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0F0A0" w14:textId="143B8288" w:rsidR="004C67E0" w:rsidRPr="00D130A7" w:rsidRDefault="338B7BC8" w:rsidP="338B7BC8">
      <w:pPr>
        <w:tabs>
          <w:tab w:val="right" w:pos="9630"/>
        </w:tabs>
        <w:spacing w:after="0"/>
        <w:jc w:val="both"/>
        <w:rPr>
          <w:rFonts w:ascii="Arial" w:hAnsi="Arial" w:cs="Arial" w:hint="eastAsia"/>
          <w:b/>
          <w:bCs/>
          <w:sz w:val="24"/>
          <w:szCs w:val="24"/>
          <w:lang w:eastAsia="ja-JP"/>
        </w:rPr>
      </w:pPr>
      <w:bookmarkStart w:id="0" w:name="page1"/>
      <w:r w:rsidRPr="338B7BC8">
        <w:rPr>
          <w:rFonts w:ascii="Arial" w:hAnsi="Arial" w:cs="Arial"/>
          <w:b/>
          <w:bCs/>
          <w:sz w:val="24"/>
          <w:szCs w:val="24"/>
        </w:rPr>
        <w:t>3GPP TSG-RAN WG4 Meeting #10</w:t>
      </w:r>
      <w:r w:rsidR="00F3528D">
        <w:rPr>
          <w:rFonts w:ascii="Arial" w:hAnsi="Arial" w:cs="Arial" w:hint="eastAsia"/>
          <w:b/>
          <w:bCs/>
          <w:sz w:val="24"/>
          <w:szCs w:val="24"/>
          <w:lang w:eastAsia="ja-JP"/>
        </w:rPr>
        <w:t>6</w:t>
      </w:r>
      <w:r w:rsidR="003C6770">
        <w:tab/>
      </w:r>
      <w:r w:rsidR="003D4862" w:rsidRPr="003D4862">
        <w:rPr>
          <w:rFonts w:ascii="Arial" w:hAnsi="Arial" w:cs="Arial"/>
          <w:b/>
          <w:bCs/>
          <w:sz w:val="24"/>
          <w:szCs w:val="24"/>
        </w:rPr>
        <w:t>R4-230</w:t>
      </w:r>
      <w:r w:rsidR="00606BB7">
        <w:rPr>
          <w:rFonts w:ascii="Arial" w:hAnsi="Arial" w:cs="Arial" w:hint="eastAsia"/>
          <w:b/>
          <w:bCs/>
          <w:sz w:val="24"/>
          <w:szCs w:val="24"/>
          <w:lang w:eastAsia="ja-JP"/>
        </w:rPr>
        <w:t>1</w:t>
      </w:r>
      <w:r w:rsidR="00606BB7">
        <w:rPr>
          <w:rFonts w:ascii="Arial" w:hAnsi="Arial" w:cs="Arial"/>
          <w:b/>
          <w:bCs/>
          <w:sz w:val="24"/>
          <w:szCs w:val="24"/>
          <w:lang w:eastAsia="ja-JP"/>
        </w:rPr>
        <w:t>00</w:t>
      </w:r>
      <w:r w:rsidR="003D26C8">
        <w:rPr>
          <w:rFonts w:ascii="Arial" w:hAnsi="Arial" w:cs="Arial"/>
          <w:b/>
          <w:bCs/>
          <w:sz w:val="24"/>
          <w:szCs w:val="24"/>
          <w:lang w:eastAsia="ja-JP"/>
        </w:rPr>
        <w:t>1</w:t>
      </w:r>
    </w:p>
    <w:p w14:paraId="60665374" w14:textId="287CBBDF" w:rsidR="00E414C6" w:rsidRPr="00D130A7" w:rsidRDefault="00F3528D" w:rsidP="338B7BC8">
      <w:pPr>
        <w:tabs>
          <w:tab w:val="right" w:pos="9630"/>
        </w:tabs>
        <w:spacing w:after="0"/>
        <w:jc w:val="both"/>
        <w:rPr>
          <w:rFonts w:ascii="Arial" w:hAnsi="Arial"/>
          <w:b/>
          <w:bCs/>
          <w:sz w:val="24"/>
          <w:szCs w:val="24"/>
          <w:lang w:val="en-US"/>
        </w:rPr>
      </w:pPr>
      <w:r w:rsidRPr="00F3528D">
        <w:rPr>
          <w:rFonts w:ascii="Arial" w:eastAsia="SimSun" w:hAnsi="Arial"/>
          <w:b/>
          <w:bCs/>
          <w:sz w:val="24"/>
          <w:szCs w:val="24"/>
          <w:lang w:eastAsia="zh-CN"/>
        </w:rPr>
        <w:t xml:space="preserve">Athens, Greece, February 27 – March </w:t>
      </w:r>
      <w:r w:rsidR="00532F13">
        <w:rPr>
          <w:rFonts w:ascii="Arial" w:eastAsia="SimSun" w:hAnsi="Arial"/>
          <w:b/>
          <w:bCs/>
          <w:sz w:val="24"/>
          <w:szCs w:val="24"/>
          <w:lang w:eastAsia="zh-CN"/>
        </w:rPr>
        <w:t>0</w:t>
      </w:r>
      <w:r w:rsidRPr="00F3528D">
        <w:rPr>
          <w:rFonts w:ascii="Arial" w:eastAsia="SimSun" w:hAnsi="Arial"/>
          <w:b/>
          <w:bCs/>
          <w:sz w:val="24"/>
          <w:szCs w:val="24"/>
          <w:lang w:eastAsia="zh-CN"/>
        </w:rPr>
        <w:t>3, 2022</w:t>
      </w:r>
    </w:p>
    <w:p w14:paraId="5C98555D" w14:textId="76BF30D0" w:rsidR="00214859" w:rsidRPr="00D130A7" w:rsidRDefault="338B7BC8" w:rsidP="338B7BC8">
      <w:pPr>
        <w:tabs>
          <w:tab w:val="left" w:pos="1985"/>
        </w:tabs>
        <w:jc w:val="both"/>
        <w:rPr>
          <w:rFonts w:ascii="Arial" w:hAnsi="Arial"/>
          <w:sz w:val="24"/>
          <w:szCs w:val="24"/>
          <w:lang w:val="en-US" w:eastAsia="ja-JP"/>
        </w:rPr>
      </w:pPr>
      <w:r w:rsidRPr="338B7BC8">
        <w:rPr>
          <w:rFonts w:ascii="Arial" w:hAnsi="Arial"/>
          <w:b/>
          <w:bCs/>
          <w:sz w:val="24"/>
          <w:szCs w:val="24"/>
          <w:lang w:val="en-US"/>
        </w:rPr>
        <w:t>Agenda item:</w:t>
      </w:r>
      <w:r w:rsidR="00214859">
        <w:tab/>
      </w:r>
      <w:r w:rsidR="00F3528D">
        <w:rPr>
          <w:rFonts w:ascii="Arial" w:hAnsi="Arial"/>
          <w:sz w:val="24"/>
          <w:szCs w:val="24"/>
          <w:lang w:val="en-US" w:eastAsia="ja-JP"/>
        </w:rPr>
        <w:t>9</w:t>
      </w:r>
      <w:r w:rsidR="00453D84">
        <w:rPr>
          <w:rFonts w:ascii="Arial" w:hAnsi="Arial"/>
          <w:sz w:val="24"/>
          <w:szCs w:val="24"/>
          <w:lang w:val="en-US" w:eastAsia="ja-JP"/>
        </w:rPr>
        <w:t>.</w:t>
      </w:r>
      <w:r w:rsidR="00606BB7">
        <w:rPr>
          <w:rFonts w:ascii="Arial" w:hAnsi="Arial" w:hint="eastAsia"/>
          <w:sz w:val="24"/>
          <w:szCs w:val="24"/>
          <w:lang w:val="en-US" w:eastAsia="ja-JP"/>
        </w:rPr>
        <w:t>9</w:t>
      </w:r>
      <w:r w:rsidR="00453D84">
        <w:rPr>
          <w:rFonts w:ascii="Arial" w:hAnsi="Arial"/>
          <w:sz w:val="24"/>
          <w:szCs w:val="24"/>
          <w:lang w:val="en-US" w:eastAsia="ja-JP"/>
        </w:rPr>
        <w:t>.</w:t>
      </w:r>
      <w:r w:rsidR="00606BB7">
        <w:rPr>
          <w:rFonts w:ascii="Arial" w:hAnsi="Arial"/>
          <w:sz w:val="24"/>
          <w:szCs w:val="24"/>
          <w:lang w:val="en-US" w:eastAsia="ja-JP"/>
        </w:rPr>
        <w:t>2.</w:t>
      </w:r>
      <w:r w:rsidR="003D26C8">
        <w:rPr>
          <w:rFonts w:ascii="Arial" w:hAnsi="Arial"/>
          <w:sz w:val="24"/>
          <w:szCs w:val="24"/>
          <w:lang w:val="en-US" w:eastAsia="ja-JP"/>
        </w:rPr>
        <w:t>2</w:t>
      </w:r>
    </w:p>
    <w:p w14:paraId="5B0FC1DA" w14:textId="77777777" w:rsidR="0081689A" w:rsidRPr="00891A01" w:rsidRDefault="0081689A" w:rsidP="00173080">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321FA045" w:rsidR="00FA6851" w:rsidRPr="00891A01" w:rsidRDefault="338B7BC8" w:rsidP="338B7BC8">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r w:rsidRPr="338B7BC8">
        <w:rPr>
          <w:rFonts w:ascii="Arial" w:hAnsi="Arial"/>
          <w:sz w:val="24"/>
          <w:szCs w:val="24"/>
          <w:lang w:val="en-US"/>
        </w:rPr>
        <w:t xml:space="preserve"> </w:t>
      </w:r>
      <w:r w:rsidR="0081689A">
        <w:tab/>
      </w:r>
      <w:r w:rsidR="003D4862">
        <w:rPr>
          <w:rFonts w:ascii="Arial" w:hAnsi="Arial"/>
          <w:sz w:val="24"/>
          <w:szCs w:val="24"/>
          <w:lang w:val="en-US" w:eastAsia="ja-JP"/>
        </w:rPr>
        <w:t xml:space="preserve">Discussion on </w:t>
      </w:r>
      <w:r w:rsidR="00606BB7">
        <w:rPr>
          <w:rFonts w:ascii="Arial" w:hAnsi="Arial"/>
          <w:sz w:val="24"/>
          <w:szCs w:val="24"/>
          <w:lang w:val="en-US" w:eastAsia="ja-JP"/>
        </w:rPr>
        <w:t>L</w:t>
      </w:r>
      <w:r w:rsidR="003D26C8">
        <w:rPr>
          <w:rFonts w:ascii="Arial" w:hAnsi="Arial"/>
          <w:sz w:val="24"/>
          <w:szCs w:val="24"/>
          <w:lang w:val="en-US" w:eastAsia="ja-JP"/>
        </w:rPr>
        <w:t>1</w:t>
      </w:r>
      <w:r w:rsidR="00606BB7">
        <w:rPr>
          <w:rFonts w:ascii="Arial" w:hAnsi="Arial"/>
          <w:sz w:val="24"/>
          <w:szCs w:val="24"/>
          <w:lang w:val="en-US" w:eastAsia="ja-JP"/>
        </w:rPr>
        <w:t xml:space="preserve"> part enhancement for FR2 </w:t>
      </w:r>
      <w:proofErr w:type="spellStart"/>
      <w:r w:rsidR="00606BB7">
        <w:rPr>
          <w:rFonts w:ascii="Arial" w:hAnsi="Arial"/>
          <w:sz w:val="24"/>
          <w:szCs w:val="24"/>
          <w:lang w:val="en-US" w:eastAsia="ja-JP"/>
        </w:rPr>
        <w:t>SCell</w:t>
      </w:r>
      <w:proofErr w:type="spellEnd"/>
      <w:r w:rsidR="00606BB7">
        <w:rPr>
          <w:rFonts w:ascii="Arial" w:hAnsi="Arial"/>
          <w:sz w:val="24"/>
          <w:szCs w:val="24"/>
          <w:lang w:val="en-US" w:eastAsia="ja-JP"/>
        </w:rPr>
        <w:t xml:space="preserve"> activation</w:t>
      </w:r>
    </w:p>
    <w:p w14:paraId="5CBDDE9A" w14:textId="4121126F" w:rsidR="0081689A" w:rsidRPr="00891A01" w:rsidRDefault="0081689A" w:rsidP="00173080">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2F78FAC7" w:rsidR="00906173" w:rsidRDefault="00906173" w:rsidP="00173080">
      <w:pPr>
        <w:pStyle w:val="1"/>
        <w:numPr>
          <w:ilvl w:val="0"/>
          <w:numId w:val="1"/>
        </w:numPr>
        <w:jc w:val="both"/>
      </w:pPr>
      <w:r w:rsidRPr="00891A01">
        <w:t>Introduction</w:t>
      </w:r>
    </w:p>
    <w:p w14:paraId="123D79E5" w14:textId="35CB2D0A" w:rsidR="003D4862" w:rsidRDefault="003D4862" w:rsidP="00173080">
      <w:pPr>
        <w:jc w:val="both"/>
        <w:rPr>
          <w:lang w:eastAsia="ja-JP"/>
        </w:rPr>
      </w:pPr>
      <w:r>
        <w:rPr>
          <w:lang w:eastAsia="ja-JP"/>
        </w:rPr>
        <w:t xml:space="preserve">At the last RAN4 #105 meeting, RRM requirements for </w:t>
      </w:r>
      <w:r w:rsidR="00682F78">
        <w:rPr>
          <w:lang w:eastAsia="ja-JP"/>
        </w:rPr>
        <w:t>L</w:t>
      </w:r>
      <w:r w:rsidR="002C12EF">
        <w:rPr>
          <w:lang w:eastAsia="ja-JP"/>
        </w:rPr>
        <w:t>1</w:t>
      </w:r>
      <w:r w:rsidR="00682F78">
        <w:rPr>
          <w:lang w:eastAsia="ja-JP"/>
        </w:rPr>
        <w:t xml:space="preserve"> part enhancement for FR2 </w:t>
      </w:r>
      <w:proofErr w:type="spellStart"/>
      <w:r w:rsidR="00682F78">
        <w:rPr>
          <w:lang w:eastAsia="ja-JP"/>
        </w:rPr>
        <w:t>SCell</w:t>
      </w:r>
      <w:proofErr w:type="spellEnd"/>
      <w:r w:rsidR="00682F78">
        <w:rPr>
          <w:lang w:eastAsia="ja-JP"/>
        </w:rPr>
        <w:t xml:space="preserve"> activation</w:t>
      </w:r>
      <w:r>
        <w:rPr>
          <w:lang w:eastAsia="ja-JP"/>
        </w:rPr>
        <w:t xml:space="preserve"> was</w:t>
      </w:r>
      <w:r>
        <w:rPr>
          <w:rFonts w:hint="eastAsia"/>
          <w:lang w:eastAsia="ja-JP"/>
        </w:rPr>
        <w:t xml:space="preserve"> </w:t>
      </w:r>
      <w:r>
        <w:rPr>
          <w:lang w:eastAsia="ja-JP"/>
        </w:rPr>
        <w:t xml:space="preserve">discussion and WF was agreed [1]. There are </w:t>
      </w:r>
      <w:r w:rsidR="00682F78">
        <w:rPr>
          <w:lang w:eastAsia="ja-JP"/>
        </w:rPr>
        <w:t>four</w:t>
      </w:r>
      <w:r>
        <w:rPr>
          <w:lang w:eastAsia="ja-JP"/>
        </w:rPr>
        <w:t xml:space="preserve"> remaining issues as following.</w:t>
      </w:r>
    </w:p>
    <w:p w14:paraId="64C3723E" w14:textId="77777777" w:rsidR="002C12EF" w:rsidRDefault="002C12EF" w:rsidP="003D4862">
      <w:pPr>
        <w:pStyle w:val="afc"/>
        <w:numPr>
          <w:ilvl w:val="0"/>
          <w:numId w:val="33"/>
        </w:numPr>
        <w:jc w:val="both"/>
        <w:rPr>
          <w:lang w:eastAsia="ja-JP"/>
        </w:rPr>
      </w:pPr>
      <w:bookmarkStart w:id="1" w:name="_Hlk127578577"/>
      <w:r w:rsidRPr="002C12EF">
        <w:rPr>
          <w:lang w:eastAsia="ja-JP"/>
        </w:rPr>
        <w:t>Enhancement for L1-RSRP</w:t>
      </w:r>
      <w:r w:rsidRPr="002C12EF">
        <w:rPr>
          <w:lang w:eastAsia="ja-JP"/>
        </w:rPr>
        <w:t xml:space="preserve"> </w:t>
      </w:r>
    </w:p>
    <w:bookmarkEnd w:id="1"/>
    <w:p w14:paraId="12BCB619" w14:textId="7A2BFCA4" w:rsidR="003D4862" w:rsidRDefault="001E39E9" w:rsidP="003D4862">
      <w:pPr>
        <w:pStyle w:val="afc"/>
        <w:numPr>
          <w:ilvl w:val="0"/>
          <w:numId w:val="33"/>
        </w:numPr>
        <w:jc w:val="both"/>
        <w:rPr>
          <w:lang w:eastAsia="ja-JP"/>
        </w:rPr>
      </w:pPr>
      <w:r w:rsidRPr="001E39E9">
        <w:rPr>
          <w:lang w:eastAsia="ja-JP"/>
        </w:rPr>
        <w:t>TCI related enhancement for L1 part</w:t>
      </w:r>
    </w:p>
    <w:p w14:paraId="59A4A9CC" w14:textId="016C73ED" w:rsidR="00682F78" w:rsidRDefault="00776AD0" w:rsidP="003D4862">
      <w:pPr>
        <w:pStyle w:val="afc"/>
        <w:numPr>
          <w:ilvl w:val="0"/>
          <w:numId w:val="33"/>
        </w:numPr>
        <w:jc w:val="both"/>
        <w:rPr>
          <w:lang w:eastAsia="ja-JP"/>
        </w:rPr>
      </w:pPr>
      <w:r w:rsidRPr="00776AD0">
        <w:rPr>
          <w:lang w:eastAsia="ja-JP"/>
        </w:rPr>
        <w:t>Aperiodic RS related enhancement for L1 part</w:t>
      </w:r>
    </w:p>
    <w:p w14:paraId="4F1C6B9B" w14:textId="212F5523" w:rsidR="00682F78" w:rsidRDefault="001D67F1" w:rsidP="003D4862">
      <w:pPr>
        <w:pStyle w:val="afc"/>
        <w:numPr>
          <w:ilvl w:val="0"/>
          <w:numId w:val="33"/>
        </w:numPr>
        <w:jc w:val="both"/>
        <w:rPr>
          <w:lang w:eastAsia="ja-JP"/>
        </w:rPr>
      </w:pPr>
      <w:r w:rsidRPr="001D67F1">
        <w:rPr>
          <w:lang w:eastAsia="ja-JP"/>
        </w:rPr>
        <w:t>Other enhancement for L1 part</w:t>
      </w:r>
    </w:p>
    <w:p w14:paraId="1B69310F" w14:textId="5C91F2CD" w:rsidR="003D4862" w:rsidRDefault="003D4862" w:rsidP="003D4862">
      <w:pPr>
        <w:jc w:val="both"/>
        <w:rPr>
          <w:lang w:eastAsia="ja-JP"/>
        </w:rPr>
      </w:pPr>
      <w:r>
        <w:rPr>
          <w:rFonts w:hint="eastAsia"/>
          <w:lang w:eastAsia="ja-JP"/>
        </w:rPr>
        <w:t>I</w:t>
      </w:r>
      <w:r>
        <w:rPr>
          <w:lang w:eastAsia="ja-JP"/>
        </w:rPr>
        <w:t xml:space="preserve">n this contribution, we </w:t>
      </w:r>
      <w:r w:rsidR="00A87CF4">
        <w:rPr>
          <w:lang w:eastAsia="ja-JP"/>
        </w:rPr>
        <w:t xml:space="preserve">will pick up some and </w:t>
      </w:r>
      <w:r>
        <w:rPr>
          <w:lang w:eastAsia="ja-JP"/>
        </w:rPr>
        <w:t>propose our view on each remaining issue.</w:t>
      </w:r>
    </w:p>
    <w:p w14:paraId="2DC00AE1" w14:textId="77777777" w:rsidR="00D27081" w:rsidRDefault="338B7BC8" w:rsidP="003D3AF2">
      <w:pPr>
        <w:pStyle w:val="1"/>
        <w:numPr>
          <w:ilvl w:val="0"/>
          <w:numId w:val="1"/>
        </w:numPr>
        <w:spacing w:after="120"/>
        <w:jc w:val="both"/>
        <w:rPr>
          <w:lang w:eastAsia="ja-JP"/>
        </w:rPr>
      </w:pPr>
      <w:r w:rsidRPr="338B7BC8">
        <w:rPr>
          <w:lang w:eastAsia="ja-JP"/>
        </w:rPr>
        <w:t>Discussion</w:t>
      </w:r>
    </w:p>
    <w:p w14:paraId="22E07E41" w14:textId="4215B153" w:rsidR="004C0E53" w:rsidRPr="004C0E53" w:rsidRDefault="00D41C91" w:rsidP="004C0E53">
      <w:pPr>
        <w:pStyle w:val="1"/>
        <w:numPr>
          <w:ilvl w:val="1"/>
          <w:numId w:val="1"/>
        </w:numPr>
        <w:spacing w:after="120"/>
        <w:jc w:val="both"/>
        <w:rPr>
          <w:sz w:val="28"/>
          <w:szCs w:val="28"/>
          <w:lang w:eastAsia="ja-JP"/>
        </w:rPr>
      </w:pPr>
      <w:r w:rsidRPr="00D41C91">
        <w:rPr>
          <w:sz w:val="28"/>
          <w:szCs w:val="28"/>
          <w:lang w:eastAsia="ja-JP"/>
        </w:rPr>
        <w:t>1.</w:t>
      </w:r>
      <w:r w:rsidRPr="00D41C91">
        <w:rPr>
          <w:sz w:val="28"/>
          <w:szCs w:val="28"/>
          <w:lang w:eastAsia="ja-JP"/>
        </w:rPr>
        <w:tab/>
        <w:t>Enhancement for L1-RSRP</w:t>
      </w:r>
    </w:p>
    <w:p w14:paraId="0EF900AF" w14:textId="775D824E" w:rsidR="0038692F" w:rsidRDefault="005C0F52" w:rsidP="003D3AF2">
      <w:pPr>
        <w:jc w:val="both"/>
        <w:rPr>
          <w:lang w:eastAsia="ja-JP"/>
        </w:rPr>
      </w:pPr>
      <w:r>
        <w:rPr>
          <w:lang w:eastAsia="ja-JP"/>
        </w:rPr>
        <w:t xml:space="preserve">During last meeting, the discussion that impact on </w:t>
      </w:r>
      <w:r w:rsidR="00A26CB9">
        <w:rPr>
          <w:lang w:eastAsia="ja-JP"/>
        </w:rPr>
        <w:t>enhancement for L1-RSRP</w:t>
      </w:r>
      <w:r>
        <w:rPr>
          <w:lang w:eastAsia="ja-JP"/>
        </w:rPr>
        <w:t xml:space="preserve">. The part of </w:t>
      </w:r>
      <w:r w:rsidR="00A61230">
        <w:rPr>
          <w:lang w:eastAsia="ja-JP"/>
        </w:rPr>
        <w:t>beam sweeping factor</w:t>
      </w:r>
      <w:r>
        <w:rPr>
          <w:lang w:eastAsia="ja-JP"/>
        </w:rPr>
        <w:t xml:space="preserve"> </w:t>
      </w:r>
      <w:r w:rsidR="00A61230">
        <w:rPr>
          <w:lang w:eastAsia="ja-JP"/>
        </w:rPr>
        <w:t>enhancement</w:t>
      </w:r>
      <w:r w:rsidR="009B5502">
        <w:rPr>
          <w:lang w:eastAsia="ja-JP"/>
        </w:rPr>
        <w:t xml:space="preserve"> of FR2 unknown </w:t>
      </w:r>
      <w:proofErr w:type="spellStart"/>
      <w:r w:rsidR="009B5502">
        <w:rPr>
          <w:lang w:eastAsia="ja-JP"/>
        </w:rPr>
        <w:t>SCell</w:t>
      </w:r>
      <w:proofErr w:type="spellEnd"/>
      <w:r w:rsidR="009B5502">
        <w:rPr>
          <w:lang w:eastAsia="ja-JP"/>
        </w:rPr>
        <w:t xml:space="preserve"> activation</w:t>
      </w:r>
      <w:r>
        <w:rPr>
          <w:lang w:eastAsia="ja-JP"/>
        </w:rPr>
        <w:t xml:space="preserve"> is duplicated as follows [1]</w:t>
      </w:r>
    </w:p>
    <w:tbl>
      <w:tblPr>
        <w:tblStyle w:val="afe"/>
        <w:tblW w:w="0" w:type="auto"/>
        <w:tblLook w:val="04A0" w:firstRow="1" w:lastRow="0" w:firstColumn="1" w:lastColumn="0" w:noHBand="0" w:noVBand="1"/>
      </w:tblPr>
      <w:tblGrid>
        <w:gridCol w:w="9631"/>
      </w:tblGrid>
      <w:tr w:rsidR="005C0F52" w14:paraId="0C98EFCF" w14:textId="77777777" w:rsidTr="005C0F52">
        <w:tc>
          <w:tcPr>
            <w:tcW w:w="9631" w:type="dxa"/>
          </w:tcPr>
          <w:p w14:paraId="74BC8D64" w14:textId="77777777" w:rsidR="00003E94" w:rsidRPr="00567779" w:rsidRDefault="00003E94" w:rsidP="00003E94">
            <w:pPr>
              <w:rPr>
                <w:b/>
                <w:u w:val="single"/>
                <w:lang w:eastAsia="ko-KR"/>
              </w:rPr>
            </w:pPr>
            <w:r w:rsidRPr="00567779">
              <w:rPr>
                <w:b/>
                <w:u w:val="single"/>
                <w:lang w:eastAsia="ko-KR"/>
              </w:rPr>
              <w:t xml:space="preserve">Issue 2-1-1: Beam sweeping factor enhancement in L1-RSRP measurement of FR2 </w:t>
            </w:r>
            <w:r w:rsidRPr="00567779">
              <w:rPr>
                <w:rFonts w:hint="eastAsia"/>
                <w:b/>
                <w:u w:val="single"/>
              </w:rPr>
              <w:t>unknown</w:t>
            </w:r>
            <w:r w:rsidRPr="00567779">
              <w:rPr>
                <w:b/>
                <w:u w:val="single"/>
              </w:rPr>
              <w:t xml:space="preserve"> </w:t>
            </w:r>
            <w:proofErr w:type="spellStart"/>
            <w:r w:rsidRPr="00567779">
              <w:rPr>
                <w:b/>
                <w:u w:val="single"/>
                <w:lang w:eastAsia="ko-KR"/>
              </w:rPr>
              <w:t>SCell</w:t>
            </w:r>
            <w:proofErr w:type="spellEnd"/>
            <w:r w:rsidRPr="00567779">
              <w:rPr>
                <w:b/>
                <w:u w:val="single"/>
                <w:lang w:eastAsia="ko-KR"/>
              </w:rPr>
              <w:t xml:space="preserve"> activation (not related with WI of FR2 multi-Rx chain DL reception)</w:t>
            </w:r>
          </w:p>
          <w:p w14:paraId="00893768" w14:textId="77777777" w:rsidR="00003E94" w:rsidRPr="00567779" w:rsidRDefault="00003E94" w:rsidP="00003E94">
            <w:pPr>
              <w:pStyle w:val="afc"/>
              <w:numPr>
                <w:ilvl w:val="0"/>
                <w:numId w:val="17"/>
              </w:numPr>
              <w:overflowPunct/>
              <w:autoSpaceDE/>
              <w:autoSpaceDN/>
              <w:adjustRightInd/>
              <w:spacing w:after="120"/>
              <w:ind w:left="720"/>
              <w:contextualSpacing w:val="0"/>
              <w:textAlignment w:val="auto"/>
              <w:rPr>
                <w:szCs w:val="24"/>
                <w:lang w:eastAsia="zh-CN"/>
              </w:rPr>
            </w:pPr>
            <w:r w:rsidRPr="00567779">
              <w:rPr>
                <w:szCs w:val="24"/>
                <w:lang w:eastAsia="zh-CN"/>
              </w:rPr>
              <w:t>FFS</w:t>
            </w:r>
          </w:p>
          <w:p w14:paraId="2B1F50D9" w14:textId="77777777" w:rsidR="00003E94" w:rsidRPr="00567779" w:rsidRDefault="00003E94" w:rsidP="00003E94">
            <w:pPr>
              <w:pStyle w:val="afc"/>
              <w:numPr>
                <w:ilvl w:val="1"/>
                <w:numId w:val="17"/>
              </w:numPr>
              <w:overflowPunct/>
              <w:autoSpaceDE/>
              <w:autoSpaceDN/>
              <w:adjustRightInd/>
              <w:spacing w:after="120"/>
              <w:ind w:left="1440"/>
              <w:contextualSpacing w:val="0"/>
              <w:textAlignment w:val="auto"/>
              <w:rPr>
                <w:szCs w:val="24"/>
                <w:lang w:eastAsia="zh-CN"/>
              </w:rPr>
            </w:pPr>
            <w:r w:rsidRPr="00567779">
              <w:rPr>
                <w:szCs w:val="24"/>
                <w:lang w:eastAsia="zh-CN"/>
              </w:rPr>
              <w:t xml:space="preserve">Option 1 (Apple, Xiaomi, LGE, OPPO, Ericsson): </w:t>
            </w:r>
          </w:p>
          <w:p w14:paraId="6B6D53EC" w14:textId="77777777" w:rsidR="00003E94" w:rsidRPr="00567779" w:rsidRDefault="00003E94" w:rsidP="00003E94">
            <w:pPr>
              <w:pStyle w:val="afc"/>
              <w:numPr>
                <w:ilvl w:val="2"/>
                <w:numId w:val="17"/>
              </w:numPr>
              <w:overflowPunct/>
              <w:autoSpaceDE/>
              <w:autoSpaceDN/>
              <w:adjustRightInd/>
              <w:spacing w:after="120"/>
              <w:ind w:left="2376"/>
              <w:contextualSpacing w:val="0"/>
              <w:textAlignment w:val="auto"/>
              <w:rPr>
                <w:szCs w:val="24"/>
                <w:lang w:eastAsia="zh-CN"/>
              </w:rPr>
            </w:pPr>
            <w:r w:rsidRPr="00567779">
              <w:rPr>
                <w:lang w:eastAsia="zh-CN"/>
              </w:rPr>
              <w:t xml:space="preserve">For unknown FR2 </w:t>
            </w:r>
            <w:proofErr w:type="spellStart"/>
            <w:r w:rsidRPr="00567779">
              <w:rPr>
                <w:lang w:eastAsia="zh-CN"/>
              </w:rPr>
              <w:t>SCell</w:t>
            </w:r>
            <w:proofErr w:type="spellEnd"/>
            <w:r w:rsidRPr="00567779">
              <w:rPr>
                <w:lang w:eastAsia="zh-CN"/>
              </w:rPr>
              <w:t xml:space="preserve"> activation enhancement, introduce the UE capability to support Rx beam sweeping factor can be less than 8 for SSB based L1-RSRP measurement.</w:t>
            </w:r>
          </w:p>
          <w:p w14:paraId="5C3967D3" w14:textId="77777777" w:rsidR="00003E94" w:rsidRPr="00567779" w:rsidRDefault="00003E94" w:rsidP="00003E94">
            <w:pPr>
              <w:pStyle w:val="afc"/>
              <w:numPr>
                <w:ilvl w:val="1"/>
                <w:numId w:val="17"/>
              </w:numPr>
              <w:overflowPunct/>
              <w:autoSpaceDE/>
              <w:autoSpaceDN/>
              <w:adjustRightInd/>
              <w:spacing w:after="120"/>
              <w:ind w:left="1440"/>
              <w:contextualSpacing w:val="0"/>
              <w:textAlignment w:val="auto"/>
              <w:rPr>
                <w:szCs w:val="24"/>
                <w:lang w:eastAsia="zh-CN"/>
              </w:rPr>
            </w:pPr>
            <w:r w:rsidRPr="00567779">
              <w:rPr>
                <w:szCs w:val="24"/>
                <w:lang w:eastAsia="zh-CN"/>
              </w:rPr>
              <w:t xml:space="preserve">Option 2 (Intel): </w:t>
            </w:r>
          </w:p>
          <w:p w14:paraId="2150FF38" w14:textId="77777777" w:rsidR="00003E94" w:rsidRPr="00567779" w:rsidRDefault="00003E94" w:rsidP="00003E94">
            <w:pPr>
              <w:pStyle w:val="afc"/>
              <w:numPr>
                <w:ilvl w:val="2"/>
                <w:numId w:val="17"/>
              </w:numPr>
              <w:overflowPunct/>
              <w:autoSpaceDE/>
              <w:autoSpaceDN/>
              <w:adjustRightInd/>
              <w:spacing w:after="120"/>
              <w:ind w:left="2376"/>
              <w:contextualSpacing w:val="0"/>
              <w:textAlignment w:val="auto"/>
              <w:rPr>
                <w:szCs w:val="24"/>
                <w:lang w:eastAsia="zh-CN"/>
              </w:rPr>
            </w:pPr>
            <w:r w:rsidRPr="00567779">
              <w:rPr>
                <w:rFonts w:eastAsia="DengXian"/>
              </w:rPr>
              <w:t>If UE has some prior information to skip L3 part and can perform L1-RSRP directly, suggest not to reduce RX beam sweeping factor in order to select more accurate beam.</w:t>
            </w:r>
          </w:p>
          <w:p w14:paraId="3B5BBA98" w14:textId="77777777" w:rsidR="00003E94" w:rsidRPr="00567779" w:rsidRDefault="00003E94" w:rsidP="00003E94">
            <w:pPr>
              <w:pStyle w:val="afc"/>
              <w:numPr>
                <w:ilvl w:val="1"/>
                <w:numId w:val="17"/>
              </w:numPr>
              <w:overflowPunct/>
              <w:autoSpaceDE/>
              <w:autoSpaceDN/>
              <w:adjustRightInd/>
              <w:spacing w:after="120"/>
              <w:ind w:left="1656"/>
              <w:contextualSpacing w:val="0"/>
              <w:textAlignment w:val="auto"/>
              <w:rPr>
                <w:szCs w:val="24"/>
                <w:lang w:eastAsia="zh-CN"/>
              </w:rPr>
            </w:pPr>
            <w:r w:rsidRPr="00567779">
              <w:rPr>
                <w:szCs w:val="24"/>
                <w:lang w:eastAsia="zh-CN"/>
              </w:rPr>
              <w:t>Option 3 (CMCC):</w:t>
            </w:r>
          </w:p>
          <w:p w14:paraId="49123C59" w14:textId="77777777" w:rsidR="00003E94" w:rsidRPr="00567779" w:rsidRDefault="00003E94" w:rsidP="00003E94">
            <w:pPr>
              <w:pStyle w:val="afc"/>
              <w:numPr>
                <w:ilvl w:val="2"/>
                <w:numId w:val="17"/>
              </w:numPr>
              <w:overflowPunct/>
              <w:autoSpaceDE/>
              <w:autoSpaceDN/>
              <w:adjustRightInd/>
              <w:spacing w:after="120"/>
              <w:ind w:left="2376"/>
              <w:contextualSpacing w:val="0"/>
              <w:textAlignment w:val="auto"/>
              <w:rPr>
                <w:szCs w:val="24"/>
                <w:lang w:eastAsia="zh-CN"/>
              </w:rPr>
            </w:pPr>
            <w:r w:rsidRPr="00567779">
              <w:t>for RX beam sweeping factor reduction, the agreements on reduced RX beam sweeping factor for Rel-17 FR2 HST or Rel-17 positioning enhancement can be considered as baseline</w:t>
            </w:r>
          </w:p>
          <w:p w14:paraId="5BA20815" w14:textId="77777777" w:rsidR="00003E94" w:rsidRPr="00567779" w:rsidRDefault="00003E94" w:rsidP="00003E94">
            <w:pPr>
              <w:pStyle w:val="afc"/>
              <w:numPr>
                <w:ilvl w:val="1"/>
                <w:numId w:val="17"/>
              </w:numPr>
              <w:overflowPunct/>
              <w:autoSpaceDE/>
              <w:autoSpaceDN/>
              <w:adjustRightInd/>
              <w:spacing w:after="120"/>
              <w:ind w:left="1440"/>
              <w:contextualSpacing w:val="0"/>
              <w:textAlignment w:val="auto"/>
              <w:rPr>
                <w:szCs w:val="24"/>
                <w:lang w:eastAsia="zh-CN"/>
              </w:rPr>
            </w:pPr>
            <w:r w:rsidRPr="00567779">
              <w:rPr>
                <w:szCs w:val="24"/>
                <w:lang w:eastAsia="zh-CN"/>
              </w:rPr>
              <w:t>Option 4 (CTC):</w:t>
            </w:r>
          </w:p>
          <w:p w14:paraId="721D0117" w14:textId="77777777" w:rsidR="00003E94" w:rsidRPr="00567779" w:rsidRDefault="00003E94" w:rsidP="00003E94">
            <w:pPr>
              <w:pStyle w:val="afc"/>
              <w:numPr>
                <w:ilvl w:val="2"/>
                <w:numId w:val="17"/>
              </w:numPr>
              <w:spacing w:after="120"/>
              <w:ind w:left="2376"/>
              <w:contextualSpacing w:val="0"/>
              <w:rPr>
                <w:rFonts w:eastAsiaTheme="minorEastAsia"/>
                <w:bCs/>
              </w:rPr>
            </w:pPr>
            <w:r w:rsidRPr="00567779">
              <w:rPr>
                <w:rFonts w:eastAsiaTheme="minorEastAsia"/>
                <w:bCs/>
              </w:rPr>
              <w:t xml:space="preserve">If L1- RSRP measurement is not skipped, Rx beam sweeping factor reduction in L1-RSRP measurement can be considered </w:t>
            </w:r>
            <w:r w:rsidRPr="00567779">
              <w:rPr>
                <w:rFonts w:eastAsiaTheme="minorEastAsia" w:hint="eastAsia"/>
                <w:bCs/>
              </w:rPr>
              <w:t>provided</w:t>
            </w:r>
            <w:r w:rsidRPr="00567779">
              <w:rPr>
                <w:rFonts w:eastAsiaTheme="minorEastAsia"/>
                <w:bCs/>
              </w:rPr>
              <w:t xml:space="preserve"> that the performance loss is acceptable. Meanwhile, the usage conditions/scenarios for Rx beam sweeping factor reduction in L1-RSRP measurement should be discussed.</w:t>
            </w:r>
          </w:p>
          <w:p w14:paraId="5DBFCC09" w14:textId="77777777" w:rsidR="00003E94" w:rsidRPr="00567779" w:rsidRDefault="00003E94" w:rsidP="00003E94">
            <w:pPr>
              <w:pStyle w:val="afc"/>
              <w:numPr>
                <w:ilvl w:val="1"/>
                <w:numId w:val="17"/>
              </w:numPr>
              <w:overflowPunct/>
              <w:autoSpaceDE/>
              <w:autoSpaceDN/>
              <w:adjustRightInd/>
              <w:spacing w:after="120"/>
              <w:ind w:left="1440"/>
              <w:contextualSpacing w:val="0"/>
              <w:textAlignment w:val="auto"/>
              <w:rPr>
                <w:szCs w:val="24"/>
                <w:lang w:eastAsia="zh-CN"/>
              </w:rPr>
            </w:pPr>
            <w:r w:rsidRPr="00567779">
              <w:rPr>
                <w:szCs w:val="24"/>
                <w:lang w:eastAsia="zh-CN"/>
              </w:rPr>
              <w:t>Option 5 (Nokia):</w:t>
            </w:r>
          </w:p>
          <w:p w14:paraId="220358B4" w14:textId="77777777" w:rsidR="00003E94" w:rsidRPr="00567779" w:rsidRDefault="00003E94" w:rsidP="00003E94">
            <w:pPr>
              <w:pStyle w:val="afc"/>
              <w:numPr>
                <w:ilvl w:val="2"/>
                <w:numId w:val="17"/>
              </w:numPr>
              <w:spacing w:after="120"/>
              <w:ind w:left="2376"/>
              <w:contextualSpacing w:val="0"/>
              <w:jc w:val="both"/>
              <w:rPr>
                <w:lang w:eastAsia="zh-CN"/>
              </w:rPr>
            </w:pPr>
            <w:r w:rsidRPr="00567779">
              <w:rPr>
                <w:lang w:eastAsia="zh-CN"/>
              </w:rPr>
              <w:t xml:space="preserve">For FR2 unknown </w:t>
            </w:r>
            <w:proofErr w:type="spellStart"/>
            <w:r w:rsidRPr="00567779">
              <w:rPr>
                <w:lang w:eastAsia="zh-CN"/>
              </w:rPr>
              <w:t>SCell</w:t>
            </w:r>
            <w:proofErr w:type="spellEnd"/>
            <w:r w:rsidRPr="00567779">
              <w:rPr>
                <w:lang w:eastAsia="zh-CN"/>
              </w:rPr>
              <w:t xml:space="preserve"> activation, a smaller Rx beam sweeping factor is assumed for L1-RSRP measurement based on the measurement during cell detection. </w:t>
            </w:r>
          </w:p>
          <w:p w14:paraId="756EA649" w14:textId="77777777" w:rsidR="00003E94" w:rsidRPr="00567779" w:rsidRDefault="00003E94" w:rsidP="00003E94">
            <w:pPr>
              <w:pStyle w:val="afc"/>
              <w:numPr>
                <w:ilvl w:val="1"/>
                <w:numId w:val="17"/>
              </w:numPr>
              <w:overflowPunct/>
              <w:autoSpaceDE/>
              <w:autoSpaceDN/>
              <w:adjustRightInd/>
              <w:spacing w:after="120"/>
              <w:ind w:left="1440"/>
              <w:contextualSpacing w:val="0"/>
              <w:textAlignment w:val="auto"/>
              <w:rPr>
                <w:szCs w:val="24"/>
                <w:lang w:eastAsia="zh-CN"/>
              </w:rPr>
            </w:pPr>
            <w:r w:rsidRPr="00567779">
              <w:rPr>
                <w:szCs w:val="24"/>
                <w:lang w:eastAsia="zh-CN"/>
              </w:rPr>
              <w:lastRenderedPageBreak/>
              <w:t>Option 6 (Huawei):</w:t>
            </w:r>
          </w:p>
          <w:p w14:paraId="30EE47DD" w14:textId="77777777" w:rsidR="00003E94" w:rsidRPr="00567779" w:rsidRDefault="00003E94" w:rsidP="00003E94">
            <w:pPr>
              <w:pStyle w:val="afc"/>
              <w:numPr>
                <w:ilvl w:val="2"/>
                <w:numId w:val="17"/>
              </w:numPr>
              <w:overflowPunct/>
              <w:autoSpaceDE/>
              <w:autoSpaceDN/>
              <w:adjustRightInd/>
              <w:spacing w:after="120"/>
              <w:ind w:left="2376"/>
              <w:contextualSpacing w:val="0"/>
              <w:textAlignment w:val="auto"/>
              <w:rPr>
                <w:szCs w:val="24"/>
                <w:lang w:eastAsia="zh-CN"/>
              </w:rPr>
            </w:pPr>
            <w:r w:rsidRPr="00567779">
              <w:rPr>
                <w:rFonts w:eastAsiaTheme="minorEastAsia"/>
                <w:bCs/>
                <w:lang w:val="en-US" w:eastAsia="zh-CN"/>
              </w:rPr>
              <w:t>Compared with completely skipping L1-RSRP, it is suggested to discuss beam sweeping factor reduction for L1-RSRP after L3 part when UE can acquire some information via L3 measurement (</w:t>
            </w:r>
            <w:proofErr w:type="spellStart"/>
            <w:r w:rsidRPr="00567779">
              <w:rPr>
                <w:rFonts w:eastAsiaTheme="minorEastAsia"/>
                <w:bCs/>
                <w:lang w:val="en-US" w:eastAsia="zh-CN"/>
              </w:rPr>
              <w:t>AGC+Cell</w:t>
            </w:r>
            <w:proofErr w:type="spellEnd"/>
            <w:r w:rsidRPr="00567779">
              <w:rPr>
                <w:rFonts w:eastAsiaTheme="minorEastAsia"/>
                <w:bCs/>
                <w:lang w:val="en-US" w:eastAsia="zh-CN"/>
              </w:rPr>
              <w:t xml:space="preserve"> search).</w:t>
            </w:r>
          </w:p>
          <w:p w14:paraId="4B941FE8" w14:textId="44EA89FD" w:rsidR="005C0F52" w:rsidRPr="0098166A" w:rsidRDefault="005C0F52" w:rsidP="0098166A">
            <w:pPr>
              <w:pStyle w:val="afc"/>
              <w:numPr>
                <w:ilvl w:val="1"/>
                <w:numId w:val="17"/>
              </w:numPr>
              <w:overflowPunct/>
              <w:autoSpaceDE/>
              <w:autoSpaceDN/>
              <w:adjustRightInd/>
              <w:spacing w:after="120"/>
              <w:ind w:left="1656"/>
              <w:contextualSpacing w:val="0"/>
              <w:textAlignment w:val="auto"/>
            </w:pPr>
          </w:p>
        </w:tc>
      </w:tr>
    </w:tbl>
    <w:p w14:paraId="5F3C06FB" w14:textId="1AAEC72C" w:rsidR="005C0F52" w:rsidRDefault="00A87CF4" w:rsidP="003D3AF2">
      <w:pPr>
        <w:jc w:val="both"/>
        <w:rPr>
          <w:lang w:eastAsia="ja-JP"/>
        </w:rPr>
      </w:pPr>
      <w:r w:rsidRPr="00A87CF4">
        <w:rPr>
          <w:lang w:eastAsia="ja-JP"/>
        </w:rPr>
        <w:lastRenderedPageBreak/>
        <w:t>As CMCC proposed at the last meeting</w:t>
      </w:r>
      <w:r w:rsidR="00003E94">
        <w:rPr>
          <w:lang w:eastAsia="ja-JP"/>
        </w:rPr>
        <w:t xml:space="preserve"> </w:t>
      </w:r>
      <w:r>
        <w:rPr>
          <w:rFonts w:hint="eastAsia"/>
          <w:lang w:eastAsia="ja-JP"/>
        </w:rPr>
        <w:t>[</w:t>
      </w:r>
      <w:r>
        <w:rPr>
          <w:lang w:eastAsia="ja-JP"/>
        </w:rPr>
        <w:t>2]</w:t>
      </w:r>
      <w:r w:rsidRPr="00A87CF4">
        <w:rPr>
          <w:lang w:eastAsia="ja-JP"/>
        </w:rPr>
        <w:t xml:space="preserve">, we support the discussion based on Rel-17 FR2 HST or Rel-17 positioning enhancement. The Rx beam sweeping factor can be 2 or 6 for the FR2 HST. There are also beam sweeping factors of 1,2,4,6 as agreed in the Rel-17 positioning enhancement. We think that FR2 </w:t>
      </w:r>
      <w:proofErr w:type="spellStart"/>
      <w:r w:rsidRPr="00A87CF4">
        <w:rPr>
          <w:lang w:eastAsia="ja-JP"/>
        </w:rPr>
        <w:t>SCell</w:t>
      </w:r>
      <w:proofErr w:type="spellEnd"/>
      <w:r w:rsidRPr="00A87CF4">
        <w:rPr>
          <w:lang w:eastAsia="ja-JP"/>
        </w:rPr>
        <w:t xml:space="preserve"> activation delay can be shortened by allowing performance degradation.</w:t>
      </w:r>
    </w:p>
    <w:p w14:paraId="06BA2E05" w14:textId="54DD9449" w:rsidR="00DB52CB" w:rsidRDefault="00CF77CD" w:rsidP="003D3AF2">
      <w:pPr>
        <w:jc w:val="both"/>
        <w:rPr>
          <w:b/>
          <w:bCs/>
          <w:lang w:eastAsia="ja-JP"/>
        </w:rPr>
      </w:pPr>
      <w:r>
        <w:rPr>
          <w:b/>
          <w:bCs/>
          <w:lang w:eastAsia="ja-JP"/>
        </w:rPr>
        <w:t>Proposal</w:t>
      </w:r>
      <w:r w:rsidR="00177957" w:rsidRPr="00177957">
        <w:rPr>
          <w:b/>
          <w:bCs/>
          <w:lang w:eastAsia="ja-JP"/>
        </w:rPr>
        <w:t xml:space="preserve"> </w:t>
      </w:r>
      <w:r w:rsidR="00A84426">
        <w:rPr>
          <w:b/>
          <w:bCs/>
          <w:lang w:eastAsia="ja-JP"/>
        </w:rPr>
        <w:t>1</w:t>
      </w:r>
      <w:r w:rsidR="00177957" w:rsidRPr="00177957">
        <w:rPr>
          <w:b/>
          <w:bCs/>
          <w:lang w:eastAsia="ja-JP"/>
        </w:rPr>
        <w:t xml:space="preserve">: </w:t>
      </w:r>
      <w:r w:rsidR="00A87CF4" w:rsidRPr="00A87CF4">
        <w:rPr>
          <w:b/>
          <w:bCs/>
          <w:lang w:eastAsia="ja-JP"/>
        </w:rPr>
        <w:t>RAN4 can consider reusing the reduced number of RX beam sweep factors based on Rel-17 FR2 HST or Rel-17 positioning enhancements.</w:t>
      </w:r>
    </w:p>
    <w:p w14:paraId="49E80114" w14:textId="70206BEF" w:rsidR="00F617F2" w:rsidRDefault="00F617F2" w:rsidP="00F617F2">
      <w:pPr>
        <w:jc w:val="both"/>
        <w:rPr>
          <w:lang w:eastAsia="ja-JP"/>
        </w:rPr>
      </w:pPr>
      <w:r>
        <w:rPr>
          <w:lang w:eastAsia="ja-JP"/>
        </w:rPr>
        <w:t xml:space="preserve">The part of </w:t>
      </w:r>
      <w:r w:rsidR="003367FD">
        <w:rPr>
          <w:lang w:eastAsia="ja-JP"/>
        </w:rPr>
        <w:t>how to skip L1-RSRP measurement</w:t>
      </w:r>
      <w:r>
        <w:rPr>
          <w:lang w:eastAsia="ja-JP"/>
        </w:rPr>
        <w:t xml:space="preserve"> of FR2 unknown </w:t>
      </w:r>
      <w:proofErr w:type="spellStart"/>
      <w:r>
        <w:rPr>
          <w:lang w:eastAsia="ja-JP"/>
        </w:rPr>
        <w:t>SCell</w:t>
      </w:r>
      <w:proofErr w:type="spellEnd"/>
      <w:r>
        <w:rPr>
          <w:lang w:eastAsia="ja-JP"/>
        </w:rPr>
        <w:t xml:space="preserve"> activation is duplicated as follows [1]</w:t>
      </w:r>
    </w:p>
    <w:tbl>
      <w:tblPr>
        <w:tblStyle w:val="afe"/>
        <w:tblW w:w="0" w:type="auto"/>
        <w:tblLook w:val="04A0" w:firstRow="1" w:lastRow="0" w:firstColumn="1" w:lastColumn="0" w:noHBand="0" w:noVBand="1"/>
      </w:tblPr>
      <w:tblGrid>
        <w:gridCol w:w="9631"/>
      </w:tblGrid>
      <w:tr w:rsidR="003367FD" w14:paraId="58EE596D" w14:textId="77777777" w:rsidTr="003367FD">
        <w:tc>
          <w:tcPr>
            <w:tcW w:w="9631" w:type="dxa"/>
          </w:tcPr>
          <w:p w14:paraId="256D58A1" w14:textId="77777777" w:rsidR="00AF53CD" w:rsidRPr="00AF53CD" w:rsidRDefault="00AF53CD" w:rsidP="00AF53CD">
            <w:pPr>
              <w:rPr>
                <w:rFonts w:eastAsia="SimSun"/>
                <w:b/>
                <w:u w:val="single"/>
                <w:lang w:eastAsia="ko-KR"/>
              </w:rPr>
            </w:pPr>
            <w:r w:rsidRPr="00AF53CD">
              <w:rPr>
                <w:rFonts w:eastAsia="SimSun"/>
                <w:b/>
                <w:u w:val="single"/>
                <w:lang w:eastAsia="ko-KR"/>
              </w:rPr>
              <w:t xml:space="preserve">Issue 2-1-2: Whether and how to skip L1-RSRP measurement of FR2 </w:t>
            </w:r>
            <w:r w:rsidRPr="00AF53CD">
              <w:rPr>
                <w:rFonts w:eastAsia="SimSun" w:hint="eastAsia"/>
                <w:b/>
                <w:u w:val="single"/>
                <w:lang w:eastAsia="ko-KR"/>
              </w:rPr>
              <w:t>unknown</w:t>
            </w:r>
            <w:r w:rsidRPr="00AF53CD">
              <w:rPr>
                <w:rFonts w:eastAsia="SimSun"/>
                <w:b/>
                <w:u w:val="single"/>
                <w:lang w:eastAsia="ko-KR"/>
              </w:rPr>
              <w:t xml:space="preserve"> </w:t>
            </w:r>
            <w:proofErr w:type="spellStart"/>
            <w:r w:rsidRPr="00AF53CD">
              <w:rPr>
                <w:rFonts w:eastAsia="SimSun"/>
                <w:b/>
                <w:u w:val="single"/>
                <w:lang w:eastAsia="ko-KR"/>
              </w:rPr>
              <w:t>SCell</w:t>
            </w:r>
            <w:proofErr w:type="spellEnd"/>
            <w:r w:rsidRPr="00AF53CD">
              <w:rPr>
                <w:rFonts w:eastAsia="SimSun"/>
                <w:b/>
                <w:u w:val="single"/>
                <w:lang w:eastAsia="ko-KR"/>
              </w:rPr>
              <w:t xml:space="preserve"> activation?</w:t>
            </w:r>
          </w:p>
          <w:p w14:paraId="6EEDD8A0" w14:textId="77777777" w:rsidR="00AF53CD" w:rsidRPr="00AF53CD" w:rsidRDefault="00AF53CD" w:rsidP="00AF53CD">
            <w:pPr>
              <w:numPr>
                <w:ilvl w:val="0"/>
                <w:numId w:val="17"/>
              </w:numPr>
              <w:spacing w:after="120"/>
              <w:ind w:left="720"/>
              <w:rPr>
                <w:szCs w:val="24"/>
                <w:lang w:eastAsia="zh-CN"/>
              </w:rPr>
            </w:pPr>
            <w:r w:rsidRPr="00AF53CD">
              <w:rPr>
                <w:szCs w:val="24"/>
                <w:lang w:eastAsia="zh-CN"/>
              </w:rPr>
              <w:t>FFS</w:t>
            </w:r>
          </w:p>
          <w:p w14:paraId="359C5E8C" w14:textId="77777777" w:rsidR="00AF53CD" w:rsidRPr="00AF53CD" w:rsidRDefault="00AF53CD" w:rsidP="00AF53CD">
            <w:pPr>
              <w:numPr>
                <w:ilvl w:val="1"/>
                <w:numId w:val="17"/>
              </w:numPr>
              <w:spacing w:after="120"/>
              <w:ind w:left="1440"/>
              <w:rPr>
                <w:szCs w:val="24"/>
                <w:lang w:eastAsia="zh-CN"/>
              </w:rPr>
            </w:pPr>
            <w:r w:rsidRPr="00AF53CD">
              <w:rPr>
                <w:szCs w:val="24"/>
                <w:lang w:eastAsia="zh-CN"/>
              </w:rPr>
              <w:t xml:space="preserve">Option 1 (Apple, CMCC, Nokia (using same RS only), OPPO): </w:t>
            </w:r>
          </w:p>
          <w:p w14:paraId="4AE3F467" w14:textId="77777777" w:rsidR="00AF53CD" w:rsidRPr="00AF53CD" w:rsidRDefault="00AF53CD" w:rsidP="00AF53CD">
            <w:pPr>
              <w:numPr>
                <w:ilvl w:val="2"/>
                <w:numId w:val="17"/>
              </w:numPr>
              <w:spacing w:after="120"/>
              <w:ind w:left="2376"/>
              <w:rPr>
                <w:rFonts w:eastAsia="DengXian"/>
              </w:rPr>
            </w:pPr>
            <w:r w:rsidRPr="00AF53CD">
              <w:rPr>
                <w:rFonts w:eastAsia="DengXian"/>
              </w:rPr>
              <w:t xml:space="preserve">for unknown R18 FR2 </w:t>
            </w:r>
            <w:proofErr w:type="spellStart"/>
            <w:r w:rsidRPr="00AF53CD">
              <w:rPr>
                <w:rFonts w:eastAsia="DengXian"/>
              </w:rPr>
              <w:t>SCell</w:t>
            </w:r>
            <w:proofErr w:type="spellEnd"/>
            <w:r w:rsidRPr="00AF53CD">
              <w:rPr>
                <w:rFonts w:eastAsia="DengXian"/>
              </w:rPr>
              <w:t xml:space="preserve"> activation enhancement, following L1 part enhancement can be considered:</w:t>
            </w:r>
          </w:p>
          <w:p w14:paraId="26240191" w14:textId="77777777" w:rsidR="00AF53CD" w:rsidRPr="00AF53CD" w:rsidRDefault="00AF53CD" w:rsidP="00AF53CD">
            <w:pPr>
              <w:numPr>
                <w:ilvl w:val="3"/>
                <w:numId w:val="17"/>
              </w:numPr>
              <w:spacing w:after="120"/>
              <w:ind w:left="3096"/>
              <w:rPr>
                <w:rFonts w:eastAsia="DengXian"/>
              </w:rPr>
            </w:pPr>
            <w:r w:rsidRPr="00AF53CD">
              <w:rPr>
                <w:rFonts w:eastAsia="DengXian"/>
              </w:rPr>
              <w:t xml:space="preserve">If L3 measurement is performed and if L3 and L1 measurement are using same RS or </w:t>
            </w:r>
            <w:proofErr w:type="spellStart"/>
            <w:r w:rsidRPr="00AF53CD">
              <w:rPr>
                <w:rFonts w:eastAsia="DengXian"/>
              </w:rPr>
              <w:t>QCLed</w:t>
            </w:r>
            <w:proofErr w:type="spellEnd"/>
            <w:r w:rsidRPr="00AF53CD">
              <w:rPr>
                <w:rFonts w:eastAsia="DengXian"/>
              </w:rPr>
              <w:t xml:space="preserve"> type D RSs, skip L1-RSRP measurement and use measurement result from L3 stage for L1-RSRP reporting. </w:t>
            </w:r>
          </w:p>
          <w:p w14:paraId="4E5CCB9A" w14:textId="77777777" w:rsidR="00AF53CD" w:rsidRPr="00AF53CD" w:rsidRDefault="00AF53CD" w:rsidP="00AF53CD">
            <w:pPr>
              <w:numPr>
                <w:ilvl w:val="1"/>
                <w:numId w:val="17"/>
              </w:numPr>
              <w:spacing w:after="120"/>
              <w:ind w:left="1440"/>
              <w:rPr>
                <w:szCs w:val="24"/>
                <w:lang w:eastAsia="zh-CN"/>
              </w:rPr>
            </w:pPr>
            <w:r w:rsidRPr="00AF53CD">
              <w:rPr>
                <w:szCs w:val="24"/>
                <w:lang w:eastAsia="zh-CN"/>
              </w:rPr>
              <w:t xml:space="preserve">Option 2 (Intel): </w:t>
            </w:r>
          </w:p>
          <w:p w14:paraId="58FBA810" w14:textId="77777777" w:rsidR="00AF53CD" w:rsidRPr="00AF53CD" w:rsidRDefault="00AF53CD" w:rsidP="00AF53CD">
            <w:pPr>
              <w:numPr>
                <w:ilvl w:val="2"/>
                <w:numId w:val="17"/>
              </w:numPr>
              <w:spacing w:after="120"/>
              <w:ind w:left="2376"/>
              <w:rPr>
                <w:rFonts w:eastAsia="DengXian"/>
              </w:rPr>
            </w:pPr>
            <w:r w:rsidRPr="00AF53CD">
              <w:rPr>
                <w:rFonts w:eastAsia="DengXian"/>
              </w:rPr>
              <w:t>If UE has no prior information, L3 measurement with SSB index can be performed in cell search, AGC steps. L1-RSRP measurement can be skipped. There is no need to add other condition, i.e., L3 measurement and L1 measurement are using same RS or QCL-type D RSs.</w:t>
            </w:r>
          </w:p>
          <w:p w14:paraId="496B54D7" w14:textId="77777777" w:rsidR="00AF53CD" w:rsidRPr="00AF53CD" w:rsidRDefault="00AF53CD" w:rsidP="00AF53CD">
            <w:pPr>
              <w:numPr>
                <w:ilvl w:val="2"/>
                <w:numId w:val="17"/>
              </w:numPr>
              <w:spacing w:after="120"/>
              <w:ind w:left="2376"/>
              <w:rPr>
                <w:rFonts w:eastAsia="DengXian"/>
              </w:rPr>
            </w:pPr>
            <w:r w:rsidRPr="00AF53CD">
              <w:rPr>
                <w:rFonts w:eastAsia="DengXian"/>
              </w:rPr>
              <w:t>If UE has some prior information, further discuss whether L1-RSRP can be skipped or not.</w:t>
            </w:r>
          </w:p>
          <w:p w14:paraId="35A28C94" w14:textId="77777777" w:rsidR="00AF53CD" w:rsidRPr="00AF53CD" w:rsidRDefault="00AF53CD" w:rsidP="00AF53CD">
            <w:pPr>
              <w:numPr>
                <w:ilvl w:val="1"/>
                <w:numId w:val="17"/>
              </w:numPr>
              <w:spacing w:after="120"/>
              <w:ind w:left="1440"/>
              <w:rPr>
                <w:szCs w:val="24"/>
                <w:lang w:eastAsia="zh-CN"/>
              </w:rPr>
            </w:pPr>
            <w:r w:rsidRPr="00AF53CD">
              <w:rPr>
                <w:szCs w:val="24"/>
                <w:lang w:eastAsia="zh-CN"/>
              </w:rPr>
              <w:t>Option 3 (Qualcomm):</w:t>
            </w:r>
          </w:p>
          <w:p w14:paraId="37F7E6C1" w14:textId="77777777" w:rsidR="00AF53CD" w:rsidRPr="00AF53CD" w:rsidRDefault="00AF53CD" w:rsidP="00AF53CD">
            <w:pPr>
              <w:numPr>
                <w:ilvl w:val="2"/>
                <w:numId w:val="17"/>
              </w:numPr>
              <w:spacing w:after="120"/>
              <w:ind w:left="2376"/>
              <w:rPr>
                <w:szCs w:val="24"/>
                <w:lang w:eastAsia="zh-CN"/>
              </w:rPr>
            </w:pPr>
            <w:r w:rsidRPr="00AF53CD">
              <w:t>L1 measurement and report can be skipped when UE report L3 measurements where the RSRP is acceptable range. Acceptable range could be FFS.</w:t>
            </w:r>
            <w:r w:rsidRPr="00AF53CD">
              <w:rPr>
                <w:szCs w:val="24"/>
                <w:lang w:eastAsia="zh-CN"/>
              </w:rPr>
              <w:t xml:space="preserve"> </w:t>
            </w:r>
          </w:p>
          <w:p w14:paraId="3C5C3D8D" w14:textId="77777777" w:rsidR="00AF53CD" w:rsidRPr="00AF53CD" w:rsidRDefault="00AF53CD" w:rsidP="00AF53CD">
            <w:pPr>
              <w:numPr>
                <w:ilvl w:val="1"/>
                <w:numId w:val="17"/>
              </w:numPr>
              <w:spacing w:after="120"/>
              <w:ind w:left="1440"/>
              <w:rPr>
                <w:szCs w:val="24"/>
                <w:lang w:eastAsia="zh-CN"/>
              </w:rPr>
            </w:pPr>
            <w:r w:rsidRPr="00AF53CD">
              <w:rPr>
                <w:szCs w:val="24"/>
                <w:lang w:eastAsia="zh-CN"/>
              </w:rPr>
              <w:t>Option 4 (CTC):</w:t>
            </w:r>
          </w:p>
          <w:p w14:paraId="39B20FFB" w14:textId="77777777" w:rsidR="00AF53CD" w:rsidRPr="00AF53CD" w:rsidRDefault="00AF53CD" w:rsidP="00AF53CD">
            <w:pPr>
              <w:numPr>
                <w:ilvl w:val="2"/>
                <w:numId w:val="17"/>
              </w:numPr>
              <w:spacing w:after="120"/>
              <w:ind w:left="2376"/>
            </w:pPr>
            <w:r w:rsidRPr="00AF53CD">
              <w:t xml:space="preserve">If UE performs the whole process of the previous L3 part without any reduction, skipping L1-RSRP measurement of FR2 unknown </w:t>
            </w:r>
            <w:proofErr w:type="spellStart"/>
            <w:r w:rsidRPr="00AF53CD">
              <w:t>SCell</w:t>
            </w:r>
            <w:proofErr w:type="spellEnd"/>
            <w:r w:rsidRPr="00AF53CD">
              <w:t xml:space="preserve"> activation can be considered. Otherwise, L1- RSRP measurement cannot be skipped.</w:t>
            </w:r>
          </w:p>
          <w:p w14:paraId="7F1BEE24" w14:textId="77777777" w:rsidR="00AF53CD" w:rsidRPr="00AF53CD" w:rsidRDefault="00AF53CD" w:rsidP="00AF53CD">
            <w:pPr>
              <w:numPr>
                <w:ilvl w:val="1"/>
                <w:numId w:val="17"/>
              </w:numPr>
              <w:spacing w:after="120"/>
              <w:ind w:left="1440"/>
              <w:rPr>
                <w:szCs w:val="24"/>
                <w:lang w:eastAsia="zh-CN"/>
              </w:rPr>
            </w:pPr>
            <w:r w:rsidRPr="00AF53CD">
              <w:rPr>
                <w:szCs w:val="24"/>
                <w:lang w:eastAsia="zh-CN"/>
              </w:rPr>
              <w:t>Option 5 (Xiaomi):</w:t>
            </w:r>
          </w:p>
          <w:p w14:paraId="6D8BD2BC" w14:textId="77777777" w:rsidR="00AF53CD" w:rsidRPr="00AF53CD" w:rsidRDefault="00AF53CD" w:rsidP="00AF53CD">
            <w:pPr>
              <w:numPr>
                <w:ilvl w:val="2"/>
                <w:numId w:val="17"/>
              </w:numPr>
              <w:spacing w:after="120"/>
              <w:ind w:left="2376"/>
            </w:pPr>
            <w:r w:rsidRPr="00AF53CD">
              <w:t>L1-RSRP measurement and reporting procedures can be skipped provided that:</w:t>
            </w:r>
          </w:p>
          <w:p w14:paraId="282079A6" w14:textId="77777777" w:rsidR="00AF53CD" w:rsidRPr="00AF53CD" w:rsidRDefault="00AF53CD" w:rsidP="00AF53CD">
            <w:pPr>
              <w:numPr>
                <w:ilvl w:val="3"/>
                <w:numId w:val="17"/>
              </w:numPr>
              <w:spacing w:after="120"/>
              <w:ind w:left="3096"/>
            </w:pPr>
            <w:r w:rsidRPr="00AF53CD">
              <w:t>UE is required to report the RSRP measurement results with SSB indexes, and</w:t>
            </w:r>
          </w:p>
          <w:p w14:paraId="00E798D2" w14:textId="77777777" w:rsidR="00AF53CD" w:rsidRPr="00AF53CD" w:rsidRDefault="00AF53CD" w:rsidP="00AF53CD">
            <w:pPr>
              <w:numPr>
                <w:ilvl w:val="3"/>
                <w:numId w:val="17"/>
              </w:numPr>
              <w:spacing w:after="120"/>
              <w:ind w:left="3096"/>
            </w:pPr>
            <w:r w:rsidRPr="00AF53CD">
              <w:t xml:space="preserve">the reported RSRP result is good enough, </w:t>
            </w:r>
            <w:proofErr w:type="gramStart"/>
            <w:r w:rsidRPr="00AF53CD">
              <w:t>e.g.</w:t>
            </w:r>
            <w:proofErr w:type="gramEnd"/>
            <w:r w:rsidRPr="00AF53CD">
              <w:t xml:space="preserve"> higher than a threshold</w:t>
            </w:r>
          </w:p>
          <w:p w14:paraId="4FDE56A7" w14:textId="77777777" w:rsidR="00AF53CD" w:rsidRPr="00AF53CD" w:rsidRDefault="00AF53CD" w:rsidP="00AF53CD">
            <w:pPr>
              <w:numPr>
                <w:ilvl w:val="1"/>
                <w:numId w:val="17"/>
              </w:numPr>
              <w:spacing w:after="120"/>
              <w:ind w:left="1440"/>
              <w:rPr>
                <w:szCs w:val="24"/>
                <w:lang w:eastAsia="zh-CN"/>
              </w:rPr>
            </w:pPr>
            <w:r w:rsidRPr="00AF53CD">
              <w:rPr>
                <w:szCs w:val="24"/>
                <w:lang w:eastAsia="zh-CN"/>
              </w:rPr>
              <w:t>Option 6 (LGE):</w:t>
            </w:r>
          </w:p>
          <w:p w14:paraId="1FAF1E83" w14:textId="77777777" w:rsidR="00AF53CD" w:rsidRPr="00AF53CD" w:rsidRDefault="00AF53CD" w:rsidP="00AF53CD">
            <w:pPr>
              <w:numPr>
                <w:ilvl w:val="2"/>
                <w:numId w:val="17"/>
              </w:numPr>
              <w:spacing w:after="120"/>
              <w:ind w:left="2376"/>
            </w:pPr>
            <w:r w:rsidRPr="00AF53CD">
              <w:rPr>
                <w:bCs/>
                <w:iCs/>
                <w:lang w:val="en-US" w:eastAsia="ko-KR"/>
              </w:rPr>
              <w:t>Consider L1-RSRP measurement skipping based on L3 measurement results without extending the existing L3 part delay.</w:t>
            </w:r>
          </w:p>
          <w:p w14:paraId="1C323E5D" w14:textId="77777777" w:rsidR="00AF53CD" w:rsidRPr="00AF53CD" w:rsidRDefault="00AF53CD" w:rsidP="00AF53CD">
            <w:pPr>
              <w:numPr>
                <w:ilvl w:val="1"/>
                <w:numId w:val="17"/>
              </w:numPr>
              <w:spacing w:after="120"/>
              <w:ind w:left="1440"/>
              <w:rPr>
                <w:szCs w:val="24"/>
                <w:lang w:eastAsia="zh-CN"/>
              </w:rPr>
            </w:pPr>
            <w:r w:rsidRPr="00AF53CD">
              <w:rPr>
                <w:szCs w:val="24"/>
                <w:lang w:eastAsia="zh-CN"/>
              </w:rPr>
              <w:t>Option 7 (vivo):</w:t>
            </w:r>
          </w:p>
          <w:p w14:paraId="4E8F4728" w14:textId="77777777" w:rsidR="00AF53CD" w:rsidRPr="00AF53CD" w:rsidRDefault="00AF53CD" w:rsidP="00AF53CD">
            <w:pPr>
              <w:numPr>
                <w:ilvl w:val="2"/>
                <w:numId w:val="17"/>
              </w:numPr>
              <w:spacing w:after="120"/>
              <w:ind w:left="2376"/>
            </w:pPr>
            <w:r w:rsidRPr="00AF53CD">
              <w:rPr>
                <w:bCs/>
                <w:lang w:eastAsia="zh-CN"/>
              </w:rPr>
              <w:t xml:space="preserve">For UE capable of basic feature of reduced FR2 </w:t>
            </w:r>
            <w:proofErr w:type="spellStart"/>
            <w:r w:rsidRPr="00AF53CD">
              <w:rPr>
                <w:bCs/>
                <w:lang w:eastAsia="zh-CN"/>
              </w:rPr>
              <w:t>SCell</w:t>
            </w:r>
            <w:proofErr w:type="spellEnd"/>
            <w:r w:rsidRPr="00AF53CD">
              <w:rPr>
                <w:bCs/>
                <w:lang w:eastAsia="zh-CN"/>
              </w:rPr>
              <w:t xml:space="preserve"> activation delay, the UE should be able to use the intermediate result in L3 measurement for SSB-based L1-RSRP reporting, and the time for L1-RSRP measurement T</w:t>
            </w:r>
            <w:r w:rsidRPr="00AF53CD">
              <w:rPr>
                <w:bCs/>
                <w:vertAlign w:val="subscript"/>
                <w:lang w:eastAsia="zh-CN"/>
              </w:rPr>
              <w:t>L1-RSRP_measure</w:t>
            </w:r>
            <w:r w:rsidRPr="00AF53CD">
              <w:rPr>
                <w:bCs/>
                <w:lang w:eastAsia="zh-CN"/>
              </w:rPr>
              <w:t xml:space="preserve"> can be removed.</w:t>
            </w:r>
          </w:p>
          <w:p w14:paraId="69A9AD69" w14:textId="77777777" w:rsidR="00AF53CD" w:rsidRPr="00AF53CD" w:rsidRDefault="00AF53CD" w:rsidP="00AF53CD">
            <w:pPr>
              <w:numPr>
                <w:ilvl w:val="2"/>
                <w:numId w:val="17"/>
              </w:numPr>
              <w:spacing w:after="120"/>
              <w:ind w:left="2376"/>
            </w:pPr>
            <w:r w:rsidRPr="00AF53CD">
              <w:rPr>
                <w:bCs/>
                <w:lang w:eastAsia="zh-CN"/>
              </w:rPr>
              <w:t xml:space="preserve">At least for the case when </w:t>
            </w:r>
            <w:proofErr w:type="spellStart"/>
            <w:r w:rsidRPr="00AF53CD">
              <w:rPr>
                <w:bCs/>
                <w:lang w:eastAsia="zh-CN"/>
              </w:rPr>
              <w:t>SCell</w:t>
            </w:r>
            <w:proofErr w:type="spellEnd"/>
            <w:r w:rsidRPr="00AF53CD">
              <w:rPr>
                <w:bCs/>
                <w:lang w:eastAsia="zh-CN"/>
              </w:rPr>
              <w:t xml:space="preserve"> to be activated meets Es/</w:t>
            </w:r>
            <w:proofErr w:type="spellStart"/>
            <w:r w:rsidRPr="00AF53CD">
              <w:rPr>
                <w:bCs/>
                <w:lang w:eastAsia="zh-CN"/>
              </w:rPr>
              <w:t>Iot</w:t>
            </w:r>
            <w:proofErr w:type="spellEnd"/>
            <w:r w:rsidRPr="00AF53CD">
              <w:rPr>
                <w:bCs/>
                <w:lang w:eastAsia="zh-CN"/>
              </w:rPr>
              <w:t xml:space="preserve"> &gt; -2dB and L3 measurement result obtained by UE within a pre-defined period is available, for UE </w:t>
            </w:r>
            <w:r w:rsidRPr="00AF53CD">
              <w:rPr>
                <w:bCs/>
                <w:lang w:eastAsia="zh-CN"/>
              </w:rPr>
              <w:lastRenderedPageBreak/>
              <w:t xml:space="preserve">supports reporting MR during the unknown </w:t>
            </w:r>
            <w:proofErr w:type="spellStart"/>
            <w:r w:rsidRPr="00AF53CD">
              <w:rPr>
                <w:bCs/>
                <w:lang w:eastAsia="zh-CN"/>
              </w:rPr>
              <w:t>SCell</w:t>
            </w:r>
            <w:proofErr w:type="spellEnd"/>
            <w:r w:rsidRPr="00AF53CD">
              <w:rPr>
                <w:bCs/>
                <w:lang w:eastAsia="zh-CN"/>
              </w:rPr>
              <w:t xml:space="preserve"> activation procedure, the enhanced </w:t>
            </w:r>
            <w:proofErr w:type="spellStart"/>
            <w:r w:rsidRPr="00AF53CD">
              <w:rPr>
                <w:bCs/>
                <w:lang w:eastAsia="zh-CN"/>
              </w:rPr>
              <w:t>SCell</w:t>
            </w:r>
            <w:proofErr w:type="spellEnd"/>
            <w:r w:rsidRPr="00AF53CD">
              <w:rPr>
                <w:bCs/>
                <w:lang w:eastAsia="zh-CN"/>
              </w:rPr>
              <w:t xml:space="preserve"> activation delay requirement is specified by assuming the </w:t>
            </w:r>
            <w:proofErr w:type="spellStart"/>
            <w:r w:rsidRPr="00AF53CD">
              <w:rPr>
                <w:bCs/>
                <w:lang w:eastAsia="zh-CN"/>
              </w:rPr>
              <w:t>gNB</w:t>
            </w:r>
            <w:proofErr w:type="spellEnd"/>
            <w:r w:rsidRPr="00AF53CD">
              <w:rPr>
                <w:bCs/>
                <w:lang w:eastAsia="zh-CN"/>
              </w:rPr>
              <w:t xml:space="preserve"> configures TCI of </w:t>
            </w:r>
            <w:proofErr w:type="spellStart"/>
            <w:r w:rsidRPr="00AF53CD">
              <w:rPr>
                <w:bCs/>
                <w:lang w:eastAsia="zh-CN"/>
              </w:rPr>
              <w:t>SCell</w:t>
            </w:r>
            <w:proofErr w:type="spellEnd"/>
            <w:r w:rsidRPr="00AF53CD">
              <w:rPr>
                <w:bCs/>
                <w:lang w:eastAsia="zh-CN"/>
              </w:rPr>
              <w:t xml:space="preserve"> based the SSB index reported in the MR, and the time for L1-RSRP measurement and reporting in the </w:t>
            </w:r>
            <w:proofErr w:type="spellStart"/>
            <w:r w:rsidRPr="00AF53CD">
              <w:rPr>
                <w:bCs/>
                <w:lang w:eastAsia="zh-CN"/>
              </w:rPr>
              <w:t>SCell</w:t>
            </w:r>
            <w:proofErr w:type="spellEnd"/>
            <w:r w:rsidRPr="00AF53CD">
              <w:rPr>
                <w:bCs/>
                <w:lang w:eastAsia="zh-CN"/>
              </w:rPr>
              <w:t xml:space="preserve"> activation delay can be removed.</w:t>
            </w:r>
          </w:p>
          <w:p w14:paraId="2D6E73DB" w14:textId="77777777" w:rsidR="00AF53CD" w:rsidRPr="00AF53CD" w:rsidRDefault="00AF53CD" w:rsidP="00AF53CD">
            <w:pPr>
              <w:numPr>
                <w:ilvl w:val="2"/>
                <w:numId w:val="17"/>
              </w:numPr>
              <w:spacing w:after="120"/>
              <w:ind w:left="2376"/>
            </w:pPr>
            <w:r w:rsidRPr="00AF53CD">
              <w:rPr>
                <w:bCs/>
                <w:lang w:eastAsia="zh-CN"/>
              </w:rPr>
              <w:t xml:space="preserve">For UE supports cross-carrier QCL-C/D indication for an inter-band </w:t>
            </w:r>
            <w:proofErr w:type="spellStart"/>
            <w:r w:rsidRPr="00AF53CD">
              <w:rPr>
                <w:bCs/>
                <w:lang w:eastAsia="zh-CN"/>
              </w:rPr>
              <w:t>SCells</w:t>
            </w:r>
            <w:proofErr w:type="spellEnd"/>
            <w:r w:rsidRPr="00AF53CD">
              <w:rPr>
                <w:bCs/>
                <w:lang w:eastAsia="zh-CN"/>
              </w:rPr>
              <w:t xml:space="preserve">, if the </w:t>
            </w:r>
            <w:proofErr w:type="spellStart"/>
            <w:r w:rsidRPr="00AF53CD">
              <w:rPr>
                <w:bCs/>
                <w:lang w:eastAsia="zh-CN"/>
              </w:rPr>
              <w:t>SCell</w:t>
            </w:r>
            <w:proofErr w:type="spellEnd"/>
            <w:r w:rsidRPr="00AF53CD">
              <w:rPr>
                <w:bCs/>
                <w:lang w:eastAsia="zh-CN"/>
              </w:rPr>
              <w:t xml:space="preserve"> to be activated meets Es/</w:t>
            </w:r>
            <w:proofErr w:type="spellStart"/>
            <w:r w:rsidRPr="00AF53CD">
              <w:rPr>
                <w:bCs/>
                <w:lang w:eastAsia="zh-CN"/>
              </w:rPr>
              <w:t>Iot</w:t>
            </w:r>
            <w:proofErr w:type="spellEnd"/>
            <w:r w:rsidRPr="00AF53CD">
              <w:rPr>
                <w:bCs/>
                <w:lang w:eastAsia="zh-CN"/>
              </w:rPr>
              <w:t xml:space="preserve"> &gt; -2dB, and network configures inter-band cross-carrier QCL-C/D in the TCI of the </w:t>
            </w:r>
            <w:proofErr w:type="spellStart"/>
            <w:r w:rsidRPr="00AF53CD">
              <w:rPr>
                <w:bCs/>
                <w:lang w:eastAsia="zh-CN"/>
              </w:rPr>
              <w:t>SCell</w:t>
            </w:r>
            <w:proofErr w:type="spellEnd"/>
            <w:r w:rsidRPr="00AF53CD">
              <w:rPr>
                <w:bCs/>
                <w:lang w:eastAsia="zh-CN"/>
              </w:rPr>
              <w:t xml:space="preserve">, the time for L1-RSRP measurement and reporting in the </w:t>
            </w:r>
            <w:proofErr w:type="spellStart"/>
            <w:r w:rsidRPr="00AF53CD">
              <w:rPr>
                <w:bCs/>
                <w:lang w:eastAsia="zh-CN"/>
              </w:rPr>
              <w:t>SCell</w:t>
            </w:r>
            <w:proofErr w:type="spellEnd"/>
            <w:r w:rsidRPr="00AF53CD">
              <w:rPr>
                <w:bCs/>
                <w:lang w:eastAsia="zh-CN"/>
              </w:rPr>
              <w:t xml:space="preserve"> activation delay can be removed.</w:t>
            </w:r>
          </w:p>
          <w:p w14:paraId="015F62D1" w14:textId="77777777" w:rsidR="00AF53CD" w:rsidRPr="00AF53CD" w:rsidRDefault="00AF53CD" w:rsidP="00AF53CD">
            <w:pPr>
              <w:numPr>
                <w:ilvl w:val="1"/>
                <w:numId w:val="17"/>
              </w:numPr>
              <w:spacing w:after="120"/>
              <w:ind w:left="1440"/>
              <w:rPr>
                <w:szCs w:val="24"/>
                <w:lang w:eastAsia="zh-CN"/>
              </w:rPr>
            </w:pPr>
            <w:r w:rsidRPr="00AF53CD">
              <w:rPr>
                <w:szCs w:val="24"/>
                <w:lang w:eastAsia="zh-CN"/>
              </w:rPr>
              <w:t>Option 8 (ZTE):</w:t>
            </w:r>
          </w:p>
          <w:p w14:paraId="435E9FA0" w14:textId="77777777" w:rsidR="00AF53CD" w:rsidRPr="00AF53CD" w:rsidRDefault="00AF53CD" w:rsidP="00AF53CD">
            <w:pPr>
              <w:numPr>
                <w:ilvl w:val="2"/>
                <w:numId w:val="17"/>
              </w:numPr>
              <w:tabs>
                <w:tab w:val="left" w:pos="226"/>
                <w:tab w:val="left" w:pos="284"/>
                <w:tab w:val="left" w:pos="5103"/>
              </w:tabs>
              <w:snapToGrid w:val="0"/>
              <w:ind w:left="2376"/>
              <w:rPr>
                <w:lang w:eastAsia="zh-CN"/>
              </w:rPr>
            </w:pPr>
            <w:r w:rsidRPr="00AF53CD">
              <w:rPr>
                <w:rFonts w:hint="eastAsia"/>
                <w:lang w:val="en-US" w:eastAsia="zh-CN"/>
              </w:rPr>
              <w:t>When</w:t>
            </w:r>
            <w:r w:rsidRPr="00AF53CD">
              <w:rPr>
                <w:rFonts w:hint="eastAsia"/>
                <w:lang w:eastAsia="zh-CN"/>
              </w:rPr>
              <w:t xml:space="preserve"> the following conditions are satisfied, L1-RSRP measurement can be ignored:</w:t>
            </w:r>
          </w:p>
          <w:p w14:paraId="201EA3B5" w14:textId="77777777" w:rsidR="00AF53CD" w:rsidRPr="00AF53CD" w:rsidRDefault="00AF53CD" w:rsidP="00AF53CD">
            <w:pPr>
              <w:numPr>
                <w:ilvl w:val="3"/>
                <w:numId w:val="17"/>
              </w:numPr>
              <w:tabs>
                <w:tab w:val="left" w:pos="226"/>
                <w:tab w:val="left" w:pos="284"/>
                <w:tab w:val="left" w:pos="5103"/>
              </w:tabs>
              <w:snapToGrid w:val="0"/>
              <w:ind w:left="3096"/>
              <w:rPr>
                <w:lang w:eastAsia="zh-CN"/>
              </w:rPr>
            </w:pPr>
            <w:r w:rsidRPr="00AF53CD">
              <w:rPr>
                <w:rFonts w:hint="eastAsia"/>
                <w:lang w:eastAsia="zh-CN"/>
              </w:rPr>
              <w:t xml:space="preserve">UE can identify Tx beam during L3 part -- L3 part includes all same RS or </w:t>
            </w:r>
            <w:proofErr w:type="spellStart"/>
            <w:r w:rsidRPr="00AF53CD">
              <w:rPr>
                <w:rFonts w:hint="eastAsia"/>
                <w:lang w:eastAsia="zh-CN"/>
              </w:rPr>
              <w:t>QCLed</w:t>
            </w:r>
            <w:proofErr w:type="spellEnd"/>
            <w:r w:rsidRPr="00AF53CD">
              <w:rPr>
                <w:rFonts w:hint="eastAsia"/>
                <w:lang w:eastAsia="zh-CN"/>
              </w:rPr>
              <w:t xml:space="preserve"> Type D RS used by L1 part.</w:t>
            </w:r>
          </w:p>
          <w:p w14:paraId="527B08E1" w14:textId="77777777" w:rsidR="00AF53CD" w:rsidRPr="00AF53CD" w:rsidRDefault="00AF53CD" w:rsidP="00AF53CD">
            <w:pPr>
              <w:numPr>
                <w:ilvl w:val="3"/>
                <w:numId w:val="17"/>
              </w:numPr>
              <w:tabs>
                <w:tab w:val="left" w:pos="226"/>
                <w:tab w:val="left" w:pos="284"/>
                <w:tab w:val="left" w:pos="5103"/>
              </w:tabs>
              <w:snapToGrid w:val="0"/>
              <w:ind w:left="3096"/>
              <w:rPr>
                <w:lang w:eastAsia="zh-CN"/>
              </w:rPr>
            </w:pPr>
            <w:r w:rsidRPr="00AF53CD">
              <w:rPr>
                <w:rFonts w:hint="eastAsia"/>
                <w:lang w:eastAsia="zh-CN"/>
              </w:rPr>
              <w:t xml:space="preserve">UE can identify Rx beam during L3 part --UE has swept all Rx beam needed by L1 part during L3 part </w:t>
            </w:r>
          </w:p>
          <w:p w14:paraId="55108D6F" w14:textId="77777777" w:rsidR="00AF53CD" w:rsidRPr="00AF53CD" w:rsidRDefault="00AF53CD" w:rsidP="00AF53CD">
            <w:pPr>
              <w:numPr>
                <w:ilvl w:val="1"/>
                <w:numId w:val="17"/>
              </w:numPr>
              <w:spacing w:after="120"/>
              <w:ind w:left="1440"/>
              <w:rPr>
                <w:szCs w:val="24"/>
                <w:lang w:eastAsia="zh-CN"/>
              </w:rPr>
            </w:pPr>
            <w:r w:rsidRPr="00AF53CD">
              <w:rPr>
                <w:szCs w:val="24"/>
                <w:lang w:eastAsia="zh-CN"/>
              </w:rPr>
              <w:t>Option 9 (MediaTek):</w:t>
            </w:r>
          </w:p>
          <w:p w14:paraId="770EB22A" w14:textId="77777777" w:rsidR="00AF53CD" w:rsidRPr="00AF53CD" w:rsidRDefault="00AF53CD" w:rsidP="00AF53CD">
            <w:pPr>
              <w:numPr>
                <w:ilvl w:val="2"/>
                <w:numId w:val="17"/>
              </w:numPr>
              <w:spacing w:after="120"/>
              <w:ind w:left="2376"/>
              <w:rPr>
                <w:bCs/>
                <w:lang w:eastAsia="zh-CN"/>
              </w:rPr>
            </w:pPr>
            <w:r w:rsidRPr="00AF53CD">
              <w:t xml:space="preserve">Two potential solutions to skip L1-RSRP measurements when activating unknown </w:t>
            </w:r>
            <w:proofErr w:type="spellStart"/>
            <w:r w:rsidRPr="00AF53CD">
              <w:t>SCell</w:t>
            </w:r>
            <w:proofErr w:type="spellEnd"/>
            <w:r w:rsidRPr="00AF53CD">
              <w:t xml:space="preserve"> in FR2:</w:t>
            </w:r>
          </w:p>
          <w:p w14:paraId="09D5E31B" w14:textId="77777777" w:rsidR="00AF53CD" w:rsidRPr="00AF53CD" w:rsidRDefault="00AF53CD" w:rsidP="00AF53CD">
            <w:pPr>
              <w:numPr>
                <w:ilvl w:val="0"/>
                <w:numId w:val="34"/>
              </w:numPr>
              <w:spacing w:after="0"/>
              <w:ind w:left="2736"/>
              <w:contextualSpacing/>
              <w:jc w:val="both"/>
              <w:rPr>
                <w:rFonts w:eastAsia="PMingLiU"/>
              </w:rPr>
            </w:pPr>
            <w:r w:rsidRPr="00AF53CD">
              <w:t xml:space="preserve">Contention based random access (CBRA) approach: CBRA can be used to activate first unknown </w:t>
            </w:r>
            <w:proofErr w:type="spellStart"/>
            <w:r w:rsidRPr="00AF53CD">
              <w:t>SCell</w:t>
            </w:r>
            <w:proofErr w:type="spellEnd"/>
            <w:r w:rsidRPr="00AF53CD">
              <w:t xml:space="preserve"> in one band, which can help skipping L1 part and TCI state indication, and as a result, enhance the overall activation delay for unknown </w:t>
            </w:r>
            <w:proofErr w:type="spellStart"/>
            <w:r w:rsidRPr="00AF53CD">
              <w:t>SCell</w:t>
            </w:r>
            <w:proofErr w:type="spellEnd"/>
            <w:r w:rsidRPr="00AF53CD">
              <w:t>.</w:t>
            </w:r>
          </w:p>
          <w:p w14:paraId="6D76415F" w14:textId="77777777" w:rsidR="00AF53CD" w:rsidRPr="00AF53CD" w:rsidRDefault="00AF53CD" w:rsidP="00AF53CD">
            <w:pPr>
              <w:numPr>
                <w:ilvl w:val="0"/>
                <w:numId w:val="34"/>
              </w:numPr>
              <w:spacing w:after="0"/>
              <w:ind w:left="2736"/>
              <w:contextualSpacing/>
              <w:jc w:val="both"/>
              <w:rPr>
                <w:rFonts w:eastAsia="PMingLiU"/>
              </w:rPr>
            </w:pPr>
            <w:r w:rsidRPr="00AF53CD">
              <w:t xml:space="preserve">RSRP report before L1 part: the NW can trigger the UE to report the latest RSRP measurements before L1 part (L1-RSRP measurement and report), which can help skipping L1 part for unknown </w:t>
            </w:r>
            <w:proofErr w:type="spellStart"/>
            <w:r w:rsidRPr="00AF53CD">
              <w:t>SCell</w:t>
            </w:r>
            <w:proofErr w:type="spellEnd"/>
            <w:r w:rsidRPr="00AF53CD">
              <w:t xml:space="preserve"> activation in FR2.</w:t>
            </w:r>
          </w:p>
          <w:p w14:paraId="6CB6CD0C" w14:textId="77777777" w:rsidR="00AF53CD" w:rsidRPr="00AF53CD" w:rsidRDefault="00AF53CD" w:rsidP="00AF53CD">
            <w:pPr>
              <w:overflowPunct w:val="0"/>
              <w:autoSpaceDE w:val="0"/>
              <w:autoSpaceDN w:val="0"/>
              <w:adjustRightInd w:val="0"/>
              <w:ind w:left="2376" w:firstLineChars="200" w:firstLine="400"/>
              <w:jc w:val="both"/>
              <w:textAlignment w:val="baseline"/>
              <w:rPr>
                <w:rFonts w:eastAsia="PMingLiU"/>
              </w:rPr>
            </w:pPr>
            <w:r w:rsidRPr="00AF53CD">
              <w:t>Note</w:t>
            </w:r>
            <w:r w:rsidRPr="00AF53CD">
              <w:rPr>
                <w:rFonts w:eastAsia="PMingLiU"/>
              </w:rPr>
              <w:t>: both approaches will have an impact on RAN1/RAN2 work.</w:t>
            </w:r>
          </w:p>
          <w:p w14:paraId="3BE54929" w14:textId="77777777" w:rsidR="00AF53CD" w:rsidRPr="00AF53CD" w:rsidRDefault="00AF53CD" w:rsidP="00AF53CD">
            <w:pPr>
              <w:numPr>
                <w:ilvl w:val="1"/>
                <w:numId w:val="17"/>
              </w:numPr>
              <w:spacing w:after="120"/>
              <w:ind w:left="1440"/>
              <w:rPr>
                <w:szCs w:val="24"/>
                <w:lang w:eastAsia="zh-CN"/>
              </w:rPr>
            </w:pPr>
            <w:r w:rsidRPr="00AF53CD">
              <w:rPr>
                <w:szCs w:val="24"/>
                <w:lang w:eastAsia="zh-CN"/>
              </w:rPr>
              <w:t xml:space="preserve">Option 10 (Ericsson): </w:t>
            </w:r>
          </w:p>
          <w:p w14:paraId="663470DA" w14:textId="77777777" w:rsidR="00AF53CD" w:rsidRPr="00AF53CD" w:rsidRDefault="00AF53CD" w:rsidP="00AF53CD">
            <w:pPr>
              <w:numPr>
                <w:ilvl w:val="2"/>
                <w:numId w:val="17"/>
              </w:numPr>
              <w:ind w:left="2376"/>
              <w:contextualSpacing/>
              <w:rPr>
                <w:rFonts w:eastAsia="DengXian"/>
              </w:rPr>
            </w:pPr>
            <w:r w:rsidRPr="00AF53CD">
              <w:rPr>
                <w:rFonts w:eastAsia="DengXian"/>
              </w:rPr>
              <w:t xml:space="preserve">Skipping L1-RSRP report to be within NW control and NW should be able to indicate whether a particular </w:t>
            </w:r>
            <w:proofErr w:type="spellStart"/>
            <w:r w:rsidRPr="00AF53CD">
              <w:rPr>
                <w:rFonts w:eastAsia="DengXian"/>
              </w:rPr>
              <w:t>SCell</w:t>
            </w:r>
            <w:proofErr w:type="spellEnd"/>
            <w:r w:rsidRPr="00AF53CD">
              <w:rPr>
                <w:rFonts w:eastAsia="DengXian"/>
              </w:rPr>
              <w:t xml:space="preserve"> activation is with L1-RSRP or without L1-RSRP report.</w:t>
            </w:r>
          </w:p>
          <w:p w14:paraId="04DA3590" w14:textId="77777777" w:rsidR="00AF53CD" w:rsidRPr="00AF53CD" w:rsidRDefault="00AF53CD" w:rsidP="00AF53CD">
            <w:pPr>
              <w:ind w:left="2376"/>
              <w:contextualSpacing/>
              <w:rPr>
                <w:rFonts w:eastAsia="DengXian"/>
              </w:rPr>
            </w:pPr>
          </w:p>
          <w:p w14:paraId="42458B09" w14:textId="77777777" w:rsidR="00AF53CD" w:rsidRPr="00AF53CD" w:rsidRDefault="00AF53CD" w:rsidP="00AF53CD">
            <w:pPr>
              <w:numPr>
                <w:ilvl w:val="1"/>
                <w:numId w:val="17"/>
              </w:numPr>
              <w:spacing w:after="120"/>
              <w:ind w:left="1440"/>
              <w:rPr>
                <w:szCs w:val="24"/>
                <w:lang w:eastAsia="zh-CN"/>
              </w:rPr>
            </w:pPr>
            <w:r w:rsidRPr="00AF53CD">
              <w:rPr>
                <w:szCs w:val="24"/>
                <w:lang w:eastAsia="zh-CN"/>
              </w:rPr>
              <w:t xml:space="preserve">Option 11 (Huawei): </w:t>
            </w:r>
          </w:p>
          <w:p w14:paraId="00F3BB2E" w14:textId="77777777" w:rsidR="00AF53CD" w:rsidRPr="00AF53CD" w:rsidRDefault="00AF53CD" w:rsidP="00AF53CD">
            <w:pPr>
              <w:numPr>
                <w:ilvl w:val="2"/>
                <w:numId w:val="17"/>
              </w:numPr>
              <w:overflowPunct w:val="0"/>
              <w:autoSpaceDE w:val="0"/>
              <w:autoSpaceDN w:val="0"/>
              <w:adjustRightInd w:val="0"/>
              <w:ind w:left="2376"/>
              <w:jc w:val="both"/>
              <w:textAlignment w:val="baseline"/>
              <w:rPr>
                <w:rFonts w:eastAsia="DengXian"/>
                <w:bCs/>
                <w:lang w:val="en-US" w:eastAsia="zh-CN"/>
              </w:rPr>
            </w:pPr>
            <w:r w:rsidRPr="00AF53CD">
              <w:rPr>
                <w:rFonts w:eastAsia="DengXian"/>
                <w:bCs/>
                <w:lang w:val="en-US" w:eastAsia="zh-CN"/>
              </w:rPr>
              <w:t>When UE supports inter-band QCL-ed type D beam indication, L1-RSRP measurement and L1-RSRP report can be skipped.</w:t>
            </w:r>
          </w:p>
          <w:p w14:paraId="4D4E8919" w14:textId="77777777" w:rsidR="003367FD" w:rsidRPr="00AF53CD" w:rsidRDefault="003367FD" w:rsidP="003D3AF2">
            <w:pPr>
              <w:jc w:val="both"/>
              <w:rPr>
                <w:b/>
                <w:bCs/>
                <w:lang w:val="en-US" w:eastAsia="ja-JP"/>
              </w:rPr>
            </w:pPr>
          </w:p>
        </w:tc>
      </w:tr>
    </w:tbl>
    <w:p w14:paraId="00F20FBE" w14:textId="7A8A6B96" w:rsidR="005239A3" w:rsidRDefault="000E6089" w:rsidP="003D3AF2">
      <w:pPr>
        <w:jc w:val="both"/>
        <w:rPr>
          <w:lang w:eastAsia="ja-JP"/>
        </w:rPr>
      </w:pPr>
      <w:r>
        <w:rPr>
          <w:lang w:eastAsia="ja-JP"/>
        </w:rPr>
        <w:lastRenderedPageBreak/>
        <w:t>During last meeting,</w:t>
      </w:r>
      <w:r w:rsidR="00873A66">
        <w:rPr>
          <w:lang w:eastAsia="ja-JP"/>
        </w:rPr>
        <w:t xml:space="preserve"> </w:t>
      </w:r>
      <w:r w:rsidR="008347B3">
        <w:rPr>
          <w:lang w:eastAsia="ja-JP"/>
        </w:rPr>
        <w:t xml:space="preserve">there were so many suggestions. We </w:t>
      </w:r>
      <w:r w:rsidR="000A4A70">
        <w:rPr>
          <w:lang w:eastAsia="ja-JP"/>
        </w:rPr>
        <w:t>think RAN4 could support option 1.</w:t>
      </w:r>
      <w:r w:rsidR="004B3E04" w:rsidRPr="004B3E04">
        <w:t xml:space="preserve"> </w:t>
      </w:r>
      <w:r w:rsidR="004B3E04" w:rsidRPr="004B3E04">
        <w:rPr>
          <w:lang w:eastAsia="ja-JP"/>
        </w:rPr>
        <w:t>L3 measurement is reported for each certain event trigger and reports long-term channel quality. If the UE has the same RS, or in the case of QCL type D, it can be considered that it has the same channel. Therefore, the UE considers that L1 measurement can be skipped or relaxed based on the measurement result of L3 measurement.</w:t>
      </w:r>
    </w:p>
    <w:p w14:paraId="763BA5C6" w14:textId="5E8351DA" w:rsidR="000F1FEA" w:rsidRPr="00C5027F" w:rsidRDefault="00B01CA8" w:rsidP="003D3AF2">
      <w:pPr>
        <w:jc w:val="both"/>
        <w:rPr>
          <w:b/>
          <w:bCs/>
          <w:color w:val="000000" w:themeColor="text1"/>
          <w:lang w:eastAsia="ja-JP"/>
        </w:rPr>
      </w:pPr>
      <w:r w:rsidRPr="00C5027F">
        <w:rPr>
          <w:rFonts w:hint="eastAsia"/>
          <w:b/>
          <w:bCs/>
          <w:color w:val="000000" w:themeColor="text1"/>
          <w:lang w:eastAsia="ja-JP"/>
        </w:rPr>
        <w:t>P</w:t>
      </w:r>
      <w:r w:rsidRPr="00C5027F">
        <w:rPr>
          <w:b/>
          <w:bCs/>
          <w:color w:val="000000" w:themeColor="text1"/>
          <w:lang w:eastAsia="ja-JP"/>
        </w:rPr>
        <w:t>roposal 2:</w:t>
      </w:r>
      <w:r w:rsidR="00C5027F" w:rsidRPr="00C5027F">
        <w:rPr>
          <w:b/>
          <w:bCs/>
          <w:color w:val="000000" w:themeColor="text1"/>
          <w:lang w:eastAsia="ja-JP"/>
        </w:rPr>
        <w:t xml:space="preserve"> </w:t>
      </w:r>
      <w:r w:rsidR="00C5027F" w:rsidRPr="00C5027F">
        <w:rPr>
          <w:b/>
          <w:bCs/>
          <w:color w:val="000000" w:themeColor="text1"/>
          <w:lang w:eastAsia="ja-JP"/>
        </w:rPr>
        <w:t>If the UE uses the same RS or QCL Type D RS, the L1 measurements can be shortened or relaxed by using the L3 measurements as a basis.</w:t>
      </w:r>
    </w:p>
    <w:p w14:paraId="1FE7FE85" w14:textId="77777777" w:rsidR="003B38DD" w:rsidRDefault="003B38DD" w:rsidP="003B38DD">
      <w:pPr>
        <w:pStyle w:val="1"/>
        <w:numPr>
          <w:ilvl w:val="0"/>
          <w:numId w:val="1"/>
        </w:numPr>
        <w:jc w:val="both"/>
        <w:rPr>
          <w:lang w:eastAsia="ja-JP"/>
        </w:rPr>
      </w:pPr>
      <w:r w:rsidRPr="00891A01">
        <w:rPr>
          <w:rFonts w:hint="eastAsia"/>
          <w:lang w:eastAsia="ja-JP"/>
        </w:rPr>
        <w:t>Conclusion</w:t>
      </w:r>
    </w:p>
    <w:p w14:paraId="221BEADE" w14:textId="1E60B843" w:rsidR="003B38DD" w:rsidRDefault="003B38DD" w:rsidP="0018368B">
      <w:pPr>
        <w:spacing w:afterLines="50" w:after="120"/>
        <w:jc w:val="both"/>
        <w:rPr>
          <w:lang w:eastAsia="ja-JP"/>
        </w:rPr>
      </w:pPr>
      <w:r>
        <w:rPr>
          <w:lang w:eastAsia="ja-JP"/>
        </w:rPr>
        <w:t xml:space="preserve">In this contribution, we proposed our views on </w:t>
      </w:r>
      <w:r w:rsidR="00A87CF4" w:rsidRPr="00A87CF4">
        <w:rPr>
          <w:lang w:val="en-US" w:eastAsia="ja-JP"/>
        </w:rPr>
        <w:t xml:space="preserve">L3 part enhancement for FR2 </w:t>
      </w:r>
      <w:proofErr w:type="spellStart"/>
      <w:r w:rsidR="00A87CF4" w:rsidRPr="00A87CF4">
        <w:rPr>
          <w:lang w:val="en-US" w:eastAsia="ja-JP"/>
        </w:rPr>
        <w:t>SCell</w:t>
      </w:r>
      <w:proofErr w:type="spellEnd"/>
      <w:r w:rsidR="00A87CF4" w:rsidRPr="00A87CF4">
        <w:rPr>
          <w:lang w:val="en-US" w:eastAsia="ja-JP"/>
        </w:rPr>
        <w:t xml:space="preserve"> activation</w:t>
      </w:r>
      <w:r>
        <w:rPr>
          <w:lang w:eastAsia="ja-JP"/>
        </w:rPr>
        <w:t>.</w:t>
      </w:r>
    </w:p>
    <w:p w14:paraId="50148C39" w14:textId="77777777" w:rsidR="00C5027F" w:rsidRDefault="00C5027F" w:rsidP="00C5027F">
      <w:pPr>
        <w:jc w:val="both"/>
        <w:rPr>
          <w:b/>
          <w:bCs/>
          <w:lang w:eastAsia="ja-JP"/>
        </w:rPr>
      </w:pPr>
      <w:r>
        <w:rPr>
          <w:b/>
          <w:bCs/>
          <w:lang w:eastAsia="ja-JP"/>
        </w:rPr>
        <w:t>Proposal</w:t>
      </w:r>
      <w:r w:rsidRPr="00177957">
        <w:rPr>
          <w:b/>
          <w:bCs/>
          <w:lang w:eastAsia="ja-JP"/>
        </w:rPr>
        <w:t xml:space="preserve"> </w:t>
      </w:r>
      <w:r>
        <w:rPr>
          <w:b/>
          <w:bCs/>
          <w:lang w:eastAsia="ja-JP"/>
        </w:rPr>
        <w:t>1</w:t>
      </w:r>
      <w:r w:rsidRPr="00177957">
        <w:rPr>
          <w:b/>
          <w:bCs/>
          <w:lang w:eastAsia="ja-JP"/>
        </w:rPr>
        <w:t xml:space="preserve">: </w:t>
      </w:r>
      <w:r w:rsidRPr="00A87CF4">
        <w:rPr>
          <w:b/>
          <w:bCs/>
          <w:lang w:eastAsia="ja-JP"/>
        </w:rPr>
        <w:t>RAN4 can consider reusing the reduced number of RX beam sweep factors based on Rel-17 FR2 HST or Rel-17 positioning enhancements.</w:t>
      </w:r>
    </w:p>
    <w:p w14:paraId="4172F77C" w14:textId="77777777" w:rsidR="004022CD" w:rsidRPr="00C5027F" w:rsidRDefault="004022CD" w:rsidP="004022CD">
      <w:pPr>
        <w:jc w:val="both"/>
        <w:rPr>
          <w:b/>
          <w:bCs/>
          <w:color w:val="000000" w:themeColor="text1"/>
          <w:lang w:eastAsia="ja-JP"/>
        </w:rPr>
      </w:pPr>
      <w:r w:rsidRPr="00C5027F">
        <w:rPr>
          <w:rFonts w:hint="eastAsia"/>
          <w:b/>
          <w:bCs/>
          <w:color w:val="000000" w:themeColor="text1"/>
          <w:lang w:eastAsia="ja-JP"/>
        </w:rPr>
        <w:t>P</w:t>
      </w:r>
      <w:r w:rsidRPr="00C5027F">
        <w:rPr>
          <w:b/>
          <w:bCs/>
          <w:color w:val="000000" w:themeColor="text1"/>
          <w:lang w:eastAsia="ja-JP"/>
        </w:rPr>
        <w:t>roposal 2: If the UE uses the same RS or QCL Type D RS, the L1 measurements can be shortened or relaxed by using the L3 measurements as a basis.</w:t>
      </w:r>
    </w:p>
    <w:p w14:paraId="03D1F503" w14:textId="77777777" w:rsidR="0018368B" w:rsidRDefault="0018368B" w:rsidP="0018368B">
      <w:pPr>
        <w:pStyle w:val="1"/>
        <w:jc w:val="both"/>
        <w:rPr>
          <w:lang w:eastAsia="ja-JP"/>
        </w:rPr>
      </w:pPr>
      <w:r w:rsidRPr="338B7BC8">
        <w:rPr>
          <w:lang w:eastAsia="ja-JP"/>
        </w:rPr>
        <w:lastRenderedPageBreak/>
        <w:t>References</w:t>
      </w:r>
    </w:p>
    <w:p w14:paraId="46E11500" w14:textId="568E54FC" w:rsidR="001725E4" w:rsidRDefault="0018368B" w:rsidP="000360AF">
      <w:pPr>
        <w:jc w:val="both"/>
        <w:rPr>
          <w:lang w:eastAsia="ja-JP"/>
        </w:rPr>
      </w:pPr>
      <w:r w:rsidRPr="338B7BC8">
        <w:rPr>
          <w:lang w:eastAsia="ja-JP"/>
        </w:rPr>
        <w:t>[1] 3GPP, R4-22</w:t>
      </w:r>
      <w:r w:rsidR="002350AD">
        <w:rPr>
          <w:lang w:eastAsia="ja-JP"/>
        </w:rPr>
        <w:t>20</w:t>
      </w:r>
      <w:r w:rsidR="00682F78">
        <w:rPr>
          <w:lang w:eastAsia="ja-JP"/>
        </w:rPr>
        <w:t>440</w:t>
      </w:r>
      <w:r w:rsidRPr="338B7BC8">
        <w:rPr>
          <w:lang w:eastAsia="ja-JP"/>
        </w:rPr>
        <w:t xml:space="preserve">, </w:t>
      </w:r>
      <w:r w:rsidR="00682F78">
        <w:rPr>
          <w:lang w:eastAsia="ja-JP"/>
        </w:rPr>
        <w:t>Apple,</w:t>
      </w:r>
      <w:r>
        <w:rPr>
          <w:lang w:eastAsia="ja-JP"/>
        </w:rPr>
        <w:t xml:space="preserve"> </w:t>
      </w:r>
      <w:r w:rsidRPr="338B7BC8">
        <w:rPr>
          <w:lang w:eastAsia="ja-JP"/>
        </w:rPr>
        <w:t>“</w:t>
      </w:r>
      <w:r w:rsidR="00682F78" w:rsidRPr="00682F78">
        <w:rPr>
          <w:lang w:eastAsia="ja-JP"/>
        </w:rPr>
        <w:t>WF on Even Further RRM enhancement for NR and MR-DC – Part 1</w:t>
      </w:r>
      <w:r w:rsidRPr="338B7BC8">
        <w:rPr>
          <w:lang w:eastAsia="ja-JP"/>
        </w:rPr>
        <w:t>”</w:t>
      </w:r>
      <w:bookmarkEnd w:id="0"/>
    </w:p>
    <w:p w14:paraId="3961F8AB" w14:textId="1F4F48E0" w:rsidR="00A87CF4" w:rsidRPr="00541E49" w:rsidRDefault="00A87CF4" w:rsidP="00A87CF4">
      <w:pPr>
        <w:jc w:val="both"/>
        <w:rPr>
          <w:lang w:eastAsia="ja-JP"/>
        </w:rPr>
      </w:pPr>
      <w:r w:rsidRPr="338B7BC8">
        <w:rPr>
          <w:lang w:eastAsia="ja-JP"/>
        </w:rPr>
        <w:t>[</w:t>
      </w:r>
      <w:r>
        <w:rPr>
          <w:lang w:eastAsia="ja-JP"/>
        </w:rPr>
        <w:t>2</w:t>
      </w:r>
      <w:r w:rsidRPr="338B7BC8">
        <w:rPr>
          <w:lang w:eastAsia="ja-JP"/>
        </w:rPr>
        <w:t xml:space="preserve">] 3GPP, </w:t>
      </w:r>
      <w:r w:rsidRPr="00A87CF4">
        <w:rPr>
          <w:lang w:eastAsia="ja-JP"/>
        </w:rPr>
        <w:t>R4-221839</w:t>
      </w:r>
      <w:r w:rsidR="009E403F">
        <w:rPr>
          <w:lang w:eastAsia="ja-JP"/>
        </w:rPr>
        <w:t>5</w:t>
      </w:r>
      <w:r w:rsidRPr="338B7BC8">
        <w:rPr>
          <w:lang w:eastAsia="ja-JP"/>
        </w:rPr>
        <w:t xml:space="preserve">, </w:t>
      </w:r>
      <w:r>
        <w:rPr>
          <w:lang w:eastAsia="ja-JP"/>
        </w:rPr>
        <w:t>CMCC</w:t>
      </w:r>
      <w:r>
        <w:rPr>
          <w:lang w:eastAsia="ja-JP"/>
        </w:rPr>
        <w:t xml:space="preserve">, </w:t>
      </w:r>
      <w:r w:rsidRPr="338B7BC8">
        <w:rPr>
          <w:lang w:eastAsia="ja-JP"/>
        </w:rPr>
        <w:t>“</w:t>
      </w:r>
      <w:r w:rsidR="00031947" w:rsidRPr="00031947">
        <w:rPr>
          <w:lang w:eastAsia="ja-JP"/>
        </w:rPr>
        <w:t xml:space="preserve">Discussion on L3 part enhancement for FR2 </w:t>
      </w:r>
      <w:proofErr w:type="spellStart"/>
      <w:r w:rsidR="00031947" w:rsidRPr="00031947">
        <w:rPr>
          <w:lang w:eastAsia="ja-JP"/>
        </w:rPr>
        <w:t>SCell</w:t>
      </w:r>
      <w:proofErr w:type="spellEnd"/>
      <w:r w:rsidR="00031947" w:rsidRPr="00031947">
        <w:rPr>
          <w:lang w:eastAsia="ja-JP"/>
        </w:rPr>
        <w:t xml:space="preserve"> activation</w:t>
      </w:r>
      <w:r w:rsidRPr="338B7BC8">
        <w:rPr>
          <w:lang w:eastAsia="ja-JP"/>
        </w:rPr>
        <w:t>”</w:t>
      </w:r>
    </w:p>
    <w:p w14:paraId="2D5F3ADD" w14:textId="77777777" w:rsidR="00A87CF4" w:rsidRPr="00031947" w:rsidRDefault="00A87CF4" w:rsidP="000360AF">
      <w:pPr>
        <w:jc w:val="both"/>
        <w:rPr>
          <w:lang w:eastAsia="ja-JP"/>
        </w:rPr>
      </w:pPr>
    </w:p>
    <w:sectPr w:rsidR="00A87CF4" w:rsidRPr="00031947">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BDEC4" w14:textId="77777777" w:rsidR="00E14976" w:rsidRDefault="00E14976">
      <w:r>
        <w:separator/>
      </w:r>
    </w:p>
  </w:endnote>
  <w:endnote w:type="continuationSeparator" w:id="0">
    <w:p w14:paraId="2CEC44B3" w14:textId="77777777" w:rsidR="00E14976" w:rsidRDefault="00E14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40C0E" w14:textId="77777777" w:rsidR="00E14976" w:rsidRDefault="00E14976">
      <w:r>
        <w:separator/>
      </w:r>
    </w:p>
  </w:footnote>
  <w:footnote w:type="continuationSeparator" w:id="0">
    <w:p w14:paraId="2B2FF440" w14:textId="77777777" w:rsidR="00E14976" w:rsidRDefault="00E149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27D7D"/>
    <w:multiLevelType w:val="hybridMultilevel"/>
    <w:tmpl w:val="CBDEB9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101561"/>
    <w:multiLevelType w:val="hybridMultilevel"/>
    <w:tmpl w:val="B1129E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6572BAD"/>
    <w:multiLevelType w:val="hybridMultilevel"/>
    <w:tmpl w:val="7A5A678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7387A0E"/>
    <w:multiLevelType w:val="hybridMultilevel"/>
    <w:tmpl w:val="95AC96CA"/>
    <w:lvl w:ilvl="0" w:tplc="2DC8A23A">
      <w:start w:val="1"/>
      <w:numFmt w:val="bullet"/>
      <w:lvlText w:val="–"/>
      <w:lvlJc w:val="left"/>
      <w:pPr>
        <w:tabs>
          <w:tab w:val="num" w:pos="720"/>
        </w:tabs>
        <w:ind w:left="720" w:hanging="360"/>
      </w:pPr>
      <w:rPr>
        <w:rFonts w:ascii="Arial" w:hAnsi="Arial" w:hint="default"/>
      </w:rPr>
    </w:lvl>
    <w:lvl w:ilvl="1" w:tplc="00D40EF8">
      <w:start w:val="1"/>
      <w:numFmt w:val="bullet"/>
      <w:lvlText w:val="–"/>
      <w:lvlJc w:val="left"/>
      <w:pPr>
        <w:tabs>
          <w:tab w:val="num" w:pos="1440"/>
        </w:tabs>
        <w:ind w:left="1440" w:hanging="360"/>
      </w:pPr>
      <w:rPr>
        <w:rFonts w:ascii="Arial" w:hAnsi="Arial" w:hint="default"/>
      </w:rPr>
    </w:lvl>
    <w:lvl w:ilvl="2" w:tplc="80468A5E">
      <w:start w:val="1"/>
      <w:numFmt w:val="bullet"/>
      <w:lvlText w:val="–"/>
      <w:lvlJc w:val="left"/>
      <w:pPr>
        <w:tabs>
          <w:tab w:val="num" w:pos="2160"/>
        </w:tabs>
        <w:ind w:left="2160" w:hanging="360"/>
      </w:pPr>
      <w:rPr>
        <w:rFonts w:ascii="Arial" w:hAnsi="Arial" w:hint="default"/>
      </w:rPr>
    </w:lvl>
    <w:lvl w:ilvl="3" w:tplc="D19E43BE">
      <w:start w:val="1"/>
      <w:numFmt w:val="bullet"/>
      <w:lvlText w:val="–"/>
      <w:lvlJc w:val="left"/>
      <w:pPr>
        <w:tabs>
          <w:tab w:val="num" w:pos="2880"/>
        </w:tabs>
        <w:ind w:left="2880" w:hanging="360"/>
      </w:pPr>
      <w:rPr>
        <w:rFonts w:ascii="Arial" w:hAnsi="Arial" w:hint="default"/>
      </w:rPr>
    </w:lvl>
    <w:lvl w:ilvl="4" w:tplc="297C092C" w:tentative="1">
      <w:start w:val="1"/>
      <w:numFmt w:val="bullet"/>
      <w:lvlText w:val="–"/>
      <w:lvlJc w:val="left"/>
      <w:pPr>
        <w:tabs>
          <w:tab w:val="num" w:pos="3600"/>
        </w:tabs>
        <w:ind w:left="3600" w:hanging="360"/>
      </w:pPr>
      <w:rPr>
        <w:rFonts w:ascii="Arial" w:hAnsi="Arial" w:hint="default"/>
      </w:rPr>
    </w:lvl>
    <w:lvl w:ilvl="5" w:tplc="56A09E50" w:tentative="1">
      <w:start w:val="1"/>
      <w:numFmt w:val="bullet"/>
      <w:lvlText w:val="–"/>
      <w:lvlJc w:val="left"/>
      <w:pPr>
        <w:tabs>
          <w:tab w:val="num" w:pos="4320"/>
        </w:tabs>
        <w:ind w:left="4320" w:hanging="360"/>
      </w:pPr>
      <w:rPr>
        <w:rFonts w:ascii="Arial" w:hAnsi="Arial" w:hint="default"/>
      </w:rPr>
    </w:lvl>
    <w:lvl w:ilvl="6" w:tplc="F36CFF46" w:tentative="1">
      <w:start w:val="1"/>
      <w:numFmt w:val="bullet"/>
      <w:lvlText w:val="–"/>
      <w:lvlJc w:val="left"/>
      <w:pPr>
        <w:tabs>
          <w:tab w:val="num" w:pos="5040"/>
        </w:tabs>
        <w:ind w:left="5040" w:hanging="360"/>
      </w:pPr>
      <w:rPr>
        <w:rFonts w:ascii="Arial" w:hAnsi="Arial" w:hint="default"/>
      </w:rPr>
    </w:lvl>
    <w:lvl w:ilvl="7" w:tplc="EBFA98B0" w:tentative="1">
      <w:start w:val="1"/>
      <w:numFmt w:val="bullet"/>
      <w:lvlText w:val="–"/>
      <w:lvlJc w:val="left"/>
      <w:pPr>
        <w:tabs>
          <w:tab w:val="num" w:pos="5760"/>
        </w:tabs>
        <w:ind w:left="5760" w:hanging="360"/>
      </w:pPr>
      <w:rPr>
        <w:rFonts w:ascii="Arial" w:hAnsi="Arial" w:hint="default"/>
      </w:rPr>
    </w:lvl>
    <w:lvl w:ilvl="8" w:tplc="24E4959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29E520C"/>
    <w:multiLevelType w:val="multilevel"/>
    <w:tmpl w:val="229E520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DC3DFA"/>
    <w:multiLevelType w:val="hybridMultilevel"/>
    <w:tmpl w:val="48CE68DA"/>
    <w:lvl w:ilvl="0" w:tplc="E93E9CE0">
      <w:start w:val="1"/>
      <w:numFmt w:val="bullet"/>
      <w:lvlText w:val="‐"/>
      <w:lvlJc w:val="left"/>
      <w:pPr>
        <w:ind w:left="704" w:hanging="420"/>
      </w:pPr>
      <w:rPr>
        <w:rFonts w:ascii="SimSun" w:eastAsia="SimSun" w:hAnsi="SimSun" w:hint="eastAsia"/>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2CB71B88"/>
    <w:multiLevelType w:val="hybridMultilevel"/>
    <w:tmpl w:val="EAEAD5B8"/>
    <w:lvl w:ilvl="0" w:tplc="2C286474">
      <w:start w:val="206"/>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2D625413"/>
    <w:multiLevelType w:val="hybridMultilevel"/>
    <w:tmpl w:val="406C045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2E4E3372"/>
    <w:multiLevelType w:val="hybridMultilevel"/>
    <w:tmpl w:val="C8088C04"/>
    <w:lvl w:ilvl="0" w:tplc="DB0CE79E">
      <w:start w:val="1"/>
      <w:numFmt w:val="bullet"/>
      <w:lvlText w:val="•"/>
      <w:lvlJc w:val="left"/>
      <w:pPr>
        <w:tabs>
          <w:tab w:val="num" w:pos="720"/>
        </w:tabs>
        <w:ind w:left="720" w:hanging="360"/>
      </w:pPr>
      <w:rPr>
        <w:rFonts w:ascii="Arial" w:hAnsi="Arial" w:hint="default"/>
      </w:rPr>
    </w:lvl>
    <w:lvl w:ilvl="1" w:tplc="5C5A804E" w:tentative="1">
      <w:start w:val="1"/>
      <w:numFmt w:val="bullet"/>
      <w:lvlText w:val="•"/>
      <w:lvlJc w:val="left"/>
      <w:pPr>
        <w:tabs>
          <w:tab w:val="num" w:pos="1440"/>
        </w:tabs>
        <w:ind w:left="1440" w:hanging="360"/>
      </w:pPr>
      <w:rPr>
        <w:rFonts w:ascii="Arial" w:hAnsi="Arial" w:hint="default"/>
      </w:rPr>
    </w:lvl>
    <w:lvl w:ilvl="2" w:tplc="8E887F14">
      <w:start w:val="1"/>
      <w:numFmt w:val="bullet"/>
      <w:lvlText w:val="•"/>
      <w:lvlJc w:val="left"/>
      <w:pPr>
        <w:tabs>
          <w:tab w:val="num" w:pos="2160"/>
        </w:tabs>
        <w:ind w:left="2160" w:hanging="360"/>
      </w:pPr>
      <w:rPr>
        <w:rFonts w:ascii="Arial" w:hAnsi="Arial" w:hint="default"/>
      </w:rPr>
    </w:lvl>
    <w:lvl w:ilvl="3" w:tplc="AC5CBD36" w:tentative="1">
      <w:start w:val="1"/>
      <w:numFmt w:val="bullet"/>
      <w:lvlText w:val="•"/>
      <w:lvlJc w:val="left"/>
      <w:pPr>
        <w:tabs>
          <w:tab w:val="num" w:pos="2880"/>
        </w:tabs>
        <w:ind w:left="2880" w:hanging="360"/>
      </w:pPr>
      <w:rPr>
        <w:rFonts w:ascii="Arial" w:hAnsi="Arial" w:hint="default"/>
      </w:rPr>
    </w:lvl>
    <w:lvl w:ilvl="4" w:tplc="36BC4D6E" w:tentative="1">
      <w:start w:val="1"/>
      <w:numFmt w:val="bullet"/>
      <w:lvlText w:val="•"/>
      <w:lvlJc w:val="left"/>
      <w:pPr>
        <w:tabs>
          <w:tab w:val="num" w:pos="3600"/>
        </w:tabs>
        <w:ind w:left="3600" w:hanging="360"/>
      </w:pPr>
      <w:rPr>
        <w:rFonts w:ascii="Arial" w:hAnsi="Arial" w:hint="default"/>
      </w:rPr>
    </w:lvl>
    <w:lvl w:ilvl="5" w:tplc="E0B41CD4" w:tentative="1">
      <w:start w:val="1"/>
      <w:numFmt w:val="bullet"/>
      <w:lvlText w:val="•"/>
      <w:lvlJc w:val="left"/>
      <w:pPr>
        <w:tabs>
          <w:tab w:val="num" w:pos="4320"/>
        </w:tabs>
        <w:ind w:left="4320" w:hanging="360"/>
      </w:pPr>
      <w:rPr>
        <w:rFonts w:ascii="Arial" w:hAnsi="Arial" w:hint="default"/>
      </w:rPr>
    </w:lvl>
    <w:lvl w:ilvl="6" w:tplc="30ACB2EC" w:tentative="1">
      <w:start w:val="1"/>
      <w:numFmt w:val="bullet"/>
      <w:lvlText w:val="•"/>
      <w:lvlJc w:val="left"/>
      <w:pPr>
        <w:tabs>
          <w:tab w:val="num" w:pos="5040"/>
        </w:tabs>
        <w:ind w:left="5040" w:hanging="360"/>
      </w:pPr>
      <w:rPr>
        <w:rFonts w:ascii="Arial" w:hAnsi="Arial" w:hint="default"/>
      </w:rPr>
    </w:lvl>
    <w:lvl w:ilvl="7" w:tplc="9528ACE8" w:tentative="1">
      <w:start w:val="1"/>
      <w:numFmt w:val="bullet"/>
      <w:lvlText w:val="•"/>
      <w:lvlJc w:val="left"/>
      <w:pPr>
        <w:tabs>
          <w:tab w:val="num" w:pos="5760"/>
        </w:tabs>
        <w:ind w:left="5760" w:hanging="360"/>
      </w:pPr>
      <w:rPr>
        <w:rFonts w:ascii="Arial" w:hAnsi="Arial" w:hint="default"/>
      </w:rPr>
    </w:lvl>
    <w:lvl w:ilvl="8" w:tplc="BF4090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AB5759D"/>
    <w:multiLevelType w:val="hybridMultilevel"/>
    <w:tmpl w:val="A82AC78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22E238C"/>
    <w:multiLevelType w:val="hybridMultilevel"/>
    <w:tmpl w:val="F0DE2BD8"/>
    <w:lvl w:ilvl="0" w:tplc="4A200AC8">
      <w:start w:val="1"/>
      <w:numFmt w:val="bullet"/>
      <w:lvlText w:val="–"/>
      <w:lvlJc w:val="left"/>
      <w:pPr>
        <w:tabs>
          <w:tab w:val="num" w:pos="720"/>
        </w:tabs>
        <w:ind w:left="720" w:hanging="360"/>
      </w:pPr>
      <w:rPr>
        <w:rFonts w:ascii="Arial" w:hAnsi="Arial" w:hint="default"/>
      </w:rPr>
    </w:lvl>
    <w:lvl w:ilvl="1" w:tplc="20385CF2">
      <w:start w:val="1"/>
      <w:numFmt w:val="bullet"/>
      <w:lvlText w:val="–"/>
      <w:lvlJc w:val="left"/>
      <w:pPr>
        <w:tabs>
          <w:tab w:val="num" w:pos="1440"/>
        </w:tabs>
        <w:ind w:left="1440" w:hanging="360"/>
      </w:pPr>
      <w:rPr>
        <w:rFonts w:ascii="Arial" w:hAnsi="Arial" w:hint="default"/>
      </w:rPr>
    </w:lvl>
    <w:lvl w:ilvl="2" w:tplc="1EA8936A">
      <w:start w:val="206"/>
      <w:numFmt w:val="bullet"/>
      <w:lvlText w:val="•"/>
      <w:lvlJc w:val="left"/>
      <w:pPr>
        <w:tabs>
          <w:tab w:val="num" w:pos="2160"/>
        </w:tabs>
        <w:ind w:left="2160" w:hanging="360"/>
      </w:pPr>
      <w:rPr>
        <w:rFonts w:ascii="Arial" w:hAnsi="Arial" w:hint="default"/>
      </w:rPr>
    </w:lvl>
    <w:lvl w:ilvl="3" w:tplc="DDA467C2" w:tentative="1">
      <w:start w:val="1"/>
      <w:numFmt w:val="bullet"/>
      <w:lvlText w:val="–"/>
      <w:lvlJc w:val="left"/>
      <w:pPr>
        <w:tabs>
          <w:tab w:val="num" w:pos="2880"/>
        </w:tabs>
        <w:ind w:left="2880" w:hanging="360"/>
      </w:pPr>
      <w:rPr>
        <w:rFonts w:ascii="Arial" w:hAnsi="Arial" w:hint="default"/>
      </w:rPr>
    </w:lvl>
    <w:lvl w:ilvl="4" w:tplc="0972C794" w:tentative="1">
      <w:start w:val="1"/>
      <w:numFmt w:val="bullet"/>
      <w:lvlText w:val="–"/>
      <w:lvlJc w:val="left"/>
      <w:pPr>
        <w:tabs>
          <w:tab w:val="num" w:pos="3600"/>
        </w:tabs>
        <w:ind w:left="3600" w:hanging="360"/>
      </w:pPr>
      <w:rPr>
        <w:rFonts w:ascii="Arial" w:hAnsi="Arial" w:hint="default"/>
      </w:rPr>
    </w:lvl>
    <w:lvl w:ilvl="5" w:tplc="F87A1DF8" w:tentative="1">
      <w:start w:val="1"/>
      <w:numFmt w:val="bullet"/>
      <w:lvlText w:val="–"/>
      <w:lvlJc w:val="left"/>
      <w:pPr>
        <w:tabs>
          <w:tab w:val="num" w:pos="4320"/>
        </w:tabs>
        <w:ind w:left="4320" w:hanging="360"/>
      </w:pPr>
      <w:rPr>
        <w:rFonts w:ascii="Arial" w:hAnsi="Arial" w:hint="default"/>
      </w:rPr>
    </w:lvl>
    <w:lvl w:ilvl="6" w:tplc="34D2A6F0" w:tentative="1">
      <w:start w:val="1"/>
      <w:numFmt w:val="bullet"/>
      <w:lvlText w:val="–"/>
      <w:lvlJc w:val="left"/>
      <w:pPr>
        <w:tabs>
          <w:tab w:val="num" w:pos="5040"/>
        </w:tabs>
        <w:ind w:left="5040" w:hanging="360"/>
      </w:pPr>
      <w:rPr>
        <w:rFonts w:ascii="Arial" w:hAnsi="Arial" w:hint="default"/>
      </w:rPr>
    </w:lvl>
    <w:lvl w:ilvl="7" w:tplc="C9381B80" w:tentative="1">
      <w:start w:val="1"/>
      <w:numFmt w:val="bullet"/>
      <w:lvlText w:val="–"/>
      <w:lvlJc w:val="left"/>
      <w:pPr>
        <w:tabs>
          <w:tab w:val="num" w:pos="5760"/>
        </w:tabs>
        <w:ind w:left="5760" w:hanging="360"/>
      </w:pPr>
      <w:rPr>
        <w:rFonts w:ascii="Arial" w:hAnsi="Arial" w:hint="default"/>
      </w:rPr>
    </w:lvl>
    <w:lvl w:ilvl="8" w:tplc="483A57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997200"/>
    <w:multiLevelType w:val="hybridMultilevel"/>
    <w:tmpl w:val="6F14C538"/>
    <w:lvl w:ilvl="0" w:tplc="95509D54">
      <w:start w:val="1"/>
      <w:numFmt w:val="bullet"/>
      <w:lvlText w:val="–"/>
      <w:lvlJc w:val="left"/>
      <w:pPr>
        <w:tabs>
          <w:tab w:val="num" w:pos="720"/>
        </w:tabs>
        <w:ind w:left="720" w:hanging="360"/>
      </w:pPr>
      <w:rPr>
        <w:rFonts w:ascii="Arial" w:hAnsi="Arial" w:hint="default"/>
      </w:rPr>
    </w:lvl>
    <w:lvl w:ilvl="1" w:tplc="2C426050">
      <w:start w:val="1"/>
      <w:numFmt w:val="bullet"/>
      <w:lvlText w:val="–"/>
      <w:lvlJc w:val="left"/>
      <w:pPr>
        <w:tabs>
          <w:tab w:val="num" w:pos="1440"/>
        </w:tabs>
        <w:ind w:left="1440" w:hanging="360"/>
      </w:pPr>
      <w:rPr>
        <w:rFonts w:ascii="Arial" w:hAnsi="Arial" w:hint="default"/>
      </w:rPr>
    </w:lvl>
    <w:lvl w:ilvl="2" w:tplc="3BD0E6FA" w:tentative="1">
      <w:start w:val="1"/>
      <w:numFmt w:val="bullet"/>
      <w:lvlText w:val="–"/>
      <w:lvlJc w:val="left"/>
      <w:pPr>
        <w:tabs>
          <w:tab w:val="num" w:pos="2160"/>
        </w:tabs>
        <w:ind w:left="2160" w:hanging="360"/>
      </w:pPr>
      <w:rPr>
        <w:rFonts w:ascii="Arial" w:hAnsi="Arial" w:hint="default"/>
      </w:rPr>
    </w:lvl>
    <w:lvl w:ilvl="3" w:tplc="A4F4D07E" w:tentative="1">
      <w:start w:val="1"/>
      <w:numFmt w:val="bullet"/>
      <w:lvlText w:val="–"/>
      <w:lvlJc w:val="left"/>
      <w:pPr>
        <w:tabs>
          <w:tab w:val="num" w:pos="2880"/>
        </w:tabs>
        <w:ind w:left="2880" w:hanging="360"/>
      </w:pPr>
      <w:rPr>
        <w:rFonts w:ascii="Arial" w:hAnsi="Arial" w:hint="default"/>
      </w:rPr>
    </w:lvl>
    <w:lvl w:ilvl="4" w:tplc="FE98D9B8" w:tentative="1">
      <w:start w:val="1"/>
      <w:numFmt w:val="bullet"/>
      <w:lvlText w:val="–"/>
      <w:lvlJc w:val="left"/>
      <w:pPr>
        <w:tabs>
          <w:tab w:val="num" w:pos="3600"/>
        </w:tabs>
        <w:ind w:left="3600" w:hanging="360"/>
      </w:pPr>
      <w:rPr>
        <w:rFonts w:ascii="Arial" w:hAnsi="Arial" w:hint="default"/>
      </w:rPr>
    </w:lvl>
    <w:lvl w:ilvl="5" w:tplc="28884E48" w:tentative="1">
      <w:start w:val="1"/>
      <w:numFmt w:val="bullet"/>
      <w:lvlText w:val="–"/>
      <w:lvlJc w:val="left"/>
      <w:pPr>
        <w:tabs>
          <w:tab w:val="num" w:pos="4320"/>
        </w:tabs>
        <w:ind w:left="4320" w:hanging="360"/>
      </w:pPr>
      <w:rPr>
        <w:rFonts w:ascii="Arial" w:hAnsi="Arial" w:hint="default"/>
      </w:rPr>
    </w:lvl>
    <w:lvl w:ilvl="6" w:tplc="99C46876" w:tentative="1">
      <w:start w:val="1"/>
      <w:numFmt w:val="bullet"/>
      <w:lvlText w:val="–"/>
      <w:lvlJc w:val="left"/>
      <w:pPr>
        <w:tabs>
          <w:tab w:val="num" w:pos="5040"/>
        </w:tabs>
        <w:ind w:left="5040" w:hanging="360"/>
      </w:pPr>
      <w:rPr>
        <w:rFonts w:ascii="Arial" w:hAnsi="Arial" w:hint="default"/>
      </w:rPr>
    </w:lvl>
    <w:lvl w:ilvl="7" w:tplc="E794B0B8" w:tentative="1">
      <w:start w:val="1"/>
      <w:numFmt w:val="bullet"/>
      <w:lvlText w:val="–"/>
      <w:lvlJc w:val="left"/>
      <w:pPr>
        <w:tabs>
          <w:tab w:val="num" w:pos="5760"/>
        </w:tabs>
        <w:ind w:left="5760" w:hanging="360"/>
      </w:pPr>
      <w:rPr>
        <w:rFonts w:ascii="Arial" w:hAnsi="Arial" w:hint="default"/>
      </w:rPr>
    </w:lvl>
    <w:lvl w:ilvl="8" w:tplc="3534668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8EF379E"/>
    <w:multiLevelType w:val="hybridMultilevel"/>
    <w:tmpl w:val="D756C0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B053720"/>
    <w:multiLevelType w:val="hybridMultilevel"/>
    <w:tmpl w:val="E9FE44A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4D5E5EB9"/>
    <w:multiLevelType w:val="hybridMultilevel"/>
    <w:tmpl w:val="3CAC0C38"/>
    <w:lvl w:ilvl="0" w:tplc="20888BDC">
      <w:start w:val="1"/>
      <w:numFmt w:val="bullet"/>
      <w:lvlText w:val="•"/>
      <w:lvlJc w:val="left"/>
      <w:pPr>
        <w:tabs>
          <w:tab w:val="num" w:pos="720"/>
        </w:tabs>
        <w:ind w:left="720" w:hanging="360"/>
      </w:pPr>
      <w:rPr>
        <w:rFonts w:ascii="Arial" w:hAnsi="Arial" w:hint="default"/>
      </w:rPr>
    </w:lvl>
    <w:lvl w:ilvl="1" w:tplc="0F1AD832">
      <w:start w:val="206"/>
      <w:numFmt w:val="bullet"/>
      <w:lvlText w:val="–"/>
      <w:lvlJc w:val="left"/>
      <w:pPr>
        <w:tabs>
          <w:tab w:val="num" w:pos="1440"/>
        </w:tabs>
        <w:ind w:left="1440" w:hanging="360"/>
      </w:pPr>
      <w:rPr>
        <w:rFonts w:ascii="Arial" w:hAnsi="Arial" w:hint="default"/>
      </w:rPr>
    </w:lvl>
    <w:lvl w:ilvl="2" w:tplc="7DA6B50C">
      <w:start w:val="206"/>
      <w:numFmt w:val="bullet"/>
      <w:lvlText w:val="•"/>
      <w:lvlJc w:val="left"/>
      <w:pPr>
        <w:tabs>
          <w:tab w:val="num" w:pos="2160"/>
        </w:tabs>
        <w:ind w:left="2160" w:hanging="360"/>
      </w:pPr>
      <w:rPr>
        <w:rFonts w:ascii="Arial" w:hAnsi="Arial" w:hint="default"/>
      </w:rPr>
    </w:lvl>
    <w:lvl w:ilvl="3" w:tplc="FA2CFC00">
      <w:start w:val="206"/>
      <w:numFmt w:val="bullet"/>
      <w:lvlText w:val="–"/>
      <w:lvlJc w:val="left"/>
      <w:pPr>
        <w:tabs>
          <w:tab w:val="num" w:pos="2880"/>
        </w:tabs>
        <w:ind w:left="2880" w:hanging="360"/>
      </w:pPr>
      <w:rPr>
        <w:rFonts w:ascii="Arial" w:hAnsi="Arial" w:hint="default"/>
      </w:rPr>
    </w:lvl>
    <w:lvl w:ilvl="4" w:tplc="3716C1E0" w:tentative="1">
      <w:start w:val="1"/>
      <w:numFmt w:val="bullet"/>
      <w:lvlText w:val="•"/>
      <w:lvlJc w:val="left"/>
      <w:pPr>
        <w:tabs>
          <w:tab w:val="num" w:pos="3600"/>
        </w:tabs>
        <w:ind w:left="3600" w:hanging="360"/>
      </w:pPr>
      <w:rPr>
        <w:rFonts w:ascii="Arial" w:hAnsi="Arial" w:hint="default"/>
      </w:rPr>
    </w:lvl>
    <w:lvl w:ilvl="5" w:tplc="1EEE0A78" w:tentative="1">
      <w:start w:val="1"/>
      <w:numFmt w:val="bullet"/>
      <w:lvlText w:val="•"/>
      <w:lvlJc w:val="left"/>
      <w:pPr>
        <w:tabs>
          <w:tab w:val="num" w:pos="4320"/>
        </w:tabs>
        <w:ind w:left="4320" w:hanging="360"/>
      </w:pPr>
      <w:rPr>
        <w:rFonts w:ascii="Arial" w:hAnsi="Arial" w:hint="default"/>
      </w:rPr>
    </w:lvl>
    <w:lvl w:ilvl="6" w:tplc="D88C015E" w:tentative="1">
      <w:start w:val="1"/>
      <w:numFmt w:val="bullet"/>
      <w:lvlText w:val="•"/>
      <w:lvlJc w:val="left"/>
      <w:pPr>
        <w:tabs>
          <w:tab w:val="num" w:pos="5040"/>
        </w:tabs>
        <w:ind w:left="5040" w:hanging="360"/>
      </w:pPr>
      <w:rPr>
        <w:rFonts w:ascii="Arial" w:hAnsi="Arial" w:hint="default"/>
      </w:rPr>
    </w:lvl>
    <w:lvl w:ilvl="7" w:tplc="C8643E20" w:tentative="1">
      <w:start w:val="1"/>
      <w:numFmt w:val="bullet"/>
      <w:lvlText w:val="•"/>
      <w:lvlJc w:val="left"/>
      <w:pPr>
        <w:tabs>
          <w:tab w:val="num" w:pos="5760"/>
        </w:tabs>
        <w:ind w:left="5760" w:hanging="360"/>
      </w:pPr>
      <w:rPr>
        <w:rFonts w:ascii="Arial" w:hAnsi="Arial" w:hint="default"/>
      </w:rPr>
    </w:lvl>
    <w:lvl w:ilvl="8" w:tplc="C54EFB7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40C179F"/>
    <w:multiLevelType w:val="hybridMultilevel"/>
    <w:tmpl w:val="DE9E0514"/>
    <w:lvl w:ilvl="0" w:tplc="1040DE50">
      <w:start w:val="1"/>
      <w:numFmt w:val="bullet"/>
      <w:lvlText w:val="–"/>
      <w:lvlJc w:val="left"/>
      <w:pPr>
        <w:tabs>
          <w:tab w:val="num" w:pos="720"/>
        </w:tabs>
        <w:ind w:left="720" w:hanging="360"/>
      </w:pPr>
      <w:rPr>
        <w:rFonts w:ascii="Arial" w:hAnsi="Arial" w:hint="default"/>
      </w:rPr>
    </w:lvl>
    <w:lvl w:ilvl="1" w:tplc="4D924E20">
      <w:start w:val="1"/>
      <w:numFmt w:val="bullet"/>
      <w:lvlText w:val="–"/>
      <w:lvlJc w:val="left"/>
      <w:pPr>
        <w:tabs>
          <w:tab w:val="num" w:pos="1440"/>
        </w:tabs>
        <w:ind w:left="1440" w:hanging="360"/>
      </w:pPr>
      <w:rPr>
        <w:rFonts w:ascii="Arial" w:hAnsi="Arial" w:hint="default"/>
      </w:rPr>
    </w:lvl>
    <w:lvl w:ilvl="2" w:tplc="89ECA0B2">
      <w:start w:val="206"/>
      <w:numFmt w:val="bullet"/>
      <w:lvlText w:val="•"/>
      <w:lvlJc w:val="left"/>
      <w:pPr>
        <w:tabs>
          <w:tab w:val="num" w:pos="2160"/>
        </w:tabs>
        <w:ind w:left="2160" w:hanging="360"/>
      </w:pPr>
      <w:rPr>
        <w:rFonts w:ascii="Arial" w:hAnsi="Arial" w:hint="default"/>
      </w:rPr>
    </w:lvl>
    <w:lvl w:ilvl="3" w:tplc="7D9C6AC0">
      <w:start w:val="206"/>
      <w:numFmt w:val="bullet"/>
      <w:lvlText w:val="–"/>
      <w:lvlJc w:val="left"/>
      <w:pPr>
        <w:tabs>
          <w:tab w:val="num" w:pos="2880"/>
        </w:tabs>
        <w:ind w:left="2880" w:hanging="360"/>
      </w:pPr>
      <w:rPr>
        <w:rFonts w:ascii="Arial" w:hAnsi="Arial" w:hint="default"/>
      </w:rPr>
    </w:lvl>
    <w:lvl w:ilvl="4" w:tplc="A6942FE4" w:tentative="1">
      <w:start w:val="1"/>
      <w:numFmt w:val="bullet"/>
      <w:lvlText w:val="–"/>
      <w:lvlJc w:val="left"/>
      <w:pPr>
        <w:tabs>
          <w:tab w:val="num" w:pos="3600"/>
        </w:tabs>
        <w:ind w:left="3600" w:hanging="360"/>
      </w:pPr>
      <w:rPr>
        <w:rFonts w:ascii="Arial" w:hAnsi="Arial" w:hint="default"/>
      </w:rPr>
    </w:lvl>
    <w:lvl w:ilvl="5" w:tplc="B07AB8DC" w:tentative="1">
      <w:start w:val="1"/>
      <w:numFmt w:val="bullet"/>
      <w:lvlText w:val="–"/>
      <w:lvlJc w:val="left"/>
      <w:pPr>
        <w:tabs>
          <w:tab w:val="num" w:pos="4320"/>
        </w:tabs>
        <w:ind w:left="4320" w:hanging="360"/>
      </w:pPr>
      <w:rPr>
        <w:rFonts w:ascii="Arial" w:hAnsi="Arial" w:hint="default"/>
      </w:rPr>
    </w:lvl>
    <w:lvl w:ilvl="6" w:tplc="4734E7DA" w:tentative="1">
      <w:start w:val="1"/>
      <w:numFmt w:val="bullet"/>
      <w:lvlText w:val="–"/>
      <w:lvlJc w:val="left"/>
      <w:pPr>
        <w:tabs>
          <w:tab w:val="num" w:pos="5040"/>
        </w:tabs>
        <w:ind w:left="5040" w:hanging="360"/>
      </w:pPr>
      <w:rPr>
        <w:rFonts w:ascii="Arial" w:hAnsi="Arial" w:hint="default"/>
      </w:rPr>
    </w:lvl>
    <w:lvl w:ilvl="7" w:tplc="2326EC5C" w:tentative="1">
      <w:start w:val="1"/>
      <w:numFmt w:val="bullet"/>
      <w:lvlText w:val="–"/>
      <w:lvlJc w:val="left"/>
      <w:pPr>
        <w:tabs>
          <w:tab w:val="num" w:pos="5760"/>
        </w:tabs>
        <w:ind w:left="5760" w:hanging="360"/>
      </w:pPr>
      <w:rPr>
        <w:rFonts w:ascii="Arial" w:hAnsi="Arial" w:hint="default"/>
      </w:rPr>
    </w:lvl>
    <w:lvl w:ilvl="8" w:tplc="49DE44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8B73482"/>
    <w:multiLevelType w:val="hybridMultilevel"/>
    <w:tmpl w:val="FDDC8172"/>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1" w15:restartNumberingAfterBreak="0">
    <w:nsid w:val="5CB67218"/>
    <w:multiLevelType w:val="hybridMultilevel"/>
    <w:tmpl w:val="B8FC4B06"/>
    <w:lvl w:ilvl="0" w:tplc="7448832A">
      <w:start w:val="1"/>
      <w:numFmt w:val="bullet"/>
      <w:lvlText w:val="•"/>
      <w:lvlJc w:val="left"/>
      <w:pPr>
        <w:tabs>
          <w:tab w:val="num" w:pos="644"/>
        </w:tabs>
        <w:ind w:left="644" w:hanging="360"/>
      </w:pPr>
      <w:rPr>
        <w:rFonts w:ascii="Arial" w:hAnsi="Arial" w:hint="default"/>
      </w:rPr>
    </w:lvl>
    <w:lvl w:ilvl="1" w:tplc="71F2E390">
      <w:start w:val="206"/>
      <w:numFmt w:val="bullet"/>
      <w:lvlText w:val="–"/>
      <w:lvlJc w:val="left"/>
      <w:pPr>
        <w:tabs>
          <w:tab w:val="num" w:pos="1364"/>
        </w:tabs>
        <w:ind w:left="1364" w:hanging="360"/>
      </w:pPr>
      <w:rPr>
        <w:rFonts w:ascii="Arial" w:hAnsi="Arial" w:hint="default"/>
      </w:rPr>
    </w:lvl>
    <w:lvl w:ilvl="2" w:tplc="9AFC4846">
      <w:start w:val="206"/>
      <w:numFmt w:val="bullet"/>
      <w:lvlText w:val="•"/>
      <w:lvlJc w:val="left"/>
      <w:pPr>
        <w:tabs>
          <w:tab w:val="num" w:pos="2084"/>
        </w:tabs>
        <w:ind w:left="2084" w:hanging="360"/>
      </w:pPr>
      <w:rPr>
        <w:rFonts w:ascii="Arial" w:hAnsi="Arial" w:hint="default"/>
      </w:rPr>
    </w:lvl>
    <w:lvl w:ilvl="3" w:tplc="F7C00984">
      <w:start w:val="206"/>
      <w:numFmt w:val="bullet"/>
      <w:lvlText w:val="–"/>
      <w:lvlJc w:val="left"/>
      <w:pPr>
        <w:tabs>
          <w:tab w:val="num" w:pos="2804"/>
        </w:tabs>
        <w:ind w:left="2804" w:hanging="360"/>
      </w:pPr>
      <w:rPr>
        <w:rFonts w:ascii="Arial" w:hAnsi="Arial" w:hint="default"/>
      </w:rPr>
    </w:lvl>
    <w:lvl w:ilvl="4" w:tplc="6FCA22E6" w:tentative="1">
      <w:start w:val="1"/>
      <w:numFmt w:val="bullet"/>
      <w:lvlText w:val="•"/>
      <w:lvlJc w:val="left"/>
      <w:pPr>
        <w:tabs>
          <w:tab w:val="num" w:pos="3524"/>
        </w:tabs>
        <w:ind w:left="3524" w:hanging="360"/>
      </w:pPr>
      <w:rPr>
        <w:rFonts w:ascii="Arial" w:hAnsi="Arial" w:hint="default"/>
      </w:rPr>
    </w:lvl>
    <w:lvl w:ilvl="5" w:tplc="2778A12E" w:tentative="1">
      <w:start w:val="1"/>
      <w:numFmt w:val="bullet"/>
      <w:lvlText w:val="•"/>
      <w:lvlJc w:val="left"/>
      <w:pPr>
        <w:tabs>
          <w:tab w:val="num" w:pos="4244"/>
        </w:tabs>
        <w:ind w:left="4244" w:hanging="360"/>
      </w:pPr>
      <w:rPr>
        <w:rFonts w:ascii="Arial" w:hAnsi="Arial" w:hint="default"/>
      </w:rPr>
    </w:lvl>
    <w:lvl w:ilvl="6" w:tplc="FD0422E6" w:tentative="1">
      <w:start w:val="1"/>
      <w:numFmt w:val="bullet"/>
      <w:lvlText w:val="•"/>
      <w:lvlJc w:val="left"/>
      <w:pPr>
        <w:tabs>
          <w:tab w:val="num" w:pos="4964"/>
        </w:tabs>
        <w:ind w:left="4964" w:hanging="360"/>
      </w:pPr>
      <w:rPr>
        <w:rFonts w:ascii="Arial" w:hAnsi="Arial" w:hint="default"/>
      </w:rPr>
    </w:lvl>
    <w:lvl w:ilvl="7" w:tplc="4ECA028A" w:tentative="1">
      <w:start w:val="1"/>
      <w:numFmt w:val="bullet"/>
      <w:lvlText w:val="•"/>
      <w:lvlJc w:val="left"/>
      <w:pPr>
        <w:tabs>
          <w:tab w:val="num" w:pos="5684"/>
        </w:tabs>
        <w:ind w:left="5684" w:hanging="360"/>
      </w:pPr>
      <w:rPr>
        <w:rFonts w:ascii="Arial" w:hAnsi="Arial" w:hint="default"/>
      </w:rPr>
    </w:lvl>
    <w:lvl w:ilvl="8" w:tplc="B6EE5760"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5E42527C"/>
    <w:multiLevelType w:val="hybridMultilevel"/>
    <w:tmpl w:val="672EB546"/>
    <w:lvl w:ilvl="0" w:tplc="BF06E05C">
      <w:start w:val="1"/>
      <w:numFmt w:val="bullet"/>
      <w:lvlText w:val="•"/>
      <w:lvlJc w:val="left"/>
      <w:pPr>
        <w:tabs>
          <w:tab w:val="num" w:pos="644"/>
        </w:tabs>
        <w:ind w:left="644" w:hanging="360"/>
      </w:pPr>
      <w:rPr>
        <w:rFonts w:ascii="Arial" w:hAnsi="Arial" w:hint="default"/>
      </w:rPr>
    </w:lvl>
    <w:lvl w:ilvl="1" w:tplc="CDE2F98C">
      <w:start w:val="1"/>
      <w:numFmt w:val="bullet"/>
      <w:lvlText w:val="•"/>
      <w:lvlJc w:val="left"/>
      <w:pPr>
        <w:tabs>
          <w:tab w:val="num" w:pos="1364"/>
        </w:tabs>
        <w:ind w:left="1364" w:hanging="360"/>
      </w:pPr>
      <w:rPr>
        <w:rFonts w:ascii="Arial" w:hAnsi="Arial" w:hint="default"/>
      </w:rPr>
    </w:lvl>
    <w:lvl w:ilvl="2" w:tplc="370E5D0C">
      <w:start w:val="1"/>
      <w:numFmt w:val="bullet"/>
      <w:lvlText w:val="•"/>
      <w:lvlJc w:val="left"/>
      <w:pPr>
        <w:tabs>
          <w:tab w:val="num" w:pos="2084"/>
        </w:tabs>
        <w:ind w:left="2084" w:hanging="360"/>
      </w:pPr>
      <w:rPr>
        <w:rFonts w:ascii="Arial" w:hAnsi="Arial" w:hint="default"/>
      </w:rPr>
    </w:lvl>
    <w:lvl w:ilvl="3" w:tplc="FBB86910">
      <w:start w:val="110"/>
      <w:numFmt w:val="bullet"/>
      <w:lvlText w:val="–"/>
      <w:lvlJc w:val="left"/>
      <w:pPr>
        <w:tabs>
          <w:tab w:val="num" w:pos="2804"/>
        </w:tabs>
        <w:ind w:left="2804" w:hanging="360"/>
      </w:pPr>
      <w:rPr>
        <w:rFonts w:ascii="Arial" w:hAnsi="Arial" w:hint="default"/>
      </w:rPr>
    </w:lvl>
    <w:lvl w:ilvl="4" w:tplc="F826944C" w:tentative="1">
      <w:start w:val="1"/>
      <w:numFmt w:val="bullet"/>
      <w:lvlText w:val="•"/>
      <w:lvlJc w:val="left"/>
      <w:pPr>
        <w:tabs>
          <w:tab w:val="num" w:pos="3524"/>
        </w:tabs>
        <w:ind w:left="3524" w:hanging="360"/>
      </w:pPr>
      <w:rPr>
        <w:rFonts w:ascii="Arial" w:hAnsi="Arial" w:hint="default"/>
      </w:rPr>
    </w:lvl>
    <w:lvl w:ilvl="5" w:tplc="BCAA5F56" w:tentative="1">
      <w:start w:val="1"/>
      <w:numFmt w:val="bullet"/>
      <w:lvlText w:val="•"/>
      <w:lvlJc w:val="left"/>
      <w:pPr>
        <w:tabs>
          <w:tab w:val="num" w:pos="4244"/>
        </w:tabs>
        <w:ind w:left="4244" w:hanging="360"/>
      </w:pPr>
      <w:rPr>
        <w:rFonts w:ascii="Arial" w:hAnsi="Arial" w:hint="default"/>
      </w:rPr>
    </w:lvl>
    <w:lvl w:ilvl="6" w:tplc="F2DEE6A0" w:tentative="1">
      <w:start w:val="1"/>
      <w:numFmt w:val="bullet"/>
      <w:lvlText w:val="•"/>
      <w:lvlJc w:val="left"/>
      <w:pPr>
        <w:tabs>
          <w:tab w:val="num" w:pos="4964"/>
        </w:tabs>
        <w:ind w:left="4964" w:hanging="360"/>
      </w:pPr>
      <w:rPr>
        <w:rFonts w:ascii="Arial" w:hAnsi="Arial" w:hint="default"/>
      </w:rPr>
    </w:lvl>
    <w:lvl w:ilvl="7" w:tplc="349A7176" w:tentative="1">
      <w:start w:val="1"/>
      <w:numFmt w:val="bullet"/>
      <w:lvlText w:val="•"/>
      <w:lvlJc w:val="left"/>
      <w:pPr>
        <w:tabs>
          <w:tab w:val="num" w:pos="5684"/>
        </w:tabs>
        <w:ind w:left="5684" w:hanging="360"/>
      </w:pPr>
      <w:rPr>
        <w:rFonts w:ascii="Arial" w:hAnsi="Arial" w:hint="default"/>
      </w:rPr>
    </w:lvl>
    <w:lvl w:ilvl="8" w:tplc="30885B44"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608F2BB4"/>
    <w:multiLevelType w:val="hybridMultilevel"/>
    <w:tmpl w:val="825EC196"/>
    <w:lvl w:ilvl="0" w:tplc="2BB0435C">
      <w:start w:val="1"/>
      <w:numFmt w:val="bullet"/>
      <w:lvlText w:val="•"/>
      <w:lvlJc w:val="left"/>
      <w:pPr>
        <w:tabs>
          <w:tab w:val="num" w:pos="644"/>
        </w:tabs>
        <w:ind w:left="644" w:hanging="360"/>
      </w:pPr>
      <w:rPr>
        <w:rFonts w:ascii="Arial" w:hAnsi="Arial" w:hint="default"/>
      </w:rPr>
    </w:lvl>
    <w:lvl w:ilvl="1" w:tplc="AEFA42B4">
      <w:start w:val="1"/>
      <w:numFmt w:val="bullet"/>
      <w:lvlText w:val="•"/>
      <w:lvlJc w:val="left"/>
      <w:pPr>
        <w:tabs>
          <w:tab w:val="num" w:pos="1364"/>
        </w:tabs>
        <w:ind w:left="1364" w:hanging="360"/>
      </w:pPr>
      <w:rPr>
        <w:rFonts w:ascii="Arial" w:hAnsi="Arial" w:hint="default"/>
      </w:rPr>
    </w:lvl>
    <w:lvl w:ilvl="2" w:tplc="888E2A7C">
      <w:start w:val="1"/>
      <w:numFmt w:val="bullet"/>
      <w:lvlText w:val="•"/>
      <w:lvlJc w:val="left"/>
      <w:pPr>
        <w:tabs>
          <w:tab w:val="num" w:pos="2084"/>
        </w:tabs>
        <w:ind w:left="2084" w:hanging="360"/>
      </w:pPr>
      <w:rPr>
        <w:rFonts w:ascii="Arial" w:hAnsi="Arial" w:hint="default"/>
      </w:rPr>
    </w:lvl>
    <w:lvl w:ilvl="3" w:tplc="2C286474">
      <w:start w:val="206"/>
      <w:numFmt w:val="bullet"/>
      <w:lvlText w:val="–"/>
      <w:lvlJc w:val="left"/>
      <w:pPr>
        <w:tabs>
          <w:tab w:val="num" w:pos="2804"/>
        </w:tabs>
        <w:ind w:left="2804" w:hanging="360"/>
      </w:pPr>
      <w:rPr>
        <w:rFonts w:ascii="Arial" w:hAnsi="Arial" w:hint="default"/>
      </w:rPr>
    </w:lvl>
    <w:lvl w:ilvl="4" w:tplc="36C81C16" w:tentative="1">
      <w:start w:val="1"/>
      <w:numFmt w:val="bullet"/>
      <w:lvlText w:val="•"/>
      <w:lvlJc w:val="left"/>
      <w:pPr>
        <w:tabs>
          <w:tab w:val="num" w:pos="3524"/>
        </w:tabs>
        <w:ind w:left="3524" w:hanging="360"/>
      </w:pPr>
      <w:rPr>
        <w:rFonts w:ascii="Arial" w:hAnsi="Arial" w:hint="default"/>
      </w:rPr>
    </w:lvl>
    <w:lvl w:ilvl="5" w:tplc="EFD45492" w:tentative="1">
      <w:start w:val="1"/>
      <w:numFmt w:val="bullet"/>
      <w:lvlText w:val="•"/>
      <w:lvlJc w:val="left"/>
      <w:pPr>
        <w:tabs>
          <w:tab w:val="num" w:pos="4244"/>
        </w:tabs>
        <w:ind w:left="4244" w:hanging="360"/>
      </w:pPr>
      <w:rPr>
        <w:rFonts w:ascii="Arial" w:hAnsi="Arial" w:hint="default"/>
      </w:rPr>
    </w:lvl>
    <w:lvl w:ilvl="6" w:tplc="C660F154" w:tentative="1">
      <w:start w:val="1"/>
      <w:numFmt w:val="bullet"/>
      <w:lvlText w:val="•"/>
      <w:lvlJc w:val="left"/>
      <w:pPr>
        <w:tabs>
          <w:tab w:val="num" w:pos="4964"/>
        </w:tabs>
        <w:ind w:left="4964" w:hanging="360"/>
      </w:pPr>
      <w:rPr>
        <w:rFonts w:ascii="Arial" w:hAnsi="Arial" w:hint="default"/>
      </w:rPr>
    </w:lvl>
    <w:lvl w:ilvl="7" w:tplc="D1764A3A" w:tentative="1">
      <w:start w:val="1"/>
      <w:numFmt w:val="bullet"/>
      <w:lvlText w:val="•"/>
      <w:lvlJc w:val="left"/>
      <w:pPr>
        <w:tabs>
          <w:tab w:val="num" w:pos="5684"/>
        </w:tabs>
        <w:ind w:left="5684" w:hanging="360"/>
      </w:pPr>
      <w:rPr>
        <w:rFonts w:ascii="Arial" w:hAnsi="Arial" w:hint="default"/>
      </w:rPr>
    </w:lvl>
    <w:lvl w:ilvl="8" w:tplc="0D6E714E" w:tentative="1">
      <w:start w:val="1"/>
      <w:numFmt w:val="bullet"/>
      <w:lvlText w:val="•"/>
      <w:lvlJc w:val="left"/>
      <w:pPr>
        <w:tabs>
          <w:tab w:val="num" w:pos="6404"/>
        </w:tabs>
        <w:ind w:left="6404" w:hanging="360"/>
      </w:pPr>
      <w:rPr>
        <w:rFonts w:ascii="Arial" w:hAnsi="Arial" w:hint="default"/>
      </w:rPr>
    </w:lvl>
  </w:abstractNum>
  <w:abstractNum w:abstractNumId="24" w15:restartNumberingAfterBreak="0">
    <w:nsid w:val="66FC18D8"/>
    <w:multiLevelType w:val="hybridMultilevel"/>
    <w:tmpl w:val="0166F630"/>
    <w:lvl w:ilvl="0" w:tplc="404AD5D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75B6CAE"/>
    <w:multiLevelType w:val="hybridMultilevel"/>
    <w:tmpl w:val="237A4DF4"/>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CC3457B"/>
    <w:multiLevelType w:val="hybridMultilevel"/>
    <w:tmpl w:val="79566712"/>
    <w:lvl w:ilvl="0" w:tplc="BEB244E2">
      <w:start w:val="1"/>
      <w:numFmt w:val="bullet"/>
      <w:lvlText w:val="–"/>
      <w:lvlJc w:val="left"/>
      <w:pPr>
        <w:tabs>
          <w:tab w:val="num" w:pos="720"/>
        </w:tabs>
        <w:ind w:left="720" w:hanging="360"/>
      </w:pPr>
      <w:rPr>
        <w:rFonts w:ascii="Arial" w:hAnsi="Arial" w:hint="default"/>
      </w:rPr>
    </w:lvl>
    <w:lvl w:ilvl="1" w:tplc="ECC60D9A">
      <w:start w:val="1"/>
      <w:numFmt w:val="bullet"/>
      <w:lvlText w:val="–"/>
      <w:lvlJc w:val="left"/>
      <w:pPr>
        <w:tabs>
          <w:tab w:val="num" w:pos="1440"/>
        </w:tabs>
        <w:ind w:left="1440" w:hanging="360"/>
      </w:pPr>
      <w:rPr>
        <w:rFonts w:ascii="Arial" w:hAnsi="Arial" w:hint="default"/>
      </w:rPr>
    </w:lvl>
    <w:lvl w:ilvl="2" w:tplc="3A32177C">
      <w:start w:val="206"/>
      <w:numFmt w:val="bullet"/>
      <w:lvlText w:val="•"/>
      <w:lvlJc w:val="left"/>
      <w:pPr>
        <w:tabs>
          <w:tab w:val="num" w:pos="2160"/>
        </w:tabs>
        <w:ind w:left="2160" w:hanging="360"/>
      </w:pPr>
      <w:rPr>
        <w:rFonts w:ascii="Arial" w:hAnsi="Arial" w:hint="default"/>
      </w:rPr>
    </w:lvl>
    <w:lvl w:ilvl="3" w:tplc="4B58C7E0">
      <w:start w:val="206"/>
      <w:numFmt w:val="bullet"/>
      <w:lvlText w:val="–"/>
      <w:lvlJc w:val="left"/>
      <w:pPr>
        <w:tabs>
          <w:tab w:val="num" w:pos="2880"/>
        </w:tabs>
        <w:ind w:left="2880" w:hanging="360"/>
      </w:pPr>
      <w:rPr>
        <w:rFonts w:ascii="Arial" w:hAnsi="Arial" w:hint="default"/>
      </w:rPr>
    </w:lvl>
    <w:lvl w:ilvl="4" w:tplc="8E7498DA" w:tentative="1">
      <w:start w:val="1"/>
      <w:numFmt w:val="bullet"/>
      <w:lvlText w:val="–"/>
      <w:lvlJc w:val="left"/>
      <w:pPr>
        <w:tabs>
          <w:tab w:val="num" w:pos="3600"/>
        </w:tabs>
        <w:ind w:left="3600" w:hanging="360"/>
      </w:pPr>
      <w:rPr>
        <w:rFonts w:ascii="Arial" w:hAnsi="Arial" w:hint="default"/>
      </w:rPr>
    </w:lvl>
    <w:lvl w:ilvl="5" w:tplc="844E1F5E" w:tentative="1">
      <w:start w:val="1"/>
      <w:numFmt w:val="bullet"/>
      <w:lvlText w:val="–"/>
      <w:lvlJc w:val="left"/>
      <w:pPr>
        <w:tabs>
          <w:tab w:val="num" w:pos="4320"/>
        </w:tabs>
        <w:ind w:left="4320" w:hanging="360"/>
      </w:pPr>
      <w:rPr>
        <w:rFonts w:ascii="Arial" w:hAnsi="Arial" w:hint="default"/>
      </w:rPr>
    </w:lvl>
    <w:lvl w:ilvl="6" w:tplc="D0CA5C8E" w:tentative="1">
      <w:start w:val="1"/>
      <w:numFmt w:val="bullet"/>
      <w:lvlText w:val="–"/>
      <w:lvlJc w:val="left"/>
      <w:pPr>
        <w:tabs>
          <w:tab w:val="num" w:pos="5040"/>
        </w:tabs>
        <w:ind w:left="5040" w:hanging="360"/>
      </w:pPr>
      <w:rPr>
        <w:rFonts w:ascii="Arial" w:hAnsi="Arial" w:hint="default"/>
      </w:rPr>
    </w:lvl>
    <w:lvl w:ilvl="7" w:tplc="2FD681B0" w:tentative="1">
      <w:start w:val="1"/>
      <w:numFmt w:val="bullet"/>
      <w:lvlText w:val="–"/>
      <w:lvlJc w:val="left"/>
      <w:pPr>
        <w:tabs>
          <w:tab w:val="num" w:pos="5760"/>
        </w:tabs>
        <w:ind w:left="5760" w:hanging="360"/>
      </w:pPr>
      <w:rPr>
        <w:rFonts w:ascii="Arial" w:hAnsi="Arial" w:hint="default"/>
      </w:rPr>
    </w:lvl>
    <w:lvl w:ilvl="8" w:tplc="D500149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3833577"/>
    <w:multiLevelType w:val="hybridMultilevel"/>
    <w:tmpl w:val="C2281974"/>
    <w:lvl w:ilvl="0" w:tplc="CE507928">
      <w:start w:val="1"/>
      <w:numFmt w:val="bullet"/>
      <w:lvlText w:val="•"/>
      <w:lvlJc w:val="left"/>
      <w:pPr>
        <w:tabs>
          <w:tab w:val="num" w:pos="720"/>
        </w:tabs>
        <w:ind w:left="720" w:hanging="360"/>
      </w:pPr>
      <w:rPr>
        <w:rFonts w:ascii="Arial" w:hAnsi="Arial" w:hint="default"/>
      </w:rPr>
    </w:lvl>
    <w:lvl w:ilvl="1" w:tplc="8618DDDC" w:tentative="1">
      <w:start w:val="1"/>
      <w:numFmt w:val="bullet"/>
      <w:lvlText w:val="•"/>
      <w:lvlJc w:val="left"/>
      <w:pPr>
        <w:tabs>
          <w:tab w:val="num" w:pos="1440"/>
        </w:tabs>
        <w:ind w:left="1440" w:hanging="360"/>
      </w:pPr>
      <w:rPr>
        <w:rFonts w:ascii="Arial" w:hAnsi="Arial" w:hint="default"/>
      </w:rPr>
    </w:lvl>
    <w:lvl w:ilvl="2" w:tplc="D8DAC87A" w:tentative="1">
      <w:start w:val="1"/>
      <w:numFmt w:val="bullet"/>
      <w:lvlText w:val="•"/>
      <w:lvlJc w:val="left"/>
      <w:pPr>
        <w:tabs>
          <w:tab w:val="num" w:pos="2160"/>
        </w:tabs>
        <w:ind w:left="2160" w:hanging="360"/>
      </w:pPr>
      <w:rPr>
        <w:rFonts w:ascii="Arial" w:hAnsi="Arial" w:hint="default"/>
      </w:rPr>
    </w:lvl>
    <w:lvl w:ilvl="3" w:tplc="6F3480FC" w:tentative="1">
      <w:start w:val="1"/>
      <w:numFmt w:val="bullet"/>
      <w:lvlText w:val="•"/>
      <w:lvlJc w:val="left"/>
      <w:pPr>
        <w:tabs>
          <w:tab w:val="num" w:pos="2880"/>
        </w:tabs>
        <w:ind w:left="2880" w:hanging="360"/>
      </w:pPr>
      <w:rPr>
        <w:rFonts w:ascii="Arial" w:hAnsi="Arial" w:hint="default"/>
      </w:rPr>
    </w:lvl>
    <w:lvl w:ilvl="4" w:tplc="C4B279EC" w:tentative="1">
      <w:start w:val="1"/>
      <w:numFmt w:val="bullet"/>
      <w:lvlText w:val="•"/>
      <w:lvlJc w:val="left"/>
      <w:pPr>
        <w:tabs>
          <w:tab w:val="num" w:pos="3600"/>
        </w:tabs>
        <w:ind w:left="3600" w:hanging="360"/>
      </w:pPr>
      <w:rPr>
        <w:rFonts w:ascii="Arial" w:hAnsi="Arial" w:hint="default"/>
      </w:rPr>
    </w:lvl>
    <w:lvl w:ilvl="5" w:tplc="D3564502" w:tentative="1">
      <w:start w:val="1"/>
      <w:numFmt w:val="bullet"/>
      <w:lvlText w:val="•"/>
      <w:lvlJc w:val="left"/>
      <w:pPr>
        <w:tabs>
          <w:tab w:val="num" w:pos="4320"/>
        </w:tabs>
        <w:ind w:left="4320" w:hanging="360"/>
      </w:pPr>
      <w:rPr>
        <w:rFonts w:ascii="Arial" w:hAnsi="Arial" w:hint="default"/>
      </w:rPr>
    </w:lvl>
    <w:lvl w:ilvl="6" w:tplc="D0362AAA" w:tentative="1">
      <w:start w:val="1"/>
      <w:numFmt w:val="bullet"/>
      <w:lvlText w:val="•"/>
      <w:lvlJc w:val="left"/>
      <w:pPr>
        <w:tabs>
          <w:tab w:val="num" w:pos="5040"/>
        </w:tabs>
        <w:ind w:left="5040" w:hanging="360"/>
      </w:pPr>
      <w:rPr>
        <w:rFonts w:ascii="Arial" w:hAnsi="Arial" w:hint="default"/>
      </w:rPr>
    </w:lvl>
    <w:lvl w:ilvl="7" w:tplc="24CE638A" w:tentative="1">
      <w:start w:val="1"/>
      <w:numFmt w:val="bullet"/>
      <w:lvlText w:val="•"/>
      <w:lvlJc w:val="left"/>
      <w:pPr>
        <w:tabs>
          <w:tab w:val="num" w:pos="5760"/>
        </w:tabs>
        <w:ind w:left="5760" w:hanging="360"/>
      </w:pPr>
      <w:rPr>
        <w:rFonts w:ascii="Arial" w:hAnsi="Arial" w:hint="default"/>
      </w:rPr>
    </w:lvl>
    <w:lvl w:ilvl="8" w:tplc="1AD6FC4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8A12AC"/>
    <w:multiLevelType w:val="hybridMultilevel"/>
    <w:tmpl w:val="FFAAC8D2"/>
    <w:lvl w:ilvl="0" w:tplc="C4AA6692">
      <w:start w:val="1"/>
      <w:numFmt w:val="bullet"/>
      <w:lvlText w:val="–"/>
      <w:lvlJc w:val="left"/>
      <w:pPr>
        <w:tabs>
          <w:tab w:val="num" w:pos="720"/>
        </w:tabs>
        <w:ind w:left="720" w:hanging="360"/>
      </w:pPr>
      <w:rPr>
        <w:rFonts w:ascii="Arial" w:hAnsi="Arial" w:hint="default"/>
      </w:rPr>
    </w:lvl>
    <w:lvl w:ilvl="1" w:tplc="5E902F34">
      <w:start w:val="1"/>
      <w:numFmt w:val="bullet"/>
      <w:lvlText w:val="–"/>
      <w:lvlJc w:val="left"/>
      <w:pPr>
        <w:tabs>
          <w:tab w:val="num" w:pos="1440"/>
        </w:tabs>
        <w:ind w:left="1440" w:hanging="360"/>
      </w:pPr>
      <w:rPr>
        <w:rFonts w:ascii="Arial" w:hAnsi="Arial" w:hint="default"/>
      </w:rPr>
    </w:lvl>
    <w:lvl w:ilvl="2" w:tplc="3182CB00">
      <w:start w:val="252"/>
      <w:numFmt w:val="bullet"/>
      <w:lvlText w:val="•"/>
      <w:lvlJc w:val="left"/>
      <w:pPr>
        <w:tabs>
          <w:tab w:val="num" w:pos="2160"/>
        </w:tabs>
        <w:ind w:left="2160" w:hanging="360"/>
      </w:pPr>
      <w:rPr>
        <w:rFonts w:ascii="Arial" w:hAnsi="Arial" w:hint="default"/>
      </w:rPr>
    </w:lvl>
    <w:lvl w:ilvl="3" w:tplc="47C81D0A" w:tentative="1">
      <w:start w:val="1"/>
      <w:numFmt w:val="bullet"/>
      <w:lvlText w:val="–"/>
      <w:lvlJc w:val="left"/>
      <w:pPr>
        <w:tabs>
          <w:tab w:val="num" w:pos="2880"/>
        </w:tabs>
        <w:ind w:left="2880" w:hanging="360"/>
      </w:pPr>
      <w:rPr>
        <w:rFonts w:ascii="Arial" w:hAnsi="Arial" w:hint="default"/>
      </w:rPr>
    </w:lvl>
    <w:lvl w:ilvl="4" w:tplc="5A68B8FC" w:tentative="1">
      <w:start w:val="1"/>
      <w:numFmt w:val="bullet"/>
      <w:lvlText w:val="–"/>
      <w:lvlJc w:val="left"/>
      <w:pPr>
        <w:tabs>
          <w:tab w:val="num" w:pos="3600"/>
        </w:tabs>
        <w:ind w:left="3600" w:hanging="360"/>
      </w:pPr>
      <w:rPr>
        <w:rFonts w:ascii="Arial" w:hAnsi="Arial" w:hint="default"/>
      </w:rPr>
    </w:lvl>
    <w:lvl w:ilvl="5" w:tplc="35FC53AC" w:tentative="1">
      <w:start w:val="1"/>
      <w:numFmt w:val="bullet"/>
      <w:lvlText w:val="–"/>
      <w:lvlJc w:val="left"/>
      <w:pPr>
        <w:tabs>
          <w:tab w:val="num" w:pos="4320"/>
        </w:tabs>
        <w:ind w:left="4320" w:hanging="360"/>
      </w:pPr>
      <w:rPr>
        <w:rFonts w:ascii="Arial" w:hAnsi="Arial" w:hint="default"/>
      </w:rPr>
    </w:lvl>
    <w:lvl w:ilvl="6" w:tplc="3DD44D1E" w:tentative="1">
      <w:start w:val="1"/>
      <w:numFmt w:val="bullet"/>
      <w:lvlText w:val="–"/>
      <w:lvlJc w:val="left"/>
      <w:pPr>
        <w:tabs>
          <w:tab w:val="num" w:pos="5040"/>
        </w:tabs>
        <w:ind w:left="5040" w:hanging="360"/>
      </w:pPr>
      <w:rPr>
        <w:rFonts w:ascii="Arial" w:hAnsi="Arial" w:hint="default"/>
      </w:rPr>
    </w:lvl>
    <w:lvl w:ilvl="7" w:tplc="00423600" w:tentative="1">
      <w:start w:val="1"/>
      <w:numFmt w:val="bullet"/>
      <w:lvlText w:val="–"/>
      <w:lvlJc w:val="left"/>
      <w:pPr>
        <w:tabs>
          <w:tab w:val="num" w:pos="5760"/>
        </w:tabs>
        <w:ind w:left="5760" w:hanging="360"/>
      </w:pPr>
      <w:rPr>
        <w:rFonts w:ascii="Arial" w:hAnsi="Arial" w:hint="default"/>
      </w:rPr>
    </w:lvl>
    <w:lvl w:ilvl="8" w:tplc="0C1AC5D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59C218D"/>
    <w:multiLevelType w:val="hybridMultilevel"/>
    <w:tmpl w:val="87AAF0E0"/>
    <w:lvl w:ilvl="0" w:tplc="8034EAE4">
      <w:start w:val="1"/>
      <w:numFmt w:val="bullet"/>
      <w:lvlText w:val="•"/>
      <w:lvlJc w:val="left"/>
      <w:pPr>
        <w:tabs>
          <w:tab w:val="num" w:pos="644"/>
        </w:tabs>
        <w:ind w:left="644" w:hanging="360"/>
      </w:pPr>
      <w:rPr>
        <w:rFonts w:ascii="Arial" w:hAnsi="Arial" w:hint="default"/>
      </w:rPr>
    </w:lvl>
    <w:lvl w:ilvl="1" w:tplc="B64E473C">
      <w:start w:val="206"/>
      <w:numFmt w:val="bullet"/>
      <w:lvlText w:val="–"/>
      <w:lvlJc w:val="left"/>
      <w:pPr>
        <w:tabs>
          <w:tab w:val="num" w:pos="1364"/>
        </w:tabs>
        <w:ind w:left="1364" w:hanging="360"/>
      </w:pPr>
      <w:rPr>
        <w:rFonts w:ascii="Arial" w:hAnsi="Arial" w:hint="default"/>
      </w:rPr>
    </w:lvl>
    <w:lvl w:ilvl="2" w:tplc="45005C44">
      <w:start w:val="206"/>
      <w:numFmt w:val="bullet"/>
      <w:lvlText w:val="•"/>
      <w:lvlJc w:val="left"/>
      <w:pPr>
        <w:tabs>
          <w:tab w:val="num" w:pos="2084"/>
        </w:tabs>
        <w:ind w:left="2084" w:hanging="360"/>
      </w:pPr>
      <w:rPr>
        <w:rFonts w:ascii="Arial" w:hAnsi="Arial" w:hint="default"/>
      </w:rPr>
    </w:lvl>
    <w:lvl w:ilvl="3" w:tplc="184A315C">
      <w:start w:val="206"/>
      <w:numFmt w:val="bullet"/>
      <w:lvlText w:val="–"/>
      <w:lvlJc w:val="left"/>
      <w:pPr>
        <w:tabs>
          <w:tab w:val="num" w:pos="2804"/>
        </w:tabs>
        <w:ind w:left="2804" w:hanging="360"/>
      </w:pPr>
      <w:rPr>
        <w:rFonts w:ascii="Arial" w:hAnsi="Arial" w:hint="default"/>
      </w:rPr>
    </w:lvl>
    <w:lvl w:ilvl="4" w:tplc="F1E69078" w:tentative="1">
      <w:start w:val="1"/>
      <w:numFmt w:val="bullet"/>
      <w:lvlText w:val="•"/>
      <w:lvlJc w:val="left"/>
      <w:pPr>
        <w:tabs>
          <w:tab w:val="num" w:pos="3524"/>
        </w:tabs>
        <w:ind w:left="3524" w:hanging="360"/>
      </w:pPr>
      <w:rPr>
        <w:rFonts w:ascii="Arial" w:hAnsi="Arial" w:hint="default"/>
      </w:rPr>
    </w:lvl>
    <w:lvl w:ilvl="5" w:tplc="D998231E" w:tentative="1">
      <w:start w:val="1"/>
      <w:numFmt w:val="bullet"/>
      <w:lvlText w:val="•"/>
      <w:lvlJc w:val="left"/>
      <w:pPr>
        <w:tabs>
          <w:tab w:val="num" w:pos="4244"/>
        </w:tabs>
        <w:ind w:left="4244" w:hanging="360"/>
      </w:pPr>
      <w:rPr>
        <w:rFonts w:ascii="Arial" w:hAnsi="Arial" w:hint="default"/>
      </w:rPr>
    </w:lvl>
    <w:lvl w:ilvl="6" w:tplc="AEE4CFA8" w:tentative="1">
      <w:start w:val="1"/>
      <w:numFmt w:val="bullet"/>
      <w:lvlText w:val="•"/>
      <w:lvlJc w:val="left"/>
      <w:pPr>
        <w:tabs>
          <w:tab w:val="num" w:pos="4964"/>
        </w:tabs>
        <w:ind w:left="4964" w:hanging="360"/>
      </w:pPr>
      <w:rPr>
        <w:rFonts w:ascii="Arial" w:hAnsi="Arial" w:hint="default"/>
      </w:rPr>
    </w:lvl>
    <w:lvl w:ilvl="7" w:tplc="FED4AEDE" w:tentative="1">
      <w:start w:val="1"/>
      <w:numFmt w:val="bullet"/>
      <w:lvlText w:val="•"/>
      <w:lvlJc w:val="left"/>
      <w:pPr>
        <w:tabs>
          <w:tab w:val="num" w:pos="5684"/>
        </w:tabs>
        <w:ind w:left="5684" w:hanging="360"/>
      </w:pPr>
      <w:rPr>
        <w:rFonts w:ascii="Arial" w:hAnsi="Arial" w:hint="default"/>
      </w:rPr>
    </w:lvl>
    <w:lvl w:ilvl="8" w:tplc="F078E9A4" w:tentative="1">
      <w:start w:val="1"/>
      <w:numFmt w:val="bullet"/>
      <w:lvlText w:val="•"/>
      <w:lvlJc w:val="left"/>
      <w:pPr>
        <w:tabs>
          <w:tab w:val="num" w:pos="6404"/>
        </w:tabs>
        <w:ind w:left="6404" w:hanging="360"/>
      </w:pPr>
      <w:rPr>
        <w:rFonts w:ascii="Arial" w:hAnsi="Arial" w:hint="default"/>
      </w:rPr>
    </w:lvl>
  </w:abstractNum>
  <w:abstractNum w:abstractNumId="31" w15:restartNumberingAfterBreak="0">
    <w:nsid w:val="75B91CB1"/>
    <w:multiLevelType w:val="hybridMultilevel"/>
    <w:tmpl w:val="2744CE92"/>
    <w:lvl w:ilvl="0" w:tplc="206ADE6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7D2730C"/>
    <w:multiLevelType w:val="hybridMultilevel"/>
    <w:tmpl w:val="B90C8C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C220651"/>
    <w:multiLevelType w:val="hybridMultilevel"/>
    <w:tmpl w:val="0FFECEF4"/>
    <w:lvl w:ilvl="0" w:tplc="E8B65096">
      <w:start w:val="1"/>
      <w:numFmt w:val="bullet"/>
      <w:lvlText w:val="•"/>
      <w:lvlJc w:val="left"/>
      <w:pPr>
        <w:tabs>
          <w:tab w:val="num" w:pos="644"/>
        </w:tabs>
        <w:ind w:left="644" w:hanging="360"/>
      </w:pPr>
      <w:rPr>
        <w:rFonts w:ascii="Arial" w:hAnsi="Arial" w:hint="default"/>
      </w:rPr>
    </w:lvl>
    <w:lvl w:ilvl="1" w:tplc="1708F0EC">
      <w:start w:val="1"/>
      <w:numFmt w:val="bullet"/>
      <w:lvlText w:val="•"/>
      <w:lvlJc w:val="left"/>
      <w:pPr>
        <w:tabs>
          <w:tab w:val="num" w:pos="1364"/>
        </w:tabs>
        <w:ind w:left="1364" w:hanging="360"/>
      </w:pPr>
      <w:rPr>
        <w:rFonts w:ascii="Arial" w:hAnsi="Arial" w:hint="default"/>
      </w:rPr>
    </w:lvl>
    <w:lvl w:ilvl="2" w:tplc="1F264C66">
      <w:start w:val="1"/>
      <w:numFmt w:val="bullet"/>
      <w:lvlText w:val="•"/>
      <w:lvlJc w:val="left"/>
      <w:pPr>
        <w:tabs>
          <w:tab w:val="num" w:pos="2084"/>
        </w:tabs>
        <w:ind w:left="2084" w:hanging="360"/>
      </w:pPr>
      <w:rPr>
        <w:rFonts w:ascii="Arial" w:hAnsi="Arial" w:hint="default"/>
      </w:rPr>
    </w:lvl>
    <w:lvl w:ilvl="3" w:tplc="75687286">
      <w:start w:val="206"/>
      <w:numFmt w:val="bullet"/>
      <w:lvlText w:val="–"/>
      <w:lvlJc w:val="left"/>
      <w:pPr>
        <w:tabs>
          <w:tab w:val="num" w:pos="2804"/>
        </w:tabs>
        <w:ind w:left="2804" w:hanging="360"/>
      </w:pPr>
      <w:rPr>
        <w:rFonts w:ascii="Arial" w:hAnsi="Arial" w:hint="default"/>
      </w:rPr>
    </w:lvl>
    <w:lvl w:ilvl="4" w:tplc="FD228EE4" w:tentative="1">
      <w:start w:val="1"/>
      <w:numFmt w:val="bullet"/>
      <w:lvlText w:val="•"/>
      <w:lvlJc w:val="left"/>
      <w:pPr>
        <w:tabs>
          <w:tab w:val="num" w:pos="3524"/>
        </w:tabs>
        <w:ind w:left="3524" w:hanging="360"/>
      </w:pPr>
      <w:rPr>
        <w:rFonts w:ascii="Arial" w:hAnsi="Arial" w:hint="default"/>
      </w:rPr>
    </w:lvl>
    <w:lvl w:ilvl="5" w:tplc="3678FD46" w:tentative="1">
      <w:start w:val="1"/>
      <w:numFmt w:val="bullet"/>
      <w:lvlText w:val="•"/>
      <w:lvlJc w:val="left"/>
      <w:pPr>
        <w:tabs>
          <w:tab w:val="num" w:pos="4244"/>
        </w:tabs>
        <w:ind w:left="4244" w:hanging="360"/>
      </w:pPr>
      <w:rPr>
        <w:rFonts w:ascii="Arial" w:hAnsi="Arial" w:hint="default"/>
      </w:rPr>
    </w:lvl>
    <w:lvl w:ilvl="6" w:tplc="019C2DE0" w:tentative="1">
      <w:start w:val="1"/>
      <w:numFmt w:val="bullet"/>
      <w:lvlText w:val="•"/>
      <w:lvlJc w:val="left"/>
      <w:pPr>
        <w:tabs>
          <w:tab w:val="num" w:pos="4964"/>
        </w:tabs>
        <w:ind w:left="4964" w:hanging="360"/>
      </w:pPr>
      <w:rPr>
        <w:rFonts w:ascii="Arial" w:hAnsi="Arial" w:hint="default"/>
      </w:rPr>
    </w:lvl>
    <w:lvl w:ilvl="7" w:tplc="3D86D24E" w:tentative="1">
      <w:start w:val="1"/>
      <w:numFmt w:val="bullet"/>
      <w:lvlText w:val="•"/>
      <w:lvlJc w:val="left"/>
      <w:pPr>
        <w:tabs>
          <w:tab w:val="num" w:pos="5684"/>
        </w:tabs>
        <w:ind w:left="5684" w:hanging="360"/>
      </w:pPr>
      <w:rPr>
        <w:rFonts w:ascii="Arial" w:hAnsi="Arial" w:hint="default"/>
      </w:rPr>
    </w:lvl>
    <w:lvl w:ilvl="8" w:tplc="9C48F3C0" w:tentative="1">
      <w:start w:val="1"/>
      <w:numFmt w:val="bullet"/>
      <w:lvlText w:val="•"/>
      <w:lvlJc w:val="left"/>
      <w:pPr>
        <w:tabs>
          <w:tab w:val="num" w:pos="6404"/>
        </w:tabs>
        <w:ind w:left="6404" w:hanging="360"/>
      </w:pPr>
      <w:rPr>
        <w:rFonts w:ascii="Arial" w:hAnsi="Arial" w:hint="default"/>
      </w:rPr>
    </w:lvl>
  </w:abstractNum>
  <w:num w:numId="1" w16cid:durableId="462038997">
    <w:abstractNumId w:val="19"/>
  </w:num>
  <w:num w:numId="2" w16cid:durableId="1913543616">
    <w:abstractNumId w:val="21"/>
  </w:num>
  <w:num w:numId="3" w16cid:durableId="1646231152">
    <w:abstractNumId w:val="23"/>
  </w:num>
  <w:num w:numId="4" w16cid:durableId="2116360413">
    <w:abstractNumId w:val="30"/>
  </w:num>
  <w:num w:numId="5" w16cid:durableId="2140031340">
    <w:abstractNumId w:val="29"/>
  </w:num>
  <w:num w:numId="6" w16cid:durableId="514416941">
    <w:abstractNumId w:val="22"/>
  </w:num>
  <w:num w:numId="7" w16cid:durableId="449395603">
    <w:abstractNumId w:val="28"/>
  </w:num>
  <w:num w:numId="8" w16cid:durableId="937908520">
    <w:abstractNumId w:val="12"/>
  </w:num>
  <w:num w:numId="9" w16cid:durableId="199558967">
    <w:abstractNumId w:val="18"/>
  </w:num>
  <w:num w:numId="10" w16cid:durableId="196622171">
    <w:abstractNumId w:val="13"/>
  </w:num>
  <w:num w:numId="11" w16cid:durableId="889538763">
    <w:abstractNumId w:val="3"/>
  </w:num>
  <w:num w:numId="12" w16cid:durableId="1125002704">
    <w:abstractNumId w:val="16"/>
  </w:num>
  <w:num w:numId="13" w16cid:durableId="2013676021">
    <w:abstractNumId w:val="31"/>
  </w:num>
  <w:num w:numId="14" w16cid:durableId="1350327826">
    <w:abstractNumId w:val="27"/>
  </w:num>
  <w:num w:numId="15" w16cid:durableId="1395280441">
    <w:abstractNumId w:val="33"/>
  </w:num>
  <w:num w:numId="16" w16cid:durableId="1142313719">
    <w:abstractNumId w:val="9"/>
  </w:num>
  <w:num w:numId="17" w16cid:durableId="435560881">
    <w:abstractNumId w:val="20"/>
  </w:num>
  <w:num w:numId="18" w16cid:durableId="354844234">
    <w:abstractNumId w:val="1"/>
  </w:num>
  <w:num w:numId="19" w16cid:durableId="138377582">
    <w:abstractNumId w:val="26"/>
  </w:num>
  <w:num w:numId="20" w16cid:durableId="1996297304">
    <w:abstractNumId w:val="17"/>
  </w:num>
  <w:num w:numId="21" w16cid:durableId="801581498">
    <w:abstractNumId w:val="10"/>
  </w:num>
  <w:num w:numId="22" w16cid:durableId="331416853">
    <w:abstractNumId w:val="32"/>
  </w:num>
  <w:num w:numId="23" w16cid:durableId="1333558971">
    <w:abstractNumId w:val="11"/>
  </w:num>
  <w:num w:numId="24" w16cid:durableId="285966053">
    <w:abstractNumId w:val="0"/>
  </w:num>
  <w:num w:numId="25" w16cid:durableId="1630211263">
    <w:abstractNumId w:val="4"/>
  </w:num>
  <w:num w:numId="26" w16cid:durableId="998466442">
    <w:abstractNumId w:val="8"/>
  </w:num>
  <w:num w:numId="27" w16cid:durableId="787698607">
    <w:abstractNumId w:val="15"/>
  </w:num>
  <w:num w:numId="28" w16cid:durableId="2013023013">
    <w:abstractNumId w:val="24"/>
  </w:num>
  <w:num w:numId="29" w16cid:durableId="1586571518">
    <w:abstractNumId w:val="14"/>
  </w:num>
  <w:num w:numId="30" w16cid:durableId="1684628420">
    <w:abstractNumId w:val="6"/>
  </w:num>
  <w:num w:numId="31" w16cid:durableId="1892695371">
    <w:abstractNumId w:val="7"/>
  </w:num>
  <w:num w:numId="32" w16cid:durableId="509219266">
    <w:abstractNumId w:val="25"/>
  </w:num>
  <w:num w:numId="33" w16cid:durableId="1612083457">
    <w:abstractNumId w:val="2"/>
  </w:num>
  <w:num w:numId="34" w16cid:durableId="171869828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3E94"/>
    <w:rsid w:val="000040BD"/>
    <w:rsid w:val="00004537"/>
    <w:rsid w:val="0000685F"/>
    <w:rsid w:val="000073C3"/>
    <w:rsid w:val="00007948"/>
    <w:rsid w:val="00010982"/>
    <w:rsid w:val="00011BF2"/>
    <w:rsid w:val="000128F2"/>
    <w:rsid w:val="00013771"/>
    <w:rsid w:val="000162D1"/>
    <w:rsid w:val="00017799"/>
    <w:rsid w:val="00017D21"/>
    <w:rsid w:val="0002036D"/>
    <w:rsid w:val="00020852"/>
    <w:rsid w:val="0002191D"/>
    <w:rsid w:val="00021CC8"/>
    <w:rsid w:val="00021E68"/>
    <w:rsid w:val="000233B8"/>
    <w:rsid w:val="00023A17"/>
    <w:rsid w:val="00025905"/>
    <w:rsid w:val="000266A0"/>
    <w:rsid w:val="00027D1A"/>
    <w:rsid w:val="00030379"/>
    <w:rsid w:val="00030B0E"/>
    <w:rsid w:val="00030E6C"/>
    <w:rsid w:val="0003154D"/>
    <w:rsid w:val="00031947"/>
    <w:rsid w:val="00031C1D"/>
    <w:rsid w:val="00031C90"/>
    <w:rsid w:val="0003248B"/>
    <w:rsid w:val="00034C48"/>
    <w:rsid w:val="000360AF"/>
    <w:rsid w:val="00041290"/>
    <w:rsid w:val="000419BA"/>
    <w:rsid w:val="00041A95"/>
    <w:rsid w:val="000427CB"/>
    <w:rsid w:val="000448C2"/>
    <w:rsid w:val="000456D7"/>
    <w:rsid w:val="00045CBD"/>
    <w:rsid w:val="00046408"/>
    <w:rsid w:val="00047943"/>
    <w:rsid w:val="00047DDF"/>
    <w:rsid w:val="00047EC7"/>
    <w:rsid w:val="00052614"/>
    <w:rsid w:val="0005300E"/>
    <w:rsid w:val="000554DC"/>
    <w:rsid w:val="00055F1F"/>
    <w:rsid w:val="000565C4"/>
    <w:rsid w:val="000601CD"/>
    <w:rsid w:val="00060AF9"/>
    <w:rsid w:val="000612D1"/>
    <w:rsid w:val="000621A8"/>
    <w:rsid w:val="00064B3E"/>
    <w:rsid w:val="00065F1C"/>
    <w:rsid w:val="00066891"/>
    <w:rsid w:val="0006768C"/>
    <w:rsid w:val="00067731"/>
    <w:rsid w:val="00071032"/>
    <w:rsid w:val="00073860"/>
    <w:rsid w:val="00075B66"/>
    <w:rsid w:val="000766B3"/>
    <w:rsid w:val="0007695D"/>
    <w:rsid w:val="000820DA"/>
    <w:rsid w:val="00083C53"/>
    <w:rsid w:val="000840C6"/>
    <w:rsid w:val="00085B82"/>
    <w:rsid w:val="00086E6E"/>
    <w:rsid w:val="00087322"/>
    <w:rsid w:val="00087413"/>
    <w:rsid w:val="000911E4"/>
    <w:rsid w:val="000913EC"/>
    <w:rsid w:val="00092925"/>
    <w:rsid w:val="00093E7E"/>
    <w:rsid w:val="00095722"/>
    <w:rsid w:val="00095795"/>
    <w:rsid w:val="000978C3"/>
    <w:rsid w:val="00097B52"/>
    <w:rsid w:val="00097D22"/>
    <w:rsid w:val="000A06CF"/>
    <w:rsid w:val="000A2C7E"/>
    <w:rsid w:val="000A409E"/>
    <w:rsid w:val="000A45AC"/>
    <w:rsid w:val="000A4A70"/>
    <w:rsid w:val="000A5EF9"/>
    <w:rsid w:val="000A6235"/>
    <w:rsid w:val="000A65BC"/>
    <w:rsid w:val="000A7F9C"/>
    <w:rsid w:val="000B02D4"/>
    <w:rsid w:val="000B0E72"/>
    <w:rsid w:val="000B465F"/>
    <w:rsid w:val="000B6115"/>
    <w:rsid w:val="000B6723"/>
    <w:rsid w:val="000B6E44"/>
    <w:rsid w:val="000B733F"/>
    <w:rsid w:val="000C0142"/>
    <w:rsid w:val="000C082C"/>
    <w:rsid w:val="000C0846"/>
    <w:rsid w:val="000C20DB"/>
    <w:rsid w:val="000C2D28"/>
    <w:rsid w:val="000C3691"/>
    <w:rsid w:val="000C37E4"/>
    <w:rsid w:val="000C5893"/>
    <w:rsid w:val="000C5FC4"/>
    <w:rsid w:val="000C710C"/>
    <w:rsid w:val="000D0AFE"/>
    <w:rsid w:val="000D1F67"/>
    <w:rsid w:val="000D380D"/>
    <w:rsid w:val="000D4510"/>
    <w:rsid w:val="000D5153"/>
    <w:rsid w:val="000D6CFC"/>
    <w:rsid w:val="000D718D"/>
    <w:rsid w:val="000D748C"/>
    <w:rsid w:val="000E01D4"/>
    <w:rsid w:val="000E198C"/>
    <w:rsid w:val="000E1D6A"/>
    <w:rsid w:val="000E2708"/>
    <w:rsid w:val="000E3D6D"/>
    <w:rsid w:val="000E434A"/>
    <w:rsid w:val="000E441C"/>
    <w:rsid w:val="000E4AAC"/>
    <w:rsid w:val="000E6089"/>
    <w:rsid w:val="000E6DEC"/>
    <w:rsid w:val="000F0698"/>
    <w:rsid w:val="000F1FEA"/>
    <w:rsid w:val="000F22CE"/>
    <w:rsid w:val="000F2DF3"/>
    <w:rsid w:val="000F3C2A"/>
    <w:rsid w:val="000F3F08"/>
    <w:rsid w:val="000F5102"/>
    <w:rsid w:val="000F698B"/>
    <w:rsid w:val="000F6F65"/>
    <w:rsid w:val="000F76E4"/>
    <w:rsid w:val="000F7E86"/>
    <w:rsid w:val="0010127A"/>
    <w:rsid w:val="001020BC"/>
    <w:rsid w:val="0010324A"/>
    <w:rsid w:val="00103B38"/>
    <w:rsid w:val="00105DB4"/>
    <w:rsid w:val="00106334"/>
    <w:rsid w:val="00106A9F"/>
    <w:rsid w:val="0010728D"/>
    <w:rsid w:val="001072A8"/>
    <w:rsid w:val="001073FF"/>
    <w:rsid w:val="0011424E"/>
    <w:rsid w:val="00115B49"/>
    <w:rsid w:val="00117291"/>
    <w:rsid w:val="00120D95"/>
    <w:rsid w:val="00123571"/>
    <w:rsid w:val="00123B5C"/>
    <w:rsid w:val="00124082"/>
    <w:rsid w:val="00126264"/>
    <w:rsid w:val="001301B1"/>
    <w:rsid w:val="00130E89"/>
    <w:rsid w:val="00132D36"/>
    <w:rsid w:val="00134CB5"/>
    <w:rsid w:val="001357DA"/>
    <w:rsid w:val="00141A2F"/>
    <w:rsid w:val="00141BF7"/>
    <w:rsid w:val="00142339"/>
    <w:rsid w:val="00142771"/>
    <w:rsid w:val="00142E27"/>
    <w:rsid w:val="0014440A"/>
    <w:rsid w:val="00145505"/>
    <w:rsid w:val="0015082A"/>
    <w:rsid w:val="00152C08"/>
    <w:rsid w:val="00153528"/>
    <w:rsid w:val="00153E28"/>
    <w:rsid w:val="00154A10"/>
    <w:rsid w:val="0015697F"/>
    <w:rsid w:val="00160A47"/>
    <w:rsid w:val="00160B00"/>
    <w:rsid w:val="001616C9"/>
    <w:rsid w:val="00162698"/>
    <w:rsid w:val="00162F78"/>
    <w:rsid w:val="0016310D"/>
    <w:rsid w:val="001643AC"/>
    <w:rsid w:val="00165362"/>
    <w:rsid w:val="001654B3"/>
    <w:rsid w:val="00170344"/>
    <w:rsid w:val="001708D0"/>
    <w:rsid w:val="00171D07"/>
    <w:rsid w:val="001725E4"/>
    <w:rsid w:val="00172994"/>
    <w:rsid w:val="00173080"/>
    <w:rsid w:val="00173A44"/>
    <w:rsid w:val="0017516C"/>
    <w:rsid w:val="001751BF"/>
    <w:rsid w:val="0017539A"/>
    <w:rsid w:val="00175AB9"/>
    <w:rsid w:val="00175CE1"/>
    <w:rsid w:val="00177957"/>
    <w:rsid w:val="00181060"/>
    <w:rsid w:val="00181D66"/>
    <w:rsid w:val="00182304"/>
    <w:rsid w:val="0018368B"/>
    <w:rsid w:val="0018379B"/>
    <w:rsid w:val="001848A8"/>
    <w:rsid w:val="00184EFC"/>
    <w:rsid w:val="001855A1"/>
    <w:rsid w:val="0018585B"/>
    <w:rsid w:val="001918D7"/>
    <w:rsid w:val="00191CA1"/>
    <w:rsid w:val="00192CE3"/>
    <w:rsid w:val="00193116"/>
    <w:rsid w:val="00193718"/>
    <w:rsid w:val="00196957"/>
    <w:rsid w:val="001A08AA"/>
    <w:rsid w:val="001A298D"/>
    <w:rsid w:val="001A2A4D"/>
    <w:rsid w:val="001A3120"/>
    <w:rsid w:val="001A3291"/>
    <w:rsid w:val="001A5A88"/>
    <w:rsid w:val="001B0237"/>
    <w:rsid w:val="001B12EB"/>
    <w:rsid w:val="001B1C3C"/>
    <w:rsid w:val="001B284A"/>
    <w:rsid w:val="001B3190"/>
    <w:rsid w:val="001B4EA7"/>
    <w:rsid w:val="001B6818"/>
    <w:rsid w:val="001C291C"/>
    <w:rsid w:val="001C3159"/>
    <w:rsid w:val="001C3A35"/>
    <w:rsid w:val="001C5DBB"/>
    <w:rsid w:val="001C602C"/>
    <w:rsid w:val="001C67F1"/>
    <w:rsid w:val="001C7645"/>
    <w:rsid w:val="001D3283"/>
    <w:rsid w:val="001D5FAC"/>
    <w:rsid w:val="001D61DA"/>
    <w:rsid w:val="001D67F1"/>
    <w:rsid w:val="001D6D1A"/>
    <w:rsid w:val="001D7E18"/>
    <w:rsid w:val="001D7F4B"/>
    <w:rsid w:val="001E0240"/>
    <w:rsid w:val="001E0705"/>
    <w:rsid w:val="001E073C"/>
    <w:rsid w:val="001E0C02"/>
    <w:rsid w:val="001E2698"/>
    <w:rsid w:val="001E39E9"/>
    <w:rsid w:val="001E5108"/>
    <w:rsid w:val="001E5165"/>
    <w:rsid w:val="001E5969"/>
    <w:rsid w:val="001E7AB9"/>
    <w:rsid w:val="001F109F"/>
    <w:rsid w:val="001F2D35"/>
    <w:rsid w:val="001F51BB"/>
    <w:rsid w:val="001F787F"/>
    <w:rsid w:val="00200178"/>
    <w:rsid w:val="002029A6"/>
    <w:rsid w:val="00203442"/>
    <w:rsid w:val="0020352D"/>
    <w:rsid w:val="0020374C"/>
    <w:rsid w:val="002043E1"/>
    <w:rsid w:val="002045C1"/>
    <w:rsid w:val="00205782"/>
    <w:rsid w:val="00205968"/>
    <w:rsid w:val="002064FA"/>
    <w:rsid w:val="00207DB7"/>
    <w:rsid w:val="002106C8"/>
    <w:rsid w:val="00211DCE"/>
    <w:rsid w:val="00211E61"/>
    <w:rsid w:val="00212373"/>
    <w:rsid w:val="00212DBF"/>
    <w:rsid w:val="00213548"/>
    <w:rsid w:val="002138EA"/>
    <w:rsid w:val="00214859"/>
    <w:rsid w:val="00214FBD"/>
    <w:rsid w:val="002159E6"/>
    <w:rsid w:val="00222897"/>
    <w:rsid w:val="00222AD3"/>
    <w:rsid w:val="00222B3E"/>
    <w:rsid w:val="00223E29"/>
    <w:rsid w:val="00224B6F"/>
    <w:rsid w:val="00230AFA"/>
    <w:rsid w:val="00230C68"/>
    <w:rsid w:val="00231775"/>
    <w:rsid w:val="00231866"/>
    <w:rsid w:val="00231CB5"/>
    <w:rsid w:val="00232268"/>
    <w:rsid w:val="00232B45"/>
    <w:rsid w:val="00234306"/>
    <w:rsid w:val="0023446F"/>
    <w:rsid w:val="002350AD"/>
    <w:rsid w:val="00235127"/>
    <w:rsid w:val="00235394"/>
    <w:rsid w:val="002363F5"/>
    <w:rsid w:val="00236424"/>
    <w:rsid w:val="002418EB"/>
    <w:rsid w:val="00241C1B"/>
    <w:rsid w:val="00241E5F"/>
    <w:rsid w:val="0024363B"/>
    <w:rsid w:val="0024471B"/>
    <w:rsid w:val="00245B6B"/>
    <w:rsid w:val="00245C0D"/>
    <w:rsid w:val="0024751D"/>
    <w:rsid w:val="0025035E"/>
    <w:rsid w:val="002517C4"/>
    <w:rsid w:val="0025345F"/>
    <w:rsid w:val="00254DE6"/>
    <w:rsid w:val="00257632"/>
    <w:rsid w:val="00260D4B"/>
    <w:rsid w:val="0026179F"/>
    <w:rsid w:val="00261EF2"/>
    <w:rsid w:val="00262278"/>
    <w:rsid w:val="00262A43"/>
    <w:rsid w:val="00264845"/>
    <w:rsid w:val="00265053"/>
    <w:rsid w:val="00265A54"/>
    <w:rsid w:val="00266918"/>
    <w:rsid w:val="00267CD2"/>
    <w:rsid w:val="002715D3"/>
    <w:rsid w:val="002716E7"/>
    <w:rsid w:val="00272BC8"/>
    <w:rsid w:val="00274DB5"/>
    <w:rsid w:val="00274E1A"/>
    <w:rsid w:val="00275B3C"/>
    <w:rsid w:val="002763A8"/>
    <w:rsid w:val="0027745D"/>
    <w:rsid w:val="002803D6"/>
    <w:rsid w:val="002809B5"/>
    <w:rsid w:val="00281D6A"/>
    <w:rsid w:val="00282213"/>
    <w:rsid w:val="002822F6"/>
    <w:rsid w:val="0028233A"/>
    <w:rsid w:val="00283084"/>
    <w:rsid w:val="0028309A"/>
    <w:rsid w:val="00284346"/>
    <w:rsid w:val="0028522B"/>
    <w:rsid w:val="00290654"/>
    <w:rsid w:val="00290810"/>
    <w:rsid w:val="00292B37"/>
    <w:rsid w:val="00293F12"/>
    <w:rsid w:val="00296B3D"/>
    <w:rsid w:val="00297B8D"/>
    <w:rsid w:val="002A05B0"/>
    <w:rsid w:val="002A1F95"/>
    <w:rsid w:val="002A1FF0"/>
    <w:rsid w:val="002A46DB"/>
    <w:rsid w:val="002A4F2C"/>
    <w:rsid w:val="002A4F8E"/>
    <w:rsid w:val="002A59D3"/>
    <w:rsid w:val="002A5B17"/>
    <w:rsid w:val="002A60D7"/>
    <w:rsid w:val="002B091A"/>
    <w:rsid w:val="002B10A5"/>
    <w:rsid w:val="002B3853"/>
    <w:rsid w:val="002B4609"/>
    <w:rsid w:val="002B5A28"/>
    <w:rsid w:val="002B5B16"/>
    <w:rsid w:val="002B5C26"/>
    <w:rsid w:val="002C0B4E"/>
    <w:rsid w:val="002C12EF"/>
    <w:rsid w:val="002C1961"/>
    <w:rsid w:val="002C1FC4"/>
    <w:rsid w:val="002C2C7C"/>
    <w:rsid w:val="002C2CCB"/>
    <w:rsid w:val="002C36AF"/>
    <w:rsid w:val="002C4696"/>
    <w:rsid w:val="002C6AD5"/>
    <w:rsid w:val="002D05DD"/>
    <w:rsid w:val="002D0C1B"/>
    <w:rsid w:val="002D0F19"/>
    <w:rsid w:val="002D2B3A"/>
    <w:rsid w:val="002D44CF"/>
    <w:rsid w:val="002D4648"/>
    <w:rsid w:val="002D4EAC"/>
    <w:rsid w:val="002D5870"/>
    <w:rsid w:val="002D6417"/>
    <w:rsid w:val="002E08A7"/>
    <w:rsid w:val="002E12A7"/>
    <w:rsid w:val="002E44CF"/>
    <w:rsid w:val="002E4C55"/>
    <w:rsid w:val="002E775B"/>
    <w:rsid w:val="002F4093"/>
    <w:rsid w:val="002F478F"/>
    <w:rsid w:val="002F6C9B"/>
    <w:rsid w:val="002F6EF4"/>
    <w:rsid w:val="002F796C"/>
    <w:rsid w:val="00300C95"/>
    <w:rsid w:val="003030D7"/>
    <w:rsid w:val="00303F1C"/>
    <w:rsid w:val="003040AA"/>
    <w:rsid w:val="00304E3F"/>
    <w:rsid w:val="0030502D"/>
    <w:rsid w:val="0030631E"/>
    <w:rsid w:val="00306331"/>
    <w:rsid w:val="003112DF"/>
    <w:rsid w:val="00312E62"/>
    <w:rsid w:val="00313F7E"/>
    <w:rsid w:val="003140D7"/>
    <w:rsid w:val="0031722E"/>
    <w:rsid w:val="00324944"/>
    <w:rsid w:val="00324C0D"/>
    <w:rsid w:val="003253ED"/>
    <w:rsid w:val="003258F4"/>
    <w:rsid w:val="00331476"/>
    <w:rsid w:val="00332112"/>
    <w:rsid w:val="00332442"/>
    <w:rsid w:val="00332DD7"/>
    <w:rsid w:val="0033495C"/>
    <w:rsid w:val="003367FD"/>
    <w:rsid w:val="00341E05"/>
    <w:rsid w:val="00341EE1"/>
    <w:rsid w:val="003449E6"/>
    <w:rsid w:val="003466ED"/>
    <w:rsid w:val="00350140"/>
    <w:rsid w:val="0035177D"/>
    <w:rsid w:val="003543FA"/>
    <w:rsid w:val="00355078"/>
    <w:rsid w:val="00356B37"/>
    <w:rsid w:val="00357342"/>
    <w:rsid w:val="00361187"/>
    <w:rsid w:val="00361491"/>
    <w:rsid w:val="00362C36"/>
    <w:rsid w:val="0036393F"/>
    <w:rsid w:val="003667FF"/>
    <w:rsid w:val="00366AFB"/>
    <w:rsid w:val="00367724"/>
    <w:rsid w:val="0037011B"/>
    <w:rsid w:val="00372085"/>
    <w:rsid w:val="00372B4D"/>
    <w:rsid w:val="00372CF7"/>
    <w:rsid w:val="0037533A"/>
    <w:rsid w:val="00376440"/>
    <w:rsid w:val="003772F3"/>
    <w:rsid w:val="003801CF"/>
    <w:rsid w:val="00381C9C"/>
    <w:rsid w:val="003823D1"/>
    <w:rsid w:val="003832EE"/>
    <w:rsid w:val="0038692F"/>
    <w:rsid w:val="00390900"/>
    <w:rsid w:val="00392F4A"/>
    <w:rsid w:val="00394970"/>
    <w:rsid w:val="00395673"/>
    <w:rsid w:val="00395AD7"/>
    <w:rsid w:val="00396A8B"/>
    <w:rsid w:val="003A0B5D"/>
    <w:rsid w:val="003A1829"/>
    <w:rsid w:val="003A377C"/>
    <w:rsid w:val="003A49BE"/>
    <w:rsid w:val="003A4CB3"/>
    <w:rsid w:val="003A4DC3"/>
    <w:rsid w:val="003A4E9A"/>
    <w:rsid w:val="003A665A"/>
    <w:rsid w:val="003B38DD"/>
    <w:rsid w:val="003B3F20"/>
    <w:rsid w:val="003B5345"/>
    <w:rsid w:val="003B5D82"/>
    <w:rsid w:val="003B5F55"/>
    <w:rsid w:val="003B63A7"/>
    <w:rsid w:val="003B6D17"/>
    <w:rsid w:val="003B7165"/>
    <w:rsid w:val="003B7573"/>
    <w:rsid w:val="003C05A5"/>
    <w:rsid w:val="003C176C"/>
    <w:rsid w:val="003C3713"/>
    <w:rsid w:val="003C3DD0"/>
    <w:rsid w:val="003C55D3"/>
    <w:rsid w:val="003C6770"/>
    <w:rsid w:val="003C7323"/>
    <w:rsid w:val="003C74E2"/>
    <w:rsid w:val="003C7541"/>
    <w:rsid w:val="003C785B"/>
    <w:rsid w:val="003D262D"/>
    <w:rsid w:val="003D26C8"/>
    <w:rsid w:val="003D299E"/>
    <w:rsid w:val="003D2B31"/>
    <w:rsid w:val="003D3AF2"/>
    <w:rsid w:val="003D3B31"/>
    <w:rsid w:val="003D44E8"/>
    <w:rsid w:val="003D4862"/>
    <w:rsid w:val="003D4A2B"/>
    <w:rsid w:val="003D4EAA"/>
    <w:rsid w:val="003D50A9"/>
    <w:rsid w:val="003D56C3"/>
    <w:rsid w:val="003D6B1A"/>
    <w:rsid w:val="003D77B1"/>
    <w:rsid w:val="003E1394"/>
    <w:rsid w:val="003E2BDE"/>
    <w:rsid w:val="003E3A7C"/>
    <w:rsid w:val="003E4603"/>
    <w:rsid w:val="003E4819"/>
    <w:rsid w:val="003E5444"/>
    <w:rsid w:val="003E604E"/>
    <w:rsid w:val="003F038E"/>
    <w:rsid w:val="003F1D9E"/>
    <w:rsid w:val="003F27CE"/>
    <w:rsid w:val="003F2E02"/>
    <w:rsid w:val="003F4945"/>
    <w:rsid w:val="003F4CA1"/>
    <w:rsid w:val="003F512C"/>
    <w:rsid w:val="003F51B5"/>
    <w:rsid w:val="003F6038"/>
    <w:rsid w:val="003F6A03"/>
    <w:rsid w:val="00400ADD"/>
    <w:rsid w:val="004017C2"/>
    <w:rsid w:val="004022CD"/>
    <w:rsid w:val="00403F8A"/>
    <w:rsid w:val="0040419A"/>
    <w:rsid w:val="00406887"/>
    <w:rsid w:val="0040756A"/>
    <w:rsid w:val="0041090A"/>
    <w:rsid w:val="0041510E"/>
    <w:rsid w:val="00421A46"/>
    <w:rsid w:val="00422BAA"/>
    <w:rsid w:val="00423635"/>
    <w:rsid w:val="004237D4"/>
    <w:rsid w:val="0042488C"/>
    <w:rsid w:val="00430E86"/>
    <w:rsid w:val="00431856"/>
    <w:rsid w:val="00431C74"/>
    <w:rsid w:val="00432377"/>
    <w:rsid w:val="00433282"/>
    <w:rsid w:val="00433FD7"/>
    <w:rsid w:val="004341A0"/>
    <w:rsid w:val="00435EC4"/>
    <w:rsid w:val="004361B4"/>
    <w:rsid w:val="00436D44"/>
    <w:rsid w:val="00440921"/>
    <w:rsid w:val="004409DE"/>
    <w:rsid w:val="00440AB8"/>
    <w:rsid w:val="00441C2A"/>
    <w:rsid w:val="00442170"/>
    <w:rsid w:val="00442C3C"/>
    <w:rsid w:val="004430CF"/>
    <w:rsid w:val="00443CC6"/>
    <w:rsid w:val="00444225"/>
    <w:rsid w:val="00444B5B"/>
    <w:rsid w:val="00444D6C"/>
    <w:rsid w:val="00450EF8"/>
    <w:rsid w:val="0045200F"/>
    <w:rsid w:val="00453D84"/>
    <w:rsid w:val="004543ED"/>
    <w:rsid w:val="004553B1"/>
    <w:rsid w:val="004553B9"/>
    <w:rsid w:val="0046402B"/>
    <w:rsid w:val="004645B3"/>
    <w:rsid w:val="00465F13"/>
    <w:rsid w:val="0046699D"/>
    <w:rsid w:val="00466C94"/>
    <w:rsid w:val="004677E4"/>
    <w:rsid w:val="004704E5"/>
    <w:rsid w:val="00470A74"/>
    <w:rsid w:val="004757B2"/>
    <w:rsid w:val="004759C8"/>
    <w:rsid w:val="00480616"/>
    <w:rsid w:val="0048134C"/>
    <w:rsid w:val="004824CE"/>
    <w:rsid w:val="004828C3"/>
    <w:rsid w:val="00483C8A"/>
    <w:rsid w:val="00485DDA"/>
    <w:rsid w:val="00487192"/>
    <w:rsid w:val="00490611"/>
    <w:rsid w:val="00490996"/>
    <w:rsid w:val="004912EB"/>
    <w:rsid w:val="0049156D"/>
    <w:rsid w:val="00492358"/>
    <w:rsid w:val="00493FD9"/>
    <w:rsid w:val="004945D8"/>
    <w:rsid w:val="00496E13"/>
    <w:rsid w:val="00497049"/>
    <w:rsid w:val="00497809"/>
    <w:rsid w:val="004A035D"/>
    <w:rsid w:val="004A0D35"/>
    <w:rsid w:val="004A17C7"/>
    <w:rsid w:val="004A2A41"/>
    <w:rsid w:val="004A41BD"/>
    <w:rsid w:val="004A4E6C"/>
    <w:rsid w:val="004A4F25"/>
    <w:rsid w:val="004A782C"/>
    <w:rsid w:val="004A7ADF"/>
    <w:rsid w:val="004B070C"/>
    <w:rsid w:val="004B103C"/>
    <w:rsid w:val="004B1EF8"/>
    <w:rsid w:val="004B3910"/>
    <w:rsid w:val="004B3E04"/>
    <w:rsid w:val="004B5CEC"/>
    <w:rsid w:val="004B693D"/>
    <w:rsid w:val="004B7715"/>
    <w:rsid w:val="004B7C86"/>
    <w:rsid w:val="004C0E53"/>
    <w:rsid w:val="004C1C7C"/>
    <w:rsid w:val="004C3B1D"/>
    <w:rsid w:val="004C46DD"/>
    <w:rsid w:val="004C6645"/>
    <w:rsid w:val="004C67E0"/>
    <w:rsid w:val="004C72B1"/>
    <w:rsid w:val="004D072B"/>
    <w:rsid w:val="004D0C02"/>
    <w:rsid w:val="004D0ED5"/>
    <w:rsid w:val="004D1B91"/>
    <w:rsid w:val="004D1DFD"/>
    <w:rsid w:val="004D2B59"/>
    <w:rsid w:val="004D2BE8"/>
    <w:rsid w:val="004D3B52"/>
    <w:rsid w:val="004D42E8"/>
    <w:rsid w:val="004D521F"/>
    <w:rsid w:val="004D7A6A"/>
    <w:rsid w:val="004D7E24"/>
    <w:rsid w:val="004E1A1D"/>
    <w:rsid w:val="004E2E83"/>
    <w:rsid w:val="004E6A7E"/>
    <w:rsid w:val="004E73B0"/>
    <w:rsid w:val="004E7629"/>
    <w:rsid w:val="004E798E"/>
    <w:rsid w:val="004F09C1"/>
    <w:rsid w:val="004F0AD1"/>
    <w:rsid w:val="004F2F68"/>
    <w:rsid w:val="004F30D6"/>
    <w:rsid w:val="004F5D79"/>
    <w:rsid w:val="004F6299"/>
    <w:rsid w:val="004F7A3D"/>
    <w:rsid w:val="004F7A89"/>
    <w:rsid w:val="0050058D"/>
    <w:rsid w:val="005019ED"/>
    <w:rsid w:val="00502C77"/>
    <w:rsid w:val="005044B5"/>
    <w:rsid w:val="00504B77"/>
    <w:rsid w:val="00505026"/>
    <w:rsid w:val="00505443"/>
    <w:rsid w:val="00505BFA"/>
    <w:rsid w:val="005060C0"/>
    <w:rsid w:val="00507F71"/>
    <w:rsid w:val="0051000D"/>
    <w:rsid w:val="0051034C"/>
    <w:rsid w:val="00512C05"/>
    <w:rsid w:val="005139C2"/>
    <w:rsid w:val="00515234"/>
    <w:rsid w:val="00515703"/>
    <w:rsid w:val="00515D84"/>
    <w:rsid w:val="00517307"/>
    <w:rsid w:val="0052182F"/>
    <w:rsid w:val="00521AAC"/>
    <w:rsid w:val="00521B8C"/>
    <w:rsid w:val="00522D01"/>
    <w:rsid w:val="0052307A"/>
    <w:rsid w:val="005239A3"/>
    <w:rsid w:val="005242F0"/>
    <w:rsid w:val="00524CA9"/>
    <w:rsid w:val="00526B6F"/>
    <w:rsid w:val="0052753D"/>
    <w:rsid w:val="0053142A"/>
    <w:rsid w:val="00531D27"/>
    <w:rsid w:val="0053206E"/>
    <w:rsid w:val="00532F13"/>
    <w:rsid w:val="005347FC"/>
    <w:rsid w:val="00535758"/>
    <w:rsid w:val="00540A87"/>
    <w:rsid w:val="00541E49"/>
    <w:rsid w:val="00542384"/>
    <w:rsid w:val="00542487"/>
    <w:rsid w:val="00543D19"/>
    <w:rsid w:val="00544702"/>
    <w:rsid w:val="005479F5"/>
    <w:rsid w:val="00547C6B"/>
    <w:rsid w:val="00547D36"/>
    <w:rsid w:val="0055051A"/>
    <w:rsid w:val="00550BCC"/>
    <w:rsid w:val="00551423"/>
    <w:rsid w:val="00551B83"/>
    <w:rsid w:val="005558CF"/>
    <w:rsid w:val="00556E1D"/>
    <w:rsid w:val="00556F07"/>
    <w:rsid w:val="00560492"/>
    <w:rsid w:val="0056126B"/>
    <w:rsid w:val="00561D8D"/>
    <w:rsid w:val="005655DA"/>
    <w:rsid w:val="005658F5"/>
    <w:rsid w:val="00566DAC"/>
    <w:rsid w:val="0056763E"/>
    <w:rsid w:val="00570304"/>
    <w:rsid w:val="00570EB9"/>
    <w:rsid w:val="005713B7"/>
    <w:rsid w:val="0057169E"/>
    <w:rsid w:val="0057346A"/>
    <w:rsid w:val="00577A52"/>
    <w:rsid w:val="00580107"/>
    <w:rsid w:val="005811BC"/>
    <w:rsid w:val="00581661"/>
    <w:rsid w:val="0058233B"/>
    <w:rsid w:val="00584AC5"/>
    <w:rsid w:val="005850C9"/>
    <w:rsid w:val="00586806"/>
    <w:rsid w:val="00586C80"/>
    <w:rsid w:val="00586F2A"/>
    <w:rsid w:val="0058747E"/>
    <w:rsid w:val="005903D9"/>
    <w:rsid w:val="005910B3"/>
    <w:rsid w:val="0059161C"/>
    <w:rsid w:val="005927CF"/>
    <w:rsid w:val="00592DE5"/>
    <w:rsid w:val="005939A4"/>
    <w:rsid w:val="00594CF2"/>
    <w:rsid w:val="00595917"/>
    <w:rsid w:val="00597DA3"/>
    <w:rsid w:val="005A1864"/>
    <w:rsid w:val="005A1B40"/>
    <w:rsid w:val="005A20E8"/>
    <w:rsid w:val="005A4854"/>
    <w:rsid w:val="005A55CF"/>
    <w:rsid w:val="005A7306"/>
    <w:rsid w:val="005A7381"/>
    <w:rsid w:val="005A772A"/>
    <w:rsid w:val="005B207E"/>
    <w:rsid w:val="005B2292"/>
    <w:rsid w:val="005B41E8"/>
    <w:rsid w:val="005B587B"/>
    <w:rsid w:val="005B653A"/>
    <w:rsid w:val="005B7115"/>
    <w:rsid w:val="005C0F52"/>
    <w:rsid w:val="005C2B85"/>
    <w:rsid w:val="005C2F48"/>
    <w:rsid w:val="005C3B7F"/>
    <w:rsid w:val="005C6516"/>
    <w:rsid w:val="005C6689"/>
    <w:rsid w:val="005C7544"/>
    <w:rsid w:val="005D087C"/>
    <w:rsid w:val="005D13B6"/>
    <w:rsid w:val="005D1F5B"/>
    <w:rsid w:val="005D2248"/>
    <w:rsid w:val="005D3F3A"/>
    <w:rsid w:val="005D4B05"/>
    <w:rsid w:val="005D6A89"/>
    <w:rsid w:val="005D6D26"/>
    <w:rsid w:val="005D761F"/>
    <w:rsid w:val="005E4119"/>
    <w:rsid w:val="005E452C"/>
    <w:rsid w:val="005E7F27"/>
    <w:rsid w:val="005F1DC0"/>
    <w:rsid w:val="005F4A7E"/>
    <w:rsid w:val="005F5E51"/>
    <w:rsid w:val="005F6372"/>
    <w:rsid w:val="005F6F42"/>
    <w:rsid w:val="00600AD8"/>
    <w:rsid w:val="00600C7E"/>
    <w:rsid w:val="00601708"/>
    <w:rsid w:val="00603C1C"/>
    <w:rsid w:val="00604EDB"/>
    <w:rsid w:val="00606BB7"/>
    <w:rsid w:val="00610D3E"/>
    <w:rsid w:val="00610D51"/>
    <w:rsid w:val="00612402"/>
    <w:rsid w:val="0061646C"/>
    <w:rsid w:val="00621109"/>
    <w:rsid w:val="006216A8"/>
    <w:rsid w:val="00622B7C"/>
    <w:rsid w:val="006235EE"/>
    <w:rsid w:val="0062498C"/>
    <w:rsid w:val="00624E02"/>
    <w:rsid w:val="006258A2"/>
    <w:rsid w:val="006301BA"/>
    <w:rsid w:val="00634095"/>
    <w:rsid w:val="006354A8"/>
    <w:rsid w:val="006362FF"/>
    <w:rsid w:val="00637E68"/>
    <w:rsid w:val="00640F60"/>
    <w:rsid w:val="006416FA"/>
    <w:rsid w:val="00641CD2"/>
    <w:rsid w:val="00642564"/>
    <w:rsid w:val="00642ED4"/>
    <w:rsid w:val="00645857"/>
    <w:rsid w:val="00645BA4"/>
    <w:rsid w:val="00650223"/>
    <w:rsid w:val="00650609"/>
    <w:rsid w:val="00654E66"/>
    <w:rsid w:val="006550A5"/>
    <w:rsid w:val="006604A7"/>
    <w:rsid w:val="006604E7"/>
    <w:rsid w:val="0066145D"/>
    <w:rsid w:val="0066272C"/>
    <w:rsid w:val="00662AB0"/>
    <w:rsid w:val="00664C27"/>
    <w:rsid w:val="006670DA"/>
    <w:rsid w:val="00667285"/>
    <w:rsid w:val="0067011B"/>
    <w:rsid w:val="00670916"/>
    <w:rsid w:val="00671E20"/>
    <w:rsid w:val="0067302C"/>
    <w:rsid w:val="00673BA4"/>
    <w:rsid w:val="00674961"/>
    <w:rsid w:val="00675D52"/>
    <w:rsid w:val="00676D1F"/>
    <w:rsid w:val="00680165"/>
    <w:rsid w:val="00680AF8"/>
    <w:rsid w:val="0068235D"/>
    <w:rsid w:val="00682F78"/>
    <w:rsid w:val="00685642"/>
    <w:rsid w:val="006856E5"/>
    <w:rsid w:val="006859B7"/>
    <w:rsid w:val="00685A73"/>
    <w:rsid w:val="00686ABB"/>
    <w:rsid w:val="00686FBC"/>
    <w:rsid w:val="0068737B"/>
    <w:rsid w:val="00693B9B"/>
    <w:rsid w:val="00693BC2"/>
    <w:rsid w:val="0069720F"/>
    <w:rsid w:val="006A019B"/>
    <w:rsid w:val="006A18D4"/>
    <w:rsid w:val="006A3282"/>
    <w:rsid w:val="006A5780"/>
    <w:rsid w:val="006A57DA"/>
    <w:rsid w:val="006B007B"/>
    <w:rsid w:val="006B0D02"/>
    <w:rsid w:val="006B1EDA"/>
    <w:rsid w:val="006B3906"/>
    <w:rsid w:val="006B4546"/>
    <w:rsid w:val="006B463E"/>
    <w:rsid w:val="006B46D8"/>
    <w:rsid w:val="006B544C"/>
    <w:rsid w:val="006B572C"/>
    <w:rsid w:val="006B6075"/>
    <w:rsid w:val="006B6A9B"/>
    <w:rsid w:val="006B6FF1"/>
    <w:rsid w:val="006B733A"/>
    <w:rsid w:val="006B77D0"/>
    <w:rsid w:val="006B7B74"/>
    <w:rsid w:val="006C3095"/>
    <w:rsid w:val="006C34E8"/>
    <w:rsid w:val="006C5AA6"/>
    <w:rsid w:val="006C672B"/>
    <w:rsid w:val="006C674B"/>
    <w:rsid w:val="006C6F27"/>
    <w:rsid w:val="006C7EA4"/>
    <w:rsid w:val="006D0C78"/>
    <w:rsid w:val="006D1502"/>
    <w:rsid w:val="006D1755"/>
    <w:rsid w:val="006D2A0F"/>
    <w:rsid w:val="006D4225"/>
    <w:rsid w:val="006D47D2"/>
    <w:rsid w:val="006D611D"/>
    <w:rsid w:val="006D6933"/>
    <w:rsid w:val="006D77BB"/>
    <w:rsid w:val="006E1144"/>
    <w:rsid w:val="006E1AD7"/>
    <w:rsid w:val="006E1E48"/>
    <w:rsid w:val="006E2345"/>
    <w:rsid w:val="006E3029"/>
    <w:rsid w:val="006E4C6E"/>
    <w:rsid w:val="006E4F62"/>
    <w:rsid w:val="006E7CBF"/>
    <w:rsid w:val="006F0923"/>
    <w:rsid w:val="006F23B3"/>
    <w:rsid w:val="006F2B4E"/>
    <w:rsid w:val="006F2BE0"/>
    <w:rsid w:val="006F3AB2"/>
    <w:rsid w:val="006F3E2A"/>
    <w:rsid w:val="006F5898"/>
    <w:rsid w:val="006F7AD5"/>
    <w:rsid w:val="00702E17"/>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FC8"/>
    <w:rsid w:val="00723BD0"/>
    <w:rsid w:val="00724F51"/>
    <w:rsid w:val="00726D4D"/>
    <w:rsid w:val="0072739F"/>
    <w:rsid w:val="00727982"/>
    <w:rsid w:val="007307BC"/>
    <w:rsid w:val="00732A9C"/>
    <w:rsid w:val="00734996"/>
    <w:rsid w:val="007366B9"/>
    <w:rsid w:val="00736F21"/>
    <w:rsid w:val="0074030B"/>
    <w:rsid w:val="0074101D"/>
    <w:rsid w:val="00741A10"/>
    <w:rsid w:val="00742689"/>
    <w:rsid w:val="00746E2C"/>
    <w:rsid w:val="00747A2C"/>
    <w:rsid w:val="00750CEB"/>
    <w:rsid w:val="00752857"/>
    <w:rsid w:val="007546AF"/>
    <w:rsid w:val="00757484"/>
    <w:rsid w:val="00762C4B"/>
    <w:rsid w:val="00762E73"/>
    <w:rsid w:val="0076572F"/>
    <w:rsid w:val="00765FC8"/>
    <w:rsid w:val="007661AA"/>
    <w:rsid w:val="007664C6"/>
    <w:rsid w:val="00770020"/>
    <w:rsid w:val="00770473"/>
    <w:rsid w:val="00770490"/>
    <w:rsid w:val="00774217"/>
    <w:rsid w:val="00774B4C"/>
    <w:rsid w:val="007755E7"/>
    <w:rsid w:val="00776AD0"/>
    <w:rsid w:val="0078017C"/>
    <w:rsid w:val="007808DE"/>
    <w:rsid w:val="00780A03"/>
    <w:rsid w:val="00781288"/>
    <w:rsid w:val="00781EDC"/>
    <w:rsid w:val="00782304"/>
    <w:rsid w:val="0078274A"/>
    <w:rsid w:val="007834B7"/>
    <w:rsid w:val="0078368E"/>
    <w:rsid w:val="0078499B"/>
    <w:rsid w:val="00785196"/>
    <w:rsid w:val="00785654"/>
    <w:rsid w:val="00785FEE"/>
    <w:rsid w:val="00786955"/>
    <w:rsid w:val="0079105F"/>
    <w:rsid w:val="00793494"/>
    <w:rsid w:val="0079526E"/>
    <w:rsid w:val="00796FC6"/>
    <w:rsid w:val="007A11F7"/>
    <w:rsid w:val="007A11FF"/>
    <w:rsid w:val="007A17CA"/>
    <w:rsid w:val="007A28DC"/>
    <w:rsid w:val="007A446F"/>
    <w:rsid w:val="007A52C4"/>
    <w:rsid w:val="007A6272"/>
    <w:rsid w:val="007A667F"/>
    <w:rsid w:val="007A6920"/>
    <w:rsid w:val="007A743E"/>
    <w:rsid w:val="007B0450"/>
    <w:rsid w:val="007B0D50"/>
    <w:rsid w:val="007B0E1D"/>
    <w:rsid w:val="007B21C5"/>
    <w:rsid w:val="007B319F"/>
    <w:rsid w:val="007B3B93"/>
    <w:rsid w:val="007B505C"/>
    <w:rsid w:val="007C0B20"/>
    <w:rsid w:val="007C11E3"/>
    <w:rsid w:val="007C2B61"/>
    <w:rsid w:val="007C3B6C"/>
    <w:rsid w:val="007C3C41"/>
    <w:rsid w:val="007C742F"/>
    <w:rsid w:val="007C772F"/>
    <w:rsid w:val="007D1DF5"/>
    <w:rsid w:val="007D2044"/>
    <w:rsid w:val="007D4E54"/>
    <w:rsid w:val="007D5A9E"/>
    <w:rsid w:val="007D6048"/>
    <w:rsid w:val="007D6C01"/>
    <w:rsid w:val="007D7875"/>
    <w:rsid w:val="007E02AD"/>
    <w:rsid w:val="007E0649"/>
    <w:rsid w:val="007E1F3B"/>
    <w:rsid w:val="007E1FF2"/>
    <w:rsid w:val="007E2CA9"/>
    <w:rsid w:val="007E4809"/>
    <w:rsid w:val="007E56D8"/>
    <w:rsid w:val="007E5CFE"/>
    <w:rsid w:val="007E5DE0"/>
    <w:rsid w:val="007E6AD0"/>
    <w:rsid w:val="007F015A"/>
    <w:rsid w:val="007F0E1E"/>
    <w:rsid w:val="007F10DA"/>
    <w:rsid w:val="007F13F5"/>
    <w:rsid w:val="007F182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72FF"/>
    <w:rsid w:val="0080788A"/>
    <w:rsid w:val="0081046D"/>
    <w:rsid w:val="00810FB0"/>
    <w:rsid w:val="0081689A"/>
    <w:rsid w:val="00821877"/>
    <w:rsid w:val="00821FE2"/>
    <w:rsid w:val="0082247A"/>
    <w:rsid w:val="008240E1"/>
    <w:rsid w:val="0082583A"/>
    <w:rsid w:val="00826532"/>
    <w:rsid w:val="0083000A"/>
    <w:rsid w:val="00831374"/>
    <w:rsid w:val="008322D6"/>
    <w:rsid w:val="00832C69"/>
    <w:rsid w:val="0083389F"/>
    <w:rsid w:val="008347B3"/>
    <w:rsid w:val="00835C3C"/>
    <w:rsid w:val="00835C88"/>
    <w:rsid w:val="00835EAB"/>
    <w:rsid w:val="00836C44"/>
    <w:rsid w:val="00840540"/>
    <w:rsid w:val="00842B4F"/>
    <w:rsid w:val="00842CF5"/>
    <w:rsid w:val="00843B8B"/>
    <w:rsid w:val="00844FB7"/>
    <w:rsid w:val="00850D05"/>
    <w:rsid w:val="008510F1"/>
    <w:rsid w:val="0085170E"/>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6314"/>
    <w:rsid w:val="008671F5"/>
    <w:rsid w:val="00871645"/>
    <w:rsid w:val="00872512"/>
    <w:rsid w:val="008730D9"/>
    <w:rsid w:val="00873A66"/>
    <w:rsid w:val="00874266"/>
    <w:rsid w:val="008742C8"/>
    <w:rsid w:val="00874FE0"/>
    <w:rsid w:val="00875CB4"/>
    <w:rsid w:val="008764E7"/>
    <w:rsid w:val="008822AA"/>
    <w:rsid w:val="00883B9E"/>
    <w:rsid w:val="00884014"/>
    <w:rsid w:val="00885543"/>
    <w:rsid w:val="00885903"/>
    <w:rsid w:val="00885DDB"/>
    <w:rsid w:val="00891A01"/>
    <w:rsid w:val="008921D3"/>
    <w:rsid w:val="00892527"/>
    <w:rsid w:val="00892646"/>
    <w:rsid w:val="00893454"/>
    <w:rsid w:val="00894CDE"/>
    <w:rsid w:val="0089682C"/>
    <w:rsid w:val="008A0249"/>
    <w:rsid w:val="008A24BF"/>
    <w:rsid w:val="008A4BA1"/>
    <w:rsid w:val="008A6264"/>
    <w:rsid w:val="008B0C15"/>
    <w:rsid w:val="008B24BB"/>
    <w:rsid w:val="008B4235"/>
    <w:rsid w:val="008B6A34"/>
    <w:rsid w:val="008B6E98"/>
    <w:rsid w:val="008B7BBD"/>
    <w:rsid w:val="008B7DF8"/>
    <w:rsid w:val="008C0ECF"/>
    <w:rsid w:val="008C198A"/>
    <w:rsid w:val="008C597F"/>
    <w:rsid w:val="008C5EEC"/>
    <w:rsid w:val="008C60E9"/>
    <w:rsid w:val="008D5814"/>
    <w:rsid w:val="008D73E1"/>
    <w:rsid w:val="008D77BA"/>
    <w:rsid w:val="008E0A4B"/>
    <w:rsid w:val="008E1312"/>
    <w:rsid w:val="008E314F"/>
    <w:rsid w:val="008E4239"/>
    <w:rsid w:val="008E4A88"/>
    <w:rsid w:val="008E4FC9"/>
    <w:rsid w:val="008E715E"/>
    <w:rsid w:val="008F0D75"/>
    <w:rsid w:val="008F10E2"/>
    <w:rsid w:val="008F2C5A"/>
    <w:rsid w:val="008F4093"/>
    <w:rsid w:val="008F616D"/>
    <w:rsid w:val="008F6413"/>
    <w:rsid w:val="008F64D1"/>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2182B"/>
    <w:rsid w:val="00922EBD"/>
    <w:rsid w:val="00927141"/>
    <w:rsid w:val="00930C81"/>
    <w:rsid w:val="00930D32"/>
    <w:rsid w:val="00931377"/>
    <w:rsid w:val="00931702"/>
    <w:rsid w:val="00931937"/>
    <w:rsid w:val="00932EA8"/>
    <w:rsid w:val="0093304F"/>
    <w:rsid w:val="00933D69"/>
    <w:rsid w:val="00934380"/>
    <w:rsid w:val="0093488A"/>
    <w:rsid w:val="00934967"/>
    <w:rsid w:val="00934D4B"/>
    <w:rsid w:val="00935866"/>
    <w:rsid w:val="00935EF2"/>
    <w:rsid w:val="009403DA"/>
    <w:rsid w:val="00944AB4"/>
    <w:rsid w:val="009472C8"/>
    <w:rsid w:val="009526FD"/>
    <w:rsid w:val="00952E14"/>
    <w:rsid w:val="00953F9A"/>
    <w:rsid w:val="00954B7C"/>
    <w:rsid w:val="0095554B"/>
    <w:rsid w:val="009555F3"/>
    <w:rsid w:val="00955D91"/>
    <w:rsid w:val="00956080"/>
    <w:rsid w:val="0095748C"/>
    <w:rsid w:val="0096100C"/>
    <w:rsid w:val="0096268B"/>
    <w:rsid w:val="0096360F"/>
    <w:rsid w:val="00965636"/>
    <w:rsid w:val="00965EC6"/>
    <w:rsid w:val="00966889"/>
    <w:rsid w:val="0096741E"/>
    <w:rsid w:val="009701F2"/>
    <w:rsid w:val="00970AC3"/>
    <w:rsid w:val="009743E7"/>
    <w:rsid w:val="00976085"/>
    <w:rsid w:val="00976913"/>
    <w:rsid w:val="0097725B"/>
    <w:rsid w:val="009776DE"/>
    <w:rsid w:val="0098134C"/>
    <w:rsid w:val="0098166A"/>
    <w:rsid w:val="009819AE"/>
    <w:rsid w:val="009829B0"/>
    <w:rsid w:val="00983072"/>
    <w:rsid w:val="00983910"/>
    <w:rsid w:val="00983A27"/>
    <w:rsid w:val="00984936"/>
    <w:rsid w:val="00991A76"/>
    <w:rsid w:val="009928D4"/>
    <w:rsid w:val="00996AC8"/>
    <w:rsid w:val="00997691"/>
    <w:rsid w:val="009A2280"/>
    <w:rsid w:val="009A2C6C"/>
    <w:rsid w:val="009A63D1"/>
    <w:rsid w:val="009B03F6"/>
    <w:rsid w:val="009B1D86"/>
    <w:rsid w:val="009B22A6"/>
    <w:rsid w:val="009B2CB0"/>
    <w:rsid w:val="009B39E0"/>
    <w:rsid w:val="009B48F1"/>
    <w:rsid w:val="009B5502"/>
    <w:rsid w:val="009B5F0E"/>
    <w:rsid w:val="009B6CC1"/>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712"/>
    <w:rsid w:val="009D5DE0"/>
    <w:rsid w:val="009D62B1"/>
    <w:rsid w:val="009D77E8"/>
    <w:rsid w:val="009E0843"/>
    <w:rsid w:val="009E2929"/>
    <w:rsid w:val="009E403F"/>
    <w:rsid w:val="009E5870"/>
    <w:rsid w:val="009E7890"/>
    <w:rsid w:val="009F1D49"/>
    <w:rsid w:val="009F370F"/>
    <w:rsid w:val="009F3DD0"/>
    <w:rsid w:val="009F4F3C"/>
    <w:rsid w:val="009F67CE"/>
    <w:rsid w:val="00A01D4E"/>
    <w:rsid w:val="00A0535F"/>
    <w:rsid w:val="00A05FD2"/>
    <w:rsid w:val="00A068D6"/>
    <w:rsid w:val="00A07C99"/>
    <w:rsid w:val="00A126D8"/>
    <w:rsid w:val="00A12BC1"/>
    <w:rsid w:val="00A17573"/>
    <w:rsid w:val="00A210CC"/>
    <w:rsid w:val="00A21EDD"/>
    <w:rsid w:val="00A23256"/>
    <w:rsid w:val="00A24295"/>
    <w:rsid w:val="00A26CB9"/>
    <w:rsid w:val="00A27CFA"/>
    <w:rsid w:val="00A32840"/>
    <w:rsid w:val="00A33FD3"/>
    <w:rsid w:val="00A34818"/>
    <w:rsid w:val="00A35A6B"/>
    <w:rsid w:val="00A35E34"/>
    <w:rsid w:val="00A35E63"/>
    <w:rsid w:val="00A36214"/>
    <w:rsid w:val="00A40134"/>
    <w:rsid w:val="00A426D9"/>
    <w:rsid w:val="00A44EBA"/>
    <w:rsid w:val="00A500BD"/>
    <w:rsid w:val="00A50244"/>
    <w:rsid w:val="00A50E31"/>
    <w:rsid w:val="00A522EF"/>
    <w:rsid w:val="00A5392F"/>
    <w:rsid w:val="00A53DA9"/>
    <w:rsid w:val="00A55F4E"/>
    <w:rsid w:val="00A56BE3"/>
    <w:rsid w:val="00A56F41"/>
    <w:rsid w:val="00A57448"/>
    <w:rsid w:val="00A57ACE"/>
    <w:rsid w:val="00A60250"/>
    <w:rsid w:val="00A61230"/>
    <w:rsid w:val="00A61831"/>
    <w:rsid w:val="00A634BF"/>
    <w:rsid w:val="00A6446C"/>
    <w:rsid w:val="00A653A6"/>
    <w:rsid w:val="00A65439"/>
    <w:rsid w:val="00A66640"/>
    <w:rsid w:val="00A66F72"/>
    <w:rsid w:val="00A67244"/>
    <w:rsid w:val="00A67CA1"/>
    <w:rsid w:val="00A712A2"/>
    <w:rsid w:val="00A720CF"/>
    <w:rsid w:val="00A72864"/>
    <w:rsid w:val="00A73A6E"/>
    <w:rsid w:val="00A73DDE"/>
    <w:rsid w:val="00A75759"/>
    <w:rsid w:val="00A75A43"/>
    <w:rsid w:val="00A77306"/>
    <w:rsid w:val="00A77837"/>
    <w:rsid w:val="00A800FA"/>
    <w:rsid w:val="00A81045"/>
    <w:rsid w:val="00A81933"/>
    <w:rsid w:val="00A81B15"/>
    <w:rsid w:val="00A83A07"/>
    <w:rsid w:val="00A84318"/>
    <w:rsid w:val="00A84426"/>
    <w:rsid w:val="00A85198"/>
    <w:rsid w:val="00A85234"/>
    <w:rsid w:val="00A85DBC"/>
    <w:rsid w:val="00A87366"/>
    <w:rsid w:val="00A878EF"/>
    <w:rsid w:val="00A87CF4"/>
    <w:rsid w:val="00A938E6"/>
    <w:rsid w:val="00A93D3C"/>
    <w:rsid w:val="00A9656B"/>
    <w:rsid w:val="00A96E8B"/>
    <w:rsid w:val="00AA0F2D"/>
    <w:rsid w:val="00AA24C1"/>
    <w:rsid w:val="00AA4AD3"/>
    <w:rsid w:val="00AA4CA6"/>
    <w:rsid w:val="00AA4DD5"/>
    <w:rsid w:val="00AA4E6F"/>
    <w:rsid w:val="00AA5DEE"/>
    <w:rsid w:val="00AA73EB"/>
    <w:rsid w:val="00AA7971"/>
    <w:rsid w:val="00AB1C3A"/>
    <w:rsid w:val="00AB3D61"/>
    <w:rsid w:val="00AB3F85"/>
    <w:rsid w:val="00AB5066"/>
    <w:rsid w:val="00AB601B"/>
    <w:rsid w:val="00AC062B"/>
    <w:rsid w:val="00AC0B13"/>
    <w:rsid w:val="00AC0B5C"/>
    <w:rsid w:val="00AC0EFF"/>
    <w:rsid w:val="00AC1270"/>
    <w:rsid w:val="00AC12AF"/>
    <w:rsid w:val="00AC2665"/>
    <w:rsid w:val="00AC2EEB"/>
    <w:rsid w:val="00AC37CE"/>
    <w:rsid w:val="00AC3951"/>
    <w:rsid w:val="00AC5005"/>
    <w:rsid w:val="00AC654A"/>
    <w:rsid w:val="00AC660D"/>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F26"/>
    <w:rsid w:val="00AF53CD"/>
    <w:rsid w:val="00AF5E4D"/>
    <w:rsid w:val="00B014BD"/>
    <w:rsid w:val="00B01679"/>
    <w:rsid w:val="00B01CA8"/>
    <w:rsid w:val="00B02756"/>
    <w:rsid w:val="00B027B4"/>
    <w:rsid w:val="00B02F68"/>
    <w:rsid w:val="00B036B9"/>
    <w:rsid w:val="00B03CAE"/>
    <w:rsid w:val="00B05546"/>
    <w:rsid w:val="00B061B3"/>
    <w:rsid w:val="00B067A5"/>
    <w:rsid w:val="00B06E27"/>
    <w:rsid w:val="00B06FDC"/>
    <w:rsid w:val="00B122E8"/>
    <w:rsid w:val="00B12421"/>
    <w:rsid w:val="00B12B89"/>
    <w:rsid w:val="00B12FE2"/>
    <w:rsid w:val="00B13FA3"/>
    <w:rsid w:val="00B15D95"/>
    <w:rsid w:val="00B15E24"/>
    <w:rsid w:val="00B16291"/>
    <w:rsid w:val="00B17B1B"/>
    <w:rsid w:val="00B17D14"/>
    <w:rsid w:val="00B221C6"/>
    <w:rsid w:val="00B228E3"/>
    <w:rsid w:val="00B22E92"/>
    <w:rsid w:val="00B23839"/>
    <w:rsid w:val="00B244B6"/>
    <w:rsid w:val="00B26074"/>
    <w:rsid w:val="00B260AF"/>
    <w:rsid w:val="00B26F30"/>
    <w:rsid w:val="00B30F2A"/>
    <w:rsid w:val="00B31FB5"/>
    <w:rsid w:val="00B3223D"/>
    <w:rsid w:val="00B34988"/>
    <w:rsid w:val="00B36870"/>
    <w:rsid w:val="00B3698F"/>
    <w:rsid w:val="00B37377"/>
    <w:rsid w:val="00B406C1"/>
    <w:rsid w:val="00B42372"/>
    <w:rsid w:val="00B42C7A"/>
    <w:rsid w:val="00B44009"/>
    <w:rsid w:val="00B463D4"/>
    <w:rsid w:val="00B463E3"/>
    <w:rsid w:val="00B47B48"/>
    <w:rsid w:val="00B50390"/>
    <w:rsid w:val="00B5192D"/>
    <w:rsid w:val="00B53FC1"/>
    <w:rsid w:val="00B5566F"/>
    <w:rsid w:val="00B557DB"/>
    <w:rsid w:val="00B558AB"/>
    <w:rsid w:val="00B60148"/>
    <w:rsid w:val="00B60991"/>
    <w:rsid w:val="00B62D3B"/>
    <w:rsid w:val="00B64ABD"/>
    <w:rsid w:val="00B6703B"/>
    <w:rsid w:val="00B703DC"/>
    <w:rsid w:val="00B70989"/>
    <w:rsid w:val="00B73149"/>
    <w:rsid w:val="00B7345A"/>
    <w:rsid w:val="00B73543"/>
    <w:rsid w:val="00B739BA"/>
    <w:rsid w:val="00B75EAA"/>
    <w:rsid w:val="00B80274"/>
    <w:rsid w:val="00B8446C"/>
    <w:rsid w:val="00B84970"/>
    <w:rsid w:val="00B84CD2"/>
    <w:rsid w:val="00B86FC9"/>
    <w:rsid w:val="00B87ECE"/>
    <w:rsid w:val="00B90595"/>
    <w:rsid w:val="00B90752"/>
    <w:rsid w:val="00B925DD"/>
    <w:rsid w:val="00B92FAA"/>
    <w:rsid w:val="00B93CE1"/>
    <w:rsid w:val="00B95A46"/>
    <w:rsid w:val="00B95DD5"/>
    <w:rsid w:val="00B9622D"/>
    <w:rsid w:val="00BA1D66"/>
    <w:rsid w:val="00BA2C51"/>
    <w:rsid w:val="00BA3A11"/>
    <w:rsid w:val="00BA6765"/>
    <w:rsid w:val="00BA7374"/>
    <w:rsid w:val="00BA799F"/>
    <w:rsid w:val="00BA7D33"/>
    <w:rsid w:val="00BB087F"/>
    <w:rsid w:val="00BB0BDD"/>
    <w:rsid w:val="00BB1706"/>
    <w:rsid w:val="00BB5FFE"/>
    <w:rsid w:val="00BB6A38"/>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7E9"/>
    <w:rsid w:val="00BE28BF"/>
    <w:rsid w:val="00BE2B5A"/>
    <w:rsid w:val="00BE2BFC"/>
    <w:rsid w:val="00BE48B6"/>
    <w:rsid w:val="00BE499C"/>
    <w:rsid w:val="00BE6802"/>
    <w:rsid w:val="00BE7095"/>
    <w:rsid w:val="00BE78BD"/>
    <w:rsid w:val="00BF0015"/>
    <w:rsid w:val="00BF01B2"/>
    <w:rsid w:val="00BF03BB"/>
    <w:rsid w:val="00BF28CB"/>
    <w:rsid w:val="00BF2AF1"/>
    <w:rsid w:val="00BF3030"/>
    <w:rsid w:val="00BF35CC"/>
    <w:rsid w:val="00BF5DBB"/>
    <w:rsid w:val="00BF73F7"/>
    <w:rsid w:val="00BF7581"/>
    <w:rsid w:val="00BF7F29"/>
    <w:rsid w:val="00BF7F3A"/>
    <w:rsid w:val="00C03792"/>
    <w:rsid w:val="00C040A1"/>
    <w:rsid w:val="00C04118"/>
    <w:rsid w:val="00C04C16"/>
    <w:rsid w:val="00C0547C"/>
    <w:rsid w:val="00C05A3E"/>
    <w:rsid w:val="00C06056"/>
    <w:rsid w:val="00C07A28"/>
    <w:rsid w:val="00C16EAA"/>
    <w:rsid w:val="00C179D8"/>
    <w:rsid w:val="00C20409"/>
    <w:rsid w:val="00C224B9"/>
    <w:rsid w:val="00C23D2D"/>
    <w:rsid w:val="00C258A4"/>
    <w:rsid w:val="00C26212"/>
    <w:rsid w:val="00C26EEE"/>
    <w:rsid w:val="00C27994"/>
    <w:rsid w:val="00C30359"/>
    <w:rsid w:val="00C30F36"/>
    <w:rsid w:val="00C3198F"/>
    <w:rsid w:val="00C329CB"/>
    <w:rsid w:val="00C34A58"/>
    <w:rsid w:val="00C34F14"/>
    <w:rsid w:val="00C3612F"/>
    <w:rsid w:val="00C36435"/>
    <w:rsid w:val="00C411E2"/>
    <w:rsid w:val="00C42EA1"/>
    <w:rsid w:val="00C43723"/>
    <w:rsid w:val="00C47942"/>
    <w:rsid w:val="00C5027F"/>
    <w:rsid w:val="00C50891"/>
    <w:rsid w:val="00C51ECB"/>
    <w:rsid w:val="00C526B3"/>
    <w:rsid w:val="00C53A1A"/>
    <w:rsid w:val="00C546CF"/>
    <w:rsid w:val="00C55884"/>
    <w:rsid w:val="00C559B5"/>
    <w:rsid w:val="00C56601"/>
    <w:rsid w:val="00C575F0"/>
    <w:rsid w:val="00C57669"/>
    <w:rsid w:val="00C578B3"/>
    <w:rsid w:val="00C57E8F"/>
    <w:rsid w:val="00C65B21"/>
    <w:rsid w:val="00C67450"/>
    <w:rsid w:val="00C70E7D"/>
    <w:rsid w:val="00C73658"/>
    <w:rsid w:val="00C80CB7"/>
    <w:rsid w:val="00C816A2"/>
    <w:rsid w:val="00C8176D"/>
    <w:rsid w:val="00C81962"/>
    <w:rsid w:val="00C822C3"/>
    <w:rsid w:val="00C82C1B"/>
    <w:rsid w:val="00C83065"/>
    <w:rsid w:val="00C8380C"/>
    <w:rsid w:val="00C84376"/>
    <w:rsid w:val="00C847AC"/>
    <w:rsid w:val="00C85ED6"/>
    <w:rsid w:val="00C907E8"/>
    <w:rsid w:val="00C91E2D"/>
    <w:rsid w:val="00C93060"/>
    <w:rsid w:val="00C94692"/>
    <w:rsid w:val="00C955CA"/>
    <w:rsid w:val="00C96A24"/>
    <w:rsid w:val="00C97998"/>
    <w:rsid w:val="00C97B91"/>
    <w:rsid w:val="00CA253A"/>
    <w:rsid w:val="00CA3229"/>
    <w:rsid w:val="00CA32E8"/>
    <w:rsid w:val="00CA3809"/>
    <w:rsid w:val="00CA40DE"/>
    <w:rsid w:val="00CA559C"/>
    <w:rsid w:val="00CA6520"/>
    <w:rsid w:val="00CB1793"/>
    <w:rsid w:val="00CB1FCB"/>
    <w:rsid w:val="00CB203F"/>
    <w:rsid w:val="00CB2E29"/>
    <w:rsid w:val="00CB302C"/>
    <w:rsid w:val="00CB3271"/>
    <w:rsid w:val="00CB3746"/>
    <w:rsid w:val="00CB62D1"/>
    <w:rsid w:val="00CB77C1"/>
    <w:rsid w:val="00CC1478"/>
    <w:rsid w:val="00CC26C6"/>
    <w:rsid w:val="00CC2BF2"/>
    <w:rsid w:val="00CC5EE3"/>
    <w:rsid w:val="00CD03C9"/>
    <w:rsid w:val="00CD2A32"/>
    <w:rsid w:val="00CD457F"/>
    <w:rsid w:val="00CD4DC8"/>
    <w:rsid w:val="00CD6473"/>
    <w:rsid w:val="00CD6C7E"/>
    <w:rsid w:val="00CE0A81"/>
    <w:rsid w:val="00CE0F68"/>
    <w:rsid w:val="00CE2062"/>
    <w:rsid w:val="00CE2B8D"/>
    <w:rsid w:val="00CE5D2F"/>
    <w:rsid w:val="00CE61A3"/>
    <w:rsid w:val="00CE64A9"/>
    <w:rsid w:val="00CE6621"/>
    <w:rsid w:val="00CE6B6C"/>
    <w:rsid w:val="00CE7065"/>
    <w:rsid w:val="00CF08D2"/>
    <w:rsid w:val="00CF0C96"/>
    <w:rsid w:val="00CF1288"/>
    <w:rsid w:val="00CF1369"/>
    <w:rsid w:val="00CF1BA7"/>
    <w:rsid w:val="00CF21D8"/>
    <w:rsid w:val="00CF3CC6"/>
    <w:rsid w:val="00CF4EC1"/>
    <w:rsid w:val="00CF68FB"/>
    <w:rsid w:val="00CF6D00"/>
    <w:rsid w:val="00CF71D1"/>
    <w:rsid w:val="00CF77CD"/>
    <w:rsid w:val="00CF7F19"/>
    <w:rsid w:val="00D0117C"/>
    <w:rsid w:val="00D02CF7"/>
    <w:rsid w:val="00D04482"/>
    <w:rsid w:val="00D04B8B"/>
    <w:rsid w:val="00D058C4"/>
    <w:rsid w:val="00D07CEE"/>
    <w:rsid w:val="00D11454"/>
    <w:rsid w:val="00D11C1F"/>
    <w:rsid w:val="00D12280"/>
    <w:rsid w:val="00D1300C"/>
    <w:rsid w:val="00D130A7"/>
    <w:rsid w:val="00D150DB"/>
    <w:rsid w:val="00D1579D"/>
    <w:rsid w:val="00D17A79"/>
    <w:rsid w:val="00D17F4D"/>
    <w:rsid w:val="00D20576"/>
    <w:rsid w:val="00D2091C"/>
    <w:rsid w:val="00D22961"/>
    <w:rsid w:val="00D24032"/>
    <w:rsid w:val="00D262B4"/>
    <w:rsid w:val="00D264AA"/>
    <w:rsid w:val="00D26C13"/>
    <w:rsid w:val="00D27081"/>
    <w:rsid w:val="00D30122"/>
    <w:rsid w:val="00D3072B"/>
    <w:rsid w:val="00D34509"/>
    <w:rsid w:val="00D34921"/>
    <w:rsid w:val="00D34A98"/>
    <w:rsid w:val="00D34DA4"/>
    <w:rsid w:val="00D36614"/>
    <w:rsid w:val="00D37693"/>
    <w:rsid w:val="00D40266"/>
    <w:rsid w:val="00D40453"/>
    <w:rsid w:val="00D40E06"/>
    <w:rsid w:val="00D41C91"/>
    <w:rsid w:val="00D501FC"/>
    <w:rsid w:val="00D50D6E"/>
    <w:rsid w:val="00D50DBD"/>
    <w:rsid w:val="00D520E4"/>
    <w:rsid w:val="00D526A5"/>
    <w:rsid w:val="00D53BFB"/>
    <w:rsid w:val="00D53FEE"/>
    <w:rsid w:val="00D5415B"/>
    <w:rsid w:val="00D541BC"/>
    <w:rsid w:val="00D55AF6"/>
    <w:rsid w:val="00D55F77"/>
    <w:rsid w:val="00D5652F"/>
    <w:rsid w:val="00D575F4"/>
    <w:rsid w:val="00D57DFA"/>
    <w:rsid w:val="00D57FF1"/>
    <w:rsid w:val="00D60617"/>
    <w:rsid w:val="00D60B9E"/>
    <w:rsid w:val="00D645D7"/>
    <w:rsid w:val="00D651AF"/>
    <w:rsid w:val="00D66315"/>
    <w:rsid w:val="00D66545"/>
    <w:rsid w:val="00D70E88"/>
    <w:rsid w:val="00D70F9D"/>
    <w:rsid w:val="00D71D3B"/>
    <w:rsid w:val="00D73C4A"/>
    <w:rsid w:val="00D74331"/>
    <w:rsid w:val="00D75B4A"/>
    <w:rsid w:val="00D75D35"/>
    <w:rsid w:val="00D8004F"/>
    <w:rsid w:val="00D80F86"/>
    <w:rsid w:val="00D839B8"/>
    <w:rsid w:val="00D83AAD"/>
    <w:rsid w:val="00D83E50"/>
    <w:rsid w:val="00D84411"/>
    <w:rsid w:val="00D85249"/>
    <w:rsid w:val="00D85C68"/>
    <w:rsid w:val="00D86058"/>
    <w:rsid w:val="00D86296"/>
    <w:rsid w:val="00D87062"/>
    <w:rsid w:val="00D9012F"/>
    <w:rsid w:val="00D90132"/>
    <w:rsid w:val="00D90546"/>
    <w:rsid w:val="00D9135B"/>
    <w:rsid w:val="00D915EA"/>
    <w:rsid w:val="00D91D89"/>
    <w:rsid w:val="00D92409"/>
    <w:rsid w:val="00D93706"/>
    <w:rsid w:val="00D94B3F"/>
    <w:rsid w:val="00D957EE"/>
    <w:rsid w:val="00D9788B"/>
    <w:rsid w:val="00DA025E"/>
    <w:rsid w:val="00DA518A"/>
    <w:rsid w:val="00DA61C7"/>
    <w:rsid w:val="00DA636F"/>
    <w:rsid w:val="00DA706D"/>
    <w:rsid w:val="00DA75CF"/>
    <w:rsid w:val="00DB0073"/>
    <w:rsid w:val="00DB0BA5"/>
    <w:rsid w:val="00DB37F6"/>
    <w:rsid w:val="00DB4DD4"/>
    <w:rsid w:val="00DB52CB"/>
    <w:rsid w:val="00DB6626"/>
    <w:rsid w:val="00DB6CA1"/>
    <w:rsid w:val="00DB7703"/>
    <w:rsid w:val="00DC2037"/>
    <w:rsid w:val="00DC2DCA"/>
    <w:rsid w:val="00DC31B2"/>
    <w:rsid w:val="00DC39A9"/>
    <w:rsid w:val="00DC53E7"/>
    <w:rsid w:val="00DC6C94"/>
    <w:rsid w:val="00DC756C"/>
    <w:rsid w:val="00DD06E0"/>
    <w:rsid w:val="00DD0C2C"/>
    <w:rsid w:val="00DD0DB3"/>
    <w:rsid w:val="00DD1D27"/>
    <w:rsid w:val="00DD495D"/>
    <w:rsid w:val="00DD576B"/>
    <w:rsid w:val="00DE07DE"/>
    <w:rsid w:val="00DE17C3"/>
    <w:rsid w:val="00DE1A49"/>
    <w:rsid w:val="00DE22B1"/>
    <w:rsid w:val="00DE283D"/>
    <w:rsid w:val="00DE3A92"/>
    <w:rsid w:val="00DE44DC"/>
    <w:rsid w:val="00DE53C6"/>
    <w:rsid w:val="00DE60C1"/>
    <w:rsid w:val="00DE67FC"/>
    <w:rsid w:val="00DF0815"/>
    <w:rsid w:val="00DF30DF"/>
    <w:rsid w:val="00DF4AA7"/>
    <w:rsid w:val="00DF4AAF"/>
    <w:rsid w:val="00DF654D"/>
    <w:rsid w:val="00DF7964"/>
    <w:rsid w:val="00E02397"/>
    <w:rsid w:val="00E03BE8"/>
    <w:rsid w:val="00E064D0"/>
    <w:rsid w:val="00E06B0C"/>
    <w:rsid w:val="00E07B9A"/>
    <w:rsid w:val="00E113D6"/>
    <w:rsid w:val="00E131A6"/>
    <w:rsid w:val="00E14976"/>
    <w:rsid w:val="00E15F57"/>
    <w:rsid w:val="00E16277"/>
    <w:rsid w:val="00E22B3F"/>
    <w:rsid w:val="00E22CBC"/>
    <w:rsid w:val="00E237F4"/>
    <w:rsid w:val="00E238E4"/>
    <w:rsid w:val="00E253B2"/>
    <w:rsid w:val="00E26F58"/>
    <w:rsid w:val="00E27045"/>
    <w:rsid w:val="00E27BD3"/>
    <w:rsid w:val="00E304A2"/>
    <w:rsid w:val="00E30FEC"/>
    <w:rsid w:val="00E31CCF"/>
    <w:rsid w:val="00E32A4A"/>
    <w:rsid w:val="00E33A13"/>
    <w:rsid w:val="00E3483F"/>
    <w:rsid w:val="00E4069E"/>
    <w:rsid w:val="00E4076B"/>
    <w:rsid w:val="00E414C6"/>
    <w:rsid w:val="00E416DB"/>
    <w:rsid w:val="00E43552"/>
    <w:rsid w:val="00E436FE"/>
    <w:rsid w:val="00E4502A"/>
    <w:rsid w:val="00E45EF3"/>
    <w:rsid w:val="00E45F4F"/>
    <w:rsid w:val="00E47B63"/>
    <w:rsid w:val="00E519C5"/>
    <w:rsid w:val="00E52777"/>
    <w:rsid w:val="00E5329C"/>
    <w:rsid w:val="00E5363C"/>
    <w:rsid w:val="00E53A16"/>
    <w:rsid w:val="00E53BE1"/>
    <w:rsid w:val="00E54AF8"/>
    <w:rsid w:val="00E55ABC"/>
    <w:rsid w:val="00E57B74"/>
    <w:rsid w:val="00E6049E"/>
    <w:rsid w:val="00E60B21"/>
    <w:rsid w:val="00E6150C"/>
    <w:rsid w:val="00E61DFE"/>
    <w:rsid w:val="00E62283"/>
    <w:rsid w:val="00E634BD"/>
    <w:rsid w:val="00E63F05"/>
    <w:rsid w:val="00E65040"/>
    <w:rsid w:val="00E66779"/>
    <w:rsid w:val="00E668EB"/>
    <w:rsid w:val="00E67D45"/>
    <w:rsid w:val="00E70031"/>
    <w:rsid w:val="00E70E0B"/>
    <w:rsid w:val="00E714A5"/>
    <w:rsid w:val="00E717D6"/>
    <w:rsid w:val="00E71C10"/>
    <w:rsid w:val="00E73256"/>
    <w:rsid w:val="00E73617"/>
    <w:rsid w:val="00E73D08"/>
    <w:rsid w:val="00E75259"/>
    <w:rsid w:val="00E75C57"/>
    <w:rsid w:val="00E7642B"/>
    <w:rsid w:val="00E809FE"/>
    <w:rsid w:val="00E80E0E"/>
    <w:rsid w:val="00E8129F"/>
    <w:rsid w:val="00E8152B"/>
    <w:rsid w:val="00E81E3D"/>
    <w:rsid w:val="00E82032"/>
    <w:rsid w:val="00E822BF"/>
    <w:rsid w:val="00E83F84"/>
    <w:rsid w:val="00E845C2"/>
    <w:rsid w:val="00E8629F"/>
    <w:rsid w:val="00E86553"/>
    <w:rsid w:val="00E874A1"/>
    <w:rsid w:val="00E902E8"/>
    <w:rsid w:val="00E908D1"/>
    <w:rsid w:val="00E909C8"/>
    <w:rsid w:val="00E90D36"/>
    <w:rsid w:val="00E912C7"/>
    <w:rsid w:val="00E92CC7"/>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93E"/>
    <w:rsid w:val="00ED2DEB"/>
    <w:rsid w:val="00ED4746"/>
    <w:rsid w:val="00ED509A"/>
    <w:rsid w:val="00ED5262"/>
    <w:rsid w:val="00ED5D0F"/>
    <w:rsid w:val="00ED6996"/>
    <w:rsid w:val="00EE11B3"/>
    <w:rsid w:val="00EE2E65"/>
    <w:rsid w:val="00EE3BAA"/>
    <w:rsid w:val="00EE3C68"/>
    <w:rsid w:val="00EE5B82"/>
    <w:rsid w:val="00EE66CB"/>
    <w:rsid w:val="00EE7C21"/>
    <w:rsid w:val="00EF2240"/>
    <w:rsid w:val="00EF2D85"/>
    <w:rsid w:val="00EF3BAD"/>
    <w:rsid w:val="00EF3D28"/>
    <w:rsid w:val="00EF4407"/>
    <w:rsid w:val="00EF4968"/>
    <w:rsid w:val="00EF4D9E"/>
    <w:rsid w:val="00EF5449"/>
    <w:rsid w:val="00EF5D37"/>
    <w:rsid w:val="00EF7BA9"/>
    <w:rsid w:val="00EF7F78"/>
    <w:rsid w:val="00F00944"/>
    <w:rsid w:val="00F023A9"/>
    <w:rsid w:val="00F045A0"/>
    <w:rsid w:val="00F06C54"/>
    <w:rsid w:val="00F072D8"/>
    <w:rsid w:val="00F10825"/>
    <w:rsid w:val="00F10A2D"/>
    <w:rsid w:val="00F1186D"/>
    <w:rsid w:val="00F142BE"/>
    <w:rsid w:val="00F15C84"/>
    <w:rsid w:val="00F16188"/>
    <w:rsid w:val="00F20B94"/>
    <w:rsid w:val="00F21AA3"/>
    <w:rsid w:val="00F21B36"/>
    <w:rsid w:val="00F21FA0"/>
    <w:rsid w:val="00F22248"/>
    <w:rsid w:val="00F22AF9"/>
    <w:rsid w:val="00F236B2"/>
    <w:rsid w:val="00F23FFC"/>
    <w:rsid w:val="00F260BB"/>
    <w:rsid w:val="00F262D7"/>
    <w:rsid w:val="00F268F9"/>
    <w:rsid w:val="00F26EFA"/>
    <w:rsid w:val="00F2748F"/>
    <w:rsid w:val="00F27581"/>
    <w:rsid w:val="00F27D61"/>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60FF"/>
    <w:rsid w:val="00F374B6"/>
    <w:rsid w:val="00F4081A"/>
    <w:rsid w:val="00F408E5"/>
    <w:rsid w:val="00F43104"/>
    <w:rsid w:val="00F44A61"/>
    <w:rsid w:val="00F44B2A"/>
    <w:rsid w:val="00F4734D"/>
    <w:rsid w:val="00F47599"/>
    <w:rsid w:val="00F47D81"/>
    <w:rsid w:val="00F522FF"/>
    <w:rsid w:val="00F53671"/>
    <w:rsid w:val="00F55467"/>
    <w:rsid w:val="00F56558"/>
    <w:rsid w:val="00F56DD6"/>
    <w:rsid w:val="00F60C7B"/>
    <w:rsid w:val="00F617F2"/>
    <w:rsid w:val="00F63A09"/>
    <w:rsid w:val="00F640C8"/>
    <w:rsid w:val="00F64E51"/>
    <w:rsid w:val="00F66A1B"/>
    <w:rsid w:val="00F66D05"/>
    <w:rsid w:val="00F70197"/>
    <w:rsid w:val="00F70330"/>
    <w:rsid w:val="00F71246"/>
    <w:rsid w:val="00F7146E"/>
    <w:rsid w:val="00F71EF9"/>
    <w:rsid w:val="00F72569"/>
    <w:rsid w:val="00F767A7"/>
    <w:rsid w:val="00F76FBE"/>
    <w:rsid w:val="00F80D15"/>
    <w:rsid w:val="00F81BB6"/>
    <w:rsid w:val="00F82B39"/>
    <w:rsid w:val="00F835C1"/>
    <w:rsid w:val="00F84CC4"/>
    <w:rsid w:val="00F84DD8"/>
    <w:rsid w:val="00F86875"/>
    <w:rsid w:val="00F86AEB"/>
    <w:rsid w:val="00F8704F"/>
    <w:rsid w:val="00F87B0C"/>
    <w:rsid w:val="00F91F14"/>
    <w:rsid w:val="00F9384F"/>
    <w:rsid w:val="00F953A6"/>
    <w:rsid w:val="00F9707F"/>
    <w:rsid w:val="00FA0423"/>
    <w:rsid w:val="00FA191B"/>
    <w:rsid w:val="00FA2208"/>
    <w:rsid w:val="00FA297A"/>
    <w:rsid w:val="00FA2CF7"/>
    <w:rsid w:val="00FA2E18"/>
    <w:rsid w:val="00FA6851"/>
    <w:rsid w:val="00FA76C0"/>
    <w:rsid w:val="00FB0D2D"/>
    <w:rsid w:val="00FB12E9"/>
    <w:rsid w:val="00FB2CCA"/>
    <w:rsid w:val="00FB380B"/>
    <w:rsid w:val="00FB52C2"/>
    <w:rsid w:val="00FB58D3"/>
    <w:rsid w:val="00FB6375"/>
    <w:rsid w:val="00FC051F"/>
    <w:rsid w:val="00FC16DF"/>
    <w:rsid w:val="00FC320E"/>
    <w:rsid w:val="00FC542F"/>
    <w:rsid w:val="00FC633F"/>
    <w:rsid w:val="00FC6C4B"/>
    <w:rsid w:val="00FC7090"/>
    <w:rsid w:val="00FC713E"/>
    <w:rsid w:val="00FC7D62"/>
    <w:rsid w:val="00FD00AC"/>
    <w:rsid w:val="00FD13B1"/>
    <w:rsid w:val="00FD1D53"/>
    <w:rsid w:val="00FD2747"/>
    <w:rsid w:val="00FD2C51"/>
    <w:rsid w:val="00FD489E"/>
    <w:rsid w:val="00FD4965"/>
    <w:rsid w:val="00FD650F"/>
    <w:rsid w:val="00FE3BAD"/>
    <w:rsid w:val="00FF05AA"/>
    <w:rsid w:val="00FF07F0"/>
    <w:rsid w:val="00FF1184"/>
    <w:rsid w:val="00FF2E3D"/>
    <w:rsid w:val="00FF302D"/>
    <w:rsid w:val="00FF3030"/>
    <w:rsid w:val="00FF4D6B"/>
    <w:rsid w:val="00FF6730"/>
    <w:rsid w:val="00FF67B8"/>
    <w:rsid w:val="00FF68C6"/>
    <w:rsid w:val="338B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235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列表段落11,清單段落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uiPriority w:val="59"/>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1623000262">
          <w:marLeft w:val="547"/>
          <w:marRight w:val="0"/>
          <w:marTop w:val="134"/>
          <w:marBottom w:val="0"/>
          <w:divBdr>
            <w:top w:val="none" w:sz="0" w:space="0" w:color="auto"/>
            <w:left w:val="none" w:sz="0" w:space="0" w:color="auto"/>
            <w:bottom w:val="none" w:sz="0" w:space="0" w:color="auto"/>
            <w:right w:val="none" w:sz="0" w:space="0" w:color="auto"/>
          </w:divBdr>
        </w:div>
        <w:div w:id="51587327">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691151626">
          <w:marLeft w:val="547"/>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360210746">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030494951">
          <w:marLeft w:val="547"/>
          <w:marRight w:val="0"/>
          <w:marTop w:val="96"/>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9744104">
          <w:marLeft w:val="1800"/>
          <w:marRight w:val="0"/>
          <w:marTop w:val="77"/>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548960824">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 w:id="89156506">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907880578">
          <w:marLeft w:val="547"/>
          <w:marRight w:val="0"/>
          <w:marTop w:val="120"/>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51392058">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1706130687">
          <w:marLeft w:val="1166"/>
          <w:marRight w:val="0"/>
          <w:marTop w:val="115"/>
          <w:marBottom w:val="0"/>
          <w:divBdr>
            <w:top w:val="none" w:sz="0" w:space="0" w:color="auto"/>
            <w:left w:val="none" w:sz="0" w:space="0" w:color="auto"/>
            <w:bottom w:val="none" w:sz="0" w:space="0" w:color="auto"/>
            <w:right w:val="none" w:sz="0" w:space="0" w:color="auto"/>
          </w:divBdr>
        </w:div>
        <w:div w:id="96759255">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1667434105">
          <w:marLeft w:val="1800"/>
          <w:marRight w:val="0"/>
          <w:marTop w:val="62"/>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 w:id="90661078">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304311742">
          <w:marLeft w:val="547"/>
          <w:marRight w:val="0"/>
          <w:marTop w:val="130"/>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196898777">
          <w:marLeft w:val="1800"/>
          <w:marRight w:val="0"/>
          <w:marTop w:val="96"/>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546726276">
          <w:marLeft w:val="547"/>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317540264">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593976132">
          <w:marLeft w:val="547"/>
          <w:marRight w:val="0"/>
          <w:marTop w:val="77"/>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79645974">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263460842">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629866694">
          <w:marLeft w:val="547"/>
          <w:marRight w:val="0"/>
          <w:marTop w:val="96"/>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273948341">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743139006">
          <w:marLeft w:val="547"/>
          <w:marRight w:val="0"/>
          <w:marTop w:val="154"/>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 w:id="372459261">
          <w:marLeft w:val="1800"/>
          <w:marRight w:val="0"/>
          <w:marTop w:val="115"/>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757022042">
          <w:marLeft w:val="547"/>
          <w:marRight w:val="0"/>
          <w:marTop w:val="15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192157795">
          <w:marLeft w:val="1800"/>
          <w:marRight w:val="0"/>
          <w:marTop w:val="115"/>
          <w:marBottom w:val="0"/>
          <w:divBdr>
            <w:top w:val="none" w:sz="0" w:space="0" w:color="auto"/>
            <w:left w:val="none" w:sz="0" w:space="0" w:color="auto"/>
            <w:bottom w:val="none" w:sz="0" w:space="0" w:color="auto"/>
            <w:right w:val="none" w:sz="0" w:space="0" w:color="auto"/>
          </w:divBdr>
        </w:div>
      </w:divsChild>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101996895">
          <w:marLeft w:val="547"/>
          <w:marRight w:val="0"/>
          <w:marTop w:val="134"/>
          <w:marBottom w:val="0"/>
          <w:divBdr>
            <w:top w:val="none" w:sz="0" w:space="0" w:color="auto"/>
            <w:left w:val="none" w:sz="0" w:space="0" w:color="auto"/>
            <w:bottom w:val="none" w:sz="0" w:space="0" w:color="auto"/>
            <w:right w:val="none" w:sz="0" w:space="0" w:color="auto"/>
          </w:divBdr>
        </w:div>
        <w:div w:id="132217630">
          <w:marLeft w:val="1166"/>
          <w:marRight w:val="0"/>
          <w:marTop w:val="115"/>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821776049">
          <w:marLeft w:val="547"/>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74480125">
          <w:marLeft w:val="547"/>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49699712">
          <w:marLeft w:val="547"/>
          <w:marRight w:val="0"/>
          <w:marTop w:val="154"/>
          <w:marBottom w:val="0"/>
          <w:divBdr>
            <w:top w:val="none" w:sz="0" w:space="0" w:color="auto"/>
            <w:left w:val="none" w:sz="0" w:space="0" w:color="auto"/>
            <w:bottom w:val="none" w:sz="0" w:space="0" w:color="auto"/>
            <w:right w:val="none" w:sz="0" w:space="0" w:color="auto"/>
          </w:divBdr>
        </w:div>
        <w:div w:id="92553313">
          <w:marLeft w:val="1166"/>
          <w:marRight w:val="0"/>
          <w:marTop w:val="134"/>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761102133">
          <w:marLeft w:val="1800"/>
          <w:marRight w:val="0"/>
          <w:marTop w:val="62"/>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 w:id="596331490">
          <w:marLeft w:val="2520"/>
          <w:marRight w:val="0"/>
          <w:marTop w:val="53"/>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1947620392">
          <w:marLeft w:val="547"/>
          <w:marRight w:val="0"/>
          <w:marTop w:val="15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495846907">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 w:id="690180150">
          <w:marLeft w:val="1267"/>
          <w:marRight w:val="0"/>
          <w:marTop w:val="48"/>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552692414">
          <w:marLeft w:val="547"/>
          <w:marRight w:val="0"/>
          <w:marTop w:val="106"/>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36463159">
          <w:marLeft w:val="1800"/>
          <w:marRight w:val="0"/>
          <w:marTop w:val="82"/>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354302520">
          <w:marLeft w:val="547"/>
          <w:marRight w:val="0"/>
          <w:marTop w:val="86"/>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67091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691610850">
          <w:marLeft w:val="547"/>
          <w:marRight w:val="0"/>
          <w:marTop w:val="86"/>
          <w:marBottom w:val="0"/>
          <w:divBdr>
            <w:top w:val="none" w:sz="0" w:space="0" w:color="auto"/>
            <w:left w:val="none" w:sz="0" w:space="0" w:color="auto"/>
            <w:bottom w:val="none" w:sz="0" w:space="0" w:color="auto"/>
            <w:right w:val="none" w:sz="0" w:space="0" w:color="auto"/>
          </w:divBdr>
        </w:div>
        <w:div w:id="409695819">
          <w:marLeft w:val="1166"/>
          <w:marRight w:val="0"/>
          <w:marTop w:val="77"/>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877477470">
          <w:marLeft w:val="547"/>
          <w:marRight w:val="0"/>
          <w:marTop w:val="67"/>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76289662">
          <w:marLeft w:val="1166"/>
          <w:marRight w:val="0"/>
          <w:marTop w:val="53"/>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1072241873">
          <w:marLeft w:val="547"/>
          <w:marRight w:val="0"/>
          <w:marTop w:val="96"/>
          <w:marBottom w:val="0"/>
          <w:divBdr>
            <w:top w:val="none" w:sz="0" w:space="0" w:color="auto"/>
            <w:left w:val="none" w:sz="0" w:space="0" w:color="auto"/>
            <w:bottom w:val="none" w:sz="0" w:space="0" w:color="auto"/>
            <w:right w:val="none" w:sz="0" w:space="0" w:color="auto"/>
          </w:divBdr>
        </w:div>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1051656762">
          <w:marLeft w:val="547"/>
          <w:marRight w:val="0"/>
          <w:marTop w:val="96"/>
          <w:marBottom w:val="0"/>
          <w:divBdr>
            <w:top w:val="none" w:sz="0" w:space="0" w:color="auto"/>
            <w:left w:val="none" w:sz="0" w:space="0" w:color="auto"/>
            <w:bottom w:val="none" w:sz="0" w:space="0" w:color="auto"/>
            <w:right w:val="none" w:sz="0" w:space="0" w:color="auto"/>
          </w:divBdr>
        </w:div>
        <w:div w:id="777337852">
          <w:marLeft w:val="1166"/>
          <w:marRight w:val="0"/>
          <w:marTop w:val="77"/>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2083290300">
          <w:marLeft w:val="547"/>
          <w:marRight w:val="0"/>
          <w:marTop w:val="134"/>
          <w:marBottom w:val="0"/>
          <w:divBdr>
            <w:top w:val="none" w:sz="0" w:space="0" w:color="auto"/>
            <w:left w:val="none" w:sz="0" w:space="0" w:color="auto"/>
            <w:bottom w:val="none" w:sz="0" w:space="0" w:color="auto"/>
            <w:right w:val="none" w:sz="0" w:space="0" w:color="auto"/>
          </w:divBdr>
        </w:div>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21296302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sChild>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1464275541">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980426920">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44258847">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27608993">
          <w:marLeft w:val="1166"/>
          <w:marRight w:val="0"/>
          <w:marTop w:val="43"/>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1606426204">
          <w:marLeft w:val="1166"/>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450517354">
          <w:marLeft w:val="1800"/>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1159268858">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28531701">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1648970329">
          <w:marLeft w:val="1166"/>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451487188">
          <w:marLeft w:val="1166"/>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1311209104">
          <w:marLeft w:val="547"/>
          <w:marRight w:val="0"/>
          <w:marTop w:val="96"/>
          <w:marBottom w:val="0"/>
          <w:divBdr>
            <w:top w:val="none" w:sz="0" w:space="0" w:color="auto"/>
            <w:left w:val="none" w:sz="0" w:space="0" w:color="auto"/>
            <w:bottom w:val="none" w:sz="0" w:space="0" w:color="auto"/>
            <w:right w:val="none" w:sz="0" w:space="0" w:color="auto"/>
          </w:divBdr>
        </w:div>
        <w:div w:id="808131852">
          <w:marLeft w:val="1166"/>
          <w:marRight w:val="0"/>
          <w:marTop w:val="77"/>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740175911">
          <w:marLeft w:val="1800"/>
          <w:marRight w:val="0"/>
          <w:marTop w:val="34"/>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 w:id="152064336">
          <w:marLeft w:val="2520"/>
          <w:marRight w:val="0"/>
          <w:marTop w:val="29"/>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1701318207">
          <w:marLeft w:val="547"/>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578372961">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sChild>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00105660">
          <w:marLeft w:val="1166"/>
          <w:marRight w:val="0"/>
          <w:marTop w:val="53"/>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825169901">
          <w:marLeft w:val="547"/>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204099056">
          <w:marLeft w:val="1166"/>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1416248308">
          <w:marLeft w:val="1166"/>
          <w:marRight w:val="0"/>
          <w:marTop w:val="7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68770496">
          <w:marLeft w:val="1166"/>
          <w:marRight w:val="0"/>
          <w:marTop w:val="7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1368917488">
          <w:marLeft w:val="547"/>
          <w:marRight w:val="0"/>
          <w:marTop w:val="144"/>
          <w:marBottom w:val="0"/>
          <w:divBdr>
            <w:top w:val="none" w:sz="0" w:space="0" w:color="auto"/>
            <w:left w:val="none" w:sz="0" w:space="0" w:color="auto"/>
            <w:bottom w:val="none" w:sz="0" w:space="0" w:color="auto"/>
            <w:right w:val="none" w:sz="0" w:space="0" w:color="auto"/>
          </w:divBdr>
        </w:div>
        <w:div w:id="56901766">
          <w:marLeft w:val="1166"/>
          <w:marRight w:val="0"/>
          <w:marTop w:val="125"/>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137D8-BB75-4427-8531-EE3D74CC0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1347</Words>
  <Characters>6595</Characters>
  <Application>Microsoft Office Word</Application>
  <DocSecurity>0</DocSecurity>
  <Lines>54</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2023-02-17T17:47:00Z</dcterms:created>
  <dcterms:modified xsi:type="dcterms:W3CDTF">2023-02-17T18:35:00Z</dcterms:modified>
</cp:coreProperties>
</file>