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7F7E8FA4"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885114">
        <w:rPr>
          <w:rFonts w:ascii="Arial" w:eastAsia="MS Mincho" w:hAnsi="Arial" w:cs="Arial"/>
          <w:b/>
          <w:sz w:val="24"/>
          <w:szCs w:val="24"/>
          <w:lang w:val="en-US"/>
        </w:rPr>
        <w:t>10</w:t>
      </w:r>
      <w:r w:rsidR="00DF7F35">
        <w:rPr>
          <w:rFonts w:ascii="Arial" w:eastAsia="MS Mincho" w:hAnsi="Arial" w:cs="Arial"/>
          <w:b/>
          <w:sz w:val="24"/>
          <w:szCs w:val="24"/>
          <w:lang w:val="en-US"/>
        </w:rPr>
        <w:t>5</w:t>
      </w:r>
      <w:r w:rsidR="005158A3">
        <w:rPr>
          <w:rFonts w:ascii="Arial" w:eastAsia="MS Mincho" w:hAnsi="Arial" w:cs="Arial"/>
          <w:b/>
          <w:sz w:val="24"/>
          <w:szCs w:val="24"/>
          <w:lang w:val="en-US"/>
        </w:rPr>
        <w:t>-</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w:t>
      </w:r>
      <w:r w:rsidR="00CB73B3">
        <w:rPr>
          <w:rFonts w:ascii="Arial" w:eastAsia="MS Mincho" w:hAnsi="Arial" w:cs="Arial"/>
          <w:b/>
          <w:sz w:val="24"/>
          <w:szCs w:val="24"/>
          <w:lang w:val="en-US"/>
        </w:rPr>
        <w:t>1</w:t>
      </w:r>
      <w:r w:rsidR="00693301">
        <w:rPr>
          <w:rFonts w:ascii="Arial" w:eastAsia="MS Mincho" w:hAnsi="Arial" w:cs="Arial"/>
          <w:b/>
          <w:sz w:val="24"/>
          <w:szCs w:val="24"/>
          <w:lang w:val="en-US"/>
        </w:rPr>
        <w:t>8043</w:t>
      </w:r>
    </w:p>
    <w:p w14:paraId="6E08B495" w14:textId="49AA4302" w:rsidR="00A8539F" w:rsidRPr="00A8539F" w:rsidRDefault="00DF7F35" w:rsidP="00A8539F">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Toulouse, FR</w:t>
      </w:r>
      <w:r w:rsidR="00A8539F" w:rsidRPr="00A8539F">
        <w:rPr>
          <w:rFonts w:ascii="Arial" w:eastAsia="SimSun" w:hAnsi="Arial"/>
          <w:b/>
          <w:sz w:val="24"/>
          <w:szCs w:val="24"/>
          <w:lang w:val="en-US" w:eastAsia="zh-CN"/>
        </w:rPr>
        <w:t xml:space="preserve">, </w:t>
      </w:r>
      <w:r>
        <w:rPr>
          <w:rFonts w:ascii="Arial" w:eastAsia="SimSun" w:hAnsi="Arial"/>
          <w:b/>
          <w:sz w:val="24"/>
          <w:szCs w:val="24"/>
          <w:lang w:val="en-US" w:eastAsia="zh-CN"/>
        </w:rPr>
        <w:t>Nov</w:t>
      </w:r>
      <w:r w:rsidR="00CB73B3">
        <w:rPr>
          <w:rFonts w:ascii="Arial" w:eastAsia="SimSun" w:hAnsi="Arial"/>
          <w:b/>
          <w:sz w:val="24"/>
          <w:szCs w:val="24"/>
          <w:lang w:val="en-US" w:eastAsia="zh-CN"/>
        </w:rPr>
        <w:t>.</w:t>
      </w:r>
      <w:r w:rsidR="00A8539F" w:rsidRPr="00A8539F">
        <w:rPr>
          <w:rFonts w:ascii="Arial" w:eastAsia="SimSun" w:hAnsi="Arial"/>
          <w:b/>
          <w:sz w:val="24"/>
          <w:szCs w:val="24"/>
          <w:lang w:val="en-US" w:eastAsia="zh-CN"/>
        </w:rPr>
        <w:t xml:space="preserve"> 202</w:t>
      </w:r>
      <w:r w:rsidR="007E2483">
        <w:rPr>
          <w:rFonts w:ascii="Arial" w:eastAsia="SimSun" w:hAnsi="Arial"/>
          <w:b/>
          <w:sz w:val="24"/>
          <w:szCs w:val="24"/>
          <w:lang w:val="en-US" w:eastAsia="zh-CN"/>
        </w:rPr>
        <w:t>2</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1A7C32DB"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740962" w:rsidRPr="00740962">
        <w:rPr>
          <w:rFonts w:ascii="Arial" w:hAnsi="Arial"/>
          <w:sz w:val="24"/>
          <w:lang w:val="en-US"/>
        </w:rPr>
        <w:t>On specifying requirements for mDCI UEs</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48D306E0"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1F6E01" w:rsidRPr="008F1BFE">
        <w:rPr>
          <w:rFonts w:ascii="Arial" w:hAnsi="Arial"/>
          <w:sz w:val="24"/>
          <w:lang w:val="en-US"/>
        </w:rPr>
        <w:t>8</w:t>
      </w:r>
      <w:r w:rsidR="004C4C5B" w:rsidRPr="008F1BFE">
        <w:rPr>
          <w:rFonts w:ascii="Arial" w:hAnsi="Arial"/>
          <w:sz w:val="24"/>
          <w:lang w:val="en-US"/>
        </w:rPr>
        <w:t>.8.2</w:t>
      </w:r>
      <w:r w:rsidR="003B08F4" w:rsidRPr="008F1BFE">
        <w:rPr>
          <w:rFonts w:ascii="Arial" w:hAnsi="Arial"/>
          <w:sz w:val="24"/>
          <w:lang w:val="en-US"/>
        </w:rPr>
        <w:t>.</w:t>
      </w:r>
      <w:r w:rsidR="00F42C86" w:rsidRPr="008F1BFE">
        <w:rPr>
          <w:rFonts w:ascii="Arial" w:hAnsi="Arial"/>
          <w:sz w:val="24"/>
          <w:lang w:val="en-US"/>
        </w:rPr>
        <w:t>1</w:t>
      </w:r>
    </w:p>
    <w:p w14:paraId="6FE0B29D" w14:textId="2BD378BB"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num" w:pos="522"/>
        </w:tabs>
        <w:ind w:left="522" w:hanging="522"/>
        <w:rPr>
          <w:lang w:val="en-US"/>
        </w:rPr>
      </w:pPr>
      <w:r>
        <w:rPr>
          <w:lang w:val="en-US"/>
        </w:rPr>
        <w:t>Introduction</w:t>
      </w:r>
    </w:p>
    <w:p w14:paraId="1E045936" w14:textId="33F7C4EC" w:rsidR="00D63179" w:rsidRDefault="00CB73B3" w:rsidP="00AF7FE4">
      <w:pPr>
        <w:spacing w:after="0"/>
      </w:pPr>
      <w:r>
        <w:t xml:space="preserve">The </w:t>
      </w:r>
      <w:r w:rsidR="0058737D">
        <w:t>overall</w:t>
      </w:r>
      <w:r w:rsidR="00623F77">
        <w:t xml:space="preserve"> objective</w:t>
      </w:r>
      <w:r w:rsidR="00190764">
        <w:t xml:space="preserve"> of the </w:t>
      </w:r>
      <w:r w:rsidR="00190764" w:rsidRPr="00190764">
        <w:t>multi-Rx chain DL reception</w:t>
      </w:r>
      <w:r w:rsidR="00190764">
        <w:t xml:space="preserve"> WI</w:t>
      </w:r>
      <w:r w:rsidR="00103B04">
        <w:t xml:space="preserve"> is</w:t>
      </w:r>
      <w:r w:rsidR="00623F77">
        <w:t xml:space="preserve"> to enable a UE to receive up to 4L ‘</w:t>
      </w:r>
      <w:r w:rsidR="00623F77" w:rsidRPr="004C03D9">
        <w:rPr>
          <w:lang w:val="en-US"/>
        </w:rPr>
        <w:t>with simultaneous DL reception with two different QCL TypeD RSs on single component carrier</w:t>
      </w:r>
      <w:r w:rsidR="00623F77">
        <w:rPr>
          <w:lang w:val="en-US"/>
        </w:rPr>
        <w:t>’</w:t>
      </w:r>
      <w:r w:rsidR="00E63B50">
        <w:rPr>
          <w:lang w:val="en-US"/>
        </w:rPr>
        <w:t xml:space="preserve"> [1]</w:t>
      </w:r>
      <w:r w:rsidR="00623F77">
        <w:rPr>
          <w:lang w:val="en-US"/>
        </w:rPr>
        <w:t>.</w:t>
      </w:r>
      <w:r>
        <w:t xml:space="preserve"> </w:t>
      </w:r>
      <w:r w:rsidR="00C17F7F" w:rsidRPr="00C17F7F">
        <w:t xml:space="preserve">A previous </w:t>
      </w:r>
      <w:r w:rsidR="006D1AFD">
        <w:t>WF</w:t>
      </w:r>
      <w:r w:rsidR="00C17F7F" w:rsidRPr="00C17F7F">
        <w:t xml:space="preserve"> </w:t>
      </w:r>
      <w:r w:rsidR="009D03B2">
        <w:t xml:space="preserve">[3] </w:t>
      </w:r>
      <w:r w:rsidR="006D1AFD">
        <w:t>i</w:t>
      </w:r>
      <w:r w:rsidR="00F35A7A">
        <w:t xml:space="preserve">dentified </w:t>
      </w:r>
      <w:r w:rsidR="00A45C92">
        <w:t>whether a previous agreement [2]</w:t>
      </w:r>
      <w:r w:rsidR="00F35A7A">
        <w:t xml:space="preserve"> ‘</w:t>
      </w:r>
      <w:r w:rsidR="00F35A7A" w:rsidRPr="00F35A7A">
        <w:t>For setting the UE RF requirement when the UE is configured with 2 active TCI states, single DCI scheme is</w:t>
      </w:r>
      <w:r w:rsidR="00F35A7A">
        <w:t xml:space="preserve"> </w:t>
      </w:r>
      <w:r w:rsidR="00F35A7A" w:rsidRPr="00F35A7A">
        <w:t>adopted as a baseline</w:t>
      </w:r>
      <w:r w:rsidR="00F35A7A">
        <w:t>’</w:t>
      </w:r>
      <w:r w:rsidR="00A45C92">
        <w:t xml:space="preserve"> should be reversed</w:t>
      </w:r>
      <w:r w:rsidR="00434A21">
        <w:t>.</w:t>
      </w:r>
      <w:r w:rsidR="007B1F55">
        <w:t xml:space="preserve"> We share our view</w:t>
      </w:r>
      <w:r w:rsidR="00C56680">
        <w:t xml:space="preserve">, which is influenced by </w:t>
      </w:r>
    </w:p>
    <w:p w14:paraId="3A1AB9A3" w14:textId="77777777" w:rsidR="00D63179" w:rsidRDefault="00D63179" w:rsidP="00AF7FE4">
      <w:pPr>
        <w:spacing w:after="0"/>
      </w:pPr>
    </w:p>
    <w:p w14:paraId="7B733F33" w14:textId="3D53B53A" w:rsidR="00CC52A1" w:rsidRDefault="00BF41B5" w:rsidP="00AD4B20">
      <w:pPr>
        <w:pStyle w:val="Heading1"/>
        <w:rPr>
          <w:lang w:val="en-US"/>
        </w:rPr>
      </w:pPr>
      <w:r>
        <w:rPr>
          <w:lang w:val="en-US"/>
        </w:rPr>
        <w:t>Discussion</w:t>
      </w:r>
    </w:p>
    <w:p w14:paraId="2AF9644D" w14:textId="3698C0DF" w:rsidR="0052411C" w:rsidRDefault="0052411C" w:rsidP="0052411C">
      <w:pPr>
        <w:pStyle w:val="Heading2"/>
        <w:rPr>
          <w:lang w:val="en-US"/>
        </w:rPr>
      </w:pPr>
      <w:r>
        <w:rPr>
          <w:lang w:val="en-US"/>
        </w:rPr>
        <w:t>mDCI vs sDCI requirements</w:t>
      </w:r>
    </w:p>
    <w:p w14:paraId="6200ACB0" w14:textId="7CEA2876" w:rsidR="00185030" w:rsidRDefault="00675AB4" w:rsidP="0052411C">
      <w:r>
        <w:t>A UE enhanced for this feature needs 4 receivers to support 4L</w:t>
      </w:r>
      <w:r w:rsidR="002B53DE">
        <w:t xml:space="preserve"> in DL</w:t>
      </w:r>
      <w:r w:rsidR="008957DC">
        <w:t>.</w:t>
      </w:r>
      <w:r>
        <w:t xml:space="preserve"> </w:t>
      </w:r>
      <w:r w:rsidR="003E69CA">
        <w:t>mDCI and sDCI UEs</w:t>
      </w:r>
      <w:r w:rsidR="008957DC">
        <w:t xml:space="preserve"> however</w:t>
      </w:r>
      <w:r w:rsidR="003E69CA">
        <w:t xml:space="preserve"> have fundamentally different </w:t>
      </w:r>
      <w:r w:rsidR="00E32EBA">
        <w:t xml:space="preserve">processing </w:t>
      </w:r>
      <w:r w:rsidR="003E69CA">
        <w:t xml:space="preserve">in </w:t>
      </w:r>
      <w:r w:rsidR="00E32EBA">
        <w:t>baseband</w:t>
      </w:r>
      <w:r w:rsidR="003E69CA">
        <w:t xml:space="preserve"> th</w:t>
      </w:r>
      <w:r w:rsidR="00D91676">
        <w:t>at in turn can impact sensitivity</w:t>
      </w:r>
      <w:r w:rsidR="00E32EBA">
        <w:t>.</w:t>
      </w:r>
      <w:r w:rsidR="00392D75">
        <w:t xml:space="preserve"> For </w:t>
      </w:r>
      <w:r w:rsidR="007F48F6">
        <w:t xml:space="preserve">the agreed </w:t>
      </w:r>
      <w:r w:rsidR="00392D75">
        <w:t>UE RF</w:t>
      </w:r>
      <w:r w:rsidR="007F48F6">
        <w:t xml:space="preserve"> requirement format (rank1/AoA)</w:t>
      </w:r>
      <w:r w:rsidR="00392D75">
        <w:t xml:space="preserve">, </w:t>
      </w:r>
      <w:r w:rsidR="00D11827">
        <w:t xml:space="preserve">the </w:t>
      </w:r>
      <w:r w:rsidR="00947718">
        <w:t xml:space="preserve">sDCI </w:t>
      </w:r>
      <w:r w:rsidR="00D11827">
        <w:t>UE views the 2 TRPs through a single 2x4 MIMO channel</w:t>
      </w:r>
      <w:r w:rsidR="005E3AB6">
        <w:t xml:space="preserve"> which naturally leverages spatial diversity</w:t>
      </w:r>
      <w:r w:rsidR="00E850CB">
        <w:t xml:space="preserve"> in addition to pol. diversity</w:t>
      </w:r>
      <w:r w:rsidR="00D11827">
        <w:t xml:space="preserve">, while the </w:t>
      </w:r>
      <w:r w:rsidR="00947718">
        <w:t xml:space="preserve">mDCI uses two independent </w:t>
      </w:r>
      <w:r w:rsidR="00BF19E4">
        <w:t>receiver</w:t>
      </w:r>
      <w:r w:rsidR="003B01FF">
        <w:t xml:space="preserve"> pair</w:t>
      </w:r>
      <w:r w:rsidR="00BF19E4">
        <w:t xml:space="preserve">s, each allocated to </w:t>
      </w:r>
      <w:r w:rsidR="00B11EA1">
        <w:t>receiving</w:t>
      </w:r>
      <w:r w:rsidR="004F6EDB">
        <w:t xml:space="preserve"> </w:t>
      </w:r>
      <w:r w:rsidR="00B11EA1">
        <w:t xml:space="preserve">the DL </w:t>
      </w:r>
      <w:r w:rsidR="003861D1">
        <w:t xml:space="preserve">exclusively </w:t>
      </w:r>
      <w:r w:rsidR="00B11EA1">
        <w:t>from one TRP</w:t>
      </w:r>
      <w:r w:rsidR="004F6EDB">
        <w:t xml:space="preserve"> and uses a </w:t>
      </w:r>
      <w:r w:rsidR="00947718">
        <w:t>2x1 channel (pol. diversity</w:t>
      </w:r>
      <w:r w:rsidR="00E850CB">
        <w:t>, exclusively</w:t>
      </w:r>
      <w:r w:rsidR="00947718">
        <w:t>).</w:t>
      </w:r>
      <w:r w:rsidR="00527236">
        <w:t xml:space="preserve"> </w:t>
      </w:r>
    </w:p>
    <w:p w14:paraId="54F1CFA9" w14:textId="1BE4F1D2" w:rsidR="008B1F2F" w:rsidRDefault="002F1468" w:rsidP="001C1BA1">
      <w:r>
        <w:t>I</w:t>
      </w:r>
      <w:r w:rsidR="00FE269E">
        <w:t>f the TRPs are well separated, and the rec</w:t>
      </w:r>
      <w:r w:rsidR="0045255A">
        <w:t xml:space="preserve">eiver pair assigned to receive from one TRP cannot see much of the DL from the other TRP, the </w:t>
      </w:r>
      <w:r w:rsidR="00693B98">
        <w:t xml:space="preserve">functional </w:t>
      </w:r>
      <w:r w:rsidR="0045255A">
        <w:t>differences between mDCI and sDCI fade.</w:t>
      </w:r>
      <w:r>
        <w:t xml:space="preserve"> </w:t>
      </w:r>
      <w:r w:rsidR="00E809D1">
        <w:t xml:space="preserve">When </w:t>
      </w:r>
      <w:r w:rsidR="00B9378B">
        <w:t xml:space="preserve">good spatial isolation </w:t>
      </w:r>
      <w:r w:rsidR="007C61AF">
        <w:t xml:space="preserve">as described above </w:t>
      </w:r>
      <w:r w:rsidR="00B9378B">
        <w:t>is not present, demod differences start to manifest.</w:t>
      </w:r>
      <w:r w:rsidR="003C0FB5">
        <w:t xml:space="preserve"> </w:t>
      </w:r>
      <w:r w:rsidR="00C739C2">
        <w:t xml:space="preserve">Another aspect that </w:t>
      </w:r>
      <w:r w:rsidR="00567BBC">
        <w:t>can widen the difference is preservation of rank</w:t>
      </w:r>
      <w:r w:rsidR="007C61AF">
        <w:t xml:space="preserve"> </w:t>
      </w:r>
      <w:r w:rsidR="00C92E71">
        <w:t xml:space="preserve">2 </w:t>
      </w:r>
      <w:r w:rsidR="007C61AF">
        <w:t>for sDCI UEs</w:t>
      </w:r>
      <w:r w:rsidR="0014531F">
        <w:t>. In the mDCI case, the unintended TRP is a</w:t>
      </w:r>
      <w:r w:rsidR="009D29E1">
        <w:t>lways a</w:t>
      </w:r>
      <w:r w:rsidR="0014531F">
        <w:t xml:space="preserve"> power interferer</w:t>
      </w:r>
      <w:r w:rsidR="00726110">
        <w:t>, but in the sDCI case, differing phase</w:t>
      </w:r>
      <w:r w:rsidR="00B5156A">
        <w:t>s</w:t>
      </w:r>
      <w:r w:rsidR="00726110">
        <w:t xml:space="preserve"> of the DL signals </w:t>
      </w:r>
      <w:r w:rsidR="00B5156A">
        <w:t xml:space="preserve">as received by the </w:t>
      </w:r>
      <w:r w:rsidR="00862B17">
        <w:t>receivers</w:t>
      </w:r>
      <w:r w:rsidR="00B5156A">
        <w:t xml:space="preserve"> </w:t>
      </w:r>
      <w:r w:rsidR="00726110">
        <w:t xml:space="preserve">can be </w:t>
      </w:r>
      <w:r w:rsidR="00862B17">
        <w:t>exploited</w:t>
      </w:r>
      <w:r w:rsidR="00726110">
        <w:t xml:space="preserve"> to ov</w:t>
      </w:r>
      <w:r w:rsidR="006409A9">
        <w:t xml:space="preserve">ercome poor spatial isolation. </w:t>
      </w:r>
    </w:p>
    <w:p w14:paraId="63F6253B" w14:textId="516A4A90" w:rsidR="0053559B" w:rsidRDefault="001766F9" w:rsidP="001C1BA1">
      <w:r w:rsidRPr="001766F9">
        <w:rPr>
          <w:noProof/>
        </w:rPr>
        <w:drawing>
          <wp:anchor distT="0" distB="0" distL="114300" distR="114300" simplePos="0" relativeHeight="251659264" behindDoc="0" locked="0" layoutInCell="1" allowOverlap="1" wp14:anchorId="09C3FAC5" wp14:editId="2CACD6DE">
            <wp:simplePos x="0" y="0"/>
            <wp:positionH relativeFrom="margin">
              <wp:align>right</wp:align>
            </wp:positionH>
            <wp:positionV relativeFrom="paragraph">
              <wp:posOffset>926489</wp:posOffset>
            </wp:positionV>
            <wp:extent cx="3424687" cy="2568426"/>
            <wp:effectExtent l="0" t="0" r="4445" b="3810"/>
            <wp:wrapSquare wrapText="bothSides"/>
            <wp:docPr id="2" name="Picture 2" descr="Chart, su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surface 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424687" cy="2568426"/>
                    </a:xfrm>
                    <a:prstGeom prst="rect">
                      <a:avLst/>
                    </a:prstGeom>
                  </pic:spPr>
                </pic:pic>
              </a:graphicData>
            </a:graphic>
          </wp:anchor>
        </w:drawing>
      </w:r>
      <w:r w:rsidR="00FC6492">
        <w:t>To illustrate this concept, we undertook a simplified</w:t>
      </w:r>
      <w:r w:rsidR="008B1F2F">
        <w:t xml:space="preserve"> </w:t>
      </w:r>
      <w:r w:rsidR="009C0D6F">
        <w:t>study</w:t>
      </w:r>
      <w:r w:rsidR="002C4CAE">
        <w:t xml:space="preserve"> </w:t>
      </w:r>
      <w:r w:rsidR="000C2285">
        <w:t>using</w:t>
      </w:r>
      <w:r w:rsidR="002C4CAE">
        <w:t xml:space="preserve"> the </w:t>
      </w:r>
      <w:r w:rsidR="002E51DB">
        <w:t xml:space="preserve">agreed DL signal types for the </w:t>
      </w:r>
      <w:r w:rsidR="002C4CAE">
        <w:t xml:space="preserve">UE RF </w:t>
      </w:r>
      <w:r w:rsidR="002E51DB">
        <w:t>requirements (rank1/AoA)</w:t>
      </w:r>
      <w:r w:rsidR="002C4CAE">
        <w:t>.</w:t>
      </w:r>
      <w:r w:rsidR="009C0D6F">
        <w:t xml:space="preserve"> </w:t>
      </w:r>
      <w:r w:rsidR="002C4CAE">
        <w:t>W</w:t>
      </w:r>
      <w:r w:rsidR="009C0D6F">
        <w:t xml:space="preserve">e considered a case of 2 side-by-side </w:t>
      </w:r>
      <w:r w:rsidR="00182E03">
        <w:t>identical</w:t>
      </w:r>
      <w:r w:rsidR="008E6C79">
        <w:t xml:space="preserve"> and identically oriented</w:t>
      </w:r>
      <w:r w:rsidR="00182E03">
        <w:t xml:space="preserve"> </w:t>
      </w:r>
      <w:r w:rsidR="009071B1">
        <w:t>dual pol receiver pair</w:t>
      </w:r>
      <w:r w:rsidR="00980D40">
        <w:t>s</w:t>
      </w:r>
      <w:r w:rsidR="009071B1">
        <w:t>.</w:t>
      </w:r>
      <w:r w:rsidR="00645FE9">
        <w:t xml:space="preserve"> </w:t>
      </w:r>
      <w:r w:rsidR="00037759">
        <w:t xml:space="preserve">Each of the receiver pairs can </w:t>
      </w:r>
      <w:r w:rsidR="007835BE">
        <w:t>be</w:t>
      </w:r>
      <w:r w:rsidR="00037759">
        <w:t xml:space="preserve"> </w:t>
      </w:r>
      <w:r w:rsidR="007835BE">
        <w:t>considered as</w:t>
      </w:r>
      <w:r w:rsidR="00362081">
        <w:t xml:space="preserve"> the Rel-15 assumption of the FR2 receiver. </w:t>
      </w:r>
      <w:r w:rsidR="00645FE9">
        <w:t>We considered a polarization basis (rotation) misalignment ‘α’</w:t>
      </w:r>
      <w:r w:rsidR="00980D40">
        <w:t xml:space="preserve"> between the</w:t>
      </w:r>
      <w:r w:rsidR="00E67015">
        <w:t xml:space="preserve"> TRPs and the UE</w:t>
      </w:r>
      <w:r w:rsidR="00645FE9">
        <w:t xml:space="preserve">. </w:t>
      </w:r>
      <w:r w:rsidR="008B1F2F">
        <w:t xml:space="preserve"> </w:t>
      </w:r>
      <w:r w:rsidR="00A81583">
        <w:t>T</w:t>
      </w:r>
      <w:r w:rsidR="00AE38C7">
        <w:t xml:space="preserve">he </w:t>
      </w:r>
      <w:r w:rsidR="00C55CBE">
        <w:t xml:space="preserve">rank1 </w:t>
      </w:r>
      <w:r w:rsidR="00555D33">
        <w:t xml:space="preserve">DLs </w:t>
      </w:r>
      <w:r w:rsidR="00D21675">
        <w:t xml:space="preserve">from the TRPs </w:t>
      </w:r>
      <w:r w:rsidR="006E316C">
        <w:t>were arranged to</w:t>
      </w:r>
      <w:r w:rsidR="00C55CBE">
        <w:t xml:space="preserve"> not have perfect</w:t>
      </w:r>
      <w:r w:rsidR="00555D33">
        <w:t xml:space="preserve"> orthogonal polarizations</w:t>
      </w:r>
      <w:r w:rsidR="00203C6C">
        <w:t xml:space="preserve"> at the </w:t>
      </w:r>
      <w:r w:rsidR="00F1583F">
        <w:t>receiver antennae</w:t>
      </w:r>
      <w:r w:rsidR="00C96F99">
        <w:t>, the loss of orthogonality is ‘</w:t>
      </w:r>
      <w:r w:rsidR="00861F7C">
        <w:sym w:font="Symbol" w:char="F062"/>
      </w:r>
      <w:r w:rsidR="00C96F99">
        <w:t>’</w:t>
      </w:r>
      <w:r w:rsidR="00203C6C">
        <w:t>.</w:t>
      </w:r>
      <w:r w:rsidR="00A41B32" w:rsidRPr="00A41B32">
        <w:t xml:space="preserve"> </w:t>
      </w:r>
      <w:r w:rsidR="00A41B32">
        <w:t xml:space="preserve">The loss of orthogonality is the net effect of geometric considerations (between TRP </w:t>
      </w:r>
      <w:r w:rsidR="00D06CC3">
        <w:t>a</w:t>
      </w:r>
      <w:r w:rsidR="00A41B32">
        <w:t xml:space="preserve">nd UE) and antenna cross-pol coupling factors. </w:t>
      </w:r>
      <w:r w:rsidR="00AF4DFD">
        <w:t>We used a</w:t>
      </w:r>
      <w:r w:rsidR="0061729A">
        <w:t xml:space="preserve"> rank2 capable </w:t>
      </w:r>
      <w:r w:rsidR="00AF4DFD">
        <w:t>MMSE receiver</w:t>
      </w:r>
      <w:r w:rsidR="0061729A">
        <w:t xml:space="preserve"> attached to each </w:t>
      </w:r>
      <w:r w:rsidR="00AC68F5">
        <w:t xml:space="preserve">dual pol receiver pair </w:t>
      </w:r>
      <w:r w:rsidR="0061729A">
        <w:t>(legacy assumption)</w:t>
      </w:r>
      <w:r w:rsidR="000B22F8">
        <w:t xml:space="preserve">, and the target SINR </w:t>
      </w:r>
      <w:r w:rsidR="0054776E">
        <w:t xml:space="preserve">for sensitivity </w:t>
      </w:r>
      <w:r w:rsidR="000B22F8">
        <w:t>was set to 0 dB for</w:t>
      </w:r>
      <w:r w:rsidR="00B81763">
        <w:t xml:space="preserve"> </w:t>
      </w:r>
      <w:r w:rsidR="00913785">
        <w:t xml:space="preserve">convenience and proximity to that of </w:t>
      </w:r>
      <w:r w:rsidR="000B22F8">
        <w:t>QPSK 1/3.</w:t>
      </w:r>
      <w:r w:rsidR="00B04BB9">
        <w:t xml:space="preserve"> </w:t>
      </w:r>
    </w:p>
    <w:p w14:paraId="22A65E96" w14:textId="34561806" w:rsidR="007D586C" w:rsidRDefault="007D586C" w:rsidP="001C1BA1">
      <w:r>
        <w:t xml:space="preserve">We </w:t>
      </w:r>
      <w:r w:rsidR="0020798F">
        <w:t>calculated the DL powers necessary from each TRP so the constituent layers</w:t>
      </w:r>
      <w:r w:rsidR="00332E7A">
        <w:t xml:space="preserve"> each achieved the target S(I)NR. </w:t>
      </w:r>
      <w:r w:rsidR="006E2ECC">
        <w:t xml:space="preserve">We then compared the </w:t>
      </w:r>
      <w:r w:rsidR="002B37B3">
        <w:t>DL powers for the mDCI case and the sDCI case.</w:t>
      </w:r>
    </w:p>
    <w:p w14:paraId="337F59A8" w14:textId="4B2E3A5F" w:rsidR="00B8734B" w:rsidRDefault="001766F9" w:rsidP="00DC5F96">
      <w:r>
        <w:t xml:space="preserve">The figure on the right shows the per layer sensitivity advantage enjoyed by </w:t>
      </w:r>
      <w:r w:rsidR="002B37B3">
        <w:t xml:space="preserve">sDCI </w:t>
      </w:r>
      <w:r w:rsidR="003011F4">
        <w:t>UEs</w:t>
      </w:r>
      <w:r w:rsidR="002676B3">
        <w:t xml:space="preserve"> which</w:t>
      </w:r>
      <w:r w:rsidR="003011F4">
        <w:t xml:space="preserve"> perform joint 2x4 demod, rather 2 independen</w:t>
      </w:r>
      <w:r w:rsidR="00C1031A">
        <w:t>t</w:t>
      </w:r>
      <w:r w:rsidR="003011F4">
        <w:t xml:space="preserve"> receivers</w:t>
      </w:r>
      <w:r w:rsidR="00C1031A">
        <w:t xml:space="preserve"> under the conditions studied</w:t>
      </w:r>
      <w:r w:rsidR="001C1BA1">
        <w:t>.</w:t>
      </w:r>
      <w:r w:rsidR="002C5E9D" w:rsidRPr="002C5E9D">
        <w:t xml:space="preserve"> </w:t>
      </w:r>
      <w:r w:rsidR="002C5E9D">
        <w:t xml:space="preserve">The advantage </w:t>
      </w:r>
      <w:r w:rsidR="00E4007F">
        <w:t>can be attributed to</w:t>
      </w:r>
      <w:r w:rsidR="002C5E9D">
        <w:t xml:space="preserve"> each layer is reconstructed from 4 receivers </w:t>
      </w:r>
      <w:r w:rsidR="00E4007F">
        <w:t xml:space="preserve">in the sDCI case </w:t>
      </w:r>
      <w:r w:rsidR="002C5E9D">
        <w:t>rather than 2 in the mDCI case.</w:t>
      </w:r>
      <w:r w:rsidR="003F7706">
        <w:t xml:space="preserve"> </w:t>
      </w:r>
      <w:r w:rsidR="007A6726">
        <w:t xml:space="preserve">This perspective </w:t>
      </w:r>
      <w:r w:rsidR="007A6726">
        <w:lastRenderedPageBreak/>
        <w:t xml:space="preserve">is a per-TCI state perspective. </w:t>
      </w:r>
      <w:r w:rsidR="003F7706">
        <w:t xml:space="preserve">The </w:t>
      </w:r>
      <w:r w:rsidR="00734B9C">
        <w:t>A</w:t>
      </w:r>
      <w:r w:rsidR="003F7706">
        <w:t xml:space="preserve">nnex shows a couple of </w:t>
      </w:r>
      <w:r w:rsidR="007A6726">
        <w:t>per-UE</w:t>
      </w:r>
      <w:r w:rsidR="003F7706">
        <w:t xml:space="preserve"> perspectives that </w:t>
      </w:r>
      <w:r w:rsidR="007A6726">
        <w:t>can also be used to quantify</w:t>
      </w:r>
      <w:r w:rsidR="003F7706">
        <w:t xml:space="preserve"> this </w:t>
      </w:r>
      <w:r w:rsidR="00734B9C">
        <w:t>behavior.</w:t>
      </w:r>
    </w:p>
    <w:p w14:paraId="67D261E8" w14:textId="1664AF4F" w:rsidR="008D3901" w:rsidRDefault="00E827C2" w:rsidP="0052411C">
      <w:r>
        <w:t>The results</w:t>
      </w:r>
      <w:r w:rsidR="007C0A05">
        <w:t xml:space="preserve"> </w:t>
      </w:r>
      <w:r w:rsidR="00F95342">
        <w:t xml:space="preserve">show that </w:t>
      </w:r>
      <w:r w:rsidR="007C0A05">
        <w:t>there is demod performance advantage in favor of sDCI</w:t>
      </w:r>
      <w:r>
        <w:t xml:space="preserve"> </w:t>
      </w:r>
      <w:r w:rsidR="0048466C">
        <w:t>in less-than-ideal TRP spatial isolation conditions</w:t>
      </w:r>
      <w:r w:rsidR="007C0A05">
        <w:t xml:space="preserve">. </w:t>
      </w:r>
      <w:r w:rsidR="009B2B54">
        <w:t>T</w:t>
      </w:r>
      <w:r w:rsidR="0009537E">
        <w:t xml:space="preserve">his difference in performance fades </w:t>
      </w:r>
      <w:r w:rsidR="00E1611E">
        <w:t xml:space="preserve">when </w:t>
      </w:r>
      <w:r w:rsidR="0009537E">
        <w:t xml:space="preserve">there is </w:t>
      </w:r>
      <w:r w:rsidR="00286718">
        <w:t>significantly more spatial isolation from the beams in relation to the target SNR</w:t>
      </w:r>
      <w:r w:rsidR="00BF7BFD">
        <w:t xml:space="preserve">. In physical terms, this could happen </w:t>
      </w:r>
      <w:r w:rsidR="00CA474E">
        <w:t xml:space="preserve">in the </w:t>
      </w:r>
      <w:r w:rsidR="001451EF">
        <w:t>best-case</w:t>
      </w:r>
      <w:r w:rsidR="00CA474E">
        <w:t xml:space="preserve"> scenario </w:t>
      </w:r>
      <w:r w:rsidR="00BF7BFD">
        <w:t>when the</w:t>
      </w:r>
      <w:r w:rsidR="00CA474E">
        <w:t xml:space="preserve"> UE</w:t>
      </w:r>
      <w:r w:rsidR="00BF7BFD">
        <w:t xml:space="preserve"> </w:t>
      </w:r>
      <w:r w:rsidR="00CA474E">
        <w:t>has multiple modules, each with non-overlapping spatial coverage, and each module sees exclusively one TRP</w:t>
      </w:r>
      <w:r w:rsidR="00286718">
        <w:t>.</w:t>
      </w:r>
      <w:r w:rsidR="00B53926">
        <w:t xml:space="preserve"> This advantage remains in the sDCI UE’s favor</w:t>
      </w:r>
      <w:r w:rsidR="008959B6">
        <w:t xml:space="preserve"> for most </w:t>
      </w:r>
      <w:r w:rsidR="00E1611E">
        <w:t>real-world</w:t>
      </w:r>
      <w:r w:rsidR="008959B6">
        <w:t xml:space="preserve"> cases where there is less than ideal spatial isolation</w:t>
      </w:r>
      <w:r w:rsidR="00C8739A">
        <w:t xml:space="preserve"> and</w:t>
      </w:r>
      <w:r w:rsidR="00F43AE3">
        <w:t xml:space="preserve"> higher MCS</w:t>
      </w:r>
      <w:r w:rsidR="006A7228">
        <w:t>.</w:t>
      </w:r>
    </w:p>
    <w:p w14:paraId="0DF28B25" w14:textId="156FD186" w:rsidR="004E6B30" w:rsidRPr="00441213" w:rsidRDefault="004E6B30" w:rsidP="0052411C">
      <w:pPr>
        <w:rPr>
          <w:b/>
          <w:bCs/>
        </w:rPr>
      </w:pPr>
      <w:r w:rsidRPr="00441213">
        <w:rPr>
          <w:b/>
          <w:bCs/>
        </w:rPr>
        <w:t>Observation</w:t>
      </w:r>
      <w:r w:rsidR="00874D70">
        <w:rPr>
          <w:b/>
          <w:bCs/>
        </w:rPr>
        <w:t xml:space="preserve"> 1</w:t>
      </w:r>
      <w:r w:rsidRPr="00441213">
        <w:rPr>
          <w:b/>
          <w:bCs/>
        </w:rPr>
        <w:t xml:space="preserve">: </w:t>
      </w:r>
      <w:r w:rsidR="00C8739A" w:rsidRPr="00441213">
        <w:rPr>
          <w:b/>
          <w:bCs/>
        </w:rPr>
        <w:t>In the</w:t>
      </w:r>
      <w:r w:rsidR="00441213" w:rsidRPr="00441213">
        <w:rPr>
          <w:b/>
          <w:bCs/>
        </w:rPr>
        <w:t xml:space="preserve"> UE RF</w:t>
      </w:r>
      <w:r w:rsidR="00C8739A" w:rsidRPr="00441213">
        <w:rPr>
          <w:b/>
          <w:bCs/>
        </w:rPr>
        <w:t xml:space="preserve"> requirement context, </w:t>
      </w:r>
      <w:r w:rsidR="00332001">
        <w:rPr>
          <w:b/>
          <w:bCs/>
        </w:rPr>
        <w:t>s</w:t>
      </w:r>
      <w:r w:rsidR="000D4411" w:rsidRPr="00441213">
        <w:rPr>
          <w:b/>
          <w:bCs/>
        </w:rPr>
        <w:t xml:space="preserve">DCI UEs have </w:t>
      </w:r>
      <w:r w:rsidR="00494CA1">
        <w:rPr>
          <w:b/>
          <w:bCs/>
        </w:rPr>
        <w:t xml:space="preserve">equal or </w:t>
      </w:r>
      <w:r w:rsidR="00332001">
        <w:rPr>
          <w:b/>
          <w:bCs/>
        </w:rPr>
        <w:t>better</w:t>
      </w:r>
      <w:r w:rsidR="000D4411" w:rsidRPr="00441213">
        <w:rPr>
          <w:b/>
          <w:bCs/>
        </w:rPr>
        <w:t xml:space="preserve"> demod performance</w:t>
      </w:r>
      <w:r w:rsidR="002D248F">
        <w:rPr>
          <w:b/>
          <w:bCs/>
        </w:rPr>
        <w:t xml:space="preserve"> </w:t>
      </w:r>
      <w:r w:rsidR="00332001">
        <w:rPr>
          <w:b/>
          <w:bCs/>
        </w:rPr>
        <w:t xml:space="preserve">than mDCI </w:t>
      </w:r>
      <w:r w:rsidR="002D248F">
        <w:rPr>
          <w:b/>
          <w:bCs/>
        </w:rPr>
        <w:t xml:space="preserve">due to </w:t>
      </w:r>
      <w:r w:rsidR="00332001">
        <w:rPr>
          <w:b/>
          <w:bCs/>
        </w:rPr>
        <w:t>superior</w:t>
      </w:r>
      <w:r w:rsidR="002D248F">
        <w:rPr>
          <w:b/>
          <w:bCs/>
        </w:rPr>
        <w:t xml:space="preserve"> diversity gain</w:t>
      </w:r>
      <w:r w:rsidR="00441213" w:rsidRPr="00441213">
        <w:rPr>
          <w:b/>
          <w:bCs/>
        </w:rPr>
        <w:t xml:space="preserve">. </w:t>
      </w:r>
    </w:p>
    <w:p w14:paraId="52F6AA1E" w14:textId="29BD0796" w:rsidR="006A7228" w:rsidRDefault="00664D07" w:rsidP="0052411C">
      <w:r>
        <w:t xml:space="preserve">The </w:t>
      </w:r>
      <w:r w:rsidR="00827BB7">
        <w:t>difference in observed performance during compliance testing would</w:t>
      </w:r>
      <w:r w:rsidR="005F581C">
        <w:t xml:space="preserve"> </w:t>
      </w:r>
      <w:r w:rsidR="003C43E8">
        <w:t>depend on</w:t>
      </w:r>
      <w:r w:rsidR="005F581C">
        <w:t xml:space="preserve"> the </w:t>
      </w:r>
      <w:r w:rsidR="00BB0B14">
        <w:t>requirement framework</w:t>
      </w:r>
      <w:r w:rsidR="004E6C45">
        <w:t xml:space="preserve"> established to test this feature</w:t>
      </w:r>
      <w:r w:rsidR="00060495">
        <w:t xml:space="preserve">, </w:t>
      </w:r>
      <w:r w:rsidR="00CD3AE5">
        <w:t xml:space="preserve">specifically </w:t>
      </w:r>
      <w:r w:rsidR="00060495">
        <w:t xml:space="preserve">how much </w:t>
      </w:r>
      <w:r w:rsidR="005634F2">
        <w:t>the UE is</w:t>
      </w:r>
      <w:r w:rsidR="00060495">
        <w:t xml:space="preserve"> exposed </w:t>
      </w:r>
      <w:r w:rsidR="005634F2">
        <w:t xml:space="preserve">to </w:t>
      </w:r>
      <w:r w:rsidR="005514B1">
        <w:t>stressful conditions like poor spatial isolation between the TRPs.</w:t>
      </w:r>
      <w:r w:rsidR="00BB0B14">
        <w:t xml:space="preserve"> </w:t>
      </w:r>
      <w:r w:rsidR="006A7228">
        <w:t xml:space="preserve">It is </w:t>
      </w:r>
      <w:r w:rsidR="005F09A1">
        <w:t xml:space="preserve">therefore </w:t>
      </w:r>
      <w:r w:rsidR="006A7228">
        <w:t>not clear that mDCI</w:t>
      </w:r>
      <w:r w:rsidR="00663525">
        <w:t xml:space="preserve"> UEs can share the same performance expectations</w:t>
      </w:r>
      <w:r w:rsidR="00826D4A">
        <w:t xml:space="preserve"> as sDCI UEs</w:t>
      </w:r>
      <w:r w:rsidR="00663525">
        <w:t xml:space="preserve"> in the general case</w:t>
      </w:r>
      <w:r w:rsidR="00E10AF6">
        <w:t>. This aspect</w:t>
      </w:r>
      <w:r w:rsidR="00681277">
        <w:t xml:space="preserve"> needs study</w:t>
      </w:r>
      <w:r w:rsidR="00470FA4">
        <w:t xml:space="preserve"> separate from what is </w:t>
      </w:r>
      <w:r w:rsidR="00464BA2">
        <w:t>already necessary for sDCI UEs</w:t>
      </w:r>
      <w:r w:rsidR="00206702">
        <w:t>.</w:t>
      </w:r>
    </w:p>
    <w:p w14:paraId="2CC514F1" w14:textId="1D7E3559" w:rsidR="00874D70" w:rsidRDefault="009F23F0" w:rsidP="0052411C">
      <w:r>
        <w:t xml:space="preserve">mDCI also has multiple </w:t>
      </w:r>
      <w:r w:rsidR="00332001">
        <w:t>sub-</w:t>
      </w:r>
      <w:r>
        <w:t>variants</w:t>
      </w:r>
      <w:r w:rsidR="00845CC2">
        <w:t xml:space="preserve">, </w:t>
      </w:r>
      <w:r w:rsidR="00D65A48">
        <w:t>which bring with them</w:t>
      </w:r>
      <w:r w:rsidR="00845CC2">
        <w:t xml:space="preserve"> differ</w:t>
      </w:r>
      <w:r w:rsidR="00D65A48">
        <w:t>ing</w:t>
      </w:r>
      <w:r w:rsidR="00951D4F">
        <w:t xml:space="preserve"> sensitivity expectations</w:t>
      </w:r>
      <w:r w:rsidR="008863F5">
        <w:t xml:space="preserve">. </w:t>
      </w:r>
      <w:r w:rsidR="00851323">
        <w:t xml:space="preserve">If the mDCI UE only declares support for non-overlapping time and frequency cases, there would be no </w:t>
      </w:r>
      <w:r w:rsidR="007B10C8">
        <w:t>inter-beam interference</w:t>
      </w:r>
      <w:r w:rsidR="00874D70">
        <w:t xml:space="preserve"> </w:t>
      </w:r>
      <w:r w:rsidR="00703FCE">
        <w:t xml:space="preserve">during operation </w:t>
      </w:r>
      <w:r w:rsidR="007B10C8">
        <w:t>but if the UE declares support for full overlap</w:t>
      </w:r>
      <w:r w:rsidR="00874D70">
        <w:t xml:space="preserve">, </w:t>
      </w:r>
      <w:r w:rsidR="000B0253">
        <w:t>there would be real-world conditions with</w:t>
      </w:r>
      <w:r w:rsidR="00874D70">
        <w:t xml:space="preserve"> interference</w:t>
      </w:r>
      <w:r w:rsidR="007B10C8">
        <w:t xml:space="preserve">. </w:t>
      </w:r>
      <w:r w:rsidR="00F108B1">
        <w:t>Analysis of t</w:t>
      </w:r>
      <w:r w:rsidR="008863F5">
        <w:t>hese variants represent significant sc</w:t>
      </w:r>
      <w:r w:rsidR="006D4761">
        <w:t>ope expansion</w:t>
      </w:r>
      <w:r w:rsidR="009D5032">
        <w:t xml:space="preserve"> on an already complex problem. </w:t>
      </w:r>
    </w:p>
    <w:p w14:paraId="135AD58B" w14:textId="5B0772E7" w:rsidR="00874D70" w:rsidRPr="00441213" w:rsidRDefault="00874D70" w:rsidP="00874D70">
      <w:pPr>
        <w:rPr>
          <w:b/>
          <w:bCs/>
        </w:rPr>
      </w:pPr>
      <w:r w:rsidRPr="00441213">
        <w:rPr>
          <w:b/>
          <w:bCs/>
        </w:rPr>
        <w:t>Observation</w:t>
      </w:r>
      <w:r>
        <w:rPr>
          <w:b/>
          <w:bCs/>
        </w:rPr>
        <w:t xml:space="preserve"> 2</w:t>
      </w:r>
      <w:r w:rsidRPr="00441213">
        <w:rPr>
          <w:b/>
          <w:bCs/>
        </w:rPr>
        <w:t xml:space="preserve">: </w:t>
      </w:r>
      <w:r w:rsidR="0079783E">
        <w:rPr>
          <w:b/>
          <w:bCs/>
        </w:rPr>
        <w:t>T</w:t>
      </w:r>
      <w:r>
        <w:rPr>
          <w:b/>
          <w:bCs/>
        </w:rPr>
        <w:t>reatment of mDCI UEs represent</w:t>
      </w:r>
      <w:r w:rsidR="00B203DD">
        <w:rPr>
          <w:b/>
          <w:bCs/>
        </w:rPr>
        <w:t>s</w:t>
      </w:r>
      <w:r>
        <w:rPr>
          <w:b/>
          <w:bCs/>
        </w:rPr>
        <w:t xml:space="preserve"> a significant scope expansion</w:t>
      </w:r>
      <w:r w:rsidR="0079783E">
        <w:rPr>
          <w:b/>
          <w:bCs/>
        </w:rPr>
        <w:t xml:space="preserve"> that</w:t>
      </w:r>
      <w:r w:rsidR="00CD655D">
        <w:rPr>
          <w:b/>
          <w:bCs/>
        </w:rPr>
        <w:t xml:space="preserve"> </w:t>
      </w:r>
      <w:r w:rsidR="00D77C19">
        <w:rPr>
          <w:b/>
          <w:bCs/>
        </w:rPr>
        <w:t>could</w:t>
      </w:r>
      <w:r w:rsidR="0079783E">
        <w:rPr>
          <w:b/>
          <w:bCs/>
        </w:rPr>
        <w:t xml:space="preserve"> jeopardize the completion of the agreed baseline case (sDCI UEs)</w:t>
      </w:r>
      <w:r w:rsidRPr="00441213">
        <w:rPr>
          <w:b/>
          <w:bCs/>
        </w:rPr>
        <w:t xml:space="preserve">. </w:t>
      </w:r>
    </w:p>
    <w:p w14:paraId="20E0582B" w14:textId="58B5501C" w:rsidR="002078B6" w:rsidRDefault="00D46094" w:rsidP="0052411C">
      <w:r>
        <w:t xml:space="preserve">In short, the original motivations to choose sDCI as a baseline </w:t>
      </w:r>
      <w:r w:rsidR="004629E6">
        <w:t xml:space="preserve">for UE RF requirements </w:t>
      </w:r>
      <w:r>
        <w:t>remain intact.</w:t>
      </w:r>
      <w:r w:rsidR="004629E6">
        <w:t xml:space="preserve"> </w:t>
      </w:r>
      <w:r w:rsidR="008863F5">
        <w:t xml:space="preserve">We therefore </w:t>
      </w:r>
      <w:r w:rsidR="004076CD">
        <w:t xml:space="preserve">prefer to retain </w:t>
      </w:r>
      <w:r w:rsidR="00E00ED7">
        <w:t xml:space="preserve">the baseline assumption of using sDCI </w:t>
      </w:r>
      <w:r w:rsidR="004076CD">
        <w:t>assumptions</w:t>
      </w:r>
      <w:r w:rsidR="006960AF">
        <w:t xml:space="preserve"> </w:t>
      </w:r>
      <w:r w:rsidR="001E4DA8">
        <w:t>for determining the basic requirement</w:t>
      </w:r>
      <w:r w:rsidR="00E01132">
        <w:t xml:space="preserve">s. </w:t>
      </w:r>
      <w:r w:rsidR="00045864">
        <w:t xml:space="preserve">We however support </w:t>
      </w:r>
      <w:r w:rsidR="006837C4">
        <w:t xml:space="preserve">UE RF </w:t>
      </w:r>
      <w:r w:rsidR="00E34651">
        <w:t>requirement specification for mDCI UEs</w:t>
      </w:r>
      <w:r w:rsidR="003B4F26">
        <w:t xml:space="preserve">, and </w:t>
      </w:r>
      <w:r w:rsidR="00635E3A">
        <w:t xml:space="preserve">believe </w:t>
      </w:r>
      <w:r w:rsidR="003B4F26">
        <w:t>the framework established for sDCI UEs can be reused for mDCI UEs</w:t>
      </w:r>
      <w:r w:rsidR="00E34651">
        <w:t xml:space="preserve">. </w:t>
      </w:r>
      <w:r w:rsidR="004E25AA">
        <w:t xml:space="preserve">To ensure progress in this complex WI </w:t>
      </w:r>
      <w:r w:rsidR="00292D8B">
        <w:t>we propose</w:t>
      </w:r>
      <w:r w:rsidR="00E34D43">
        <w:t xml:space="preserve"> that while discussions on mDCI UEs can continue, </w:t>
      </w:r>
      <w:r w:rsidR="00237297">
        <w:t>progress on mDCI UE requirement specification cannot gate sDCI requirement specification</w:t>
      </w:r>
      <w:r w:rsidR="00292D8B">
        <w:t>:</w:t>
      </w:r>
      <w:r w:rsidR="00E01132">
        <w:t xml:space="preserve"> </w:t>
      </w:r>
    </w:p>
    <w:p w14:paraId="526B9E1E" w14:textId="24549BDB" w:rsidR="00360411" w:rsidRDefault="009D5032" w:rsidP="0052411C">
      <w:pPr>
        <w:rPr>
          <w:b/>
          <w:bCs/>
        </w:rPr>
      </w:pPr>
      <w:r w:rsidRPr="00956B4A">
        <w:rPr>
          <w:b/>
          <w:bCs/>
        </w:rPr>
        <w:t>Proposal:</w:t>
      </w:r>
      <w:r>
        <w:rPr>
          <w:b/>
          <w:bCs/>
        </w:rPr>
        <w:t xml:space="preserve"> UE RF requirements </w:t>
      </w:r>
      <w:r w:rsidR="00B12CB2">
        <w:rPr>
          <w:b/>
          <w:bCs/>
        </w:rPr>
        <w:t xml:space="preserve">for mDCI UEs will be specified after completion of the </w:t>
      </w:r>
      <w:r w:rsidR="00754800">
        <w:rPr>
          <w:b/>
          <w:bCs/>
        </w:rPr>
        <w:t xml:space="preserve">requirement design and specification process for sDCI UEs. </w:t>
      </w:r>
      <w:r w:rsidR="00C77BCB">
        <w:rPr>
          <w:b/>
          <w:bCs/>
        </w:rPr>
        <w:t>Specification of mDCI requirements shall not gate the entry of sDCI requirements</w:t>
      </w:r>
      <w:r w:rsidR="0059170D">
        <w:rPr>
          <w:b/>
          <w:bCs/>
        </w:rPr>
        <w:t xml:space="preserve"> into the standard.</w:t>
      </w:r>
    </w:p>
    <w:p w14:paraId="5CEBF3BA" w14:textId="6661D9E3" w:rsidR="00FF60E3" w:rsidRPr="00F32638" w:rsidRDefault="00F32638" w:rsidP="0052411C">
      <w:pPr>
        <w:rPr>
          <w:rFonts w:ascii="Arial" w:hAnsi="Arial"/>
          <w:sz w:val="36"/>
          <w:lang w:val="en-US"/>
        </w:rPr>
      </w:pPr>
      <w:r>
        <w:t xml:space="preserve">We would like to point out that the </w:t>
      </w:r>
      <w:r w:rsidR="005F2262">
        <w:t xml:space="preserve">proposal above differs from </w:t>
      </w:r>
      <w:r w:rsidR="002507C0">
        <w:t xml:space="preserve">a </w:t>
      </w:r>
      <w:r w:rsidR="005F2262">
        <w:t>status quo</w:t>
      </w:r>
      <w:r w:rsidR="0058045A">
        <w:t xml:space="preserve"> in offering concrete steps to completion of mDCI requirements.</w:t>
      </w:r>
    </w:p>
    <w:p w14:paraId="1A4E8B34" w14:textId="2CAAD725" w:rsidR="00633D72" w:rsidRDefault="00FC468A" w:rsidP="00633D72">
      <w:pPr>
        <w:pStyle w:val="Heading1"/>
        <w:rPr>
          <w:lang w:val="en-US"/>
        </w:rPr>
      </w:pPr>
      <w:r>
        <w:rPr>
          <w:lang w:val="en-US"/>
        </w:rPr>
        <w:t>Conclusions</w:t>
      </w:r>
    </w:p>
    <w:p w14:paraId="4FC76003" w14:textId="77777777" w:rsidR="000B00F7" w:rsidRPr="000B00F7" w:rsidRDefault="000B00F7" w:rsidP="000B00F7">
      <w:r w:rsidRPr="00441213">
        <w:rPr>
          <w:b/>
          <w:bCs/>
        </w:rPr>
        <w:t>Observation</w:t>
      </w:r>
      <w:r>
        <w:rPr>
          <w:b/>
          <w:bCs/>
        </w:rPr>
        <w:t xml:space="preserve"> 1</w:t>
      </w:r>
      <w:r w:rsidRPr="00441213">
        <w:rPr>
          <w:b/>
          <w:bCs/>
        </w:rPr>
        <w:t xml:space="preserve">: </w:t>
      </w:r>
      <w:r w:rsidRPr="000B00F7">
        <w:t xml:space="preserve">In the UE RF requirement context, sDCI UEs have equal or better demod performance than mDCI due to superior diversity gain. </w:t>
      </w:r>
    </w:p>
    <w:p w14:paraId="60B135DC" w14:textId="6479C93C" w:rsidR="000B00F7" w:rsidRPr="00441213" w:rsidRDefault="000B00F7" w:rsidP="000B00F7">
      <w:pPr>
        <w:rPr>
          <w:b/>
          <w:bCs/>
        </w:rPr>
      </w:pPr>
      <w:r w:rsidRPr="00441213">
        <w:rPr>
          <w:b/>
          <w:bCs/>
        </w:rPr>
        <w:t>Observation</w:t>
      </w:r>
      <w:r>
        <w:rPr>
          <w:b/>
          <w:bCs/>
        </w:rPr>
        <w:t xml:space="preserve"> 2</w:t>
      </w:r>
      <w:r w:rsidRPr="00441213">
        <w:rPr>
          <w:b/>
          <w:bCs/>
        </w:rPr>
        <w:t xml:space="preserve">: </w:t>
      </w:r>
      <w:r w:rsidRPr="000B00F7">
        <w:t>Treatment of mDCI UEs can represent</w:t>
      </w:r>
      <w:r>
        <w:rPr>
          <w:b/>
          <w:bCs/>
        </w:rPr>
        <w:t xml:space="preserve"> </w:t>
      </w:r>
      <w:r w:rsidRPr="000B00F7">
        <w:t xml:space="preserve">a significant scope expansion that </w:t>
      </w:r>
      <w:r w:rsidR="00D77C19">
        <w:t>c</w:t>
      </w:r>
      <w:r w:rsidRPr="000B00F7">
        <w:t>ould jeopardize the completion of the agreed baseline case (sDCI UEs).</w:t>
      </w:r>
      <w:r w:rsidRPr="00441213">
        <w:rPr>
          <w:b/>
          <w:bCs/>
        </w:rPr>
        <w:t xml:space="preserve"> </w:t>
      </w:r>
    </w:p>
    <w:p w14:paraId="0EA2EF5F" w14:textId="42E74CDD" w:rsidR="00EC1FCD" w:rsidRPr="00E34D43" w:rsidRDefault="000B00F7" w:rsidP="00185E83">
      <w:pPr>
        <w:rPr>
          <w:rFonts w:ascii="Arial" w:hAnsi="Arial"/>
          <w:sz w:val="36"/>
          <w:lang w:val="en-US"/>
        </w:rPr>
      </w:pPr>
      <w:r w:rsidRPr="00956B4A">
        <w:rPr>
          <w:b/>
          <w:bCs/>
        </w:rPr>
        <w:t>Proposal:</w:t>
      </w:r>
      <w:r>
        <w:rPr>
          <w:b/>
          <w:bCs/>
        </w:rPr>
        <w:t xml:space="preserve"> UE RF requirements for mDCI UEs will be specified after completion of the requirement design and specification process for sDCI UEs. Specification of mDCI requirements shall not gate the entry of sDCI requirements into the standard.</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7A66FD72" w14:textId="66C9BDE1" w:rsidR="00152F59" w:rsidRDefault="00C45179" w:rsidP="00304CD1">
      <w:pPr>
        <w:pStyle w:val="Reference"/>
        <w:rPr>
          <w:lang w:eastAsia="en-GB"/>
        </w:rPr>
      </w:pPr>
      <w:r>
        <w:rPr>
          <w:lang w:eastAsia="en-GB"/>
        </w:rPr>
        <w:t>[1]</w:t>
      </w:r>
      <w:r>
        <w:rPr>
          <w:lang w:eastAsia="en-GB"/>
        </w:rPr>
        <w:tab/>
      </w:r>
      <w:r w:rsidR="00B842D6" w:rsidRPr="00C45179">
        <w:rPr>
          <w:lang w:eastAsia="en-GB"/>
        </w:rPr>
        <w:t>R</w:t>
      </w:r>
      <w:r w:rsidR="002642A6">
        <w:rPr>
          <w:lang w:eastAsia="en-GB"/>
        </w:rPr>
        <w:t>P</w:t>
      </w:r>
      <w:r w:rsidR="00B842D6" w:rsidRPr="00C45179">
        <w:rPr>
          <w:lang w:eastAsia="en-GB"/>
        </w:rPr>
        <w:t>-22</w:t>
      </w:r>
      <w:r w:rsidR="00D313E1">
        <w:rPr>
          <w:lang w:eastAsia="en-GB"/>
        </w:rPr>
        <w:t>175</w:t>
      </w:r>
      <w:r w:rsidR="00B842D6" w:rsidRPr="00C45179">
        <w:rPr>
          <w:lang w:eastAsia="en-GB"/>
        </w:rPr>
        <w:t>3, ‘</w:t>
      </w:r>
      <w:r w:rsidR="0036062B" w:rsidRPr="0036062B">
        <w:rPr>
          <w:lang w:eastAsia="en-GB"/>
        </w:rPr>
        <w:t>Requirement for NR frequency range 2 (FR2) multi-Rx chain DL reception</w:t>
      </w:r>
      <w:r w:rsidR="00B842D6" w:rsidRPr="00C45179">
        <w:rPr>
          <w:lang w:eastAsia="en-GB"/>
        </w:rPr>
        <w:t xml:space="preserve">’, Qualcomm, </w:t>
      </w:r>
      <w:r w:rsidR="0036062B">
        <w:rPr>
          <w:lang w:eastAsia="en-GB"/>
        </w:rPr>
        <w:t>RAN#96</w:t>
      </w:r>
      <w:r w:rsidR="00B842D6" w:rsidRPr="00C45179">
        <w:rPr>
          <w:lang w:eastAsia="en-GB"/>
        </w:rPr>
        <w:t>, J</w:t>
      </w:r>
      <w:r w:rsidR="0036062B">
        <w:rPr>
          <w:lang w:eastAsia="en-GB"/>
        </w:rPr>
        <w:t>u</w:t>
      </w:r>
      <w:r w:rsidR="00B842D6" w:rsidRPr="00C45179">
        <w:rPr>
          <w:lang w:eastAsia="en-GB"/>
        </w:rPr>
        <w:t>n. 2022</w:t>
      </w:r>
    </w:p>
    <w:p w14:paraId="0E0EBF98" w14:textId="54313DEA" w:rsidR="00946108" w:rsidRDefault="00946108" w:rsidP="00946108">
      <w:pPr>
        <w:pStyle w:val="Reference"/>
        <w:rPr>
          <w:lang w:eastAsia="en-GB"/>
        </w:rPr>
      </w:pPr>
      <w:r>
        <w:rPr>
          <w:lang w:eastAsia="en-GB"/>
        </w:rPr>
        <w:t>[</w:t>
      </w:r>
      <w:r w:rsidR="00E63B50">
        <w:rPr>
          <w:lang w:eastAsia="en-GB"/>
        </w:rPr>
        <w:t>2</w:t>
      </w:r>
      <w:r>
        <w:rPr>
          <w:lang w:eastAsia="en-GB"/>
        </w:rPr>
        <w:t>]</w:t>
      </w:r>
      <w:r>
        <w:rPr>
          <w:lang w:eastAsia="en-GB"/>
        </w:rPr>
        <w:tab/>
      </w:r>
      <w:r w:rsidRPr="00C45179">
        <w:rPr>
          <w:lang w:eastAsia="en-GB"/>
        </w:rPr>
        <w:t>R</w:t>
      </w:r>
      <w:r>
        <w:rPr>
          <w:lang w:eastAsia="en-GB"/>
        </w:rPr>
        <w:t>4</w:t>
      </w:r>
      <w:r w:rsidRPr="00C45179">
        <w:rPr>
          <w:lang w:eastAsia="en-GB"/>
        </w:rPr>
        <w:t>-22</w:t>
      </w:r>
      <w:r w:rsidR="006C37DB">
        <w:rPr>
          <w:lang w:eastAsia="en-GB"/>
        </w:rPr>
        <w:t>14457</w:t>
      </w:r>
      <w:r w:rsidRPr="00C45179">
        <w:rPr>
          <w:lang w:eastAsia="en-GB"/>
        </w:rPr>
        <w:t>, ‘</w:t>
      </w:r>
      <w:r w:rsidR="00E63B50" w:rsidRPr="00E63B50">
        <w:rPr>
          <w:lang w:eastAsia="en-GB"/>
        </w:rPr>
        <w:t>WF on FR2 multi-Rx chain DL reception</w:t>
      </w:r>
      <w:r w:rsidRPr="00C45179">
        <w:rPr>
          <w:lang w:eastAsia="en-GB"/>
        </w:rPr>
        <w:t xml:space="preserve">’, </w:t>
      </w:r>
      <w:r w:rsidR="006C37DB">
        <w:rPr>
          <w:lang w:eastAsia="en-GB"/>
        </w:rPr>
        <w:t>Sony</w:t>
      </w:r>
      <w:r w:rsidRPr="00C45179">
        <w:rPr>
          <w:lang w:eastAsia="en-GB"/>
        </w:rPr>
        <w:t xml:space="preserve">, </w:t>
      </w:r>
      <w:r>
        <w:rPr>
          <w:lang w:eastAsia="en-GB"/>
        </w:rPr>
        <w:t>RAN</w:t>
      </w:r>
      <w:r w:rsidR="006C37DB">
        <w:rPr>
          <w:lang w:eastAsia="en-GB"/>
        </w:rPr>
        <w:t>4</w:t>
      </w:r>
      <w:r>
        <w:rPr>
          <w:lang w:eastAsia="en-GB"/>
        </w:rPr>
        <w:t>#</w:t>
      </w:r>
      <w:r w:rsidR="006C37DB">
        <w:rPr>
          <w:lang w:eastAsia="en-GB"/>
        </w:rPr>
        <w:t>104</w:t>
      </w:r>
      <w:r w:rsidRPr="00C45179">
        <w:rPr>
          <w:lang w:eastAsia="en-GB"/>
        </w:rPr>
        <w:t xml:space="preserve">, </w:t>
      </w:r>
      <w:r w:rsidR="00A71234">
        <w:rPr>
          <w:lang w:eastAsia="en-GB"/>
        </w:rPr>
        <w:t>Aug</w:t>
      </w:r>
      <w:r w:rsidRPr="00C45179">
        <w:rPr>
          <w:lang w:eastAsia="en-GB"/>
        </w:rPr>
        <w:t>. 2022</w:t>
      </w:r>
    </w:p>
    <w:p w14:paraId="28248484" w14:textId="4AD262F9" w:rsidR="002C3E6B" w:rsidRDefault="00EF5F6C" w:rsidP="002C3E6B">
      <w:pPr>
        <w:pStyle w:val="Reference"/>
        <w:rPr>
          <w:lang w:eastAsia="en-GB"/>
        </w:rPr>
      </w:pPr>
      <w:r>
        <w:rPr>
          <w:lang w:eastAsia="en-GB"/>
        </w:rPr>
        <w:t>[3]</w:t>
      </w:r>
      <w:r>
        <w:rPr>
          <w:lang w:eastAsia="en-GB"/>
        </w:rPr>
        <w:tab/>
      </w:r>
      <w:r w:rsidR="002C3E6B" w:rsidRPr="00C45179">
        <w:rPr>
          <w:lang w:eastAsia="en-GB"/>
        </w:rPr>
        <w:t>R</w:t>
      </w:r>
      <w:r w:rsidR="002C3E6B">
        <w:rPr>
          <w:lang w:eastAsia="en-GB"/>
        </w:rPr>
        <w:t>4</w:t>
      </w:r>
      <w:r w:rsidR="002C3E6B" w:rsidRPr="00C45179">
        <w:rPr>
          <w:lang w:eastAsia="en-GB"/>
        </w:rPr>
        <w:t>-22</w:t>
      </w:r>
      <w:r w:rsidR="002C3E6B">
        <w:rPr>
          <w:lang w:eastAsia="en-GB"/>
        </w:rPr>
        <w:t>17732</w:t>
      </w:r>
      <w:r w:rsidR="002C3E6B" w:rsidRPr="00C45179">
        <w:rPr>
          <w:lang w:eastAsia="en-GB"/>
        </w:rPr>
        <w:t>, ‘</w:t>
      </w:r>
      <w:r w:rsidR="00CC288A" w:rsidRPr="00CC288A">
        <w:rPr>
          <w:lang w:eastAsia="en-GB"/>
        </w:rPr>
        <w:t>WF on System parameter assumption, UE architecture and test setup</w:t>
      </w:r>
      <w:r w:rsidR="002C3E6B" w:rsidRPr="00C45179">
        <w:rPr>
          <w:lang w:eastAsia="en-GB"/>
        </w:rPr>
        <w:t xml:space="preserve">’, </w:t>
      </w:r>
      <w:r w:rsidR="00CC288A">
        <w:rPr>
          <w:lang w:eastAsia="en-GB"/>
        </w:rPr>
        <w:t>Apple</w:t>
      </w:r>
      <w:r w:rsidR="002C3E6B" w:rsidRPr="00C45179">
        <w:rPr>
          <w:lang w:eastAsia="en-GB"/>
        </w:rPr>
        <w:t xml:space="preserve">, </w:t>
      </w:r>
      <w:r w:rsidR="002C3E6B">
        <w:rPr>
          <w:lang w:eastAsia="en-GB"/>
        </w:rPr>
        <w:t>RAN4#104-Bis-e</w:t>
      </w:r>
      <w:r w:rsidR="002C3E6B" w:rsidRPr="00C45179">
        <w:rPr>
          <w:lang w:eastAsia="en-GB"/>
        </w:rPr>
        <w:t xml:space="preserve">, </w:t>
      </w:r>
      <w:r w:rsidR="002C3E6B">
        <w:rPr>
          <w:lang w:eastAsia="en-GB"/>
        </w:rPr>
        <w:t>Oct</w:t>
      </w:r>
      <w:r w:rsidR="002C3E6B" w:rsidRPr="00C45179">
        <w:rPr>
          <w:lang w:eastAsia="en-GB"/>
        </w:rPr>
        <w:t>. 2022</w:t>
      </w:r>
    </w:p>
    <w:p w14:paraId="71471F8D" w14:textId="43B1C95B" w:rsidR="00693301" w:rsidRDefault="001303B3" w:rsidP="00693301">
      <w:pPr>
        <w:pStyle w:val="Reference"/>
        <w:rPr>
          <w:lang w:eastAsia="en-GB"/>
        </w:rPr>
      </w:pPr>
      <w:r>
        <w:rPr>
          <w:lang w:eastAsia="en-GB"/>
        </w:rPr>
        <w:lastRenderedPageBreak/>
        <w:t>[4]</w:t>
      </w:r>
      <w:r>
        <w:rPr>
          <w:lang w:eastAsia="en-GB"/>
        </w:rPr>
        <w:tab/>
      </w:r>
      <w:r w:rsidRPr="00C45179">
        <w:rPr>
          <w:lang w:eastAsia="en-GB"/>
        </w:rPr>
        <w:t>R</w:t>
      </w:r>
      <w:r w:rsidR="00161C23">
        <w:rPr>
          <w:lang w:eastAsia="en-GB"/>
        </w:rPr>
        <w:t>4</w:t>
      </w:r>
      <w:r w:rsidRPr="00C45179">
        <w:rPr>
          <w:lang w:eastAsia="en-GB"/>
        </w:rPr>
        <w:t>-22</w:t>
      </w:r>
      <w:r>
        <w:rPr>
          <w:lang w:eastAsia="en-GB"/>
        </w:rPr>
        <w:t>1</w:t>
      </w:r>
      <w:r w:rsidR="00161C23">
        <w:rPr>
          <w:lang w:eastAsia="en-GB"/>
        </w:rPr>
        <w:t>8042</w:t>
      </w:r>
      <w:r w:rsidRPr="00C45179">
        <w:rPr>
          <w:lang w:eastAsia="en-GB"/>
        </w:rPr>
        <w:t>, ‘</w:t>
      </w:r>
      <w:r w:rsidR="00693301" w:rsidRPr="00693301">
        <w:rPr>
          <w:lang w:eastAsia="en-GB"/>
        </w:rPr>
        <w:t>On UE RF requirements for 2AoA FR2 DL MIMO</w:t>
      </w:r>
      <w:r w:rsidRPr="00C45179">
        <w:rPr>
          <w:lang w:eastAsia="en-GB"/>
        </w:rPr>
        <w:t xml:space="preserve">’, Qualcomm, </w:t>
      </w:r>
      <w:r w:rsidR="00693301">
        <w:rPr>
          <w:lang w:eastAsia="en-GB"/>
        </w:rPr>
        <w:t>RAN4#105</w:t>
      </w:r>
      <w:r w:rsidR="00693301" w:rsidRPr="00C45179">
        <w:rPr>
          <w:lang w:eastAsia="en-GB"/>
        </w:rPr>
        <w:t xml:space="preserve">, </w:t>
      </w:r>
      <w:r w:rsidR="00693301">
        <w:rPr>
          <w:lang w:eastAsia="en-GB"/>
        </w:rPr>
        <w:t>Toulouse, FR, Nov</w:t>
      </w:r>
      <w:r w:rsidR="00693301" w:rsidRPr="00C45179">
        <w:rPr>
          <w:lang w:eastAsia="en-GB"/>
        </w:rPr>
        <w:t>. 2022</w:t>
      </w:r>
    </w:p>
    <w:p w14:paraId="16867011" w14:textId="3E860502" w:rsidR="002A3A89" w:rsidRDefault="002A3A89" w:rsidP="00693301">
      <w:pPr>
        <w:pStyle w:val="Reference"/>
        <w:rPr>
          <w:lang w:eastAsia="en-GB"/>
        </w:rPr>
      </w:pPr>
    </w:p>
    <w:p w14:paraId="2CA48B37" w14:textId="66968BE0" w:rsidR="00DC5F96" w:rsidRPr="00C15607" w:rsidRDefault="00DC5F96" w:rsidP="00DC5F96">
      <w:pPr>
        <w:pStyle w:val="Heading1"/>
        <w:rPr>
          <w:lang w:val="en-US"/>
        </w:rPr>
      </w:pPr>
      <w:r>
        <w:rPr>
          <w:lang w:val="en-US"/>
        </w:rPr>
        <w:t>Annex</w:t>
      </w:r>
    </w:p>
    <w:p w14:paraId="2F3B80D7" w14:textId="26D50A48" w:rsidR="00DC5F96" w:rsidRDefault="00D432B2" w:rsidP="00DC5F96">
      <w:r>
        <w:t xml:space="preserve">From basic considerations, it is easy to see </w:t>
      </w:r>
      <w:r w:rsidR="001C725B">
        <w:t xml:space="preserve">that enhanced diversity combining across 4 receivers </w:t>
      </w:r>
      <w:r w:rsidR="009811A7">
        <w:t xml:space="preserve">gives an advantage to sDCI UEs when there is any form of </w:t>
      </w:r>
      <w:r w:rsidR="00B16AEB">
        <w:t>interference between TRPs.</w:t>
      </w:r>
      <w:r w:rsidR="00E12102">
        <w:t xml:space="preserve"> It is worthwhile to look at this behavio</w:t>
      </w:r>
      <w:r w:rsidR="009A33E5">
        <w:t>u</w:t>
      </w:r>
      <w:r w:rsidR="00E12102">
        <w:t>r</w:t>
      </w:r>
      <w:r w:rsidR="009A33E5">
        <w:t xml:space="preserve"> in more detail.</w:t>
      </w:r>
    </w:p>
    <w:p w14:paraId="18CA8C54" w14:textId="23DE6107" w:rsidR="00DC5F96" w:rsidRDefault="00DC5F96" w:rsidP="00DC5F96">
      <w:r>
        <w:rPr>
          <w:noProof/>
        </w:rPr>
        <w:drawing>
          <wp:anchor distT="0" distB="0" distL="114300" distR="114300" simplePos="0" relativeHeight="251662336" behindDoc="0" locked="0" layoutInCell="1" allowOverlap="1" wp14:anchorId="587F81C9" wp14:editId="2EA2D87C">
            <wp:simplePos x="0" y="0"/>
            <wp:positionH relativeFrom="column">
              <wp:posOffset>21106</wp:posOffset>
            </wp:positionH>
            <wp:positionV relativeFrom="paragraph">
              <wp:posOffset>21135</wp:posOffset>
            </wp:positionV>
            <wp:extent cx="3017520" cy="2263140"/>
            <wp:effectExtent l="0" t="0" r="0" b="3810"/>
            <wp:wrapSquare wrapText="bothSides"/>
            <wp:docPr id="5" name="Picture 5" descr="Chart, su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surface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pic:spPr>
                </pic:pic>
              </a:graphicData>
            </a:graphic>
          </wp:anchor>
        </w:drawing>
      </w:r>
      <w:r w:rsidR="0041445A">
        <w:rPr>
          <w:noProof/>
        </w:rPr>
        <w:t>One way to view the advantage of enhanced UEs</w:t>
      </w:r>
      <w:r>
        <w:t xml:space="preserve"> is in terms of a joint figure of merit that is can be applied at a per-UE level, rather than a per TCI-state level. </w:t>
      </w:r>
      <w:r w:rsidR="00FF36C9">
        <w:t xml:space="preserve">This means some form of combination of the </w:t>
      </w:r>
      <w:r w:rsidR="00D76D45">
        <w:t xml:space="preserve">SNRs </w:t>
      </w:r>
      <w:r w:rsidR="00D84EF2">
        <w:t>or conversely</w:t>
      </w:r>
      <w:r w:rsidR="00095799">
        <w:t xml:space="preserve"> some form of combination of the sensitivities, given a target SNR.</w:t>
      </w:r>
      <w:r w:rsidR="00D84EF2">
        <w:t xml:space="preserve"> </w:t>
      </w:r>
      <w:r>
        <w:t>The FoM attempts to capture some notion of the UE’s enhanced downlink ability from the AoA pair being tested, relative to legacy functionality in terms of an improved equivalent legacy sensitivity. For an AoA pair</w:t>
      </w:r>
      <w:r w:rsidR="007630E3">
        <w:t>,</w:t>
      </w:r>
      <w:r>
        <w:t xml:space="preserve"> one formulation could be [4]:</w:t>
      </w:r>
    </w:p>
    <w:p w14:paraId="2D762C49" w14:textId="77777777" w:rsidR="00DC5F96" w:rsidRDefault="00026D56" w:rsidP="00DC5F96">
      <m:oMathPara>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AoApair</m:t>
                  </m:r>
                </m:sub>
              </m:sSub>
            </m:den>
          </m:f>
          <m:r>
            <w:rPr>
              <w:rFonts w:ascii="Cambria Math" w:hAnsi="Cambria Math"/>
            </w:rPr>
            <m:t xml:space="preserve">= </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AoA</m:t>
                  </m:r>
                  <m:r>
                    <w:rPr>
                      <w:rFonts w:ascii="Cambria Math" w:hAnsi="Cambria Math"/>
                    </w:rPr>
                    <m:t>1</m:t>
                  </m:r>
                </m:sub>
              </m:sSub>
            </m:den>
          </m:f>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AoA</m:t>
                  </m:r>
                  <m:r>
                    <w:rPr>
                      <w:rFonts w:ascii="Cambria Math" w:hAnsi="Cambria Math"/>
                    </w:rPr>
                    <m:t>2</m:t>
                  </m:r>
                </m:sub>
              </m:sSub>
            </m:den>
          </m:f>
        </m:oMath>
      </m:oMathPara>
    </w:p>
    <w:p w14:paraId="298DC815" w14:textId="127B3A59" w:rsidR="00DC5F96" w:rsidRDefault="00FE330B" w:rsidP="00DC5F96">
      <w:r>
        <w:t xml:space="preserve">A lower FOM </w:t>
      </w:r>
      <w:r w:rsidR="00040BE8">
        <w:t xml:space="preserve">sensitivity is better. </w:t>
      </w:r>
      <w:r w:rsidR="00DC5F96">
        <w:t>The mDCI (green surface) UE has a sensitivity FOM that is on average between 2 and 3 dB better than the legacy functionality due to higher throughput than the legacy case for the conditions tested. It should ideally be 3 dB but this is degraded when antenna correlation increases (equivalent to loss of orthogonality in the receiver). Some local conditions cause the FoM to degrade to merely a 1 dB benefit compared to legacy 2L operation. The physical manifestation of the problem is when one of the layers suffers from poor SINR due to a combination of polarization misalignment and loss of orthogonality.</w:t>
      </w:r>
    </w:p>
    <w:p w14:paraId="3F41A61F" w14:textId="2F85AA68" w:rsidR="00DC5F96" w:rsidRDefault="00DC5F96" w:rsidP="00DC5F96">
      <w:r>
        <w:t>The sDCI UE (red surface) shows much better sensitivity FOM</w:t>
      </w:r>
      <w:r w:rsidR="00E265EC">
        <w:t xml:space="preserve"> compared to mDCI UEs</w:t>
      </w:r>
      <w:r>
        <w:t xml:space="preserve"> </w:t>
      </w:r>
      <w:r w:rsidR="00685545">
        <w:t>which is consistent with</w:t>
      </w:r>
      <w:r>
        <w:t xml:space="preserve"> better diversity combining of each layer.</w:t>
      </w:r>
    </w:p>
    <w:p w14:paraId="548EBA98" w14:textId="7CD44D74" w:rsidR="00DC5F96" w:rsidRDefault="00DC5F96" w:rsidP="00DC5F96">
      <w:r w:rsidRPr="00710796">
        <w:rPr>
          <w:noProof/>
        </w:rPr>
        <w:drawing>
          <wp:anchor distT="0" distB="0" distL="114300" distR="114300" simplePos="0" relativeHeight="251661312" behindDoc="0" locked="0" layoutInCell="1" allowOverlap="1" wp14:anchorId="3857C611" wp14:editId="1A565CC9">
            <wp:simplePos x="0" y="0"/>
            <wp:positionH relativeFrom="column">
              <wp:posOffset>635</wp:posOffset>
            </wp:positionH>
            <wp:positionV relativeFrom="paragraph">
              <wp:posOffset>-1270</wp:posOffset>
            </wp:positionV>
            <wp:extent cx="3017520" cy="2263062"/>
            <wp:effectExtent l="0" t="0" r="0" b="4445"/>
            <wp:wrapSquare wrapText="bothSides"/>
            <wp:docPr id="4" name="Picture 4" descr="Chart, su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surface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017520" cy="2263062"/>
                    </a:xfrm>
                    <a:prstGeom prst="rect">
                      <a:avLst/>
                    </a:prstGeom>
                  </pic:spPr>
                </pic:pic>
              </a:graphicData>
            </a:graphic>
            <wp14:sizeRelH relativeFrom="margin">
              <wp14:pctWidth>0</wp14:pctWidth>
            </wp14:sizeRelH>
            <wp14:sizeRelV relativeFrom="margin">
              <wp14:pctHeight>0</wp14:pctHeight>
            </wp14:sizeRelV>
          </wp:anchor>
        </w:drawing>
      </w:r>
      <w:r w:rsidR="0050399E">
        <w:rPr>
          <w:noProof/>
        </w:rPr>
        <w:t>Another</w:t>
      </w:r>
      <w:r w:rsidR="00EF673D">
        <w:rPr>
          <w:noProof/>
        </w:rPr>
        <w:t xml:space="preserve"> per-UE</w:t>
      </w:r>
      <w:r>
        <w:t xml:space="preserve"> perspective is to use the expression for MIMO channel capacity and determine what the equivalent improvement in the legacy sensitivity would have to be for the legacy rank1 functionality to match the MIMO channel capacity, relative to legacy functionality. We assume DL power from each TRP equals the legacy sensitivity. In other words, the 0 dB level in the figures represents the legacy rank1 sensitivity level.</w:t>
      </w:r>
    </w:p>
    <w:p w14:paraId="02993011" w14:textId="77777777" w:rsidR="00DC5F96" w:rsidRDefault="00DC5F96" w:rsidP="00DC5F96">
      <w:r>
        <w:t xml:space="preserve">This method is more exact compared to the harmonic sum formulation above, but it is not as convenient to handle due to a more complicated relationship with the SNRs. </w:t>
      </w:r>
    </w:p>
    <w:p w14:paraId="49D59D4B" w14:textId="77777777" w:rsidR="00DC5F96" w:rsidRDefault="00DC5F96" w:rsidP="00DC5F96">
      <w:r>
        <w:t>The sDCI UE (red surface) shows better equivalent sensitivity improvement using the more exact quantification too.</w:t>
      </w:r>
    </w:p>
    <w:p w14:paraId="23002B07" w14:textId="0F77C70A" w:rsidR="00DC5F96" w:rsidRDefault="00DC5F96" w:rsidP="00DC5F96">
      <w:r>
        <w:t>Comparison shows that the FOM</w:t>
      </w:r>
      <w:r w:rsidR="00026D56">
        <w:t xml:space="preserve"> sensitivity</w:t>
      </w:r>
      <w:r>
        <w:t xml:space="preserve"> is pessimistic in capturing the advantage, but it remains largely monotonic with the capacity improvement and therefore suitable</w:t>
      </w:r>
      <w:r w:rsidR="00026D56">
        <w:t xml:space="preserve"> for quantifying the UE’s network benefit</w:t>
      </w:r>
      <w:r>
        <w:t>.</w:t>
      </w:r>
    </w:p>
    <w:p w14:paraId="367AE67C" w14:textId="162F38D9" w:rsidR="002A3A89" w:rsidRDefault="002A3A89" w:rsidP="00DC5F96">
      <w:pPr>
        <w:pStyle w:val="Reference"/>
        <w:rPr>
          <w:lang w:eastAsia="en-GB"/>
        </w:rPr>
      </w:pPr>
    </w:p>
    <w:sectPr w:rsidR="002A3A89"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C07A2" w14:textId="77777777" w:rsidR="00373A96" w:rsidRDefault="00373A96">
      <w:r>
        <w:separator/>
      </w:r>
    </w:p>
  </w:endnote>
  <w:endnote w:type="continuationSeparator" w:id="0">
    <w:p w14:paraId="489253AF" w14:textId="77777777" w:rsidR="00373A96" w:rsidRDefault="00373A96">
      <w:r>
        <w:continuationSeparator/>
      </w:r>
    </w:p>
  </w:endnote>
  <w:endnote w:type="continuationNotice" w:id="1">
    <w:p w14:paraId="3359510B" w14:textId="77777777" w:rsidR="00373A96" w:rsidRDefault="00373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4E384" w14:textId="77777777" w:rsidR="00373A96" w:rsidRDefault="00373A96">
      <w:r>
        <w:separator/>
      </w:r>
    </w:p>
  </w:footnote>
  <w:footnote w:type="continuationSeparator" w:id="0">
    <w:p w14:paraId="56784760" w14:textId="77777777" w:rsidR="00373A96" w:rsidRDefault="00373A96">
      <w:r>
        <w:continuationSeparator/>
      </w:r>
    </w:p>
  </w:footnote>
  <w:footnote w:type="continuationNotice" w:id="1">
    <w:p w14:paraId="2D19D7C0" w14:textId="77777777" w:rsidR="00373A96" w:rsidRDefault="00373A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A2580"/>
    <w:multiLevelType w:val="hybridMultilevel"/>
    <w:tmpl w:val="58E0E4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427F25"/>
    <w:multiLevelType w:val="hybridMultilevel"/>
    <w:tmpl w:val="F64A40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45069F"/>
    <w:multiLevelType w:val="hybridMultilevel"/>
    <w:tmpl w:val="3F6A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BC0B24"/>
    <w:multiLevelType w:val="hybridMultilevel"/>
    <w:tmpl w:val="F64A40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B82640"/>
    <w:multiLevelType w:val="hybridMultilevel"/>
    <w:tmpl w:val="F64A4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559560F"/>
    <w:multiLevelType w:val="hybridMultilevel"/>
    <w:tmpl w:val="5E127064"/>
    <w:lvl w:ilvl="0" w:tplc="9D44A17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0"/>
  </w:num>
  <w:num w:numId="2" w16cid:durableId="1818299601">
    <w:abstractNumId w:val="23"/>
  </w:num>
  <w:num w:numId="3" w16cid:durableId="822310547">
    <w:abstractNumId w:val="14"/>
  </w:num>
  <w:num w:numId="4" w16cid:durableId="1022324696">
    <w:abstractNumId w:val="5"/>
  </w:num>
  <w:num w:numId="5" w16cid:durableId="1224174323">
    <w:abstractNumId w:val="1"/>
  </w:num>
  <w:num w:numId="6" w16cid:durableId="789395670">
    <w:abstractNumId w:val="19"/>
  </w:num>
  <w:num w:numId="7" w16cid:durableId="1395664146">
    <w:abstractNumId w:val="6"/>
  </w:num>
  <w:num w:numId="8" w16cid:durableId="1404523643">
    <w:abstractNumId w:val="13"/>
  </w:num>
  <w:num w:numId="9" w16cid:durableId="543058064">
    <w:abstractNumId w:val="24"/>
  </w:num>
  <w:num w:numId="10" w16cid:durableId="185564226">
    <w:abstractNumId w:val="22"/>
  </w:num>
  <w:num w:numId="11" w16cid:durableId="165559958">
    <w:abstractNumId w:val="21"/>
  </w:num>
  <w:num w:numId="12" w16cid:durableId="1653867933">
    <w:abstractNumId w:val="4"/>
  </w:num>
  <w:num w:numId="13" w16cid:durableId="2048480466">
    <w:abstractNumId w:val="9"/>
  </w:num>
  <w:num w:numId="14" w16cid:durableId="123162328">
    <w:abstractNumId w:val="11"/>
  </w:num>
  <w:num w:numId="15" w16cid:durableId="311373112">
    <w:abstractNumId w:val="17"/>
  </w:num>
  <w:num w:numId="16" w16cid:durableId="1054475442">
    <w:abstractNumId w:val="12"/>
  </w:num>
  <w:num w:numId="17" w16cid:durableId="1069427642">
    <w:abstractNumId w:val="16"/>
  </w:num>
  <w:num w:numId="18" w16cid:durableId="1874415200">
    <w:abstractNumId w:val="15"/>
  </w:num>
  <w:num w:numId="19" w16cid:durableId="394671199">
    <w:abstractNumId w:val="8"/>
  </w:num>
  <w:num w:numId="20" w16cid:durableId="475075098">
    <w:abstractNumId w:val="3"/>
  </w:num>
  <w:num w:numId="21" w16cid:durableId="797533286">
    <w:abstractNumId w:val="10"/>
  </w:num>
  <w:num w:numId="22" w16cid:durableId="37124004">
    <w:abstractNumId w:val="2"/>
  </w:num>
  <w:num w:numId="23" w16cid:durableId="2060786093">
    <w:abstractNumId w:val="0"/>
  </w:num>
  <w:num w:numId="24" w16cid:durableId="811367173">
    <w:abstractNumId w:val="18"/>
  </w:num>
  <w:num w:numId="25" w16cid:durableId="22013841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08"/>
    <w:rsid w:val="00000A21"/>
    <w:rsid w:val="00000BCD"/>
    <w:rsid w:val="00000BD9"/>
    <w:rsid w:val="00001220"/>
    <w:rsid w:val="00001461"/>
    <w:rsid w:val="000015CD"/>
    <w:rsid w:val="00001BCE"/>
    <w:rsid w:val="000023A6"/>
    <w:rsid w:val="0000301D"/>
    <w:rsid w:val="00003079"/>
    <w:rsid w:val="0000334A"/>
    <w:rsid w:val="00003883"/>
    <w:rsid w:val="00003AE4"/>
    <w:rsid w:val="000045BD"/>
    <w:rsid w:val="00004689"/>
    <w:rsid w:val="00004796"/>
    <w:rsid w:val="00004A68"/>
    <w:rsid w:val="000050EA"/>
    <w:rsid w:val="000056D8"/>
    <w:rsid w:val="000057C0"/>
    <w:rsid w:val="00005A72"/>
    <w:rsid w:val="00005AF2"/>
    <w:rsid w:val="00005C54"/>
    <w:rsid w:val="00006110"/>
    <w:rsid w:val="00006186"/>
    <w:rsid w:val="00006198"/>
    <w:rsid w:val="000061FF"/>
    <w:rsid w:val="000063A5"/>
    <w:rsid w:val="0000667F"/>
    <w:rsid w:val="00006710"/>
    <w:rsid w:val="00006912"/>
    <w:rsid w:val="00006C4A"/>
    <w:rsid w:val="00006F27"/>
    <w:rsid w:val="00007227"/>
    <w:rsid w:val="00007E7A"/>
    <w:rsid w:val="0001041A"/>
    <w:rsid w:val="00010899"/>
    <w:rsid w:val="00010DEA"/>
    <w:rsid w:val="00010E24"/>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97A"/>
    <w:rsid w:val="00013A12"/>
    <w:rsid w:val="00013BEF"/>
    <w:rsid w:val="00013E43"/>
    <w:rsid w:val="0001409E"/>
    <w:rsid w:val="0001438B"/>
    <w:rsid w:val="00014433"/>
    <w:rsid w:val="0001465F"/>
    <w:rsid w:val="00014EEA"/>
    <w:rsid w:val="00014FFF"/>
    <w:rsid w:val="00015971"/>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0F74"/>
    <w:rsid w:val="00021057"/>
    <w:rsid w:val="00021556"/>
    <w:rsid w:val="000216A8"/>
    <w:rsid w:val="0002180A"/>
    <w:rsid w:val="00022509"/>
    <w:rsid w:val="000225F6"/>
    <w:rsid w:val="00022D39"/>
    <w:rsid w:val="00022E88"/>
    <w:rsid w:val="000233AC"/>
    <w:rsid w:val="000234EF"/>
    <w:rsid w:val="0002356B"/>
    <w:rsid w:val="000239B0"/>
    <w:rsid w:val="00023E07"/>
    <w:rsid w:val="00023F5F"/>
    <w:rsid w:val="00024046"/>
    <w:rsid w:val="000240BF"/>
    <w:rsid w:val="000246F5"/>
    <w:rsid w:val="000248B2"/>
    <w:rsid w:val="000248B7"/>
    <w:rsid w:val="000248EA"/>
    <w:rsid w:val="00024F99"/>
    <w:rsid w:val="00024FF2"/>
    <w:rsid w:val="00025081"/>
    <w:rsid w:val="000254CF"/>
    <w:rsid w:val="00025E73"/>
    <w:rsid w:val="00025EC2"/>
    <w:rsid w:val="00025F85"/>
    <w:rsid w:val="00025FBE"/>
    <w:rsid w:val="00026135"/>
    <w:rsid w:val="00026854"/>
    <w:rsid w:val="00026945"/>
    <w:rsid w:val="00026BDF"/>
    <w:rsid w:val="00026D56"/>
    <w:rsid w:val="00026DB4"/>
    <w:rsid w:val="00027229"/>
    <w:rsid w:val="000272F8"/>
    <w:rsid w:val="000274AD"/>
    <w:rsid w:val="000279C8"/>
    <w:rsid w:val="00027B9A"/>
    <w:rsid w:val="00027F27"/>
    <w:rsid w:val="00030002"/>
    <w:rsid w:val="00030120"/>
    <w:rsid w:val="00030390"/>
    <w:rsid w:val="00030480"/>
    <w:rsid w:val="000305B5"/>
    <w:rsid w:val="00031028"/>
    <w:rsid w:val="00031046"/>
    <w:rsid w:val="0003108E"/>
    <w:rsid w:val="000311C6"/>
    <w:rsid w:val="000317A7"/>
    <w:rsid w:val="00031AF6"/>
    <w:rsid w:val="00031DBE"/>
    <w:rsid w:val="0003248D"/>
    <w:rsid w:val="000325B5"/>
    <w:rsid w:val="00032882"/>
    <w:rsid w:val="00032916"/>
    <w:rsid w:val="0003352E"/>
    <w:rsid w:val="0003367D"/>
    <w:rsid w:val="0003375A"/>
    <w:rsid w:val="00033B9A"/>
    <w:rsid w:val="00033DC5"/>
    <w:rsid w:val="000344EF"/>
    <w:rsid w:val="0003455B"/>
    <w:rsid w:val="00034928"/>
    <w:rsid w:val="00034ADC"/>
    <w:rsid w:val="00034CD8"/>
    <w:rsid w:val="00034D4C"/>
    <w:rsid w:val="00034F8D"/>
    <w:rsid w:val="0003558C"/>
    <w:rsid w:val="000355E3"/>
    <w:rsid w:val="000356CD"/>
    <w:rsid w:val="00035828"/>
    <w:rsid w:val="00035E4B"/>
    <w:rsid w:val="00036394"/>
    <w:rsid w:val="0003668C"/>
    <w:rsid w:val="00036B2E"/>
    <w:rsid w:val="00036F82"/>
    <w:rsid w:val="000372DF"/>
    <w:rsid w:val="00037759"/>
    <w:rsid w:val="00037831"/>
    <w:rsid w:val="000378CF"/>
    <w:rsid w:val="0003794F"/>
    <w:rsid w:val="000379F8"/>
    <w:rsid w:val="00037B35"/>
    <w:rsid w:val="00037B46"/>
    <w:rsid w:val="00037BEB"/>
    <w:rsid w:val="00037F8C"/>
    <w:rsid w:val="00040A4D"/>
    <w:rsid w:val="00040BE8"/>
    <w:rsid w:val="00040C77"/>
    <w:rsid w:val="00040C89"/>
    <w:rsid w:val="00040D4A"/>
    <w:rsid w:val="00040DD3"/>
    <w:rsid w:val="00040DF8"/>
    <w:rsid w:val="00041D2F"/>
    <w:rsid w:val="000420FB"/>
    <w:rsid w:val="0004293B"/>
    <w:rsid w:val="00043184"/>
    <w:rsid w:val="000431AE"/>
    <w:rsid w:val="00043720"/>
    <w:rsid w:val="00043B7D"/>
    <w:rsid w:val="00043D07"/>
    <w:rsid w:val="00043F90"/>
    <w:rsid w:val="000446FD"/>
    <w:rsid w:val="00044836"/>
    <w:rsid w:val="00044F3C"/>
    <w:rsid w:val="0004511D"/>
    <w:rsid w:val="00045318"/>
    <w:rsid w:val="000455EC"/>
    <w:rsid w:val="00045774"/>
    <w:rsid w:val="00045864"/>
    <w:rsid w:val="00045F73"/>
    <w:rsid w:val="00046743"/>
    <w:rsid w:val="00046B0D"/>
    <w:rsid w:val="00046E4D"/>
    <w:rsid w:val="000470C0"/>
    <w:rsid w:val="0004747B"/>
    <w:rsid w:val="0004777C"/>
    <w:rsid w:val="000477A6"/>
    <w:rsid w:val="0004795F"/>
    <w:rsid w:val="00047A40"/>
    <w:rsid w:val="00047BD8"/>
    <w:rsid w:val="00047D76"/>
    <w:rsid w:val="00050443"/>
    <w:rsid w:val="000507A4"/>
    <w:rsid w:val="00051030"/>
    <w:rsid w:val="0005149A"/>
    <w:rsid w:val="000517FB"/>
    <w:rsid w:val="000518CE"/>
    <w:rsid w:val="00051D36"/>
    <w:rsid w:val="00051FC3"/>
    <w:rsid w:val="00052567"/>
    <w:rsid w:val="000528D5"/>
    <w:rsid w:val="00052EC4"/>
    <w:rsid w:val="00053071"/>
    <w:rsid w:val="0005309E"/>
    <w:rsid w:val="0005325E"/>
    <w:rsid w:val="0005387F"/>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495"/>
    <w:rsid w:val="00060B77"/>
    <w:rsid w:val="00060DD4"/>
    <w:rsid w:val="00060DF6"/>
    <w:rsid w:val="000611CC"/>
    <w:rsid w:val="00061296"/>
    <w:rsid w:val="0006137F"/>
    <w:rsid w:val="0006161E"/>
    <w:rsid w:val="00061977"/>
    <w:rsid w:val="00062B5E"/>
    <w:rsid w:val="00062B7F"/>
    <w:rsid w:val="00062E5A"/>
    <w:rsid w:val="00062F3C"/>
    <w:rsid w:val="00062F52"/>
    <w:rsid w:val="0006313F"/>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5C72"/>
    <w:rsid w:val="0006602A"/>
    <w:rsid w:val="00066CBD"/>
    <w:rsid w:val="00066EEB"/>
    <w:rsid w:val="00066F4C"/>
    <w:rsid w:val="000671AA"/>
    <w:rsid w:val="00067A94"/>
    <w:rsid w:val="00067D3B"/>
    <w:rsid w:val="0007009D"/>
    <w:rsid w:val="00070561"/>
    <w:rsid w:val="000705BE"/>
    <w:rsid w:val="000705EB"/>
    <w:rsid w:val="00070A7F"/>
    <w:rsid w:val="00070B8A"/>
    <w:rsid w:val="00070ECC"/>
    <w:rsid w:val="00070F32"/>
    <w:rsid w:val="00070F4C"/>
    <w:rsid w:val="000712BA"/>
    <w:rsid w:val="000713A4"/>
    <w:rsid w:val="00071BD5"/>
    <w:rsid w:val="00071F99"/>
    <w:rsid w:val="00072093"/>
    <w:rsid w:val="000724BF"/>
    <w:rsid w:val="00072608"/>
    <w:rsid w:val="000728D9"/>
    <w:rsid w:val="00072D2F"/>
    <w:rsid w:val="00073188"/>
    <w:rsid w:val="000735B8"/>
    <w:rsid w:val="000737C6"/>
    <w:rsid w:val="000737DA"/>
    <w:rsid w:val="00073B18"/>
    <w:rsid w:val="000744B3"/>
    <w:rsid w:val="00074601"/>
    <w:rsid w:val="00074A5F"/>
    <w:rsid w:val="000752FB"/>
    <w:rsid w:val="000753CE"/>
    <w:rsid w:val="0007555F"/>
    <w:rsid w:val="00075845"/>
    <w:rsid w:val="000765D8"/>
    <w:rsid w:val="00076819"/>
    <w:rsid w:val="00076A68"/>
    <w:rsid w:val="00076DB9"/>
    <w:rsid w:val="0007761F"/>
    <w:rsid w:val="00077987"/>
    <w:rsid w:val="00077FE0"/>
    <w:rsid w:val="00080E84"/>
    <w:rsid w:val="0008101A"/>
    <w:rsid w:val="0008130D"/>
    <w:rsid w:val="00081AE2"/>
    <w:rsid w:val="00081B69"/>
    <w:rsid w:val="00081E58"/>
    <w:rsid w:val="00081F5F"/>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3AC"/>
    <w:rsid w:val="0008682B"/>
    <w:rsid w:val="0008685A"/>
    <w:rsid w:val="00086A08"/>
    <w:rsid w:val="00086E6D"/>
    <w:rsid w:val="00087060"/>
    <w:rsid w:val="000875BF"/>
    <w:rsid w:val="0008765E"/>
    <w:rsid w:val="00087D47"/>
    <w:rsid w:val="00087D7E"/>
    <w:rsid w:val="00087DAF"/>
    <w:rsid w:val="000900B8"/>
    <w:rsid w:val="00090183"/>
    <w:rsid w:val="00090815"/>
    <w:rsid w:val="00090BB8"/>
    <w:rsid w:val="00090BEF"/>
    <w:rsid w:val="00091017"/>
    <w:rsid w:val="00091259"/>
    <w:rsid w:val="000914B4"/>
    <w:rsid w:val="0009196D"/>
    <w:rsid w:val="000925A0"/>
    <w:rsid w:val="00092919"/>
    <w:rsid w:val="00092DCA"/>
    <w:rsid w:val="00092E07"/>
    <w:rsid w:val="00093380"/>
    <w:rsid w:val="000937D2"/>
    <w:rsid w:val="00093910"/>
    <w:rsid w:val="00093FAD"/>
    <w:rsid w:val="000940C0"/>
    <w:rsid w:val="0009445E"/>
    <w:rsid w:val="0009458D"/>
    <w:rsid w:val="00094C11"/>
    <w:rsid w:val="00094C27"/>
    <w:rsid w:val="00094DE4"/>
    <w:rsid w:val="00094FFF"/>
    <w:rsid w:val="000952B9"/>
    <w:rsid w:val="00095315"/>
    <w:rsid w:val="0009535E"/>
    <w:rsid w:val="0009537E"/>
    <w:rsid w:val="00095799"/>
    <w:rsid w:val="000959DB"/>
    <w:rsid w:val="00095A65"/>
    <w:rsid w:val="00095C92"/>
    <w:rsid w:val="0009628A"/>
    <w:rsid w:val="00096755"/>
    <w:rsid w:val="00096860"/>
    <w:rsid w:val="000969A2"/>
    <w:rsid w:val="000969BC"/>
    <w:rsid w:val="000972E8"/>
    <w:rsid w:val="00097471"/>
    <w:rsid w:val="0009765A"/>
    <w:rsid w:val="000977C1"/>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A5"/>
    <w:rsid w:val="000A4C3E"/>
    <w:rsid w:val="000A4CD3"/>
    <w:rsid w:val="000A561C"/>
    <w:rsid w:val="000A5932"/>
    <w:rsid w:val="000A5B93"/>
    <w:rsid w:val="000A5DCB"/>
    <w:rsid w:val="000A631B"/>
    <w:rsid w:val="000A63BE"/>
    <w:rsid w:val="000A63CF"/>
    <w:rsid w:val="000A6602"/>
    <w:rsid w:val="000A697D"/>
    <w:rsid w:val="000A6CA6"/>
    <w:rsid w:val="000A6EEA"/>
    <w:rsid w:val="000A728D"/>
    <w:rsid w:val="000A73C2"/>
    <w:rsid w:val="000A786A"/>
    <w:rsid w:val="000A79E3"/>
    <w:rsid w:val="000A7C53"/>
    <w:rsid w:val="000A7C6D"/>
    <w:rsid w:val="000B00F7"/>
    <w:rsid w:val="000B0253"/>
    <w:rsid w:val="000B03C1"/>
    <w:rsid w:val="000B0669"/>
    <w:rsid w:val="000B0923"/>
    <w:rsid w:val="000B0AAF"/>
    <w:rsid w:val="000B0B23"/>
    <w:rsid w:val="000B183C"/>
    <w:rsid w:val="000B22F8"/>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89F"/>
    <w:rsid w:val="000C1EBE"/>
    <w:rsid w:val="000C1F3E"/>
    <w:rsid w:val="000C200F"/>
    <w:rsid w:val="000C2285"/>
    <w:rsid w:val="000C25F7"/>
    <w:rsid w:val="000C2A8E"/>
    <w:rsid w:val="000C3019"/>
    <w:rsid w:val="000C35EA"/>
    <w:rsid w:val="000C37F7"/>
    <w:rsid w:val="000C3857"/>
    <w:rsid w:val="000C3ABA"/>
    <w:rsid w:val="000C3EBD"/>
    <w:rsid w:val="000C4635"/>
    <w:rsid w:val="000C4A55"/>
    <w:rsid w:val="000C4A8B"/>
    <w:rsid w:val="000C5396"/>
    <w:rsid w:val="000C5EE5"/>
    <w:rsid w:val="000C655C"/>
    <w:rsid w:val="000C664E"/>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1F38"/>
    <w:rsid w:val="000D2B1D"/>
    <w:rsid w:val="000D2DDE"/>
    <w:rsid w:val="000D2E2A"/>
    <w:rsid w:val="000D31D5"/>
    <w:rsid w:val="000D33D3"/>
    <w:rsid w:val="000D3487"/>
    <w:rsid w:val="000D39A6"/>
    <w:rsid w:val="000D3C1E"/>
    <w:rsid w:val="000D3CB5"/>
    <w:rsid w:val="000D3DEC"/>
    <w:rsid w:val="000D43D5"/>
    <w:rsid w:val="000D4411"/>
    <w:rsid w:val="000D45AD"/>
    <w:rsid w:val="000D45EF"/>
    <w:rsid w:val="000D467F"/>
    <w:rsid w:val="000D47E4"/>
    <w:rsid w:val="000D4B9C"/>
    <w:rsid w:val="000D4E0C"/>
    <w:rsid w:val="000D508E"/>
    <w:rsid w:val="000D55BD"/>
    <w:rsid w:val="000D5635"/>
    <w:rsid w:val="000D5B91"/>
    <w:rsid w:val="000D6053"/>
    <w:rsid w:val="000D64D5"/>
    <w:rsid w:val="000D66BB"/>
    <w:rsid w:val="000D6A5F"/>
    <w:rsid w:val="000D6D63"/>
    <w:rsid w:val="000D6D9E"/>
    <w:rsid w:val="000D7224"/>
    <w:rsid w:val="000D7404"/>
    <w:rsid w:val="000D75F9"/>
    <w:rsid w:val="000D7652"/>
    <w:rsid w:val="000D7AE6"/>
    <w:rsid w:val="000D7B61"/>
    <w:rsid w:val="000E0602"/>
    <w:rsid w:val="000E0631"/>
    <w:rsid w:val="000E0649"/>
    <w:rsid w:val="000E0B36"/>
    <w:rsid w:val="000E1041"/>
    <w:rsid w:val="000E1046"/>
    <w:rsid w:val="000E1431"/>
    <w:rsid w:val="000E188F"/>
    <w:rsid w:val="000E18E9"/>
    <w:rsid w:val="000E1FB9"/>
    <w:rsid w:val="000E209D"/>
    <w:rsid w:val="000E22C9"/>
    <w:rsid w:val="000E2320"/>
    <w:rsid w:val="000E23D1"/>
    <w:rsid w:val="000E294B"/>
    <w:rsid w:val="000E2C23"/>
    <w:rsid w:val="000E3255"/>
    <w:rsid w:val="000E3497"/>
    <w:rsid w:val="000E35CF"/>
    <w:rsid w:val="000E3B40"/>
    <w:rsid w:val="000E3D46"/>
    <w:rsid w:val="000E3DD1"/>
    <w:rsid w:val="000E3EEF"/>
    <w:rsid w:val="000E4A11"/>
    <w:rsid w:val="000E4F19"/>
    <w:rsid w:val="000E5260"/>
    <w:rsid w:val="000E52DC"/>
    <w:rsid w:val="000E58CF"/>
    <w:rsid w:val="000E5AC2"/>
    <w:rsid w:val="000E5B07"/>
    <w:rsid w:val="000E5C51"/>
    <w:rsid w:val="000E615F"/>
    <w:rsid w:val="000E61A1"/>
    <w:rsid w:val="000E6208"/>
    <w:rsid w:val="000E69C7"/>
    <w:rsid w:val="000E722D"/>
    <w:rsid w:val="000E7250"/>
    <w:rsid w:val="000E76E4"/>
    <w:rsid w:val="000F00DF"/>
    <w:rsid w:val="000F08CE"/>
    <w:rsid w:val="000F0E0B"/>
    <w:rsid w:val="000F1BCA"/>
    <w:rsid w:val="000F1DA5"/>
    <w:rsid w:val="000F1DCA"/>
    <w:rsid w:val="000F1F90"/>
    <w:rsid w:val="000F20A0"/>
    <w:rsid w:val="000F20BF"/>
    <w:rsid w:val="000F240E"/>
    <w:rsid w:val="000F253F"/>
    <w:rsid w:val="000F2823"/>
    <w:rsid w:val="000F3439"/>
    <w:rsid w:val="000F3C60"/>
    <w:rsid w:val="000F3C9E"/>
    <w:rsid w:val="000F42BC"/>
    <w:rsid w:val="000F4D06"/>
    <w:rsid w:val="000F5157"/>
    <w:rsid w:val="000F517F"/>
    <w:rsid w:val="000F56C2"/>
    <w:rsid w:val="000F58AE"/>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07E5"/>
    <w:rsid w:val="00100E58"/>
    <w:rsid w:val="001015C3"/>
    <w:rsid w:val="00101853"/>
    <w:rsid w:val="00101C00"/>
    <w:rsid w:val="00101D29"/>
    <w:rsid w:val="00102056"/>
    <w:rsid w:val="001022AE"/>
    <w:rsid w:val="00102320"/>
    <w:rsid w:val="0010253D"/>
    <w:rsid w:val="00102563"/>
    <w:rsid w:val="0010260B"/>
    <w:rsid w:val="00103AB3"/>
    <w:rsid w:val="00103B04"/>
    <w:rsid w:val="00103CC7"/>
    <w:rsid w:val="00103DD6"/>
    <w:rsid w:val="00104247"/>
    <w:rsid w:val="00104258"/>
    <w:rsid w:val="00104417"/>
    <w:rsid w:val="0010454D"/>
    <w:rsid w:val="001046D6"/>
    <w:rsid w:val="001047BC"/>
    <w:rsid w:val="00104B7E"/>
    <w:rsid w:val="001052C7"/>
    <w:rsid w:val="00105849"/>
    <w:rsid w:val="001058FC"/>
    <w:rsid w:val="00106117"/>
    <w:rsid w:val="0010642F"/>
    <w:rsid w:val="00106546"/>
    <w:rsid w:val="0010665B"/>
    <w:rsid w:val="001067A1"/>
    <w:rsid w:val="001069BD"/>
    <w:rsid w:val="00106E80"/>
    <w:rsid w:val="00106E8E"/>
    <w:rsid w:val="001072D7"/>
    <w:rsid w:val="00107B32"/>
    <w:rsid w:val="00110447"/>
    <w:rsid w:val="00110AC8"/>
    <w:rsid w:val="0011107D"/>
    <w:rsid w:val="00111129"/>
    <w:rsid w:val="00111170"/>
    <w:rsid w:val="00111F5C"/>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28A"/>
    <w:rsid w:val="00114BC6"/>
    <w:rsid w:val="00114CAB"/>
    <w:rsid w:val="0011503B"/>
    <w:rsid w:val="00115243"/>
    <w:rsid w:val="001153FB"/>
    <w:rsid w:val="00116046"/>
    <w:rsid w:val="00116722"/>
    <w:rsid w:val="00116971"/>
    <w:rsid w:val="00116C9A"/>
    <w:rsid w:val="00116F74"/>
    <w:rsid w:val="00117685"/>
    <w:rsid w:val="001176B7"/>
    <w:rsid w:val="00117D45"/>
    <w:rsid w:val="00117DAA"/>
    <w:rsid w:val="00117E8D"/>
    <w:rsid w:val="001200CB"/>
    <w:rsid w:val="00120340"/>
    <w:rsid w:val="001203E7"/>
    <w:rsid w:val="00121C0A"/>
    <w:rsid w:val="00121FEE"/>
    <w:rsid w:val="0012201D"/>
    <w:rsid w:val="00122281"/>
    <w:rsid w:val="001227B4"/>
    <w:rsid w:val="00122E47"/>
    <w:rsid w:val="001239DE"/>
    <w:rsid w:val="00123B34"/>
    <w:rsid w:val="00123B8B"/>
    <w:rsid w:val="00123F90"/>
    <w:rsid w:val="00124252"/>
    <w:rsid w:val="00124802"/>
    <w:rsid w:val="00124893"/>
    <w:rsid w:val="00124944"/>
    <w:rsid w:val="00124ACD"/>
    <w:rsid w:val="00124F87"/>
    <w:rsid w:val="001252FB"/>
    <w:rsid w:val="001253CD"/>
    <w:rsid w:val="001257BF"/>
    <w:rsid w:val="00125999"/>
    <w:rsid w:val="001259A1"/>
    <w:rsid w:val="00125C52"/>
    <w:rsid w:val="001266F1"/>
    <w:rsid w:val="00126A5B"/>
    <w:rsid w:val="00126B13"/>
    <w:rsid w:val="00126DA5"/>
    <w:rsid w:val="001271F9"/>
    <w:rsid w:val="00127203"/>
    <w:rsid w:val="001274D2"/>
    <w:rsid w:val="00127A41"/>
    <w:rsid w:val="00127C10"/>
    <w:rsid w:val="00127E29"/>
    <w:rsid w:val="00127E48"/>
    <w:rsid w:val="0013033E"/>
    <w:rsid w:val="001303B3"/>
    <w:rsid w:val="00130ECD"/>
    <w:rsid w:val="001312C5"/>
    <w:rsid w:val="0013156A"/>
    <w:rsid w:val="001317D2"/>
    <w:rsid w:val="0013185A"/>
    <w:rsid w:val="00131FD4"/>
    <w:rsid w:val="00132B2E"/>
    <w:rsid w:val="0013322B"/>
    <w:rsid w:val="001335AB"/>
    <w:rsid w:val="001336C7"/>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735"/>
    <w:rsid w:val="00136BDF"/>
    <w:rsid w:val="0013754C"/>
    <w:rsid w:val="001400CE"/>
    <w:rsid w:val="00140543"/>
    <w:rsid w:val="0014055F"/>
    <w:rsid w:val="00140AF5"/>
    <w:rsid w:val="00140D98"/>
    <w:rsid w:val="00140E34"/>
    <w:rsid w:val="0014134E"/>
    <w:rsid w:val="001418E5"/>
    <w:rsid w:val="00142046"/>
    <w:rsid w:val="00142150"/>
    <w:rsid w:val="00142415"/>
    <w:rsid w:val="00142612"/>
    <w:rsid w:val="00142A09"/>
    <w:rsid w:val="00142B3F"/>
    <w:rsid w:val="00142E41"/>
    <w:rsid w:val="00142EC0"/>
    <w:rsid w:val="001430CD"/>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5084"/>
    <w:rsid w:val="001450EE"/>
    <w:rsid w:val="001451EF"/>
    <w:rsid w:val="001452A4"/>
    <w:rsid w:val="001452AF"/>
    <w:rsid w:val="001452B2"/>
    <w:rsid w:val="0014531F"/>
    <w:rsid w:val="0014567C"/>
    <w:rsid w:val="00145704"/>
    <w:rsid w:val="00146650"/>
    <w:rsid w:val="001467B0"/>
    <w:rsid w:val="001467EA"/>
    <w:rsid w:val="00146955"/>
    <w:rsid w:val="001469DA"/>
    <w:rsid w:val="00146D37"/>
    <w:rsid w:val="00147203"/>
    <w:rsid w:val="00147626"/>
    <w:rsid w:val="0014774C"/>
    <w:rsid w:val="00147C5D"/>
    <w:rsid w:val="0015000F"/>
    <w:rsid w:val="001506E1"/>
    <w:rsid w:val="00150A96"/>
    <w:rsid w:val="00150DF4"/>
    <w:rsid w:val="00150F51"/>
    <w:rsid w:val="00151510"/>
    <w:rsid w:val="001516D8"/>
    <w:rsid w:val="00151825"/>
    <w:rsid w:val="001518B3"/>
    <w:rsid w:val="00151ABA"/>
    <w:rsid w:val="00151B19"/>
    <w:rsid w:val="00151E0C"/>
    <w:rsid w:val="00151E8D"/>
    <w:rsid w:val="0015239C"/>
    <w:rsid w:val="0015258A"/>
    <w:rsid w:val="00152718"/>
    <w:rsid w:val="00152DC0"/>
    <w:rsid w:val="00152F59"/>
    <w:rsid w:val="00152F68"/>
    <w:rsid w:val="00153777"/>
    <w:rsid w:val="00153A4C"/>
    <w:rsid w:val="00153D43"/>
    <w:rsid w:val="00154025"/>
    <w:rsid w:val="0015409D"/>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44"/>
    <w:rsid w:val="0016001B"/>
    <w:rsid w:val="001600D4"/>
    <w:rsid w:val="001600FE"/>
    <w:rsid w:val="0016046E"/>
    <w:rsid w:val="00160623"/>
    <w:rsid w:val="00160884"/>
    <w:rsid w:val="00160A31"/>
    <w:rsid w:val="001610D9"/>
    <w:rsid w:val="0016136A"/>
    <w:rsid w:val="001619A7"/>
    <w:rsid w:val="001619CC"/>
    <w:rsid w:val="00161C23"/>
    <w:rsid w:val="00161FE8"/>
    <w:rsid w:val="001623D6"/>
    <w:rsid w:val="001624B9"/>
    <w:rsid w:val="00162645"/>
    <w:rsid w:val="00162968"/>
    <w:rsid w:val="0016323D"/>
    <w:rsid w:val="00163472"/>
    <w:rsid w:val="001634AE"/>
    <w:rsid w:val="001635EC"/>
    <w:rsid w:val="00163997"/>
    <w:rsid w:val="00163F3C"/>
    <w:rsid w:val="0016421E"/>
    <w:rsid w:val="0016442E"/>
    <w:rsid w:val="001650F1"/>
    <w:rsid w:val="001651C7"/>
    <w:rsid w:val="00165374"/>
    <w:rsid w:val="001655C0"/>
    <w:rsid w:val="001659B3"/>
    <w:rsid w:val="00165AB0"/>
    <w:rsid w:val="00165B95"/>
    <w:rsid w:val="00165DDE"/>
    <w:rsid w:val="00165EAF"/>
    <w:rsid w:val="0016638A"/>
    <w:rsid w:val="001664B1"/>
    <w:rsid w:val="00166C52"/>
    <w:rsid w:val="00166ED5"/>
    <w:rsid w:val="00167557"/>
    <w:rsid w:val="001679C5"/>
    <w:rsid w:val="00167A6E"/>
    <w:rsid w:val="00167D2B"/>
    <w:rsid w:val="00167E73"/>
    <w:rsid w:val="001701D6"/>
    <w:rsid w:val="0017043A"/>
    <w:rsid w:val="00170570"/>
    <w:rsid w:val="0017086E"/>
    <w:rsid w:val="001709C3"/>
    <w:rsid w:val="00170C0A"/>
    <w:rsid w:val="00170C3E"/>
    <w:rsid w:val="00171150"/>
    <w:rsid w:val="00171797"/>
    <w:rsid w:val="0017186B"/>
    <w:rsid w:val="00171C50"/>
    <w:rsid w:val="00171D36"/>
    <w:rsid w:val="0017211C"/>
    <w:rsid w:val="0017262E"/>
    <w:rsid w:val="00172B04"/>
    <w:rsid w:val="00172EC1"/>
    <w:rsid w:val="00173411"/>
    <w:rsid w:val="00173463"/>
    <w:rsid w:val="00173705"/>
    <w:rsid w:val="00173761"/>
    <w:rsid w:val="0017426D"/>
    <w:rsid w:val="00174342"/>
    <w:rsid w:val="00174BD8"/>
    <w:rsid w:val="00174C82"/>
    <w:rsid w:val="00174FBD"/>
    <w:rsid w:val="00175031"/>
    <w:rsid w:val="001752D4"/>
    <w:rsid w:val="00175473"/>
    <w:rsid w:val="00175482"/>
    <w:rsid w:val="0017596E"/>
    <w:rsid w:val="00175C29"/>
    <w:rsid w:val="00175E69"/>
    <w:rsid w:val="00175EB8"/>
    <w:rsid w:val="00175EEC"/>
    <w:rsid w:val="001763F2"/>
    <w:rsid w:val="00176652"/>
    <w:rsid w:val="001766F9"/>
    <w:rsid w:val="00176828"/>
    <w:rsid w:val="00176859"/>
    <w:rsid w:val="0017688B"/>
    <w:rsid w:val="00176945"/>
    <w:rsid w:val="001771D5"/>
    <w:rsid w:val="00177953"/>
    <w:rsid w:val="00177970"/>
    <w:rsid w:val="0017798E"/>
    <w:rsid w:val="00177B29"/>
    <w:rsid w:val="00177E56"/>
    <w:rsid w:val="00177F69"/>
    <w:rsid w:val="0018021E"/>
    <w:rsid w:val="0018076D"/>
    <w:rsid w:val="001808D2"/>
    <w:rsid w:val="00180A91"/>
    <w:rsid w:val="00180C28"/>
    <w:rsid w:val="00180E49"/>
    <w:rsid w:val="00181289"/>
    <w:rsid w:val="00181364"/>
    <w:rsid w:val="0018197D"/>
    <w:rsid w:val="001819B2"/>
    <w:rsid w:val="00182525"/>
    <w:rsid w:val="00182838"/>
    <w:rsid w:val="00182C5F"/>
    <w:rsid w:val="00182E03"/>
    <w:rsid w:val="00183169"/>
    <w:rsid w:val="0018334B"/>
    <w:rsid w:val="0018334D"/>
    <w:rsid w:val="001838D5"/>
    <w:rsid w:val="001842E4"/>
    <w:rsid w:val="001843AE"/>
    <w:rsid w:val="0018452B"/>
    <w:rsid w:val="0018495F"/>
    <w:rsid w:val="00184C49"/>
    <w:rsid w:val="00185030"/>
    <w:rsid w:val="0018555B"/>
    <w:rsid w:val="00185573"/>
    <w:rsid w:val="001855F3"/>
    <w:rsid w:val="00185700"/>
    <w:rsid w:val="001857FD"/>
    <w:rsid w:val="00185831"/>
    <w:rsid w:val="00185893"/>
    <w:rsid w:val="001859B9"/>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1721"/>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97F1C"/>
    <w:rsid w:val="001A019E"/>
    <w:rsid w:val="001A054C"/>
    <w:rsid w:val="001A0912"/>
    <w:rsid w:val="001A0E04"/>
    <w:rsid w:val="001A0FB7"/>
    <w:rsid w:val="001A13CA"/>
    <w:rsid w:val="001A16C2"/>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3B63"/>
    <w:rsid w:val="001A400B"/>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596"/>
    <w:rsid w:val="001B0679"/>
    <w:rsid w:val="001B069C"/>
    <w:rsid w:val="001B0F6F"/>
    <w:rsid w:val="001B0FCD"/>
    <w:rsid w:val="001B12B5"/>
    <w:rsid w:val="001B14E6"/>
    <w:rsid w:val="001B180F"/>
    <w:rsid w:val="001B193F"/>
    <w:rsid w:val="001B1BF4"/>
    <w:rsid w:val="001B1D3A"/>
    <w:rsid w:val="001B20AD"/>
    <w:rsid w:val="001B2837"/>
    <w:rsid w:val="001B2EB0"/>
    <w:rsid w:val="001B2F8C"/>
    <w:rsid w:val="001B3095"/>
    <w:rsid w:val="001B3096"/>
    <w:rsid w:val="001B30BA"/>
    <w:rsid w:val="001B3291"/>
    <w:rsid w:val="001B3388"/>
    <w:rsid w:val="001B358C"/>
    <w:rsid w:val="001B3BA6"/>
    <w:rsid w:val="001B3C91"/>
    <w:rsid w:val="001B46B8"/>
    <w:rsid w:val="001B4ADB"/>
    <w:rsid w:val="001B4B5E"/>
    <w:rsid w:val="001B4BAB"/>
    <w:rsid w:val="001B4DD5"/>
    <w:rsid w:val="001B4F92"/>
    <w:rsid w:val="001B58A4"/>
    <w:rsid w:val="001B5AEB"/>
    <w:rsid w:val="001B5E1A"/>
    <w:rsid w:val="001B5E69"/>
    <w:rsid w:val="001B5EBE"/>
    <w:rsid w:val="001B6982"/>
    <w:rsid w:val="001B6B77"/>
    <w:rsid w:val="001B72D6"/>
    <w:rsid w:val="001B7859"/>
    <w:rsid w:val="001C038F"/>
    <w:rsid w:val="001C0579"/>
    <w:rsid w:val="001C0591"/>
    <w:rsid w:val="001C064D"/>
    <w:rsid w:val="001C06F8"/>
    <w:rsid w:val="001C07A1"/>
    <w:rsid w:val="001C0BD4"/>
    <w:rsid w:val="001C0C36"/>
    <w:rsid w:val="001C0FE5"/>
    <w:rsid w:val="001C10B7"/>
    <w:rsid w:val="001C1579"/>
    <w:rsid w:val="001C16BF"/>
    <w:rsid w:val="001C1BA1"/>
    <w:rsid w:val="001C22CF"/>
    <w:rsid w:val="001C2395"/>
    <w:rsid w:val="001C2721"/>
    <w:rsid w:val="001C297F"/>
    <w:rsid w:val="001C2DA6"/>
    <w:rsid w:val="001C31CF"/>
    <w:rsid w:val="001C3588"/>
    <w:rsid w:val="001C3B18"/>
    <w:rsid w:val="001C3F3B"/>
    <w:rsid w:val="001C3FC8"/>
    <w:rsid w:val="001C41EF"/>
    <w:rsid w:val="001C42E1"/>
    <w:rsid w:val="001C46C6"/>
    <w:rsid w:val="001C4A08"/>
    <w:rsid w:val="001C4AAD"/>
    <w:rsid w:val="001C4BC4"/>
    <w:rsid w:val="001C4FFC"/>
    <w:rsid w:val="001C504B"/>
    <w:rsid w:val="001C5B08"/>
    <w:rsid w:val="001C5DB8"/>
    <w:rsid w:val="001C6333"/>
    <w:rsid w:val="001C6438"/>
    <w:rsid w:val="001C6C94"/>
    <w:rsid w:val="001C725B"/>
    <w:rsid w:val="001C76B4"/>
    <w:rsid w:val="001C77EC"/>
    <w:rsid w:val="001C7871"/>
    <w:rsid w:val="001C7CC3"/>
    <w:rsid w:val="001C7DAA"/>
    <w:rsid w:val="001D002A"/>
    <w:rsid w:val="001D02E0"/>
    <w:rsid w:val="001D04B9"/>
    <w:rsid w:val="001D0F20"/>
    <w:rsid w:val="001D1135"/>
    <w:rsid w:val="001D134E"/>
    <w:rsid w:val="001D13CA"/>
    <w:rsid w:val="001D1447"/>
    <w:rsid w:val="001D175A"/>
    <w:rsid w:val="001D1841"/>
    <w:rsid w:val="001D2401"/>
    <w:rsid w:val="001D27F7"/>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4DD7"/>
    <w:rsid w:val="001D503B"/>
    <w:rsid w:val="001D52E4"/>
    <w:rsid w:val="001D539C"/>
    <w:rsid w:val="001D54CB"/>
    <w:rsid w:val="001D569D"/>
    <w:rsid w:val="001D57D1"/>
    <w:rsid w:val="001D615D"/>
    <w:rsid w:val="001D6367"/>
    <w:rsid w:val="001D6644"/>
    <w:rsid w:val="001D6E97"/>
    <w:rsid w:val="001D6F3E"/>
    <w:rsid w:val="001D75B4"/>
    <w:rsid w:val="001D761F"/>
    <w:rsid w:val="001D77FB"/>
    <w:rsid w:val="001D791E"/>
    <w:rsid w:val="001D7BA7"/>
    <w:rsid w:val="001D7CA1"/>
    <w:rsid w:val="001D7F62"/>
    <w:rsid w:val="001E0556"/>
    <w:rsid w:val="001E0577"/>
    <w:rsid w:val="001E1023"/>
    <w:rsid w:val="001E1060"/>
    <w:rsid w:val="001E1195"/>
    <w:rsid w:val="001E1338"/>
    <w:rsid w:val="001E140F"/>
    <w:rsid w:val="001E1599"/>
    <w:rsid w:val="001E15F2"/>
    <w:rsid w:val="001E170A"/>
    <w:rsid w:val="001E1C0D"/>
    <w:rsid w:val="001E1D6C"/>
    <w:rsid w:val="001E1EDD"/>
    <w:rsid w:val="001E242D"/>
    <w:rsid w:val="001E255D"/>
    <w:rsid w:val="001E275C"/>
    <w:rsid w:val="001E2ABF"/>
    <w:rsid w:val="001E2C3E"/>
    <w:rsid w:val="001E2E88"/>
    <w:rsid w:val="001E31EE"/>
    <w:rsid w:val="001E3313"/>
    <w:rsid w:val="001E3834"/>
    <w:rsid w:val="001E4378"/>
    <w:rsid w:val="001E459F"/>
    <w:rsid w:val="001E4936"/>
    <w:rsid w:val="001E4C42"/>
    <w:rsid w:val="001E4DA8"/>
    <w:rsid w:val="001E4DFA"/>
    <w:rsid w:val="001E4F21"/>
    <w:rsid w:val="001E4FB4"/>
    <w:rsid w:val="001E55D0"/>
    <w:rsid w:val="001E5630"/>
    <w:rsid w:val="001E57E7"/>
    <w:rsid w:val="001E584A"/>
    <w:rsid w:val="001E5D8B"/>
    <w:rsid w:val="001E61AF"/>
    <w:rsid w:val="001E6A6A"/>
    <w:rsid w:val="001E6CA2"/>
    <w:rsid w:val="001E6CFF"/>
    <w:rsid w:val="001E6DA9"/>
    <w:rsid w:val="001E7238"/>
    <w:rsid w:val="001E7343"/>
    <w:rsid w:val="001E7E83"/>
    <w:rsid w:val="001F02FC"/>
    <w:rsid w:val="001F0366"/>
    <w:rsid w:val="001F0481"/>
    <w:rsid w:val="001F0657"/>
    <w:rsid w:val="001F099B"/>
    <w:rsid w:val="001F0A15"/>
    <w:rsid w:val="001F0B3F"/>
    <w:rsid w:val="001F1004"/>
    <w:rsid w:val="001F13D4"/>
    <w:rsid w:val="001F16E6"/>
    <w:rsid w:val="001F191F"/>
    <w:rsid w:val="001F1AFB"/>
    <w:rsid w:val="001F1B33"/>
    <w:rsid w:val="001F1E8A"/>
    <w:rsid w:val="001F2C22"/>
    <w:rsid w:val="001F2D9C"/>
    <w:rsid w:val="001F3563"/>
    <w:rsid w:val="001F385C"/>
    <w:rsid w:val="001F3907"/>
    <w:rsid w:val="001F4032"/>
    <w:rsid w:val="001F4191"/>
    <w:rsid w:val="001F42CA"/>
    <w:rsid w:val="001F45F9"/>
    <w:rsid w:val="001F5798"/>
    <w:rsid w:val="001F5A57"/>
    <w:rsid w:val="001F5E1B"/>
    <w:rsid w:val="001F604F"/>
    <w:rsid w:val="001F6276"/>
    <w:rsid w:val="001F631F"/>
    <w:rsid w:val="001F65C7"/>
    <w:rsid w:val="001F6619"/>
    <w:rsid w:val="001F6706"/>
    <w:rsid w:val="001F680F"/>
    <w:rsid w:val="001F685D"/>
    <w:rsid w:val="001F6E01"/>
    <w:rsid w:val="001F71DC"/>
    <w:rsid w:val="001F7246"/>
    <w:rsid w:val="001F75F1"/>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9FF"/>
    <w:rsid w:val="00201C81"/>
    <w:rsid w:val="00201CA6"/>
    <w:rsid w:val="00201F1E"/>
    <w:rsid w:val="002020EF"/>
    <w:rsid w:val="0020242B"/>
    <w:rsid w:val="00202691"/>
    <w:rsid w:val="0020277F"/>
    <w:rsid w:val="00202A47"/>
    <w:rsid w:val="00202AB4"/>
    <w:rsid w:val="00202FF6"/>
    <w:rsid w:val="00203133"/>
    <w:rsid w:val="00203625"/>
    <w:rsid w:val="0020386B"/>
    <w:rsid w:val="002039A6"/>
    <w:rsid w:val="00203C6C"/>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02"/>
    <w:rsid w:val="0020673A"/>
    <w:rsid w:val="00206B59"/>
    <w:rsid w:val="00206B78"/>
    <w:rsid w:val="00206C48"/>
    <w:rsid w:val="00206D86"/>
    <w:rsid w:val="002076F3"/>
    <w:rsid w:val="002078B6"/>
    <w:rsid w:val="0020798F"/>
    <w:rsid w:val="00207A4A"/>
    <w:rsid w:val="00207AA6"/>
    <w:rsid w:val="00207C2B"/>
    <w:rsid w:val="00210570"/>
    <w:rsid w:val="002107F9"/>
    <w:rsid w:val="0021083C"/>
    <w:rsid w:val="0021093C"/>
    <w:rsid w:val="00210CD0"/>
    <w:rsid w:val="00210D14"/>
    <w:rsid w:val="00210DFB"/>
    <w:rsid w:val="002110AD"/>
    <w:rsid w:val="002119C5"/>
    <w:rsid w:val="00211B00"/>
    <w:rsid w:val="00211BD6"/>
    <w:rsid w:val="00211FE5"/>
    <w:rsid w:val="002121D7"/>
    <w:rsid w:val="002124AC"/>
    <w:rsid w:val="00212744"/>
    <w:rsid w:val="002127CF"/>
    <w:rsid w:val="002127E6"/>
    <w:rsid w:val="002128A9"/>
    <w:rsid w:val="00212A95"/>
    <w:rsid w:val="00212CAC"/>
    <w:rsid w:val="00212D66"/>
    <w:rsid w:val="00212DCB"/>
    <w:rsid w:val="002132AA"/>
    <w:rsid w:val="002133CA"/>
    <w:rsid w:val="00213777"/>
    <w:rsid w:val="0021382C"/>
    <w:rsid w:val="00213AF4"/>
    <w:rsid w:val="00213B01"/>
    <w:rsid w:val="002142D2"/>
    <w:rsid w:val="0021482C"/>
    <w:rsid w:val="00214A69"/>
    <w:rsid w:val="002154D9"/>
    <w:rsid w:val="00215A57"/>
    <w:rsid w:val="00215A96"/>
    <w:rsid w:val="00215CCB"/>
    <w:rsid w:val="00215D3D"/>
    <w:rsid w:val="00216079"/>
    <w:rsid w:val="00216158"/>
    <w:rsid w:val="0021649D"/>
    <w:rsid w:val="002164C6"/>
    <w:rsid w:val="002166B9"/>
    <w:rsid w:val="00216A11"/>
    <w:rsid w:val="00217073"/>
    <w:rsid w:val="0021749B"/>
    <w:rsid w:val="002175F8"/>
    <w:rsid w:val="00217A6A"/>
    <w:rsid w:val="00217DA0"/>
    <w:rsid w:val="0022017D"/>
    <w:rsid w:val="00220952"/>
    <w:rsid w:val="00220BC3"/>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42"/>
    <w:rsid w:val="002261EC"/>
    <w:rsid w:val="002263F0"/>
    <w:rsid w:val="00226C23"/>
    <w:rsid w:val="00226E12"/>
    <w:rsid w:val="00226F65"/>
    <w:rsid w:val="0022769F"/>
    <w:rsid w:val="002276B8"/>
    <w:rsid w:val="002278AC"/>
    <w:rsid w:val="00227A95"/>
    <w:rsid w:val="00227B77"/>
    <w:rsid w:val="00227CCC"/>
    <w:rsid w:val="00227DA1"/>
    <w:rsid w:val="00227EE2"/>
    <w:rsid w:val="00230165"/>
    <w:rsid w:val="002303C0"/>
    <w:rsid w:val="0023065B"/>
    <w:rsid w:val="00230C94"/>
    <w:rsid w:val="00230EB7"/>
    <w:rsid w:val="00230EC6"/>
    <w:rsid w:val="00230FC5"/>
    <w:rsid w:val="00230FE5"/>
    <w:rsid w:val="0023101A"/>
    <w:rsid w:val="00231913"/>
    <w:rsid w:val="00231A16"/>
    <w:rsid w:val="00231DBF"/>
    <w:rsid w:val="0023294C"/>
    <w:rsid w:val="00232AF5"/>
    <w:rsid w:val="00232B0E"/>
    <w:rsid w:val="00232E1E"/>
    <w:rsid w:val="00232ECA"/>
    <w:rsid w:val="00233486"/>
    <w:rsid w:val="0023362F"/>
    <w:rsid w:val="00233973"/>
    <w:rsid w:val="00234573"/>
    <w:rsid w:val="00234795"/>
    <w:rsid w:val="00234C5F"/>
    <w:rsid w:val="00234CA2"/>
    <w:rsid w:val="00235049"/>
    <w:rsid w:val="002354BB"/>
    <w:rsid w:val="00235AEE"/>
    <w:rsid w:val="00236663"/>
    <w:rsid w:val="00236861"/>
    <w:rsid w:val="00236874"/>
    <w:rsid w:val="002369D4"/>
    <w:rsid w:val="00236ACA"/>
    <w:rsid w:val="00236C6E"/>
    <w:rsid w:val="00236F57"/>
    <w:rsid w:val="0023723C"/>
    <w:rsid w:val="00237297"/>
    <w:rsid w:val="002379DD"/>
    <w:rsid w:val="00237A6C"/>
    <w:rsid w:val="00237E42"/>
    <w:rsid w:val="00237F63"/>
    <w:rsid w:val="00240201"/>
    <w:rsid w:val="002403EA"/>
    <w:rsid w:val="00240DC6"/>
    <w:rsid w:val="00241223"/>
    <w:rsid w:val="002412E0"/>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698"/>
    <w:rsid w:val="00246C58"/>
    <w:rsid w:val="00246D00"/>
    <w:rsid w:val="00246E45"/>
    <w:rsid w:val="00247369"/>
    <w:rsid w:val="00247739"/>
    <w:rsid w:val="0024788C"/>
    <w:rsid w:val="00247CBF"/>
    <w:rsid w:val="00247FE7"/>
    <w:rsid w:val="002503E1"/>
    <w:rsid w:val="002504C1"/>
    <w:rsid w:val="00250714"/>
    <w:rsid w:val="002507C0"/>
    <w:rsid w:val="0025086E"/>
    <w:rsid w:val="00250873"/>
    <w:rsid w:val="00250B30"/>
    <w:rsid w:val="002512FA"/>
    <w:rsid w:val="00251B67"/>
    <w:rsid w:val="00251C8F"/>
    <w:rsid w:val="00251D48"/>
    <w:rsid w:val="00251F05"/>
    <w:rsid w:val="00252058"/>
    <w:rsid w:val="002522A7"/>
    <w:rsid w:val="002529EE"/>
    <w:rsid w:val="00252C9A"/>
    <w:rsid w:val="0025344E"/>
    <w:rsid w:val="00253730"/>
    <w:rsid w:val="002539B1"/>
    <w:rsid w:val="002540CD"/>
    <w:rsid w:val="00254143"/>
    <w:rsid w:val="002541E7"/>
    <w:rsid w:val="0025432F"/>
    <w:rsid w:val="00254888"/>
    <w:rsid w:val="002548E3"/>
    <w:rsid w:val="00254BB6"/>
    <w:rsid w:val="00255255"/>
    <w:rsid w:val="002552B9"/>
    <w:rsid w:val="00255471"/>
    <w:rsid w:val="002556F8"/>
    <w:rsid w:val="00255927"/>
    <w:rsid w:val="002559A4"/>
    <w:rsid w:val="00255C09"/>
    <w:rsid w:val="00256001"/>
    <w:rsid w:val="002560F6"/>
    <w:rsid w:val="002562AA"/>
    <w:rsid w:val="00256328"/>
    <w:rsid w:val="0025658A"/>
    <w:rsid w:val="0025665A"/>
    <w:rsid w:val="00256CC0"/>
    <w:rsid w:val="00256D8C"/>
    <w:rsid w:val="0025720A"/>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335"/>
    <w:rsid w:val="002617A2"/>
    <w:rsid w:val="00261D0D"/>
    <w:rsid w:val="00261EDC"/>
    <w:rsid w:val="002623A5"/>
    <w:rsid w:val="002629A2"/>
    <w:rsid w:val="00262AF0"/>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6B3"/>
    <w:rsid w:val="00267702"/>
    <w:rsid w:val="00267A85"/>
    <w:rsid w:val="00267C7C"/>
    <w:rsid w:val="00267D26"/>
    <w:rsid w:val="00267DB9"/>
    <w:rsid w:val="00267F83"/>
    <w:rsid w:val="00270027"/>
    <w:rsid w:val="002704F8"/>
    <w:rsid w:val="002707A2"/>
    <w:rsid w:val="00270900"/>
    <w:rsid w:val="00270BB7"/>
    <w:rsid w:val="00270D9A"/>
    <w:rsid w:val="00270EE5"/>
    <w:rsid w:val="00270F79"/>
    <w:rsid w:val="002711F1"/>
    <w:rsid w:val="0027136E"/>
    <w:rsid w:val="0027137C"/>
    <w:rsid w:val="0027183E"/>
    <w:rsid w:val="00271F84"/>
    <w:rsid w:val="00272404"/>
    <w:rsid w:val="00272474"/>
    <w:rsid w:val="00272585"/>
    <w:rsid w:val="002727C6"/>
    <w:rsid w:val="0027284A"/>
    <w:rsid w:val="00272CAE"/>
    <w:rsid w:val="00272D46"/>
    <w:rsid w:val="0027314A"/>
    <w:rsid w:val="002739D3"/>
    <w:rsid w:val="00273E38"/>
    <w:rsid w:val="00274205"/>
    <w:rsid w:val="002743BB"/>
    <w:rsid w:val="0027453E"/>
    <w:rsid w:val="0027456C"/>
    <w:rsid w:val="00274925"/>
    <w:rsid w:val="0027504A"/>
    <w:rsid w:val="002752DC"/>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3F2"/>
    <w:rsid w:val="00280813"/>
    <w:rsid w:val="00280A1C"/>
    <w:rsid w:val="00280CB2"/>
    <w:rsid w:val="00280EB3"/>
    <w:rsid w:val="00281618"/>
    <w:rsid w:val="00281C17"/>
    <w:rsid w:val="00281DBA"/>
    <w:rsid w:val="00281F95"/>
    <w:rsid w:val="002820F7"/>
    <w:rsid w:val="00282147"/>
    <w:rsid w:val="00282C8B"/>
    <w:rsid w:val="00282D3C"/>
    <w:rsid w:val="00283069"/>
    <w:rsid w:val="002832C2"/>
    <w:rsid w:val="002834C9"/>
    <w:rsid w:val="00283AAC"/>
    <w:rsid w:val="00283F12"/>
    <w:rsid w:val="002840DA"/>
    <w:rsid w:val="00284105"/>
    <w:rsid w:val="0028415F"/>
    <w:rsid w:val="0028417E"/>
    <w:rsid w:val="00284391"/>
    <w:rsid w:val="002845FC"/>
    <w:rsid w:val="00284652"/>
    <w:rsid w:val="00284C7F"/>
    <w:rsid w:val="00285070"/>
    <w:rsid w:val="002854F2"/>
    <w:rsid w:val="00285CDA"/>
    <w:rsid w:val="002860CC"/>
    <w:rsid w:val="002865FA"/>
    <w:rsid w:val="002866FC"/>
    <w:rsid w:val="00286718"/>
    <w:rsid w:val="002867EF"/>
    <w:rsid w:val="002869C0"/>
    <w:rsid w:val="00286B64"/>
    <w:rsid w:val="00286C41"/>
    <w:rsid w:val="00286DF7"/>
    <w:rsid w:val="00287B14"/>
    <w:rsid w:val="00287DB7"/>
    <w:rsid w:val="002900E5"/>
    <w:rsid w:val="0029084C"/>
    <w:rsid w:val="00290A55"/>
    <w:rsid w:val="00290AC6"/>
    <w:rsid w:val="00290B41"/>
    <w:rsid w:val="00290FB2"/>
    <w:rsid w:val="0029110A"/>
    <w:rsid w:val="00291514"/>
    <w:rsid w:val="0029190C"/>
    <w:rsid w:val="002921C4"/>
    <w:rsid w:val="002923CD"/>
    <w:rsid w:val="00292A72"/>
    <w:rsid w:val="00292D8B"/>
    <w:rsid w:val="00292DFE"/>
    <w:rsid w:val="00293033"/>
    <w:rsid w:val="002932EC"/>
    <w:rsid w:val="00293449"/>
    <w:rsid w:val="00293FB3"/>
    <w:rsid w:val="0029428D"/>
    <w:rsid w:val="002942C7"/>
    <w:rsid w:val="00294934"/>
    <w:rsid w:val="00294D25"/>
    <w:rsid w:val="002950F8"/>
    <w:rsid w:val="00295263"/>
    <w:rsid w:val="0029528C"/>
    <w:rsid w:val="002958F7"/>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A042A"/>
    <w:rsid w:val="002A097B"/>
    <w:rsid w:val="002A0B8C"/>
    <w:rsid w:val="002A11D0"/>
    <w:rsid w:val="002A129F"/>
    <w:rsid w:val="002A133D"/>
    <w:rsid w:val="002A152D"/>
    <w:rsid w:val="002A195B"/>
    <w:rsid w:val="002A1AD8"/>
    <w:rsid w:val="002A1C01"/>
    <w:rsid w:val="002A21F0"/>
    <w:rsid w:val="002A23C1"/>
    <w:rsid w:val="002A23C7"/>
    <w:rsid w:val="002A2C1A"/>
    <w:rsid w:val="002A3142"/>
    <w:rsid w:val="002A3180"/>
    <w:rsid w:val="002A36B6"/>
    <w:rsid w:val="002A3A89"/>
    <w:rsid w:val="002A3AD7"/>
    <w:rsid w:val="002A3BFD"/>
    <w:rsid w:val="002A5306"/>
    <w:rsid w:val="002A554A"/>
    <w:rsid w:val="002A55AE"/>
    <w:rsid w:val="002A5840"/>
    <w:rsid w:val="002A5A2D"/>
    <w:rsid w:val="002A5BA0"/>
    <w:rsid w:val="002A6229"/>
    <w:rsid w:val="002A666B"/>
    <w:rsid w:val="002A679B"/>
    <w:rsid w:val="002A689E"/>
    <w:rsid w:val="002A6ED0"/>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546"/>
    <w:rsid w:val="002B37B3"/>
    <w:rsid w:val="002B3EBD"/>
    <w:rsid w:val="002B3F63"/>
    <w:rsid w:val="002B40E0"/>
    <w:rsid w:val="002B4295"/>
    <w:rsid w:val="002B4330"/>
    <w:rsid w:val="002B43AE"/>
    <w:rsid w:val="002B46E6"/>
    <w:rsid w:val="002B4D6F"/>
    <w:rsid w:val="002B53DE"/>
    <w:rsid w:val="002B583B"/>
    <w:rsid w:val="002B58D9"/>
    <w:rsid w:val="002B5910"/>
    <w:rsid w:val="002B5AF5"/>
    <w:rsid w:val="002B619A"/>
    <w:rsid w:val="002B6395"/>
    <w:rsid w:val="002B64A5"/>
    <w:rsid w:val="002B670F"/>
    <w:rsid w:val="002B6A93"/>
    <w:rsid w:val="002B6B8D"/>
    <w:rsid w:val="002B6D13"/>
    <w:rsid w:val="002B727B"/>
    <w:rsid w:val="002B75CC"/>
    <w:rsid w:val="002B76DD"/>
    <w:rsid w:val="002B7A8D"/>
    <w:rsid w:val="002B7F04"/>
    <w:rsid w:val="002C0212"/>
    <w:rsid w:val="002C028D"/>
    <w:rsid w:val="002C034B"/>
    <w:rsid w:val="002C07E7"/>
    <w:rsid w:val="002C0A7E"/>
    <w:rsid w:val="002C0ACA"/>
    <w:rsid w:val="002C0CF3"/>
    <w:rsid w:val="002C14FD"/>
    <w:rsid w:val="002C1548"/>
    <w:rsid w:val="002C1741"/>
    <w:rsid w:val="002C18A0"/>
    <w:rsid w:val="002C2638"/>
    <w:rsid w:val="002C27CE"/>
    <w:rsid w:val="002C3188"/>
    <w:rsid w:val="002C31CF"/>
    <w:rsid w:val="002C3268"/>
    <w:rsid w:val="002C347D"/>
    <w:rsid w:val="002C3551"/>
    <w:rsid w:val="002C3E6B"/>
    <w:rsid w:val="002C410F"/>
    <w:rsid w:val="002C427D"/>
    <w:rsid w:val="002C448D"/>
    <w:rsid w:val="002C4508"/>
    <w:rsid w:val="002C456E"/>
    <w:rsid w:val="002C4A7F"/>
    <w:rsid w:val="002C4A9B"/>
    <w:rsid w:val="002C4CAE"/>
    <w:rsid w:val="002C4E58"/>
    <w:rsid w:val="002C4F68"/>
    <w:rsid w:val="002C54BB"/>
    <w:rsid w:val="002C553E"/>
    <w:rsid w:val="002C5C76"/>
    <w:rsid w:val="002C5E26"/>
    <w:rsid w:val="002C5E3F"/>
    <w:rsid w:val="002C5E9D"/>
    <w:rsid w:val="002C60E2"/>
    <w:rsid w:val="002C63C7"/>
    <w:rsid w:val="002C6798"/>
    <w:rsid w:val="002C6B22"/>
    <w:rsid w:val="002C6B30"/>
    <w:rsid w:val="002C6D5F"/>
    <w:rsid w:val="002C74E4"/>
    <w:rsid w:val="002C755B"/>
    <w:rsid w:val="002C767F"/>
    <w:rsid w:val="002C7B2B"/>
    <w:rsid w:val="002C7C8C"/>
    <w:rsid w:val="002C7D22"/>
    <w:rsid w:val="002C7FF3"/>
    <w:rsid w:val="002D087B"/>
    <w:rsid w:val="002D0BCE"/>
    <w:rsid w:val="002D0C99"/>
    <w:rsid w:val="002D10C9"/>
    <w:rsid w:val="002D14C6"/>
    <w:rsid w:val="002D16C6"/>
    <w:rsid w:val="002D175B"/>
    <w:rsid w:val="002D179F"/>
    <w:rsid w:val="002D1D27"/>
    <w:rsid w:val="002D1DDB"/>
    <w:rsid w:val="002D2365"/>
    <w:rsid w:val="002D248F"/>
    <w:rsid w:val="002D282D"/>
    <w:rsid w:val="002D2AD9"/>
    <w:rsid w:val="002D2DC6"/>
    <w:rsid w:val="002D2F1B"/>
    <w:rsid w:val="002D2F82"/>
    <w:rsid w:val="002D4919"/>
    <w:rsid w:val="002D4A80"/>
    <w:rsid w:val="002D4F67"/>
    <w:rsid w:val="002D50D2"/>
    <w:rsid w:val="002D5181"/>
    <w:rsid w:val="002D5209"/>
    <w:rsid w:val="002D5284"/>
    <w:rsid w:val="002D54AD"/>
    <w:rsid w:val="002D5562"/>
    <w:rsid w:val="002D57E8"/>
    <w:rsid w:val="002D5832"/>
    <w:rsid w:val="002D5960"/>
    <w:rsid w:val="002D59FB"/>
    <w:rsid w:val="002D5DDD"/>
    <w:rsid w:val="002D60EA"/>
    <w:rsid w:val="002D61FF"/>
    <w:rsid w:val="002D6ABA"/>
    <w:rsid w:val="002D6AF2"/>
    <w:rsid w:val="002D719A"/>
    <w:rsid w:val="002D722B"/>
    <w:rsid w:val="002D72B1"/>
    <w:rsid w:val="002D7540"/>
    <w:rsid w:val="002D7C8F"/>
    <w:rsid w:val="002E02E5"/>
    <w:rsid w:val="002E0879"/>
    <w:rsid w:val="002E1086"/>
    <w:rsid w:val="002E1100"/>
    <w:rsid w:val="002E11EB"/>
    <w:rsid w:val="002E14C3"/>
    <w:rsid w:val="002E14DD"/>
    <w:rsid w:val="002E15EE"/>
    <w:rsid w:val="002E1622"/>
    <w:rsid w:val="002E16DE"/>
    <w:rsid w:val="002E1705"/>
    <w:rsid w:val="002E173F"/>
    <w:rsid w:val="002E1DDD"/>
    <w:rsid w:val="002E1E6C"/>
    <w:rsid w:val="002E2005"/>
    <w:rsid w:val="002E241C"/>
    <w:rsid w:val="002E2673"/>
    <w:rsid w:val="002E272E"/>
    <w:rsid w:val="002E2BE9"/>
    <w:rsid w:val="002E2E41"/>
    <w:rsid w:val="002E2F25"/>
    <w:rsid w:val="002E2F85"/>
    <w:rsid w:val="002E2FC1"/>
    <w:rsid w:val="002E34FE"/>
    <w:rsid w:val="002E3952"/>
    <w:rsid w:val="002E3AA0"/>
    <w:rsid w:val="002E3B1A"/>
    <w:rsid w:val="002E3BD7"/>
    <w:rsid w:val="002E3D27"/>
    <w:rsid w:val="002E407E"/>
    <w:rsid w:val="002E41D4"/>
    <w:rsid w:val="002E4880"/>
    <w:rsid w:val="002E4D02"/>
    <w:rsid w:val="002E51DB"/>
    <w:rsid w:val="002E54AE"/>
    <w:rsid w:val="002E55A2"/>
    <w:rsid w:val="002E6440"/>
    <w:rsid w:val="002E6448"/>
    <w:rsid w:val="002E6A5B"/>
    <w:rsid w:val="002E6AA5"/>
    <w:rsid w:val="002E71D3"/>
    <w:rsid w:val="002E72B6"/>
    <w:rsid w:val="002E73B5"/>
    <w:rsid w:val="002E7660"/>
    <w:rsid w:val="002E7B67"/>
    <w:rsid w:val="002F0065"/>
    <w:rsid w:val="002F019B"/>
    <w:rsid w:val="002F037C"/>
    <w:rsid w:val="002F0C8B"/>
    <w:rsid w:val="002F1468"/>
    <w:rsid w:val="002F1791"/>
    <w:rsid w:val="002F17DE"/>
    <w:rsid w:val="002F20C2"/>
    <w:rsid w:val="002F211E"/>
    <w:rsid w:val="002F2306"/>
    <w:rsid w:val="002F246B"/>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26"/>
    <w:rsid w:val="002F59F1"/>
    <w:rsid w:val="002F5AB3"/>
    <w:rsid w:val="002F5EED"/>
    <w:rsid w:val="002F6707"/>
    <w:rsid w:val="002F6E99"/>
    <w:rsid w:val="002F70C3"/>
    <w:rsid w:val="002F72FD"/>
    <w:rsid w:val="002F7510"/>
    <w:rsid w:val="002F7833"/>
    <w:rsid w:val="002F7A78"/>
    <w:rsid w:val="002F7A84"/>
    <w:rsid w:val="002F7E29"/>
    <w:rsid w:val="002F7E37"/>
    <w:rsid w:val="002F7E3E"/>
    <w:rsid w:val="00300433"/>
    <w:rsid w:val="00300A06"/>
    <w:rsid w:val="00300A1F"/>
    <w:rsid w:val="00300E7F"/>
    <w:rsid w:val="00300EA6"/>
    <w:rsid w:val="003011F4"/>
    <w:rsid w:val="00301409"/>
    <w:rsid w:val="00301959"/>
    <w:rsid w:val="00301EFA"/>
    <w:rsid w:val="003023C5"/>
    <w:rsid w:val="003028B9"/>
    <w:rsid w:val="003029AD"/>
    <w:rsid w:val="00302CD3"/>
    <w:rsid w:val="00302D5C"/>
    <w:rsid w:val="003031DA"/>
    <w:rsid w:val="00303712"/>
    <w:rsid w:val="0030385E"/>
    <w:rsid w:val="003038CB"/>
    <w:rsid w:val="00303904"/>
    <w:rsid w:val="00303E4F"/>
    <w:rsid w:val="00304479"/>
    <w:rsid w:val="003044EF"/>
    <w:rsid w:val="0030450E"/>
    <w:rsid w:val="00304727"/>
    <w:rsid w:val="00304CD1"/>
    <w:rsid w:val="00304EC9"/>
    <w:rsid w:val="00304EE3"/>
    <w:rsid w:val="00304F72"/>
    <w:rsid w:val="00305030"/>
    <w:rsid w:val="003054A2"/>
    <w:rsid w:val="0030578C"/>
    <w:rsid w:val="00305E70"/>
    <w:rsid w:val="0030648A"/>
    <w:rsid w:val="003066E3"/>
    <w:rsid w:val="003068AA"/>
    <w:rsid w:val="00306B07"/>
    <w:rsid w:val="00307569"/>
    <w:rsid w:val="003103EB"/>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59F"/>
    <w:rsid w:val="00315756"/>
    <w:rsid w:val="003157EE"/>
    <w:rsid w:val="00315AA7"/>
    <w:rsid w:val="00315BA5"/>
    <w:rsid w:val="00316018"/>
    <w:rsid w:val="0031631E"/>
    <w:rsid w:val="0031669F"/>
    <w:rsid w:val="003166EB"/>
    <w:rsid w:val="0031690C"/>
    <w:rsid w:val="00316A23"/>
    <w:rsid w:val="00316E26"/>
    <w:rsid w:val="0031703E"/>
    <w:rsid w:val="00317155"/>
    <w:rsid w:val="003173CE"/>
    <w:rsid w:val="00317EBE"/>
    <w:rsid w:val="00320459"/>
    <w:rsid w:val="00320620"/>
    <w:rsid w:val="00320644"/>
    <w:rsid w:val="00320B8A"/>
    <w:rsid w:val="0032113C"/>
    <w:rsid w:val="0032142D"/>
    <w:rsid w:val="00321DB2"/>
    <w:rsid w:val="0032202F"/>
    <w:rsid w:val="003220DC"/>
    <w:rsid w:val="00322130"/>
    <w:rsid w:val="003221F2"/>
    <w:rsid w:val="00322EBD"/>
    <w:rsid w:val="003230AC"/>
    <w:rsid w:val="00323A44"/>
    <w:rsid w:val="00323F04"/>
    <w:rsid w:val="00323FAB"/>
    <w:rsid w:val="003246F8"/>
    <w:rsid w:val="003248D3"/>
    <w:rsid w:val="00324937"/>
    <w:rsid w:val="0032504B"/>
    <w:rsid w:val="00325093"/>
    <w:rsid w:val="003250FB"/>
    <w:rsid w:val="00325AF6"/>
    <w:rsid w:val="00325C68"/>
    <w:rsid w:val="00325CEB"/>
    <w:rsid w:val="00325D20"/>
    <w:rsid w:val="00325F3C"/>
    <w:rsid w:val="00326129"/>
    <w:rsid w:val="003263BB"/>
    <w:rsid w:val="003267B9"/>
    <w:rsid w:val="0032697F"/>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01"/>
    <w:rsid w:val="0033206A"/>
    <w:rsid w:val="003324CA"/>
    <w:rsid w:val="00332DD8"/>
    <w:rsid w:val="00332E3C"/>
    <w:rsid w:val="00332E7A"/>
    <w:rsid w:val="0033355F"/>
    <w:rsid w:val="00333865"/>
    <w:rsid w:val="00333FE5"/>
    <w:rsid w:val="0033480B"/>
    <w:rsid w:val="003348EF"/>
    <w:rsid w:val="00334918"/>
    <w:rsid w:val="00334C6C"/>
    <w:rsid w:val="00334CA1"/>
    <w:rsid w:val="00334D33"/>
    <w:rsid w:val="00335620"/>
    <w:rsid w:val="003359A3"/>
    <w:rsid w:val="003359B9"/>
    <w:rsid w:val="00335AAC"/>
    <w:rsid w:val="00335C0D"/>
    <w:rsid w:val="00335D81"/>
    <w:rsid w:val="00335E0D"/>
    <w:rsid w:val="0033626C"/>
    <w:rsid w:val="003363BB"/>
    <w:rsid w:val="00336AB8"/>
    <w:rsid w:val="003370EF"/>
    <w:rsid w:val="0033741E"/>
    <w:rsid w:val="00337613"/>
    <w:rsid w:val="00337A5E"/>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E38"/>
    <w:rsid w:val="00344136"/>
    <w:rsid w:val="0034430F"/>
    <w:rsid w:val="0034456A"/>
    <w:rsid w:val="00344BA9"/>
    <w:rsid w:val="00344CCB"/>
    <w:rsid w:val="00344D69"/>
    <w:rsid w:val="00344F8A"/>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6104"/>
    <w:rsid w:val="0035641D"/>
    <w:rsid w:val="0035683F"/>
    <w:rsid w:val="00356C2F"/>
    <w:rsid w:val="00356DAD"/>
    <w:rsid w:val="0035705C"/>
    <w:rsid w:val="0035728D"/>
    <w:rsid w:val="00357459"/>
    <w:rsid w:val="00357675"/>
    <w:rsid w:val="00357C6B"/>
    <w:rsid w:val="00360411"/>
    <w:rsid w:val="00360513"/>
    <w:rsid w:val="00360532"/>
    <w:rsid w:val="0036059B"/>
    <w:rsid w:val="0036062B"/>
    <w:rsid w:val="00360659"/>
    <w:rsid w:val="003607D7"/>
    <w:rsid w:val="003609F7"/>
    <w:rsid w:val="00360B4B"/>
    <w:rsid w:val="00360C08"/>
    <w:rsid w:val="00361435"/>
    <w:rsid w:val="00361473"/>
    <w:rsid w:val="00361788"/>
    <w:rsid w:val="00361930"/>
    <w:rsid w:val="00361C44"/>
    <w:rsid w:val="00362081"/>
    <w:rsid w:val="003625AD"/>
    <w:rsid w:val="003626A8"/>
    <w:rsid w:val="00362A60"/>
    <w:rsid w:val="00362C2E"/>
    <w:rsid w:val="00362D04"/>
    <w:rsid w:val="00363096"/>
    <w:rsid w:val="00363482"/>
    <w:rsid w:val="003634C9"/>
    <w:rsid w:val="0036351D"/>
    <w:rsid w:val="00363675"/>
    <w:rsid w:val="003637F6"/>
    <w:rsid w:val="00364023"/>
    <w:rsid w:val="00364132"/>
    <w:rsid w:val="0036426B"/>
    <w:rsid w:val="0036460E"/>
    <w:rsid w:val="00364677"/>
    <w:rsid w:val="00364785"/>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0B2"/>
    <w:rsid w:val="0037010D"/>
    <w:rsid w:val="00370146"/>
    <w:rsid w:val="003703CA"/>
    <w:rsid w:val="00370CDE"/>
    <w:rsid w:val="00370CF7"/>
    <w:rsid w:val="003710AC"/>
    <w:rsid w:val="003712E3"/>
    <w:rsid w:val="003718DF"/>
    <w:rsid w:val="003720AD"/>
    <w:rsid w:val="003723B9"/>
    <w:rsid w:val="00372B4A"/>
    <w:rsid w:val="003731D3"/>
    <w:rsid w:val="0037346D"/>
    <w:rsid w:val="00373574"/>
    <w:rsid w:val="00373A96"/>
    <w:rsid w:val="00373DE6"/>
    <w:rsid w:val="003741DE"/>
    <w:rsid w:val="00374467"/>
    <w:rsid w:val="003748DF"/>
    <w:rsid w:val="00375253"/>
    <w:rsid w:val="00375EEA"/>
    <w:rsid w:val="003762D1"/>
    <w:rsid w:val="0037656C"/>
    <w:rsid w:val="00376725"/>
    <w:rsid w:val="00376B8C"/>
    <w:rsid w:val="00376DDF"/>
    <w:rsid w:val="00376F6C"/>
    <w:rsid w:val="003776EC"/>
    <w:rsid w:val="00377AC5"/>
    <w:rsid w:val="00377C74"/>
    <w:rsid w:val="00380411"/>
    <w:rsid w:val="00380943"/>
    <w:rsid w:val="00380CA3"/>
    <w:rsid w:val="00380D90"/>
    <w:rsid w:val="00380FB1"/>
    <w:rsid w:val="003812BA"/>
    <w:rsid w:val="00381587"/>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B7A"/>
    <w:rsid w:val="00383EA4"/>
    <w:rsid w:val="0038485E"/>
    <w:rsid w:val="003848A4"/>
    <w:rsid w:val="003848F9"/>
    <w:rsid w:val="00384A94"/>
    <w:rsid w:val="00385043"/>
    <w:rsid w:val="00385D57"/>
    <w:rsid w:val="00386011"/>
    <w:rsid w:val="003861D1"/>
    <w:rsid w:val="003861E5"/>
    <w:rsid w:val="003865B4"/>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D75"/>
    <w:rsid w:val="00392F02"/>
    <w:rsid w:val="00393306"/>
    <w:rsid w:val="0039354A"/>
    <w:rsid w:val="003936E9"/>
    <w:rsid w:val="00393C9D"/>
    <w:rsid w:val="00393DD3"/>
    <w:rsid w:val="00394151"/>
    <w:rsid w:val="00394216"/>
    <w:rsid w:val="0039462F"/>
    <w:rsid w:val="00394CC9"/>
    <w:rsid w:val="00394DA0"/>
    <w:rsid w:val="0039533D"/>
    <w:rsid w:val="00395538"/>
    <w:rsid w:val="003956C0"/>
    <w:rsid w:val="003957B9"/>
    <w:rsid w:val="003959B1"/>
    <w:rsid w:val="003961A7"/>
    <w:rsid w:val="0039620C"/>
    <w:rsid w:val="00396303"/>
    <w:rsid w:val="003963B5"/>
    <w:rsid w:val="003964AE"/>
    <w:rsid w:val="003968C5"/>
    <w:rsid w:val="00396F22"/>
    <w:rsid w:val="00396FEC"/>
    <w:rsid w:val="003970A7"/>
    <w:rsid w:val="003970FF"/>
    <w:rsid w:val="00397186"/>
    <w:rsid w:val="00397E83"/>
    <w:rsid w:val="00397F87"/>
    <w:rsid w:val="003A0414"/>
    <w:rsid w:val="003A06B7"/>
    <w:rsid w:val="003A0A35"/>
    <w:rsid w:val="003A123C"/>
    <w:rsid w:val="003A196D"/>
    <w:rsid w:val="003A1DD4"/>
    <w:rsid w:val="003A1E13"/>
    <w:rsid w:val="003A2372"/>
    <w:rsid w:val="003A249A"/>
    <w:rsid w:val="003A2AD0"/>
    <w:rsid w:val="003A3229"/>
    <w:rsid w:val="003A3418"/>
    <w:rsid w:val="003A349E"/>
    <w:rsid w:val="003A3863"/>
    <w:rsid w:val="003A4200"/>
    <w:rsid w:val="003A422E"/>
    <w:rsid w:val="003A4295"/>
    <w:rsid w:val="003A42E7"/>
    <w:rsid w:val="003A431E"/>
    <w:rsid w:val="003A47FD"/>
    <w:rsid w:val="003A480B"/>
    <w:rsid w:val="003A4826"/>
    <w:rsid w:val="003A494A"/>
    <w:rsid w:val="003A4ED5"/>
    <w:rsid w:val="003A5494"/>
    <w:rsid w:val="003A58E1"/>
    <w:rsid w:val="003A5A99"/>
    <w:rsid w:val="003A5AA8"/>
    <w:rsid w:val="003A60F9"/>
    <w:rsid w:val="003A6236"/>
    <w:rsid w:val="003A6424"/>
    <w:rsid w:val="003A6724"/>
    <w:rsid w:val="003A6A23"/>
    <w:rsid w:val="003A6B12"/>
    <w:rsid w:val="003A6CB1"/>
    <w:rsid w:val="003A6FE3"/>
    <w:rsid w:val="003A73DF"/>
    <w:rsid w:val="003A791F"/>
    <w:rsid w:val="003A79BE"/>
    <w:rsid w:val="003A7A72"/>
    <w:rsid w:val="003A7B83"/>
    <w:rsid w:val="003A7BFB"/>
    <w:rsid w:val="003A7E48"/>
    <w:rsid w:val="003A7FB6"/>
    <w:rsid w:val="003B01FF"/>
    <w:rsid w:val="003B048E"/>
    <w:rsid w:val="003B0495"/>
    <w:rsid w:val="003B0606"/>
    <w:rsid w:val="003B08F4"/>
    <w:rsid w:val="003B0955"/>
    <w:rsid w:val="003B0C9D"/>
    <w:rsid w:val="003B0ECE"/>
    <w:rsid w:val="003B104E"/>
    <w:rsid w:val="003B122B"/>
    <w:rsid w:val="003B122E"/>
    <w:rsid w:val="003B15E2"/>
    <w:rsid w:val="003B1819"/>
    <w:rsid w:val="003B2064"/>
    <w:rsid w:val="003B2358"/>
    <w:rsid w:val="003B248B"/>
    <w:rsid w:val="003B25C0"/>
    <w:rsid w:val="003B2DF9"/>
    <w:rsid w:val="003B2E80"/>
    <w:rsid w:val="003B38AF"/>
    <w:rsid w:val="003B3BF9"/>
    <w:rsid w:val="003B3C00"/>
    <w:rsid w:val="003B3C0F"/>
    <w:rsid w:val="003B3D77"/>
    <w:rsid w:val="003B4671"/>
    <w:rsid w:val="003B4797"/>
    <w:rsid w:val="003B48CD"/>
    <w:rsid w:val="003B4BF8"/>
    <w:rsid w:val="003B4F26"/>
    <w:rsid w:val="003B5163"/>
    <w:rsid w:val="003B53D8"/>
    <w:rsid w:val="003B5714"/>
    <w:rsid w:val="003B579D"/>
    <w:rsid w:val="003B5C4A"/>
    <w:rsid w:val="003B5D98"/>
    <w:rsid w:val="003B5F4D"/>
    <w:rsid w:val="003B63EB"/>
    <w:rsid w:val="003B659F"/>
    <w:rsid w:val="003B6700"/>
    <w:rsid w:val="003B729E"/>
    <w:rsid w:val="003B73B3"/>
    <w:rsid w:val="003C06DA"/>
    <w:rsid w:val="003C07DB"/>
    <w:rsid w:val="003C0AC5"/>
    <w:rsid w:val="003C0B0A"/>
    <w:rsid w:val="003C0FB5"/>
    <w:rsid w:val="003C1466"/>
    <w:rsid w:val="003C1867"/>
    <w:rsid w:val="003C1B81"/>
    <w:rsid w:val="003C1CC5"/>
    <w:rsid w:val="003C1FA5"/>
    <w:rsid w:val="003C1FE3"/>
    <w:rsid w:val="003C26AD"/>
    <w:rsid w:val="003C2748"/>
    <w:rsid w:val="003C28EE"/>
    <w:rsid w:val="003C2936"/>
    <w:rsid w:val="003C2A44"/>
    <w:rsid w:val="003C2BFA"/>
    <w:rsid w:val="003C2F7F"/>
    <w:rsid w:val="003C3121"/>
    <w:rsid w:val="003C33E2"/>
    <w:rsid w:val="003C37C2"/>
    <w:rsid w:val="003C3C5E"/>
    <w:rsid w:val="003C3DBA"/>
    <w:rsid w:val="003C43E8"/>
    <w:rsid w:val="003C4429"/>
    <w:rsid w:val="003C4595"/>
    <w:rsid w:val="003C4768"/>
    <w:rsid w:val="003C48C0"/>
    <w:rsid w:val="003C4DD8"/>
    <w:rsid w:val="003C4E3D"/>
    <w:rsid w:val="003C4EA3"/>
    <w:rsid w:val="003C51B6"/>
    <w:rsid w:val="003C5542"/>
    <w:rsid w:val="003C5963"/>
    <w:rsid w:val="003C5EA6"/>
    <w:rsid w:val="003C6197"/>
    <w:rsid w:val="003C6439"/>
    <w:rsid w:val="003C64EC"/>
    <w:rsid w:val="003C675A"/>
    <w:rsid w:val="003C6A81"/>
    <w:rsid w:val="003C6D93"/>
    <w:rsid w:val="003C702B"/>
    <w:rsid w:val="003C717E"/>
    <w:rsid w:val="003C73F6"/>
    <w:rsid w:val="003C7753"/>
    <w:rsid w:val="003C786E"/>
    <w:rsid w:val="003C7927"/>
    <w:rsid w:val="003D0020"/>
    <w:rsid w:val="003D0345"/>
    <w:rsid w:val="003D0655"/>
    <w:rsid w:val="003D07FA"/>
    <w:rsid w:val="003D0F0B"/>
    <w:rsid w:val="003D10A2"/>
    <w:rsid w:val="003D1896"/>
    <w:rsid w:val="003D1938"/>
    <w:rsid w:val="003D1991"/>
    <w:rsid w:val="003D1B40"/>
    <w:rsid w:val="003D1BC3"/>
    <w:rsid w:val="003D1EFA"/>
    <w:rsid w:val="003D1F4A"/>
    <w:rsid w:val="003D246C"/>
    <w:rsid w:val="003D282E"/>
    <w:rsid w:val="003D294E"/>
    <w:rsid w:val="003D29CF"/>
    <w:rsid w:val="003D2A12"/>
    <w:rsid w:val="003D30AA"/>
    <w:rsid w:val="003D3333"/>
    <w:rsid w:val="003D3513"/>
    <w:rsid w:val="003D39C8"/>
    <w:rsid w:val="003D3CFC"/>
    <w:rsid w:val="003D3FA8"/>
    <w:rsid w:val="003D4118"/>
    <w:rsid w:val="003D46D8"/>
    <w:rsid w:val="003D4988"/>
    <w:rsid w:val="003D49E8"/>
    <w:rsid w:val="003D51C9"/>
    <w:rsid w:val="003D6314"/>
    <w:rsid w:val="003D6327"/>
    <w:rsid w:val="003D6470"/>
    <w:rsid w:val="003D6919"/>
    <w:rsid w:val="003D6C47"/>
    <w:rsid w:val="003D6D63"/>
    <w:rsid w:val="003D6F0B"/>
    <w:rsid w:val="003D75EC"/>
    <w:rsid w:val="003D7884"/>
    <w:rsid w:val="003D7986"/>
    <w:rsid w:val="003D79C7"/>
    <w:rsid w:val="003D7D06"/>
    <w:rsid w:val="003D7FCF"/>
    <w:rsid w:val="003E0137"/>
    <w:rsid w:val="003E03D8"/>
    <w:rsid w:val="003E047D"/>
    <w:rsid w:val="003E0B2D"/>
    <w:rsid w:val="003E0C07"/>
    <w:rsid w:val="003E0CAF"/>
    <w:rsid w:val="003E0F90"/>
    <w:rsid w:val="003E15A1"/>
    <w:rsid w:val="003E1813"/>
    <w:rsid w:val="003E1B49"/>
    <w:rsid w:val="003E1BF8"/>
    <w:rsid w:val="003E1CD4"/>
    <w:rsid w:val="003E1ECA"/>
    <w:rsid w:val="003E206A"/>
    <w:rsid w:val="003E2279"/>
    <w:rsid w:val="003E25E0"/>
    <w:rsid w:val="003E2BEE"/>
    <w:rsid w:val="003E2D5A"/>
    <w:rsid w:val="003E32CC"/>
    <w:rsid w:val="003E38B4"/>
    <w:rsid w:val="003E3A86"/>
    <w:rsid w:val="003E3AC6"/>
    <w:rsid w:val="003E3CD2"/>
    <w:rsid w:val="003E41F7"/>
    <w:rsid w:val="003E47F2"/>
    <w:rsid w:val="003E4844"/>
    <w:rsid w:val="003E48E1"/>
    <w:rsid w:val="003E4A67"/>
    <w:rsid w:val="003E4B7A"/>
    <w:rsid w:val="003E4CF1"/>
    <w:rsid w:val="003E4F5D"/>
    <w:rsid w:val="003E5136"/>
    <w:rsid w:val="003E51A0"/>
    <w:rsid w:val="003E51E2"/>
    <w:rsid w:val="003E541C"/>
    <w:rsid w:val="003E59E0"/>
    <w:rsid w:val="003E5D04"/>
    <w:rsid w:val="003E5E2E"/>
    <w:rsid w:val="003E60A3"/>
    <w:rsid w:val="003E658E"/>
    <w:rsid w:val="003E65BD"/>
    <w:rsid w:val="003E69B9"/>
    <w:rsid w:val="003E69CA"/>
    <w:rsid w:val="003E6A4A"/>
    <w:rsid w:val="003E6A67"/>
    <w:rsid w:val="003E7029"/>
    <w:rsid w:val="003E7070"/>
    <w:rsid w:val="003E71E5"/>
    <w:rsid w:val="003E75CF"/>
    <w:rsid w:val="003E7762"/>
    <w:rsid w:val="003E7A37"/>
    <w:rsid w:val="003F0071"/>
    <w:rsid w:val="003F0369"/>
    <w:rsid w:val="003F064F"/>
    <w:rsid w:val="003F0668"/>
    <w:rsid w:val="003F066D"/>
    <w:rsid w:val="003F072F"/>
    <w:rsid w:val="003F0962"/>
    <w:rsid w:val="003F09CB"/>
    <w:rsid w:val="003F0B44"/>
    <w:rsid w:val="003F0FDC"/>
    <w:rsid w:val="003F1282"/>
    <w:rsid w:val="003F131F"/>
    <w:rsid w:val="003F1985"/>
    <w:rsid w:val="003F1A0E"/>
    <w:rsid w:val="003F1CE1"/>
    <w:rsid w:val="003F227B"/>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F5A"/>
    <w:rsid w:val="003F418F"/>
    <w:rsid w:val="003F4390"/>
    <w:rsid w:val="003F47EF"/>
    <w:rsid w:val="003F4803"/>
    <w:rsid w:val="003F491F"/>
    <w:rsid w:val="003F4997"/>
    <w:rsid w:val="003F5079"/>
    <w:rsid w:val="003F510E"/>
    <w:rsid w:val="003F51C1"/>
    <w:rsid w:val="003F5320"/>
    <w:rsid w:val="003F54A4"/>
    <w:rsid w:val="003F54D2"/>
    <w:rsid w:val="003F5778"/>
    <w:rsid w:val="003F5779"/>
    <w:rsid w:val="003F5A10"/>
    <w:rsid w:val="003F5A42"/>
    <w:rsid w:val="003F5ADC"/>
    <w:rsid w:val="003F621D"/>
    <w:rsid w:val="003F687F"/>
    <w:rsid w:val="003F6CF7"/>
    <w:rsid w:val="003F6FDE"/>
    <w:rsid w:val="003F759A"/>
    <w:rsid w:val="003F76FF"/>
    <w:rsid w:val="003F7706"/>
    <w:rsid w:val="003F7F54"/>
    <w:rsid w:val="0040006B"/>
    <w:rsid w:val="00400152"/>
    <w:rsid w:val="00400946"/>
    <w:rsid w:val="0040098A"/>
    <w:rsid w:val="004009AA"/>
    <w:rsid w:val="004009C6"/>
    <w:rsid w:val="00400A74"/>
    <w:rsid w:val="00400A7A"/>
    <w:rsid w:val="00400B1F"/>
    <w:rsid w:val="00400EC1"/>
    <w:rsid w:val="00401258"/>
    <w:rsid w:val="00401A27"/>
    <w:rsid w:val="00402A31"/>
    <w:rsid w:val="00402DC4"/>
    <w:rsid w:val="00402E88"/>
    <w:rsid w:val="00403036"/>
    <w:rsid w:val="00403134"/>
    <w:rsid w:val="00403F04"/>
    <w:rsid w:val="00403F22"/>
    <w:rsid w:val="004045B3"/>
    <w:rsid w:val="004056A3"/>
    <w:rsid w:val="00405749"/>
    <w:rsid w:val="004057BD"/>
    <w:rsid w:val="004059C5"/>
    <w:rsid w:val="004059F0"/>
    <w:rsid w:val="00405BEB"/>
    <w:rsid w:val="00405F8D"/>
    <w:rsid w:val="0040605F"/>
    <w:rsid w:val="00406103"/>
    <w:rsid w:val="00406FFD"/>
    <w:rsid w:val="004073F3"/>
    <w:rsid w:val="004076CD"/>
    <w:rsid w:val="004079A4"/>
    <w:rsid w:val="00407A40"/>
    <w:rsid w:val="00407F6C"/>
    <w:rsid w:val="00407FB8"/>
    <w:rsid w:val="0041007C"/>
    <w:rsid w:val="004101AA"/>
    <w:rsid w:val="00410325"/>
    <w:rsid w:val="004105DB"/>
    <w:rsid w:val="00410636"/>
    <w:rsid w:val="00410661"/>
    <w:rsid w:val="00410BF1"/>
    <w:rsid w:val="0041143C"/>
    <w:rsid w:val="004115DE"/>
    <w:rsid w:val="0041175C"/>
    <w:rsid w:val="00411B4F"/>
    <w:rsid w:val="00411DE9"/>
    <w:rsid w:val="0041220F"/>
    <w:rsid w:val="004128A9"/>
    <w:rsid w:val="00412AAB"/>
    <w:rsid w:val="004136AC"/>
    <w:rsid w:val="0041445A"/>
    <w:rsid w:val="004148FF"/>
    <w:rsid w:val="00414B8E"/>
    <w:rsid w:val="00414BD6"/>
    <w:rsid w:val="00414F41"/>
    <w:rsid w:val="00415165"/>
    <w:rsid w:val="00415201"/>
    <w:rsid w:val="004154E4"/>
    <w:rsid w:val="00415E64"/>
    <w:rsid w:val="00416125"/>
    <w:rsid w:val="004169A2"/>
    <w:rsid w:val="004169B3"/>
    <w:rsid w:val="00416B73"/>
    <w:rsid w:val="00416CDD"/>
    <w:rsid w:val="00416EE8"/>
    <w:rsid w:val="0041712F"/>
    <w:rsid w:val="004177CD"/>
    <w:rsid w:val="00417A99"/>
    <w:rsid w:val="00417BB1"/>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D76"/>
    <w:rsid w:val="00422E0A"/>
    <w:rsid w:val="00422EC7"/>
    <w:rsid w:val="0042304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7CB"/>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73"/>
    <w:rsid w:val="00433BD6"/>
    <w:rsid w:val="00433DAF"/>
    <w:rsid w:val="00433E3A"/>
    <w:rsid w:val="00433E77"/>
    <w:rsid w:val="004342A0"/>
    <w:rsid w:val="00434565"/>
    <w:rsid w:val="0043490F"/>
    <w:rsid w:val="00434A21"/>
    <w:rsid w:val="00434F06"/>
    <w:rsid w:val="00435227"/>
    <w:rsid w:val="004353F8"/>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0FB2"/>
    <w:rsid w:val="00441213"/>
    <w:rsid w:val="0044125C"/>
    <w:rsid w:val="00441C17"/>
    <w:rsid w:val="00441DA6"/>
    <w:rsid w:val="00442060"/>
    <w:rsid w:val="004422CD"/>
    <w:rsid w:val="00442A68"/>
    <w:rsid w:val="00442A8A"/>
    <w:rsid w:val="00443301"/>
    <w:rsid w:val="0044397D"/>
    <w:rsid w:val="00443FD4"/>
    <w:rsid w:val="0044404F"/>
    <w:rsid w:val="00444488"/>
    <w:rsid w:val="004445A4"/>
    <w:rsid w:val="00444E09"/>
    <w:rsid w:val="00445260"/>
    <w:rsid w:val="00445605"/>
    <w:rsid w:val="004457D3"/>
    <w:rsid w:val="00445800"/>
    <w:rsid w:val="004458C2"/>
    <w:rsid w:val="00445A26"/>
    <w:rsid w:val="00445AB6"/>
    <w:rsid w:val="00445E5D"/>
    <w:rsid w:val="0044602B"/>
    <w:rsid w:val="0044606C"/>
    <w:rsid w:val="0044624A"/>
    <w:rsid w:val="0044633A"/>
    <w:rsid w:val="00446644"/>
    <w:rsid w:val="00446D3A"/>
    <w:rsid w:val="00446EAF"/>
    <w:rsid w:val="004474CC"/>
    <w:rsid w:val="00447E97"/>
    <w:rsid w:val="004501FC"/>
    <w:rsid w:val="00450314"/>
    <w:rsid w:val="00450503"/>
    <w:rsid w:val="00450852"/>
    <w:rsid w:val="00450A7A"/>
    <w:rsid w:val="00450EEC"/>
    <w:rsid w:val="004511A2"/>
    <w:rsid w:val="0045164B"/>
    <w:rsid w:val="004517A7"/>
    <w:rsid w:val="004517AA"/>
    <w:rsid w:val="00451C69"/>
    <w:rsid w:val="00451D52"/>
    <w:rsid w:val="00451F05"/>
    <w:rsid w:val="0045207D"/>
    <w:rsid w:val="00452166"/>
    <w:rsid w:val="0045237E"/>
    <w:rsid w:val="0045255A"/>
    <w:rsid w:val="004525C0"/>
    <w:rsid w:val="004529F6"/>
    <w:rsid w:val="00452E13"/>
    <w:rsid w:val="00452E23"/>
    <w:rsid w:val="0045306F"/>
    <w:rsid w:val="004538D0"/>
    <w:rsid w:val="00453DDD"/>
    <w:rsid w:val="004547BA"/>
    <w:rsid w:val="004547E0"/>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0C5"/>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9E6"/>
    <w:rsid w:val="00462C7C"/>
    <w:rsid w:val="00462F31"/>
    <w:rsid w:val="00462F48"/>
    <w:rsid w:val="00462FDF"/>
    <w:rsid w:val="00463009"/>
    <w:rsid w:val="004633E5"/>
    <w:rsid w:val="00463437"/>
    <w:rsid w:val="0046381A"/>
    <w:rsid w:val="00463834"/>
    <w:rsid w:val="004638DA"/>
    <w:rsid w:val="004638DF"/>
    <w:rsid w:val="004639CA"/>
    <w:rsid w:val="00463B2B"/>
    <w:rsid w:val="0046408B"/>
    <w:rsid w:val="004643A6"/>
    <w:rsid w:val="0046474C"/>
    <w:rsid w:val="004647A4"/>
    <w:rsid w:val="00464A7D"/>
    <w:rsid w:val="00464BA2"/>
    <w:rsid w:val="00464F02"/>
    <w:rsid w:val="00464F9A"/>
    <w:rsid w:val="00465074"/>
    <w:rsid w:val="00465120"/>
    <w:rsid w:val="004651DE"/>
    <w:rsid w:val="004654BC"/>
    <w:rsid w:val="00465968"/>
    <w:rsid w:val="00465BBC"/>
    <w:rsid w:val="00465BF2"/>
    <w:rsid w:val="00465E11"/>
    <w:rsid w:val="00465F0B"/>
    <w:rsid w:val="004660CB"/>
    <w:rsid w:val="00466636"/>
    <w:rsid w:val="00466751"/>
    <w:rsid w:val="00466DA4"/>
    <w:rsid w:val="00466E7B"/>
    <w:rsid w:val="00467102"/>
    <w:rsid w:val="004672D9"/>
    <w:rsid w:val="004674B6"/>
    <w:rsid w:val="0046778F"/>
    <w:rsid w:val="004679C4"/>
    <w:rsid w:val="00467B10"/>
    <w:rsid w:val="00467B12"/>
    <w:rsid w:val="00467CB8"/>
    <w:rsid w:val="00467D91"/>
    <w:rsid w:val="004708DF"/>
    <w:rsid w:val="00470933"/>
    <w:rsid w:val="00470A37"/>
    <w:rsid w:val="00470D35"/>
    <w:rsid w:val="00470E81"/>
    <w:rsid w:val="00470FA4"/>
    <w:rsid w:val="00471550"/>
    <w:rsid w:val="00471B2D"/>
    <w:rsid w:val="00472250"/>
    <w:rsid w:val="004729B1"/>
    <w:rsid w:val="00472C52"/>
    <w:rsid w:val="00472C8B"/>
    <w:rsid w:val="00472D38"/>
    <w:rsid w:val="00472E7F"/>
    <w:rsid w:val="00473355"/>
    <w:rsid w:val="004733BD"/>
    <w:rsid w:val="00473AB9"/>
    <w:rsid w:val="00474729"/>
    <w:rsid w:val="00474A9F"/>
    <w:rsid w:val="00474C6C"/>
    <w:rsid w:val="004758A8"/>
    <w:rsid w:val="00475ACA"/>
    <w:rsid w:val="004761A9"/>
    <w:rsid w:val="00476745"/>
    <w:rsid w:val="00476987"/>
    <w:rsid w:val="00476A14"/>
    <w:rsid w:val="00476B1E"/>
    <w:rsid w:val="00476E00"/>
    <w:rsid w:val="0047708A"/>
    <w:rsid w:val="00477349"/>
    <w:rsid w:val="0047738B"/>
    <w:rsid w:val="004775D2"/>
    <w:rsid w:val="00477631"/>
    <w:rsid w:val="00477764"/>
    <w:rsid w:val="00477AFF"/>
    <w:rsid w:val="00477BBB"/>
    <w:rsid w:val="00480129"/>
    <w:rsid w:val="0048029C"/>
    <w:rsid w:val="00480894"/>
    <w:rsid w:val="00480BC8"/>
    <w:rsid w:val="00481079"/>
    <w:rsid w:val="004811AC"/>
    <w:rsid w:val="004813A4"/>
    <w:rsid w:val="0048175B"/>
    <w:rsid w:val="00481968"/>
    <w:rsid w:val="00481A77"/>
    <w:rsid w:val="0048200E"/>
    <w:rsid w:val="00482201"/>
    <w:rsid w:val="0048229C"/>
    <w:rsid w:val="00482540"/>
    <w:rsid w:val="00482573"/>
    <w:rsid w:val="00482B06"/>
    <w:rsid w:val="00482D50"/>
    <w:rsid w:val="0048385F"/>
    <w:rsid w:val="00483C15"/>
    <w:rsid w:val="00483CF6"/>
    <w:rsid w:val="00484121"/>
    <w:rsid w:val="00484455"/>
    <w:rsid w:val="0048448B"/>
    <w:rsid w:val="0048457E"/>
    <w:rsid w:val="0048466C"/>
    <w:rsid w:val="0048493E"/>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A5B"/>
    <w:rsid w:val="00490B61"/>
    <w:rsid w:val="00490EAC"/>
    <w:rsid w:val="0049122A"/>
    <w:rsid w:val="0049139C"/>
    <w:rsid w:val="004913D6"/>
    <w:rsid w:val="00491413"/>
    <w:rsid w:val="004918BF"/>
    <w:rsid w:val="00491A6E"/>
    <w:rsid w:val="00491CF2"/>
    <w:rsid w:val="00491E2D"/>
    <w:rsid w:val="00491FA8"/>
    <w:rsid w:val="00492229"/>
    <w:rsid w:val="00492619"/>
    <w:rsid w:val="004928E2"/>
    <w:rsid w:val="00492A05"/>
    <w:rsid w:val="00492B91"/>
    <w:rsid w:val="00492CBC"/>
    <w:rsid w:val="00493493"/>
    <w:rsid w:val="004937A9"/>
    <w:rsid w:val="00493A06"/>
    <w:rsid w:val="00493CFE"/>
    <w:rsid w:val="00493F4D"/>
    <w:rsid w:val="004941C2"/>
    <w:rsid w:val="0049432A"/>
    <w:rsid w:val="00494585"/>
    <w:rsid w:val="00494CA1"/>
    <w:rsid w:val="00494E9D"/>
    <w:rsid w:val="0049519B"/>
    <w:rsid w:val="004953AB"/>
    <w:rsid w:val="00495637"/>
    <w:rsid w:val="0049580B"/>
    <w:rsid w:val="00495948"/>
    <w:rsid w:val="00495E5F"/>
    <w:rsid w:val="00495E6C"/>
    <w:rsid w:val="00496449"/>
    <w:rsid w:val="00496D08"/>
    <w:rsid w:val="00496D59"/>
    <w:rsid w:val="004971FB"/>
    <w:rsid w:val="00497214"/>
    <w:rsid w:val="004974C8"/>
    <w:rsid w:val="004976A7"/>
    <w:rsid w:val="0049792E"/>
    <w:rsid w:val="004979EE"/>
    <w:rsid w:val="00497A03"/>
    <w:rsid w:val="00497DF8"/>
    <w:rsid w:val="00497E1F"/>
    <w:rsid w:val="004A038E"/>
    <w:rsid w:val="004A0734"/>
    <w:rsid w:val="004A0797"/>
    <w:rsid w:val="004A0A88"/>
    <w:rsid w:val="004A0CBF"/>
    <w:rsid w:val="004A10D4"/>
    <w:rsid w:val="004A1268"/>
    <w:rsid w:val="004A187C"/>
    <w:rsid w:val="004A19B9"/>
    <w:rsid w:val="004A1E2D"/>
    <w:rsid w:val="004A204A"/>
    <w:rsid w:val="004A27C2"/>
    <w:rsid w:val="004A2B61"/>
    <w:rsid w:val="004A2D65"/>
    <w:rsid w:val="004A2F7B"/>
    <w:rsid w:val="004A3159"/>
    <w:rsid w:val="004A377A"/>
    <w:rsid w:val="004A38DE"/>
    <w:rsid w:val="004A407C"/>
    <w:rsid w:val="004A4369"/>
    <w:rsid w:val="004A454B"/>
    <w:rsid w:val="004A45A7"/>
    <w:rsid w:val="004A47B0"/>
    <w:rsid w:val="004A4DA4"/>
    <w:rsid w:val="004A4DD9"/>
    <w:rsid w:val="004A508E"/>
    <w:rsid w:val="004A528F"/>
    <w:rsid w:val="004A5721"/>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5FA"/>
    <w:rsid w:val="004B2BA7"/>
    <w:rsid w:val="004B3568"/>
    <w:rsid w:val="004B36F6"/>
    <w:rsid w:val="004B3721"/>
    <w:rsid w:val="004B3753"/>
    <w:rsid w:val="004B3A61"/>
    <w:rsid w:val="004B3B8C"/>
    <w:rsid w:val="004B4139"/>
    <w:rsid w:val="004B4232"/>
    <w:rsid w:val="004B4356"/>
    <w:rsid w:val="004B4709"/>
    <w:rsid w:val="004B4735"/>
    <w:rsid w:val="004B488C"/>
    <w:rsid w:val="004B50D1"/>
    <w:rsid w:val="004B538A"/>
    <w:rsid w:val="004B55C6"/>
    <w:rsid w:val="004B5704"/>
    <w:rsid w:val="004B5A3B"/>
    <w:rsid w:val="004B5EB3"/>
    <w:rsid w:val="004B5EF1"/>
    <w:rsid w:val="004B60F3"/>
    <w:rsid w:val="004B622D"/>
    <w:rsid w:val="004B629C"/>
    <w:rsid w:val="004B6441"/>
    <w:rsid w:val="004B645A"/>
    <w:rsid w:val="004B64D8"/>
    <w:rsid w:val="004B67B1"/>
    <w:rsid w:val="004B6BFC"/>
    <w:rsid w:val="004B7610"/>
    <w:rsid w:val="004B7689"/>
    <w:rsid w:val="004B7AB4"/>
    <w:rsid w:val="004B7E9E"/>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4C5B"/>
    <w:rsid w:val="004C5555"/>
    <w:rsid w:val="004C589A"/>
    <w:rsid w:val="004C5AC2"/>
    <w:rsid w:val="004C5BB7"/>
    <w:rsid w:val="004C614B"/>
    <w:rsid w:val="004C64FA"/>
    <w:rsid w:val="004C66DB"/>
    <w:rsid w:val="004C6A32"/>
    <w:rsid w:val="004C6A49"/>
    <w:rsid w:val="004C6A51"/>
    <w:rsid w:val="004C72BA"/>
    <w:rsid w:val="004C72C7"/>
    <w:rsid w:val="004C74F4"/>
    <w:rsid w:val="004C7862"/>
    <w:rsid w:val="004C7A22"/>
    <w:rsid w:val="004C7C5D"/>
    <w:rsid w:val="004D0163"/>
    <w:rsid w:val="004D0309"/>
    <w:rsid w:val="004D0378"/>
    <w:rsid w:val="004D08DE"/>
    <w:rsid w:val="004D0E1A"/>
    <w:rsid w:val="004D1221"/>
    <w:rsid w:val="004D12BB"/>
    <w:rsid w:val="004D1783"/>
    <w:rsid w:val="004D17D6"/>
    <w:rsid w:val="004D18B0"/>
    <w:rsid w:val="004D1D73"/>
    <w:rsid w:val="004D2692"/>
    <w:rsid w:val="004D2A82"/>
    <w:rsid w:val="004D2B45"/>
    <w:rsid w:val="004D2E17"/>
    <w:rsid w:val="004D339F"/>
    <w:rsid w:val="004D36DA"/>
    <w:rsid w:val="004D3826"/>
    <w:rsid w:val="004D3AF6"/>
    <w:rsid w:val="004D3CB9"/>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397"/>
    <w:rsid w:val="004D6471"/>
    <w:rsid w:val="004D67CB"/>
    <w:rsid w:val="004D71A9"/>
    <w:rsid w:val="004D797E"/>
    <w:rsid w:val="004D7B20"/>
    <w:rsid w:val="004D7F2C"/>
    <w:rsid w:val="004D7FA8"/>
    <w:rsid w:val="004E09D7"/>
    <w:rsid w:val="004E109D"/>
    <w:rsid w:val="004E10B9"/>
    <w:rsid w:val="004E11EE"/>
    <w:rsid w:val="004E12D4"/>
    <w:rsid w:val="004E1ADD"/>
    <w:rsid w:val="004E1BA2"/>
    <w:rsid w:val="004E1D25"/>
    <w:rsid w:val="004E20E3"/>
    <w:rsid w:val="004E21DF"/>
    <w:rsid w:val="004E25AA"/>
    <w:rsid w:val="004E26E1"/>
    <w:rsid w:val="004E2BE0"/>
    <w:rsid w:val="004E2C1A"/>
    <w:rsid w:val="004E2EF0"/>
    <w:rsid w:val="004E2F39"/>
    <w:rsid w:val="004E2F95"/>
    <w:rsid w:val="004E30C8"/>
    <w:rsid w:val="004E3167"/>
    <w:rsid w:val="004E3250"/>
    <w:rsid w:val="004E373A"/>
    <w:rsid w:val="004E3828"/>
    <w:rsid w:val="004E3B68"/>
    <w:rsid w:val="004E3BA1"/>
    <w:rsid w:val="004E400F"/>
    <w:rsid w:val="004E4589"/>
    <w:rsid w:val="004E4608"/>
    <w:rsid w:val="004E4888"/>
    <w:rsid w:val="004E49C5"/>
    <w:rsid w:val="004E4BEC"/>
    <w:rsid w:val="004E4CC0"/>
    <w:rsid w:val="004E4E74"/>
    <w:rsid w:val="004E5449"/>
    <w:rsid w:val="004E5893"/>
    <w:rsid w:val="004E58CD"/>
    <w:rsid w:val="004E5AFE"/>
    <w:rsid w:val="004E5B05"/>
    <w:rsid w:val="004E5CB3"/>
    <w:rsid w:val="004E600B"/>
    <w:rsid w:val="004E615F"/>
    <w:rsid w:val="004E6426"/>
    <w:rsid w:val="004E68E9"/>
    <w:rsid w:val="004E6944"/>
    <w:rsid w:val="004E6967"/>
    <w:rsid w:val="004E6A9A"/>
    <w:rsid w:val="004E6B30"/>
    <w:rsid w:val="004E6B63"/>
    <w:rsid w:val="004E6C45"/>
    <w:rsid w:val="004E7064"/>
    <w:rsid w:val="004E722A"/>
    <w:rsid w:val="004E7277"/>
    <w:rsid w:val="004E78C8"/>
    <w:rsid w:val="004E7B86"/>
    <w:rsid w:val="004E7F51"/>
    <w:rsid w:val="004F0476"/>
    <w:rsid w:val="004F053A"/>
    <w:rsid w:val="004F06B8"/>
    <w:rsid w:val="004F06F2"/>
    <w:rsid w:val="004F0E73"/>
    <w:rsid w:val="004F10F7"/>
    <w:rsid w:val="004F112B"/>
    <w:rsid w:val="004F12A0"/>
    <w:rsid w:val="004F13C1"/>
    <w:rsid w:val="004F14EE"/>
    <w:rsid w:val="004F1A38"/>
    <w:rsid w:val="004F2101"/>
    <w:rsid w:val="004F2150"/>
    <w:rsid w:val="004F2268"/>
    <w:rsid w:val="004F2468"/>
    <w:rsid w:val="004F26E5"/>
    <w:rsid w:val="004F2825"/>
    <w:rsid w:val="004F28AB"/>
    <w:rsid w:val="004F37F0"/>
    <w:rsid w:val="004F3DD4"/>
    <w:rsid w:val="004F4207"/>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832"/>
    <w:rsid w:val="004F68F8"/>
    <w:rsid w:val="004F692F"/>
    <w:rsid w:val="004F6A06"/>
    <w:rsid w:val="004F6EDB"/>
    <w:rsid w:val="004F7081"/>
    <w:rsid w:val="004F7164"/>
    <w:rsid w:val="004F7290"/>
    <w:rsid w:val="004F7739"/>
    <w:rsid w:val="004F783F"/>
    <w:rsid w:val="004F7D08"/>
    <w:rsid w:val="004F7E8A"/>
    <w:rsid w:val="004F7ED0"/>
    <w:rsid w:val="005001A0"/>
    <w:rsid w:val="005003DF"/>
    <w:rsid w:val="0050060C"/>
    <w:rsid w:val="005007E2"/>
    <w:rsid w:val="005008DA"/>
    <w:rsid w:val="00500D51"/>
    <w:rsid w:val="005011AD"/>
    <w:rsid w:val="0050133B"/>
    <w:rsid w:val="00501352"/>
    <w:rsid w:val="005013DF"/>
    <w:rsid w:val="00501D13"/>
    <w:rsid w:val="005022F4"/>
    <w:rsid w:val="0050256D"/>
    <w:rsid w:val="00502A3E"/>
    <w:rsid w:val="00502B12"/>
    <w:rsid w:val="00502E9C"/>
    <w:rsid w:val="00502F42"/>
    <w:rsid w:val="0050399E"/>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CAE"/>
    <w:rsid w:val="005072D5"/>
    <w:rsid w:val="005072FB"/>
    <w:rsid w:val="00507344"/>
    <w:rsid w:val="005074E8"/>
    <w:rsid w:val="00507514"/>
    <w:rsid w:val="00507781"/>
    <w:rsid w:val="0050787E"/>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7C0"/>
    <w:rsid w:val="005138D3"/>
    <w:rsid w:val="005148FF"/>
    <w:rsid w:val="00514B3D"/>
    <w:rsid w:val="0051526C"/>
    <w:rsid w:val="00515383"/>
    <w:rsid w:val="005158A3"/>
    <w:rsid w:val="005159FA"/>
    <w:rsid w:val="00515CF0"/>
    <w:rsid w:val="0051669E"/>
    <w:rsid w:val="005166CF"/>
    <w:rsid w:val="005167E8"/>
    <w:rsid w:val="00516FC0"/>
    <w:rsid w:val="00517507"/>
    <w:rsid w:val="005200FC"/>
    <w:rsid w:val="005204E4"/>
    <w:rsid w:val="0052060A"/>
    <w:rsid w:val="00521207"/>
    <w:rsid w:val="00521297"/>
    <w:rsid w:val="005213B5"/>
    <w:rsid w:val="00522220"/>
    <w:rsid w:val="005222AE"/>
    <w:rsid w:val="0052232C"/>
    <w:rsid w:val="00522B92"/>
    <w:rsid w:val="00522C26"/>
    <w:rsid w:val="005235D8"/>
    <w:rsid w:val="00523973"/>
    <w:rsid w:val="00523EE7"/>
    <w:rsid w:val="0052411C"/>
    <w:rsid w:val="00524582"/>
    <w:rsid w:val="00524D75"/>
    <w:rsid w:val="005250F6"/>
    <w:rsid w:val="0052520D"/>
    <w:rsid w:val="00525762"/>
    <w:rsid w:val="00525DC7"/>
    <w:rsid w:val="00525E31"/>
    <w:rsid w:val="00525F17"/>
    <w:rsid w:val="0052697E"/>
    <w:rsid w:val="00526C73"/>
    <w:rsid w:val="00526D84"/>
    <w:rsid w:val="00526E9D"/>
    <w:rsid w:val="0052707B"/>
    <w:rsid w:val="005271F8"/>
    <w:rsid w:val="00527236"/>
    <w:rsid w:val="0052741E"/>
    <w:rsid w:val="0052782A"/>
    <w:rsid w:val="00527BD4"/>
    <w:rsid w:val="00527F59"/>
    <w:rsid w:val="0053012C"/>
    <w:rsid w:val="005301C5"/>
    <w:rsid w:val="00530323"/>
    <w:rsid w:val="005303CF"/>
    <w:rsid w:val="00530752"/>
    <w:rsid w:val="00530BCE"/>
    <w:rsid w:val="00530FD2"/>
    <w:rsid w:val="00531D54"/>
    <w:rsid w:val="00532425"/>
    <w:rsid w:val="0053260C"/>
    <w:rsid w:val="005326DE"/>
    <w:rsid w:val="005327B6"/>
    <w:rsid w:val="00532855"/>
    <w:rsid w:val="00532868"/>
    <w:rsid w:val="00532A7C"/>
    <w:rsid w:val="00532AB3"/>
    <w:rsid w:val="00532B1D"/>
    <w:rsid w:val="00532D7C"/>
    <w:rsid w:val="00532FE1"/>
    <w:rsid w:val="00532FEC"/>
    <w:rsid w:val="005331CE"/>
    <w:rsid w:val="0053380D"/>
    <w:rsid w:val="00533925"/>
    <w:rsid w:val="00533DA9"/>
    <w:rsid w:val="00533F98"/>
    <w:rsid w:val="005340DE"/>
    <w:rsid w:val="00534109"/>
    <w:rsid w:val="0053410B"/>
    <w:rsid w:val="005342A2"/>
    <w:rsid w:val="00534373"/>
    <w:rsid w:val="005346CC"/>
    <w:rsid w:val="0053479C"/>
    <w:rsid w:val="00534AAC"/>
    <w:rsid w:val="00534C5F"/>
    <w:rsid w:val="0053509D"/>
    <w:rsid w:val="0053559B"/>
    <w:rsid w:val="00535636"/>
    <w:rsid w:val="00535E13"/>
    <w:rsid w:val="00535EEB"/>
    <w:rsid w:val="005363C4"/>
    <w:rsid w:val="005364BE"/>
    <w:rsid w:val="0053650A"/>
    <w:rsid w:val="0053674E"/>
    <w:rsid w:val="00536833"/>
    <w:rsid w:val="00536ED4"/>
    <w:rsid w:val="00536FBA"/>
    <w:rsid w:val="0053700B"/>
    <w:rsid w:val="0053768D"/>
    <w:rsid w:val="005378AE"/>
    <w:rsid w:val="00537F2E"/>
    <w:rsid w:val="00537F98"/>
    <w:rsid w:val="0054008E"/>
    <w:rsid w:val="005400BA"/>
    <w:rsid w:val="005403D8"/>
    <w:rsid w:val="00540AD9"/>
    <w:rsid w:val="00541CAC"/>
    <w:rsid w:val="0054235F"/>
    <w:rsid w:val="0054237D"/>
    <w:rsid w:val="0054239B"/>
    <w:rsid w:val="005428BD"/>
    <w:rsid w:val="0054293B"/>
    <w:rsid w:val="00542CAE"/>
    <w:rsid w:val="00543144"/>
    <w:rsid w:val="005435BD"/>
    <w:rsid w:val="00543941"/>
    <w:rsid w:val="00543DC9"/>
    <w:rsid w:val="00543E5A"/>
    <w:rsid w:val="00543E65"/>
    <w:rsid w:val="0054449E"/>
    <w:rsid w:val="00544ACE"/>
    <w:rsid w:val="00544F7A"/>
    <w:rsid w:val="005450C0"/>
    <w:rsid w:val="00545421"/>
    <w:rsid w:val="00545674"/>
    <w:rsid w:val="00545829"/>
    <w:rsid w:val="00545A42"/>
    <w:rsid w:val="00545DCA"/>
    <w:rsid w:val="00546192"/>
    <w:rsid w:val="0054685E"/>
    <w:rsid w:val="00546974"/>
    <w:rsid w:val="00546B9F"/>
    <w:rsid w:val="00547077"/>
    <w:rsid w:val="005472F9"/>
    <w:rsid w:val="0054776E"/>
    <w:rsid w:val="00547907"/>
    <w:rsid w:val="00547B0A"/>
    <w:rsid w:val="00547BB7"/>
    <w:rsid w:val="00550766"/>
    <w:rsid w:val="005508CF"/>
    <w:rsid w:val="00550900"/>
    <w:rsid w:val="00550C63"/>
    <w:rsid w:val="00550CA9"/>
    <w:rsid w:val="00550CBE"/>
    <w:rsid w:val="00550F35"/>
    <w:rsid w:val="005510A1"/>
    <w:rsid w:val="0055111A"/>
    <w:rsid w:val="0055142F"/>
    <w:rsid w:val="005514B1"/>
    <w:rsid w:val="00551763"/>
    <w:rsid w:val="00551C20"/>
    <w:rsid w:val="00551F33"/>
    <w:rsid w:val="00551FCA"/>
    <w:rsid w:val="00552843"/>
    <w:rsid w:val="00552A6B"/>
    <w:rsid w:val="00552BB1"/>
    <w:rsid w:val="0055304A"/>
    <w:rsid w:val="005535AC"/>
    <w:rsid w:val="00553856"/>
    <w:rsid w:val="00553913"/>
    <w:rsid w:val="00553B57"/>
    <w:rsid w:val="00553DC8"/>
    <w:rsid w:val="00553EE9"/>
    <w:rsid w:val="00553FCE"/>
    <w:rsid w:val="005540A1"/>
    <w:rsid w:val="00554159"/>
    <w:rsid w:val="00554422"/>
    <w:rsid w:val="00554A4D"/>
    <w:rsid w:val="00554B68"/>
    <w:rsid w:val="00554C67"/>
    <w:rsid w:val="00554E6F"/>
    <w:rsid w:val="00554F48"/>
    <w:rsid w:val="00554F7D"/>
    <w:rsid w:val="00555321"/>
    <w:rsid w:val="00555357"/>
    <w:rsid w:val="0055544F"/>
    <w:rsid w:val="005555FD"/>
    <w:rsid w:val="00555904"/>
    <w:rsid w:val="00555A1B"/>
    <w:rsid w:val="00555D33"/>
    <w:rsid w:val="00556063"/>
    <w:rsid w:val="0055621F"/>
    <w:rsid w:val="005567C9"/>
    <w:rsid w:val="00557293"/>
    <w:rsid w:val="005576F7"/>
    <w:rsid w:val="0055784C"/>
    <w:rsid w:val="005579DA"/>
    <w:rsid w:val="00557B0A"/>
    <w:rsid w:val="00557D92"/>
    <w:rsid w:val="005605AF"/>
    <w:rsid w:val="00560716"/>
    <w:rsid w:val="00560751"/>
    <w:rsid w:val="005607A9"/>
    <w:rsid w:val="00561361"/>
    <w:rsid w:val="005615F7"/>
    <w:rsid w:val="0056188B"/>
    <w:rsid w:val="0056193F"/>
    <w:rsid w:val="00562AB6"/>
    <w:rsid w:val="00562C1B"/>
    <w:rsid w:val="00562C3D"/>
    <w:rsid w:val="00562D67"/>
    <w:rsid w:val="0056330C"/>
    <w:rsid w:val="005634F2"/>
    <w:rsid w:val="00563F27"/>
    <w:rsid w:val="00563F76"/>
    <w:rsid w:val="0056412B"/>
    <w:rsid w:val="005643CA"/>
    <w:rsid w:val="005648D7"/>
    <w:rsid w:val="005651FF"/>
    <w:rsid w:val="0056575B"/>
    <w:rsid w:val="00565791"/>
    <w:rsid w:val="00565866"/>
    <w:rsid w:val="00565AF2"/>
    <w:rsid w:val="00565F85"/>
    <w:rsid w:val="00566252"/>
    <w:rsid w:val="00566599"/>
    <w:rsid w:val="005665D5"/>
    <w:rsid w:val="00566A09"/>
    <w:rsid w:val="00566FF4"/>
    <w:rsid w:val="00567704"/>
    <w:rsid w:val="0056774B"/>
    <w:rsid w:val="00567928"/>
    <w:rsid w:val="00567BBC"/>
    <w:rsid w:val="00567DBE"/>
    <w:rsid w:val="00567F12"/>
    <w:rsid w:val="00570096"/>
    <w:rsid w:val="0057052D"/>
    <w:rsid w:val="00570586"/>
    <w:rsid w:val="00570A61"/>
    <w:rsid w:val="00570E35"/>
    <w:rsid w:val="0057189F"/>
    <w:rsid w:val="005719CC"/>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E5C"/>
    <w:rsid w:val="00574420"/>
    <w:rsid w:val="005744E7"/>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8C2"/>
    <w:rsid w:val="00577F0A"/>
    <w:rsid w:val="0058025A"/>
    <w:rsid w:val="0058045A"/>
    <w:rsid w:val="005807C7"/>
    <w:rsid w:val="005810B3"/>
    <w:rsid w:val="005816AC"/>
    <w:rsid w:val="0058195B"/>
    <w:rsid w:val="00581EE3"/>
    <w:rsid w:val="0058203C"/>
    <w:rsid w:val="0058268D"/>
    <w:rsid w:val="0058282A"/>
    <w:rsid w:val="00583164"/>
    <w:rsid w:val="0058349A"/>
    <w:rsid w:val="0058368D"/>
    <w:rsid w:val="00583984"/>
    <w:rsid w:val="00583AB3"/>
    <w:rsid w:val="00583C04"/>
    <w:rsid w:val="00583FF2"/>
    <w:rsid w:val="00584738"/>
    <w:rsid w:val="0058475D"/>
    <w:rsid w:val="00584A62"/>
    <w:rsid w:val="00584C1D"/>
    <w:rsid w:val="0058510E"/>
    <w:rsid w:val="00585287"/>
    <w:rsid w:val="0058535C"/>
    <w:rsid w:val="00585BD7"/>
    <w:rsid w:val="00585EEF"/>
    <w:rsid w:val="0058615D"/>
    <w:rsid w:val="005866F0"/>
    <w:rsid w:val="005869BB"/>
    <w:rsid w:val="00586B81"/>
    <w:rsid w:val="00586D95"/>
    <w:rsid w:val="005870A8"/>
    <w:rsid w:val="00587227"/>
    <w:rsid w:val="0058737D"/>
    <w:rsid w:val="005873E4"/>
    <w:rsid w:val="00587A4C"/>
    <w:rsid w:val="00587B2B"/>
    <w:rsid w:val="00587E7F"/>
    <w:rsid w:val="00587F45"/>
    <w:rsid w:val="005901B7"/>
    <w:rsid w:val="00590B6C"/>
    <w:rsid w:val="00590E3D"/>
    <w:rsid w:val="00590F74"/>
    <w:rsid w:val="005910D0"/>
    <w:rsid w:val="005911C1"/>
    <w:rsid w:val="0059170D"/>
    <w:rsid w:val="00591926"/>
    <w:rsid w:val="0059193F"/>
    <w:rsid w:val="00591A9A"/>
    <w:rsid w:val="0059243E"/>
    <w:rsid w:val="00592E4F"/>
    <w:rsid w:val="005934C0"/>
    <w:rsid w:val="00593503"/>
    <w:rsid w:val="0059391C"/>
    <w:rsid w:val="00593933"/>
    <w:rsid w:val="00594293"/>
    <w:rsid w:val="005942D5"/>
    <w:rsid w:val="00594528"/>
    <w:rsid w:val="0059466A"/>
    <w:rsid w:val="00594752"/>
    <w:rsid w:val="00594935"/>
    <w:rsid w:val="0059493D"/>
    <w:rsid w:val="00594A32"/>
    <w:rsid w:val="00594B0C"/>
    <w:rsid w:val="00594F22"/>
    <w:rsid w:val="0059533D"/>
    <w:rsid w:val="0059592B"/>
    <w:rsid w:val="00595DC8"/>
    <w:rsid w:val="005968CF"/>
    <w:rsid w:val="00596AB4"/>
    <w:rsid w:val="00596BCD"/>
    <w:rsid w:val="00596D23"/>
    <w:rsid w:val="00596FA1"/>
    <w:rsid w:val="005971C0"/>
    <w:rsid w:val="005978F3"/>
    <w:rsid w:val="00597DDF"/>
    <w:rsid w:val="00597E5D"/>
    <w:rsid w:val="005A0239"/>
    <w:rsid w:val="005A068A"/>
    <w:rsid w:val="005A085B"/>
    <w:rsid w:val="005A0F55"/>
    <w:rsid w:val="005A1026"/>
    <w:rsid w:val="005A1140"/>
    <w:rsid w:val="005A1141"/>
    <w:rsid w:val="005A1215"/>
    <w:rsid w:val="005A12D7"/>
    <w:rsid w:val="005A15DC"/>
    <w:rsid w:val="005A1760"/>
    <w:rsid w:val="005A1D9E"/>
    <w:rsid w:val="005A1F55"/>
    <w:rsid w:val="005A1FC7"/>
    <w:rsid w:val="005A2608"/>
    <w:rsid w:val="005A277E"/>
    <w:rsid w:val="005A28B6"/>
    <w:rsid w:val="005A2932"/>
    <w:rsid w:val="005A29EA"/>
    <w:rsid w:val="005A2E33"/>
    <w:rsid w:val="005A2E56"/>
    <w:rsid w:val="005A3120"/>
    <w:rsid w:val="005A3263"/>
    <w:rsid w:val="005A329D"/>
    <w:rsid w:val="005A337E"/>
    <w:rsid w:val="005A3418"/>
    <w:rsid w:val="005A3758"/>
    <w:rsid w:val="005A3958"/>
    <w:rsid w:val="005A4263"/>
    <w:rsid w:val="005A4928"/>
    <w:rsid w:val="005A4A69"/>
    <w:rsid w:val="005A5467"/>
    <w:rsid w:val="005A5787"/>
    <w:rsid w:val="005A5966"/>
    <w:rsid w:val="005A5A77"/>
    <w:rsid w:val="005A5C29"/>
    <w:rsid w:val="005A5CD5"/>
    <w:rsid w:val="005A5E6E"/>
    <w:rsid w:val="005A5F20"/>
    <w:rsid w:val="005A6091"/>
    <w:rsid w:val="005A64AB"/>
    <w:rsid w:val="005A6587"/>
    <w:rsid w:val="005A6954"/>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8BC"/>
    <w:rsid w:val="005B4C92"/>
    <w:rsid w:val="005B562A"/>
    <w:rsid w:val="005B57C5"/>
    <w:rsid w:val="005B57F2"/>
    <w:rsid w:val="005B5C1E"/>
    <w:rsid w:val="005B5F79"/>
    <w:rsid w:val="005B5F7B"/>
    <w:rsid w:val="005B605C"/>
    <w:rsid w:val="005B618B"/>
    <w:rsid w:val="005B6A10"/>
    <w:rsid w:val="005B70EA"/>
    <w:rsid w:val="005B7125"/>
    <w:rsid w:val="005B7391"/>
    <w:rsid w:val="005B742E"/>
    <w:rsid w:val="005B74F2"/>
    <w:rsid w:val="005B75B0"/>
    <w:rsid w:val="005B792A"/>
    <w:rsid w:val="005B7B9A"/>
    <w:rsid w:val="005C001C"/>
    <w:rsid w:val="005C0481"/>
    <w:rsid w:val="005C1017"/>
    <w:rsid w:val="005C1723"/>
    <w:rsid w:val="005C20DC"/>
    <w:rsid w:val="005C222C"/>
    <w:rsid w:val="005C2251"/>
    <w:rsid w:val="005C2AAF"/>
    <w:rsid w:val="005C2AD0"/>
    <w:rsid w:val="005C2BB3"/>
    <w:rsid w:val="005C30D3"/>
    <w:rsid w:val="005C3186"/>
    <w:rsid w:val="005C3813"/>
    <w:rsid w:val="005C3C5E"/>
    <w:rsid w:val="005C3D9F"/>
    <w:rsid w:val="005C3FD8"/>
    <w:rsid w:val="005C3FF1"/>
    <w:rsid w:val="005C401F"/>
    <w:rsid w:val="005C42CA"/>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431"/>
    <w:rsid w:val="005D1853"/>
    <w:rsid w:val="005D1A0F"/>
    <w:rsid w:val="005D1BB0"/>
    <w:rsid w:val="005D23D6"/>
    <w:rsid w:val="005D2787"/>
    <w:rsid w:val="005D34F7"/>
    <w:rsid w:val="005D3511"/>
    <w:rsid w:val="005D35A3"/>
    <w:rsid w:val="005D3A51"/>
    <w:rsid w:val="005D3D36"/>
    <w:rsid w:val="005D3FCC"/>
    <w:rsid w:val="005D445E"/>
    <w:rsid w:val="005D4A6A"/>
    <w:rsid w:val="005D512F"/>
    <w:rsid w:val="005D5E37"/>
    <w:rsid w:val="005D63B8"/>
    <w:rsid w:val="005D6844"/>
    <w:rsid w:val="005D717C"/>
    <w:rsid w:val="005D7204"/>
    <w:rsid w:val="005D726B"/>
    <w:rsid w:val="005D7918"/>
    <w:rsid w:val="005D7BB2"/>
    <w:rsid w:val="005D7C09"/>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88"/>
    <w:rsid w:val="005E1E98"/>
    <w:rsid w:val="005E1EE7"/>
    <w:rsid w:val="005E250E"/>
    <w:rsid w:val="005E26C5"/>
    <w:rsid w:val="005E2843"/>
    <w:rsid w:val="005E2BEB"/>
    <w:rsid w:val="005E32AC"/>
    <w:rsid w:val="005E344D"/>
    <w:rsid w:val="005E34AD"/>
    <w:rsid w:val="005E3A1D"/>
    <w:rsid w:val="005E3AB6"/>
    <w:rsid w:val="005E3ACD"/>
    <w:rsid w:val="005E3C68"/>
    <w:rsid w:val="005E4099"/>
    <w:rsid w:val="005E486E"/>
    <w:rsid w:val="005E4926"/>
    <w:rsid w:val="005E5308"/>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9A1"/>
    <w:rsid w:val="005F0CD5"/>
    <w:rsid w:val="005F10B2"/>
    <w:rsid w:val="005F1415"/>
    <w:rsid w:val="005F15A5"/>
    <w:rsid w:val="005F1953"/>
    <w:rsid w:val="005F1D69"/>
    <w:rsid w:val="005F1F54"/>
    <w:rsid w:val="005F211C"/>
    <w:rsid w:val="005F21C5"/>
    <w:rsid w:val="005F2262"/>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BD1"/>
    <w:rsid w:val="005F4CAF"/>
    <w:rsid w:val="005F4DC1"/>
    <w:rsid w:val="005F4FE7"/>
    <w:rsid w:val="005F5101"/>
    <w:rsid w:val="005F581C"/>
    <w:rsid w:val="005F5882"/>
    <w:rsid w:val="005F5C66"/>
    <w:rsid w:val="005F6120"/>
    <w:rsid w:val="005F615B"/>
    <w:rsid w:val="005F6898"/>
    <w:rsid w:val="005F6EEC"/>
    <w:rsid w:val="005F76A4"/>
    <w:rsid w:val="005F7971"/>
    <w:rsid w:val="00600005"/>
    <w:rsid w:val="00600B1B"/>
    <w:rsid w:val="00600EAD"/>
    <w:rsid w:val="00601483"/>
    <w:rsid w:val="006019DB"/>
    <w:rsid w:val="00601C9B"/>
    <w:rsid w:val="00601E60"/>
    <w:rsid w:val="00602265"/>
    <w:rsid w:val="006024C9"/>
    <w:rsid w:val="00602590"/>
    <w:rsid w:val="006028C1"/>
    <w:rsid w:val="00602A05"/>
    <w:rsid w:val="006030E0"/>
    <w:rsid w:val="00603617"/>
    <w:rsid w:val="0060381F"/>
    <w:rsid w:val="00603DD7"/>
    <w:rsid w:val="00604196"/>
    <w:rsid w:val="006046B6"/>
    <w:rsid w:val="00604948"/>
    <w:rsid w:val="006049FD"/>
    <w:rsid w:val="00604D24"/>
    <w:rsid w:val="00604D42"/>
    <w:rsid w:val="006059EE"/>
    <w:rsid w:val="00605A06"/>
    <w:rsid w:val="00605EAD"/>
    <w:rsid w:val="0060633F"/>
    <w:rsid w:val="00606A7D"/>
    <w:rsid w:val="00606AE4"/>
    <w:rsid w:val="00606B0C"/>
    <w:rsid w:val="00607116"/>
    <w:rsid w:val="00607391"/>
    <w:rsid w:val="00607638"/>
    <w:rsid w:val="0060765A"/>
    <w:rsid w:val="006077B7"/>
    <w:rsid w:val="00607AD8"/>
    <w:rsid w:val="00607D01"/>
    <w:rsid w:val="00607EF1"/>
    <w:rsid w:val="006102C4"/>
    <w:rsid w:val="006102C5"/>
    <w:rsid w:val="0061093F"/>
    <w:rsid w:val="00610E2B"/>
    <w:rsid w:val="00611CC1"/>
    <w:rsid w:val="00611CF4"/>
    <w:rsid w:val="00611D1C"/>
    <w:rsid w:val="00611E72"/>
    <w:rsid w:val="00611F4B"/>
    <w:rsid w:val="00612119"/>
    <w:rsid w:val="006123A2"/>
    <w:rsid w:val="00612457"/>
    <w:rsid w:val="0061247C"/>
    <w:rsid w:val="0061267A"/>
    <w:rsid w:val="00612BCD"/>
    <w:rsid w:val="0061305B"/>
    <w:rsid w:val="006133C6"/>
    <w:rsid w:val="006136BF"/>
    <w:rsid w:val="00613713"/>
    <w:rsid w:val="00613C46"/>
    <w:rsid w:val="00613CC8"/>
    <w:rsid w:val="006141AA"/>
    <w:rsid w:val="00614576"/>
    <w:rsid w:val="00614BD0"/>
    <w:rsid w:val="0061563E"/>
    <w:rsid w:val="00615F4D"/>
    <w:rsid w:val="006162D1"/>
    <w:rsid w:val="00616865"/>
    <w:rsid w:val="0061729A"/>
    <w:rsid w:val="006173AF"/>
    <w:rsid w:val="006173B7"/>
    <w:rsid w:val="006175FF"/>
    <w:rsid w:val="00617750"/>
    <w:rsid w:val="006178BC"/>
    <w:rsid w:val="00617DCD"/>
    <w:rsid w:val="00620135"/>
    <w:rsid w:val="0062020C"/>
    <w:rsid w:val="006205C1"/>
    <w:rsid w:val="00620AFE"/>
    <w:rsid w:val="00620D81"/>
    <w:rsid w:val="006211A1"/>
    <w:rsid w:val="006214E5"/>
    <w:rsid w:val="0062180E"/>
    <w:rsid w:val="00621E6C"/>
    <w:rsid w:val="00621F8A"/>
    <w:rsid w:val="00622757"/>
    <w:rsid w:val="006233BE"/>
    <w:rsid w:val="0062340D"/>
    <w:rsid w:val="006235E8"/>
    <w:rsid w:val="00623A7E"/>
    <w:rsid w:val="00623B1B"/>
    <w:rsid w:val="00623BB3"/>
    <w:rsid w:val="00623C8B"/>
    <w:rsid w:val="00623F77"/>
    <w:rsid w:val="00623FDF"/>
    <w:rsid w:val="0062416F"/>
    <w:rsid w:val="006241D6"/>
    <w:rsid w:val="00624625"/>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10C1"/>
    <w:rsid w:val="0063126D"/>
    <w:rsid w:val="006312FE"/>
    <w:rsid w:val="00631459"/>
    <w:rsid w:val="00631775"/>
    <w:rsid w:val="0063190E"/>
    <w:rsid w:val="00631AB2"/>
    <w:rsid w:val="00631E58"/>
    <w:rsid w:val="00631EE2"/>
    <w:rsid w:val="00631FB0"/>
    <w:rsid w:val="0063253F"/>
    <w:rsid w:val="006326A8"/>
    <w:rsid w:val="006326AE"/>
    <w:rsid w:val="00632C74"/>
    <w:rsid w:val="00632CE3"/>
    <w:rsid w:val="00632CFF"/>
    <w:rsid w:val="00632ED1"/>
    <w:rsid w:val="00632F2F"/>
    <w:rsid w:val="006330D7"/>
    <w:rsid w:val="006333CB"/>
    <w:rsid w:val="0063342E"/>
    <w:rsid w:val="00633752"/>
    <w:rsid w:val="006338E1"/>
    <w:rsid w:val="00633976"/>
    <w:rsid w:val="006339BB"/>
    <w:rsid w:val="00633A61"/>
    <w:rsid w:val="00633CAB"/>
    <w:rsid w:val="00633D72"/>
    <w:rsid w:val="0063443C"/>
    <w:rsid w:val="006344A4"/>
    <w:rsid w:val="006348FB"/>
    <w:rsid w:val="00634B97"/>
    <w:rsid w:val="00634CBC"/>
    <w:rsid w:val="00634EB0"/>
    <w:rsid w:val="00634FB8"/>
    <w:rsid w:val="006353BB"/>
    <w:rsid w:val="00635564"/>
    <w:rsid w:val="00635A69"/>
    <w:rsid w:val="00635A7F"/>
    <w:rsid w:val="00635E3A"/>
    <w:rsid w:val="00635FF3"/>
    <w:rsid w:val="00636784"/>
    <w:rsid w:val="00636B24"/>
    <w:rsid w:val="00636B71"/>
    <w:rsid w:val="00636ED1"/>
    <w:rsid w:val="00636FA7"/>
    <w:rsid w:val="00637929"/>
    <w:rsid w:val="00637C32"/>
    <w:rsid w:val="00640324"/>
    <w:rsid w:val="006404BF"/>
    <w:rsid w:val="0064057D"/>
    <w:rsid w:val="0064086A"/>
    <w:rsid w:val="0064092B"/>
    <w:rsid w:val="006409A9"/>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F1E"/>
    <w:rsid w:val="0064356E"/>
    <w:rsid w:val="006436F3"/>
    <w:rsid w:val="006438C7"/>
    <w:rsid w:val="00643CD3"/>
    <w:rsid w:val="00643F24"/>
    <w:rsid w:val="006445E9"/>
    <w:rsid w:val="00644717"/>
    <w:rsid w:val="00644C82"/>
    <w:rsid w:val="00644F74"/>
    <w:rsid w:val="0064512E"/>
    <w:rsid w:val="006451AA"/>
    <w:rsid w:val="006451D2"/>
    <w:rsid w:val="0064587F"/>
    <w:rsid w:val="00645A51"/>
    <w:rsid w:val="00645C05"/>
    <w:rsid w:val="00645FE9"/>
    <w:rsid w:val="006460C1"/>
    <w:rsid w:val="00646BBD"/>
    <w:rsid w:val="00646D29"/>
    <w:rsid w:val="00647017"/>
    <w:rsid w:val="006470D8"/>
    <w:rsid w:val="0064715F"/>
    <w:rsid w:val="0064742B"/>
    <w:rsid w:val="006475CB"/>
    <w:rsid w:val="00647648"/>
    <w:rsid w:val="00647D90"/>
    <w:rsid w:val="00647DAA"/>
    <w:rsid w:val="00647E49"/>
    <w:rsid w:val="00647EFC"/>
    <w:rsid w:val="00650059"/>
    <w:rsid w:val="0065037A"/>
    <w:rsid w:val="00650818"/>
    <w:rsid w:val="00650892"/>
    <w:rsid w:val="00650AD4"/>
    <w:rsid w:val="00650B89"/>
    <w:rsid w:val="00651035"/>
    <w:rsid w:val="00651402"/>
    <w:rsid w:val="006519DF"/>
    <w:rsid w:val="00651FAB"/>
    <w:rsid w:val="006523AD"/>
    <w:rsid w:val="006523C6"/>
    <w:rsid w:val="0065251A"/>
    <w:rsid w:val="0065280B"/>
    <w:rsid w:val="00652BD8"/>
    <w:rsid w:val="006531CE"/>
    <w:rsid w:val="006531FE"/>
    <w:rsid w:val="0065361C"/>
    <w:rsid w:val="00653AC8"/>
    <w:rsid w:val="00653C4D"/>
    <w:rsid w:val="0065421C"/>
    <w:rsid w:val="0065444E"/>
    <w:rsid w:val="00654589"/>
    <w:rsid w:val="006548DC"/>
    <w:rsid w:val="00654BB1"/>
    <w:rsid w:val="00654F60"/>
    <w:rsid w:val="006551F3"/>
    <w:rsid w:val="00655E22"/>
    <w:rsid w:val="006562CC"/>
    <w:rsid w:val="006564B9"/>
    <w:rsid w:val="00656812"/>
    <w:rsid w:val="00656E4E"/>
    <w:rsid w:val="0065711D"/>
    <w:rsid w:val="006571B2"/>
    <w:rsid w:val="00657293"/>
    <w:rsid w:val="0065744C"/>
    <w:rsid w:val="006575EE"/>
    <w:rsid w:val="00657662"/>
    <w:rsid w:val="006604E6"/>
    <w:rsid w:val="006605F9"/>
    <w:rsid w:val="006606E2"/>
    <w:rsid w:val="006606F4"/>
    <w:rsid w:val="0066087E"/>
    <w:rsid w:val="0066091F"/>
    <w:rsid w:val="00660AA7"/>
    <w:rsid w:val="00660B61"/>
    <w:rsid w:val="006611D2"/>
    <w:rsid w:val="00663525"/>
    <w:rsid w:val="0066386E"/>
    <w:rsid w:val="006638C2"/>
    <w:rsid w:val="00663952"/>
    <w:rsid w:val="00663ABE"/>
    <w:rsid w:val="00663C05"/>
    <w:rsid w:val="0066450F"/>
    <w:rsid w:val="00664D07"/>
    <w:rsid w:val="00664D53"/>
    <w:rsid w:val="00664E8B"/>
    <w:rsid w:val="00665702"/>
    <w:rsid w:val="0066584D"/>
    <w:rsid w:val="00665CD8"/>
    <w:rsid w:val="00665EFC"/>
    <w:rsid w:val="006662F5"/>
    <w:rsid w:val="0066647A"/>
    <w:rsid w:val="00666499"/>
    <w:rsid w:val="00666AEC"/>
    <w:rsid w:val="00666B23"/>
    <w:rsid w:val="00666BFB"/>
    <w:rsid w:val="00666F59"/>
    <w:rsid w:val="0066710B"/>
    <w:rsid w:val="006677A5"/>
    <w:rsid w:val="006678AF"/>
    <w:rsid w:val="00667CC7"/>
    <w:rsid w:val="00667E4A"/>
    <w:rsid w:val="00667EAC"/>
    <w:rsid w:val="006701D0"/>
    <w:rsid w:val="006713F8"/>
    <w:rsid w:val="0067172B"/>
    <w:rsid w:val="0067184D"/>
    <w:rsid w:val="00671AFB"/>
    <w:rsid w:val="00672090"/>
    <w:rsid w:val="0067240C"/>
    <w:rsid w:val="006724D8"/>
    <w:rsid w:val="0067263D"/>
    <w:rsid w:val="0067269C"/>
    <w:rsid w:val="00672B84"/>
    <w:rsid w:val="00672BA2"/>
    <w:rsid w:val="006731A0"/>
    <w:rsid w:val="006736A2"/>
    <w:rsid w:val="00673736"/>
    <w:rsid w:val="00673CFF"/>
    <w:rsid w:val="00674177"/>
    <w:rsid w:val="00674355"/>
    <w:rsid w:val="006744CA"/>
    <w:rsid w:val="006744D9"/>
    <w:rsid w:val="006748A8"/>
    <w:rsid w:val="00674F6B"/>
    <w:rsid w:val="00675464"/>
    <w:rsid w:val="0067546E"/>
    <w:rsid w:val="006755BE"/>
    <w:rsid w:val="0067564A"/>
    <w:rsid w:val="006758D1"/>
    <w:rsid w:val="00675A67"/>
    <w:rsid w:val="00675AB4"/>
    <w:rsid w:val="00675FE2"/>
    <w:rsid w:val="0067605D"/>
    <w:rsid w:val="0067608C"/>
    <w:rsid w:val="0067635C"/>
    <w:rsid w:val="0067642D"/>
    <w:rsid w:val="00676794"/>
    <w:rsid w:val="00676EB2"/>
    <w:rsid w:val="00676F43"/>
    <w:rsid w:val="006771D9"/>
    <w:rsid w:val="00677718"/>
    <w:rsid w:val="0067778F"/>
    <w:rsid w:val="006777C1"/>
    <w:rsid w:val="006778B5"/>
    <w:rsid w:val="006778D5"/>
    <w:rsid w:val="00677DA1"/>
    <w:rsid w:val="00677E5B"/>
    <w:rsid w:val="0068012E"/>
    <w:rsid w:val="00680B21"/>
    <w:rsid w:val="00680BDE"/>
    <w:rsid w:val="00680F48"/>
    <w:rsid w:val="006810A5"/>
    <w:rsid w:val="006811D4"/>
    <w:rsid w:val="00681277"/>
    <w:rsid w:val="00681283"/>
    <w:rsid w:val="006826CC"/>
    <w:rsid w:val="0068274D"/>
    <w:rsid w:val="00682BF1"/>
    <w:rsid w:val="00682CB7"/>
    <w:rsid w:val="00682D24"/>
    <w:rsid w:val="00682D6A"/>
    <w:rsid w:val="00682E57"/>
    <w:rsid w:val="00683006"/>
    <w:rsid w:val="0068307C"/>
    <w:rsid w:val="00683177"/>
    <w:rsid w:val="00683379"/>
    <w:rsid w:val="006834AF"/>
    <w:rsid w:val="006837C4"/>
    <w:rsid w:val="00683EC2"/>
    <w:rsid w:val="00683F7E"/>
    <w:rsid w:val="006843AF"/>
    <w:rsid w:val="00684D49"/>
    <w:rsid w:val="00685545"/>
    <w:rsid w:val="00685DF8"/>
    <w:rsid w:val="00685FAB"/>
    <w:rsid w:val="00685FE1"/>
    <w:rsid w:val="006860E7"/>
    <w:rsid w:val="00686261"/>
    <w:rsid w:val="006866E3"/>
    <w:rsid w:val="0068696E"/>
    <w:rsid w:val="00686AB1"/>
    <w:rsid w:val="00686C73"/>
    <w:rsid w:val="0069074E"/>
    <w:rsid w:val="00690CB1"/>
    <w:rsid w:val="00690F4F"/>
    <w:rsid w:val="006911B6"/>
    <w:rsid w:val="0069127A"/>
    <w:rsid w:val="006913F1"/>
    <w:rsid w:val="00691434"/>
    <w:rsid w:val="00691496"/>
    <w:rsid w:val="00691FFD"/>
    <w:rsid w:val="0069204B"/>
    <w:rsid w:val="0069257A"/>
    <w:rsid w:val="00692710"/>
    <w:rsid w:val="006931F4"/>
    <w:rsid w:val="00693301"/>
    <w:rsid w:val="006933BB"/>
    <w:rsid w:val="0069358A"/>
    <w:rsid w:val="006937D5"/>
    <w:rsid w:val="0069399C"/>
    <w:rsid w:val="00693B21"/>
    <w:rsid w:val="00693B98"/>
    <w:rsid w:val="00693DD7"/>
    <w:rsid w:val="00694007"/>
    <w:rsid w:val="0069469A"/>
    <w:rsid w:val="006947F0"/>
    <w:rsid w:val="00694908"/>
    <w:rsid w:val="00694B07"/>
    <w:rsid w:val="00694B36"/>
    <w:rsid w:val="00694BAD"/>
    <w:rsid w:val="00695142"/>
    <w:rsid w:val="00695577"/>
    <w:rsid w:val="006958EB"/>
    <w:rsid w:val="00695D19"/>
    <w:rsid w:val="006960AF"/>
    <w:rsid w:val="00696623"/>
    <w:rsid w:val="006966A1"/>
    <w:rsid w:val="006966D8"/>
    <w:rsid w:val="00696B9A"/>
    <w:rsid w:val="00696BA9"/>
    <w:rsid w:val="00696D35"/>
    <w:rsid w:val="00696D38"/>
    <w:rsid w:val="00697217"/>
    <w:rsid w:val="00697218"/>
    <w:rsid w:val="00697482"/>
    <w:rsid w:val="0069757C"/>
    <w:rsid w:val="00697B5E"/>
    <w:rsid w:val="006A0536"/>
    <w:rsid w:val="006A068A"/>
    <w:rsid w:val="006A09C2"/>
    <w:rsid w:val="006A0E7E"/>
    <w:rsid w:val="006A0FA9"/>
    <w:rsid w:val="006A0FC3"/>
    <w:rsid w:val="006A16B7"/>
    <w:rsid w:val="006A16FF"/>
    <w:rsid w:val="006A178C"/>
    <w:rsid w:val="006A19D0"/>
    <w:rsid w:val="006A1AC4"/>
    <w:rsid w:val="006A1B5B"/>
    <w:rsid w:val="006A1D68"/>
    <w:rsid w:val="006A20AC"/>
    <w:rsid w:val="006A21B0"/>
    <w:rsid w:val="006A2312"/>
    <w:rsid w:val="006A2356"/>
    <w:rsid w:val="006A2474"/>
    <w:rsid w:val="006A255E"/>
    <w:rsid w:val="006A25B5"/>
    <w:rsid w:val="006A28BE"/>
    <w:rsid w:val="006A2ED4"/>
    <w:rsid w:val="006A3A22"/>
    <w:rsid w:val="006A3D0A"/>
    <w:rsid w:val="006A3E65"/>
    <w:rsid w:val="006A3F1F"/>
    <w:rsid w:val="006A3FD3"/>
    <w:rsid w:val="006A414A"/>
    <w:rsid w:val="006A4439"/>
    <w:rsid w:val="006A4500"/>
    <w:rsid w:val="006A4625"/>
    <w:rsid w:val="006A4FF4"/>
    <w:rsid w:val="006A50B5"/>
    <w:rsid w:val="006A517C"/>
    <w:rsid w:val="006A549A"/>
    <w:rsid w:val="006A5576"/>
    <w:rsid w:val="006A58CF"/>
    <w:rsid w:val="006A59D6"/>
    <w:rsid w:val="006A5D96"/>
    <w:rsid w:val="006A5E65"/>
    <w:rsid w:val="006A5F6B"/>
    <w:rsid w:val="006A61C9"/>
    <w:rsid w:val="006A64C8"/>
    <w:rsid w:val="006A65EE"/>
    <w:rsid w:val="006A6888"/>
    <w:rsid w:val="006A6D4D"/>
    <w:rsid w:val="006A6D7B"/>
    <w:rsid w:val="006A7051"/>
    <w:rsid w:val="006A7120"/>
    <w:rsid w:val="006A7228"/>
    <w:rsid w:val="006A7684"/>
    <w:rsid w:val="006A7A55"/>
    <w:rsid w:val="006A7A63"/>
    <w:rsid w:val="006A7B2B"/>
    <w:rsid w:val="006A7CFF"/>
    <w:rsid w:val="006A7DA3"/>
    <w:rsid w:val="006B0041"/>
    <w:rsid w:val="006B0343"/>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490"/>
    <w:rsid w:val="006B398B"/>
    <w:rsid w:val="006B3BC7"/>
    <w:rsid w:val="006B3E16"/>
    <w:rsid w:val="006B404E"/>
    <w:rsid w:val="006B4331"/>
    <w:rsid w:val="006B481E"/>
    <w:rsid w:val="006B49E3"/>
    <w:rsid w:val="006B49F6"/>
    <w:rsid w:val="006B5896"/>
    <w:rsid w:val="006B59D2"/>
    <w:rsid w:val="006B5C84"/>
    <w:rsid w:val="006B5DD2"/>
    <w:rsid w:val="006B615B"/>
    <w:rsid w:val="006B64A9"/>
    <w:rsid w:val="006B69BD"/>
    <w:rsid w:val="006B6B02"/>
    <w:rsid w:val="006B6DAA"/>
    <w:rsid w:val="006B6F4C"/>
    <w:rsid w:val="006B7132"/>
    <w:rsid w:val="006B7A1D"/>
    <w:rsid w:val="006B7A45"/>
    <w:rsid w:val="006B7D70"/>
    <w:rsid w:val="006B7E23"/>
    <w:rsid w:val="006C07A8"/>
    <w:rsid w:val="006C0A93"/>
    <w:rsid w:val="006C0ABA"/>
    <w:rsid w:val="006C0C3E"/>
    <w:rsid w:val="006C143B"/>
    <w:rsid w:val="006C14A4"/>
    <w:rsid w:val="006C1709"/>
    <w:rsid w:val="006C18B7"/>
    <w:rsid w:val="006C19D1"/>
    <w:rsid w:val="006C1E3E"/>
    <w:rsid w:val="006C2423"/>
    <w:rsid w:val="006C2C1C"/>
    <w:rsid w:val="006C2FE4"/>
    <w:rsid w:val="006C3446"/>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AFD"/>
    <w:rsid w:val="006D1BD2"/>
    <w:rsid w:val="006D1D8A"/>
    <w:rsid w:val="006D1E89"/>
    <w:rsid w:val="006D2020"/>
    <w:rsid w:val="006D22A9"/>
    <w:rsid w:val="006D279F"/>
    <w:rsid w:val="006D2E76"/>
    <w:rsid w:val="006D2EF9"/>
    <w:rsid w:val="006D3239"/>
    <w:rsid w:val="006D33A5"/>
    <w:rsid w:val="006D3405"/>
    <w:rsid w:val="006D3C1C"/>
    <w:rsid w:val="006D3D0F"/>
    <w:rsid w:val="006D40D6"/>
    <w:rsid w:val="006D41ED"/>
    <w:rsid w:val="006D45D7"/>
    <w:rsid w:val="006D4761"/>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87"/>
    <w:rsid w:val="006D72B9"/>
    <w:rsid w:val="006D7786"/>
    <w:rsid w:val="006D7813"/>
    <w:rsid w:val="006D7D36"/>
    <w:rsid w:val="006D7FFD"/>
    <w:rsid w:val="006E06E4"/>
    <w:rsid w:val="006E0CDB"/>
    <w:rsid w:val="006E0E4C"/>
    <w:rsid w:val="006E0EE3"/>
    <w:rsid w:val="006E0FDF"/>
    <w:rsid w:val="006E147B"/>
    <w:rsid w:val="006E160C"/>
    <w:rsid w:val="006E16AF"/>
    <w:rsid w:val="006E179D"/>
    <w:rsid w:val="006E18C4"/>
    <w:rsid w:val="006E1B28"/>
    <w:rsid w:val="006E1DE3"/>
    <w:rsid w:val="006E249F"/>
    <w:rsid w:val="006E27C5"/>
    <w:rsid w:val="006E2B54"/>
    <w:rsid w:val="006E2ECC"/>
    <w:rsid w:val="006E3112"/>
    <w:rsid w:val="006E314F"/>
    <w:rsid w:val="006E316C"/>
    <w:rsid w:val="006E3499"/>
    <w:rsid w:val="006E4259"/>
    <w:rsid w:val="006E4356"/>
    <w:rsid w:val="006E4559"/>
    <w:rsid w:val="006E4578"/>
    <w:rsid w:val="006E46D0"/>
    <w:rsid w:val="006E51A1"/>
    <w:rsid w:val="006E51A9"/>
    <w:rsid w:val="006E549F"/>
    <w:rsid w:val="006E5822"/>
    <w:rsid w:val="006E5A15"/>
    <w:rsid w:val="006E5D9A"/>
    <w:rsid w:val="006E5F53"/>
    <w:rsid w:val="006E647B"/>
    <w:rsid w:val="006E6617"/>
    <w:rsid w:val="006E677D"/>
    <w:rsid w:val="006E6CB7"/>
    <w:rsid w:val="006E6D6D"/>
    <w:rsid w:val="006E6FE5"/>
    <w:rsid w:val="006E73CE"/>
    <w:rsid w:val="006E778F"/>
    <w:rsid w:val="006E7859"/>
    <w:rsid w:val="006E79EA"/>
    <w:rsid w:val="006E7A84"/>
    <w:rsid w:val="006F0356"/>
    <w:rsid w:val="006F0ACE"/>
    <w:rsid w:val="006F0AEF"/>
    <w:rsid w:val="006F1208"/>
    <w:rsid w:val="006F1220"/>
    <w:rsid w:val="006F1573"/>
    <w:rsid w:val="006F1C95"/>
    <w:rsid w:val="006F1D4F"/>
    <w:rsid w:val="006F1F48"/>
    <w:rsid w:val="006F215D"/>
    <w:rsid w:val="006F2386"/>
    <w:rsid w:val="006F2EA4"/>
    <w:rsid w:val="006F3228"/>
    <w:rsid w:val="006F360E"/>
    <w:rsid w:val="006F372F"/>
    <w:rsid w:val="006F3754"/>
    <w:rsid w:val="006F4AA6"/>
    <w:rsid w:val="006F4DBC"/>
    <w:rsid w:val="006F4F21"/>
    <w:rsid w:val="006F58D3"/>
    <w:rsid w:val="006F59BF"/>
    <w:rsid w:val="006F60F7"/>
    <w:rsid w:val="006F625C"/>
    <w:rsid w:val="006F634D"/>
    <w:rsid w:val="006F6753"/>
    <w:rsid w:val="006F67CE"/>
    <w:rsid w:val="006F6978"/>
    <w:rsid w:val="006F6AC9"/>
    <w:rsid w:val="006F6B03"/>
    <w:rsid w:val="006F6B45"/>
    <w:rsid w:val="006F6E6E"/>
    <w:rsid w:val="006F75EE"/>
    <w:rsid w:val="006F7BA6"/>
    <w:rsid w:val="00700830"/>
    <w:rsid w:val="00700D5F"/>
    <w:rsid w:val="00700FC4"/>
    <w:rsid w:val="00701324"/>
    <w:rsid w:val="007014DA"/>
    <w:rsid w:val="00701674"/>
    <w:rsid w:val="00701DA0"/>
    <w:rsid w:val="00701DD6"/>
    <w:rsid w:val="00701F20"/>
    <w:rsid w:val="00702CB0"/>
    <w:rsid w:val="00702CCE"/>
    <w:rsid w:val="00702EC4"/>
    <w:rsid w:val="007033A0"/>
    <w:rsid w:val="00703AF6"/>
    <w:rsid w:val="00703D7A"/>
    <w:rsid w:val="00703ED6"/>
    <w:rsid w:val="00703FCE"/>
    <w:rsid w:val="00704120"/>
    <w:rsid w:val="00704455"/>
    <w:rsid w:val="007047D6"/>
    <w:rsid w:val="00704A83"/>
    <w:rsid w:val="00704B63"/>
    <w:rsid w:val="00705161"/>
    <w:rsid w:val="0070558F"/>
    <w:rsid w:val="0070571F"/>
    <w:rsid w:val="007059BC"/>
    <w:rsid w:val="00705A88"/>
    <w:rsid w:val="00705A9D"/>
    <w:rsid w:val="00705D3D"/>
    <w:rsid w:val="00705EB8"/>
    <w:rsid w:val="00706076"/>
    <w:rsid w:val="007066D6"/>
    <w:rsid w:val="007069FA"/>
    <w:rsid w:val="00706CEE"/>
    <w:rsid w:val="00707399"/>
    <w:rsid w:val="007073B1"/>
    <w:rsid w:val="00707981"/>
    <w:rsid w:val="00707A97"/>
    <w:rsid w:val="00707C55"/>
    <w:rsid w:val="00707FA6"/>
    <w:rsid w:val="00710796"/>
    <w:rsid w:val="007108D8"/>
    <w:rsid w:val="00710E2E"/>
    <w:rsid w:val="00711224"/>
    <w:rsid w:val="007112F4"/>
    <w:rsid w:val="007113BE"/>
    <w:rsid w:val="0071157E"/>
    <w:rsid w:val="007118D4"/>
    <w:rsid w:val="00711F11"/>
    <w:rsid w:val="00711FCE"/>
    <w:rsid w:val="00712ACB"/>
    <w:rsid w:val="00712B7E"/>
    <w:rsid w:val="00712CBA"/>
    <w:rsid w:val="007131D6"/>
    <w:rsid w:val="00713211"/>
    <w:rsid w:val="00713282"/>
    <w:rsid w:val="0071359A"/>
    <w:rsid w:val="007136C1"/>
    <w:rsid w:val="00713895"/>
    <w:rsid w:val="00713AEC"/>
    <w:rsid w:val="00713DCE"/>
    <w:rsid w:val="00714213"/>
    <w:rsid w:val="00714CA0"/>
    <w:rsid w:val="007154A2"/>
    <w:rsid w:val="00715840"/>
    <w:rsid w:val="00715F13"/>
    <w:rsid w:val="00716001"/>
    <w:rsid w:val="00716444"/>
    <w:rsid w:val="00716BE4"/>
    <w:rsid w:val="00716CF1"/>
    <w:rsid w:val="00717280"/>
    <w:rsid w:val="00717421"/>
    <w:rsid w:val="00717AAF"/>
    <w:rsid w:val="007206E0"/>
    <w:rsid w:val="007209E8"/>
    <w:rsid w:val="00720A0E"/>
    <w:rsid w:val="00720D57"/>
    <w:rsid w:val="0072118C"/>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2AB"/>
    <w:rsid w:val="007255B7"/>
    <w:rsid w:val="0072561C"/>
    <w:rsid w:val="00725C06"/>
    <w:rsid w:val="0072610A"/>
    <w:rsid w:val="00726110"/>
    <w:rsid w:val="0072620C"/>
    <w:rsid w:val="00726276"/>
    <w:rsid w:val="007262B4"/>
    <w:rsid w:val="0072644D"/>
    <w:rsid w:val="0072650C"/>
    <w:rsid w:val="0072664F"/>
    <w:rsid w:val="00726A74"/>
    <w:rsid w:val="00726E5E"/>
    <w:rsid w:val="00726EDB"/>
    <w:rsid w:val="00727071"/>
    <w:rsid w:val="00727242"/>
    <w:rsid w:val="00727E21"/>
    <w:rsid w:val="00730151"/>
    <w:rsid w:val="00730636"/>
    <w:rsid w:val="00730A5C"/>
    <w:rsid w:val="00730C30"/>
    <w:rsid w:val="007316F9"/>
    <w:rsid w:val="007318B1"/>
    <w:rsid w:val="00731C5E"/>
    <w:rsid w:val="00731C7D"/>
    <w:rsid w:val="00731D02"/>
    <w:rsid w:val="007321D7"/>
    <w:rsid w:val="00732361"/>
    <w:rsid w:val="007326E4"/>
    <w:rsid w:val="00732D95"/>
    <w:rsid w:val="00732E8E"/>
    <w:rsid w:val="0073334B"/>
    <w:rsid w:val="00733931"/>
    <w:rsid w:val="00733BC3"/>
    <w:rsid w:val="00733BD2"/>
    <w:rsid w:val="0073413D"/>
    <w:rsid w:val="0073419D"/>
    <w:rsid w:val="0073453B"/>
    <w:rsid w:val="007345AE"/>
    <w:rsid w:val="00734B9C"/>
    <w:rsid w:val="00734C18"/>
    <w:rsid w:val="00735399"/>
    <w:rsid w:val="007354C3"/>
    <w:rsid w:val="007358E2"/>
    <w:rsid w:val="00735993"/>
    <w:rsid w:val="00736253"/>
    <w:rsid w:val="00736360"/>
    <w:rsid w:val="00736733"/>
    <w:rsid w:val="00736AED"/>
    <w:rsid w:val="00736BBC"/>
    <w:rsid w:val="00736DA4"/>
    <w:rsid w:val="00736E78"/>
    <w:rsid w:val="00736FB6"/>
    <w:rsid w:val="00737096"/>
    <w:rsid w:val="0073715A"/>
    <w:rsid w:val="0073794C"/>
    <w:rsid w:val="00740497"/>
    <w:rsid w:val="00740522"/>
    <w:rsid w:val="00740646"/>
    <w:rsid w:val="0074081A"/>
    <w:rsid w:val="00740823"/>
    <w:rsid w:val="00740962"/>
    <w:rsid w:val="007414DC"/>
    <w:rsid w:val="007415A8"/>
    <w:rsid w:val="00741877"/>
    <w:rsid w:val="00741CEB"/>
    <w:rsid w:val="00741D55"/>
    <w:rsid w:val="00741F70"/>
    <w:rsid w:val="0074249E"/>
    <w:rsid w:val="007427B0"/>
    <w:rsid w:val="00742932"/>
    <w:rsid w:val="00742990"/>
    <w:rsid w:val="00742C16"/>
    <w:rsid w:val="00742E90"/>
    <w:rsid w:val="00742FE4"/>
    <w:rsid w:val="0074320E"/>
    <w:rsid w:val="00743C5F"/>
    <w:rsid w:val="00743EE9"/>
    <w:rsid w:val="007441EF"/>
    <w:rsid w:val="007443B7"/>
    <w:rsid w:val="00744469"/>
    <w:rsid w:val="007444C0"/>
    <w:rsid w:val="00744569"/>
    <w:rsid w:val="00744B8C"/>
    <w:rsid w:val="00744DBB"/>
    <w:rsid w:val="007452CF"/>
    <w:rsid w:val="0074532B"/>
    <w:rsid w:val="0074575F"/>
    <w:rsid w:val="007457B6"/>
    <w:rsid w:val="007459A3"/>
    <w:rsid w:val="00745BA3"/>
    <w:rsid w:val="0074697D"/>
    <w:rsid w:val="00746CD2"/>
    <w:rsid w:val="00746D75"/>
    <w:rsid w:val="00746F72"/>
    <w:rsid w:val="00746FCA"/>
    <w:rsid w:val="0074721B"/>
    <w:rsid w:val="00747478"/>
    <w:rsid w:val="0074798C"/>
    <w:rsid w:val="007479DE"/>
    <w:rsid w:val="007500BD"/>
    <w:rsid w:val="007500CA"/>
    <w:rsid w:val="007500E4"/>
    <w:rsid w:val="00750550"/>
    <w:rsid w:val="0075088A"/>
    <w:rsid w:val="00750B63"/>
    <w:rsid w:val="00750D57"/>
    <w:rsid w:val="00750DA2"/>
    <w:rsid w:val="007512FF"/>
    <w:rsid w:val="00751315"/>
    <w:rsid w:val="007513F9"/>
    <w:rsid w:val="007515AD"/>
    <w:rsid w:val="00751834"/>
    <w:rsid w:val="007518C7"/>
    <w:rsid w:val="00751CF0"/>
    <w:rsid w:val="00751D2F"/>
    <w:rsid w:val="00751F14"/>
    <w:rsid w:val="00752993"/>
    <w:rsid w:val="00752A95"/>
    <w:rsid w:val="00752C41"/>
    <w:rsid w:val="007534B9"/>
    <w:rsid w:val="00753A6B"/>
    <w:rsid w:val="00753BCB"/>
    <w:rsid w:val="007542B0"/>
    <w:rsid w:val="00754455"/>
    <w:rsid w:val="00754800"/>
    <w:rsid w:val="00754909"/>
    <w:rsid w:val="00754D7D"/>
    <w:rsid w:val="00754E21"/>
    <w:rsid w:val="00754E4E"/>
    <w:rsid w:val="007550B4"/>
    <w:rsid w:val="007551C2"/>
    <w:rsid w:val="0075557D"/>
    <w:rsid w:val="00755E15"/>
    <w:rsid w:val="007560BC"/>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2E6"/>
    <w:rsid w:val="0076199D"/>
    <w:rsid w:val="00761B14"/>
    <w:rsid w:val="00761EE2"/>
    <w:rsid w:val="007620EB"/>
    <w:rsid w:val="0076227C"/>
    <w:rsid w:val="00762318"/>
    <w:rsid w:val="00762378"/>
    <w:rsid w:val="00762588"/>
    <w:rsid w:val="0076270A"/>
    <w:rsid w:val="0076274A"/>
    <w:rsid w:val="00762964"/>
    <w:rsid w:val="007629D6"/>
    <w:rsid w:val="007630E3"/>
    <w:rsid w:val="0076328F"/>
    <w:rsid w:val="00763558"/>
    <w:rsid w:val="00763583"/>
    <w:rsid w:val="007637D2"/>
    <w:rsid w:val="00763805"/>
    <w:rsid w:val="00763AC3"/>
    <w:rsid w:val="0076433C"/>
    <w:rsid w:val="00764BB9"/>
    <w:rsid w:val="00765036"/>
    <w:rsid w:val="007654A2"/>
    <w:rsid w:val="00765976"/>
    <w:rsid w:val="00765D50"/>
    <w:rsid w:val="007660E7"/>
    <w:rsid w:val="007661D2"/>
    <w:rsid w:val="007662F7"/>
    <w:rsid w:val="007663F2"/>
    <w:rsid w:val="007669CD"/>
    <w:rsid w:val="007670D7"/>
    <w:rsid w:val="00767351"/>
    <w:rsid w:val="007678C2"/>
    <w:rsid w:val="00767AA9"/>
    <w:rsid w:val="00767E03"/>
    <w:rsid w:val="0077016C"/>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56FC"/>
    <w:rsid w:val="00775B71"/>
    <w:rsid w:val="007767C6"/>
    <w:rsid w:val="00777068"/>
    <w:rsid w:val="007771C3"/>
    <w:rsid w:val="007772B4"/>
    <w:rsid w:val="0077766B"/>
    <w:rsid w:val="007777FA"/>
    <w:rsid w:val="00777E61"/>
    <w:rsid w:val="00777F3B"/>
    <w:rsid w:val="00777F86"/>
    <w:rsid w:val="00780296"/>
    <w:rsid w:val="00780519"/>
    <w:rsid w:val="007810F2"/>
    <w:rsid w:val="007812A3"/>
    <w:rsid w:val="007813B9"/>
    <w:rsid w:val="007814ED"/>
    <w:rsid w:val="007815F4"/>
    <w:rsid w:val="00781BC8"/>
    <w:rsid w:val="00781F1A"/>
    <w:rsid w:val="00781F2E"/>
    <w:rsid w:val="00782785"/>
    <w:rsid w:val="00782B9C"/>
    <w:rsid w:val="00782E5E"/>
    <w:rsid w:val="0078317A"/>
    <w:rsid w:val="007835BE"/>
    <w:rsid w:val="0078365F"/>
    <w:rsid w:val="00783C33"/>
    <w:rsid w:val="00783C68"/>
    <w:rsid w:val="00783D91"/>
    <w:rsid w:val="00783F24"/>
    <w:rsid w:val="00784197"/>
    <w:rsid w:val="00784350"/>
    <w:rsid w:val="007846F4"/>
    <w:rsid w:val="007850F8"/>
    <w:rsid w:val="00785352"/>
    <w:rsid w:val="007853B7"/>
    <w:rsid w:val="0078578D"/>
    <w:rsid w:val="00785B57"/>
    <w:rsid w:val="00785F85"/>
    <w:rsid w:val="00786657"/>
    <w:rsid w:val="00786A8F"/>
    <w:rsid w:val="00786E3D"/>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545"/>
    <w:rsid w:val="007935A1"/>
    <w:rsid w:val="007939B2"/>
    <w:rsid w:val="007940DE"/>
    <w:rsid w:val="007942B9"/>
    <w:rsid w:val="0079485D"/>
    <w:rsid w:val="007951C7"/>
    <w:rsid w:val="007954A4"/>
    <w:rsid w:val="00795556"/>
    <w:rsid w:val="00795625"/>
    <w:rsid w:val="00795D8A"/>
    <w:rsid w:val="00795FA4"/>
    <w:rsid w:val="00795FF7"/>
    <w:rsid w:val="00796748"/>
    <w:rsid w:val="0079682F"/>
    <w:rsid w:val="00796CF3"/>
    <w:rsid w:val="00796FBD"/>
    <w:rsid w:val="007974C3"/>
    <w:rsid w:val="0079758B"/>
    <w:rsid w:val="007977D1"/>
    <w:rsid w:val="0079783E"/>
    <w:rsid w:val="00797C19"/>
    <w:rsid w:val="007A065B"/>
    <w:rsid w:val="007A07CB"/>
    <w:rsid w:val="007A08C1"/>
    <w:rsid w:val="007A0920"/>
    <w:rsid w:val="007A0982"/>
    <w:rsid w:val="007A0AD3"/>
    <w:rsid w:val="007A0BD1"/>
    <w:rsid w:val="007A0DE6"/>
    <w:rsid w:val="007A1709"/>
    <w:rsid w:val="007A1901"/>
    <w:rsid w:val="007A1F9D"/>
    <w:rsid w:val="007A21C5"/>
    <w:rsid w:val="007A21E2"/>
    <w:rsid w:val="007A2367"/>
    <w:rsid w:val="007A2462"/>
    <w:rsid w:val="007A254E"/>
    <w:rsid w:val="007A2D75"/>
    <w:rsid w:val="007A2FCB"/>
    <w:rsid w:val="007A323B"/>
    <w:rsid w:val="007A393B"/>
    <w:rsid w:val="007A3983"/>
    <w:rsid w:val="007A40BC"/>
    <w:rsid w:val="007A430E"/>
    <w:rsid w:val="007A43A6"/>
    <w:rsid w:val="007A43B2"/>
    <w:rsid w:val="007A4535"/>
    <w:rsid w:val="007A4A5B"/>
    <w:rsid w:val="007A4D3E"/>
    <w:rsid w:val="007A4D70"/>
    <w:rsid w:val="007A4DC3"/>
    <w:rsid w:val="007A5117"/>
    <w:rsid w:val="007A5B0B"/>
    <w:rsid w:val="007A5E77"/>
    <w:rsid w:val="007A66A5"/>
    <w:rsid w:val="007A6726"/>
    <w:rsid w:val="007A6809"/>
    <w:rsid w:val="007A6AC6"/>
    <w:rsid w:val="007A6B41"/>
    <w:rsid w:val="007A6B76"/>
    <w:rsid w:val="007A6E6C"/>
    <w:rsid w:val="007A6EC5"/>
    <w:rsid w:val="007A7228"/>
    <w:rsid w:val="007A72FB"/>
    <w:rsid w:val="007B0023"/>
    <w:rsid w:val="007B008B"/>
    <w:rsid w:val="007B05ED"/>
    <w:rsid w:val="007B0C6C"/>
    <w:rsid w:val="007B0C71"/>
    <w:rsid w:val="007B0D5D"/>
    <w:rsid w:val="007B0DE3"/>
    <w:rsid w:val="007B0FC3"/>
    <w:rsid w:val="007B10C8"/>
    <w:rsid w:val="007B12AB"/>
    <w:rsid w:val="007B138C"/>
    <w:rsid w:val="007B19CD"/>
    <w:rsid w:val="007B1F55"/>
    <w:rsid w:val="007B2303"/>
    <w:rsid w:val="007B24BA"/>
    <w:rsid w:val="007B27D2"/>
    <w:rsid w:val="007B295B"/>
    <w:rsid w:val="007B2DE8"/>
    <w:rsid w:val="007B2EAC"/>
    <w:rsid w:val="007B341F"/>
    <w:rsid w:val="007B3A60"/>
    <w:rsid w:val="007B3ABD"/>
    <w:rsid w:val="007B3B3A"/>
    <w:rsid w:val="007B3BA4"/>
    <w:rsid w:val="007B4111"/>
    <w:rsid w:val="007B437E"/>
    <w:rsid w:val="007B4AA2"/>
    <w:rsid w:val="007B4AA3"/>
    <w:rsid w:val="007B4C13"/>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A6C"/>
    <w:rsid w:val="007B7FD8"/>
    <w:rsid w:val="007C01B6"/>
    <w:rsid w:val="007C0A05"/>
    <w:rsid w:val="007C0BEF"/>
    <w:rsid w:val="007C1173"/>
    <w:rsid w:val="007C118E"/>
    <w:rsid w:val="007C14B0"/>
    <w:rsid w:val="007C179C"/>
    <w:rsid w:val="007C18C2"/>
    <w:rsid w:val="007C1FAF"/>
    <w:rsid w:val="007C2576"/>
    <w:rsid w:val="007C259A"/>
    <w:rsid w:val="007C2EFF"/>
    <w:rsid w:val="007C2F00"/>
    <w:rsid w:val="007C3016"/>
    <w:rsid w:val="007C3054"/>
    <w:rsid w:val="007C3100"/>
    <w:rsid w:val="007C339D"/>
    <w:rsid w:val="007C3C56"/>
    <w:rsid w:val="007C422E"/>
    <w:rsid w:val="007C43B4"/>
    <w:rsid w:val="007C43D9"/>
    <w:rsid w:val="007C4AD5"/>
    <w:rsid w:val="007C4E56"/>
    <w:rsid w:val="007C4EFC"/>
    <w:rsid w:val="007C54FC"/>
    <w:rsid w:val="007C5572"/>
    <w:rsid w:val="007C599A"/>
    <w:rsid w:val="007C5A4E"/>
    <w:rsid w:val="007C5ADC"/>
    <w:rsid w:val="007C5BD1"/>
    <w:rsid w:val="007C5DA0"/>
    <w:rsid w:val="007C61AF"/>
    <w:rsid w:val="007C61F3"/>
    <w:rsid w:val="007C65ED"/>
    <w:rsid w:val="007C6985"/>
    <w:rsid w:val="007C6E00"/>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A10"/>
    <w:rsid w:val="007D1ABE"/>
    <w:rsid w:val="007D2173"/>
    <w:rsid w:val="007D2289"/>
    <w:rsid w:val="007D245A"/>
    <w:rsid w:val="007D2886"/>
    <w:rsid w:val="007D2899"/>
    <w:rsid w:val="007D2ABE"/>
    <w:rsid w:val="007D2CC7"/>
    <w:rsid w:val="007D3667"/>
    <w:rsid w:val="007D3991"/>
    <w:rsid w:val="007D4132"/>
    <w:rsid w:val="007D47CD"/>
    <w:rsid w:val="007D4C03"/>
    <w:rsid w:val="007D570E"/>
    <w:rsid w:val="007D586C"/>
    <w:rsid w:val="007D5CCC"/>
    <w:rsid w:val="007D614C"/>
    <w:rsid w:val="007D63B5"/>
    <w:rsid w:val="007D63DE"/>
    <w:rsid w:val="007D6848"/>
    <w:rsid w:val="007D68F6"/>
    <w:rsid w:val="007D6AB0"/>
    <w:rsid w:val="007D6CE6"/>
    <w:rsid w:val="007D6D1F"/>
    <w:rsid w:val="007D6F03"/>
    <w:rsid w:val="007D70EE"/>
    <w:rsid w:val="007D7AB8"/>
    <w:rsid w:val="007D7B1E"/>
    <w:rsid w:val="007D7CF4"/>
    <w:rsid w:val="007E0113"/>
    <w:rsid w:val="007E038C"/>
    <w:rsid w:val="007E0CE0"/>
    <w:rsid w:val="007E0CE8"/>
    <w:rsid w:val="007E1107"/>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E0E"/>
    <w:rsid w:val="007E3FEA"/>
    <w:rsid w:val="007E42E4"/>
    <w:rsid w:val="007E4524"/>
    <w:rsid w:val="007E47F0"/>
    <w:rsid w:val="007E48CA"/>
    <w:rsid w:val="007E5546"/>
    <w:rsid w:val="007E55F4"/>
    <w:rsid w:val="007E57E8"/>
    <w:rsid w:val="007E59CA"/>
    <w:rsid w:val="007E5B8D"/>
    <w:rsid w:val="007E6511"/>
    <w:rsid w:val="007E65F0"/>
    <w:rsid w:val="007E69BC"/>
    <w:rsid w:val="007E7001"/>
    <w:rsid w:val="007E71AE"/>
    <w:rsid w:val="007E74E4"/>
    <w:rsid w:val="007E75AA"/>
    <w:rsid w:val="007E7778"/>
    <w:rsid w:val="007E7BB7"/>
    <w:rsid w:val="007E7C23"/>
    <w:rsid w:val="007F047B"/>
    <w:rsid w:val="007F0944"/>
    <w:rsid w:val="007F0B26"/>
    <w:rsid w:val="007F1496"/>
    <w:rsid w:val="007F15AC"/>
    <w:rsid w:val="007F16B4"/>
    <w:rsid w:val="007F1995"/>
    <w:rsid w:val="007F275A"/>
    <w:rsid w:val="007F2D85"/>
    <w:rsid w:val="007F2DAE"/>
    <w:rsid w:val="007F3699"/>
    <w:rsid w:val="007F3795"/>
    <w:rsid w:val="007F3CE0"/>
    <w:rsid w:val="007F3D80"/>
    <w:rsid w:val="007F3D8B"/>
    <w:rsid w:val="007F4523"/>
    <w:rsid w:val="007F48F6"/>
    <w:rsid w:val="007F507F"/>
    <w:rsid w:val="007F51CC"/>
    <w:rsid w:val="007F52AA"/>
    <w:rsid w:val="007F5383"/>
    <w:rsid w:val="007F55E2"/>
    <w:rsid w:val="007F5680"/>
    <w:rsid w:val="007F57AF"/>
    <w:rsid w:val="007F5F94"/>
    <w:rsid w:val="007F6018"/>
    <w:rsid w:val="007F64B1"/>
    <w:rsid w:val="007F675E"/>
    <w:rsid w:val="007F6D0D"/>
    <w:rsid w:val="007F7080"/>
    <w:rsid w:val="007F736A"/>
    <w:rsid w:val="007F74E4"/>
    <w:rsid w:val="007F7987"/>
    <w:rsid w:val="007F7A16"/>
    <w:rsid w:val="007F7F19"/>
    <w:rsid w:val="0080006C"/>
    <w:rsid w:val="008000EE"/>
    <w:rsid w:val="00800130"/>
    <w:rsid w:val="0080055A"/>
    <w:rsid w:val="008007C0"/>
    <w:rsid w:val="0080089F"/>
    <w:rsid w:val="00800DB2"/>
    <w:rsid w:val="00801578"/>
    <w:rsid w:val="008017C0"/>
    <w:rsid w:val="00801901"/>
    <w:rsid w:val="00801B67"/>
    <w:rsid w:val="00801BAE"/>
    <w:rsid w:val="00801D20"/>
    <w:rsid w:val="00801D46"/>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76"/>
    <w:rsid w:val="0080580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1F33"/>
    <w:rsid w:val="008125C7"/>
    <w:rsid w:val="00812614"/>
    <w:rsid w:val="00812643"/>
    <w:rsid w:val="008126FB"/>
    <w:rsid w:val="008127E8"/>
    <w:rsid w:val="00812D2F"/>
    <w:rsid w:val="0081321F"/>
    <w:rsid w:val="00813500"/>
    <w:rsid w:val="00813781"/>
    <w:rsid w:val="008137D9"/>
    <w:rsid w:val="00813ABB"/>
    <w:rsid w:val="00813F05"/>
    <w:rsid w:val="008144EA"/>
    <w:rsid w:val="0081451F"/>
    <w:rsid w:val="00814726"/>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5C4"/>
    <w:rsid w:val="00817C61"/>
    <w:rsid w:val="00817C73"/>
    <w:rsid w:val="00817E33"/>
    <w:rsid w:val="00817E4B"/>
    <w:rsid w:val="008202D5"/>
    <w:rsid w:val="0082032E"/>
    <w:rsid w:val="00820384"/>
    <w:rsid w:val="00820666"/>
    <w:rsid w:val="00820849"/>
    <w:rsid w:val="0082085D"/>
    <w:rsid w:val="0082094A"/>
    <w:rsid w:val="008209B8"/>
    <w:rsid w:val="00820A22"/>
    <w:rsid w:val="00820CED"/>
    <w:rsid w:val="008210F7"/>
    <w:rsid w:val="00821285"/>
    <w:rsid w:val="008212AB"/>
    <w:rsid w:val="00821A0C"/>
    <w:rsid w:val="00821C60"/>
    <w:rsid w:val="0082225A"/>
    <w:rsid w:val="0082276A"/>
    <w:rsid w:val="008229C2"/>
    <w:rsid w:val="00823396"/>
    <w:rsid w:val="0082368B"/>
    <w:rsid w:val="008238B8"/>
    <w:rsid w:val="00823A9B"/>
    <w:rsid w:val="00823DA7"/>
    <w:rsid w:val="00823DC6"/>
    <w:rsid w:val="0082472F"/>
    <w:rsid w:val="008249D1"/>
    <w:rsid w:val="00824D2A"/>
    <w:rsid w:val="00825477"/>
    <w:rsid w:val="00825BC6"/>
    <w:rsid w:val="00825E28"/>
    <w:rsid w:val="0082656E"/>
    <w:rsid w:val="00826C93"/>
    <w:rsid w:val="00826D4A"/>
    <w:rsid w:val="008270A4"/>
    <w:rsid w:val="008271B0"/>
    <w:rsid w:val="0082737F"/>
    <w:rsid w:val="0082792B"/>
    <w:rsid w:val="008279F6"/>
    <w:rsid w:val="00827BB7"/>
    <w:rsid w:val="00827F2C"/>
    <w:rsid w:val="00827F68"/>
    <w:rsid w:val="008300AA"/>
    <w:rsid w:val="008301B8"/>
    <w:rsid w:val="008307EF"/>
    <w:rsid w:val="00830963"/>
    <w:rsid w:val="00830CFA"/>
    <w:rsid w:val="00830EF2"/>
    <w:rsid w:val="008310D9"/>
    <w:rsid w:val="008318A3"/>
    <w:rsid w:val="008319CD"/>
    <w:rsid w:val="00831AEA"/>
    <w:rsid w:val="00831F1D"/>
    <w:rsid w:val="0083247C"/>
    <w:rsid w:val="00833227"/>
    <w:rsid w:val="0083338D"/>
    <w:rsid w:val="0083341B"/>
    <w:rsid w:val="00833446"/>
    <w:rsid w:val="0083391B"/>
    <w:rsid w:val="00833CB5"/>
    <w:rsid w:val="00833EA4"/>
    <w:rsid w:val="00834639"/>
    <w:rsid w:val="00834A1A"/>
    <w:rsid w:val="00834C84"/>
    <w:rsid w:val="0083509E"/>
    <w:rsid w:val="008351C7"/>
    <w:rsid w:val="0083599D"/>
    <w:rsid w:val="00835FD5"/>
    <w:rsid w:val="0083693D"/>
    <w:rsid w:val="00836974"/>
    <w:rsid w:val="00836C03"/>
    <w:rsid w:val="00837181"/>
    <w:rsid w:val="00837305"/>
    <w:rsid w:val="0083731E"/>
    <w:rsid w:val="0083737F"/>
    <w:rsid w:val="0083768B"/>
    <w:rsid w:val="00837993"/>
    <w:rsid w:val="00837AA5"/>
    <w:rsid w:val="0084009E"/>
    <w:rsid w:val="008401DF"/>
    <w:rsid w:val="0084078A"/>
    <w:rsid w:val="00840919"/>
    <w:rsid w:val="00840C2A"/>
    <w:rsid w:val="00840E6C"/>
    <w:rsid w:val="00841439"/>
    <w:rsid w:val="00841619"/>
    <w:rsid w:val="0084182C"/>
    <w:rsid w:val="008419CF"/>
    <w:rsid w:val="00842010"/>
    <w:rsid w:val="00842217"/>
    <w:rsid w:val="0084318E"/>
    <w:rsid w:val="008433D3"/>
    <w:rsid w:val="008436A4"/>
    <w:rsid w:val="00843705"/>
    <w:rsid w:val="0084379E"/>
    <w:rsid w:val="00844015"/>
    <w:rsid w:val="00844161"/>
    <w:rsid w:val="00844DE5"/>
    <w:rsid w:val="00844EAE"/>
    <w:rsid w:val="00845CC2"/>
    <w:rsid w:val="00846038"/>
    <w:rsid w:val="008461FF"/>
    <w:rsid w:val="00846244"/>
    <w:rsid w:val="0084627F"/>
    <w:rsid w:val="0084683D"/>
    <w:rsid w:val="00846A26"/>
    <w:rsid w:val="00846E47"/>
    <w:rsid w:val="008472FC"/>
    <w:rsid w:val="0084778E"/>
    <w:rsid w:val="0084784D"/>
    <w:rsid w:val="0084786D"/>
    <w:rsid w:val="00847CCE"/>
    <w:rsid w:val="00847CEE"/>
    <w:rsid w:val="00847D54"/>
    <w:rsid w:val="00847D73"/>
    <w:rsid w:val="00847F62"/>
    <w:rsid w:val="008505D7"/>
    <w:rsid w:val="008505E6"/>
    <w:rsid w:val="008508F4"/>
    <w:rsid w:val="00850923"/>
    <w:rsid w:val="008509C9"/>
    <w:rsid w:val="00850D45"/>
    <w:rsid w:val="00850F1E"/>
    <w:rsid w:val="00850FB4"/>
    <w:rsid w:val="00851323"/>
    <w:rsid w:val="0085144F"/>
    <w:rsid w:val="00852140"/>
    <w:rsid w:val="0085244C"/>
    <w:rsid w:val="00852927"/>
    <w:rsid w:val="00852B6C"/>
    <w:rsid w:val="00852C61"/>
    <w:rsid w:val="00852E67"/>
    <w:rsid w:val="00852EC1"/>
    <w:rsid w:val="00853388"/>
    <w:rsid w:val="008535B0"/>
    <w:rsid w:val="008536AC"/>
    <w:rsid w:val="00853725"/>
    <w:rsid w:val="008538D0"/>
    <w:rsid w:val="00853B27"/>
    <w:rsid w:val="00853B31"/>
    <w:rsid w:val="0085400A"/>
    <w:rsid w:val="0085443D"/>
    <w:rsid w:val="0085446B"/>
    <w:rsid w:val="00854A4B"/>
    <w:rsid w:val="00854D53"/>
    <w:rsid w:val="00856099"/>
    <w:rsid w:val="008562A0"/>
    <w:rsid w:val="00856313"/>
    <w:rsid w:val="00856531"/>
    <w:rsid w:val="0085660A"/>
    <w:rsid w:val="008566C8"/>
    <w:rsid w:val="00856CE9"/>
    <w:rsid w:val="00856F57"/>
    <w:rsid w:val="00856FA3"/>
    <w:rsid w:val="00856FF7"/>
    <w:rsid w:val="0085743F"/>
    <w:rsid w:val="00857634"/>
    <w:rsid w:val="0085775F"/>
    <w:rsid w:val="008579B5"/>
    <w:rsid w:val="00857AA3"/>
    <w:rsid w:val="00857B28"/>
    <w:rsid w:val="00857C97"/>
    <w:rsid w:val="00857D43"/>
    <w:rsid w:val="00857F8B"/>
    <w:rsid w:val="008602C3"/>
    <w:rsid w:val="0086045B"/>
    <w:rsid w:val="00860DD5"/>
    <w:rsid w:val="00861320"/>
    <w:rsid w:val="00861728"/>
    <w:rsid w:val="00861DD3"/>
    <w:rsid w:val="00861F7C"/>
    <w:rsid w:val="00862075"/>
    <w:rsid w:val="00862B17"/>
    <w:rsid w:val="00862C17"/>
    <w:rsid w:val="00862C8D"/>
    <w:rsid w:val="00862F3B"/>
    <w:rsid w:val="00862F96"/>
    <w:rsid w:val="008631C3"/>
    <w:rsid w:val="008632C0"/>
    <w:rsid w:val="008635BD"/>
    <w:rsid w:val="008635E5"/>
    <w:rsid w:val="00863C4C"/>
    <w:rsid w:val="00863CF4"/>
    <w:rsid w:val="00863D2C"/>
    <w:rsid w:val="00863EFF"/>
    <w:rsid w:val="00863F93"/>
    <w:rsid w:val="008655E3"/>
    <w:rsid w:val="00865A8B"/>
    <w:rsid w:val="00865B97"/>
    <w:rsid w:val="00865C5E"/>
    <w:rsid w:val="00865FE2"/>
    <w:rsid w:val="0086637F"/>
    <w:rsid w:val="008667A8"/>
    <w:rsid w:val="0086772C"/>
    <w:rsid w:val="008677BB"/>
    <w:rsid w:val="00867A72"/>
    <w:rsid w:val="00867E1A"/>
    <w:rsid w:val="00870376"/>
    <w:rsid w:val="008708A0"/>
    <w:rsid w:val="00870D9D"/>
    <w:rsid w:val="00870EAF"/>
    <w:rsid w:val="00871AE2"/>
    <w:rsid w:val="00871B4C"/>
    <w:rsid w:val="00871CE9"/>
    <w:rsid w:val="00871DB0"/>
    <w:rsid w:val="00872233"/>
    <w:rsid w:val="0087251F"/>
    <w:rsid w:val="00872571"/>
    <w:rsid w:val="00872994"/>
    <w:rsid w:val="00872AB5"/>
    <w:rsid w:val="00872B9F"/>
    <w:rsid w:val="00872F95"/>
    <w:rsid w:val="0087379D"/>
    <w:rsid w:val="008739EF"/>
    <w:rsid w:val="00873F18"/>
    <w:rsid w:val="00873F9B"/>
    <w:rsid w:val="0087489E"/>
    <w:rsid w:val="00874D70"/>
    <w:rsid w:val="00874DFD"/>
    <w:rsid w:val="00874E66"/>
    <w:rsid w:val="00874F97"/>
    <w:rsid w:val="00875013"/>
    <w:rsid w:val="008751FE"/>
    <w:rsid w:val="008753E8"/>
    <w:rsid w:val="0087541C"/>
    <w:rsid w:val="00875540"/>
    <w:rsid w:val="0087567A"/>
    <w:rsid w:val="00875851"/>
    <w:rsid w:val="00875C97"/>
    <w:rsid w:val="008760A4"/>
    <w:rsid w:val="0087615D"/>
    <w:rsid w:val="0087620A"/>
    <w:rsid w:val="00876316"/>
    <w:rsid w:val="00876B4B"/>
    <w:rsid w:val="00876B68"/>
    <w:rsid w:val="008772BE"/>
    <w:rsid w:val="008775BB"/>
    <w:rsid w:val="0087776A"/>
    <w:rsid w:val="00880900"/>
    <w:rsid w:val="008809B8"/>
    <w:rsid w:val="00880F5D"/>
    <w:rsid w:val="00880F6C"/>
    <w:rsid w:val="00881161"/>
    <w:rsid w:val="00881166"/>
    <w:rsid w:val="0088168B"/>
    <w:rsid w:val="008817BC"/>
    <w:rsid w:val="00881D0A"/>
    <w:rsid w:val="00881DB7"/>
    <w:rsid w:val="00882400"/>
    <w:rsid w:val="00882760"/>
    <w:rsid w:val="00882E2E"/>
    <w:rsid w:val="00883201"/>
    <w:rsid w:val="0088341E"/>
    <w:rsid w:val="008838E1"/>
    <w:rsid w:val="00883A67"/>
    <w:rsid w:val="00883CF5"/>
    <w:rsid w:val="00883EEA"/>
    <w:rsid w:val="00884495"/>
    <w:rsid w:val="008844D1"/>
    <w:rsid w:val="00884642"/>
    <w:rsid w:val="00884731"/>
    <w:rsid w:val="00884788"/>
    <w:rsid w:val="00884952"/>
    <w:rsid w:val="00884C9A"/>
    <w:rsid w:val="00885114"/>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904C5"/>
    <w:rsid w:val="008905B1"/>
    <w:rsid w:val="0089075D"/>
    <w:rsid w:val="00890A4C"/>
    <w:rsid w:val="008910D8"/>
    <w:rsid w:val="0089141C"/>
    <w:rsid w:val="00891453"/>
    <w:rsid w:val="008915B3"/>
    <w:rsid w:val="008915DE"/>
    <w:rsid w:val="00891718"/>
    <w:rsid w:val="00891E17"/>
    <w:rsid w:val="008924E6"/>
    <w:rsid w:val="008927EC"/>
    <w:rsid w:val="00892808"/>
    <w:rsid w:val="008928AE"/>
    <w:rsid w:val="008929CB"/>
    <w:rsid w:val="00892C3E"/>
    <w:rsid w:val="00892DDB"/>
    <w:rsid w:val="00893272"/>
    <w:rsid w:val="0089367F"/>
    <w:rsid w:val="00893771"/>
    <w:rsid w:val="00893ED4"/>
    <w:rsid w:val="0089436D"/>
    <w:rsid w:val="0089466D"/>
    <w:rsid w:val="00894687"/>
    <w:rsid w:val="008947A4"/>
    <w:rsid w:val="00894970"/>
    <w:rsid w:val="008951A8"/>
    <w:rsid w:val="008953F0"/>
    <w:rsid w:val="00895555"/>
    <w:rsid w:val="008957DC"/>
    <w:rsid w:val="008959B6"/>
    <w:rsid w:val="00895FAE"/>
    <w:rsid w:val="008964A1"/>
    <w:rsid w:val="008968D7"/>
    <w:rsid w:val="00896DB2"/>
    <w:rsid w:val="00896EB8"/>
    <w:rsid w:val="0089767C"/>
    <w:rsid w:val="008976A6"/>
    <w:rsid w:val="00897A58"/>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9CD"/>
    <w:rsid w:val="008A3B43"/>
    <w:rsid w:val="008A3ED6"/>
    <w:rsid w:val="008A4128"/>
    <w:rsid w:val="008A43E5"/>
    <w:rsid w:val="008A4923"/>
    <w:rsid w:val="008A4C71"/>
    <w:rsid w:val="008A4C87"/>
    <w:rsid w:val="008A500B"/>
    <w:rsid w:val="008A52AB"/>
    <w:rsid w:val="008A54B9"/>
    <w:rsid w:val="008A65A7"/>
    <w:rsid w:val="008A6D68"/>
    <w:rsid w:val="008A6E35"/>
    <w:rsid w:val="008A70C7"/>
    <w:rsid w:val="008A7AC4"/>
    <w:rsid w:val="008A7D0D"/>
    <w:rsid w:val="008A7E55"/>
    <w:rsid w:val="008B00E3"/>
    <w:rsid w:val="008B01CF"/>
    <w:rsid w:val="008B084B"/>
    <w:rsid w:val="008B0907"/>
    <w:rsid w:val="008B0929"/>
    <w:rsid w:val="008B0B34"/>
    <w:rsid w:val="008B0F8F"/>
    <w:rsid w:val="008B0F95"/>
    <w:rsid w:val="008B13BD"/>
    <w:rsid w:val="008B13DF"/>
    <w:rsid w:val="008B1C49"/>
    <w:rsid w:val="008B1ED0"/>
    <w:rsid w:val="008B1F2F"/>
    <w:rsid w:val="008B2117"/>
    <w:rsid w:val="008B2D6B"/>
    <w:rsid w:val="008B2E57"/>
    <w:rsid w:val="008B356B"/>
    <w:rsid w:val="008B36AD"/>
    <w:rsid w:val="008B3B20"/>
    <w:rsid w:val="008B3C72"/>
    <w:rsid w:val="008B3ED7"/>
    <w:rsid w:val="008B4011"/>
    <w:rsid w:val="008B41D2"/>
    <w:rsid w:val="008B46DB"/>
    <w:rsid w:val="008B4E9B"/>
    <w:rsid w:val="008B5701"/>
    <w:rsid w:val="008B5A4B"/>
    <w:rsid w:val="008B5ED3"/>
    <w:rsid w:val="008B64A6"/>
    <w:rsid w:val="008B6932"/>
    <w:rsid w:val="008B74B7"/>
    <w:rsid w:val="008B76A7"/>
    <w:rsid w:val="008B77F7"/>
    <w:rsid w:val="008B78BE"/>
    <w:rsid w:val="008B79BD"/>
    <w:rsid w:val="008B7B1D"/>
    <w:rsid w:val="008C004E"/>
    <w:rsid w:val="008C0091"/>
    <w:rsid w:val="008C0215"/>
    <w:rsid w:val="008C0575"/>
    <w:rsid w:val="008C0818"/>
    <w:rsid w:val="008C0D03"/>
    <w:rsid w:val="008C10DA"/>
    <w:rsid w:val="008C11BE"/>
    <w:rsid w:val="008C1997"/>
    <w:rsid w:val="008C1D41"/>
    <w:rsid w:val="008C20B5"/>
    <w:rsid w:val="008C23A2"/>
    <w:rsid w:val="008C2429"/>
    <w:rsid w:val="008C2CF5"/>
    <w:rsid w:val="008C2F89"/>
    <w:rsid w:val="008C333F"/>
    <w:rsid w:val="008C334F"/>
    <w:rsid w:val="008C357C"/>
    <w:rsid w:val="008C39B0"/>
    <w:rsid w:val="008C3C77"/>
    <w:rsid w:val="008C3F67"/>
    <w:rsid w:val="008C4BE0"/>
    <w:rsid w:val="008C4CF7"/>
    <w:rsid w:val="008C5674"/>
    <w:rsid w:val="008C5B9A"/>
    <w:rsid w:val="008C5E90"/>
    <w:rsid w:val="008C6032"/>
    <w:rsid w:val="008C6811"/>
    <w:rsid w:val="008C6CEE"/>
    <w:rsid w:val="008C6DAA"/>
    <w:rsid w:val="008C6DB3"/>
    <w:rsid w:val="008C6E24"/>
    <w:rsid w:val="008C6F3D"/>
    <w:rsid w:val="008C72A0"/>
    <w:rsid w:val="008C7388"/>
    <w:rsid w:val="008C741B"/>
    <w:rsid w:val="008C7629"/>
    <w:rsid w:val="008C7F01"/>
    <w:rsid w:val="008D0030"/>
    <w:rsid w:val="008D05B9"/>
    <w:rsid w:val="008D05D9"/>
    <w:rsid w:val="008D0AC4"/>
    <w:rsid w:val="008D0C3A"/>
    <w:rsid w:val="008D0DFF"/>
    <w:rsid w:val="008D0E03"/>
    <w:rsid w:val="008D1139"/>
    <w:rsid w:val="008D1703"/>
    <w:rsid w:val="008D1EBC"/>
    <w:rsid w:val="008D1FC5"/>
    <w:rsid w:val="008D207A"/>
    <w:rsid w:val="008D23C6"/>
    <w:rsid w:val="008D25C5"/>
    <w:rsid w:val="008D2C4C"/>
    <w:rsid w:val="008D2DC8"/>
    <w:rsid w:val="008D2DD6"/>
    <w:rsid w:val="008D2E83"/>
    <w:rsid w:val="008D3013"/>
    <w:rsid w:val="008D33D7"/>
    <w:rsid w:val="008D3567"/>
    <w:rsid w:val="008D3690"/>
    <w:rsid w:val="008D36D2"/>
    <w:rsid w:val="008D3901"/>
    <w:rsid w:val="008D3952"/>
    <w:rsid w:val="008D3AAB"/>
    <w:rsid w:val="008D3E2A"/>
    <w:rsid w:val="008D3E46"/>
    <w:rsid w:val="008D3F73"/>
    <w:rsid w:val="008D43A2"/>
    <w:rsid w:val="008D47F5"/>
    <w:rsid w:val="008D4C0A"/>
    <w:rsid w:val="008D4E43"/>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ABD"/>
    <w:rsid w:val="008E2C29"/>
    <w:rsid w:val="008E31F2"/>
    <w:rsid w:val="008E3533"/>
    <w:rsid w:val="008E39CB"/>
    <w:rsid w:val="008E4099"/>
    <w:rsid w:val="008E41DB"/>
    <w:rsid w:val="008E44C5"/>
    <w:rsid w:val="008E4564"/>
    <w:rsid w:val="008E49F5"/>
    <w:rsid w:val="008E4B39"/>
    <w:rsid w:val="008E4E0F"/>
    <w:rsid w:val="008E5A0F"/>
    <w:rsid w:val="008E5C4F"/>
    <w:rsid w:val="008E65C3"/>
    <w:rsid w:val="008E6C4D"/>
    <w:rsid w:val="008E6C79"/>
    <w:rsid w:val="008E6D9B"/>
    <w:rsid w:val="008E6DAE"/>
    <w:rsid w:val="008E6DCD"/>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BFE"/>
    <w:rsid w:val="008F1E46"/>
    <w:rsid w:val="008F2A8E"/>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4B"/>
    <w:rsid w:val="008F6897"/>
    <w:rsid w:val="008F69F7"/>
    <w:rsid w:val="008F705C"/>
    <w:rsid w:val="008F74DB"/>
    <w:rsid w:val="008F750E"/>
    <w:rsid w:val="008F7C3A"/>
    <w:rsid w:val="008F7CFE"/>
    <w:rsid w:val="008F7E45"/>
    <w:rsid w:val="009005EE"/>
    <w:rsid w:val="00900663"/>
    <w:rsid w:val="00900928"/>
    <w:rsid w:val="00900C88"/>
    <w:rsid w:val="00900DDF"/>
    <w:rsid w:val="00900E1F"/>
    <w:rsid w:val="00900E39"/>
    <w:rsid w:val="00901069"/>
    <w:rsid w:val="009011C3"/>
    <w:rsid w:val="009013BE"/>
    <w:rsid w:val="009013C6"/>
    <w:rsid w:val="00902388"/>
    <w:rsid w:val="0090241E"/>
    <w:rsid w:val="00902DA9"/>
    <w:rsid w:val="0090300F"/>
    <w:rsid w:val="00903D25"/>
    <w:rsid w:val="00903EC0"/>
    <w:rsid w:val="0090420D"/>
    <w:rsid w:val="009042F2"/>
    <w:rsid w:val="009048D4"/>
    <w:rsid w:val="00904BB6"/>
    <w:rsid w:val="00904CAB"/>
    <w:rsid w:val="00905215"/>
    <w:rsid w:val="00905375"/>
    <w:rsid w:val="0090542C"/>
    <w:rsid w:val="00905468"/>
    <w:rsid w:val="00905AB5"/>
    <w:rsid w:val="00905CE2"/>
    <w:rsid w:val="0090617D"/>
    <w:rsid w:val="009063EA"/>
    <w:rsid w:val="00906591"/>
    <w:rsid w:val="00906EB7"/>
    <w:rsid w:val="009071B1"/>
    <w:rsid w:val="009073FC"/>
    <w:rsid w:val="0090797F"/>
    <w:rsid w:val="009079A9"/>
    <w:rsid w:val="00907A61"/>
    <w:rsid w:val="00907C6C"/>
    <w:rsid w:val="00907CFC"/>
    <w:rsid w:val="00907D42"/>
    <w:rsid w:val="00907E1F"/>
    <w:rsid w:val="00910802"/>
    <w:rsid w:val="00910B97"/>
    <w:rsid w:val="00910BAF"/>
    <w:rsid w:val="00910E17"/>
    <w:rsid w:val="00910FF2"/>
    <w:rsid w:val="00911040"/>
    <w:rsid w:val="00911982"/>
    <w:rsid w:val="00911ED3"/>
    <w:rsid w:val="00912095"/>
    <w:rsid w:val="00912569"/>
    <w:rsid w:val="00912B0D"/>
    <w:rsid w:val="00913040"/>
    <w:rsid w:val="009136DA"/>
    <w:rsid w:val="00913785"/>
    <w:rsid w:val="00913FF8"/>
    <w:rsid w:val="009140C2"/>
    <w:rsid w:val="0091417E"/>
    <w:rsid w:val="0091422C"/>
    <w:rsid w:val="00914799"/>
    <w:rsid w:val="00914A3A"/>
    <w:rsid w:val="00914CA8"/>
    <w:rsid w:val="00914FD4"/>
    <w:rsid w:val="0091501F"/>
    <w:rsid w:val="00915062"/>
    <w:rsid w:val="00915371"/>
    <w:rsid w:val="00915387"/>
    <w:rsid w:val="009154AD"/>
    <w:rsid w:val="00915541"/>
    <w:rsid w:val="00915846"/>
    <w:rsid w:val="009159CA"/>
    <w:rsid w:val="009161F4"/>
    <w:rsid w:val="009166F1"/>
    <w:rsid w:val="00916774"/>
    <w:rsid w:val="00917018"/>
    <w:rsid w:val="009177A6"/>
    <w:rsid w:val="0091784B"/>
    <w:rsid w:val="00917B84"/>
    <w:rsid w:val="00917E9D"/>
    <w:rsid w:val="009200ED"/>
    <w:rsid w:val="009201E7"/>
    <w:rsid w:val="00920205"/>
    <w:rsid w:val="00920307"/>
    <w:rsid w:val="009208FF"/>
    <w:rsid w:val="0092097D"/>
    <w:rsid w:val="009212FA"/>
    <w:rsid w:val="0092142E"/>
    <w:rsid w:val="0092178A"/>
    <w:rsid w:val="0092188F"/>
    <w:rsid w:val="009219E9"/>
    <w:rsid w:val="00921A67"/>
    <w:rsid w:val="0092222E"/>
    <w:rsid w:val="009224E7"/>
    <w:rsid w:val="0092276F"/>
    <w:rsid w:val="0092277A"/>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D3B"/>
    <w:rsid w:val="00925229"/>
    <w:rsid w:val="00925305"/>
    <w:rsid w:val="00925387"/>
    <w:rsid w:val="009253A0"/>
    <w:rsid w:val="009257F4"/>
    <w:rsid w:val="00925EC1"/>
    <w:rsid w:val="0092631C"/>
    <w:rsid w:val="00926679"/>
    <w:rsid w:val="009267C3"/>
    <w:rsid w:val="0092696F"/>
    <w:rsid w:val="00926C3A"/>
    <w:rsid w:val="00926EC6"/>
    <w:rsid w:val="009271AE"/>
    <w:rsid w:val="009276F9"/>
    <w:rsid w:val="00927A7F"/>
    <w:rsid w:val="00927BCE"/>
    <w:rsid w:val="00927BDD"/>
    <w:rsid w:val="00927F1F"/>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94"/>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5F09"/>
    <w:rsid w:val="00936241"/>
    <w:rsid w:val="00936A90"/>
    <w:rsid w:val="00936B04"/>
    <w:rsid w:val="0093763B"/>
    <w:rsid w:val="009376E7"/>
    <w:rsid w:val="00937B84"/>
    <w:rsid w:val="00937C4A"/>
    <w:rsid w:val="00937C66"/>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3209"/>
    <w:rsid w:val="0094443D"/>
    <w:rsid w:val="0094458C"/>
    <w:rsid w:val="0094506E"/>
    <w:rsid w:val="0094544D"/>
    <w:rsid w:val="009455FA"/>
    <w:rsid w:val="00945FEE"/>
    <w:rsid w:val="00945FF1"/>
    <w:rsid w:val="00946108"/>
    <w:rsid w:val="00946294"/>
    <w:rsid w:val="009462C0"/>
    <w:rsid w:val="00946329"/>
    <w:rsid w:val="00946B4F"/>
    <w:rsid w:val="009470D1"/>
    <w:rsid w:val="009476BF"/>
    <w:rsid w:val="00947718"/>
    <w:rsid w:val="00947739"/>
    <w:rsid w:val="00947CE3"/>
    <w:rsid w:val="00950133"/>
    <w:rsid w:val="009502E5"/>
    <w:rsid w:val="00950552"/>
    <w:rsid w:val="009507E7"/>
    <w:rsid w:val="00950813"/>
    <w:rsid w:val="00950932"/>
    <w:rsid w:val="00951453"/>
    <w:rsid w:val="0095156A"/>
    <w:rsid w:val="00951622"/>
    <w:rsid w:val="009518A4"/>
    <w:rsid w:val="0095192B"/>
    <w:rsid w:val="00951B7B"/>
    <w:rsid w:val="00951D4F"/>
    <w:rsid w:val="00951D76"/>
    <w:rsid w:val="009523CE"/>
    <w:rsid w:val="009526C6"/>
    <w:rsid w:val="009526E5"/>
    <w:rsid w:val="009530B3"/>
    <w:rsid w:val="0095333D"/>
    <w:rsid w:val="009536E5"/>
    <w:rsid w:val="00953893"/>
    <w:rsid w:val="009538C5"/>
    <w:rsid w:val="0095391B"/>
    <w:rsid w:val="00953D0E"/>
    <w:rsid w:val="00953EA9"/>
    <w:rsid w:val="00954511"/>
    <w:rsid w:val="00954F65"/>
    <w:rsid w:val="00955607"/>
    <w:rsid w:val="009556BD"/>
    <w:rsid w:val="00955A51"/>
    <w:rsid w:val="00955A6B"/>
    <w:rsid w:val="00955F62"/>
    <w:rsid w:val="009562E1"/>
    <w:rsid w:val="0095630B"/>
    <w:rsid w:val="00956568"/>
    <w:rsid w:val="009566A9"/>
    <w:rsid w:val="00956737"/>
    <w:rsid w:val="009568B9"/>
    <w:rsid w:val="00956A61"/>
    <w:rsid w:val="00956B4A"/>
    <w:rsid w:val="00956D4E"/>
    <w:rsid w:val="00956EAC"/>
    <w:rsid w:val="00956EBB"/>
    <w:rsid w:val="0095703C"/>
    <w:rsid w:val="0095726B"/>
    <w:rsid w:val="00957672"/>
    <w:rsid w:val="0095774D"/>
    <w:rsid w:val="00957B07"/>
    <w:rsid w:val="00957BA7"/>
    <w:rsid w:val="00957CCD"/>
    <w:rsid w:val="00957D8F"/>
    <w:rsid w:val="00960B59"/>
    <w:rsid w:val="00960BC2"/>
    <w:rsid w:val="00960C08"/>
    <w:rsid w:val="00960DF0"/>
    <w:rsid w:val="00960F64"/>
    <w:rsid w:val="0096117F"/>
    <w:rsid w:val="009611F5"/>
    <w:rsid w:val="0096127C"/>
    <w:rsid w:val="009614BD"/>
    <w:rsid w:val="00961D9A"/>
    <w:rsid w:val="00961FE2"/>
    <w:rsid w:val="00962139"/>
    <w:rsid w:val="00962368"/>
    <w:rsid w:val="0096288D"/>
    <w:rsid w:val="00962F66"/>
    <w:rsid w:val="0096308A"/>
    <w:rsid w:val="009631CA"/>
    <w:rsid w:val="0096334B"/>
    <w:rsid w:val="00963ACC"/>
    <w:rsid w:val="00963D14"/>
    <w:rsid w:val="00964255"/>
    <w:rsid w:val="00964583"/>
    <w:rsid w:val="0096503E"/>
    <w:rsid w:val="00965077"/>
    <w:rsid w:val="00965361"/>
    <w:rsid w:val="009653DE"/>
    <w:rsid w:val="009654CA"/>
    <w:rsid w:val="0096569A"/>
    <w:rsid w:val="009657FE"/>
    <w:rsid w:val="0096587C"/>
    <w:rsid w:val="00965966"/>
    <w:rsid w:val="00965B8B"/>
    <w:rsid w:val="00965DC9"/>
    <w:rsid w:val="00965E16"/>
    <w:rsid w:val="00966AE6"/>
    <w:rsid w:val="00967552"/>
    <w:rsid w:val="00967675"/>
    <w:rsid w:val="00967D29"/>
    <w:rsid w:val="00967E1F"/>
    <w:rsid w:val="00967F89"/>
    <w:rsid w:val="00970040"/>
    <w:rsid w:val="009708BF"/>
    <w:rsid w:val="00970BDC"/>
    <w:rsid w:val="00970C3D"/>
    <w:rsid w:val="00970CE1"/>
    <w:rsid w:val="00970E3F"/>
    <w:rsid w:val="00971090"/>
    <w:rsid w:val="00971980"/>
    <w:rsid w:val="00971CC2"/>
    <w:rsid w:val="00971DBA"/>
    <w:rsid w:val="00971F5E"/>
    <w:rsid w:val="00971FB5"/>
    <w:rsid w:val="00972016"/>
    <w:rsid w:val="009722A7"/>
    <w:rsid w:val="00972300"/>
    <w:rsid w:val="0097236D"/>
    <w:rsid w:val="009724FE"/>
    <w:rsid w:val="00972636"/>
    <w:rsid w:val="00972AC6"/>
    <w:rsid w:val="00973219"/>
    <w:rsid w:val="00974464"/>
    <w:rsid w:val="00974629"/>
    <w:rsid w:val="009746EB"/>
    <w:rsid w:val="009748F8"/>
    <w:rsid w:val="00974903"/>
    <w:rsid w:val="00974B5A"/>
    <w:rsid w:val="00975002"/>
    <w:rsid w:val="00975224"/>
    <w:rsid w:val="009752F3"/>
    <w:rsid w:val="00975451"/>
    <w:rsid w:val="0097578C"/>
    <w:rsid w:val="00975898"/>
    <w:rsid w:val="00975B9B"/>
    <w:rsid w:val="00975FB6"/>
    <w:rsid w:val="0097632B"/>
    <w:rsid w:val="009769C3"/>
    <w:rsid w:val="00976BD8"/>
    <w:rsid w:val="00976DAF"/>
    <w:rsid w:val="00976F3E"/>
    <w:rsid w:val="0097709C"/>
    <w:rsid w:val="009770CC"/>
    <w:rsid w:val="00977569"/>
    <w:rsid w:val="00977B7E"/>
    <w:rsid w:val="00977BBB"/>
    <w:rsid w:val="00977C7D"/>
    <w:rsid w:val="009801A9"/>
    <w:rsid w:val="009801DC"/>
    <w:rsid w:val="00980332"/>
    <w:rsid w:val="009803F7"/>
    <w:rsid w:val="00980781"/>
    <w:rsid w:val="00980BA9"/>
    <w:rsid w:val="00980BE4"/>
    <w:rsid w:val="00980BF8"/>
    <w:rsid w:val="00980C59"/>
    <w:rsid w:val="00980D40"/>
    <w:rsid w:val="009811A7"/>
    <w:rsid w:val="00981717"/>
    <w:rsid w:val="009818F6"/>
    <w:rsid w:val="00981B4A"/>
    <w:rsid w:val="0098211B"/>
    <w:rsid w:val="00982213"/>
    <w:rsid w:val="009822C4"/>
    <w:rsid w:val="009824D7"/>
    <w:rsid w:val="00982BF4"/>
    <w:rsid w:val="0098323E"/>
    <w:rsid w:val="009833C7"/>
    <w:rsid w:val="009833FD"/>
    <w:rsid w:val="0098357E"/>
    <w:rsid w:val="00983671"/>
    <w:rsid w:val="009836AA"/>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398"/>
    <w:rsid w:val="00987C26"/>
    <w:rsid w:val="00987DA6"/>
    <w:rsid w:val="00987EF2"/>
    <w:rsid w:val="00987FEB"/>
    <w:rsid w:val="009900BA"/>
    <w:rsid w:val="00990713"/>
    <w:rsid w:val="00990A76"/>
    <w:rsid w:val="00991210"/>
    <w:rsid w:val="0099127C"/>
    <w:rsid w:val="00991607"/>
    <w:rsid w:val="00991631"/>
    <w:rsid w:val="00992029"/>
    <w:rsid w:val="00992696"/>
    <w:rsid w:val="009926C8"/>
    <w:rsid w:val="00992913"/>
    <w:rsid w:val="0099394A"/>
    <w:rsid w:val="00993B20"/>
    <w:rsid w:val="00993E0F"/>
    <w:rsid w:val="00993E45"/>
    <w:rsid w:val="00994144"/>
    <w:rsid w:val="00994E95"/>
    <w:rsid w:val="0099502F"/>
    <w:rsid w:val="009950E5"/>
    <w:rsid w:val="009951B6"/>
    <w:rsid w:val="009952A3"/>
    <w:rsid w:val="009952DA"/>
    <w:rsid w:val="009958DB"/>
    <w:rsid w:val="00995F19"/>
    <w:rsid w:val="009963ED"/>
    <w:rsid w:val="009967F9"/>
    <w:rsid w:val="00997219"/>
    <w:rsid w:val="009972CC"/>
    <w:rsid w:val="0099731F"/>
    <w:rsid w:val="0099797E"/>
    <w:rsid w:val="0099799F"/>
    <w:rsid w:val="00997CA3"/>
    <w:rsid w:val="009A01D8"/>
    <w:rsid w:val="009A058B"/>
    <w:rsid w:val="009A05A2"/>
    <w:rsid w:val="009A0750"/>
    <w:rsid w:val="009A0F1C"/>
    <w:rsid w:val="009A113C"/>
    <w:rsid w:val="009A184F"/>
    <w:rsid w:val="009A192C"/>
    <w:rsid w:val="009A218F"/>
    <w:rsid w:val="009A2228"/>
    <w:rsid w:val="009A27D8"/>
    <w:rsid w:val="009A2A54"/>
    <w:rsid w:val="009A2DDE"/>
    <w:rsid w:val="009A3199"/>
    <w:rsid w:val="009A33E5"/>
    <w:rsid w:val="009A3487"/>
    <w:rsid w:val="009A3606"/>
    <w:rsid w:val="009A38D7"/>
    <w:rsid w:val="009A3970"/>
    <w:rsid w:val="009A3AB7"/>
    <w:rsid w:val="009A3C45"/>
    <w:rsid w:val="009A4651"/>
    <w:rsid w:val="009A49A2"/>
    <w:rsid w:val="009A4A8D"/>
    <w:rsid w:val="009A4AA8"/>
    <w:rsid w:val="009A4B2E"/>
    <w:rsid w:val="009A4D02"/>
    <w:rsid w:val="009A4D60"/>
    <w:rsid w:val="009A5409"/>
    <w:rsid w:val="009A5AB1"/>
    <w:rsid w:val="009A5E51"/>
    <w:rsid w:val="009A5F78"/>
    <w:rsid w:val="009A6D1B"/>
    <w:rsid w:val="009A7566"/>
    <w:rsid w:val="009A7C44"/>
    <w:rsid w:val="009B0165"/>
    <w:rsid w:val="009B029E"/>
    <w:rsid w:val="009B0D2E"/>
    <w:rsid w:val="009B13A8"/>
    <w:rsid w:val="009B15FC"/>
    <w:rsid w:val="009B16C7"/>
    <w:rsid w:val="009B17EC"/>
    <w:rsid w:val="009B1B1F"/>
    <w:rsid w:val="009B1EA8"/>
    <w:rsid w:val="009B1EAF"/>
    <w:rsid w:val="009B25E1"/>
    <w:rsid w:val="009B2679"/>
    <w:rsid w:val="009B2851"/>
    <w:rsid w:val="009B2B54"/>
    <w:rsid w:val="009B2C99"/>
    <w:rsid w:val="009B2DD8"/>
    <w:rsid w:val="009B2E31"/>
    <w:rsid w:val="009B2F85"/>
    <w:rsid w:val="009B34C6"/>
    <w:rsid w:val="009B3600"/>
    <w:rsid w:val="009B39D6"/>
    <w:rsid w:val="009B3A72"/>
    <w:rsid w:val="009B3B18"/>
    <w:rsid w:val="009B4098"/>
    <w:rsid w:val="009B4294"/>
    <w:rsid w:val="009B4384"/>
    <w:rsid w:val="009B440A"/>
    <w:rsid w:val="009B45EB"/>
    <w:rsid w:val="009B4665"/>
    <w:rsid w:val="009B4781"/>
    <w:rsid w:val="009B4B74"/>
    <w:rsid w:val="009B4BB3"/>
    <w:rsid w:val="009B4FBF"/>
    <w:rsid w:val="009B50D6"/>
    <w:rsid w:val="009B5282"/>
    <w:rsid w:val="009B5514"/>
    <w:rsid w:val="009B55C9"/>
    <w:rsid w:val="009B5987"/>
    <w:rsid w:val="009B68AB"/>
    <w:rsid w:val="009B7262"/>
    <w:rsid w:val="009B72C8"/>
    <w:rsid w:val="009B73CF"/>
    <w:rsid w:val="009B73DC"/>
    <w:rsid w:val="009B799F"/>
    <w:rsid w:val="009C0087"/>
    <w:rsid w:val="009C04FC"/>
    <w:rsid w:val="009C0B50"/>
    <w:rsid w:val="009C0D6F"/>
    <w:rsid w:val="009C0F5A"/>
    <w:rsid w:val="009C1562"/>
    <w:rsid w:val="009C19E5"/>
    <w:rsid w:val="009C1FFE"/>
    <w:rsid w:val="009C21A6"/>
    <w:rsid w:val="009C2234"/>
    <w:rsid w:val="009C22CD"/>
    <w:rsid w:val="009C266C"/>
    <w:rsid w:val="009C2D78"/>
    <w:rsid w:val="009C2E3B"/>
    <w:rsid w:val="009C35FC"/>
    <w:rsid w:val="009C38F2"/>
    <w:rsid w:val="009C3935"/>
    <w:rsid w:val="009C3AFB"/>
    <w:rsid w:val="009C3BC6"/>
    <w:rsid w:val="009C412C"/>
    <w:rsid w:val="009C438C"/>
    <w:rsid w:val="009C43F9"/>
    <w:rsid w:val="009C46D2"/>
    <w:rsid w:val="009C4A53"/>
    <w:rsid w:val="009C4C9C"/>
    <w:rsid w:val="009C4CBD"/>
    <w:rsid w:val="009C4F21"/>
    <w:rsid w:val="009C54A1"/>
    <w:rsid w:val="009C5701"/>
    <w:rsid w:val="009C591E"/>
    <w:rsid w:val="009C59AD"/>
    <w:rsid w:val="009C5A9E"/>
    <w:rsid w:val="009C5C71"/>
    <w:rsid w:val="009C5D94"/>
    <w:rsid w:val="009C5DCE"/>
    <w:rsid w:val="009C6294"/>
    <w:rsid w:val="009C669D"/>
    <w:rsid w:val="009C67FD"/>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69"/>
    <w:rsid w:val="009D25A7"/>
    <w:rsid w:val="009D27D6"/>
    <w:rsid w:val="009D2856"/>
    <w:rsid w:val="009D29E1"/>
    <w:rsid w:val="009D2D1C"/>
    <w:rsid w:val="009D2F69"/>
    <w:rsid w:val="009D3140"/>
    <w:rsid w:val="009D3255"/>
    <w:rsid w:val="009D3663"/>
    <w:rsid w:val="009D3A32"/>
    <w:rsid w:val="009D3A97"/>
    <w:rsid w:val="009D3BD8"/>
    <w:rsid w:val="009D3E19"/>
    <w:rsid w:val="009D4229"/>
    <w:rsid w:val="009D44AE"/>
    <w:rsid w:val="009D470C"/>
    <w:rsid w:val="009D4A0F"/>
    <w:rsid w:val="009D4C2C"/>
    <w:rsid w:val="009D4D1A"/>
    <w:rsid w:val="009D5032"/>
    <w:rsid w:val="009D518E"/>
    <w:rsid w:val="009D5745"/>
    <w:rsid w:val="009D5AD2"/>
    <w:rsid w:val="009D5DA2"/>
    <w:rsid w:val="009D6DEE"/>
    <w:rsid w:val="009D730B"/>
    <w:rsid w:val="009D7624"/>
    <w:rsid w:val="009D780D"/>
    <w:rsid w:val="009D7845"/>
    <w:rsid w:val="009D7BB6"/>
    <w:rsid w:val="009E009B"/>
    <w:rsid w:val="009E02EA"/>
    <w:rsid w:val="009E0369"/>
    <w:rsid w:val="009E05C9"/>
    <w:rsid w:val="009E06D3"/>
    <w:rsid w:val="009E083B"/>
    <w:rsid w:val="009E09BD"/>
    <w:rsid w:val="009E12E1"/>
    <w:rsid w:val="009E150F"/>
    <w:rsid w:val="009E192A"/>
    <w:rsid w:val="009E1CF3"/>
    <w:rsid w:val="009E1D21"/>
    <w:rsid w:val="009E2278"/>
    <w:rsid w:val="009E236A"/>
    <w:rsid w:val="009E2636"/>
    <w:rsid w:val="009E27A7"/>
    <w:rsid w:val="009E27F4"/>
    <w:rsid w:val="009E2C4C"/>
    <w:rsid w:val="009E3102"/>
    <w:rsid w:val="009E322F"/>
    <w:rsid w:val="009E3293"/>
    <w:rsid w:val="009E3538"/>
    <w:rsid w:val="009E3C7A"/>
    <w:rsid w:val="009E41C3"/>
    <w:rsid w:val="009E426B"/>
    <w:rsid w:val="009E429A"/>
    <w:rsid w:val="009E42CF"/>
    <w:rsid w:val="009E43A5"/>
    <w:rsid w:val="009E45C4"/>
    <w:rsid w:val="009E48F6"/>
    <w:rsid w:val="009E4C74"/>
    <w:rsid w:val="009E4DA0"/>
    <w:rsid w:val="009E5283"/>
    <w:rsid w:val="009E5381"/>
    <w:rsid w:val="009E5575"/>
    <w:rsid w:val="009E5628"/>
    <w:rsid w:val="009E56D5"/>
    <w:rsid w:val="009E56E2"/>
    <w:rsid w:val="009E58C9"/>
    <w:rsid w:val="009E5B49"/>
    <w:rsid w:val="009E5C6F"/>
    <w:rsid w:val="009E5ECE"/>
    <w:rsid w:val="009E5EEE"/>
    <w:rsid w:val="009E5F25"/>
    <w:rsid w:val="009E5FE9"/>
    <w:rsid w:val="009E64FC"/>
    <w:rsid w:val="009E6A7D"/>
    <w:rsid w:val="009E6B19"/>
    <w:rsid w:val="009E6C7B"/>
    <w:rsid w:val="009E7F9F"/>
    <w:rsid w:val="009F002E"/>
    <w:rsid w:val="009F0D2E"/>
    <w:rsid w:val="009F0FB9"/>
    <w:rsid w:val="009F105A"/>
    <w:rsid w:val="009F1389"/>
    <w:rsid w:val="009F14D6"/>
    <w:rsid w:val="009F197F"/>
    <w:rsid w:val="009F1AAB"/>
    <w:rsid w:val="009F1BD6"/>
    <w:rsid w:val="009F1D9A"/>
    <w:rsid w:val="009F1E72"/>
    <w:rsid w:val="009F2233"/>
    <w:rsid w:val="009F230A"/>
    <w:rsid w:val="009F23F0"/>
    <w:rsid w:val="009F28B9"/>
    <w:rsid w:val="009F29C8"/>
    <w:rsid w:val="009F3337"/>
    <w:rsid w:val="009F36F2"/>
    <w:rsid w:val="009F403E"/>
    <w:rsid w:val="009F42C5"/>
    <w:rsid w:val="009F4335"/>
    <w:rsid w:val="009F48F8"/>
    <w:rsid w:val="009F4B1B"/>
    <w:rsid w:val="009F4E23"/>
    <w:rsid w:val="009F4FEA"/>
    <w:rsid w:val="009F50C4"/>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4381"/>
    <w:rsid w:val="00A04AB4"/>
    <w:rsid w:val="00A0504D"/>
    <w:rsid w:val="00A0570D"/>
    <w:rsid w:val="00A05E79"/>
    <w:rsid w:val="00A05F60"/>
    <w:rsid w:val="00A061EC"/>
    <w:rsid w:val="00A0685D"/>
    <w:rsid w:val="00A0692B"/>
    <w:rsid w:val="00A06F8D"/>
    <w:rsid w:val="00A0728D"/>
    <w:rsid w:val="00A07A20"/>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17F5E"/>
    <w:rsid w:val="00A2046F"/>
    <w:rsid w:val="00A20ACA"/>
    <w:rsid w:val="00A20C30"/>
    <w:rsid w:val="00A20E33"/>
    <w:rsid w:val="00A20F9B"/>
    <w:rsid w:val="00A211C1"/>
    <w:rsid w:val="00A21744"/>
    <w:rsid w:val="00A2190D"/>
    <w:rsid w:val="00A21B52"/>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5DC4"/>
    <w:rsid w:val="00A262F3"/>
    <w:rsid w:val="00A26B2B"/>
    <w:rsid w:val="00A26CDE"/>
    <w:rsid w:val="00A271B6"/>
    <w:rsid w:val="00A2732D"/>
    <w:rsid w:val="00A2794D"/>
    <w:rsid w:val="00A27A12"/>
    <w:rsid w:val="00A27A6E"/>
    <w:rsid w:val="00A27A85"/>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202"/>
    <w:rsid w:val="00A33390"/>
    <w:rsid w:val="00A33826"/>
    <w:rsid w:val="00A33F06"/>
    <w:rsid w:val="00A33F32"/>
    <w:rsid w:val="00A33FAA"/>
    <w:rsid w:val="00A348DE"/>
    <w:rsid w:val="00A34D86"/>
    <w:rsid w:val="00A34DCF"/>
    <w:rsid w:val="00A352A4"/>
    <w:rsid w:val="00A35324"/>
    <w:rsid w:val="00A35A9B"/>
    <w:rsid w:val="00A35D21"/>
    <w:rsid w:val="00A360EA"/>
    <w:rsid w:val="00A364F4"/>
    <w:rsid w:val="00A36544"/>
    <w:rsid w:val="00A36911"/>
    <w:rsid w:val="00A36958"/>
    <w:rsid w:val="00A36CE1"/>
    <w:rsid w:val="00A36CE4"/>
    <w:rsid w:val="00A36FC4"/>
    <w:rsid w:val="00A37034"/>
    <w:rsid w:val="00A3759A"/>
    <w:rsid w:val="00A37ECD"/>
    <w:rsid w:val="00A40464"/>
    <w:rsid w:val="00A40600"/>
    <w:rsid w:val="00A40A6D"/>
    <w:rsid w:val="00A410FB"/>
    <w:rsid w:val="00A415CB"/>
    <w:rsid w:val="00A417E2"/>
    <w:rsid w:val="00A41B32"/>
    <w:rsid w:val="00A41F71"/>
    <w:rsid w:val="00A41FB4"/>
    <w:rsid w:val="00A42123"/>
    <w:rsid w:val="00A421DA"/>
    <w:rsid w:val="00A425D5"/>
    <w:rsid w:val="00A429AA"/>
    <w:rsid w:val="00A42B6C"/>
    <w:rsid w:val="00A43127"/>
    <w:rsid w:val="00A431F8"/>
    <w:rsid w:val="00A43200"/>
    <w:rsid w:val="00A4335E"/>
    <w:rsid w:val="00A4341A"/>
    <w:rsid w:val="00A43545"/>
    <w:rsid w:val="00A43695"/>
    <w:rsid w:val="00A43BD2"/>
    <w:rsid w:val="00A43EFA"/>
    <w:rsid w:val="00A44E9B"/>
    <w:rsid w:val="00A44F91"/>
    <w:rsid w:val="00A4532B"/>
    <w:rsid w:val="00A45827"/>
    <w:rsid w:val="00A458D4"/>
    <w:rsid w:val="00A458EF"/>
    <w:rsid w:val="00A45C92"/>
    <w:rsid w:val="00A46C9A"/>
    <w:rsid w:val="00A46F83"/>
    <w:rsid w:val="00A470E3"/>
    <w:rsid w:val="00A47208"/>
    <w:rsid w:val="00A473A5"/>
    <w:rsid w:val="00A4745D"/>
    <w:rsid w:val="00A475BC"/>
    <w:rsid w:val="00A47840"/>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39A"/>
    <w:rsid w:val="00A5278A"/>
    <w:rsid w:val="00A5286F"/>
    <w:rsid w:val="00A52C37"/>
    <w:rsid w:val="00A52DD9"/>
    <w:rsid w:val="00A5347C"/>
    <w:rsid w:val="00A5367A"/>
    <w:rsid w:val="00A53754"/>
    <w:rsid w:val="00A53A66"/>
    <w:rsid w:val="00A53C89"/>
    <w:rsid w:val="00A54113"/>
    <w:rsid w:val="00A54140"/>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888"/>
    <w:rsid w:val="00A57A3E"/>
    <w:rsid w:val="00A57C83"/>
    <w:rsid w:val="00A602D8"/>
    <w:rsid w:val="00A60951"/>
    <w:rsid w:val="00A60F43"/>
    <w:rsid w:val="00A61850"/>
    <w:rsid w:val="00A61BF2"/>
    <w:rsid w:val="00A61E3D"/>
    <w:rsid w:val="00A61E45"/>
    <w:rsid w:val="00A625FA"/>
    <w:rsid w:val="00A6267D"/>
    <w:rsid w:val="00A62737"/>
    <w:rsid w:val="00A627B4"/>
    <w:rsid w:val="00A62998"/>
    <w:rsid w:val="00A62B6E"/>
    <w:rsid w:val="00A62BD4"/>
    <w:rsid w:val="00A62D7B"/>
    <w:rsid w:val="00A632B9"/>
    <w:rsid w:val="00A63319"/>
    <w:rsid w:val="00A6344C"/>
    <w:rsid w:val="00A6367C"/>
    <w:rsid w:val="00A63709"/>
    <w:rsid w:val="00A63A74"/>
    <w:rsid w:val="00A63DAD"/>
    <w:rsid w:val="00A63EAA"/>
    <w:rsid w:val="00A64224"/>
    <w:rsid w:val="00A64C80"/>
    <w:rsid w:val="00A64D9B"/>
    <w:rsid w:val="00A6510E"/>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34"/>
    <w:rsid w:val="00A7125E"/>
    <w:rsid w:val="00A7137E"/>
    <w:rsid w:val="00A713DE"/>
    <w:rsid w:val="00A719DA"/>
    <w:rsid w:val="00A71A65"/>
    <w:rsid w:val="00A71E21"/>
    <w:rsid w:val="00A71E38"/>
    <w:rsid w:val="00A722EA"/>
    <w:rsid w:val="00A723C2"/>
    <w:rsid w:val="00A728D6"/>
    <w:rsid w:val="00A72E21"/>
    <w:rsid w:val="00A72FD5"/>
    <w:rsid w:val="00A734B4"/>
    <w:rsid w:val="00A7365C"/>
    <w:rsid w:val="00A737B1"/>
    <w:rsid w:val="00A73833"/>
    <w:rsid w:val="00A73861"/>
    <w:rsid w:val="00A7399B"/>
    <w:rsid w:val="00A739CE"/>
    <w:rsid w:val="00A73ADE"/>
    <w:rsid w:val="00A73C17"/>
    <w:rsid w:val="00A73CB0"/>
    <w:rsid w:val="00A73CC6"/>
    <w:rsid w:val="00A73DAE"/>
    <w:rsid w:val="00A7457C"/>
    <w:rsid w:val="00A745BC"/>
    <w:rsid w:val="00A745F2"/>
    <w:rsid w:val="00A74973"/>
    <w:rsid w:val="00A74D65"/>
    <w:rsid w:val="00A7519E"/>
    <w:rsid w:val="00A753E8"/>
    <w:rsid w:val="00A7547D"/>
    <w:rsid w:val="00A75873"/>
    <w:rsid w:val="00A76090"/>
    <w:rsid w:val="00A76258"/>
    <w:rsid w:val="00A764F1"/>
    <w:rsid w:val="00A76546"/>
    <w:rsid w:val="00A7654F"/>
    <w:rsid w:val="00A76655"/>
    <w:rsid w:val="00A769F4"/>
    <w:rsid w:val="00A76AF9"/>
    <w:rsid w:val="00A77164"/>
    <w:rsid w:val="00A771DD"/>
    <w:rsid w:val="00A777E6"/>
    <w:rsid w:val="00A77B2F"/>
    <w:rsid w:val="00A77B75"/>
    <w:rsid w:val="00A8008B"/>
    <w:rsid w:val="00A803CF"/>
    <w:rsid w:val="00A803FA"/>
    <w:rsid w:val="00A804EF"/>
    <w:rsid w:val="00A811E8"/>
    <w:rsid w:val="00A81583"/>
    <w:rsid w:val="00A8176A"/>
    <w:rsid w:val="00A817D0"/>
    <w:rsid w:val="00A81837"/>
    <w:rsid w:val="00A81C4E"/>
    <w:rsid w:val="00A81C69"/>
    <w:rsid w:val="00A81FF7"/>
    <w:rsid w:val="00A820C6"/>
    <w:rsid w:val="00A825C1"/>
    <w:rsid w:val="00A828C9"/>
    <w:rsid w:val="00A82BB5"/>
    <w:rsid w:val="00A82CA9"/>
    <w:rsid w:val="00A82F3F"/>
    <w:rsid w:val="00A83401"/>
    <w:rsid w:val="00A834BF"/>
    <w:rsid w:val="00A836E1"/>
    <w:rsid w:val="00A84010"/>
    <w:rsid w:val="00A8423D"/>
    <w:rsid w:val="00A845BA"/>
    <w:rsid w:val="00A84655"/>
    <w:rsid w:val="00A84689"/>
    <w:rsid w:val="00A8479D"/>
    <w:rsid w:val="00A84C8C"/>
    <w:rsid w:val="00A8539F"/>
    <w:rsid w:val="00A859AA"/>
    <w:rsid w:val="00A87954"/>
    <w:rsid w:val="00A87B60"/>
    <w:rsid w:val="00A901C1"/>
    <w:rsid w:val="00A90248"/>
    <w:rsid w:val="00A903C8"/>
    <w:rsid w:val="00A91634"/>
    <w:rsid w:val="00A91710"/>
    <w:rsid w:val="00A91CA8"/>
    <w:rsid w:val="00A91DDB"/>
    <w:rsid w:val="00A92377"/>
    <w:rsid w:val="00A92C40"/>
    <w:rsid w:val="00A93A57"/>
    <w:rsid w:val="00A93C4C"/>
    <w:rsid w:val="00A93CA7"/>
    <w:rsid w:val="00A93D77"/>
    <w:rsid w:val="00A93DCC"/>
    <w:rsid w:val="00A93EAF"/>
    <w:rsid w:val="00A94611"/>
    <w:rsid w:val="00A952EA"/>
    <w:rsid w:val="00A958A5"/>
    <w:rsid w:val="00A95C8D"/>
    <w:rsid w:val="00A95ED3"/>
    <w:rsid w:val="00A968DB"/>
    <w:rsid w:val="00A96B2C"/>
    <w:rsid w:val="00A96DDD"/>
    <w:rsid w:val="00A971F8"/>
    <w:rsid w:val="00A9739A"/>
    <w:rsid w:val="00A976DC"/>
    <w:rsid w:val="00A97778"/>
    <w:rsid w:val="00A978B1"/>
    <w:rsid w:val="00A97A99"/>
    <w:rsid w:val="00A97B21"/>
    <w:rsid w:val="00A97F67"/>
    <w:rsid w:val="00AA04D8"/>
    <w:rsid w:val="00AA0A31"/>
    <w:rsid w:val="00AA0B85"/>
    <w:rsid w:val="00AA0D63"/>
    <w:rsid w:val="00AA0D8B"/>
    <w:rsid w:val="00AA0E1A"/>
    <w:rsid w:val="00AA11A2"/>
    <w:rsid w:val="00AA1410"/>
    <w:rsid w:val="00AA145D"/>
    <w:rsid w:val="00AA170C"/>
    <w:rsid w:val="00AA1A5E"/>
    <w:rsid w:val="00AA1A94"/>
    <w:rsid w:val="00AA1CC0"/>
    <w:rsid w:val="00AA1EC7"/>
    <w:rsid w:val="00AA229C"/>
    <w:rsid w:val="00AA29B2"/>
    <w:rsid w:val="00AA29DD"/>
    <w:rsid w:val="00AA2A27"/>
    <w:rsid w:val="00AA2F55"/>
    <w:rsid w:val="00AA30DF"/>
    <w:rsid w:val="00AA33C2"/>
    <w:rsid w:val="00AA3476"/>
    <w:rsid w:val="00AA397D"/>
    <w:rsid w:val="00AA3EFD"/>
    <w:rsid w:val="00AA3F19"/>
    <w:rsid w:val="00AA434B"/>
    <w:rsid w:val="00AA490F"/>
    <w:rsid w:val="00AA4997"/>
    <w:rsid w:val="00AA4CA3"/>
    <w:rsid w:val="00AA4DBE"/>
    <w:rsid w:val="00AA5315"/>
    <w:rsid w:val="00AA539D"/>
    <w:rsid w:val="00AA5550"/>
    <w:rsid w:val="00AA55A9"/>
    <w:rsid w:val="00AA5603"/>
    <w:rsid w:val="00AA5942"/>
    <w:rsid w:val="00AA5C8D"/>
    <w:rsid w:val="00AA6B59"/>
    <w:rsid w:val="00AA6E1C"/>
    <w:rsid w:val="00AA6FAB"/>
    <w:rsid w:val="00AA79C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00"/>
    <w:rsid w:val="00AB5870"/>
    <w:rsid w:val="00AB5CA6"/>
    <w:rsid w:val="00AB617A"/>
    <w:rsid w:val="00AB6466"/>
    <w:rsid w:val="00AB66F5"/>
    <w:rsid w:val="00AB6943"/>
    <w:rsid w:val="00AB6E30"/>
    <w:rsid w:val="00AB6EC7"/>
    <w:rsid w:val="00AB700C"/>
    <w:rsid w:val="00AB70C5"/>
    <w:rsid w:val="00AB71AE"/>
    <w:rsid w:val="00AB7237"/>
    <w:rsid w:val="00AB74E9"/>
    <w:rsid w:val="00AB74F6"/>
    <w:rsid w:val="00AB7F7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315A"/>
    <w:rsid w:val="00AC3C05"/>
    <w:rsid w:val="00AC3C81"/>
    <w:rsid w:val="00AC4533"/>
    <w:rsid w:val="00AC4568"/>
    <w:rsid w:val="00AC4DEB"/>
    <w:rsid w:val="00AC540F"/>
    <w:rsid w:val="00AC5532"/>
    <w:rsid w:val="00AC58B4"/>
    <w:rsid w:val="00AC5BDB"/>
    <w:rsid w:val="00AC5D78"/>
    <w:rsid w:val="00AC5EC7"/>
    <w:rsid w:val="00AC6055"/>
    <w:rsid w:val="00AC6146"/>
    <w:rsid w:val="00AC6568"/>
    <w:rsid w:val="00AC68F5"/>
    <w:rsid w:val="00AC6C3A"/>
    <w:rsid w:val="00AC7012"/>
    <w:rsid w:val="00AC7102"/>
    <w:rsid w:val="00AC7471"/>
    <w:rsid w:val="00AC7E61"/>
    <w:rsid w:val="00AC7FD6"/>
    <w:rsid w:val="00AD0274"/>
    <w:rsid w:val="00AD032F"/>
    <w:rsid w:val="00AD0927"/>
    <w:rsid w:val="00AD0DDE"/>
    <w:rsid w:val="00AD1742"/>
    <w:rsid w:val="00AD17CB"/>
    <w:rsid w:val="00AD18BA"/>
    <w:rsid w:val="00AD22B8"/>
    <w:rsid w:val="00AD262E"/>
    <w:rsid w:val="00AD2A45"/>
    <w:rsid w:val="00AD2B50"/>
    <w:rsid w:val="00AD2D37"/>
    <w:rsid w:val="00AD2DF4"/>
    <w:rsid w:val="00AD2F14"/>
    <w:rsid w:val="00AD30E7"/>
    <w:rsid w:val="00AD3125"/>
    <w:rsid w:val="00AD3191"/>
    <w:rsid w:val="00AD3602"/>
    <w:rsid w:val="00AD3ADD"/>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73E"/>
    <w:rsid w:val="00AD693F"/>
    <w:rsid w:val="00AD69CB"/>
    <w:rsid w:val="00AD7271"/>
    <w:rsid w:val="00AD7569"/>
    <w:rsid w:val="00AE01C6"/>
    <w:rsid w:val="00AE0225"/>
    <w:rsid w:val="00AE026C"/>
    <w:rsid w:val="00AE036C"/>
    <w:rsid w:val="00AE05E6"/>
    <w:rsid w:val="00AE074A"/>
    <w:rsid w:val="00AE086D"/>
    <w:rsid w:val="00AE0896"/>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738"/>
    <w:rsid w:val="00AE2ACF"/>
    <w:rsid w:val="00AE2DBB"/>
    <w:rsid w:val="00AE32F5"/>
    <w:rsid w:val="00AE3870"/>
    <w:rsid w:val="00AE38C7"/>
    <w:rsid w:val="00AE3EE8"/>
    <w:rsid w:val="00AE40A7"/>
    <w:rsid w:val="00AE4115"/>
    <w:rsid w:val="00AE5086"/>
    <w:rsid w:val="00AE50ED"/>
    <w:rsid w:val="00AE524A"/>
    <w:rsid w:val="00AE5463"/>
    <w:rsid w:val="00AE55F3"/>
    <w:rsid w:val="00AE5A9E"/>
    <w:rsid w:val="00AE5AE6"/>
    <w:rsid w:val="00AE5CBE"/>
    <w:rsid w:val="00AE60C6"/>
    <w:rsid w:val="00AE657F"/>
    <w:rsid w:val="00AE66A2"/>
    <w:rsid w:val="00AE688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934"/>
    <w:rsid w:val="00AF2A89"/>
    <w:rsid w:val="00AF2E20"/>
    <w:rsid w:val="00AF2FEC"/>
    <w:rsid w:val="00AF3296"/>
    <w:rsid w:val="00AF37CB"/>
    <w:rsid w:val="00AF3C82"/>
    <w:rsid w:val="00AF454F"/>
    <w:rsid w:val="00AF47A4"/>
    <w:rsid w:val="00AF4814"/>
    <w:rsid w:val="00AF4B93"/>
    <w:rsid w:val="00AF4C15"/>
    <w:rsid w:val="00AF4DFD"/>
    <w:rsid w:val="00AF4EB8"/>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D0A"/>
    <w:rsid w:val="00B01117"/>
    <w:rsid w:val="00B013CB"/>
    <w:rsid w:val="00B01816"/>
    <w:rsid w:val="00B01C49"/>
    <w:rsid w:val="00B01D51"/>
    <w:rsid w:val="00B01E68"/>
    <w:rsid w:val="00B01F2C"/>
    <w:rsid w:val="00B023DE"/>
    <w:rsid w:val="00B023E6"/>
    <w:rsid w:val="00B0275D"/>
    <w:rsid w:val="00B02ED0"/>
    <w:rsid w:val="00B03155"/>
    <w:rsid w:val="00B0358F"/>
    <w:rsid w:val="00B03E3E"/>
    <w:rsid w:val="00B044CF"/>
    <w:rsid w:val="00B045E1"/>
    <w:rsid w:val="00B048D4"/>
    <w:rsid w:val="00B04BB9"/>
    <w:rsid w:val="00B04E28"/>
    <w:rsid w:val="00B04EC5"/>
    <w:rsid w:val="00B05290"/>
    <w:rsid w:val="00B053FF"/>
    <w:rsid w:val="00B054F7"/>
    <w:rsid w:val="00B05F1C"/>
    <w:rsid w:val="00B05F5A"/>
    <w:rsid w:val="00B06099"/>
    <w:rsid w:val="00B0637D"/>
    <w:rsid w:val="00B0673F"/>
    <w:rsid w:val="00B06A37"/>
    <w:rsid w:val="00B06B40"/>
    <w:rsid w:val="00B06C23"/>
    <w:rsid w:val="00B071EC"/>
    <w:rsid w:val="00B07386"/>
    <w:rsid w:val="00B0740D"/>
    <w:rsid w:val="00B0757A"/>
    <w:rsid w:val="00B075C2"/>
    <w:rsid w:val="00B07C48"/>
    <w:rsid w:val="00B07D3B"/>
    <w:rsid w:val="00B07EC0"/>
    <w:rsid w:val="00B10070"/>
    <w:rsid w:val="00B10219"/>
    <w:rsid w:val="00B10832"/>
    <w:rsid w:val="00B108CB"/>
    <w:rsid w:val="00B10EFB"/>
    <w:rsid w:val="00B1187E"/>
    <w:rsid w:val="00B11D79"/>
    <w:rsid w:val="00B11E85"/>
    <w:rsid w:val="00B11EA1"/>
    <w:rsid w:val="00B1233A"/>
    <w:rsid w:val="00B128D7"/>
    <w:rsid w:val="00B129FB"/>
    <w:rsid w:val="00B12AC6"/>
    <w:rsid w:val="00B12AE8"/>
    <w:rsid w:val="00B12CB2"/>
    <w:rsid w:val="00B12D6A"/>
    <w:rsid w:val="00B12FF0"/>
    <w:rsid w:val="00B135D1"/>
    <w:rsid w:val="00B13B6D"/>
    <w:rsid w:val="00B13C73"/>
    <w:rsid w:val="00B13D2B"/>
    <w:rsid w:val="00B14745"/>
    <w:rsid w:val="00B14828"/>
    <w:rsid w:val="00B14D62"/>
    <w:rsid w:val="00B14DCF"/>
    <w:rsid w:val="00B14EF7"/>
    <w:rsid w:val="00B156BA"/>
    <w:rsid w:val="00B157AF"/>
    <w:rsid w:val="00B157D2"/>
    <w:rsid w:val="00B15A46"/>
    <w:rsid w:val="00B162F5"/>
    <w:rsid w:val="00B16379"/>
    <w:rsid w:val="00B165AD"/>
    <w:rsid w:val="00B165FB"/>
    <w:rsid w:val="00B16AEB"/>
    <w:rsid w:val="00B16DA9"/>
    <w:rsid w:val="00B17095"/>
    <w:rsid w:val="00B171D4"/>
    <w:rsid w:val="00B17C1A"/>
    <w:rsid w:val="00B20009"/>
    <w:rsid w:val="00B2023A"/>
    <w:rsid w:val="00B203DD"/>
    <w:rsid w:val="00B2068B"/>
    <w:rsid w:val="00B20AC8"/>
    <w:rsid w:val="00B20B06"/>
    <w:rsid w:val="00B20C4A"/>
    <w:rsid w:val="00B21500"/>
    <w:rsid w:val="00B2152F"/>
    <w:rsid w:val="00B218D7"/>
    <w:rsid w:val="00B21ECA"/>
    <w:rsid w:val="00B21EF8"/>
    <w:rsid w:val="00B2257C"/>
    <w:rsid w:val="00B2267D"/>
    <w:rsid w:val="00B228A3"/>
    <w:rsid w:val="00B228E9"/>
    <w:rsid w:val="00B22E28"/>
    <w:rsid w:val="00B22E94"/>
    <w:rsid w:val="00B23059"/>
    <w:rsid w:val="00B231EF"/>
    <w:rsid w:val="00B23659"/>
    <w:rsid w:val="00B236A8"/>
    <w:rsid w:val="00B23A35"/>
    <w:rsid w:val="00B23BFE"/>
    <w:rsid w:val="00B23CAD"/>
    <w:rsid w:val="00B24091"/>
    <w:rsid w:val="00B24442"/>
    <w:rsid w:val="00B24E93"/>
    <w:rsid w:val="00B2595B"/>
    <w:rsid w:val="00B25B31"/>
    <w:rsid w:val="00B25D53"/>
    <w:rsid w:val="00B25F49"/>
    <w:rsid w:val="00B25FC3"/>
    <w:rsid w:val="00B26347"/>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00"/>
    <w:rsid w:val="00B30792"/>
    <w:rsid w:val="00B30FA6"/>
    <w:rsid w:val="00B3136E"/>
    <w:rsid w:val="00B31410"/>
    <w:rsid w:val="00B31913"/>
    <w:rsid w:val="00B31D22"/>
    <w:rsid w:val="00B31D8E"/>
    <w:rsid w:val="00B3209B"/>
    <w:rsid w:val="00B322BA"/>
    <w:rsid w:val="00B32368"/>
    <w:rsid w:val="00B32ACA"/>
    <w:rsid w:val="00B330B4"/>
    <w:rsid w:val="00B33253"/>
    <w:rsid w:val="00B33396"/>
    <w:rsid w:val="00B336A9"/>
    <w:rsid w:val="00B336E5"/>
    <w:rsid w:val="00B338BB"/>
    <w:rsid w:val="00B339B8"/>
    <w:rsid w:val="00B33A0F"/>
    <w:rsid w:val="00B33C2A"/>
    <w:rsid w:val="00B33D01"/>
    <w:rsid w:val="00B33D34"/>
    <w:rsid w:val="00B33E0A"/>
    <w:rsid w:val="00B33E75"/>
    <w:rsid w:val="00B340A1"/>
    <w:rsid w:val="00B343B5"/>
    <w:rsid w:val="00B348A2"/>
    <w:rsid w:val="00B34E8D"/>
    <w:rsid w:val="00B352AE"/>
    <w:rsid w:val="00B35329"/>
    <w:rsid w:val="00B35B51"/>
    <w:rsid w:val="00B35B97"/>
    <w:rsid w:val="00B35BE7"/>
    <w:rsid w:val="00B35C4C"/>
    <w:rsid w:val="00B360DF"/>
    <w:rsid w:val="00B3611B"/>
    <w:rsid w:val="00B3644A"/>
    <w:rsid w:val="00B36520"/>
    <w:rsid w:val="00B36AB7"/>
    <w:rsid w:val="00B36DE8"/>
    <w:rsid w:val="00B36E82"/>
    <w:rsid w:val="00B36FC8"/>
    <w:rsid w:val="00B3738A"/>
    <w:rsid w:val="00B3759D"/>
    <w:rsid w:val="00B37776"/>
    <w:rsid w:val="00B37AB1"/>
    <w:rsid w:val="00B37B72"/>
    <w:rsid w:val="00B37CEE"/>
    <w:rsid w:val="00B37E18"/>
    <w:rsid w:val="00B37E7C"/>
    <w:rsid w:val="00B406FD"/>
    <w:rsid w:val="00B409AF"/>
    <w:rsid w:val="00B41010"/>
    <w:rsid w:val="00B411CB"/>
    <w:rsid w:val="00B41245"/>
    <w:rsid w:val="00B41273"/>
    <w:rsid w:val="00B41360"/>
    <w:rsid w:val="00B413BD"/>
    <w:rsid w:val="00B4152C"/>
    <w:rsid w:val="00B423EC"/>
    <w:rsid w:val="00B4257C"/>
    <w:rsid w:val="00B432A5"/>
    <w:rsid w:val="00B43582"/>
    <w:rsid w:val="00B439C6"/>
    <w:rsid w:val="00B44238"/>
    <w:rsid w:val="00B44C14"/>
    <w:rsid w:val="00B4517E"/>
    <w:rsid w:val="00B45623"/>
    <w:rsid w:val="00B45785"/>
    <w:rsid w:val="00B457C1"/>
    <w:rsid w:val="00B458E5"/>
    <w:rsid w:val="00B45A3A"/>
    <w:rsid w:val="00B45C8F"/>
    <w:rsid w:val="00B45F33"/>
    <w:rsid w:val="00B46022"/>
    <w:rsid w:val="00B46047"/>
    <w:rsid w:val="00B46284"/>
    <w:rsid w:val="00B463A7"/>
    <w:rsid w:val="00B46454"/>
    <w:rsid w:val="00B46595"/>
    <w:rsid w:val="00B478F1"/>
    <w:rsid w:val="00B47BF4"/>
    <w:rsid w:val="00B47F98"/>
    <w:rsid w:val="00B5035F"/>
    <w:rsid w:val="00B5068D"/>
    <w:rsid w:val="00B508C6"/>
    <w:rsid w:val="00B509FF"/>
    <w:rsid w:val="00B50BBF"/>
    <w:rsid w:val="00B50DFA"/>
    <w:rsid w:val="00B510D2"/>
    <w:rsid w:val="00B5156A"/>
    <w:rsid w:val="00B5194E"/>
    <w:rsid w:val="00B5226E"/>
    <w:rsid w:val="00B5228E"/>
    <w:rsid w:val="00B52317"/>
    <w:rsid w:val="00B5236E"/>
    <w:rsid w:val="00B52B04"/>
    <w:rsid w:val="00B52D59"/>
    <w:rsid w:val="00B53267"/>
    <w:rsid w:val="00B53279"/>
    <w:rsid w:val="00B534F6"/>
    <w:rsid w:val="00B53578"/>
    <w:rsid w:val="00B535D9"/>
    <w:rsid w:val="00B53615"/>
    <w:rsid w:val="00B53700"/>
    <w:rsid w:val="00B53926"/>
    <w:rsid w:val="00B53CFF"/>
    <w:rsid w:val="00B53DBF"/>
    <w:rsid w:val="00B53DF1"/>
    <w:rsid w:val="00B54268"/>
    <w:rsid w:val="00B5471A"/>
    <w:rsid w:val="00B54954"/>
    <w:rsid w:val="00B54EC3"/>
    <w:rsid w:val="00B55049"/>
    <w:rsid w:val="00B553B4"/>
    <w:rsid w:val="00B55720"/>
    <w:rsid w:val="00B55C54"/>
    <w:rsid w:val="00B560FB"/>
    <w:rsid w:val="00B56138"/>
    <w:rsid w:val="00B567E3"/>
    <w:rsid w:val="00B56A45"/>
    <w:rsid w:val="00B56FE5"/>
    <w:rsid w:val="00B57420"/>
    <w:rsid w:val="00B57B14"/>
    <w:rsid w:val="00B57C20"/>
    <w:rsid w:val="00B57C8E"/>
    <w:rsid w:val="00B6022D"/>
    <w:rsid w:val="00B60473"/>
    <w:rsid w:val="00B610AF"/>
    <w:rsid w:val="00B610C7"/>
    <w:rsid w:val="00B61261"/>
    <w:rsid w:val="00B6144D"/>
    <w:rsid w:val="00B61C7E"/>
    <w:rsid w:val="00B61D27"/>
    <w:rsid w:val="00B61F6F"/>
    <w:rsid w:val="00B62161"/>
    <w:rsid w:val="00B62629"/>
    <w:rsid w:val="00B62B5E"/>
    <w:rsid w:val="00B62C73"/>
    <w:rsid w:val="00B62F94"/>
    <w:rsid w:val="00B6337F"/>
    <w:rsid w:val="00B634F1"/>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D90"/>
    <w:rsid w:val="00B73E51"/>
    <w:rsid w:val="00B7441F"/>
    <w:rsid w:val="00B745E0"/>
    <w:rsid w:val="00B74858"/>
    <w:rsid w:val="00B749BB"/>
    <w:rsid w:val="00B74A36"/>
    <w:rsid w:val="00B751C2"/>
    <w:rsid w:val="00B751D8"/>
    <w:rsid w:val="00B7549A"/>
    <w:rsid w:val="00B754E4"/>
    <w:rsid w:val="00B755FD"/>
    <w:rsid w:val="00B75703"/>
    <w:rsid w:val="00B7588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125"/>
    <w:rsid w:val="00B81763"/>
    <w:rsid w:val="00B81794"/>
    <w:rsid w:val="00B8181C"/>
    <w:rsid w:val="00B81B5C"/>
    <w:rsid w:val="00B81BBE"/>
    <w:rsid w:val="00B81EFD"/>
    <w:rsid w:val="00B823FB"/>
    <w:rsid w:val="00B82407"/>
    <w:rsid w:val="00B82C92"/>
    <w:rsid w:val="00B82F31"/>
    <w:rsid w:val="00B833F7"/>
    <w:rsid w:val="00B83E7E"/>
    <w:rsid w:val="00B83ED3"/>
    <w:rsid w:val="00B84174"/>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34B"/>
    <w:rsid w:val="00B877E2"/>
    <w:rsid w:val="00B87834"/>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DE8"/>
    <w:rsid w:val="00B91FD6"/>
    <w:rsid w:val="00B922D6"/>
    <w:rsid w:val="00B92452"/>
    <w:rsid w:val="00B92633"/>
    <w:rsid w:val="00B92664"/>
    <w:rsid w:val="00B92A97"/>
    <w:rsid w:val="00B92B00"/>
    <w:rsid w:val="00B92BD1"/>
    <w:rsid w:val="00B934CD"/>
    <w:rsid w:val="00B934F3"/>
    <w:rsid w:val="00B935A4"/>
    <w:rsid w:val="00B93669"/>
    <w:rsid w:val="00B9377C"/>
    <w:rsid w:val="00B9378B"/>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6F60"/>
    <w:rsid w:val="00B96FA0"/>
    <w:rsid w:val="00B9746E"/>
    <w:rsid w:val="00B974E4"/>
    <w:rsid w:val="00B979B9"/>
    <w:rsid w:val="00B97C57"/>
    <w:rsid w:val="00BA0208"/>
    <w:rsid w:val="00BA0540"/>
    <w:rsid w:val="00BA0B91"/>
    <w:rsid w:val="00BA0DF9"/>
    <w:rsid w:val="00BA1264"/>
    <w:rsid w:val="00BA1373"/>
    <w:rsid w:val="00BA1861"/>
    <w:rsid w:val="00BA18D2"/>
    <w:rsid w:val="00BA1A44"/>
    <w:rsid w:val="00BA1C49"/>
    <w:rsid w:val="00BA1EE3"/>
    <w:rsid w:val="00BA216E"/>
    <w:rsid w:val="00BA2319"/>
    <w:rsid w:val="00BA2DFD"/>
    <w:rsid w:val="00BA3436"/>
    <w:rsid w:val="00BA34C9"/>
    <w:rsid w:val="00BA391A"/>
    <w:rsid w:val="00BA3B16"/>
    <w:rsid w:val="00BA3E6D"/>
    <w:rsid w:val="00BA3F15"/>
    <w:rsid w:val="00BA559C"/>
    <w:rsid w:val="00BA5884"/>
    <w:rsid w:val="00BA5B45"/>
    <w:rsid w:val="00BA5D55"/>
    <w:rsid w:val="00BA614A"/>
    <w:rsid w:val="00BA61D2"/>
    <w:rsid w:val="00BA6295"/>
    <w:rsid w:val="00BA648E"/>
    <w:rsid w:val="00BA687D"/>
    <w:rsid w:val="00BA68AC"/>
    <w:rsid w:val="00BA69B6"/>
    <w:rsid w:val="00BA6C50"/>
    <w:rsid w:val="00BA7061"/>
    <w:rsid w:val="00BA7736"/>
    <w:rsid w:val="00BA7C81"/>
    <w:rsid w:val="00BA7F6A"/>
    <w:rsid w:val="00BB0190"/>
    <w:rsid w:val="00BB03B5"/>
    <w:rsid w:val="00BB073C"/>
    <w:rsid w:val="00BB09C2"/>
    <w:rsid w:val="00BB0B14"/>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2C"/>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1FE5"/>
    <w:rsid w:val="00BC26E9"/>
    <w:rsid w:val="00BC279E"/>
    <w:rsid w:val="00BC2D01"/>
    <w:rsid w:val="00BC2E2D"/>
    <w:rsid w:val="00BC3745"/>
    <w:rsid w:val="00BC402D"/>
    <w:rsid w:val="00BC4085"/>
    <w:rsid w:val="00BC4194"/>
    <w:rsid w:val="00BC4326"/>
    <w:rsid w:val="00BC4654"/>
    <w:rsid w:val="00BC4C95"/>
    <w:rsid w:val="00BC5563"/>
    <w:rsid w:val="00BC55C8"/>
    <w:rsid w:val="00BC562A"/>
    <w:rsid w:val="00BC56BA"/>
    <w:rsid w:val="00BC5B9A"/>
    <w:rsid w:val="00BC5BCC"/>
    <w:rsid w:val="00BC5CF6"/>
    <w:rsid w:val="00BC5D20"/>
    <w:rsid w:val="00BC6B88"/>
    <w:rsid w:val="00BC7395"/>
    <w:rsid w:val="00BC76A1"/>
    <w:rsid w:val="00BC7806"/>
    <w:rsid w:val="00BC7A5E"/>
    <w:rsid w:val="00BC7B96"/>
    <w:rsid w:val="00BC7C48"/>
    <w:rsid w:val="00BC7DF2"/>
    <w:rsid w:val="00BC7EA8"/>
    <w:rsid w:val="00BD00F7"/>
    <w:rsid w:val="00BD06A5"/>
    <w:rsid w:val="00BD0940"/>
    <w:rsid w:val="00BD0AED"/>
    <w:rsid w:val="00BD0C92"/>
    <w:rsid w:val="00BD10E4"/>
    <w:rsid w:val="00BD1111"/>
    <w:rsid w:val="00BD113A"/>
    <w:rsid w:val="00BD1198"/>
    <w:rsid w:val="00BD154F"/>
    <w:rsid w:val="00BD187F"/>
    <w:rsid w:val="00BD1BF4"/>
    <w:rsid w:val="00BD1E9B"/>
    <w:rsid w:val="00BD20C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B1"/>
    <w:rsid w:val="00BD56C1"/>
    <w:rsid w:val="00BD5737"/>
    <w:rsid w:val="00BD582B"/>
    <w:rsid w:val="00BD5AF5"/>
    <w:rsid w:val="00BD5C2D"/>
    <w:rsid w:val="00BD5DB3"/>
    <w:rsid w:val="00BD642E"/>
    <w:rsid w:val="00BD6508"/>
    <w:rsid w:val="00BD69E9"/>
    <w:rsid w:val="00BD6A02"/>
    <w:rsid w:val="00BD744D"/>
    <w:rsid w:val="00BD7494"/>
    <w:rsid w:val="00BD7886"/>
    <w:rsid w:val="00BE0739"/>
    <w:rsid w:val="00BE0C89"/>
    <w:rsid w:val="00BE128A"/>
    <w:rsid w:val="00BE135F"/>
    <w:rsid w:val="00BE1521"/>
    <w:rsid w:val="00BE175F"/>
    <w:rsid w:val="00BE1A89"/>
    <w:rsid w:val="00BE2082"/>
    <w:rsid w:val="00BE22CC"/>
    <w:rsid w:val="00BE22E0"/>
    <w:rsid w:val="00BE25BB"/>
    <w:rsid w:val="00BE2C18"/>
    <w:rsid w:val="00BE2C73"/>
    <w:rsid w:val="00BE2EEF"/>
    <w:rsid w:val="00BE3279"/>
    <w:rsid w:val="00BE3352"/>
    <w:rsid w:val="00BE3383"/>
    <w:rsid w:val="00BE35B7"/>
    <w:rsid w:val="00BE365F"/>
    <w:rsid w:val="00BE380D"/>
    <w:rsid w:val="00BE3AAB"/>
    <w:rsid w:val="00BE3F08"/>
    <w:rsid w:val="00BE3F7C"/>
    <w:rsid w:val="00BE4879"/>
    <w:rsid w:val="00BE4897"/>
    <w:rsid w:val="00BE4B1B"/>
    <w:rsid w:val="00BE4DB0"/>
    <w:rsid w:val="00BE4E54"/>
    <w:rsid w:val="00BE5401"/>
    <w:rsid w:val="00BE58F0"/>
    <w:rsid w:val="00BE5921"/>
    <w:rsid w:val="00BE5FC4"/>
    <w:rsid w:val="00BE63BD"/>
    <w:rsid w:val="00BE6559"/>
    <w:rsid w:val="00BE7143"/>
    <w:rsid w:val="00BE7231"/>
    <w:rsid w:val="00BE7377"/>
    <w:rsid w:val="00BE7829"/>
    <w:rsid w:val="00BE7F23"/>
    <w:rsid w:val="00BF0202"/>
    <w:rsid w:val="00BF086D"/>
    <w:rsid w:val="00BF0A47"/>
    <w:rsid w:val="00BF0A8C"/>
    <w:rsid w:val="00BF0C1A"/>
    <w:rsid w:val="00BF0C8F"/>
    <w:rsid w:val="00BF117A"/>
    <w:rsid w:val="00BF122D"/>
    <w:rsid w:val="00BF129B"/>
    <w:rsid w:val="00BF16F9"/>
    <w:rsid w:val="00BF188F"/>
    <w:rsid w:val="00BF19A9"/>
    <w:rsid w:val="00BF19E4"/>
    <w:rsid w:val="00BF1E5C"/>
    <w:rsid w:val="00BF1E8F"/>
    <w:rsid w:val="00BF2128"/>
    <w:rsid w:val="00BF21BA"/>
    <w:rsid w:val="00BF2464"/>
    <w:rsid w:val="00BF2870"/>
    <w:rsid w:val="00BF2C98"/>
    <w:rsid w:val="00BF3133"/>
    <w:rsid w:val="00BF398F"/>
    <w:rsid w:val="00BF3A02"/>
    <w:rsid w:val="00BF3EF6"/>
    <w:rsid w:val="00BF4029"/>
    <w:rsid w:val="00BF40A8"/>
    <w:rsid w:val="00BF41B5"/>
    <w:rsid w:val="00BF4233"/>
    <w:rsid w:val="00BF490B"/>
    <w:rsid w:val="00BF493F"/>
    <w:rsid w:val="00BF49E1"/>
    <w:rsid w:val="00BF4C23"/>
    <w:rsid w:val="00BF5103"/>
    <w:rsid w:val="00BF520C"/>
    <w:rsid w:val="00BF5EE7"/>
    <w:rsid w:val="00BF612B"/>
    <w:rsid w:val="00BF614E"/>
    <w:rsid w:val="00BF639A"/>
    <w:rsid w:val="00BF6596"/>
    <w:rsid w:val="00BF6954"/>
    <w:rsid w:val="00BF69EA"/>
    <w:rsid w:val="00BF6D33"/>
    <w:rsid w:val="00BF744E"/>
    <w:rsid w:val="00BF7BFD"/>
    <w:rsid w:val="00C0018C"/>
    <w:rsid w:val="00C00387"/>
    <w:rsid w:val="00C0055F"/>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0CD"/>
    <w:rsid w:val="00C036B6"/>
    <w:rsid w:val="00C03723"/>
    <w:rsid w:val="00C03C06"/>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22"/>
    <w:rsid w:val="00C07182"/>
    <w:rsid w:val="00C07270"/>
    <w:rsid w:val="00C075AF"/>
    <w:rsid w:val="00C076D4"/>
    <w:rsid w:val="00C077FB"/>
    <w:rsid w:val="00C079C7"/>
    <w:rsid w:val="00C079D2"/>
    <w:rsid w:val="00C07B9F"/>
    <w:rsid w:val="00C07CDD"/>
    <w:rsid w:val="00C07F60"/>
    <w:rsid w:val="00C07FC4"/>
    <w:rsid w:val="00C1031A"/>
    <w:rsid w:val="00C10560"/>
    <w:rsid w:val="00C106A4"/>
    <w:rsid w:val="00C109A1"/>
    <w:rsid w:val="00C109BB"/>
    <w:rsid w:val="00C10BE1"/>
    <w:rsid w:val="00C118BD"/>
    <w:rsid w:val="00C11D7B"/>
    <w:rsid w:val="00C12197"/>
    <w:rsid w:val="00C121C2"/>
    <w:rsid w:val="00C125F4"/>
    <w:rsid w:val="00C12625"/>
    <w:rsid w:val="00C128AF"/>
    <w:rsid w:val="00C12C8C"/>
    <w:rsid w:val="00C12EB8"/>
    <w:rsid w:val="00C13098"/>
    <w:rsid w:val="00C13394"/>
    <w:rsid w:val="00C134CF"/>
    <w:rsid w:val="00C1393A"/>
    <w:rsid w:val="00C13B35"/>
    <w:rsid w:val="00C13BC1"/>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6AC1"/>
    <w:rsid w:val="00C17197"/>
    <w:rsid w:val="00C1726B"/>
    <w:rsid w:val="00C175A7"/>
    <w:rsid w:val="00C175EC"/>
    <w:rsid w:val="00C17A94"/>
    <w:rsid w:val="00C17C0F"/>
    <w:rsid w:val="00C17D26"/>
    <w:rsid w:val="00C17F7F"/>
    <w:rsid w:val="00C20069"/>
    <w:rsid w:val="00C205BF"/>
    <w:rsid w:val="00C205E5"/>
    <w:rsid w:val="00C207FB"/>
    <w:rsid w:val="00C20D53"/>
    <w:rsid w:val="00C20F14"/>
    <w:rsid w:val="00C20FB3"/>
    <w:rsid w:val="00C21180"/>
    <w:rsid w:val="00C213ED"/>
    <w:rsid w:val="00C2185A"/>
    <w:rsid w:val="00C221C5"/>
    <w:rsid w:val="00C22258"/>
    <w:rsid w:val="00C2247C"/>
    <w:rsid w:val="00C226F3"/>
    <w:rsid w:val="00C22A27"/>
    <w:rsid w:val="00C22A42"/>
    <w:rsid w:val="00C22A93"/>
    <w:rsid w:val="00C2322D"/>
    <w:rsid w:val="00C23261"/>
    <w:rsid w:val="00C232EB"/>
    <w:rsid w:val="00C23359"/>
    <w:rsid w:val="00C23760"/>
    <w:rsid w:val="00C23E40"/>
    <w:rsid w:val="00C23E93"/>
    <w:rsid w:val="00C248C1"/>
    <w:rsid w:val="00C24ABB"/>
    <w:rsid w:val="00C24DDB"/>
    <w:rsid w:val="00C24E7D"/>
    <w:rsid w:val="00C2531E"/>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7"/>
    <w:rsid w:val="00C3226D"/>
    <w:rsid w:val="00C32323"/>
    <w:rsid w:val="00C3241C"/>
    <w:rsid w:val="00C32F27"/>
    <w:rsid w:val="00C332D0"/>
    <w:rsid w:val="00C333AC"/>
    <w:rsid w:val="00C33865"/>
    <w:rsid w:val="00C338DA"/>
    <w:rsid w:val="00C3463A"/>
    <w:rsid w:val="00C346C4"/>
    <w:rsid w:val="00C347EC"/>
    <w:rsid w:val="00C34824"/>
    <w:rsid w:val="00C349DA"/>
    <w:rsid w:val="00C35401"/>
    <w:rsid w:val="00C35981"/>
    <w:rsid w:val="00C35BCD"/>
    <w:rsid w:val="00C35E39"/>
    <w:rsid w:val="00C35FBF"/>
    <w:rsid w:val="00C3620A"/>
    <w:rsid w:val="00C3624F"/>
    <w:rsid w:val="00C36544"/>
    <w:rsid w:val="00C36688"/>
    <w:rsid w:val="00C366DC"/>
    <w:rsid w:val="00C37436"/>
    <w:rsid w:val="00C37693"/>
    <w:rsid w:val="00C3796D"/>
    <w:rsid w:val="00C37D88"/>
    <w:rsid w:val="00C40789"/>
    <w:rsid w:val="00C40B8A"/>
    <w:rsid w:val="00C41041"/>
    <w:rsid w:val="00C413A5"/>
    <w:rsid w:val="00C4143D"/>
    <w:rsid w:val="00C42075"/>
    <w:rsid w:val="00C42430"/>
    <w:rsid w:val="00C4281D"/>
    <w:rsid w:val="00C42FFC"/>
    <w:rsid w:val="00C4302C"/>
    <w:rsid w:val="00C431E3"/>
    <w:rsid w:val="00C432F5"/>
    <w:rsid w:val="00C43598"/>
    <w:rsid w:val="00C438C1"/>
    <w:rsid w:val="00C439E3"/>
    <w:rsid w:val="00C43E67"/>
    <w:rsid w:val="00C43F83"/>
    <w:rsid w:val="00C44109"/>
    <w:rsid w:val="00C441E2"/>
    <w:rsid w:val="00C44567"/>
    <w:rsid w:val="00C44DC1"/>
    <w:rsid w:val="00C45179"/>
    <w:rsid w:val="00C45BA9"/>
    <w:rsid w:val="00C45D1A"/>
    <w:rsid w:val="00C45FC7"/>
    <w:rsid w:val="00C467C7"/>
    <w:rsid w:val="00C46AB4"/>
    <w:rsid w:val="00C46CAE"/>
    <w:rsid w:val="00C47419"/>
    <w:rsid w:val="00C47423"/>
    <w:rsid w:val="00C47D36"/>
    <w:rsid w:val="00C47EA6"/>
    <w:rsid w:val="00C509DB"/>
    <w:rsid w:val="00C50AF4"/>
    <w:rsid w:val="00C51539"/>
    <w:rsid w:val="00C51554"/>
    <w:rsid w:val="00C517EC"/>
    <w:rsid w:val="00C51897"/>
    <w:rsid w:val="00C51BFD"/>
    <w:rsid w:val="00C5202A"/>
    <w:rsid w:val="00C52110"/>
    <w:rsid w:val="00C523BB"/>
    <w:rsid w:val="00C526CC"/>
    <w:rsid w:val="00C52702"/>
    <w:rsid w:val="00C529E3"/>
    <w:rsid w:val="00C52A2C"/>
    <w:rsid w:val="00C52CCA"/>
    <w:rsid w:val="00C52D08"/>
    <w:rsid w:val="00C536D4"/>
    <w:rsid w:val="00C5387E"/>
    <w:rsid w:val="00C53951"/>
    <w:rsid w:val="00C53B2F"/>
    <w:rsid w:val="00C53FE2"/>
    <w:rsid w:val="00C541D2"/>
    <w:rsid w:val="00C5477F"/>
    <w:rsid w:val="00C549FE"/>
    <w:rsid w:val="00C54B24"/>
    <w:rsid w:val="00C54C83"/>
    <w:rsid w:val="00C5524E"/>
    <w:rsid w:val="00C55328"/>
    <w:rsid w:val="00C55BF9"/>
    <w:rsid w:val="00C55CBE"/>
    <w:rsid w:val="00C55CF3"/>
    <w:rsid w:val="00C55EB3"/>
    <w:rsid w:val="00C56033"/>
    <w:rsid w:val="00C56370"/>
    <w:rsid w:val="00C56680"/>
    <w:rsid w:val="00C566B6"/>
    <w:rsid w:val="00C56AAC"/>
    <w:rsid w:val="00C571F6"/>
    <w:rsid w:val="00C5751B"/>
    <w:rsid w:val="00C5774F"/>
    <w:rsid w:val="00C579EE"/>
    <w:rsid w:val="00C57A01"/>
    <w:rsid w:val="00C60E82"/>
    <w:rsid w:val="00C61449"/>
    <w:rsid w:val="00C615C8"/>
    <w:rsid w:val="00C62218"/>
    <w:rsid w:val="00C622B9"/>
    <w:rsid w:val="00C62484"/>
    <w:rsid w:val="00C62625"/>
    <w:rsid w:val="00C62782"/>
    <w:rsid w:val="00C62E1A"/>
    <w:rsid w:val="00C62E92"/>
    <w:rsid w:val="00C6396B"/>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0D3C"/>
    <w:rsid w:val="00C7108C"/>
    <w:rsid w:val="00C71167"/>
    <w:rsid w:val="00C715C9"/>
    <w:rsid w:val="00C71686"/>
    <w:rsid w:val="00C7179B"/>
    <w:rsid w:val="00C71B57"/>
    <w:rsid w:val="00C71F6E"/>
    <w:rsid w:val="00C721B0"/>
    <w:rsid w:val="00C727BA"/>
    <w:rsid w:val="00C72B33"/>
    <w:rsid w:val="00C72B37"/>
    <w:rsid w:val="00C72F5E"/>
    <w:rsid w:val="00C732DA"/>
    <w:rsid w:val="00C73543"/>
    <w:rsid w:val="00C73673"/>
    <w:rsid w:val="00C7377E"/>
    <w:rsid w:val="00C739C2"/>
    <w:rsid w:val="00C73D75"/>
    <w:rsid w:val="00C74772"/>
    <w:rsid w:val="00C747CA"/>
    <w:rsid w:val="00C74B29"/>
    <w:rsid w:val="00C74B90"/>
    <w:rsid w:val="00C751E5"/>
    <w:rsid w:val="00C7543B"/>
    <w:rsid w:val="00C75625"/>
    <w:rsid w:val="00C757C6"/>
    <w:rsid w:val="00C75A09"/>
    <w:rsid w:val="00C75B0A"/>
    <w:rsid w:val="00C75B10"/>
    <w:rsid w:val="00C763B1"/>
    <w:rsid w:val="00C76955"/>
    <w:rsid w:val="00C76A00"/>
    <w:rsid w:val="00C76CDA"/>
    <w:rsid w:val="00C76F57"/>
    <w:rsid w:val="00C7710D"/>
    <w:rsid w:val="00C772AE"/>
    <w:rsid w:val="00C7736E"/>
    <w:rsid w:val="00C7741A"/>
    <w:rsid w:val="00C7752A"/>
    <w:rsid w:val="00C77559"/>
    <w:rsid w:val="00C775D9"/>
    <w:rsid w:val="00C77747"/>
    <w:rsid w:val="00C77BCB"/>
    <w:rsid w:val="00C77FDD"/>
    <w:rsid w:val="00C800A4"/>
    <w:rsid w:val="00C80144"/>
    <w:rsid w:val="00C80286"/>
    <w:rsid w:val="00C804C4"/>
    <w:rsid w:val="00C80B31"/>
    <w:rsid w:val="00C80EB9"/>
    <w:rsid w:val="00C81037"/>
    <w:rsid w:val="00C81099"/>
    <w:rsid w:val="00C81327"/>
    <w:rsid w:val="00C815CC"/>
    <w:rsid w:val="00C81A7B"/>
    <w:rsid w:val="00C81EBE"/>
    <w:rsid w:val="00C8240C"/>
    <w:rsid w:val="00C82416"/>
    <w:rsid w:val="00C825F0"/>
    <w:rsid w:val="00C82866"/>
    <w:rsid w:val="00C82D0D"/>
    <w:rsid w:val="00C83527"/>
    <w:rsid w:val="00C83EF4"/>
    <w:rsid w:val="00C843D8"/>
    <w:rsid w:val="00C8476C"/>
    <w:rsid w:val="00C84BB9"/>
    <w:rsid w:val="00C84CF7"/>
    <w:rsid w:val="00C8567B"/>
    <w:rsid w:val="00C856BA"/>
    <w:rsid w:val="00C856C3"/>
    <w:rsid w:val="00C857E3"/>
    <w:rsid w:val="00C85DE0"/>
    <w:rsid w:val="00C85ED1"/>
    <w:rsid w:val="00C861E1"/>
    <w:rsid w:val="00C86472"/>
    <w:rsid w:val="00C86592"/>
    <w:rsid w:val="00C8679C"/>
    <w:rsid w:val="00C86C0C"/>
    <w:rsid w:val="00C86F09"/>
    <w:rsid w:val="00C8703A"/>
    <w:rsid w:val="00C871AA"/>
    <w:rsid w:val="00C8739A"/>
    <w:rsid w:val="00C87486"/>
    <w:rsid w:val="00C87527"/>
    <w:rsid w:val="00C87556"/>
    <w:rsid w:val="00C8782D"/>
    <w:rsid w:val="00C87939"/>
    <w:rsid w:val="00C901A5"/>
    <w:rsid w:val="00C90460"/>
    <w:rsid w:val="00C90800"/>
    <w:rsid w:val="00C908F3"/>
    <w:rsid w:val="00C90A9A"/>
    <w:rsid w:val="00C90BBD"/>
    <w:rsid w:val="00C90F7E"/>
    <w:rsid w:val="00C9113C"/>
    <w:rsid w:val="00C917DF"/>
    <w:rsid w:val="00C917EA"/>
    <w:rsid w:val="00C91C27"/>
    <w:rsid w:val="00C91DE7"/>
    <w:rsid w:val="00C92205"/>
    <w:rsid w:val="00C923A2"/>
    <w:rsid w:val="00C9252C"/>
    <w:rsid w:val="00C92571"/>
    <w:rsid w:val="00C925D1"/>
    <w:rsid w:val="00C92743"/>
    <w:rsid w:val="00C9278A"/>
    <w:rsid w:val="00C92DBC"/>
    <w:rsid w:val="00C92DD7"/>
    <w:rsid w:val="00C92E71"/>
    <w:rsid w:val="00C92F79"/>
    <w:rsid w:val="00C932F1"/>
    <w:rsid w:val="00C93D01"/>
    <w:rsid w:val="00C93E4C"/>
    <w:rsid w:val="00C9431E"/>
    <w:rsid w:val="00C946F9"/>
    <w:rsid w:val="00C94C9E"/>
    <w:rsid w:val="00C94E77"/>
    <w:rsid w:val="00C9576C"/>
    <w:rsid w:val="00C95B50"/>
    <w:rsid w:val="00C9613C"/>
    <w:rsid w:val="00C96481"/>
    <w:rsid w:val="00C966EA"/>
    <w:rsid w:val="00C96F99"/>
    <w:rsid w:val="00C97417"/>
    <w:rsid w:val="00C976CE"/>
    <w:rsid w:val="00C97A60"/>
    <w:rsid w:val="00CA0363"/>
    <w:rsid w:val="00CA08E0"/>
    <w:rsid w:val="00CA09C2"/>
    <w:rsid w:val="00CA0C2C"/>
    <w:rsid w:val="00CA0D2C"/>
    <w:rsid w:val="00CA1203"/>
    <w:rsid w:val="00CA1328"/>
    <w:rsid w:val="00CA1DDF"/>
    <w:rsid w:val="00CA23F5"/>
    <w:rsid w:val="00CA2517"/>
    <w:rsid w:val="00CA259B"/>
    <w:rsid w:val="00CA2A7F"/>
    <w:rsid w:val="00CA3029"/>
    <w:rsid w:val="00CA3369"/>
    <w:rsid w:val="00CA38FE"/>
    <w:rsid w:val="00CA3AFA"/>
    <w:rsid w:val="00CA3F59"/>
    <w:rsid w:val="00CA406D"/>
    <w:rsid w:val="00CA42EA"/>
    <w:rsid w:val="00CA474E"/>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61F0"/>
    <w:rsid w:val="00CA631C"/>
    <w:rsid w:val="00CA6A11"/>
    <w:rsid w:val="00CA770F"/>
    <w:rsid w:val="00CA798C"/>
    <w:rsid w:val="00CA7A84"/>
    <w:rsid w:val="00CA7AC9"/>
    <w:rsid w:val="00CA7F26"/>
    <w:rsid w:val="00CB0199"/>
    <w:rsid w:val="00CB0BC0"/>
    <w:rsid w:val="00CB0CD7"/>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014"/>
    <w:rsid w:val="00CB521D"/>
    <w:rsid w:val="00CB57DC"/>
    <w:rsid w:val="00CB5A3A"/>
    <w:rsid w:val="00CB5AE5"/>
    <w:rsid w:val="00CB67CA"/>
    <w:rsid w:val="00CB6A42"/>
    <w:rsid w:val="00CB71B5"/>
    <w:rsid w:val="00CB73B3"/>
    <w:rsid w:val="00CB73E4"/>
    <w:rsid w:val="00CB75C2"/>
    <w:rsid w:val="00CB7CD7"/>
    <w:rsid w:val="00CB7F1C"/>
    <w:rsid w:val="00CC0184"/>
    <w:rsid w:val="00CC026C"/>
    <w:rsid w:val="00CC0632"/>
    <w:rsid w:val="00CC08F5"/>
    <w:rsid w:val="00CC0991"/>
    <w:rsid w:val="00CC0EFF"/>
    <w:rsid w:val="00CC1068"/>
    <w:rsid w:val="00CC1167"/>
    <w:rsid w:val="00CC117D"/>
    <w:rsid w:val="00CC1591"/>
    <w:rsid w:val="00CC15CF"/>
    <w:rsid w:val="00CC168F"/>
    <w:rsid w:val="00CC1832"/>
    <w:rsid w:val="00CC1BC9"/>
    <w:rsid w:val="00CC1EC3"/>
    <w:rsid w:val="00CC21EF"/>
    <w:rsid w:val="00CC22E8"/>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B76"/>
    <w:rsid w:val="00CC4CC5"/>
    <w:rsid w:val="00CC4E6C"/>
    <w:rsid w:val="00CC4FB4"/>
    <w:rsid w:val="00CC52A1"/>
    <w:rsid w:val="00CC52CB"/>
    <w:rsid w:val="00CC5583"/>
    <w:rsid w:val="00CC5CAD"/>
    <w:rsid w:val="00CC5E65"/>
    <w:rsid w:val="00CC5EA1"/>
    <w:rsid w:val="00CC6037"/>
    <w:rsid w:val="00CC61A8"/>
    <w:rsid w:val="00CC63D5"/>
    <w:rsid w:val="00CC6593"/>
    <w:rsid w:val="00CC6878"/>
    <w:rsid w:val="00CC6A47"/>
    <w:rsid w:val="00CC6F00"/>
    <w:rsid w:val="00CC713C"/>
    <w:rsid w:val="00CC72C8"/>
    <w:rsid w:val="00CC7851"/>
    <w:rsid w:val="00CC7E85"/>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7D3"/>
    <w:rsid w:val="00CD2AA0"/>
    <w:rsid w:val="00CD2AF4"/>
    <w:rsid w:val="00CD3343"/>
    <w:rsid w:val="00CD353F"/>
    <w:rsid w:val="00CD3742"/>
    <w:rsid w:val="00CD3907"/>
    <w:rsid w:val="00CD39E9"/>
    <w:rsid w:val="00CD3AE5"/>
    <w:rsid w:val="00CD3D03"/>
    <w:rsid w:val="00CD3E2C"/>
    <w:rsid w:val="00CD4169"/>
    <w:rsid w:val="00CD41D2"/>
    <w:rsid w:val="00CD478C"/>
    <w:rsid w:val="00CD4D4E"/>
    <w:rsid w:val="00CD4E21"/>
    <w:rsid w:val="00CD5113"/>
    <w:rsid w:val="00CD572E"/>
    <w:rsid w:val="00CD5AB6"/>
    <w:rsid w:val="00CD5BE1"/>
    <w:rsid w:val="00CD5C24"/>
    <w:rsid w:val="00CD5DD5"/>
    <w:rsid w:val="00CD655D"/>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9B1"/>
    <w:rsid w:val="00CE2B2B"/>
    <w:rsid w:val="00CE2B85"/>
    <w:rsid w:val="00CE2F5B"/>
    <w:rsid w:val="00CE33C2"/>
    <w:rsid w:val="00CE3AA7"/>
    <w:rsid w:val="00CE4775"/>
    <w:rsid w:val="00CE52B0"/>
    <w:rsid w:val="00CE59DF"/>
    <w:rsid w:val="00CE5E62"/>
    <w:rsid w:val="00CE5EB7"/>
    <w:rsid w:val="00CE635F"/>
    <w:rsid w:val="00CE66BE"/>
    <w:rsid w:val="00CE6844"/>
    <w:rsid w:val="00CE6A1A"/>
    <w:rsid w:val="00CE6A6E"/>
    <w:rsid w:val="00CE6AE8"/>
    <w:rsid w:val="00CE6C88"/>
    <w:rsid w:val="00CE6D17"/>
    <w:rsid w:val="00CE6E3D"/>
    <w:rsid w:val="00CE6ECE"/>
    <w:rsid w:val="00CE7037"/>
    <w:rsid w:val="00CE737B"/>
    <w:rsid w:val="00CE741F"/>
    <w:rsid w:val="00CE743C"/>
    <w:rsid w:val="00CE7474"/>
    <w:rsid w:val="00CE76F4"/>
    <w:rsid w:val="00CE7700"/>
    <w:rsid w:val="00CE7A4B"/>
    <w:rsid w:val="00CE7AC2"/>
    <w:rsid w:val="00CF010A"/>
    <w:rsid w:val="00CF04E7"/>
    <w:rsid w:val="00CF0565"/>
    <w:rsid w:val="00CF073B"/>
    <w:rsid w:val="00CF0D80"/>
    <w:rsid w:val="00CF18B0"/>
    <w:rsid w:val="00CF1AE3"/>
    <w:rsid w:val="00CF1EA4"/>
    <w:rsid w:val="00CF2845"/>
    <w:rsid w:val="00CF285C"/>
    <w:rsid w:val="00CF285D"/>
    <w:rsid w:val="00CF2E7B"/>
    <w:rsid w:val="00CF31CC"/>
    <w:rsid w:val="00CF31E5"/>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CF7E5B"/>
    <w:rsid w:val="00D000D2"/>
    <w:rsid w:val="00D004D9"/>
    <w:rsid w:val="00D00553"/>
    <w:rsid w:val="00D01139"/>
    <w:rsid w:val="00D01679"/>
    <w:rsid w:val="00D01816"/>
    <w:rsid w:val="00D01967"/>
    <w:rsid w:val="00D01B5C"/>
    <w:rsid w:val="00D02103"/>
    <w:rsid w:val="00D030A9"/>
    <w:rsid w:val="00D03248"/>
    <w:rsid w:val="00D034A8"/>
    <w:rsid w:val="00D03913"/>
    <w:rsid w:val="00D03A75"/>
    <w:rsid w:val="00D03E94"/>
    <w:rsid w:val="00D03FF0"/>
    <w:rsid w:val="00D04789"/>
    <w:rsid w:val="00D047C3"/>
    <w:rsid w:val="00D0486C"/>
    <w:rsid w:val="00D05299"/>
    <w:rsid w:val="00D0571A"/>
    <w:rsid w:val="00D0586D"/>
    <w:rsid w:val="00D05917"/>
    <w:rsid w:val="00D059EC"/>
    <w:rsid w:val="00D05A73"/>
    <w:rsid w:val="00D05E2F"/>
    <w:rsid w:val="00D05F7C"/>
    <w:rsid w:val="00D062F1"/>
    <w:rsid w:val="00D066C3"/>
    <w:rsid w:val="00D06CC3"/>
    <w:rsid w:val="00D06EE1"/>
    <w:rsid w:val="00D06F31"/>
    <w:rsid w:val="00D0725E"/>
    <w:rsid w:val="00D07351"/>
    <w:rsid w:val="00D07365"/>
    <w:rsid w:val="00D076AF"/>
    <w:rsid w:val="00D07AB5"/>
    <w:rsid w:val="00D07FB0"/>
    <w:rsid w:val="00D100AB"/>
    <w:rsid w:val="00D10391"/>
    <w:rsid w:val="00D103F6"/>
    <w:rsid w:val="00D107AB"/>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BE"/>
    <w:rsid w:val="00D156DB"/>
    <w:rsid w:val="00D156E3"/>
    <w:rsid w:val="00D158CF"/>
    <w:rsid w:val="00D15958"/>
    <w:rsid w:val="00D15B22"/>
    <w:rsid w:val="00D15EF5"/>
    <w:rsid w:val="00D16526"/>
    <w:rsid w:val="00D16B08"/>
    <w:rsid w:val="00D16C8C"/>
    <w:rsid w:val="00D1797A"/>
    <w:rsid w:val="00D17CAE"/>
    <w:rsid w:val="00D17E30"/>
    <w:rsid w:val="00D17E35"/>
    <w:rsid w:val="00D17ED4"/>
    <w:rsid w:val="00D17F05"/>
    <w:rsid w:val="00D17FAF"/>
    <w:rsid w:val="00D200D5"/>
    <w:rsid w:val="00D20462"/>
    <w:rsid w:val="00D205FA"/>
    <w:rsid w:val="00D2082A"/>
    <w:rsid w:val="00D20AC1"/>
    <w:rsid w:val="00D20AE3"/>
    <w:rsid w:val="00D20D62"/>
    <w:rsid w:val="00D20F75"/>
    <w:rsid w:val="00D21232"/>
    <w:rsid w:val="00D212FF"/>
    <w:rsid w:val="00D213E6"/>
    <w:rsid w:val="00D21675"/>
    <w:rsid w:val="00D218C0"/>
    <w:rsid w:val="00D21989"/>
    <w:rsid w:val="00D21CA2"/>
    <w:rsid w:val="00D21D17"/>
    <w:rsid w:val="00D22014"/>
    <w:rsid w:val="00D228BF"/>
    <w:rsid w:val="00D22BA0"/>
    <w:rsid w:val="00D22E7A"/>
    <w:rsid w:val="00D22F9B"/>
    <w:rsid w:val="00D23365"/>
    <w:rsid w:val="00D2338E"/>
    <w:rsid w:val="00D23941"/>
    <w:rsid w:val="00D23B04"/>
    <w:rsid w:val="00D24A12"/>
    <w:rsid w:val="00D250B7"/>
    <w:rsid w:val="00D25185"/>
    <w:rsid w:val="00D251E2"/>
    <w:rsid w:val="00D2540C"/>
    <w:rsid w:val="00D25B4A"/>
    <w:rsid w:val="00D25FDF"/>
    <w:rsid w:val="00D260CD"/>
    <w:rsid w:val="00D262F3"/>
    <w:rsid w:val="00D26312"/>
    <w:rsid w:val="00D26419"/>
    <w:rsid w:val="00D273DE"/>
    <w:rsid w:val="00D275AA"/>
    <w:rsid w:val="00D27662"/>
    <w:rsid w:val="00D27759"/>
    <w:rsid w:val="00D27C85"/>
    <w:rsid w:val="00D27D0F"/>
    <w:rsid w:val="00D3026A"/>
    <w:rsid w:val="00D3027A"/>
    <w:rsid w:val="00D3044C"/>
    <w:rsid w:val="00D30631"/>
    <w:rsid w:val="00D30700"/>
    <w:rsid w:val="00D30833"/>
    <w:rsid w:val="00D3099B"/>
    <w:rsid w:val="00D30C15"/>
    <w:rsid w:val="00D31226"/>
    <w:rsid w:val="00D31345"/>
    <w:rsid w:val="00D313E1"/>
    <w:rsid w:val="00D31CB3"/>
    <w:rsid w:val="00D31FEA"/>
    <w:rsid w:val="00D3215B"/>
    <w:rsid w:val="00D3265C"/>
    <w:rsid w:val="00D32ED6"/>
    <w:rsid w:val="00D32F25"/>
    <w:rsid w:val="00D33379"/>
    <w:rsid w:val="00D33802"/>
    <w:rsid w:val="00D342C8"/>
    <w:rsid w:val="00D343C6"/>
    <w:rsid w:val="00D34525"/>
    <w:rsid w:val="00D34B7F"/>
    <w:rsid w:val="00D3536D"/>
    <w:rsid w:val="00D355F6"/>
    <w:rsid w:val="00D35745"/>
    <w:rsid w:val="00D35943"/>
    <w:rsid w:val="00D35BAA"/>
    <w:rsid w:val="00D35CE5"/>
    <w:rsid w:val="00D36127"/>
    <w:rsid w:val="00D36338"/>
    <w:rsid w:val="00D36383"/>
    <w:rsid w:val="00D3670E"/>
    <w:rsid w:val="00D36DC5"/>
    <w:rsid w:val="00D3709D"/>
    <w:rsid w:val="00D371B0"/>
    <w:rsid w:val="00D37310"/>
    <w:rsid w:val="00D37B90"/>
    <w:rsid w:val="00D37F2B"/>
    <w:rsid w:val="00D400A9"/>
    <w:rsid w:val="00D400D0"/>
    <w:rsid w:val="00D40166"/>
    <w:rsid w:val="00D40862"/>
    <w:rsid w:val="00D4105F"/>
    <w:rsid w:val="00D4117F"/>
    <w:rsid w:val="00D4128F"/>
    <w:rsid w:val="00D41346"/>
    <w:rsid w:val="00D41DE0"/>
    <w:rsid w:val="00D42322"/>
    <w:rsid w:val="00D42BFA"/>
    <w:rsid w:val="00D42D39"/>
    <w:rsid w:val="00D43175"/>
    <w:rsid w:val="00D432B2"/>
    <w:rsid w:val="00D4332D"/>
    <w:rsid w:val="00D434AC"/>
    <w:rsid w:val="00D43670"/>
    <w:rsid w:val="00D44009"/>
    <w:rsid w:val="00D44292"/>
    <w:rsid w:val="00D44462"/>
    <w:rsid w:val="00D44587"/>
    <w:rsid w:val="00D44648"/>
    <w:rsid w:val="00D45096"/>
    <w:rsid w:val="00D453E9"/>
    <w:rsid w:val="00D45598"/>
    <w:rsid w:val="00D45C25"/>
    <w:rsid w:val="00D46094"/>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1F3A"/>
    <w:rsid w:val="00D51F9C"/>
    <w:rsid w:val="00D523B5"/>
    <w:rsid w:val="00D5271B"/>
    <w:rsid w:val="00D52C12"/>
    <w:rsid w:val="00D52F23"/>
    <w:rsid w:val="00D530A2"/>
    <w:rsid w:val="00D5313C"/>
    <w:rsid w:val="00D5324B"/>
    <w:rsid w:val="00D535E5"/>
    <w:rsid w:val="00D539A4"/>
    <w:rsid w:val="00D53A66"/>
    <w:rsid w:val="00D53EDB"/>
    <w:rsid w:val="00D546B2"/>
    <w:rsid w:val="00D54A10"/>
    <w:rsid w:val="00D54E14"/>
    <w:rsid w:val="00D54EE7"/>
    <w:rsid w:val="00D5501D"/>
    <w:rsid w:val="00D550E6"/>
    <w:rsid w:val="00D5557B"/>
    <w:rsid w:val="00D55DAB"/>
    <w:rsid w:val="00D5648A"/>
    <w:rsid w:val="00D56562"/>
    <w:rsid w:val="00D56625"/>
    <w:rsid w:val="00D56673"/>
    <w:rsid w:val="00D566F4"/>
    <w:rsid w:val="00D567A2"/>
    <w:rsid w:val="00D5689B"/>
    <w:rsid w:val="00D56AC6"/>
    <w:rsid w:val="00D56B2D"/>
    <w:rsid w:val="00D56B30"/>
    <w:rsid w:val="00D5786C"/>
    <w:rsid w:val="00D57B09"/>
    <w:rsid w:val="00D60088"/>
    <w:rsid w:val="00D60342"/>
    <w:rsid w:val="00D60369"/>
    <w:rsid w:val="00D60486"/>
    <w:rsid w:val="00D60876"/>
    <w:rsid w:val="00D609C1"/>
    <w:rsid w:val="00D6105F"/>
    <w:rsid w:val="00D610DD"/>
    <w:rsid w:val="00D6117B"/>
    <w:rsid w:val="00D61649"/>
    <w:rsid w:val="00D61B1E"/>
    <w:rsid w:val="00D61D79"/>
    <w:rsid w:val="00D61EEB"/>
    <w:rsid w:val="00D61F94"/>
    <w:rsid w:val="00D62020"/>
    <w:rsid w:val="00D62027"/>
    <w:rsid w:val="00D62143"/>
    <w:rsid w:val="00D62BDD"/>
    <w:rsid w:val="00D62FD8"/>
    <w:rsid w:val="00D6315D"/>
    <w:rsid w:val="00D63179"/>
    <w:rsid w:val="00D6335B"/>
    <w:rsid w:val="00D63479"/>
    <w:rsid w:val="00D63981"/>
    <w:rsid w:val="00D63D4D"/>
    <w:rsid w:val="00D63E7E"/>
    <w:rsid w:val="00D6456B"/>
    <w:rsid w:val="00D649CC"/>
    <w:rsid w:val="00D64C5C"/>
    <w:rsid w:val="00D64FE9"/>
    <w:rsid w:val="00D650A9"/>
    <w:rsid w:val="00D65150"/>
    <w:rsid w:val="00D6534E"/>
    <w:rsid w:val="00D6555E"/>
    <w:rsid w:val="00D65603"/>
    <w:rsid w:val="00D658AE"/>
    <w:rsid w:val="00D658D6"/>
    <w:rsid w:val="00D65A48"/>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3A"/>
    <w:rsid w:val="00D71AC7"/>
    <w:rsid w:val="00D71C2F"/>
    <w:rsid w:val="00D71D55"/>
    <w:rsid w:val="00D7244E"/>
    <w:rsid w:val="00D7272B"/>
    <w:rsid w:val="00D72922"/>
    <w:rsid w:val="00D72D30"/>
    <w:rsid w:val="00D7361F"/>
    <w:rsid w:val="00D737FD"/>
    <w:rsid w:val="00D73D91"/>
    <w:rsid w:val="00D73E41"/>
    <w:rsid w:val="00D73EBF"/>
    <w:rsid w:val="00D7421D"/>
    <w:rsid w:val="00D744C7"/>
    <w:rsid w:val="00D74788"/>
    <w:rsid w:val="00D74822"/>
    <w:rsid w:val="00D74AC4"/>
    <w:rsid w:val="00D74FBA"/>
    <w:rsid w:val="00D750FB"/>
    <w:rsid w:val="00D75151"/>
    <w:rsid w:val="00D754D1"/>
    <w:rsid w:val="00D75590"/>
    <w:rsid w:val="00D757AC"/>
    <w:rsid w:val="00D75947"/>
    <w:rsid w:val="00D75D3D"/>
    <w:rsid w:val="00D765F6"/>
    <w:rsid w:val="00D768EF"/>
    <w:rsid w:val="00D76A05"/>
    <w:rsid w:val="00D76D45"/>
    <w:rsid w:val="00D772E3"/>
    <w:rsid w:val="00D77839"/>
    <w:rsid w:val="00D77C19"/>
    <w:rsid w:val="00D77D79"/>
    <w:rsid w:val="00D80024"/>
    <w:rsid w:val="00D80887"/>
    <w:rsid w:val="00D8092A"/>
    <w:rsid w:val="00D809E3"/>
    <w:rsid w:val="00D80A56"/>
    <w:rsid w:val="00D80B84"/>
    <w:rsid w:val="00D80E7F"/>
    <w:rsid w:val="00D80E9D"/>
    <w:rsid w:val="00D80ED7"/>
    <w:rsid w:val="00D81484"/>
    <w:rsid w:val="00D81886"/>
    <w:rsid w:val="00D81C27"/>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7E8"/>
    <w:rsid w:val="00D84977"/>
    <w:rsid w:val="00D84A26"/>
    <w:rsid w:val="00D84B66"/>
    <w:rsid w:val="00D84B6A"/>
    <w:rsid w:val="00D84C5D"/>
    <w:rsid w:val="00D84EF2"/>
    <w:rsid w:val="00D84F93"/>
    <w:rsid w:val="00D85023"/>
    <w:rsid w:val="00D8584A"/>
    <w:rsid w:val="00D85A69"/>
    <w:rsid w:val="00D85CD8"/>
    <w:rsid w:val="00D8662D"/>
    <w:rsid w:val="00D86866"/>
    <w:rsid w:val="00D86E6A"/>
    <w:rsid w:val="00D86E6D"/>
    <w:rsid w:val="00D8720A"/>
    <w:rsid w:val="00D873C3"/>
    <w:rsid w:val="00D87E7E"/>
    <w:rsid w:val="00D9060A"/>
    <w:rsid w:val="00D9062E"/>
    <w:rsid w:val="00D908A8"/>
    <w:rsid w:val="00D90931"/>
    <w:rsid w:val="00D9097F"/>
    <w:rsid w:val="00D90BC9"/>
    <w:rsid w:val="00D90E4E"/>
    <w:rsid w:val="00D91130"/>
    <w:rsid w:val="00D912B1"/>
    <w:rsid w:val="00D9152D"/>
    <w:rsid w:val="00D91676"/>
    <w:rsid w:val="00D9169D"/>
    <w:rsid w:val="00D916AD"/>
    <w:rsid w:val="00D91DB5"/>
    <w:rsid w:val="00D91DE5"/>
    <w:rsid w:val="00D923A5"/>
    <w:rsid w:val="00D9279C"/>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373"/>
    <w:rsid w:val="00D9453F"/>
    <w:rsid w:val="00D94773"/>
    <w:rsid w:val="00D9497B"/>
    <w:rsid w:val="00D94C67"/>
    <w:rsid w:val="00D94F6A"/>
    <w:rsid w:val="00D95116"/>
    <w:rsid w:val="00D9540B"/>
    <w:rsid w:val="00D95BAE"/>
    <w:rsid w:val="00D9661F"/>
    <w:rsid w:val="00D968A2"/>
    <w:rsid w:val="00D969F9"/>
    <w:rsid w:val="00D96F58"/>
    <w:rsid w:val="00D978D2"/>
    <w:rsid w:val="00D979F7"/>
    <w:rsid w:val="00D97A62"/>
    <w:rsid w:val="00D97C16"/>
    <w:rsid w:val="00DA0009"/>
    <w:rsid w:val="00DA02E0"/>
    <w:rsid w:val="00DA0BED"/>
    <w:rsid w:val="00DA0EA4"/>
    <w:rsid w:val="00DA0EF4"/>
    <w:rsid w:val="00DA15A4"/>
    <w:rsid w:val="00DA15AB"/>
    <w:rsid w:val="00DA16EF"/>
    <w:rsid w:val="00DA1741"/>
    <w:rsid w:val="00DA193B"/>
    <w:rsid w:val="00DA19A8"/>
    <w:rsid w:val="00DA1A32"/>
    <w:rsid w:val="00DA23B5"/>
    <w:rsid w:val="00DA2809"/>
    <w:rsid w:val="00DA2C61"/>
    <w:rsid w:val="00DA2ED5"/>
    <w:rsid w:val="00DA3137"/>
    <w:rsid w:val="00DA3154"/>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A7C65"/>
    <w:rsid w:val="00DB09E2"/>
    <w:rsid w:val="00DB0E2E"/>
    <w:rsid w:val="00DB10D5"/>
    <w:rsid w:val="00DB19E8"/>
    <w:rsid w:val="00DB1E44"/>
    <w:rsid w:val="00DB2462"/>
    <w:rsid w:val="00DB265A"/>
    <w:rsid w:val="00DB2F4B"/>
    <w:rsid w:val="00DB2FB6"/>
    <w:rsid w:val="00DB2FC2"/>
    <w:rsid w:val="00DB313B"/>
    <w:rsid w:val="00DB3172"/>
    <w:rsid w:val="00DB328D"/>
    <w:rsid w:val="00DB3833"/>
    <w:rsid w:val="00DB38D8"/>
    <w:rsid w:val="00DB3907"/>
    <w:rsid w:val="00DB3C88"/>
    <w:rsid w:val="00DB4014"/>
    <w:rsid w:val="00DB413A"/>
    <w:rsid w:val="00DB4398"/>
    <w:rsid w:val="00DB443B"/>
    <w:rsid w:val="00DB49D1"/>
    <w:rsid w:val="00DB4C24"/>
    <w:rsid w:val="00DB50B1"/>
    <w:rsid w:val="00DB51A2"/>
    <w:rsid w:val="00DB57D9"/>
    <w:rsid w:val="00DB582F"/>
    <w:rsid w:val="00DB5963"/>
    <w:rsid w:val="00DB5BAF"/>
    <w:rsid w:val="00DB5CF5"/>
    <w:rsid w:val="00DB5D67"/>
    <w:rsid w:val="00DB5FC0"/>
    <w:rsid w:val="00DB60A6"/>
    <w:rsid w:val="00DB620D"/>
    <w:rsid w:val="00DB626E"/>
    <w:rsid w:val="00DB6647"/>
    <w:rsid w:val="00DB66CE"/>
    <w:rsid w:val="00DB6C8A"/>
    <w:rsid w:val="00DB6DA1"/>
    <w:rsid w:val="00DB6F66"/>
    <w:rsid w:val="00DB741D"/>
    <w:rsid w:val="00DB75A7"/>
    <w:rsid w:val="00DB79D3"/>
    <w:rsid w:val="00DC0381"/>
    <w:rsid w:val="00DC038A"/>
    <w:rsid w:val="00DC03F4"/>
    <w:rsid w:val="00DC04F5"/>
    <w:rsid w:val="00DC06EA"/>
    <w:rsid w:val="00DC098A"/>
    <w:rsid w:val="00DC09BB"/>
    <w:rsid w:val="00DC0C19"/>
    <w:rsid w:val="00DC0D6D"/>
    <w:rsid w:val="00DC1124"/>
    <w:rsid w:val="00DC14B7"/>
    <w:rsid w:val="00DC1E35"/>
    <w:rsid w:val="00DC1E9C"/>
    <w:rsid w:val="00DC2307"/>
    <w:rsid w:val="00DC2A72"/>
    <w:rsid w:val="00DC2AB7"/>
    <w:rsid w:val="00DC2BD8"/>
    <w:rsid w:val="00DC2EA0"/>
    <w:rsid w:val="00DC2EA1"/>
    <w:rsid w:val="00DC30DD"/>
    <w:rsid w:val="00DC31C2"/>
    <w:rsid w:val="00DC32D1"/>
    <w:rsid w:val="00DC346E"/>
    <w:rsid w:val="00DC37FA"/>
    <w:rsid w:val="00DC406B"/>
    <w:rsid w:val="00DC4572"/>
    <w:rsid w:val="00DC466A"/>
    <w:rsid w:val="00DC4B22"/>
    <w:rsid w:val="00DC4D9D"/>
    <w:rsid w:val="00DC4DDC"/>
    <w:rsid w:val="00DC507A"/>
    <w:rsid w:val="00DC565F"/>
    <w:rsid w:val="00DC5754"/>
    <w:rsid w:val="00DC5883"/>
    <w:rsid w:val="00DC599C"/>
    <w:rsid w:val="00DC5C22"/>
    <w:rsid w:val="00DC5F96"/>
    <w:rsid w:val="00DC6670"/>
    <w:rsid w:val="00DC6AC1"/>
    <w:rsid w:val="00DC6C8C"/>
    <w:rsid w:val="00DC6E7E"/>
    <w:rsid w:val="00DC73A9"/>
    <w:rsid w:val="00DC743A"/>
    <w:rsid w:val="00DC7A31"/>
    <w:rsid w:val="00DC7C5F"/>
    <w:rsid w:val="00DC7F12"/>
    <w:rsid w:val="00DD0068"/>
    <w:rsid w:val="00DD0195"/>
    <w:rsid w:val="00DD05D8"/>
    <w:rsid w:val="00DD0AAB"/>
    <w:rsid w:val="00DD0B6A"/>
    <w:rsid w:val="00DD0C25"/>
    <w:rsid w:val="00DD0DE6"/>
    <w:rsid w:val="00DD118A"/>
    <w:rsid w:val="00DD1262"/>
    <w:rsid w:val="00DD159C"/>
    <w:rsid w:val="00DD161F"/>
    <w:rsid w:val="00DD17BD"/>
    <w:rsid w:val="00DD17D3"/>
    <w:rsid w:val="00DD3045"/>
    <w:rsid w:val="00DD3096"/>
    <w:rsid w:val="00DD30C9"/>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B63"/>
    <w:rsid w:val="00DE3C55"/>
    <w:rsid w:val="00DE3C9F"/>
    <w:rsid w:val="00DE456B"/>
    <w:rsid w:val="00DE4654"/>
    <w:rsid w:val="00DE4868"/>
    <w:rsid w:val="00DE4CEC"/>
    <w:rsid w:val="00DE4E25"/>
    <w:rsid w:val="00DE5412"/>
    <w:rsid w:val="00DE54CE"/>
    <w:rsid w:val="00DE56C6"/>
    <w:rsid w:val="00DE593B"/>
    <w:rsid w:val="00DE5A83"/>
    <w:rsid w:val="00DE5B23"/>
    <w:rsid w:val="00DE5E78"/>
    <w:rsid w:val="00DE699A"/>
    <w:rsid w:val="00DE6D06"/>
    <w:rsid w:val="00DE714E"/>
    <w:rsid w:val="00DE71DC"/>
    <w:rsid w:val="00DE7D7E"/>
    <w:rsid w:val="00DF01EC"/>
    <w:rsid w:val="00DF05F8"/>
    <w:rsid w:val="00DF077D"/>
    <w:rsid w:val="00DF0975"/>
    <w:rsid w:val="00DF0B7D"/>
    <w:rsid w:val="00DF0C99"/>
    <w:rsid w:val="00DF0D47"/>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2B0"/>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DF7F35"/>
    <w:rsid w:val="00E000AB"/>
    <w:rsid w:val="00E00ACA"/>
    <w:rsid w:val="00E00C87"/>
    <w:rsid w:val="00E00C92"/>
    <w:rsid w:val="00E00ED7"/>
    <w:rsid w:val="00E0113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AF6"/>
    <w:rsid w:val="00E04B03"/>
    <w:rsid w:val="00E04C59"/>
    <w:rsid w:val="00E054F8"/>
    <w:rsid w:val="00E05520"/>
    <w:rsid w:val="00E0573F"/>
    <w:rsid w:val="00E059A0"/>
    <w:rsid w:val="00E05BC3"/>
    <w:rsid w:val="00E05D2D"/>
    <w:rsid w:val="00E05F25"/>
    <w:rsid w:val="00E06432"/>
    <w:rsid w:val="00E068F1"/>
    <w:rsid w:val="00E06A18"/>
    <w:rsid w:val="00E06BCD"/>
    <w:rsid w:val="00E070DE"/>
    <w:rsid w:val="00E075F2"/>
    <w:rsid w:val="00E07B1E"/>
    <w:rsid w:val="00E07CB2"/>
    <w:rsid w:val="00E10636"/>
    <w:rsid w:val="00E10A17"/>
    <w:rsid w:val="00E10A19"/>
    <w:rsid w:val="00E10AF6"/>
    <w:rsid w:val="00E10EEF"/>
    <w:rsid w:val="00E10F18"/>
    <w:rsid w:val="00E11232"/>
    <w:rsid w:val="00E113A2"/>
    <w:rsid w:val="00E11966"/>
    <w:rsid w:val="00E119AE"/>
    <w:rsid w:val="00E11B42"/>
    <w:rsid w:val="00E12102"/>
    <w:rsid w:val="00E12206"/>
    <w:rsid w:val="00E126C4"/>
    <w:rsid w:val="00E128C9"/>
    <w:rsid w:val="00E1299F"/>
    <w:rsid w:val="00E12AEA"/>
    <w:rsid w:val="00E12E73"/>
    <w:rsid w:val="00E130B5"/>
    <w:rsid w:val="00E13333"/>
    <w:rsid w:val="00E13422"/>
    <w:rsid w:val="00E137CC"/>
    <w:rsid w:val="00E13CE9"/>
    <w:rsid w:val="00E141BF"/>
    <w:rsid w:val="00E14ACF"/>
    <w:rsid w:val="00E14C20"/>
    <w:rsid w:val="00E1518A"/>
    <w:rsid w:val="00E1538E"/>
    <w:rsid w:val="00E1543D"/>
    <w:rsid w:val="00E154A8"/>
    <w:rsid w:val="00E15623"/>
    <w:rsid w:val="00E159CE"/>
    <w:rsid w:val="00E15E63"/>
    <w:rsid w:val="00E15EA2"/>
    <w:rsid w:val="00E15F6F"/>
    <w:rsid w:val="00E1611E"/>
    <w:rsid w:val="00E161CB"/>
    <w:rsid w:val="00E1679F"/>
    <w:rsid w:val="00E1682A"/>
    <w:rsid w:val="00E1689F"/>
    <w:rsid w:val="00E16B93"/>
    <w:rsid w:val="00E16CAC"/>
    <w:rsid w:val="00E16DDE"/>
    <w:rsid w:val="00E1758F"/>
    <w:rsid w:val="00E17789"/>
    <w:rsid w:val="00E17803"/>
    <w:rsid w:val="00E17D20"/>
    <w:rsid w:val="00E17F87"/>
    <w:rsid w:val="00E2017B"/>
    <w:rsid w:val="00E201A1"/>
    <w:rsid w:val="00E201F2"/>
    <w:rsid w:val="00E20243"/>
    <w:rsid w:val="00E2037C"/>
    <w:rsid w:val="00E20534"/>
    <w:rsid w:val="00E20B52"/>
    <w:rsid w:val="00E20EDD"/>
    <w:rsid w:val="00E210B6"/>
    <w:rsid w:val="00E2188B"/>
    <w:rsid w:val="00E221A3"/>
    <w:rsid w:val="00E223A0"/>
    <w:rsid w:val="00E22F0D"/>
    <w:rsid w:val="00E2337E"/>
    <w:rsid w:val="00E2345C"/>
    <w:rsid w:val="00E23AD6"/>
    <w:rsid w:val="00E246DB"/>
    <w:rsid w:val="00E24853"/>
    <w:rsid w:val="00E248DE"/>
    <w:rsid w:val="00E248F3"/>
    <w:rsid w:val="00E249EA"/>
    <w:rsid w:val="00E24B92"/>
    <w:rsid w:val="00E24E5F"/>
    <w:rsid w:val="00E24F2A"/>
    <w:rsid w:val="00E250DB"/>
    <w:rsid w:val="00E25207"/>
    <w:rsid w:val="00E2521F"/>
    <w:rsid w:val="00E25241"/>
    <w:rsid w:val="00E255A5"/>
    <w:rsid w:val="00E26164"/>
    <w:rsid w:val="00E265EC"/>
    <w:rsid w:val="00E26676"/>
    <w:rsid w:val="00E26AD5"/>
    <w:rsid w:val="00E26B26"/>
    <w:rsid w:val="00E27460"/>
    <w:rsid w:val="00E2797A"/>
    <w:rsid w:val="00E300F3"/>
    <w:rsid w:val="00E30460"/>
    <w:rsid w:val="00E30AC3"/>
    <w:rsid w:val="00E30B65"/>
    <w:rsid w:val="00E311B9"/>
    <w:rsid w:val="00E315FB"/>
    <w:rsid w:val="00E31E1A"/>
    <w:rsid w:val="00E31E70"/>
    <w:rsid w:val="00E31F40"/>
    <w:rsid w:val="00E32482"/>
    <w:rsid w:val="00E32EBA"/>
    <w:rsid w:val="00E32F11"/>
    <w:rsid w:val="00E32F4A"/>
    <w:rsid w:val="00E333E4"/>
    <w:rsid w:val="00E33611"/>
    <w:rsid w:val="00E33CB9"/>
    <w:rsid w:val="00E33EE9"/>
    <w:rsid w:val="00E3416D"/>
    <w:rsid w:val="00E343BD"/>
    <w:rsid w:val="00E34651"/>
    <w:rsid w:val="00E34760"/>
    <w:rsid w:val="00E34779"/>
    <w:rsid w:val="00E34D43"/>
    <w:rsid w:val="00E35396"/>
    <w:rsid w:val="00E35A26"/>
    <w:rsid w:val="00E35CA8"/>
    <w:rsid w:val="00E3600F"/>
    <w:rsid w:val="00E36822"/>
    <w:rsid w:val="00E36B2F"/>
    <w:rsid w:val="00E37192"/>
    <w:rsid w:val="00E37527"/>
    <w:rsid w:val="00E375B2"/>
    <w:rsid w:val="00E377D8"/>
    <w:rsid w:val="00E37F7A"/>
    <w:rsid w:val="00E4007F"/>
    <w:rsid w:val="00E4016E"/>
    <w:rsid w:val="00E40524"/>
    <w:rsid w:val="00E408AD"/>
    <w:rsid w:val="00E408DB"/>
    <w:rsid w:val="00E40900"/>
    <w:rsid w:val="00E40DF9"/>
    <w:rsid w:val="00E4140C"/>
    <w:rsid w:val="00E41749"/>
    <w:rsid w:val="00E419C9"/>
    <w:rsid w:val="00E42218"/>
    <w:rsid w:val="00E422D4"/>
    <w:rsid w:val="00E423DD"/>
    <w:rsid w:val="00E4252A"/>
    <w:rsid w:val="00E42564"/>
    <w:rsid w:val="00E4262C"/>
    <w:rsid w:val="00E427B2"/>
    <w:rsid w:val="00E42D4B"/>
    <w:rsid w:val="00E43015"/>
    <w:rsid w:val="00E430AF"/>
    <w:rsid w:val="00E4336E"/>
    <w:rsid w:val="00E4357B"/>
    <w:rsid w:val="00E43707"/>
    <w:rsid w:val="00E43766"/>
    <w:rsid w:val="00E43DF1"/>
    <w:rsid w:val="00E43FC1"/>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1AA"/>
    <w:rsid w:val="00E5066D"/>
    <w:rsid w:val="00E50C3D"/>
    <w:rsid w:val="00E50C8F"/>
    <w:rsid w:val="00E50CF3"/>
    <w:rsid w:val="00E50F56"/>
    <w:rsid w:val="00E50FD4"/>
    <w:rsid w:val="00E514E6"/>
    <w:rsid w:val="00E517C8"/>
    <w:rsid w:val="00E51893"/>
    <w:rsid w:val="00E52111"/>
    <w:rsid w:val="00E5263D"/>
    <w:rsid w:val="00E52C47"/>
    <w:rsid w:val="00E52E27"/>
    <w:rsid w:val="00E530DF"/>
    <w:rsid w:val="00E532CD"/>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BC2"/>
    <w:rsid w:val="00E56FFF"/>
    <w:rsid w:val="00E57121"/>
    <w:rsid w:val="00E5766C"/>
    <w:rsid w:val="00E57DC8"/>
    <w:rsid w:val="00E57E72"/>
    <w:rsid w:val="00E57F58"/>
    <w:rsid w:val="00E57F7A"/>
    <w:rsid w:val="00E60112"/>
    <w:rsid w:val="00E602B8"/>
    <w:rsid w:val="00E6038D"/>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3B50"/>
    <w:rsid w:val="00E64332"/>
    <w:rsid w:val="00E64479"/>
    <w:rsid w:val="00E645D0"/>
    <w:rsid w:val="00E647E9"/>
    <w:rsid w:val="00E64924"/>
    <w:rsid w:val="00E64B30"/>
    <w:rsid w:val="00E650D6"/>
    <w:rsid w:val="00E651A1"/>
    <w:rsid w:val="00E65350"/>
    <w:rsid w:val="00E65567"/>
    <w:rsid w:val="00E6567F"/>
    <w:rsid w:val="00E65BCF"/>
    <w:rsid w:val="00E6625B"/>
    <w:rsid w:val="00E664EB"/>
    <w:rsid w:val="00E665BE"/>
    <w:rsid w:val="00E665EF"/>
    <w:rsid w:val="00E66730"/>
    <w:rsid w:val="00E66B46"/>
    <w:rsid w:val="00E66D41"/>
    <w:rsid w:val="00E66E67"/>
    <w:rsid w:val="00E67015"/>
    <w:rsid w:val="00E678DE"/>
    <w:rsid w:val="00E67C60"/>
    <w:rsid w:val="00E67D49"/>
    <w:rsid w:val="00E67D6C"/>
    <w:rsid w:val="00E67E16"/>
    <w:rsid w:val="00E7086A"/>
    <w:rsid w:val="00E70ACC"/>
    <w:rsid w:val="00E70D6C"/>
    <w:rsid w:val="00E7131E"/>
    <w:rsid w:val="00E7181B"/>
    <w:rsid w:val="00E718B1"/>
    <w:rsid w:val="00E71981"/>
    <w:rsid w:val="00E721B3"/>
    <w:rsid w:val="00E72C3C"/>
    <w:rsid w:val="00E732ED"/>
    <w:rsid w:val="00E73346"/>
    <w:rsid w:val="00E73B3E"/>
    <w:rsid w:val="00E73C6F"/>
    <w:rsid w:val="00E73CD2"/>
    <w:rsid w:val="00E742B9"/>
    <w:rsid w:val="00E749BE"/>
    <w:rsid w:val="00E74A7C"/>
    <w:rsid w:val="00E74F73"/>
    <w:rsid w:val="00E7535E"/>
    <w:rsid w:val="00E75813"/>
    <w:rsid w:val="00E7585F"/>
    <w:rsid w:val="00E759A4"/>
    <w:rsid w:val="00E75BAA"/>
    <w:rsid w:val="00E75EBB"/>
    <w:rsid w:val="00E7685E"/>
    <w:rsid w:val="00E77957"/>
    <w:rsid w:val="00E77B09"/>
    <w:rsid w:val="00E77E6C"/>
    <w:rsid w:val="00E80049"/>
    <w:rsid w:val="00E8023E"/>
    <w:rsid w:val="00E80295"/>
    <w:rsid w:val="00E807E1"/>
    <w:rsid w:val="00E809C5"/>
    <w:rsid w:val="00E809D1"/>
    <w:rsid w:val="00E80B4B"/>
    <w:rsid w:val="00E80CF6"/>
    <w:rsid w:val="00E80E54"/>
    <w:rsid w:val="00E8126A"/>
    <w:rsid w:val="00E81282"/>
    <w:rsid w:val="00E81602"/>
    <w:rsid w:val="00E81BE4"/>
    <w:rsid w:val="00E81CCA"/>
    <w:rsid w:val="00E82268"/>
    <w:rsid w:val="00E825D7"/>
    <w:rsid w:val="00E827C2"/>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0CB"/>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7FE"/>
    <w:rsid w:val="00E909C5"/>
    <w:rsid w:val="00E90A7C"/>
    <w:rsid w:val="00E90CBC"/>
    <w:rsid w:val="00E91255"/>
    <w:rsid w:val="00E912E6"/>
    <w:rsid w:val="00E916B8"/>
    <w:rsid w:val="00E917B7"/>
    <w:rsid w:val="00E91F1A"/>
    <w:rsid w:val="00E924C2"/>
    <w:rsid w:val="00E926E8"/>
    <w:rsid w:val="00E928D1"/>
    <w:rsid w:val="00E92AD0"/>
    <w:rsid w:val="00E92EB0"/>
    <w:rsid w:val="00E92FE3"/>
    <w:rsid w:val="00E93381"/>
    <w:rsid w:val="00E939DB"/>
    <w:rsid w:val="00E93A72"/>
    <w:rsid w:val="00E93C10"/>
    <w:rsid w:val="00E93CBA"/>
    <w:rsid w:val="00E93EB1"/>
    <w:rsid w:val="00E9455A"/>
    <w:rsid w:val="00E946E8"/>
    <w:rsid w:val="00E94D9B"/>
    <w:rsid w:val="00E94E5C"/>
    <w:rsid w:val="00E95093"/>
    <w:rsid w:val="00E95174"/>
    <w:rsid w:val="00E95211"/>
    <w:rsid w:val="00E95D64"/>
    <w:rsid w:val="00E96149"/>
    <w:rsid w:val="00E96499"/>
    <w:rsid w:val="00E968D3"/>
    <w:rsid w:val="00E96A09"/>
    <w:rsid w:val="00E96AAB"/>
    <w:rsid w:val="00E96B1C"/>
    <w:rsid w:val="00E9748C"/>
    <w:rsid w:val="00E974EB"/>
    <w:rsid w:val="00E9768C"/>
    <w:rsid w:val="00E978BC"/>
    <w:rsid w:val="00E97ACD"/>
    <w:rsid w:val="00EA0037"/>
    <w:rsid w:val="00EA01A6"/>
    <w:rsid w:val="00EA0225"/>
    <w:rsid w:val="00EA0244"/>
    <w:rsid w:val="00EA0269"/>
    <w:rsid w:val="00EA06F1"/>
    <w:rsid w:val="00EA08A8"/>
    <w:rsid w:val="00EA0E26"/>
    <w:rsid w:val="00EA13A1"/>
    <w:rsid w:val="00EA151E"/>
    <w:rsid w:val="00EA1520"/>
    <w:rsid w:val="00EA1781"/>
    <w:rsid w:val="00EA1861"/>
    <w:rsid w:val="00EA19C2"/>
    <w:rsid w:val="00EA1C14"/>
    <w:rsid w:val="00EA1DE9"/>
    <w:rsid w:val="00EA22B3"/>
    <w:rsid w:val="00EA25F7"/>
    <w:rsid w:val="00EA269C"/>
    <w:rsid w:val="00EA2761"/>
    <w:rsid w:val="00EA2B14"/>
    <w:rsid w:val="00EA3004"/>
    <w:rsid w:val="00EA32E9"/>
    <w:rsid w:val="00EA356B"/>
    <w:rsid w:val="00EA3C74"/>
    <w:rsid w:val="00EA3CCC"/>
    <w:rsid w:val="00EA47D6"/>
    <w:rsid w:val="00EA4A7A"/>
    <w:rsid w:val="00EA4B55"/>
    <w:rsid w:val="00EA4B62"/>
    <w:rsid w:val="00EA544B"/>
    <w:rsid w:val="00EA5842"/>
    <w:rsid w:val="00EA5A61"/>
    <w:rsid w:val="00EA6358"/>
    <w:rsid w:val="00EA6788"/>
    <w:rsid w:val="00EA6AAD"/>
    <w:rsid w:val="00EA6E0A"/>
    <w:rsid w:val="00EA6E0C"/>
    <w:rsid w:val="00EA769D"/>
    <w:rsid w:val="00EB0019"/>
    <w:rsid w:val="00EB0083"/>
    <w:rsid w:val="00EB019E"/>
    <w:rsid w:val="00EB073A"/>
    <w:rsid w:val="00EB0BB1"/>
    <w:rsid w:val="00EB0C31"/>
    <w:rsid w:val="00EB0CA9"/>
    <w:rsid w:val="00EB1179"/>
    <w:rsid w:val="00EB1276"/>
    <w:rsid w:val="00EB1517"/>
    <w:rsid w:val="00EB1617"/>
    <w:rsid w:val="00EB1B3C"/>
    <w:rsid w:val="00EB1BDC"/>
    <w:rsid w:val="00EB2010"/>
    <w:rsid w:val="00EB2176"/>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B7DB0"/>
    <w:rsid w:val="00EC005D"/>
    <w:rsid w:val="00EC0C2B"/>
    <w:rsid w:val="00EC0C2F"/>
    <w:rsid w:val="00EC0DC0"/>
    <w:rsid w:val="00EC11A9"/>
    <w:rsid w:val="00EC1667"/>
    <w:rsid w:val="00EC1777"/>
    <w:rsid w:val="00EC1A30"/>
    <w:rsid w:val="00EC1FCD"/>
    <w:rsid w:val="00EC1FE5"/>
    <w:rsid w:val="00EC2383"/>
    <w:rsid w:val="00EC2752"/>
    <w:rsid w:val="00EC295C"/>
    <w:rsid w:val="00EC2B66"/>
    <w:rsid w:val="00EC3082"/>
    <w:rsid w:val="00EC3E14"/>
    <w:rsid w:val="00EC3E19"/>
    <w:rsid w:val="00EC44DF"/>
    <w:rsid w:val="00EC4871"/>
    <w:rsid w:val="00EC4B14"/>
    <w:rsid w:val="00EC4B63"/>
    <w:rsid w:val="00EC4D11"/>
    <w:rsid w:val="00EC4FA2"/>
    <w:rsid w:val="00EC5024"/>
    <w:rsid w:val="00EC5282"/>
    <w:rsid w:val="00EC56A9"/>
    <w:rsid w:val="00EC5824"/>
    <w:rsid w:val="00EC5BCB"/>
    <w:rsid w:val="00EC6074"/>
    <w:rsid w:val="00EC6364"/>
    <w:rsid w:val="00EC7302"/>
    <w:rsid w:val="00EC73C4"/>
    <w:rsid w:val="00EC77B4"/>
    <w:rsid w:val="00EC797C"/>
    <w:rsid w:val="00EC7AC3"/>
    <w:rsid w:val="00EC7F22"/>
    <w:rsid w:val="00ED0121"/>
    <w:rsid w:val="00ED0284"/>
    <w:rsid w:val="00ED038E"/>
    <w:rsid w:val="00ED056E"/>
    <w:rsid w:val="00ED05E4"/>
    <w:rsid w:val="00ED0AEA"/>
    <w:rsid w:val="00ED0B7E"/>
    <w:rsid w:val="00ED0CC3"/>
    <w:rsid w:val="00ED0D8A"/>
    <w:rsid w:val="00ED1138"/>
    <w:rsid w:val="00ED141A"/>
    <w:rsid w:val="00ED1452"/>
    <w:rsid w:val="00ED1A85"/>
    <w:rsid w:val="00ED1C96"/>
    <w:rsid w:val="00ED255F"/>
    <w:rsid w:val="00ED2E25"/>
    <w:rsid w:val="00ED31B7"/>
    <w:rsid w:val="00ED325F"/>
    <w:rsid w:val="00ED329A"/>
    <w:rsid w:val="00ED33CC"/>
    <w:rsid w:val="00ED3400"/>
    <w:rsid w:val="00ED3571"/>
    <w:rsid w:val="00ED3671"/>
    <w:rsid w:val="00ED4142"/>
    <w:rsid w:val="00ED444D"/>
    <w:rsid w:val="00ED5520"/>
    <w:rsid w:val="00ED5874"/>
    <w:rsid w:val="00ED5A9A"/>
    <w:rsid w:val="00ED5C02"/>
    <w:rsid w:val="00ED5C56"/>
    <w:rsid w:val="00ED67BD"/>
    <w:rsid w:val="00ED6CB3"/>
    <w:rsid w:val="00ED7128"/>
    <w:rsid w:val="00ED7522"/>
    <w:rsid w:val="00ED79D1"/>
    <w:rsid w:val="00EE076E"/>
    <w:rsid w:val="00EE07FF"/>
    <w:rsid w:val="00EE0950"/>
    <w:rsid w:val="00EE09EE"/>
    <w:rsid w:val="00EE0F87"/>
    <w:rsid w:val="00EE0FD1"/>
    <w:rsid w:val="00EE131A"/>
    <w:rsid w:val="00EE1502"/>
    <w:rsid w:val="00EE1537"/>
    <w:rsid w:val="00EE17CC"/>
    <w:rsid w:val="00EE1A2E"/>
    <w:rsid w:val="00EE1BB0"/>
    <w:rsid w:val="00EE1FE9"/>
    <w:rsid w:val="00EE2064"/>
    <w:rsid w:val="00EE249C"/>
    <w:rsid w:val="00EE270E"/>
    <w:rsid w:val="00EE2AE5"/>
    <w:rsid w:val="00EE3404"/>
    <w:rsid w:val="00EE3488"/>
    <w:rsid w:val="00EE3594"/>
    <w:rsid w:val="00EE3723"/>
    <w:rsid w:val="00EE3877"/>
    <w:rsid w:val="00EE38E7"/>
    <w:rsid w:val="00EE4570"/>
    <w:rsid w:val="00EE4720"/>
    <w:rsid w:val="00EE4AA5"/>
    <w:rsid w:val="00EE4D62"/>
    <w:rsid w:val="00EE4E3A"/>
    <w:rsid w:val="00EE5452"/>
    <w:rsid w:val="00EE55D5"/>
    <w:rsid w:val="00EE56F2"/>
    <w:rsid w:val="00EE5748"/>
    <w:rsid w:val="00EE583E"/>
    <w:rsid w:val="00EE5E1B"/>
    <w:rsid w:val="00EE5F56"/>
    <w:rsid w:val="00EE6317"/>
    <w:rsid w:val="00EE6725"/>
    <w:rsid w:val="00EE6981"/>
    <w:rsid w:val="00EE698C"/>
    <w:rsid w:val="00EE7537"/>
    <w:rsid w:val="00EE7B8F"/>
    <w:rsid w:val="00EF028B"/>
    <w:rsid w:val="00EF09B7"/>
    <w:rsid w:val="00EF14FE"/>
    <w:rsid w:val="00EF155D"/>
    <w:rsid w:val="00EF24E2"/>
    <w:rsid w:val="00EF366C"/>
    <w:rsid w:val="00EF3970"/>
    <w:rsid w:val="00EF3D20"/>
    <w:rsid w:val="00EF3D28"/>
    <w:rsid w:val="00EF4653"/>
    <w:rsid w:val="00EF48B2"/>
    <w:rsid w:val="00EF4D13"/>
    <w:rsid w:val="00EF5071"/>
    <w:rsid w:val="00EF5209"/>
    <w:rsid w:val="00EF5F6C"/>
    <w:rsid w:val="00EF5F75"/>
    <w:rsid w:val="00EF6114"/>
    <w:rsid w:val="00EF6349"/>
    <w:rsid w:val="00EF6369"/>
    <w:rsid w:val="00EF6680"/>
    <w:rsid w:val="00EF673D"/>
    <w:rsid w:val="00EF68C6"/>
    <w:rsid w:val="00EF712B"/>
    <w:rsid w:val="00EF73EB"/>
    <w:rsid w:val="00EF74BA"/>
    <w:rsid w:val="00EF74F9"/>
    <w:rsid w:val="00EF76D5"/>
    <w:rsid w:val="00EF7BC5"/>
    <w:rsid w:val="00EF7C60"/>
    <w:rsid w:val="00EF7CE9"/>
    <w:rsid w:val="00F003C4"/>
    <w:rsid w:val="00F00D0B"/>
    <w:rsid w:val="00F00F67"/>
    <w:rsid w:val="00F01294"/>
    <w:rsid w:val="00F01572"/>
    <w:rsid w:val="00F01808"/>
    <w:rsid w:val="00F01AFB"/>
    <w:rsid w:val="00F023E8"/>
    <w:rsid w:val="00F02502"/>
    <w:rsid w:val="00F027A0"/>
    <w:rsid w:val="00F029E1"/>
    <w:rsid w:val="00F02B15"/>
    <w:rsid w:val="00F02BD4"/>
    <w:rsid w:val="00F02FAF"/>
    <w:rsid w:val="00F030D4"/>
    <w:rsid w:val="00F0312B"/>
    <w:rsid w:val="00F03131"/>
    <w:rsid w:val="00F03176"/>
    <w:rsid w:val="00F03822"/>
    <w:rsid w:val="00F03B3A"/>
    <w:rsid w:val="00F03C61"/>
    <w:rsid w:val="00F03D7F"/>
    <w:rsid w:val="00F03E25"/>
    <w:rsid w:val="00F03E9F"/>
    <w:rsid w:val="00F044B5"/>
    <w:rsid w:val="00F046CD"/>
    <w:rsid w:val="00F046FE"/>
    <w:rsid w:val="00F04846"/>
    <w:rsid w:val="00F04D2A"/>
    <w:rsid w:val="00F04ECB"/>
    <w:rsid w:val="00F05A46"/>
    <w:rsid w:val="00F05AC0"/>
    <w:rsid w:val="00F05C83"/>
    <w:rsid w:val="00F05C8D"/>
    <w:rsid w:val="00F05DC8"/>
    <w:rsid w:val="00F05ED9"/>
    <w:rsid w:val="00F05F05"/>
    <w:rsid w:val="00F05F8A"/>
    <w:rsid w:val="00F06339"/>
    <w:rsid w:val="00F0641A"/>
    <w:rsid w:val="00F066C6"/>
    <w:rsid w:val="00F0677D"/>
    <w:rsid w:val="00F068A6"/>
    <w:rsid w:val="00F06BB2"/>
    <w:rsid w:val="00F06C41"/>
    <w:rsid w:val="00F06F0F"/>
    <w:rsid w:val="00F076FB"/>
    <w:rsid w:val="00F07720"/>
    <w:rsid w:val="00F077AB"/>
    <w:rsid w:val="00F07885"/>
    <w:rsid w:val="00F079C2"/>
    <w:rsid w:val="00F07A1D"/>
    <w:rsid w:val="00F07B6F"/>
    <w:rsid w:val="00F10053"/>
    <w:rsid w:val="00F1039E"/>
    <w:rsid w:val="00F10562"/>
    <w:rsid w:val="00F10688"/>
    <w:rsid w:val="00F1076B"/>
    <w:rsid w:val="00F107E0"/>
    <w:rsid w:val="00F108B1"/>
    <w:rsid w:val="00F10921"/>
    <w:rsid w:val="00F11367"/>
    <w:rsid w:val="00F1142E"/>
    <w:rsid w:val="00F12036"/>
    <w:rsid w:val="00F1226D"/>
    <w:rsid w:val="00F12617"/>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83F"/>
    <w:rsid w:val="00F1591A"/>
    <w:rsid w:val="00F1596A"/>
    <w:rsid w:val="00F15C20"/>
    <w:rsid w:val="00F15E75"/>
    <w:rsid w:val="00F1613B"/>
    <w:rsid w:val="00F16239"/>
    <w:rsid w:val="00F1630E"/>
    <w:rsid w:val="00F168F9"/>
    <w:rsid w:val="00F16AC7"/>
    <w:rsid w:val="00F16B94"/>
    <w:rsid w:val="00F16E84"/>
    <w:rsid w:val="00F16F65"/>
    <w:rsid w:val="00F17188"/>
    <w:rsid w:val="00F171CF"/>
    <w:rsid w:val="00F1720B"/>
    <w:rsid w:val="00F17686"/>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3DC1"/>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2638"/>
    <w:rsid w:val="00F326B6"/>
    <w:rsid w:val="00F32C8F"/>
    <w:rsid w:val="00F32C98"/>
    <w:rsid w:val="00F32E41"/>
    <w:rsid w:val="00F334DC"/>
    <w:rsid w:val="00F3391E"/>
    <w:rsid w:val="00F33B39"/>
    <w:rsid w:val="00F33D5B"/>
    <w:rsid w:val="00F33E2D"/>
    <w:rsid w:val="00F33F69"/>
    <w:rsid w:val="00F343BC"/>
    <w:rsid w:val="00F345D2"/>
    <w:rsid w:val="00F346B9"/>
    <w:rsid w:val="00F34774"/>
    <w:rsid w:val="00F347EE"/>
    <w:rsid w:val="00F3480D"/>
    <w:rsid w:val="00F349CB"/>
    <w:rsid w:val="00F34A38"/>
    <w:rsid w:val="00F34CE4"/>
    <w:rsid w:val="00F34D79"/>
    <w:rsid w:val="00F354C9"/>
    <w:rsid w:val="00F35946"/>
    <w:rsid w:val="00F35A7A"/>
    <w:rsid w:val="00F35A7F"/>
    <w:rsid w:val="00F35AE1"/>
    <w:rsid w:val="00F36007"/>
    <w:rsid w:val="00F36065"/>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853"/>
    <w:rsid w:val="00F410A7"/>
    <w:rsid w:val="00F415EE"/>
    <w:rsid w:val="00F42210"/>
    <w:rsid w:val="00F4238B"/>
    <w:rsid w:val="00F42BC0"/>
    <w:rsid w:val="00F42C01"/>
    <w:rsid w:val="00F42C86"/>
    <w:rsid w:val="00F42DD6"/>
    <w:rsid w:val="00F43070"/>
    <w:rsid w:val="00F43146"/>
    <w:rsid w:val="00F437E7"/>
    <w:rsid w:val="00F43AE3"/>
    <w:rsid w:val="00F4448C"/>
    <w:rsid w:val="00F44568"/>
    <w:rsid w:val="00F44817"/>
    <w:rsid w:val="00F45218"/>
    <w:rsid w:val="00F45834"/>
    <w:rsid w:val="00F45965"/>
    <w:rsid w:val="00F4672E"/>
    <w:rsid w:val="00F46B00"/>
    <w:rsid w:val="00F46C4E"/>
    <w:rsid w:val="00F46CC0"/>
    <w:rsid w:val="00F46D77"/>
    <w:rsid w:val="00F46EBD"/>
    <w:rsid w:val="00F470D9"/>
    <w:rsid w:val="00F47714"/>
    <w:rsid w:val="00F4781F"/>
    <w:rsid w:val="00F47C81"/>
    <w:rsid w:val="00F47DEC"/>
    <w:rsid w:val="00F47E15"/>
    <w:rsid w:val="00F5049D"/>
    <w:rsid w:val="00F5097D"/>
    <w:rsid w:val="00F50A34"/>
    <w:rsid w:val="00F50F32"/>
    <w:rsid w:val="00F5110D"/>
    <w:rsid w:val="00F51233"/>
    <w:rsid w:val="00F5187D"/>
    <w:rsid w:val="00F51D8F"/>
    <w:rsid w:val="00F51F76"/>
    <w:rsid w:val="00F52586"/>
    <w:rsid w:val="00F52D68"/>
    <w:rsid w:val="00F5322C"/>
    <w:rsid w:val="00F534BF"/>
    <w:rsid w:val="00F5350F"/>
    <w:rsid w:val="00F536A6"/>
    <w:rsid w:val="00F536F3"/>
    <w:rsid w:val="00F53A5A"/>
    <w:rsid w:val="00F53C54"/>
    <w:rsid w:val="00F53CC0"/>
    <w:rsid w:val="00F53E22"/>
    <w:rsid w:val="00F543F1"/>
    <w:rsid w:val="00F54F64"/>
    <w:rsid w:val="00F550AE"/>
    <w:rsid w:val="00F5536D"/>
    <w:rsid w:val="00F553CD"/>
    <w:rsid w:val="00F55AF5"/>
    <w:rsid w:val="00F55F6C"/>
    <w:rsid w:val="00F56228"/>
    <w:rsid w:val="00F56373"/>
    <w:rsid w:val="00F56B21"/>
    <w:rsid w:val="00F56C77"/>
    <w:rsid w:val="00F56FDC"/>
    <w:rsid w:val="00F5720C"/>
    <w:rsid w:val="00F57225"/>
    <w:rsid w:val="00F57376"/>
    <w:rsid w:val="00F57724"/>
    <w:rsid w:val="00F5773E"/>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3FE7"/>
    <w:rsid w:val="00F64094"/>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651"/>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7AF"/>
    <w:rsid w:val="00F73948"/>
    <w:rsid w:val="00F739C8"/>
    <w:rsid w:val="00F73D4B"/>
    <w:rsid w:val="00F74244"/>
    <w:rsid w:val="00F74642"/>
    <w:rsid w:val="00F74901"/>
    <w:rsid w:val="00F74EB1"/>
    <w:rsid w:val="00F758F9"/>
    <w:rsid w:val="00F75D78"/>
    <w:rsid w:val="00F75EB8"/>
    <w:rsid w:val="00F75FF6"/>
    <w:rsid w:val="00F76539"/>
    <w:rsid w:val="00F76803"/>
    <w:rsid w:val="00F7689F"/>
    <w:rsid w:val="00F7697F"/>
    <w:rsid w:val="00F76B93"/>
    <w:rsid w:val="00F76ED0"/>
    <w:rsid w:val="00F7710B"/>
    <w:rsid w:val="00F77864"/>
    <w:rsid w:val="00F80144"/>
    <w:rsid w:val="00F80CC3"/>
    <w:rsid w:val="00F810F9"/>
    <w:rsid w:val="00F8114A"/>
    <w:rsid w:val="00F81FDD"/>
    <w:rsid w:val="00F82760"/>
    <w:rsid w:val="00F8283B"/>
    <w:rsid w:val="00F828FF"/>
    <w:rsid w:val="00F82E3D"/>
    <w:rsid w:val="00F836CD"/>
    <w:rsid w:val="00F8373E"/>
    <w:rsid w:val="00F8374B"/>
    <w:rsid w:val="00F83B60"/>
    <w:rsid w:val="00F83DDB"/>
    <w:rsid w:val="00F84499"/>
    <w:rsid w:val="00F845FF"/>
    <w:rsid w:val="00F84965"/>
    <w:rsid w:val="00F84AE8"/>
    <w:rsid w:val="00F84F28"/>
    <w:rsid w:val="00F85299"/>
    <w:rsid w:val="00F852A1"/>
    <w:rsid w:val="00F8556E"/>
    <w:rsid w:val="00F85976"/>
    <w:rsid w:val="00F859E5"/>
    <w:rsid w:val="00F85DD0"/>
    <w:rsid w:val="00F86074"/>
    <w:rsid w:val="00F86172"/>
    <w:rsid w:val="00F868BA"/>
    <w:rsid w:val="00F869B6"/>
    <w:rsid w:val="00F86CE6"/>
    <w:rsid w:val="00F86F42"/>
    <w:rsid w:val="00F871D4"/>
    <w:rsid w:val="00F876A0"/>
    <w:rsid w:val="00F87783"/>
    <w:rsid w:val="00F87857"/>
    <w:rsid w:val="00F8787E"/>
    <w:rsid w:val="00F87880"/>
    <w:rsid w:val="00F8796F"/>
    <w:rsid w:val="00F87F0E"/>
    <w:rsid w:val="00F87FF8"/>
    <w:rsid w:val="00F900A0"/>
    <w:rsid w:val="00F9016C"/>
    <w:rsid w:val="00F90515"/>
    <w:rsid w:val="00F90F44"/>
    <w:rsid w:val="00F90F77"/>
    <w:rsid w:val="00F9127D"/>
    <w:rsid w:val="00F91962"/>
    <w:rsid w:val="00F919B9"/>
    <w:rsid w:val="00F92025"/>
    <w:rsid w:val="00F92264"/>
    <w:rsid w:val="00F925F8"/>
    <w:rsid w:val="00F928DB"/>
    <w:rsid w:val="00F929C6"/>
    <w:rsid w:val="00F92BF6"/>
    <w:rsid w:val="00F92EB9"/>
    <w:rsid w:val="00F92F71"/>
    <w:rsid w:val="00F9317C"/>
    <w:rsid w:val="00F935C0"/>
    <w:rsid w:val="00F937D3"/>
    <w:rsid w:val="00F93889"/>
    <w:rsid w:val="00F94113"/>
    <w:rsid w:val="00F9419A"/>
    <w:rsid w:val="00F9421C"/>
    <w:rsid w:val="00F9451B"/>
    <w:rsid w:val="00F94D62"/>
    <w:rsid w:val="00F95342"/>
    <w:rsid w:val="00F95391"/>
    <w:rsid w:val="00F958C0"/>
    <w:rsid w:val="00F95A1F"/>
    <w:rsid w:val="00F95A36"/>
    <w:rsid w:val="00F964CA"/>
    <w:rsid w:val="00F96568"/>
    <w:rsid w:val="00F96EC4"/>
    <w:rsid w:val="00F9714B"/>
    <w:rsid w:val="00F979B7"/>
    <w:rsid w:val="00F97B51"/>
    <w:rsid w:val="00F97E0A"/>
    <w:rsid w:val="00F97E39"/>
    <w:rsid w:val="00FA00D8"/>
    <w:rsid w:val="00FA07B0"/>
    <w:rsid w:val="00FA089B"/>
    <w:rsid w:val="00FA0AAE"/>
    <w:rsid w:val="00FA0F79"/>
    <w:rsid w:val="00FA12F4"/>
    <w:rsid w:val="00FA1345"/>
    <w:rsid w:val="00FA1458"/>
    <w:rsid w:val="00FA19AC"/>
    <w:rsid w:val="00FA2348"/>
    <w:rsid w:val="00FA2BF8"/>
    <w:rsid w:val="00FA2CCD"/>
    <w:rsid w:val="00FA2CD3"/>
    <w:rsid w:val="00FA3054"/>
    <w:rsid w:val="00FA30D5"/>
    <w:rsid w:val="00FA35AB"/>
    <w:rsid w:val="00FA36BA"/>
    <w:rsid w:val="00FA37E3"/>
    <w:rsid w:val="00FA4115"/>
    <w:rsid w:val="00FA4485"/>
    <w:rsid w:val="00FA47A7"/>
    <w:rsid w:val="00FA48F0"/>
    <w:rsid w:val="00FA496F"/>
    <w:rsid w:val="00FA49F2"/>
    <w:rsid w:val="00FA4D47"/>
    <w:rsid w:val="00FA525D"/>
    <w:rsid w:val="00FA5C1C"/>
    <w:rsid w:val="00FA60B6"/>
    <w:rsid w:val="00FA62E0"/>
    <w:rsid w:val="00FA636E"/>
    <w:rsid w:val="00FA6A95"/>
    <w:rsid w:val="00FA6DAB"/>
    <w:rsid w:val="00FA7135"/>
    <w:rsid w:val="00FA7281"/>
    <w:rsid w:val="00FA77E0"/>
    <w:rsid w:val="00FA7A55"/>
    <w:rsid w:val="00FA7E56"/>
    <w:rsid w:val="00FB029F"/>
    <w:rsid w:val="00FB040A"/>
    <w:rsid w:val="00FB06B4"/>
    <w:rsid w:val="00FB0C47"/>
    <w:rsid w:val="00FB0D30"/>
    <w:rsid w:val="00FB0DCA"/>
    <w:rsid w:val="00FB1403"/>
    <w:rsid w:val="00FB17B4"/>
    <w:rsid w:val="00FB1952"/>
    <w:rsid w:val="00FB1A91"/>
    <w:rsid w:val="00FB1ABD"/>
    <w:rsid w:val="00FB1C7C"/>
    <w:rsid w:val="00FB23BB"/>
    <w:rsid w:val="00FB241F"/>
    <w:rsid w:val="00FB27C5"/>
    <w:rsid w:val="00FB28BB"/>
    <w:rsid w:val="00FB28EC"/>
    <w:rsid w:val="00FB2A4D"/>
    <w:rsid w:val="00FB2B92"/>
    <w:rsid w:val="00FB2BFF"/>
    <w:rsid w:val="00FB309C"/>
    <w:rsid w:val="00FB3A04"/>
    <w:rsid w:val="00FB3A69"/>
    <w:rsid w:val="00FB3DBE"/>
    <w:rsid w:val="00FB3EF9"/>
    <w:rsid w:val="00FB4096"/>
    <w:rsid w:val="00FB41DA"/>
    <w:rsid w:val="00FB43CF"/>
    <w:rsid w:val="00FB4487"/>
    <w:rsid w:val="00FB4CCD"/>
    <w:rsid w:val="00FB57E8"/>
    <w:rsid w:val="00FB6560"/>
    <w:rsid w:val="00FB6607"/>
    <w:rsid w:val="00FB6682"/>
    <w:rsid w:val="00FB6A4A"/>
    <w:rsid w:val="00FB6B3B"/>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B64"/>
    <w:rsid w:val="00FC2016"/>
    <w:rsid w:val="00FC2304"/>
    <w:rsid w:val="00FC3147"/>
    <w:rsid w:val="00FC3275"/>
    <w:rsid w:val="00FC3A96"/>
    <w:rsid w:val="00FC43D4"/>
    <w:rsid w:val="00FC4413"/>
    <w:rsid w:val="00FC468A"/>
    <w:rsid w:val="00FC4735"/>
    <w:rsid w:val="00FC4C8C"/>
    <w:rsid w:val="00FC502D"/>
    <w:rsid w:val="00FC5AA5"/>
    <w:rsid w:val="00FC6347"/>
    <w:rsid w:val="00FC6354"/>
    <w:rsid w:val="00FC6492"/>
    <w:rsid w:val="00FC6778"/>
    <w:rsid w:val="00FC6995"/>
    <w:rsid w:val="00FC6E42"/>
    <w:rsid w:val="00FC70DD"/>
    <w:rsid w:val="00FC7581"/>
    <w:rsid w:val="00FC7A7C"/>
    <w:rsid w:val="00FC7F43"/>
    <w:rsid w:val="00FD0057"/>
    <w:rsid w:val="00FD0133"/>
    <w:rsid w:val="00FD026E"/>
    <w:rsid w:val="00FD0282"/>
    <w:rsid w:val="00FD069B"/>
    <w:rsid w:val="00FD06C5"/>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E0267"/>
    <w:rsid w:val="00FE02B3"/>
    <w:rsid w:val="00FE02F2"/>
    <w:rsid w:val="00FE07BE"/>
    <w:rsid w:val="00FE1048"/>
    <w:rsid w:val="00FE130E"/>
    <w:rsid w:val="00FE1379"/>
    <w:rsid w:val="00FE177F"/>
    <w:rsid w:val="00FE19EC"/>
    <w:rsid w:val="00FE1B2A"/>
    <w:rsid w:val="00FE209B"/>
    <w:rsid w:val="00FE231B"/>
    <w:rsid w:val="00FE23B2"/>
    <w:rsid w:val="00FE2413"/>
    <w:rsid w:val="00FE269E"/>
    <w:rsid w:val="00FE2839"/>
    <w:rsid w:val="00FE2DB8"/>
    <w:rsid w:val="00FE2E74"/>
    <w:rsid w:val="00FE2E7B"/>
    <w:rsid w:val="00FE2FB8"/>
    <w:rsid w:val="00FE32B8"/>
    <w:rsid w:val="00FE330B"/>
    <w:rsid w:val="00FE3591"/>
    <w:rsid w:val="00FE380E"/>
    <w:rsid w:val="00FE3D52"/>
    <w:rsid w:val="00FE3E3B"/>
    <w:rsid w:val="00FE40E7"/>
    <w:rsid w:val="00FE41C0"/>
    <w:rsid w:val="00FE45B7"/>
    <w:rsid w:val="00FE46CD"/>
    <w:rsid w:val="00FE474D"/>
    <w:rsid w:val="00FE4C98"/>
    <w:rsid w:val="00FE4E88"/>
    <w:rsid w:val="00FE510C"/>
    <w:rsid w:val="00FE5966"/>
    <w:rsid w:val="00FE5A6A"/>
    <w:rsid w:val="00FE5AE8"/>
    <w:rsid w:val="00FE5D31"/>
    <w:rsid w:val="00FE5FD8"/>
    <w:rsid w:val="00FE625E"/>
    <w:rsid w:val="00FE69C5"/>
    <w:rsid w:val="00FE6A9F"/>
    <w:rsid w:val="00FE6B10"/>
    <w:rsid w:val="00FE6C1A"/>
    <w:rsid w:val="00FE730E"/>
    <w:rsid w:val="00FE77E9"/>
    <w:rsid w:val="00FE79E2"/>
    <w:rsid w:val="00FE7AFA"/>
    <w:rsid w:val="00FF00DC"/>
    <w:rsid w:val="00FF0DAF"/>
    <w:rsid w:val="00FF0DE5"/>
    <w:rsid w:val="00FF0E33"/>
    <w:rsid w:val="00FF1029"/>
    <w:rsid w:val="00FF1244"/>
    <w:rsid w:val="00FF13BF"/>
    <w:rsid w:val="00FF18C8"/>
    <w:rsid w:val="00FF1A1D"/>
    <w:rsid w:val="00FF1B1F"/>
    <w:rsid w:val="00FF1E3C"/>
    <w:rsid w:val="00FF22E2"/>
    <w:rsid w:val="00FF234E"/>
    <w:rsid w:val="00FF23AB"/>
    <w:rsid w:val="00FF2640"/>
    <w:rsid w:val="00FF2D1F"/>
    <w:rsid w:val="00FF2FE8"/>
    <w:rsid w:val="00FF3508"/>
    <w:rsid w:val="00FF357A"/>
    <w:rsid w:val="00FF36C9"/>
    <w:rsid w:val="00FF37B3"/>
    <w:rsid w:val="00FF37F8"/>
    <w:rsid w:val="00FF38EB"/>
    <w:rsid w:val="00FF3DF6"/>
    <w:rsid w:val="00FF46F4"/>
    <w:rsid w:val="00FF4BEE"/>
    <w:rsid w:val="00FF4EB7"/>
    <w:rsid w:val="00FF5160"/>
    <w:rsid w:val="00FF5CC4"/>
    <w:rsid w:val="00FF60E3"/>
    <w:rsid w:val="00FF6994"/>
    <w:rsid w:val="00FF716F"/>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45E"/>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1176</TotalTime>
  <Pages>3</Pages>
  <Words>1541</Words>
  <Characters>8066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328</cp:revision>
  <cp:lastPrinted>2016-03-25T21:53:00Z</cp:lastPrinted>
  <dcterms:created xsi:type="dcterms:W3CDTF">2022-11-02T22:16:00Z</dcterms:created>
  <dcterms:modified xsi:type="dcterms:W3CDTF">2022-11-07T23:14:00Z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