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0443" w14:textId="77777777" w:rsidR="005848EF" w:rsidRPr="005848EF" w:rsidRDefault="005848EF" w:rsidP="005848EF">
      <w:pPr>
        <w:widowControl w:val="0"/>
        <w:tabs>
          <w:tab w:val="right" w:pos="9630"/>
          <w:tab w:val="right" w:pos="13323"/>
        </w:tabs>
        <w:spacing w:after="0"/>
        <w:rPr>
          <w:rFonts w:ascii="Arial" w:hAnsi="Arial" w:cs="Arial"/>
          <w:b/>
          <w:noProof/>
          <w:sz w:val="24"/>
          <w:szCs w:val="24"/>
          <w:lang w:eastAsia="ja-JP"/>
        </w:rPr>
      </w:pPr>
      <w:r w:rsidRPr="005848EF">
        <w:rPr>
          <w:rFonts w:ascii="Arial" w:hAnsi="Arial" w:cs="Arial"/>
          <w:b/>
          <w:noProof/>
          <w:sz w:val="24"/>
          <w:szCs w:val="24"/>
        </w:rPr>
        <w:t>3GPP TSG-RAN WG4 Meeting #104-bis-e</w:t>
      </w:r>
      <w:r w:rsidRPr="005848EF">
        <w:rPr>
          <w:rFonts w:ascii="Arial" w:hAnsi="Arial" w:cs="Arial"/>
          <w:b/>
          <w:noProof/>
          <w:sz w:val="24"/>
          <w:szCs w:val="24"/>
        </w:rPr>
        <w:tab/>
      </w:r>
      <w:r w:rsidRPr="005848EF">
        <w:rPr>
          <w:rFonts w:ascii="Arial" w:hAnsi="Arial" w:cs="Arial"/>
          <w:b/>
          <w:noProof/>
          <w:color w:val="000000"/>
          <w:sz w:val="24"/>
          <w:szCs w:val="24"/>
        </w:rPr>
        <w:t>R4-22xxxxx</w:t>
      </w:r>
    </w:p>
    <w:p w14:paraId="5FA12D9E" w14:textId="77777777" w:rsidR="005848EF" w:rsidRPr="005848EF" w:rsidRDefault="005848EF" w:rsidP="005848EF">
      <w:pPr>
        <w:widowControl w:val="0"/>
        <w:spacing w:after="0"/>
        <w:rPr>
          <w:rFonts w:ascii="Arial" w:hAnsi="Arial" w:cs="Arial"/>
          <w:b/>
          <w:bCs/>
          <w:noProof/>
          <w:sz w:val="24"/>
          <w:szCs w:val="24"/>
        </w:rPr>
      </w:pPr>
      <w:r w:rsidRPr="005848EF">
        <w:rPr>
          <w:rFonts w:ascii="Arial" w:eastAsia="SimSun" w:hAnsi="Arial"/>
          <w:b/>
          <w:noProof/>
          <w:sz w:val="24"/>
          <w:szCs w:val="24"/>
          <w:lang w:eastAsia="zh-CN"/>
        </w:rPr>
        <w:t xml:space="preserve">Online Meeting, </w:t>
      </w:r>
      <w:r w:rsidRPr="005848EF">
        <w:rPr>
          <w:rFonts w:ascii="Arial" w:hAnsi="Arial" w:cs="Arial"/>
          <w:b/>
          <w:bCs/>
          <w:noProof/>
          <w:sz w:val="24"/>
          <w:szCs w:val="24"/>
        </w:rPr>
        <w:t>10 – 19 October 2022</w:t>
      </w:r>
    </w:p>
    <w:p w14:paraId="455FF7D7" w14:textId="77777777" w:rsidR="005848EF" w:rsidRPr="005848EF" w:rsidRDefault="005848EF" w:rsidP="005848EF">
      <w:pPr>
        <w:jc w:val="center"/>
        <w:rPr>
          <w:rFonts w:ascii="Arial" w:hAnsi="Arial" w:cs="Arial"/>
          <w:b/>
          <w:sz w:val="36"/>
        </w:rPr>
      </w:pPr>
      <w:r w:rsidRPr="005848EF">
        <w:rPr>
          <w:rFonts w:ascii="Arial" w:hAnsi="Arial" w:cs="Arial"/>
          <w:b/>
          <w:sz w:val="36"/>
        </w:rPr>
        <w:br/>
      </w:r>
      <w:r w:rsidRPr="005848EF">
        <w:rPr>
          <w:rFonts w:ascii="Arial" w:hAnsi="Arial" w:cs="Arial"/>
          <w:b/>
          <w:sz w:val="36"/>
        </w:rPr>
        <w:br/>
      </w:r>
      <w:r w:rsidRPr="005848EF">
        <w:rPr>
          <w:rFonts w:ascii="Arial" w:hAnsi="Arial" w:cs="Arial"/>
          <w:b/>
          <w:sz w:val="36"/>
        </w:rPr>
        <w:br/>
      </w:r>
      <w:r w:rsidRPr="005848EF">
        <w:rPr>
          <w:rFonts w:ascii="Arial" w:hAnsi="Arial" w:cs="Arial"/>
          <w:b/>
          <w:sz w:val="36"/>
        </w:rPr>
        <w:br/>
        <w:t>Third Generation Partnership Project (3GPP™)</w:t>
      </w:r>
    </w:p>
    <w:p w14:paraId="0DB3CD19" w14:textId="77777777" w:rsidR="005848EF" w:rsidRPr="005848EF" w:rsidRDefault="005848EF" w:rsidP="005848EF">
      <w:pPr>
        <w:jc w:val="center"/>
        <w:rPr>
          <w:rFonts w:ascii="Arial" w:hAnsi="Arial" w:cs="Arial"/>
          <w:b/>
          <w:sz w:val="32"/>
        </w:rPr>
      </w:pPr>
      <w:r w:rsidRPr="005848EF">
        <w:rPr>
          <w:rFonts w:ascii="Arial" w:hAnsi="Arial" w:cs="Arial"/>
          <w:b/>
          <w:sz w:val="32"/>
        </w:rPr>
        <w:br/>
      </w:r>
      <w:r w:rsidRPr="005848EF">
        <w:rPr>
          <w:rFonts w:ascii="Arial" w:hAnsi="Arial" w:cs="Arial"/>
          <w:b/>
          <w:sz w:val="32"/>
        </w:rPr>
        <w:br/>
        <w:t>DRAFT Meeting Report</w:t>
      </w:r>
      <w:r w:rsidRPr="005848EF">
        <w:rPr>
          <w:rFonts w:ascii="Arial" w:hAnsi="Arial" w:cs="Arial"/>
          <w:b/>
          <w:sz w:val="32"/>
        </w:rPr>
        <w:br/>
        <w:t>for</w:t>
      </w:r>
      <w:r w:rsidRPr="005848EF">
        <w:rPr>
          <w:rFonts w:ascii="Arial" w:hAnsi="Arial" w:cs="Arial"/>
          <w:b/>
          <w:sz w:val="32"/>
        </w:rPr>
        <w:br/>
        <w:t>TSG RAN WG4</w:t>
      </w:r>
      <w:r w:rsidRPr="005848EF">
        <w:rPr>
          <w:rFonts w:ascii="Arial" w:hAnsi="Arial" w:cs="Arial"/>
          <w:b/>
          <w:sz w:val="32"/>
        </w:rPr>
        <w:br/>
        <w:t>meeting: 104-bis-e</w:t>
      </w:r>
    </w:p>
    <w:p w14:paraId="45CFF154" w14:textId="77777777" w:rsidR="005848EF" w:rsidRPr="005848EF" w:rsidRDefault="005848EF" w:rsidP="005848EF">
      <w:pPr>
        <w:jc w:val="center"/>
        <w:rPr>
          <w:rFonts w:ascii="Arial" w:hAnsi="Arial" w:cs="Arial"/>
          <w:b/>
          <w:sz w:val="32"/>
        </w:rPr>
      </w:pPr>
      <w:r w:rsidRPr="005848EF">
        <w:rPr>
          <w:rFonts w:ascii="Arial" w:hAnsi="Arial" w:cs="Arial"/>
          <w:b/>
          <w:sz w:val="32"/>
        </w:rPr>
        <w:t>Electronic Meeting, Online, 10/10/2022 to 19/10/2022</w:t>
      </w:r>
    </w:p>
    <w:p w14:paraId="5569F4A9" w14:textId="77777777" w:rsidR="005848EF" w:rsidRPr="005848EF" w:rsidRDefault="005848EF" w:rsidP="005848EF"/>
    <w:p w14:paraId="5CDBECBB" w14:textId="77777777" w:rsidR="005848EF" w:rsidRPr="005848EF" w:rsidRDefault="005848EF" w:rsidP="005848EF">
      <w:r w:rsidRPr="005848EF">
        <w:t>Report generated on Saturday, 2022-10-01 02:14  UTC</w:t>
      </w:r>
    </w:p>
    <w:p w14:paraId="7C15AD01" w14:textId="77777777" w:rsidR="005848EF" w:rsidRPr="005848EF" w:rsidRDefault="005848EF" w:rsidP="005848EF"/>
    <w:p w14:paraId="669AEEDB" w14:textId="77777777" w:rsidR="005848EF" w:rsidRPr="005848EF" w:rsidRDefault="005848EF" w:rsidP="005848EF">
      <w:r w:rsidRPr="005848EF">
        <w:t>Contents:</w:t>
      </w:r>
    </w:p>
    <w:p w14:paraId="60CA2C30" w14:textId="77777777" w:rsidR="005848EF" w:rsidRPr="005848EF" w:rsidRDefault="005848EF" w:rsidP="005848EF">
      <w:r w:rsidRPr="005848EF">
        <w:rPr>
          <w:noProof/>
        </w:rPr>
        <w:fldChar w:fldCharType="begin"/>
      </w:r>
      <w:r w:rsidRPr="005848EF">
        <w:rPr>
          <w:noProof/>
        </w:rPr>
        <w:instrText xml:space="preserve"> TOC  \* MERGEFORMAT </w:instrText>
      </w:r>
      <w:r w:rsidRPr="005848EF">
        <w:rPr>
          <w:noProof/>
        </w:rPr>
        <w:fldChar w:fldCharType="separate"/>
      </w:r>
      <w:r w:rsidRPr="005848EF">
        <w:rPr>
          <w:b/>
          <w:bCs/>
          <w:noProof/>
          <w:lang w:val="en-US"/>
        </w:rPr>
        <w:t>No table of contents entries found.</w:t>
      </w:r>
      <w:r w:rsidRPr="005848EF">
        <w:fldChar w:fldCharType="end"/>
      </w:r>
    </w:p>
    <w:p w14:paraId="470E051A"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br w:type="page"/>
      </w:r>
      <w:r w:rsidRPr="005848EF">
        <w:rPr>
          <w:rFonts w:ascii="Arial" w:hAnsi="Arial"/>
          <w:sz w:val="32"/>
        </w:rPr>
        <w:lastRenderedPageBreak/>
        <w:t>1</w:t>
      </w:r>
      <w:r w:rsidRPr="005848EF">
        <w:rPr>
          <w:rFonts w:ascii="Arial" w:hAnsi="Arial"/>
          <w:sz w:val="32"/>
        </w:rPr>
        <w:tab/>
        <w:t>Opening of the E-meeting</w:t>
      </w:r>
    </w:p>
    <w:p w14:paraId="7FE6A436"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2</w:t>
      </w:r>
      <w:r w:rsidRPr="005848EF">
        <w:rPr>
          <w:rFonts w:ascii="Arial" w:hAnsi="Arial"/>
          <w:sz w:val="32"/>
        </w:rPr>
        <w:tab/>
        <w:t>Approval of the agenda</w:t>
      </w:r>
    </w:p>
    <w:p w14:paraId="4E36AFCA"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3</w:t>
      </w:r>
      <w:r w:rsidRPr="005848EF">
        <w:rPr>
          <w:rFonts w:ascii="Arial" w:hAnsi="Arial"/>
          <w:sz w:val="32"/>
        </w:rPr>
        <w:tab/>
        <w:t>Incoming LS and meeting report</w:t>
      </w:r>
    </w:p>
    <w:p w14:paraId="2302C21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3.1</w:t>
      </w:r>
      <w:r w:rsidRPr="005848EF">
        <w:rPr>
          <w:rFonts w:ascii="Arial" w:hAnsi="Arial"/>
          <w:sz w:val="28"/>
        </w:rPr>
        <w:tab/>
        <w:t>Incoming liaison statement</w:t>
      </w:r>
    </w:p>
    <w:p w14:paraId="3BDD6AF6"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3.2</w:t>
      </w:r>
      <w:r w:rsidRPr="005848EF">
        <w:rPr>
          <w:rFonts w:ascii="Arial" w:hAnsi="Arial"/>
          <w:sz w:val="28"/>
        </w:rPr>
        <w:tab/>
        <w:t>Session chair notes</w:t>
      </w:r>
    </w:p>
    <w:p w14:paraId="385D4173" w14:textId="77777777" w:rsidR="005848EF" w:rsidRPr="005848EF" w:rsidRDefault="005848EF" w:rsidP="005848EF">
      <w:pPr>
        <w:rPr>
          <w:rFonts w:ascii="Arial" w:eastAsia="SimSun" w:hAnsi="Arial" w:cs="Arial"/>
          <w:b/>
          <w:sz w:val="24"/>
          <w:lang w:eastAsia="ko-KR"/>
        </w:rPr>
      </w:pPr>
      <w:r w:rsidRPr="005848EF">
        <w:rPr>
          <w:rFonts w:ascii="Arial" w:eastAsia="SimSun" w:hAnsi="Arial" w:cs="Arial"/>
          <w:b/>
          <w:color w:val="0000FF"/>
          <w:sz w:val="24"/>
          <w:lang w:eastAsia="ko-KR"/>
        </w:rPr>
        <w:t>R4-22xxxxx</w:t>
      </w:r>
      <w:r w:rsidRPr="005848EF">
        <w:rPr>
          <w:rFonts w:ascii="Arial" w:eastAsia="SimSun" w:hAnsi="Arial" w:cs="Arial"/>
          <w:b/>
          <w:color w:val="0000FF"/>
          <w:sz w:val="24"/>
          <w:lang w:eastAsia="ko-KR"/>
        </w:rPr>
        <w:tab/>
      </w:r>
      <w:r w:rsidRPr="005848EF">
        <w:rPr>
          <w:rFonts w:ascii="Arial" w:eastAsia="SimSun" w:hAnsi="Arial" w:cs="Arial"/>
          <w:b/>
          <w:sz w:val="24"/>
          <w:lang w:eastAsia="ko-KR"/>
        </w:rPr>
        <w:t>RAN4#104-e RRM session chair notes</w:t>
      </w:r>
    </w:p>
    <w:p w14:paraId="6CA4A9B3" w14:textId="77777777" w:rsidR="005848EF" w:rsidRPr="005848EF" w:rsidRDefault="005848EF" w:rsidP="005848EF">
      <w:pPr>
        <w:rPr>
          <w:rFonts w:eastAsia="SimSun"/>
          <w:i/>
          <w:lang w:eastAsia="ko-KR"/>
        </w:rPr>
      </w:pPr>
      <w:r w:rsidRPr="005848EF">
        <w:rPr>
          <w:rFonts w:eastAsia="SimSun"/>
          <w:i/>
          <w:lang w:eastAsia="ko-KR"/>
        </w:rPr>
        <w:tab/>
      </w:r>
      <w:r w:rsidRPr="005848EF">
        <w:rPr>
          <w:rFonts w:eastAsia="SimSun"/>
          <w:i/>
          <w:lang w:eastAsia="ko-KR"/>
        </w:rPr>
        <w:tab/>
      </w:r>
      <w:r w:rsidRPr="005848EF">
        <w:rPr>
          <w:rFonts w:eastAsia="SimSun"/>
          <w:i/>
          <w:lang w:eastAsia="ko-KR"/>
        </w:rPr>
        <w:tab/>
      </w:r>
      <w:r w:rsidRPr="005848EF">
        <w:rPr>
          <w:rFonts w:eastAsia="SimSun"/>
          <w:i/>
          <w:lang w:eastAsia="ko-KR"/>
        </w:rPr>
        <w:tab/>
      </w:r>
      <w:r w:rsidRPr="005848EF">
        <w:rPr>
          <w:rFonts w:eastAsia="SimSun"/>
          <w:i/>
          <w:lang w:eastAsia="ko-KR"/>
        </w:rPr>
        <w:tab/>
        <w:t>Type: report</w:t>
      </w:r>
      <w:r w:rsidRPr="005848EF">
        <w:rPr>
          <w:rFonts w:eastAsia="SimSun"/>
          <w:i/>
          <w:lang w:eastAsia="ko-KR"/>
        </w:rPr>
        <w:tab/>
      </w:r>
      <w:r w:rsidRPr="005848EF">
        <w:rPr>
          <w:rFonts w:eastAsia="SimSun"/>
          <w:i/>
          <w:lang w:eastAsia="ko-KR"/>
        </w:rPr>
        <w:tab/>
        <w:t>For: endorsement</w:t>
      </w:r>
      <w:r w:rsidRPr="005848EF">
        <w:rPr>
          <w:rFonts w:eastAsia="SimSun"/>
          <w:i/>
          <w:lang w:eastAsia="ko-KR"/>
        </w:rPr>
        <w:br/>
      </w:r>
      <w:r w:rsidRPr="005848EF">
        <w:rPr>
          <w:rFonts w:eastAsia="SimSun"/>
          <w:i/>
          <w:lang w:eastAsia="ko-KR"/>
        </w:rPr>
        <w:tab/>
      </w:r>
      <w:r w:rsidRPr="005848EF">
        <w:rPr>
          <w:rFonts w:eastAsia="SimSun"/>
          <w:i/>
          <w:lang w:eastAsia="ko-KR"/>
        </w:rPr>
        <w:tab/>
      </w:r>
      <w:r w:rsidRPr="005848EF">
        <w:rPr>
          <w:rFonts w:eastAsia="SimSun"/>
          <w:i/>
          <w:lang w:eastAsia="ko-KR"/>
        </w:rPr>
        <w:tab/>
      </w:r>
      <w:r w:rsidRPr="005848EF">
        <w:rPr>
          <w:rFonts w:eastAsia="SimSun"/>
          <w:i/>
          <w:lang w:eastAsia="ko-KR"/>
        </w:rPr>
        <w:tab/>
      </w:r>
      <w:r w:rsidRPr="005848EF">
        <w:rPr>
          <w:rFonts w:eastAsia="SimSun"/>
          <w:i/>
          <w:lang w:eastAsia="ko-KR"/>
        </w:rPr>
        <w:tab/>
        <w:t>Source: RAN4 Chair</w:t>
      </w:r>
    </w:p>
    <w:p w14:paraId="040F1877" w14:textId="77777777" w:rsidR="005848EF" w:rsidRPr="005848EF" w:rsidRDefault="005848EF" w:rsidP="005848EF">
      <w:pPr>
        <w:rPr>
          <w:rFonts w:ascii="Arial" w:eastAsia="SimSun" w:hAnsi="Arial" w:cs="Arial"/>
          <w:b/>
          <w:lang w:val="en-US" w:eastAsia="zh-CN"/>
        </w:rPr>
      </w:pPr>
      <w:r w:rsidRPr="005848EF">
        <w:rPr>
          <w:rFonts w:ascii="Arial" w:eastAsia="SimSun" w:hAnsi="Arial" w:cs="Arial"/>
          <w:b/>
          <w:lang w:val="en-US" w:eastAsia="zh-CN"/>
        </w:rPr>
        <w:t>Decision:</w:t>
      </w:r>
      <w:r w:rsidRPr="005848EF">
        <w:rPr>
          <w:rFonts w:ascii="Arial" w:eastAsia="SimSun" w:hAnsi="Arial" w:cs="Arial"/>
          <w:b/>
          <w:lang w:val="en-US" w:eastAsia="zh-CN"/>
        </w:rPr>
        <w:tab/>
      </w:r>
      <w:r w:rsidRPr="005848EF">
        <w:rPr>
          <w:rFonts w:ascii="Arial" w:eastAsia="SimSun" w:hAnsi="Arial" w:cs="Arial"/>
          <w:b/>
          <w:lang w:val="en-US" w:eastAsia="zh-CN"/>
        </w:rPr>
        <w:tab/>
      </w:r>
      <w:r w:rsidRPr="005848EF">
        <w:rPr>
          <w:rFonts w:ascii="Arial" w:eastAsia="SimSun" w:hAnsi="Arial" w:cs="Arial"/>
          <w:b/>
          <w:highlight w:val="yellow"/>
          <w:lang w:val="en-US" w:eastAsia="zh-CN"/>
        </w:rPr>
        <w:t>Return to</w:t>
      </w:r>
      <w:r w:rsidRPr="005848EF">
        <w:rPr>
          <w:rFonts w:ascii="Arial" w:eastAsia="SimSun" w:hAnsi="Arial" w:cs="Arial"/>
          <w:b/>
          <w:lang w:val="en-US" w:eastAsia="zh-CN"/>
        </w:rPr>
        <w:t>.</w:t>
      </w:r>
    </w:p>
    <w:p w14:paraId="522A3804" w14:textId="77777777" w:rsidR="005848EF" w:rsidRPr="005848EF" w:rsidRDefault="005848EF" w:rsidP="005848EF">
      <w:pPr>
        <w:rPr>
          <w:rFonts w:eastAsia="SimSun"/>
          <w:lang w:eastAsia="ko-KR"/>
        </w:rPr>
      </w:pPr>
    </w:p>
    <w:p w14:paraId="38B3C06E"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br w:type="page"/>
      </w:r>
    </w:p>
    <w:p w14:paraId="62EA00AB" w14:textId="77777777" w:rsidR="005848EF" w:rsidRPr="005848EF" w:rsidRDefault="005848EF" w:rsidP="005848EF">
      <w:pPr>
        <w:rPr>
          <w:rFonts w:eastAsia="SimSun"/>
          <w:lang w:eastAsia="ko-KR"/>
        </w:rPr>
      </w:pPr>
    </w:p>
    <w:p w14:paraId="46288F9D" w14:textId="77777777" w:rsidR="005848EF" w:rsidRPr="005848EF" w:rsidRDefault="005848EF" w:rsidP="005848EF">
      <w:pPr>
        <w:rPr>
          <w:rFonts w:eastAsia="SimSun"/>
          <w:lang w:eastAsia="ko-KR"/>
        </w:rPr>
      </w:pPr>
      <w:r w:rsidRPr="005848EF">
        <w:rPr>
          <w:rFonts w:eastAsia="SimSun"/>
          <w:lang w:eastAsia="ko-KR"/>
        </w:rPr>
        <w:t>RRM session email thread list</w:t>
      </w:r>
    </w:p>
    <w:tbl>
      <w:tblPr>
        <w:tblW w:w="11341" w:type="dxa"/>
        <w:tblInd w:w="-442" w:type="dxa"/>
        <w:tblLayout w:type="fixed"/>
        <w:tblLook w:val="04A0" w:firstRow="1" w:lastRow="0" w:firstColumn="1" w:lastColumn="0" w:noHBand="0" w:noVBand="1"/>
      </w:tblPr>
      <w:tblGrid>
        <w:gridCol w:w="2836"/>
        <w:gridCol w:w="2410"/>
        <w:gridCol w:w="3260"/>
        <w:gridCol w:w="1276"/>
        <w:gridCol w:w="1559"/>
      </w:tblGrid>
      <w:tr w:rsidR="005848EF" w:rsidRPr="005848EF" w14:paraId="4019BDFB" w14:textId="77777777" w:rsidTr="0016332D">
        <w:tc>
          <w:tcPr>
            <w:tcW w:w="2836" w:type="dxa"/>
            <w:hideMark/>
          </w:tcPr>
          <w:p w14:paraId="1D1A5EAB" w14:textId="77777777" w:rsidR="005848EF" w:rsidRPr="005848EF" w:rsidRDefault="005848EF" w:rsidP="005848EF">
            <w:pPr>
              <w:overflowPunct/>
              <w:autoSpaceDE/>
              <w:autoSpaceDN/>
              <w:snapToGrid w:val="0"/>
              <w:spacing w:after="0"/>
              <w:textAlignment w:val="auto"/>
              <w:rPr>
                <w:rFonts w:eastAsia="SimSun"/>
                <w:b/>
                <w:bCs/>
                <w:lang w:val="en-US"/>
              </w:rPr>
            </w:pPr>
            <w:r w:rsidRPr="005848EF">
              <w:rPr>
                <w:rFonts w:eastAsia="SimSun"/>
                <w:b/>
                <w:bCs/>
                <w:lang w:val="en-US"/>
              </w:rPr>
              <w:t>Email title</w:t>
            </w:r>
          </w:p>
        </w:tc>
        <w:tc>
          <w:tcPr>
            <w:tcW w:w="2410" w:type="dxa"/>
            <w:hideMark/>
          </w:tcPr>
          <w:p w14:paraId="17AE776D" w14:textId="77777777" w:rsidR="005848EF" w:rsidRPr="005848EF" w:rsidRDefault="005848EF" w:rsidP="005848EF">
            <w:pPr>
              <w:overflowPunct/>
              <w:autoSpaceDE/>
              <w:autoSpaceDN/>
              <w:snapToGrid w:val="0"/>
              <w:spacing w:after="0"/>
              <w:textAlignment w:val="auto"/>
              <w:rPr>
                <w:rFonts w:eastAsia="SimSun"/>
                <w:b/>
                <w:bCs/>
                <w:lang w:val="en-US"/>
              </w:rPr>
            </w:pPr>
            <w:r w:rsidRPr="005848EF">
              <w:rPr>
                <w:rFonts w:eastAsia="SimSun"/>
                <w:b/>
                <w:bCs/>
                <w:lang w:val="en-US"/>
              </w:rPr>
              <w:t>WI</w:t>
            </w:r>
          </w:p>
        </w:tc>
        <w:tc>
          <w:tcPr>
            <w:tcW w:w="3260" w:type="dxa"/>
            <w:hideMark/>
          </w:tcPr>
          <w:p w14:paraId="1B285802" w14:textId="77777777" w:rsidR="005848EF" w:rsidRPr="005848EF" w:rsidRDefault="005848EF" w:rsidP="005848EF">
            <w:pPr>
              <w:overflowPunct/>
              <w:autoSpaceDE/>
              <w:autoSpaceDN/>
              <w:snapToGrid w:val="0"/>
              <w:spacing w:after="0"/>
              <w:textAlignment w:val="auto"/>
              <w:rPr>
                <w:rFonts w:eastAsia="SimSun"/>
                <w:b/>
                <w:bCs/>
                <w:lang w:val="en-US"/>
              </w:rPr>
            </w:pPr>
            <w:r w:rsidRPr="005848EF">
              <w:rPr>
                <w:rFonts w:eastAsia="SimSun"/>
                <w:b/>
                <w:bCs/>
                <w:lang w:val="en-US"/>
              </w:rPr>
              <w:t>Topic areas</w:t>
            </w:r>
          </w:p>
        </w:tc>
        <w:tc>
          <w:tcPr>
            <w:tcW w:w="1276" w:type="dxa"/>
            <w:hideMark/>
          </w:tcPr>
          <w:p w14:paraId="75C4FC2C" w14:textId="77777777" w:rsidR="005848EF" w:rsidRPr="005848EF" w:rsidRDefault="005848EF" w:rsidP="005848EF">
            <w:pPr>
              <w:overflowPunct/>
              <w:autoSpaceDE/>
              <w:autoSpaceDN/>
              <w:snapToGrid w:val="0"/>
              <w:spacing w:after="0"/>
              <w:textAlignment w:val="auto"/>
              <w:rPr>
                <w:rFonts w:eastAsia="SimSun"/>
                <w:b/>
                <w:bCs/>
                <w:lang w:val="en-US"/>
              </w:rPr>
            </w:pPr>
            <w:r w:rsidRPr="005848EF">
              <w:rPr>
                <w:rFonts w:eastAsia="SimSun"/>
                <w:b/>
                <w:bCs/>
                <w:lang w:val="en-US"/>
              </w:rPr>
              <w:t>AI covered in the email thread</w:t>
            </w:r>
          </w:p>
        </w:tc>
        <w:tc>
          <w:tcPr>
            <w:tcW w:w="1559" w:type="dxa"/>
            <w:hideMark/>
          </w:tcPr>
          <w:p w14:paraId="210B0DB6" w14:textId="77777777" w:rsidR="005848EF" w:rsidRPr="005848EF" w:rsidRDefault="005848EF" w:rsidP="005848EF">
            <w:pPr>
              <w:overflowPunct/>
              <w:autoSpaceDE/>
              <w:autoSpaceDN/>
              <w:snapToGrid w:val="0"/>
              <w:spacing w:after="0"/>
              <w:textAlignment w:val="auto"/>
              <w:rPr>
                <w:rFonts w:eastAsia="SimSun"/>
                <w:b/>
                <w:bCs/>
                <w:lang w:val="en-US"/>
              </w:rPr>
            </w:pPr>
            <w:r w:rsidRPr="005848EF">
              <w:rPr>
                <w:rFonts w:eastAsia="SimSun"/>
                <w:b/>
                <w:bCs/>
                <w:lang w:val="en-US"/>
              </w:rPr>
              <w:t>Moderator &amp; Summary agenda</w:t>
            </w:r>
          </w:p>
        </w:tc>
      </w:tr>
      <w:tr w:rsidR="005848EF" w:rsidRPr="005848EF" w14:paraId="2DBDD214" w14:textId="77777777" w:rsidTr="0016332D">
        <w:tc>
          <w:tcPr>
            <w:tcW w:w="2836" w:type="dxa"/>
            <w:hideMark/>
          </w:tcPr>
          <w:p w14:paraId="369A2F3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[104-bis-e][200] RRM_Session</w:t>
            </w:r>
          </w:p>
        </w:tc>
        <w:tc>
          <w:tcPr>
            <w:tcW w:w="2410" w:type="dxa"/>
            <w:hideMark/>
          </w:tcPr>
          <w:p w14:paraId="5412DD9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N.A</w:t>
            </w:r>
          </w:p>
        </w:tc>
        <w:tc>
          <w:tcPr>
            <w:tcW w:w="3260" w:type="dxa"/>
            <w:hideMark/>
          </w:tcPr>
          <w:p w14:paraId="72CC176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N.A</w:t>
            </w:r>
          </w:p>
        </w:tc>
        <w:tc>
          <w:tcPr>
            <w:tcW w:w="1276" w:type="dxa"/>
            <w:hideMark/>
          </w:tcPr>
          <w:p w14:paraId="1AAA24E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N.A</w:t>
            </w:r>
          </w:p>
        </w:tc>
        <w:tc>
          <w:tcPr>
            <w:tcW w:w="1559" w:type="dxa"/>
            <w:hideMark/>
          </w:tcPr>
          <w:p w14:paraId="0C55A59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Meng Zhang</w:t>
            </w:r>
            <w:r w:rsidRPr="005848EF">
              <w:rPr>
                <w:rFonts w:eastAsia="SimSun"/>
                <w:lang w:val="en-US"/>
              </w:rPr>
              <w:br/>
              <w:t>AI 3.2</w:t>
            </w:r>
          </w:p>
          <w:p w14:paraId="4CBDF070" w14:textId="77777777" w:rsidR="005848EF" w:rsidRPr="005848EF" w:rsidRDefault="005848EF" w:rsidP="005848EF">
            <w:pPr>
              <w:overflowPunct/>
              <w:autoSpaceDE/>
              <w:autoSpaceDN/>
              <w:snapToGrid w:val="0"/>
              <w:spacing w:after="0"/>
              <w:textAlignment w:val="auto"/>
              <w:rPr>
                <w:rFonts w:eastAsia="SimSun"/>
                <w:lang w:val="en-US"/>
              </w:rPr>
            </w:pPr>
          </w:p>
        </w:tc>
      </w:tr>
      <w:tr w:rsidR="005848EF" w:rsidRPr="005848EF" w14:paraId="7010C680" w14:textId="77777777" w:rsidTr="0016332D">
        <w:tc>
          <w:tcPr>
            <w:tcW w:w="2836" w:type="dxa"/>
            <w:hideMark/>
          </w:tcPr>
          <w:p w14:paraId="6631177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[104-bis-e][201] NR_NTN_solutions_RRM_1</w:t>
            </w:r>
          </w:p>
        </w:tc>
        <w:tc>
          <w:tcPr>
            <w:tcW w:w="2410" w:type="dxa"/>
            <w:hideMark/>
          </w:tcPr>
          <w:p w14:paraId="045F088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NTN (NR_NTN_solutions)</w:t>
            </w:r>
          </w:p>
        </w:tc>
        <w:tc>
          <w:tcPr>
            <w:tcW w:w="3260" w:type="dxa"/>
            <w:hideMark/>
          </w:tcPr>
          <w:p w14:paraId="4CD6EF0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 maintenance</w:t>
            </w:r>
          </w:p>
        </w:tc>
        <w:tc>
          <w:tcPr>
            <w:tcW w:w="1276" w:type="dxa"/>
            <w:hideMark/>
          </w:tcPr>
          <w:p w14:paraId="6C9C73B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4.2.5</w:t>
            </w:r>
          </w:p>
        </w:tc>
        <w:tc>
          <w:tcPr>
            <w:tcW w:w="1559" w:type="dxa"/>
            <w:hideMark/>
          </w:tcPr>
          <w:p w14:paraId="490F6E8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CH Park</w:t>
            </w:r>
            <w:r w:rsidRPr="005848EF">
              <w:rPr>
                <w:rFonts w:eastAsia="SimSun"/>
              </w:rPr>
              <w:br/>
              <w:t>AI 4.2.8</w:t>
            </w:r>
          </w:p>
        </w:tc>
      </w:tr>
      <w:tr w:rsidR="005848EF" w:rsidRPr="005848EF" w14:paraId="55DEE9D0" w14:textId="77777777" w:rsidTr="0016332D">
        <w:tc>
          <w:tcPr>
            <w:tcW w:w="2836" w:type="dxa"/>
            <w:hideMark/>
          </w:tcPr>
          <w:p w14:paraId="4E9C0DF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[104-bis-e][202] NR_NTN_solutions_RRM_2</w:t>
            </w:r>
          </w:p>
        </w:tc>
        <w:tc>
          <w:tcPr>
            <w:tcW w:w="2410" w:type="dxa"/>
            <w:hideMark/>
          </w:tcPr>
          <w:p w14:paraId="53CFB0B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NTN (NR_NTN_solutions)</w:t>
            </w:r>
          </w:p>
        </w:tc>
        <w:tc>
          <w:tcPr>
            <w:tcW w:w="3260" w:type="dxa"/>
            <w:hideMark/>
          </w:tcPr>
          <w:p w14:paraId="61BA3D7B"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Perf requirements</w:t>
            </w:r>
          </w:p>
        </w:tc>
        <w:tc>
          <w:tcPr>
            <w:tcW w:w="1276" w:type="dxa"/>
            <w:hideMark/>
          </w:tcPr>
          <w:p w14:paraId="40D586F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4.2.6</w:t>
            </w:r>
          </w:p>
        </w:tc>
        <w:tc>
          <w:tcPr>
            <w:tcW w:w="1559" w:type="dxa"/>
            <w:hideMark/>
          </w:tcPr>
          <w:p w14:paraId="5AA70E5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Xuhua Tao</w:t>
            </w:r>
            <w:r w:rsidRPr="005848EF">
              <w:rPr>
                <w:rFonts w:eastAsia="SimSun"/>
              </w:rPr>
              <w:br/>
              <w:t>AI 4.2.8</w:t>
            </w:r>
          </w:p>
        </w:tc>
      </w:tr>
      <w:tr w:rsidR="005848EF" w:rsidRPr="005848EF" w14:paraId="356EF3E1" w14:textId="77777777" w:rsidTr="0016332D">
        <w:tc>
          <w:tcPr>
            <w:tcW w:w="2836" w:type="dxa"/>
          </w:tcPr>
          <w:p w14:paraId="63BCBD3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[104-bis-e][203] NR_ext_to_71GHz_RRM_1</w:t>
            </w:r>
          </w:p>
        </w:tc>
        <w:tc>
          <w:tcPr>
            <w:tcW w:w="2410" w:type="dxa"/>
          </w:tcPr>
          <w:p w14:paraId="5AB382A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52.6 - 71GHz (NR_ext_to_71GHz)</w:t>
            </w:r>
          </w:p>
        </w:tc>
        <w:tc>
          <w:tcPr>
            <w:tcW w:w="3260" w:type="dxa"/>
          </w:tcPr>
          <w:p w14:paraId="33A7354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 maintenance</w:t>
            </w:r>
          </w:p>
        </w:tc>
        <w:tc>
          <w:tcPr>
            <w:tcW w:w="1276" w:type="dxa"/>
          </w:tcPr>
          <w:p w14:paraId="30B4AA8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4.3.5</w:t>
            </w:r>
          </w:p>
        </w:tc>
        <w:tc>
          <w:tcPr>
            <w:tcW w:w="1559" w:type="dxa"/>
          </w:tcPr>
          <w:p w14:paraId="1DFE076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Zhongyi Shen</w:t>
            </w:r>
            <w:r w:rsidRPr="005848EF">
              <w:rPr>
                <w:rFonts w:eastAsia="SimSun"/>
              </w:rPr>
              <w:br/>
              <w:t>AI 4.3.8</w:t>
            </w:r>
          </w:p>
        </w:tc>
      </w:tr>
      <w:tr w:rsidR="005848EF" w:rsidRPr="005848EF" w14:paraId="35EC33D1" w14:textId="77777777" w:rsidTr="0016332D">
        <w:tc>
          <w:tcPr>
            <w:tcW w:w="2836" w:type="dxa"/>
          </w:tcPr>
          <w:p w14:paraId="7C8EC31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[104-bis-e][204] NR_ext_to_71GHz_RRM_2</w:t>
            </w:r>
          </w:p>
        </w:tc>
        <w:tc>
          <w:tcPr>
            <w:tcW w:w="2410" w:type="dxa"/>
          </w:tcPr>
          <w:p w14:paraId="0BDE7C8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52.6 - 71GHz (NR_ext_to_71GHz)</w:t>
            </w:r>
          </w:p>
        </w:tc>
        <w:tc>
          <w:tcPr>
            <w:tcW w:w="3260" w:type="dxa"/>
          </w:tcPr>
          <w:p w14:paraId="715D268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Perf requirements</w:t>
            </w:r>
          </w:p>
        </w:tc>
        <w:tc>
          <w:tcPr>
            <w:tcW w:w="1276" w:type="dxa"/>
          </w:tcPr>
          <w:p w14:paraId="1D9C0C2B"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4.3.6</w:t>
            </w:r>
          </w:p>
        </w:tc>
        <w:tc>
          <w:tcPr>
            <w:tcW w:w="1559" w:type="dxa"/>
          </w:tcPr>
          <w:p w14:paraId="068BA2AB"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Prashant Sharma</w:t>
            </w:r>
            <w:r w:rsidRPr="005848EF">
              <w:rPr>
                <w:rFonts w:eastAsia="SimSun"/>
              </w:rPr>
              <w:br/>
              <w:t>AI 4.3.8</w:t>
            </w:r>
          </w:p>
        </w:tc>
      </w:tr>
      <w:tr w:rsidR="005848EF" w:rsidRPr="005848EF" w14:paraId="59271901" w14:textId="77777777" w:rsidTr="0016332D">
        <w:tc>
          <w:tcPr>
            <w:tcW w:w="2836" w:type="dxa"/>
          </w:tcPr>
          <w:p w14:paraId="418CAD8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[104-bis-e][205] NR_feMIMO_RRM_1</w:t>
            </w:r>
          </w:p>
        </w:tc>
        <w:tc>
          <w:tcPr>
            <w:tcW w:w="2410" w:type="dxa"/>
          </w:tcPr>
          <w:p w14:paraId="4CE9A3E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feMIMO (NR_feMIMO)</w:t>
            </w:r>
          </w:p>
        </w:tc>
        <w:tc>
          <w:tcPr>
            <w:tcW w:w="3260" w:type="dxa"/>
          </w:tcPr>
          <w:p w14:paraId="3A42A86B"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 maintenance</w:t>
            </w:r>
          </w:p>
        </w:tc>
        <w:tc>
          <w:tcPr>
            <w:tcW w:w="1276" w:type="dxa"/>
          </w:tcPr>
          <w:p w14:paraId="2A43EB3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4.5.1</w:t>
            </w:r>
          </w:p>
        </w:tc>
        <w:tc>
          <w:tcPr>
            <w:tcW w:w="1559" w:type="dxa"/>
          </w:tcPr>
          <w:p w14:paraId="0AA438E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Hua Li</w:t>
            </w:r>
            <w:r w:rsidRPr="005848EF">
              <w:rPr>
                <w:rFonts w:eastAsia="SimSun"/>
              </w:rPr>
              <w:br/>
              <w:t>AI 4.5.4</w:t>
            </w:r>
          </w:p>
        </w:tc>
      </w:tr>
      <w:tr w:rsidR="005848EF" w:rsidRPr="005848EF" w14:paraId="1E9B3979" w14:textId="77777777" w:rsidTr="0016332D">
        <w:tc>
          <w:tcPr>
            <w:tcW w:w="2836" w:type="dxa"/>
          </w:tcPr>
          <w:p w14:paraId="4BF7329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[104-bis-e][206] NR_feMIMO_RRM_2</w:t>
            </w:r>
          </w:p>
        </w:tc>
        <w:tc>
          <w:tcPr>
            <w:tcW w:w="2410" w:type="dxa"/>
          </w:tcPr>
          <w:p w14:paraId="655C0AD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feMIMO (NR_feMIMO)</w:t>
            </w:r>
          </w:p>
        </w:tc>
        <w:tc>
          <w:tcPr>
            <w:tcW w:w="3260" w:type="dxa"/>
          </w:tcPr>
          <w:p w14:paraId="1719BBD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perf requirements</w:t>
            </w:r>
          </w:p>
        </w:tc>
        <w:tc>
          <w:tcPr>
            <w:tcW w:w="1276" w:type="dxa"/>
          </w:tcPr>
          <w:p w14:paraId="5148151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4.5.2</w:t>
            </w:r>
          </w:p>
        </w:tc>
        <w:tc>
          <w:tcPr>
            <w:tcW w:w="1559" w:type="dxa"/>
          </w:tcPr>
          <w:p w14:paraId="555E52C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Yanze Fu (yanze.fu@samsung.com</w:t>
            </w:r>
            <w:r w:rsidRPr="005848EF">
              <w:rPr>
                <w:rFonts w:eastAsia="SimSun"/>
              </w:rPr>
              <w:br/>
              <w:t>AI 4.5.4</w:t>
            </w:r>
          </w:p>
        </w:tc>
      </w:tr>
      <w:tr w:rsidR="005848EF" w:rsidRPr="005848EF" w14:paraId="6EB256B9" w14:textId="77777777" w:rsidTr="0016332D">
        <w:tc>
          <w:tcPr>
            <w:tcW w:w="2836" w:type="dxa"/>
          </w:tcPr>
          <w:p w14:paraId="43F896D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[104-bis-e][207] NR_redcap_RRM_1</w:t>
            </w:r>
          </w:p>
        </w:tc>
        <w:tc>
          <w:tcPr>
            <w:tcW w:w="2410" w:type="dxa"/>
          </w:tcPr>
          <w:p w14:paraId="32C0C08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RedCap (NR_redcap)</w:t>
            </w:r>
          </w:p>
        </w:tc>
        <w:tc>
          <w:tcPr>
            <w:tcW w:w="3260" w:type="dxa"/>
          </w:tcPr>
          <w:p w14:paraId="27A6DAE1"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4727A96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perf requirements</w:t>
            </w:r>
          </w:p>
        </w:tc>
        <w:tc>
          <w:tcPr>
            <w:tcW w:w="1276" w:type="dxa"/>
          </w:tcPr>
          <w:p w14:paraId="579BA39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4.6.3</w:t>
            </w:r>
            <w:r w:rsidRPr="005848EF">
              <w:rPr>
                <w:rFonts w:eastAsia="SimSun"/>
              </w:rPr>
              <w:br/>
              <w:t>4.6.3.1</w:t>
            </w:r>
            <w:r w:rsidRPr="005848EF">
              <w:rPr>
                <w:rFonts w:eastAsia="SimSun"/>
              </w:rPr>
              <w:br/>
              <w:t>4.6.4</w:t>
            </w:r>
          </w:p>
        </w:tc>
        <w:tc>
          <w:tcPr>
            <w:tcW w:w="1559" w:type="dxa"/>
          </w:tcPr>
          <w:p w14:paraId="08DF043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Santhan Thangarasa</w:t>
            </w:r>
            <w:r w:rsidRPr="005848EF">
              <w:rPr>
                <w:rFonts w:eastAsia="SimSun"/>
              </w:rPr>
              <w:br/>
              <w:t>AI 4.6.6</w:t>
            </w:r>
          </w:p>
        </w:tc>
      </w:tr>
      <w:tr w:rsidR="005848EF" w:rsidRPr="005848EF" w14:paraId="1CCF055E" w14:textId="77777777" w:rsidTr="0016332D">
        <w:tc>
          <w:tcPr>
            <w:tcW w:w="2836" w:type="dxa"/>
          </w:tcPr>
          <w:p w14:paraId="4AB5EAB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[104-bis-e][208] NR_redcap_RRM_2</w:t>
            </w:r>
          </w:p>
        </w:tc>
        <w:tc>
          <w:tcPr>
            <w:tcW w:w="2410" w:type="dxa"/>
          </w:tcPr>
          <w:p w14:paraId="3FFB7ED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RedCap (NR_redcap)</w:t>
            </w:r>
          </w:p>
        </w:tc>
        <w:tc>
          <w:tcPr>
            <w:tcW w:w="3260" w:type="dxa"/>
          </w:tcPr>
          <w:p w14:paraId="2E3D2B89"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 maintenance</w:t>
            </w:r>
          </w:p>
          <w:p w14:paraId="7BBBFA29"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 Extended DRX enhancements</w:t>
            </w:r>
          </w:p>
          <w:p w14:paraId="7578FD76"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 RRM measurement relaxations</w:t>
            </w:r>
          </w:p>
          <w:p w14:paraId="3DA0A0C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 Others</w:t>
            </w:r>
          </w:p>
        </w:tc>
        <w:tc>
          <w:tcPr>
            <w:tcW w:w="1276" w:type="dxa"/>
          </w:tcPr>
          <w:p w14:paraId="56442D4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4.6.3.2</w:t>
            </w:r>
            <w:r w:rsidRPr="005848EF">
              <w:rPr>
                <w:rFonts w:eastAsia="SimSun"/>
              </w:rPr>
              <w:br/>
              <w:t>4.6.3.3</w:t>
            </w:r>
            <w:r w:rsidRPr="005848EF">
              <w:rPr>
                <w:rFonts w:eastAsia="SimSun"/>
              </w:rPr>
              <w:br/>
              <w:t>4.6.3.4</w:t>
            </w:r>
          </w:p>
        </w:tc>
        <w:tc>
          <w:tcPr>
            <w:tcW w:w="1559" w:type="dxa"/>
          </w:tcPr>
          <w:p w14:paraId="108A183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Xusheng Wei</w:t>
            </w:r>
            <w:r w:rsidRPr="005848EF">
              <w:rPr>
                <w:rFonts w:eastAsia="SimSun"/>
              </w:rPr>
              <w:br/>
              <w:t>AI 4.6.6</w:t>
            </w:r>
          </w:p>
        </w:tc>
      </w:tr>
      <w:tr w:rsidR="005848EF" w:rsidRPr="005848EF" w14:paraId="23AAE169" w14:textId="77777777" w:rsidTr="0016332D">
        <w:tc>
          <w:tcPr>
            <w:tcW w:w="2836" w:type="dxa"/>
          </w:tcPr>
          <w:p w14:paraId="4D0D9A66"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[104-bis-e][209] NR_IIOT_URLLC_enh</w:t>
            </w:r>
          </w:p>
        </w:tc>
        <w:tc>
          <w:tcPr>
            <w:tcW w:w="2410" w:type="dxa"/>
          </w:tcPr>
          <w:p w14:paraId="1DE91E3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IIoT/URLLC (NR_IIOT_URLLC_enh)</w:t>
            </w:r>
          </w:p>
        </w:tc>
        <w:tc>
          <w:tcPr>
            <w:tcW w:w="3260" w:type="dxa"/>
          </w:tcPr>
          <w:p w14:paraId="1337D6D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Core requirements</w:t>
            </w:r>
          </w:p>
          <w:p w14:paraId="6039501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Perf requirements</w:t>
            </w:r>
          </w:p>
        </w:tc>
        <w:tc>
          <w:tcPr>
            <w:tcW w:w="1276" w:type="dxa"/>
          </w:tcPr>
          <w:p w14:paraId="11C3653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4.7.1</w:t>
            </w:r>
            <w:r w:rsidRPr="005848EF">
              <w:rPr>
                <w:rFonts w:eastAsia="SimSun"/>
              </w:rPr>
              <w:br/>
              <w:t>4.7.2</w:t>
            </w:r>
          </w:p>
        </w:tc>
        <w:tc>
          <w:tcPr>
            <w:tcW w:w="1559" w:type="dxa"/>
          </w:tcPr>
          <w:p w14:paraId="100ED26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Lars Dalsgaard</w:t>
            </w:r>
            <w:r w:rsidRPr="005848EF">
              <w:rPr>
                <w:rFonts w:eastAsia="SimSun"/>
              </w:rPr>
              <w:br/>
              <w:t>AI 4.7.4</w:t>
            </w:r>
          </w:p>
        </w:tc>
      </w:tr>
      <w:tr w:rsidR="005848EF" w:rsidRPr="005848EF" w14:paraId="6E3D269D" w14:textId="77777777" w:rsidTr="0016332D">
        <w:tc>
          <w:tcPr>
            <w:tcW w:w="2836" w:type="dxa"/>
          </w:tcPr>
          <w:p w14:paraId="6D9635C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[104-bis-e][210] NR_SmallData_INACTIVE</w:t>
            </w:r>
          </w:p>
        </w:tc>
        <w:tc>
          <w:tcPr>
            <w:tcW w:w="2410" w:type="dxa"/>
          </w:tcPr>
          <w:p w14:paraId="369951A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R17 NR small data transmissions in INACTIVE state (NR_SmallData_INACTIVE)</w:t>
            </w:r>
          </w:p>
        </w:tc>
        <w:tc>
          <w:tcPr>
            <w:tcW w:w="3260" w:type="dxa"/>
          </w:tcPr>
          <w:p w14:paraId="32DE6F60"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1A638B7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Perf requirements</w:t>
            </w:r>
          </w:p>
        </w:tc>
        <w:tc>
          <w:tcPr>
            <w:tcW w:w="1276" w:type="dxa"/>
          </w:tcPr>
          <w:p w14:paraId="77E9588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4.8</w:t>
            </w:r>
          </w:p>
        </w:tc>
        <w:tc>
          <w:tcPr>
            <w:tcW w:w="1559" w:type="dxa"/>
          </w:tcPr>
          <w:p w14:paraId="4DF5EAC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Aijun Cao</w:t>
            </w:r>
            <w:r w:rsidRPr="005848EF">
              <w:rPr>
                <w:rFonts w:eastAsia="SimSun"/>
              </w:rPr>
              <w:br/>
              <w:t>AI 4.8.3</w:t>
            </w:r>
          </w:p>
        </w:tc>
      </w:tr>
      <w:tr w:rsidR="005848EF" w:rsidRPr="005848EF" w14:paraId="13A1C766" w14:textId="77777777" w:rsidTr="0016332D">
        <w:tc>
          <w:tcPr>
            <w:tcW w:w="2836" w:type="dxa"/>
          </w:tcPr>
          <w:p w14:paraId="3AFF501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[104-bis-e][211] FR2_multiRx_RRM_part1</w:t>
            </w:r>
          </w:p>
        </w:tc>
        <w:tc>
          <w:tcPr>
            <w:tcW w:w="2410" w:type="dxa"/>
          </w:tcPr>
          <w:p w14:paraId="6FAF7FE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NR FR2 multi-Rx chain DL reception</w:t>
            </w:r>
          </w:p>
        </w:tc>
        <w:tc>
          <w:tcPr>
            <w:tcW w:w="3260" w:type="dxa"/>
          </w:tcPr>
          <w:p w14:paraId="3ACAB80E"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 for simultaneous DL Rx</w:t>
            </w:r>
          </w:p>
          <w:p w14:paraId="0E03C3BC"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-General</w:t>
            </w:r>
          </w:p>
          <w:p w14:paraId="4178C42F"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-Analysis of RRM impact</w:t>
            </w:r>
          </w:p>
          <w:p w14:paraId="510B247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-L3 measurement</w:t>
            </w:r>
          </w:p>
        </w:tc>
        <w:tc>
          <w:tcPr>
            <w:tcW w:w="1276" w:type="dxa"/>
          </w:tcPr>
          <w:p w14:paraId="338246C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6.8.3</w:t>
            </w:r>
            <w:r w:rsidRPr="005848EF">
              <w:rPr>
                <w:rFonts w:eastAsia="SimSun"/>
              </w:rPr>
              <w:br/>
              <w:t>6.8.3.1</w:t>
            </w:r>
            <w:r w:rsidRPr="005848EF">
              <w:rPr>
                <w:rFonts w:eastAsia="SimSun"/>
              </w:rPr>
              <w:br/>
              <w:t>6.8.3.2</w:t>
            </w:r>
          </w:p>
        </w:tc>
        <w:tc>
          <w:tcPr>
            <w:tcW w:w="1559" w:type="dxa"/>
          </w:tcPr>
          <w:p w14:paraId="27E191C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Qian Yang</w:t>
            </w:r>
            <w:r w:rsidRPr="005848EF">
              <w:rPr>
                <w:rFonts w:eastAsia="SimSun"/>
              </w:rPr>
              <w:br/>
              <w:t>AI 6.8.4</w:t>
            </w:r>
          </w:p>
        </w:tc>
      </w:tr>
      <w:tr w:rsidR="005848EF" w:rsidRPr="005848EF" w14:paraId="4BF692F7" w14:textId="77777777" w:rsidTr="0016332D">
        <w:tc>
          <w:tcPr>
            <w:tcW w:w="2836" w:type="dxa"/>
          </w:tcPr>
          <w:p w14:paraId="406B5A9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[104-bis-e][212] FR2_multiRx_RRM_part2</w:t>
            </w:r>
          </w:p>
        </w:tc>
        <w:tc>
          <w:tcPr>
            <w:tcW w:w="2410" w:type="dxa"/>
          </w:tcPr>
          <w:p w14:paraId="717E1D3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NR FR2 multi-Rx chain DL reception</w:t>
            </w:r>
          </w:p>
        </w:tc>
        <w:tc>
          <w:tcPr>
            <w:tcW w:w="3260" w:type="dxa"/>
          </w:tcPr>
          <w:p w14:paraId="0E342EE3"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 for simultaneous DL Rx</w:t>
            </w:r>
          </w:p>
          <w:p w14:paraId="02F774D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-L1 measurement</w:t>
            </w:r>
          </w:p>
        </w:tc>
        <w:tc>
          <w:tcPr>
            <w:tcW w:w="1276" w:type="dxa"/>
          </w:tcPr>
          <w:p w14:paraId="6A49FC5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6.8.3.3</w:t>
            </w:r>
          </w:p>
        </w:tc>
        <w:tc>
          <w:tcPr>
            <w:tcW w:w="1559" w:type="dxa"/>
          </w:tcPr>
          <w:p w14:paraId="3361DA0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Valentin Gheorghiu</w:t>
            </w:r>
            <w:r w:rsidRPr="005848EF">
              <w:rPr>
                <w:rFonts w:eastAsia="SimSun"/>
              </w:rPr>
              <w:br/>
              <w:t>AI 6.8.4</w:t>
            </w:r>
          </w:p>
        </w:tc>
      </w:tr>
      <w:tr w:rsidR="005848EF" w:rsidRPr="005848EF" w14:paraId="19D94163" w14:textId="77777777" w:rsidTr="0016332D">
        <w:tc>
          <w:tcPr>
            <w:tcW w:w="2836" w:type="dxa"/>
          </w:tcPr>
          <w:p w14:paraId="4D70E5B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[104-bis-e][213] FR2_multiRx_RRM_part3</w:t>
            </w:r>
          </w:p>
        </w:tc>
        <w:tc>
          <w:tcPr>
            <w:tcW w:w="2410" w:type="dxa"/>
          </w:tcPr>
          <w:p w14:paraId="7F28C0F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NR FR2 multi-Rx chain DL reception</w:t>
            </w:r>
          </w:p>
        </w:tc>
        <w:tc>
          <w:tcPr>
            <w:tcW w:w="3260" w:type="dxa"/>
          </w:tcPr>
          <w:p w14:paraId="597ED13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Core requirements for simultaneous DL Rx</w:t>
            </w:r>
          </w:p>
          <w:p w14:paraId="712DFC6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-TCI state switching</w:t>
            </w:r>
          </w:p>
        </w:tc>
        <w:tc>
          <w:tcPr>
            <w:tcW w:w="1276" w:type="dxa"/>
          </w:tcPr>
          <w:p w14:paraId="0C3812A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6.8.3.4</w:t>
            </w:r>
          </w:p>
        </w:tc>
        <w:tc>
          <w:tcPr>
            <w:tcW w:w="1559" w:type="dxa"/>
          </w:tcPr>
          <w:p w14:paraId="5E3106A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Venkatarao Gonuguntla</w:t>
            </w:r>
            <w:r w:rsidRPr="005848EF">
              <w:rPr>
                <w:rFonts w:eastAsia="SimSun"/>
              </w:rPr>
              <w:br/>
              <w:t>AI 6.8.4</w:t>
            </w:r>
          </w:p>
        </w:tc>
      </w:tr>
      <w:tr w:rsidR="005848EF" w:rsidRPr="005848EF" w14:paraId="1DCC22DC" w14:textId="77777777" w:rsidTr="0016332D">
        <w:tc>
          <w:tcPr>
            <w:tcW w:w="2836" w:type="dxa"/>
          </w:tcPr>
          <w:p w14:paraId="3EAE2B16"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[104-bis-e][214] NR_RRM_enh3_part1</w:t>
            </w:r>
          </w:p>
        </w:tc>
        <w:tc>
          <w:tcPr>
            <w:tcW w:w="2410" w:type="dxa"/>
          </w:tcPr>
          <w:p w14:paraId="3AB7C6B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Even Further RRM enhancement for NR and MR-DC</w:t>
            </w:r>
          </w:p>
        </w:tc>
        <w:tc>
          <w:tcPr>
            <w:tcW w:w="3260" w:type="dxa"/>
          </w:tcPr>
          <w:p w14:paraId="374ECDD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Core requirements</w:t>
            </w:r>
          </w:p>
          <w:p w14:paraId="653AB06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-FR2 Scell activation delay reduction</w:t>
            </w:r>
          </w:p>
        </w:tc>
        <w:tc>
          <w:tcPr>
            <w:tcW w:w="1276" w:type="dxa"/>
          </w:tcPr>
          <w:p w14:paraId="178D50D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6.9</w:t>
            </w:r>
            <w:r w:rsidRPr="005848EF">
              <w:rPr>
                <w:rFonts w:eastAsia="SimSun"/>
              </w:rPr>
              <w:br/>
              <w:t>6.9.1</w:t>
            </w:r>
            <w:r w:rsidRPr="005848EF">
              <w:rPr>
                <w:rFonts w:eastAsia="SimSun"/>
              </w:rPr>
              <w:br/>
              <w:t>6.9.2</w:t>
            </w:r>
          </w:p>
        </w:tc>
        <w:tc>
          <w:tcPr>
            <w:tcW w:w="1559" w:type="dxa"/>
          </w:tcPr>
          <w:p w14:paraId="2362BBD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Jerry Cui</w:t>
            </w:r>
            <w:r w:rsidRPr="005848EF">
              <w:rPr>
                <w:rFonts w:eastAsia="SimSun"/>
              </w:rPr>
              <w:br/>
              <w:t>AI 6.9.4</w:t>
            </w:r>
          </w:p>
        </w:tc>
      </w:tr>
      <w:tr w:rsidR="005848EF" w:rsidRPr="005848EF" w14:paraId="38938EEC" w14:textId="77777777" w:rsidTr="0016332D">
        <w:tc>
          <w:tcPr>
            <w:tcW w:w="2836" w:type="dxa"/>
          </w:tcPr>
          <w:p w14:paraId="3B6214E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[104-bis-e][215] NR_RRM_enh3_part2</w:t>
            </w:r>
          </w:p>
        </w:tc>
        <w:tc>
          <w:tcPr>
            <w:tcW w:w="2410" w:type="dxa"/>
          </w:tcPr>
          <w:p w14:paraId="3CC8F0F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Even Further RRM enhancement for NR and MR-DC</w:t>
            </w:r>
          </w:p>
        </w:tc>
        <w:tc>
          <w:tcPr>
            <w:tcW w:w="3260" w:type="dxa"/>
          </w:tcPr>
          <w:p w14:paraId="03D0B75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Core requirements</w:t>
            </w:r>
          </w:p>
          <w:p w14:paraId="7915E09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-FR1-FR1 DC</w:t>
            </w:r>
          </w:p>
        </w:tc>
        <w:tc>
          <w:tcPr>
            <w:tcW w:w="1276" w:type="dxa"/>
          </w:tcPr>
          <w:p w14:paraId="5754E65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6.9.3</w:t>
            </w:r>
          </w:p>
        </w:tc>
        <w:tc>
          <w:tcPr>
            <w:tcW w:w="1559" w:type="dxa"/>
          </w:tcPr>
          <w:p w14:paraId="6F15F63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Roy Hu</w:t>
            </w:r>
            <w:r w:rsidRPr="005848EF">
              <w:rPr>
                <w:rFonts w:eastAsia="SimSun"/>
              </w:rPr>
              <w:br/>
              <w:t>AI 6.9.4</w:t>
            </w:r>
          </w:p>
        </w:tc>
      </w:tr>
      <w:tr w:rsidR="005848EF" w:rsidRPr="005848EF" w14:paraId="3D5DBF62" w14:textId="77777777" w:rsidTr="0016332D">
        <w:tc>
          <w:tcPr>
            <w:tcW w:w="2836" w:type="dxa"/>
          </w:tcPr>
          <w:p w14:paraId="0FDEBFC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[104-bis-e][216] NR_MG_enh2_part1</w:t>
            </w:r>
          </w:p>
        </w:tc>
        <w:tc>
          <w:tcPr>
            <w:tcW w:w="2410" w:type="dxa"/>
          </w:tcPr>
          <w:p w14:paraId="6F7069DE"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Further enhancements on NR and MR-DC measurement gaps and measurements without gaps</w:t>
            </w:r>
          </w:p>
        </w:tc>
        <w:tc>
          <w:tcPr>
            <w:tcW w:w="3260" w:type="dxa"/>
          </w:tcPr>
          <w:p w14:paraId="469A6069"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2B71723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-pre-configured MGs, multiple concurrenet MGs, NCSG</w:t>
            </w:r>
          </w:p>
        </w:tc>
        <w:tc>
          <w:tcPr>
            <w:tcW w:w="1276" w:type="dxa"/>
          </w:tcPr>
          <w:p w14:paraId="3A385CB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6.10</w:t>
            </w:r>
            <w:r w:rsidRPr="005848EF">
              <w:rPr>
                <w:rFonts w:eastAsia="SimSun"/>
              </w:rPr>
              <w:br/>
              <w:t>6.10.2</w:t>
            </w:r>
          </w:p>
        </w:tc>
        <w:tc>
          <w:tcPr>
            <w:tcW w:w="1559" w:type="dxa"/>
          </w:tcPr>
          <w:p w14:paraId="1F488D3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Ato Yu</w:t>
            </w:r>
            <w:r w:rsidRPr="005848EF">
              <w:rPr>
                <w:rFonts w:eastAsia="SimSun"/>
              </w:rPr>
              <w:br/>
              <w:t>AI 6.10.4</w:t>
            </w:r>
          </w:p>
        </w:tc>
      </w:tr>
      <w:tr w:rsidR="005848EF" w:rsidRPr="005848EF" w14:paraId="6E0FD117" w14:textId="77777777" w:rsidTr="0016332D">
        <w:tc>
          <w:tcPr>
            <w:tcW w:w="2836" w:type="dxa"/>
          </w:tcPr>
          <w:p w14:paraId="5083F4FB"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[104-bis-e][217] NR_MG_enh2_part2</w:t>
            </w:r>
          </w:p>
        </w:tc>
        <w:tc>
          <w:tcPr>
            <w:tcW w:w="2410" w:type="dxa"/>
          </w:tcPr>
          <w:p w14:paraId="715A2DF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Further enhancements on NR and MR-DC measurement gaps and measurements without gaps</w:t>
            </w:r>
          </w:p>
        </w:tc>
        <w:tc>
          <w:tcPr>
            <w:tcW w:w="3260" w:type="dxa"/>
          </w:tcPr>
          <w:p w14:paraId="2BA2C62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RRM Core requirements</w:t>
            </w:r>
          </w:p>
          <w:p w14:paraId="1E97D90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-without gaps</w:t>
            </w:r>
          </w:p>
        </w:tc>
        <w:tc>
          <w:tcPr>
            <w:tcW w:w="1276" w:type="dxa"/>
          </w:tcPr>
          <w:p w14:paraId="426C95E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6.10.3</w:t>
            </w:r>
          </w:p>
        </w:tc>
        <w:tc>
          <w:tcPr>
            <w:tcW w:w="1559" w:type="dxa"/>
          </w:tcPr>
          <w:p w14:paraId="5ABF0AD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Rui Huang</w:t>
            </w:r>
            <w:r w:rsidRPr="005848EF">
              <w:rPr>
                <w:rFonts w:eastAsia="SimSun"/>
              </w:rPr>
              <w:br/>
              <w:t>AI 6.10.4</w:t>
            </w:r>
          </w:p>
        </w:tc>
      </w:tr>
      <w:tr w:rsidR="005848EF" w:rsidRPr="005848EF" w14:paraId="12C51E5A" w14:textId="77777777" w:rsidTr="0016332D">
        <w:tc>
          <w:tcPr>
            <w:tcW w:w="2836" w:type="dxa"/>
          </w:tcPr>
          <w:p w14:paraId="6FD54A4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lastRenderedPageBreak/>
              <w:t>[104-bis-e][218] NR_HST_FR2_enh_RRM</w:t>
            </w:r>
          </w:p>
        </w:tc>
        <w:tc>
          <w:tcPr>
            <w:tcW w:w="2410" w:type="dxa"/>
          </w:tcPr>
          <w:p w14:paraId="648F676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Enhanced NR support for high speed train scenario in frequency range 2</w:t>
            </w:r>
          </w:p>
        </w:tc>
        <w:tc>
          <w:tcPr>
            <w:tcW w:w="3260" w:type="dxa"/>
          </w:tcPr>
          <w:p w14:paraId="6C7F8E2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747D219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color w:val="FF0000"/>
              </w:rPr>
              <w:t>6.12.4</w:t>
            </w:r>
            <w:r w:rsidRPr="005848EF">
              <w:rPr>
                <w:rFonts w:eastAsia="SimSun"/>
              </w:rPr>
              <w:br/>
              <w:t>6.12.5</w:t>
            </w:r>
          </w:p>
        </w:tc>
        <w:tc>
          <w:tcPr>
            <w:tcW w:w="1559" w:type="dxa"/>
          </w:tcPr>
          <w:p w14:paraId="7F7DA8E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He (Jackson) Wang</w:t>
            </w:r>
            <w:r w:rsidRPr="005848EF">
              <w:rPr>
                <w:rFonts w:eastAsia="SimSun"/>
              </w:rPr>
              <w:br/>
              <w:t>AI 6.12.6</w:t>
            </w:r>
          </w:p>
        </w:tc>
      </w:tr>
      <w:tr w:rsidR="005848EF" w:rsidRPr="005848EF" w14:paraId="35E1CB86" w14:textId="77777777" w:rsidTr="0016332D">
        <w:tc>
          <w:tcPr>
            <w:tcW w:w="2836" w:type="dxa"/>
          </w:tcPr>
          <w:p w14:paraId="2F2A2F5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[104-bis-e][219] NR_ATG_RRM</w:t>
            </w:r>
          </w:p>
        </w:tc>
        <w:tc>
          <w:tcPr>
            <w:tcW w:w="2410" w:type="dxa"/>
          </w:tcPr>
          <w:p w14:paraId="00673C35"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Air-to-ground network</w:t>
            </w:r>
          </w:p>
        </w:tc>
        <w:tc>
          <w:tcPr>
            <w:tcW w:w="3260" w:type="dxa"/>
          </w:tcPr>
          <w:p w14:paraId="137D6CB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4DBF4E9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6.13.5</w:t>
            </w:r>
          </w:p>
        </w:tc>
        <w:tc>
          <w:tcPr>
            <w:tcW w:w="1559" w:type="dxa"/>
          </w:tcPr>
          <w:p w14:paraId="3F36D6F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Shiyuan Wang</w:t>
            </w:r>
            <w:r w:rsidRPr="005848EF">
              <w:rPr>
                <w:rFonts w:eastAsia="SimSun"/>
              </w:rPr>
              <w:br/>
              <w:t>AI 6.13.6</w:t>
            </w:r>
          </w:p>
        </w:tc>
      </w:tr>
      <w:tr w:rsidR="005848EF" w:rsidRPr="005848EF" w14:paraId="1BFF1C3B" w14:textId="77777777" w:rsidTr="0016332D">
        <w:tc>
          <w:tcPr>
            <w:tcW w:w="2836" w:type="dxa"/>
          </w:tcPr>
          <w:p w14:paraId="3249AEF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[104-bis-e][220] FS_NR_pos_enh2_RRM</w:t>
            </w:r>
          </w:p>
        </w:tc>
        <w:tc>
          <w:tcPr>
            <w:tcW w:w="2410" w:type="dxa"/>
          </w:tcPr>
          <w:p w14:paraId="4FC9368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Study on expanded and improved NR positioning</w:t>
            </w:r>
          </w:p>
        </w:tc>
        <w:tc>
          <w:tcPr>
            <w:tcW w:w="3260" w:type="dxa"/>
          </w:tcPr>
          <w:p w14:paraId="753DD73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60767B0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6.18.4</w:t>
            </w:r>
          </w:p>
        </w:tc>
        <w:tc>
          <w:tcPr>
            <w:tcW w:w="1559" w:type="dxa"/>
          </w:tcPr>
          <w:p w14:paraId="3C5B775E"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Muhammad Kazmi</w:t>
            </w:r>
            <w:r w:rsidRPr="005848EF">
              <w:rPr>
                <w:rFonts w:eastAsia="SimSun"/>
              </w:rPr>
              <w:br/>
              <w:t>AI 6.18.5</w:t>
            </w:r>
          </w:p>
        </w:tc>
      </w:tr>
      <w:tr w:rsidR="005848EF" w:rsidRPr="005848EF" w14:paraId="752AAC43" w14:textId="77777777" w:rsidTr="0016332D">
        <w:tc>
          <w:tcPr>
            <w:tcW w:w="2836" w:type="dxa"/>
          </w:tcPr>
          <w:p w14:paraId="24EAB710"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[104-bis-e][221] NR_MC_enh_RRM</w:t>
            </w:r>
          </w:p>
        </w:tc>
        <w:tc>
          <w:tcPr>
            <w:tcW w:w="2410" w:type="dxa"/>
          </w:tcPr>
          <w:p w14:paraId="5B7D9A0E"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Multi-carrier enhancements for NR</w:t>
            </w:r>
          </w:p>
        </w:tc>
        <w:tc>
          <w:tcPr>
            <w:tcW w:w="3260" w:type="dxa"/>
          </w:tcPr>
          <w:p w14:paraId="7C8C029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224C768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6.19.3</w:t>
            </w:r>
          </w:p>
        </w:tc>
        <w:tc>
          <w:tcPr>
            <w:tcW w:w="1559" w:type="dxa"/>
          </w:tcPr>
          <w:p w14:paraId="6A6D10CE"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Jing Han</w:t>
            </w:r>
            <w:r w:rsidRPr="005848EF">
              <w:rPr>
                <w:rFonts w:eastAsia="SimSun"/>
              </w:rPr>
              <w:br/>
              <w:t>AI 6.19.4</w:t>
            </w:r>
          </w:p>
        </w:tc>
      </w:tr>
      <w:tr w:rsidR="005848EF" w:rsidRPr="005848EF" w14:paraId="21FC300D" w14:textId="77777777" w:rsidTr="0016332D">
        <w:tc>
          <w:tcPr>
            <w:tcW w:w="2836" w:type="dxa"/>
          </w:tcPr>
          <w:p w14:paraId="011F891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[104-bis-e][222] NR_Mob_enh2_part1</w:t>
            </w:r>
          </w:p>
        </w:tc>
        <w:tc>
          <w:tcPr>
            <w:tcW w:w="2410" w:type="dxa"/>
          </w:tcPr>
          <w:p w14:paraId="31DB0FD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further mobility enhancement</w:t>
            </w:r>
          </w:p>
        </w:tc>
        <w:tc>
          <w:tcPr>
            <w:tcW w:w="3260" w:type="dxa"/>
          </w:tcPr>
          <w:p w14:paraId="3BFBBF2A"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43E1909A"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-L1/L2 based inter-cell mobility</w:t>
            </w:r>
          </w:p>
        </w:tc>
        <w:tc>
          <w:tcPr>
            <w:tcW w:w="1276" w:type="dxa"/>
          </w:tcPr>
          <w:p w14:paraId="3F753A1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6.20</w:t>
            </w:r>
            <w:r w:rsidRPr="005848EF">
              <w:rPr>
                <w:rFonts w:eastAsia="SimSun"/>
              </w:rPr>
              <w:br/>
              <w:t>6.20.3</w:t>
            </w:r>
          </w:p>
        </w:tc>
        <w:tc>
          <w:tcPr>
            <w:tcW w:w="1559" w:type="dxa"/>
          </w:tcPr>
          <w:p w14:paraId="0F43400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Miao WANG</w:t>
            </w:r>
            <w:r w:rsidRPr="005848EF">
              <w:rPr>
                <w:rFonts w:eastAsia="SimSun"/>
              </w:rPr>
              <w:br/>
              <w:t>AI 6.20.5</w:t>
            </w:r>
          </w:p>
        </w:tc>
      </w:tr>
      <w:tr w:rsidR="005848EF" w:rsidRPr="005848EF" w14:paraId="295DB4AD" w14:textId="77777777" w:rsidTr="0016332D">
        <w:tc>
          <w:tcPr>
            <w:tcW w:w="2836" w:type="dxa"/>
          </w:tcPr>
          <w:p w14:paraId="62CC1E9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[104-bis-e][223] NR_Mob_enh2_part2</w:t>
            </w:r>
          </w:p>
        </w:tc>
        <w:tc>
          <w:tcPr>
            <w:tcW w:w="2410" w:type="dxa"/>
          </w:tcPr>
          <w:p w14:paraId="4BBE65B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further mobility enhancement</w:t>
            </w:r>
          </w:p>
        </w:tc>
        <w:tc>
          <w:tcPr>
            <w:tcW w:w="3260" w:type="dxa"/>
          </w:tcPr>
          <w:p w14:paraId="6250F5AB"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56ED994E"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-Study of improvement on FR2 SCell/SCG setup/resume</w:t>
            </w:r>
          </w:p>
        </w:tc>
        <w:tc>
          <w:tcPr>
            <w:tcW w:w="1276" w:type="dxa"/>
          </w:tcPr>
          <w:p w14:paraId="741F2CA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6.20.2</w:t>
            </w:r>
          </w:p>
        </w:tc>
        <w:tc>
          <w:tcPr>
            <w:tcW w:w="1559" w:type="dxa"/>
          </w:tcPr>
          <w:p w14:paraId="6B013BBD"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Qiming Li</w:t>
            </w:r>
            <w:r w:rsidRPr="005848EF">
              <w:rPr>
                <w:rFonts w:eastAsia="SimSun"/>
              </w:rPr>
              <w:br/>
              <w:t>AI 6.20.5</w:t>
            </w:r>
          </w:p>
        </w:tc>
      </w:tr>
      <w:tr w:rsidR="005848EF" w:rsidRPr="005848EF" w14:paraId="6171AE9F" w14:textId="77777777" w:rsidTr="0016332D">
        <w:tc>
          <w:tcPr>
            <w:tcW w:w="2836" w:type="dxa"/>
          </w:tcPr>
          <w:p w14:paraId="0AE923C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[104-bis-e][224] NR_DualTxRx_MUSIM</w:t>
            </w:r>
          </w:p>
        </w:tc>
        <w:tc>
          <w:tcPr>
            <w:tcW w:w="2410" w:type="dxa"/>
          </w:tcPr>
          <w:p w14:paraId="2D0EFF8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MUSIM</w:t>
            </w:r>
          </w:p>
        </w:tc>
        <w:tc>
          <w:tcPr>
            <w:tcW w:w="3260" w:type="dxa"/>
          </w:tcPr>
          <w:p w14:paraId="336CF31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75B7BE6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6.21</w:t>
            </w:r>
          </w:p>
        </w:tc>
        <w:tc>
          <w:tcPr>
            <w:tcW w:w="1559" w:type="dxa"/>
          </w:tcPr>
          <w:p w14:paraId="250F927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Xusheng Wei</w:t>
            </w:r>
            <w:r w:rsidRPr="005848EF">
              <w:rPr>
                <w:rFonts w:eastAsia="SimSun"/>
              </w:rPr>
              <w:br/>
              <w:t>AI 6.21.3</w:t>
            </w:r>
          </w:p>
        </w:tc>
      </w:tr>
      <w:tr w:rsidR="005848EF" w:rsidRPr="005848EF" w14:paraId="388575A0" w14:textId="77777777" w:rsidTr="0016332D">
        <w:tc>
          <w:tcPr>
            <w:tcW w:w="2836" w:type="dxa"/>
          </w:tcPr>
          <w:p w14:paraId="61450518"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[104-bis-e][225] NR_netcon_repeater_RRM</w:t>
            </w:r>
          </w:p>
        </w:tc>
        <w:tc>
          <w:tcPr>
            <w:tcW w:w="2410" w:type="dxa"/>
          </w:tcPr>
          <w:p w14:paraId="2FE142C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NR Network-controlled Repeaters</w:t>
            </w:r>
          </w:p>
        </w:tc>
        <w:tc>
          <w:tcPr>
            <w:tcW w:w="3260" w:type="dxa"/>
          </w:tcPr>
          <w:p w14:paraId="6FCCD7E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RRM Core requirements</w:t>
            </w:r>
          </w:p>
        </w:tc>
        <w:tc>
          <w:tcPr>
            <w:tcW w:w="1276" w:type="dxa"/>
          </w:tcPr>
          <w:p w14:paraId="2084083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6.24.3</w:t>
            </w:r>
          </w:p>
        </w:tc>
        <w:tc>
          <w:tcPr>
            <w:tcW w:w="1559" w:type="dxa"/>
          </w:tcPr>
          <w:p w14:paraId="043D237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Aijun Cao</w:t>
            </w:r>
            <w:r w:rsidRPr="005848EF">
              <w:rPr>
                <w:rFonts w:eastAsia="SimSun"/>
              </w:rPr>
              <w:br/>
              <w:t>AI 6.24.4</w:t>
            </w:r>
          </w:p>
        </w:tc>
      </w:tr>
      <w:tr w:rsidR="005848EF" w:rsidRPr="005848EF" w14:paraId="26759897" w14:textId="77777777" w:rsidTr="0016332D">
        <w:tc>
          <w:tcPr>
            <w:tcW w:w="2836" w:type="dxa"/>
          </w:tcPr>
          <w:p w14:paraId="72FE5137"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[104-bis-e][226] LTE_NBeMTC_NTN_RRM</w:t>
            </w:r>
          </w:p>
        </w:tc>
        <w:tc>
          <w:tcPr>
            <w:tcW w:w="2410" w:type="dxa"/>
          </w:tcPr>
          <w:p w14:paraId="217E9FDF"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R18 NB-IoT/eMTC core &amp; perf. requirements for NTN</w:t>
            </w:r>
          </w:p>
        </w:tc>
        <w:tc>
          <w:tcPr>
            <w:tcW w:w="3260" w:type="dxa"/>
          </w:tcPr>
          <w:p w14:paraId="11C7EF47"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RRM core requirements</w:t>
            </w:r>
          </w:p>
          <w:p w14:paraId="3E33324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color w:val="FF0000"/>
                <w:lang w:val="en-US"/>
              </w:rPr>
              <w:t>UL Segmented Transmission for UL synchronization for IoT NTN (R1-2205642)</w:t>
            </w:r>
          </w:p>
        </w:tc>
        <w:tc>
          <w:tcPr>
            <w:tcW w:w="1276" w:type="dxa"/>
          </w:tcPr>
          <w:p w14:paraId="4D1CFCE6"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7.5.6</w:t>
            </w:r>
          </w:p>
          <w:p w14:paraId="6C1EF05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color w:val="FF0000"/>
              </w:rPr>
              <w:t>8.2.1</w:t>
            </w:r>
          </w:p>
        </w:tc>
        <w:tc>
          <w:tcPr>
            <w:tcW w:w="1559" w:type="dxa"/>
          </w:tcPr>
          <w:p w14:paraId="79F77CA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Hsuanli Lin</w:t>
            </w:r>
            <w:r w:rsidRPr="005848EF">
              <w:rPr>
                <w:rFonts w:eastAsia="SimSun"/>
              </w:rPr>
              <w:br/>
              <w:t>AI 7.5.7</w:t>
            </w:r>
          </w:p>
        </w:tc>
      </w:tr>
      <w:tr w:rsidR="005848EF" w:rsidRPr="005848EF" w14:paraId="02A856EF" w14:textId="77777777" w:rsidTr="0016332D">
        <w:tc>
          <w:tcPr>
            <w:tcW w:w="2836" w:type="dxa"/>
          </w:tcPr>
          <w:p w14:paraId="086B99D2"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[104-bis-e][227] LS_reply</w:t>
            </w:r>
          </w:p>
        </w:tc>
        <w:tc>
          <w:tcPr>
            <w:tcW w:w="2410" w:type="dxa"/>
          </w:tcPr>
          <w:p w14:paraId="22F8D346" w14:textId="77777777" w:rsidR="005848EF" w:rsidRPr="005848EF" w:rsidRDefault="005848EF" w:rsidP="005848EF">
            <w:pPr>
              <w:overflowPunct/>
              <w:autoSpaceDE/>
              <w:autoSpaceDN/>
              <w:snapToGrid w:val="0"/>
              <w:spacing w:after="0"/>
              <w:textAlignment w:val="auto"/>
              <w:rPr>
                <w:rFonts w:eastAsia="SimSun"/>
                <w:lang w:val="en-US"/>
              </w:rPr>
            </w:pPr>
          </w:p>
        </w:tc>
        <w:tc>
          <w:tcPr>
            <w:tcW w:w="3260" w:type="dxa"/>
          </w:tcPr>
          <w:p w14:paraId="3ECDF0EF" w14:textId="77777777" w:rsidR="005848EF" w:rsidRPr="005848EF" w:rsidRDefault="005848EF" w:rsidP="005848EF">
            <w:pPr>
              <w:overflowPunct/>
              <w:autoSpaceDE/>
              <w:autoSpaceDN/>
              <w:snapToGrid w:val="0"/>
              <w:spacing w:after="0"/>
              <w:textAlignment w:val="auto"/>
              <w:rPr>
                <w:rFonts w:eastAsia="SimSun"/>
              </w:rPr>
            </w:pPr>
            <w:r w:rsidRPr="005848EF">
              <w:rPr>
                <w:rFonts w:eastAsia="SimSun"/>
              </w:rPr>
              <w:t>Time difference for MIMO with two TAs (R1-2205593)</w:t>
            </w:r>
          </w:p>
        </w:tc>
        <w:tc>
          <w:tcPr>
            <w:tcW w:w="1276" w:type="dxa"/>
          </w:tcPr>
          <w:p w14:paraId="7DA0C5C1"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8.1.1</w:t>
            </w:r>
          </w:p>
        </w:tc>
        <w:tc>
          <w:tcPr>
            <w:tcW w:w="1559" w:type="dxa"/>
          </w:tcPr>
          <w:p w14:paraId="1BCF8184"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Yuexia Song</w:t>
            </w:r>
            <w:r w:rsidRPr="005848EF">
              <w:rPr>
                <w:rFonts w:eastAsia="SimSun"/>
              </w:rPr>
              <w:br/>
              <w:t>AI 8.4</w:t>
            </w:r>
          </w:p>
        </w:tc>
      </w:tr>
      <w:tr w:rsidR="005848EF" w:rsidRPr="005848EF" w14:paraId="26283626" w14:textId="77777777" w:rsidTr="0016332D">
        <w:tc>
          <w:tcPr>
            <w:tcW w:w="2836" w:type="dxa"/>
          </w:tcPr>
          <w:p w14:paraId="0F1BC839"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[104-bis-e][228] RAN_task_RRM</w:t>
            </w:r>
          </w:p>
        </w:tc>
        <w:tc>
          <w:tcPr>
            <w:tcW w:w="2410" w:type="dxa"/>
          </w:tcPr>
          <w:p w14:paraId="37DCEB6E" w14:textId="77777777" w:rsidR="005848EF" w:rsidRPr="005848EF" w:rsidRDefault="005848EF" w:rsidP="005848EF">
            <w:pPr>
              <w:overflowPunct/>
              <w:autoSpaceDE/>
              <w:autoSpaceDN/>
              <w:snapToGrid w:val="0"/>
              <w:spacing w:after="0"/>
              <w:textAlignment w:val="auto"/>
              <w:rPr>
                <w:rFonts w:eastAsia="SimSun"/>
                <w:lang w:val="en-US"/>
              </w:rPr>
            </w:pPr>
          </w:p>
        </w:tc>
        <w:tc>
          <w:tcPr>
            <w:tcW w:w="3260" w:type="dxa"/>
          </w:tcPr>
          <w:p w14:paraId="3140B8B3"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lang w:val="en-US"/>
              </w:rPr>
              <w:t>Analysis of options for BWP withoutRestriction</w:t>
            </w:r>
          </w:p>
        </w:tc>
        <w:tc>
          <w:tcPr>
            <w:tcW w:w="1276" w:type="dxa"/>
          </w:tcPr>
          <w:p w14:paraId="1AFA676C"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9.1</w:t>
            </w:r>
          </w:p>
        </w:tc>
        <w:tc>
          <w:tcPr>
            <w:tcW w:w="1559" w:type="dxa"/>
          </w:tcPr>
          <w:p w14:paraId="135E5D26" w14:textId="77777777" w:rsidR="005848EF" w:rsidRPr="005848EF" w:rsidRDefault="005848EF" w:rsidP="005848EF">
            <w:pPr>
              <w:overflowPunct/>
              <w:autoSpaceDE/>
              <w:autoSpaceDN/>
              <w:snapToGrid w:val="0"/>
              <w:spacing w:after="0"/>
              <w:textAlignment w:val="auto"/>
              <w:rPr>
                <w:rFonts w:eastAsia="SimSun"/>
                <w:lang w:val="en-US"/>
              </w:rPr>
            </w:pPr>
            <w:r w:rsidRPr="005848EF">
              <w:rPr>
                <w:rFonts w:eastAsia="SimSun"/>
              </w:rPr>
              <w:t>Qian Yang</w:t>
            </w:r>
            <w:r w:rsidRPr="005848EF">
              <w:rPr>
                <w:rFonts w:eastAsia="SimSun"/>
              </w:rPr>
              <w:br/>
              <w:t>AI 9</w:t>
            </w:r>
          </w:p>
        </w:tc>
      </w:tr>
    </w:tbl>
    <w:p w14:paraId="6FB2243F" w14:textId="77777777" w:rsidR="005848EF" w:rsidRPr="005848EF" w:rsidRDefault="005848EF" w:rsidP="005848EF">
      <w:pPr>
        <w:rPr>
          <w:rFonts w:eastAsia="SimSun"/>
          <w:lang w:eastAsia="ko-KR"/>
        </w:rPr>
      </w:pPr>
    </w:p>
    <w:p w14:paraId="202579ED"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4</w:t>
      </w:r>
      <w:r w:rsidRPr="005848EF">
        <w:rPr>
          <w:rFonts w:ascii="Arial" w:hAnsi="Arial"/>
          <w:sz w:val="32"/>
        </w:rPr>
        <w:tab/>
        <w:t>Rel-17 non-spectrum related on-going work items for NR and LTE</w:t>
      </w:r>
    </w:p>
    <w:p w14:paraId="58C34872"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4.2</w:t>
      </w:r>
      <w:r w:rsidRPr="005848EF">
        <w:rPr>
          <w:rFonts w:ascii="Arial" w:hAnsi="Arial"/>
          <w:sz w:val="28"/>
        </w:rPr>
        <w:tab/>
        <w:t>Solutions for NR to support non-terrestrial networks (NTN)</w:t>
      </w:r>
    </w:p>
    <w:p w14:paraId="56BF24F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4.2.5</w:t>
      </w:r>
      <w:r w:rsidRPr="005848EF">
        <w:rPr>
          <w:rFonts w:ascii="Arial" w:hAnsi="Arial"/>
          <w:sz w:val="24"/>
        </w:rPr>
        <w:tab/>
        <w:t>RRM core requirement maintenance</w:t>
      </w:r>
    </w:p>
    <w:p w14:paraId="7DF9F29D" w14:textId="77777777" w:rsidR="005848EF" w:rsidRPr="005848EF" w:rsidRDefault="005848EF" w:rsidP="005848EF">
      <w:pPr>
        <w:rPr>
          <w:rFonts w:ascii="Arial" w:hAnsi="Arial" w:cs="Arial"/>
          <w:b/>
          <w:sz w:val="24"/>
        </w:rPr>
      </w:pPr>
      <w:r w:rsidRPr="005848EF">
        <w:rPr>
          <w:rFonts w:ascii="Arial" w:hAnsi="Arial" w:cs="Arial"/>
          <w:b/>
          <w:color w:val="0000FF"/>
          <w:sz w:val="24"/>
        </w:rPr>
        <w:t>R4-2215448</w:t>
      </w:r>
      <w:r w:rsidRPr="005848EF">
        <w:rPr>
          <w:rFonts w:ascii="Arial" w:hAnsi="Arial" w:cs="Arial"/>
          <w:b/>
          <w:color w:val="0000FF"/>
          <w:sz w:val="24"/>
        </w:rPr>
        <w:tab/>
      </w:r>
      <w:r w:rsidRPr="005848EF">
        <w:rPr>
          <w:rFonts w:ascii="Arial" w:hAnsi="Arial" w:cs="Arial"/>
          <w:b/>
          <w:sz w:val="24"/>
        </w:rPr>
        <w:t>Discussion on the remaining issues for NTN RRM</w:t>
      </w:r>
    </w:p>
    <w:p w14:paraId="78DD7DE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6433CCF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24B665E" w14:textId="77777777" w:rsidR="005848EF" w:rsidRPr="005848EF" w:rsidRDefault="005848EF" w:rsidP="005848EF">
      <w:pPr>
        <w:rPr>
          <w:rFonts w:ascii="Arial" w:hAnsi="Arial" w:cs="Arial"/>
          <w:b/>
          <w:sz w:val="24"/>
        </w:rPr>
      </w:pPr>
      <w:r w:rsidRPr="005848EF">
        <w:rPr>
          <w:rFonts w:ascii="Arial" w:hAnsi="Arial" w:cs="Arial"/>
          <w:b/>
          <w:color w:val="0000FF"/>
          <w:sz w:val="24"/>
        </w:rPr>
        <w:t>R4-2215500</w:t>
      </w:r>
      <w:r w:rsidRPr="005848EF">
        <w:rPr>
          <w:rFonts w:ascii="Arial" w:hAnsi="Arial" w:cs="Arial"/>
          <w:b/>
          <w:color w:val="0000FF"/>
          <w:sz w:val="24"/>
        </w:rPr>
        <w:tab/>
      </w:r>
      <w:r w:rsidRPr="005848EF">
        <w:rPr>
          <w:rFonts w:ascii="Arial" w:hAnsi="Arial" w:cs="Arial"/>
          <w:b/>
          <w:sz w:val="24"/>
        </w:rPr>
        <w:t>CR on correction to cell re-selection requirement for satellite access</w:t>
      </w:r>
    </w:p>
    <w:p w14:paraId="11A2EBE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CR-2593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3241E3C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4CB11DF"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4.2.5.1</w:t>
      </w:r>
      <w:r w:rsidRPr="005848EF">
        <w:rPr>
          <w:rFonts w:ascii="Arial" w:hAnsi="Arial"/>
          <w:sz w:val="22"/>
        </w:rPr>
        <w:tab/>
        <w:t>Measurement procedure requirements</w:t>
      </w:r>
    </w:p>
    <w:p w14:paraId="1D7958AD" w14:textId="77777777" w:rsidR="005848EF" w:rsidRPr="005848EF" w:rsidRDefault="005848EF" w:rsidP="005848EF">
      <w:pPr>
        <w:rPr>
          <w:rFonts w:ascii="Arial" w:hAnsi="Arial" w:cs="Arial"/>
          <w:b/>
          <w:sz w:val="24"/>
        </w:rPr>
      </w:pPr>
      <w:r w:rsidRPr="005848EF">
        <w:rPr>
          <w:rFonts w:ascii="Arial" w:hAnsi="Arial" w:cs="Arial"/>
          <w:b/>
          <w:color w:val="0000FF"/>
          <w:sz w:val="24"/>
        </w:rPr>
        <w:t>R4-2215391</w:t>
      </w:r>
      <w:r w:rsidRPr="005848EF">
        <w:rPr>
          <w:rFonts w:ascii="Arial" w:hAnsi="Arial" w:cs="Arial"/>
          <w:b/>
          <w:color w:val="0000FF"/>
          <w:sz w:val="24"/>
        </w:rPr>
        <w:tab/>
      </w:r>
      <w:r w:rsidRPr="005848EF">
        <w:rPr>
          <w:rFonts w:ascii="Arial" w:hAnsi="Arial" w:cs="Arial"/>
          <w:b/>
          <w:sz w:val="24"/>
        </w:rPr>
        <w:t>Discussion on fully overlapping concurrent MGs for NTN</w:t>
      </w:r>
    </w:p>
    <w:p w14:paraId="534BB55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1A77E7C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50380BB" w14:textId="77777777" w:rsidR="005848EF" w:rsidRPr="005848EF" w:rsidRDefault="005848EF" w:rsidP="005848EF">
      <w:pPr>
        <w:rPr>
          <w:rFonts w:ascii="Arial" w:hAnsi="Arial" w:cs="Arial"/>
          <w:b/>
          <w:sz w:val="24"/>
        </w:rPr>
      </w:pPr>
      <w:r w:rsidRPr="005848EF">
        <w:rPr>
          <w:rFonts w:ascii="Arial" w:hAnsi="Arial" w:cs="Arial"/>
          <w:b/>
          <w:color w:val="0000FF"/>
          <w:sz w:val="24"/>
        </w:rPr>
        <w:t>R4-2215603</w:t>
      </w:r>
      <w:r w:rsidRPr="005848EF">
        <w:rPr>
          <w:rFonts w:ascii="Arial" w:hAnsi="Arial" w:cs="Arial"/>
          <w:b/>
          <w:color w:val="0000FF"/>
          <w:sz w:val="24"/>
        </w:rPr>
        <w:tab/>
      </w:r>
      <w:r w:rsidRPr="005848EF">
        <w:rPr>
          <w:rFonts w:ascii="Arial" w:hAnsi="Arial" w:cs="Arial"/>
          <w:b/>
          <w:sz w:val="24"/>
        </w:rPr>
        <w:t>On measurement procedure for NTN UE</w:t>
      </w:r>
    </w:p>
    <w:p w14:paraId="726E4BB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Apple</w:t>
      </w:r>
    </w:p>
    <w:p w14:paraId="0C5AA34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C3612CA" w14:textId="77777777" w:rsidR="005848EF" w:rsidRPr="005848EF" w:rsidRDefault="005848EF" w:rsidP="005848EF">
      <w:pPr>
        <w:rPr>
          <w:rFonts w:ascii="Arial" w:hAnsi="Arial" w:cs="Arial"/>
          <w:b/>
          <w:sz w:val="24"/>
        </w:rPr>
      </w:pPr>
      <w:r w:rsidRPr="005848EF">
        <w:rPr>
          <w:rFonts w:ascii="Arial" w:hAnsi="Arial" w:cs="Arial"/>
          <w:b/>
          <w:color w:val="0000FF"/>
          <w:sz w:val="24"/>
        </w:rPr>
        <w:t>R4-2215604</w:t>
      </w:r>
      <w:r w:rsidRPr="005848EF">
        <w:rPr>
          <w:rFonts w:ascii="Arial" w:hAnsi="Arial" w:cs="Arial"/>
          <w:b/>
          <w:color w:val="0000FF"/>
          <w:sz w:val="24"/>
        </w:rPr>
        <w:tab/>
      </w:r>
      <w:r w:rsidRPr="005848EF">
        <w:rPr>
          <w:rFonts w:ascii="Arial" w:hAnsi="Arial" w:cs="Arial"/>
          <w:b/>
          <w:sz w:val="24"/>
        </w:rPr>
        <w:t>CR on intra-frequency and inter-frequency measurement requirement without MG for NTN</w:t>
      </w:r>
    </w:p>
    <w:p w14:paraId="117B93D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CE4863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FE9CC9" w14:textId="77777777" w:rsidR="005848EF" w:rsidRPr="005848EF" w:rsidRDefault="005848EF" w:rsidP="005848EF">
      <w:pPr>
        <w:rPr>
          <w:rFonts w:ascii="Arial" w:hAnsi="Arial" w:cs="Arial"/>
          <w:b/>
          <w:sz w:val="24"/>
        </w:rPr>
      </w:pPr>
      <w:r w:rsidRPr="005848EF">
        <w:rPr>
          <w:rFonts w:ascii="Arial" w:hAnsi="Arial" w:cs="Arial"/>
          <w:b/>
          <w:color w:val="0000FF"/>
          <w:sz w:val="24"/>
        </w:rPr>
        <w:t>R4-2215749</w:t>
      </w:r>
      <w:r w:rsidRPr="005848EF">
        <w:rPr>
          <w:rFonts w:ascii="Arial" w:hAnsi="Arial" w:cs="Arial"/>
          <w:b/>
          <w:color w:val="0000FF"/>
          <w:sz w:val="24"/>
        </w:rPr>
        <w:tab/>
      </w:r>
      <w:r w:rsidRPr="005848EF">
        <w:rPr>
          <w:rFonts w:ascii="Arial" w:hAnsi="Arial" w:cs="Arial"/>
          <w:b/>
          <w:sz w:val="24"/>
        </w:rPr>
        <w:t>CR on intra-frequency measurements in NTN</w:t>
      </w:r>
    </w:p>
    <w:p w14:paraId="43D1C7E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61EFA12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05DE4F" w14:textId="77777777" w:rsidR="005848EF" w:rsidRPr="005848EF" w:rsidRDefault="005848EF" w:rsidP="005848EF">
      <w:pPr>
        <w:rPr>
          <w:rFonts w:ascii="Arial" w:hAnsi="Arial" w:cs="Arial"/>
          <w:b/>
          <w:sz w:val="24"/>
        </w:rPr>
      </w:pPr>
      <w:r w:rsidRPr="005848EF">
        <w:rPr>
          <w:rFonts w:ascii="Arial" w:hAnsi="Arial" w:cs="Arial"/>
          <w:b/>
          <w:color w:val="0000FF"/>
          <w:sz w:val="24"/>
        </w:rPr>
        <w:t>R4-2215751</w:t>
      </w:r>
      <w:r w:rsidRPr="005848EF">
        <w:rPr>
          <w:rFonts w:ascii="Arial" w:hAnsi="Arial" w:cs="Arial"/>
          <w:b/>
          <w:color w:val="0000FF"/>
          <w:sz w:val="24"/>
        </w:rPr>
        <w:tab/>
      </w:r>
      <w:r w:rsidRPr="005848EF">
        <w:rPr>
          <w:rFonts w:ascii="Arial" w:hAnsi="Arial" w:cs="Arial"/>
          <w:b/>
          <w:sz w:val="24"/>
        </w:rPr>
        <w:t>Discussion on measurement procedure requirements in NTN</w:t>
      </w:r>
    </w:p>
    <w:p w14:paraId="192E5CA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22A6733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69E4C42" w14:textId="77777777" w:rsidR="005848EF" w:rsidRPr="005848EF" w:rsidRDefault="005848EF" w:rsidP="005848EF">
      <w:pPr>
        <w:rPr>
          <w:rFonts w:ascii="Arial" w:hAnsi="Arial" w:cs="Arial"/>
          <w:b/>
          <w:sz w:val="24"/>
        </w:rPr>
      </w:pPr>
      <w:r w:rsidRPr="005848EF">
        <w:rPr>
          <w:rFonts w:ascii="Arial" w:hAnsi="Arial" w:cs="Arial"/>
          <w:b/>
          <w:color w:val="0000FF"/>
          <w:sz w:val="24"/>
        </w:rPr>
        <w:t>R4-2216315</w:t>
      </w:r>
      <w:r w:rsidRPr="005848EF">
        <w:rPr>
          <w:rFonts w:ascii="Arial" w:hAnsi="Arial" w:cs="Arial"/>
          <w:b/>
          <w:color w:val="0000FF"/>
          <w:sz w:val="24"/>
        </w:rPr>
        <w:tab/>
      </w:r>
      <w:r w:rsidRPr="005848EF">
        <w:rPr>
          <w:rFonts w:ascii="Arial" w:hAnsi="Arial" w:cs="Arial"/>
          <w:b/>
          <w:sz w:val="24"/>
        </w:rPr>
        <w:t>On remaining issues for NTN measurement requirements</w:t>
      </w:r>
    </w:p>
    <w:p w14:paraId="61E06CE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9BF779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5CD917" w14:textId="77777777" w:rsidR="005848EF" w:rsidRPr="005848EF" w:rsidRDefault="005848EF" w:rsidP="005848EF">
      <w:pPr>
        <w:rPr>
          <w:rFonts w:ascii="Arial" w:hAnsi="Arial" w:cs="Arial"/>
          <w:b/>
          <w:sz w:val="24"/>
        </w:rPr>
      </w:pPr>
      <w:r w:rsidRPr="005848EF">
        <w:rPr>
          <w:rFonts w:ascii="Arial" w:hAnsi="Arial" w:cs="Arial"/>
          <w:b/>
          <w:color w:val="0000FF"/>
          <w:sz w:val="24"/>
        </w:rPr>
        <w:t>R4-2216316</w:t>
      </w:r>
      <w:r w:rsidRPr="005848EF">
        <w:rPr>
          <w:rFonts w:ascii="Arial" w:hAnsi="Arial" w:cs="Arial"/>
          <w:b/>
          <w:color w:val="0000FF"/>
          <w:sz w:val="24"/>
        </w:rPr>
        <w:tab/>
      </w:r>
      <w:r w:rsidRPr="005848EF">
        <w:rPr>
          <w:rFonts w:ascii="Arial" w:hAnsi="Arial" w:cs="Arial"/>
          <w:b/>
          <w:sz w:val="24"/>
        </w:rPr>
        <w:t>CR on RLM and BFR requirements for NTN</w:t>
      </w:r>
    </w:p>
    <w:p w14:paraId="220128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177406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6EF3CA2" w14:textId="77777777" w:rsidR="005848EF" w:rsidRPr="005848EF" w:rsidRDefault="005848EF" w:rsidP="005848EF">
      <w:pPr>
        <w:rPr>
          <w:rFonts w:ascii="Arial" w:hAnsi="Arial" w:cs="Arial"/>
          <w:b/>
          <w:sz w:val="24"/>
        </w:rPr>
      </w:pPr>
      <w:r w:rsidRPr="005848EF">
        <w:rPr>
          <w:rFonts w:ascii="Arial" w:hAnsi="Arial" w:cs="Arial"/>
          <w:b/>
          <w:color w:val="0000FF"/>
          <w:sz w:val="24"/>
        </w:rPr>
        <w:t>R4-2216317</w:t>
      </w:r>
      <w:r w:rsidRPr="005848EF">
        <w:rPr>
          <w:rFonts w:ascii="Arial" w:hAnsi="Arial" w:cs="Arial"/>
          <w:b/>
          <w:color w:val="0000FF"/>
          <w:sz w:val="24"/>
        </w:rPr>
        <w:tab/>
      </w:r>
      <w:r w:rsidRPr="005848EF">
        <w:rPr>
          <w:rFonts w:ascii="Arial" w:hAnsi="Arial" w:cs="Arial"/>
          <w:b/>
          <w:sz w:val="24"/>
        </w:rPr>
        <w:t>CR on MG requirements for NTN</w:t>
      </w:r>
    </w:p>
    <w:p w14:paraId="52F6050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CR-2625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32C49F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51D7F51" w14:textId="77777777" w:rsidR="005848EF" w:rsidRPr="005848EF" w:rsidRDefault="005848EF" w:rsidP="005848EF">
      <w:pPr>
        <w:rPr>
          <w:rFonts w:ascii="Arial" w:hAnsi="Arial" w:cs="Arial"/>
          <w:b/>
          <w:sz w:val="24"/>
        </w:rPr>
      </w:pPr>
      <w:r w:rsidRPr="005848EF">
        <w:rPr>
          <w:rFonts w:ascii="Arial" w:hAnsi="Arial" w:cs="Arial"/>
          <w:b/>
          <w:color w:val="0000FF"/>
          <w:sz w:val="24"/>
        </w:rPr>
        <w:t>R4-2216463</w:t>
      </w:r>
      <w:r w:rsidRPr="005848EF">
        <w:rPr>
          <w:rFonts w:ascii="Arial" w:hAnsi="Arial" w:cs="Arial"/>
          <w:b/>
          <w:color w:val="0000FF"/>
          <w:sz w:val="24"/>
        </w:rPr>
        <w:tab/>
      </w:r>
      <w:r w:rsidRPr="005848EF">
        <w:rPr>
          <w:rFonts w:ascii="Arial" w:hAnsi="Arial" w:cs="Arial"/>
          <w:b/>
          <w:sz w:val="24"/>
        </w:rPr>
        <w:t>CR for Cell Reselection requirements with distance trigger</w:t>
      </w:r>
    </w:p>
    <w:p w14:paraId="27A9F4F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E272D2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FFB0175" w14:textId="77777777" w:rsidR="005848EF" w:rsidRPr="005848EF" w:rsidRDefault="005848EF" w:rsidP="005848EF">
      <w:pPr>
        <w:rPr>
          <w:rFonts w:ascii="Arial" w:hAnsi="Arial" w:cs="Arial"/>
          <w:b/>
          <w:sz w:val="24"/>
        </w:rPr>
      </w:pPr>
      <w:r w:rsidRPr="005848EF">
        <w:rPr>
          <w:rFonts w:ascii="Arial" w:hAnsi="Arial" w:cs="Arial"/>
          <w:b/>
          <w:color w:val="0000FF"/>
          <w:sz w:val="24"/>
        </w:rPr>
        <w:t>R4-2216472</w:t>
      </w:r>
      <w:r w:rsidRPr="005848EF">
        <w:rPr>
          <w:rFonts w:ascii="Arial" w:hAnsi="Arial" w:cs="Arial"/>
          <w:b/>
          <w:color w:val="0000FF"/>
          <w:sz w:val="24"/>
        </w:rPr>
        <w:tab/>
      </w:r>
      <w:r w:rsidRPr="005848EF">
        <w:rPr>
          <w:rFonts w:ascii="Arial" w:hAnsi="Arial" w:cs="Arial"/>
          <w:b/>
          <w:sz w:val="24"/>
        </w:rPr>
        <w:t>Discussion on Colliding Measurement Gaps</w:t>
      </w:r>
    </w:p>
    <w:p w14:paraId="5B73E7B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88DBF16"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E873C7" w14:textId="77777777" w:rsidR="005848EF" w:rsidRPr="005848EF" w:rsidRDefault="005848EF" w:rsidP="005848EF">
      <w:pPr>
        <w:rPr>
          <w:rFonts w:ascii="Arial" w:hAnsi="Arial" w:cs="Arial"/>
          <w:b/>
          <w:sz w:val="24"/>
        </w:rPr>
      </w:pPr>
      <w:r w:rsidRPr="005848EF">
        <w:rPr>
          <w:rFonts w:ascii="Arial" w:hAnsi="Arial" w:cs="Arial"/>
          <w:b/>
          <w:color w:val="0000FF"/>
          <w:sz w:val="24"/>
        </w:rPr>
        <w:t>R4-2216502</w:t>
      </w:r>
      <w:r w:rsidRPr="005848EF">
        <w:rPr>
          <w:rFonts w:ascii="Arial" w:hAnsi="Arial" w:cs="Arial"/>
          <w:b/>
          <w:color w:val="0000FF"/>
          <w:sz w:val="24"/>
        </w:rPr>
        <w:tab/>
      </w:r>
      <w:r w:rsidRPr="005848EF">
        <w:rPr>
          <w:rFonts w:ascii="Arial" w:hAnsi="Arial" w:cs="Arial"/>
          <w:b/>
          <w:sz w:val="24"/>
        </w:rPr>
        <w:t>CR on intra-frequency measurements for NTN</w:t>
      </w:r>
    </w:p>
    <w:p w14:paraId="30AE69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CR-2637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E0E01D6" w14:textId="77777777" w:rsidR="005848EF" w:rsidRPr="005848EF" w:rsidRDefault="005848EF" w:rsidP="005848EF">
      <w:pPr>
        <w:rPr>
          <w:rFonts w:ascii="Arial" w:hAnsi="Arial" w:cs="Arial"/>
          <w:b/>
        </w:rPr>
      </w:pPr>
      <w:r w:rsidRPr="005848EF">
        <w:rPr>
          <w:rFonts w:ascii="Arial" w:hAnsi="Arial" w:cs="Arial"/>
          <w:b/>
        </w:rPr>
        <w:t xml:space="preserve">Abstract: </w:t>
      </w:r>
    </w:p>
    <w:p w14:paraId="6A6946C8" w14:textId="77777777" w:rsidR="005848EF" w:rsidRPr="005848EF" w:rsidRDefault="005848EF" w:rsidP="005848EF">
      <w:r w:rsidRPr="005848EF">
        <w:t>CR on intra-frequency measurements for NTN</w:t>
      </w:r>
    </w:p>
    <w:p w14:paraId="63CD50E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A59D7C" w14:textId="77777777" w:rsidR="005848EF" w:rsidRPr="005848EF" w:rsidRDefault="005848EF" w:rsidP="005848EF">
      <w:pPr>
        <w:rPr>
          <w:rFonts w:ascii="Arial" w:hAnsi="Arial" w:cs="Arial"/>
          <w:b/>
          <w:sz w:val="24"/>
        </w:rPr>
      </w:pPr>
      <w:r w:rsidRPr="005848EF">
        <w:rPr>
          <w:rFonts w:ascii="Arial" w:hAnsi="Arial" w:cs="Arial"/>
          <w:b/>
          <w:color w:val="0000FF"/>
          <w:sz w:val="24"/>
        </w:rPr>
        <w:t>R4-2216504</w:t>
      </w:r>
      <w:r w:rsidRPr="005848EF">
        <w:rPr>
          <w:rFonts w:ascii="Arial" w:hAnsi="Arial" w:cs="Arial"/>
          <w:b/>
          <w:color w:val="0000FF"/>
          <w:sz w:val="24"/>
        </w:rPr>
        <w:tab/>
      </w:r>
      <w:r w:rsidRPr="005848EF">
        <w:rPr>
          <w:rFonts w:ascii="Arial" w:hAnsi="Arial" w:cs="Arial"/>
          <w:b/>
          <w:sz w:val="24"/>
        </w:rPr>
        <w:t>Measurement requirements for NTN</w:t>
      </w:r>
    </w:p>
    <w:p w14:paraId="2A9789A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288527D" w14:textId="77777777" w:rsidR="005848EF" w:rsidRPr="005848EF" w:rsidRDefault="005848EF" w:rsidP="005848EF">
      <w:pPr>
        <w:rPr>
          <w:rFonts w:ascii="Arial" w:hAnsi="Arial" w:cs="Arial"/>
          <w:b/>
        </w:rPr>
      </w:pPr>
      <w:r w:rsidRPr="005848EF">
        <w:rPr>
          <w:rFonts w:ascii="Arial" w:hAnsi="Arial" w:cs="Arial"/>
          <w:b/>
        </w:rPr>
        <w:t xml:space="preserve">Abstract: </w:t>
      </w:r>
    </w:p>
    <w:p w14:paraId="12D14D32" w14:textId="77777777" w:rsidR="005848EF" w:rsidRPr="005848EF" w:rsidRDefault="005848EF" w:rsidP="005848EF">
      <w:r w:rsidRPr="005848EF">
        <w:t>Measurement requirements for NTN</w:t>
      </w:r>
    </w:p>
    <w:p w14:paraId="028B2B1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00E67A"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4.2.5.2</w:t>
      </w:r>
      <w:r w:rsidRPr="005848EF">
        <w:rPr>
          <w:rFonts w:ascii="Arial" w:hAnsi="Arial"/>
          <w:sz w:val="22"/>
        </w:rPr>
        <w:tab/>
        <w:t>Others</w:t>
      </w:r>
    </w:p>
    <w:p w14:paraId="2D9696FD" w14:textId="77777777" w:rsidR="005848EF" w:rsidRPr="005848EF" w:rsidRDefault="005848EF" w:rsidP="005848EF">
      <w:pPr>
        <w:rPr>
          <w:rFonts w:ascii="Arial" w:hAnsi="Arial" w:cs="Arial"/>
          <w:b/>
          <w:sz w:val="24"/>
        </w:rPr>
      </w:pPr>
      <w:r w:rsidRPr="005848EF">
        <w:rPr>
          <w:rFonts w:ascii="Arial" w:hAnsi="Arial" w:cs="Arial"/>
          <w:b/>
          <w:color w:val="0000FF"/>
          <w:sz w:val="24"/>
        </w:rPr>
        <w:t>R4-2215395</w:t>
      </w:r>
      <w:r w:rsidRPr="005848EF">
        <w:rPr>
          <w:rFonts w:ascii="Arial" w:hAnsi="Arial" w:cs="Arial"/>
          <w:b/>
          <w:color w:val="0000FF"/>
          <w:sz w:val="24"/>
        </w:rPr>
        <w:tab/>
      </w:r>
      <w:r w:rsidRPr="005848EF">
        <w:rPr>
          <w:rFonts w:ascii="Arial" w:hAnsi="Arial" w:cs="Arial"/>
          <w:b/>
          <w:sz w:val="24"/>
        </w:rPr>
        <w:t>Completing requirements for conditional handover for NTN</w:t>
      </w:r>
    </w:p>
    <w:p w14:paraId="052B290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63D19F1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BD16CB4" w14:textId="77777777" w:rsidR="005848EF" w:rsidRPr="005848EF" w:rsidRDefault="005848EF" w:rsidP="005848EF">
      <w:pPr>
        <w:rPr>
          <w:rFonts w:ascii="Arial" w:hAnsi="Arial" w:cs="Arial"/>
          <w:b/>
          <w:sz w:val="24"/>
        </w:rPr>
      </w:pPr>
      <w:r w:rsidRPr="005848EF">
        <w:rPr>
          <w:rFonts w:ascii="Arial" w:hAnsi="Arial" w:cs="Arial"/>
          <w:b/>
          <w:color w:val="0000FF"/>
          <w:sz w:val="24"/>
        </w:rPr>
        <w:t>R4-2215431</w:t>
      </w:r>
      <w:r w:rsidRPr="005848EF">
        <w:rPr>
          <w:rFonts w:ascii="Arial" w:hAnsi="Arial" w:cs="Arial"/>
          <w:b/>
          <w:color w:val="0000FF"/>
          <w:sz w:val="24"/>
        </w:rPr>
        <w:tab/>
      </w:r>
      <w:r w:rsidRPr="005848EF">
        <w:rPr>
          <w:rFonts w:ascii="Arial" w:hAnsi="Arial" w:cs="Arial"/>
          <w:b/>
          <w:sz w:val="24"/>
        </w:rPr>
        <w:t>CR on cell re-selection, MDT and timing requirements for NTN</w:t>
      </w:r>
    </w:p>
    <w:p w14:paraId="2C44217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4CC39CD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7645460" w14:textId="77777777" w:rsidR="005848EF" w:rsidRPr="005848EF" w:rsidRDefault="005848EF" w:rsidP="005848EF">
      <w:pPr>
        <w:rPr>
          <w:rFonts w:ascii="Arial" w:hAnsi="Arial" w:cs="Arial"/>
          <w:b/>
          <w:sz w:val="24"/>
        </w:rPr>
      </w:pPr>
      <w:r w:rsidRPr="005848EF">
        <w:rPr>
          <w:rFonts w:ascii="Arial" w:hAnsi="Arial" w:cs="Arial"/>
          <w:b/>
          <w:color w:val="0000FF"/>
          <w:sz w:val="24"/>
        </w:rPr>
        <w:t>R4-2215582</w:t>
      </w:r>
      <w:r w:rsidRPr="005848EF">
        <w:rPr>
          <w:rFonts w:ascii="Arial" w:hAnsi="Arial" w:cs="Arial"/>
          <w:b/>
          <w:color w:val="0000FF"/>
          <w:sz w:val="24"/>
        </w:rPr>
        <w:tab/>
      </w:r>
      <w:r w:rsidRPr="005848EF">
        <w:rPr>
          <w:rFonts w:ascii="Arial" w:hAnsi="Arial" w:cs="Arial"/>
          <w:b/>
          <w:sz w:val="24"/>
        </w:rPr>
        <w:t>CR on scheduling restrictions for L3 measurements in FR1 for NTN</w:t>
      </w:r>
    </w:p>
    <w:p w14:paraId="2F0594C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042A89F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EFA93A0" w14:textId="77777777" w:rsidR="005848EF" w:rsidRPr="005848EF" w:rsidRDefault="005848EF" w:rsidP="005848EF">
      <w:pPr>
        <w:rPr>
          <w:rFonts w:ascii="Arial" w:hAnsi="Arial" w:cs="Arial"/>
          <w:b/>
          <w:sz w:val="24"/>
        </w:rPr>
      </w:pPr>
      <w:r w:rsidRPr="005848EF">
        <w:rPr>
          <w:rFonts w:ascii="Arial" w:hAnsi="Arial" w:cs="Arial"/>
          <w:b/>
          <w:color w:val="0000FF"/>
          <w:sz w:val="24"/>
        </w:rPr>
        <w:t>R4-2215605</w:t>
      </w:r>
      <w:r w:rsidRPr="005848EF">
        <w:rPr>
          <w:rFonts w:ascii="Arial" w:hAnsi="Arial" w:cs="Arial"/>
          <w:b/>
          <w:color w:val="0000FF"/>
          <w:sz w:val="24"/>
        </w:rPr>
        <w:tab/>
      </w:r>
      <w:r w:rsidRPr="005848EF">
        <w:rPr>
          <w:rFonts w:ascii="Arial" w:hAnsi="Arial" w:cs="Arial"/>
          <w:b/>
          <w:sz w:val="24"/>
        </w:rPr>
        <w:t>Reply LS on measurement gap enhancements for NTN</w:t>
      </w:r>
    </w:p>
    <w:p w14:paraId="1DFE605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LS out</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to RAN2</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2C3470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885AFD" w14:textId="77777777" w:rsidR="005848EF" w:rsidRPr="005848EF" w:rsidRDefault="005848EF" w:rsidP="005848EF">
      <w:pPr>
        <w:rPr>
          <w:rFonts w:ascii="Arial" w:hAnsi="Arial" w:cs="Arial"/>
          <w:b/>
          <w:sz w:val="24"/>
        </w:rPr>
      </w:pPr>
      <w:r w:rsidRPr="005848EF">
        <w:rPr>
          <w:rFonts w:ascii="Arial" w:hAnsi="Arial" w:cs="Arial"/>
          <w:b/>
          <w:color w:val="0000FF"/>
          <w:sz w:val="24"/>
        </w:rPr>
        <w:t>R4-2215748</w:t>
      </w:r>
      <w:r w:rsidRPr="005848EF">
        <w:rPr>
          <w:rFonts w:ascii="Arial" w:hAnsi="Arial" w:cs="Arial"/>
          <w:b/>
          <w:color w:val="0000FF"/>
          <w:sz w:val="24"/>
        </w:rPr>
        <w:tab/>
      </w:r>
      <w:r w:rsidRPr="005848EF">
        <w:rPr>
          <w:rFonts w:ascii="Arial" w:hAnsi="Arial" w:cs="Arial"/>
          <w:b/>
          <w:sz w:val="24"/>
        </w:rPr>
        <w:t>CR on intra-frequency cell reselection in NTN</w:t>
      </w:r>
    </w:p>
    <w:p w14:paraId="021783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CR-2601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5B1840E2"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C7E08BA" w14:textId="77777777" w:rsidR="005848EF" w:rsidRPr="005848EF" w:rsidRDefault="005848EF" w:rsidP="005848EF">
      <w:pPr>
        <w:rPr>
          <w:rFonts w:ascii="Arial" w:hAnsi="Arial" w:cs="Arial"/>
          <w:b/>
          <w:sz w:val="24"/>
        </w:rPr>
      </w:pPr>
      <w:r w:rsidRPr="005848EF">
        <w:rPr>
          <w:rFonts w:ascii="Arial" w:hAnsi="Arial" w:cs="Arial"/>
          <w:b/>
          <w:color w:val="0000FF"/>
          <w:sz w:val="24"/>
        </w:rPr>
        <w:t>R4-2216312</w:t>
      </w:r>
      <w:r w:rsidRPr="005848EF">
        <w:rPr>
          <w:rFonts w:ascii="Arial" w:hAnsi="Arial" w:cs="Arial"/>
          <w:b/>
          <w:color w:val="0000FF"/>
          <w:sz w:val="24"/>
        </w:rPr>
        <w:tab/>
      </w:r>
      <w:r w:rsidRPr="005848EF">
        <w:rPr>
          <w:rFonts w:ascii="Arial" w:hAnsi="Arial" w:cs="Arial"/>
          <w:b/>
          <w:sz w:val="24"/>
        </w:rPr>
        <w:t>Discussion on other requirements for NTN RRM</w:t>
      </w:r>
    </w:p>
    <w:p w14:paraId="1A21A44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7A745E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731852A" w14:textId="77777777" w:rsidR="005848EF" w:rsidRPr="005848EF" w:rsidRDefault="005848EF" w:rsidP="005848EF">
      <w:pPr>
        <w:rPr>
          <w:rFonts w:ascii="Arial" w:hAnsi="Arial" w:cs="Arial"/>
          <w:b/>
          <w:sz w:val="24"/>
        </w:rPr>
      </w:pPr>
      <w:r w:rsidRPr="005848EF">
        <w:rPr>
          <w:rFonts w:ascii="Arial" w:hAnsi="Arial" w:cs="Arial"/>
          <w:b/>
          <w:color w:val="0000FF"/>
          <w:sz w:val="24"/>
        </w:rPr>
        <w:t>R4-2216313</w:t>
      </w:r>
      <w:r w:rsidRPr="005848EF">
        <w:rPr>
          <w:rFonts w:ascii="Arial" w:hAnsi="Arial" w:cs="Arial"/>
          <w:b/>
          <w:color w:val="0000FF"/>
          <w:sz w:val="24"/>
        </w:rPr>
        <w:tab/>
      </w:r>
      <w:r w:rsidRPr="005848EF">
        <w:rPr>
          <w:rFonts w:ascii="Arial" w:hAnsi="Arial" w:cs="Arial"/>
          <w:b/>
          <w:sz w:val="24"/>
        </w:rPr>
        <w:t>CR on RRC re-establishment requirements for NTN</w:t>
      </w:r>
    </w:p>
    <w:p w14:paraId="11CE525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33A4C7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E936DA8" w14:textId="77777777" w:rsidR="005848EF" w:rsidRPr="005848EF" w:rsidRDefault="005848EF" w:rsidP="005848EF">
      <w:pPr>
        <w:rPr>
          <w:rFonts w:ascii="Arial" w:hAnsi="Arial" w:cs="Arial"/>
          <w:b/>
          <w:sz w:val="24"/>
        </w:rPr>
      </w:pPr>
      <w:r w:rsidRPr="005848EF">
        <w:rPr>
          <w:rFonts w:ascii="Arial" w:hAnsi="Arial" w:cs="Arial"/>
          <w:b/>
          <w:color w:val="0000FF"/>
          <w:sz w:val="24"/>
        </w:rPr>
        <w:t>R4-2216314</w:t>
      </w:r>
      <w:r w:rsidRPr="005848EF">
        <w:rPr>
          <w:rFonts w:ascii="Arial" w:hAnsi="Arial" w:cs="Arial"/>
          <w:b/>
          <w:color w:val="0000FF"/>
          <w:sz w:val="24"/>
        </w:rPr>
        <w:tab/>
      </w:r>
      <w:r w:rsidRPr="005848EF">
        <w:rPr>
          <w:rFonts w:ascii="Arial" w:hAnsi="Arial" w:cs="Arial"/>
          <w:b/>
          <w:sz w:val="24"/>
        </w:rPr>
        <w:t>CR on UL spatial relation switch requirements for NTN</w:t>
      </w:r>
    </w:p>
    <w:p w14:paraId="58E2A15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CR-2623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9557D1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FACFBC7" w14:textId="77777777" w:rsidR="005848EF" w:rsidRPr="005848EF" w:rsidRDefault="005848EF" w:rsidP="005848EF">
      <w:pPr>
        <w:rPr>
          <w:rFonts w:ascii="Arial" w:hAnsi="Arial" w:cs="Arial"/>
          <w:b/>
          <w:sz w:val="24"/>
        </w:rPr>
      </w:pPr>
      <w:r w:rsidRPr="005848EF">
        <w:rPr>
          <w:rFonts w:ascii="Arial" w:hAnsi="Arial" w:cs="Arial"/>
          <w:b/>
          <w:color w:val="0000FF"/>
          <w:sz w:val="24"/>
        </w:rPr>
        <w:t>R4-2216464</w:t>
      </w:r>
      <w:r w:rsidRPr="005848EF">
        <w:rPr>
          <w:rFonts w:ascii="Arial" w:hAnsi="Arial" w:cs="Arial"/>
          <w:b/>
          <w:color w:val="0000FF"/>
          <w:sz w:val="24"/>
        </w:rPr>
        <w:tab/>
      </w:r>
      <w:r w:rsidRPr="005848EF">
        <w:rPr>
          <w:rFonts w:ascii="Arial" w:hAnsi="Arial" w:cs="Arial"/>
          <w:b/>
          <w:sz w:val="24"/>
        </w:rPr>
        <w:t>Editorial CR To TS 38.133 Handover requirements</w:t>
      </w:r>
    </w:p>
    <w:p w14:paraId="1A43D70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CR-2635  rev  Cat: D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79C602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withdrawn</w:t>
      </w:r>
      <w:r w:rsidRPr="005848EF">
        <w:rPr>
          <w:color w:val="993300"/>
          <w:u w:val="single"/>
        </w:rPr>
        <w:t>.</w:t>
      </w:r>
    </w:p>
    <w:p w14:paraId="0520F496" w14:textId="77777777" w:rsidR="005848EF" w:rsidRPr="005848EF" w:rsidRDefault="005848EF" w:rsidP="005848EF">
      <w:pPr>
        <w:rPr>
          <w:rFonts w:ascii="Arial" w:hAnsi="Arial" w:cs="Arial"/>
          <w:b/>
          <w:sz w:val="24"/>
        </w:rPr>
      </w:pPr>
      <w:r w:rsidRPr="005848EF">
        <w:rPr>
          <w:rFonts w:ascii="Arial" w:hAnsi="Arial" w:cs="Arial"/>
          <w:b/>
          <w:color w:val="0000FF"/>
          <w:sz w:val="24"/>
        </w:rPr>
        <w:t>R4-2216467</w:t>
      </w:r>
      <w:r w:rsidRPr="005848EF">
        <w:rPr>
          <w:rFonts w:ascii="Arial" w:hAnsi="Arial" w:cs="Arial"/>
          <w:b/>
          <w:color w:val="0000FF"/>
          <w:sz w:val="24"/>
        </w:rPr>
        <w:tab/>
      </w:r>
      <w:r w:rsidRPr="005848EF">
        <w:rPr>
          <w:rFonts w:ascii="Arial" w:hAnsi="Arial" w:cs="Arial"/>
          <w:b/>
          <w:sz w:val="24"/>
        </w:rPr>
        <w:t>Transmit Timing Aspects for NTN RRM</w:t>
      </w:r>
    </w:p>
    <w:p w14:paraId="5C53D81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7969E2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83E6BA1" w14:textId="77777777" w:rsidR="005848EF" w:rsidRPr="005848EF" w:rsidRDefault="005848EF" w:rsidP="005848EF">
      <w:pPr>
        <w:rPr>
          <w:rFonts w:ascii="Arial" w:hAnsi="Arial" w:cs="Arial"/>
          <w:b/>
          <w:sz w:val="24"/>
        </w:rPr>
      </w:pPr>
      <w:r w:rsidRPr="005848EF">
        <w:rPr>
          <w:rFonts w:ascii="Arial" w:hAnsi="Arial" w:cs="Arial"/>
          <w:b/>
          <w:color w:val="0000FF"/>
          <w:sz w:val="24"/>
        </w:rPr>
        <w:t>R4-2216592</w:t>
      </w:r>
      <w:r w:rsidRPr="005848EF">
        <w:rPr>
          <w:rFonts w:ascii="Arial" w:hAnsi="Arial" w:cs="Arial"/>
          <w:b/>
          <w:color w:val="0000FF"/>
          <w:sz w:val="24"/>
        </w:rPr>
        <w:tab/>
      </w:r>
      <w:r w:rsidRPr="005848EF">
        <w:rPr>
          <w:rFonts w:ascii="Arial" w:hAnsi="Arial" w:cs="Arial"/>
          <w:b/>
          <w:sz w:val="24"/>
        </w:rPr>
        <w:t>Editorial CR To TS 38.133 Handover requirements</w:t>
      </w:r>
    </w:p>
    <w:p w14:paraId="5DB3C61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CR-2641  rev  Cat: D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54C27E6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478E5ED"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4.2.6</w:t>
      </w:r>
      <w:r w:rsidRPr="005848EF">
        <w:rPr>
          <w:rFonts w:ascii="Arial" w:hAnsi="Arial"/>
          <w:sz w:val="24"/>
        </w:rPr>
        <w:tab/>
        <w:t>RRM performance requirements</w:t>
      </w:r>
    </w:p>
    <w:p w14:paraId="6D199621"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4.2.6.1</w:t>
      </w:r>
      <w:r w:rsidRPr="005848EF">
        <w:rPr>
          <w:rFonts w:ascii="Arial" w:hAnsi="Arial"/>
          <w:sz w:val="22"/>
        </w:rPr>
        <w:tab/>
        <w:t>General</w:t>
      </w:r>
    </w:p>
    <w:p w14:paraId="09A15273" w14:textId="77777777" w:rsidR="005848EF" w:rsidRPr="005848EF" w:rsidRDefault="005848EF" w:rsidP="005848EF">
      <w:pPr>
        <w:rPr>
          <w:rFonts w:ascii="Arial" w:hAnsi="Arial" w:cs="Arial"/>
          <w:b/>
          <w:sz w:val="24"/>
        </w:rPr>
      </w:pPr>
      <w:r w:rsidRPr="005848EF">
        <w:rPr>
          <w:rFonts w:ascii="Arial" w:hAnsi="Arial" w:cs="Arial"/>
          <w:b/>
          <w:color w:val="0000FF"/>
          <w:sz w:val="24"/>
        </w:rPr>
        <w:t>R4-2215449</w:t>
      </w:r>
      <w:r w:rsidRPr="005848EF">
        <w:rPr>
          <w:rFonts w:ascii="Arial" w:hAnsi="Arial" w:cs="Arial"/>
          <w:b/>
          <w:color w:val="0000FF"/>
          <w:sz w:val="24"/>
        </w:rPr>
        <w:tab/>
      </w:r>
      <w:r w:rsidRPr="005848EF">
        <w:rPr>
          <w:rFonts w:ascii="Arial" w:hAnsi="Arial" w:cs="Arial"/>
          <w:b/>
          <w:sz w:val="24"/>
        </w:rPr>
        <w:t>Discussion on the performance requirements for NTN RRM</w:t>
      </w:r>
    </w:p>
    <w:p w14:paraId="0CE4ACF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3BCC597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99227D8" w14:textId="77777777" w:rsidR="005848EF" w:rsidRPr="005848EF" w:rsidRDefault="005848EF" w:rsidP="005848EF">
      <w:pPr>
        <w:rPr>
          <w:rFonts w:ascii="Arial" w:hAnsi="Arial" w:cs="Arial"/>
          <w:b/>
          <w:sz w:val="24"/>
        </w:rPr>
      </w:pPr>
      <w:r w:rsidRPr="005848EF">
        <w:rPr>
          <w:rFonts w:ascii="Arial" w:hAnsi="Arial" w:cs="Arial"/>
          <w:b/>
          <w:color w:val="0000FF"/>
          <w:sz w:val="24"/>
        </w:rPr>
        <w:t>R4-2215501</w:t>
      </w:r>
      <w:r w:rsidRPr="005848EF">
        <w:rPr>
          <w:rFonts w:ascii="Arial" w:hAnsi="Arial" w:cs="Arial"/>
          <w:b/>
          <w:color w:val="0000FF"/>
          <w:sz w:val="24"/>
        </w:rPr>
        <w:tab/>
      </w:r>
      <w:r w:rsidRPr="005848EF">
        <w:rPr>
          <w:rFonts w:ascii="Arial" w:hAnsi="Arial" w:cs="Arial"/>
          <w:b/>
          <w:sz w:val="24"/>
        </w:rPr>
        <w:t>Discussion on RRM test cases for NTN</w:t>
      </w:r>
    </w:p>
    <w:p w14:paraId="670F409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4F2EBB4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D25586"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R4-2215752</w:t>
      </w:r>
      <w:r w:rsidRPr="005848EF">
        <w:rPr>
          <w:rFonts w:ascii="Arial" w:hAnsi="Arial" w:cs="Arial"/>
          <w:b/>
          <w:color w:val="0000FF"/>
          <w:sz w:val="24"/>
        </w:rPr>
        <w:tab/>
      </w:r>
      <w:r w:rsidRPr="005848EF">
        <w:rPr>
          <w:rFonts w:ascii="Arial" w:hAnsi="Arial" w:cs="Arial"/>
          <w:b/>
          <w:sz w:val="24"/>
        </w:rPr>
        <w:t>Discussion on RRM performance for NR NTN</w:t>
      </w:r>
    </w:p>
    <w:p w14:paraId="7627D64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7153A75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47E776" w14:textId="77777777" w:rsidR="005848EF" w:rsidRPr="005848EF" w:rsidRDefault="005848EF" w:rsidP="005848EF">
      <w:pPr>
        <w:rPr>
          <w:rFonts w:ascii="Arial" w:hAnsi="Arial" w:cs="Arial"/>
          <w:b/>
          <w:sz w:val="24"/>
        </w:rPr>
      </w:pPr>
      <w:r w:rsidRPr="005848EF">
        <w:rPr>
          <w:rFonts w:ascii="Arial" w:hAnsi="Arial" w:cs="Arial"/>
          <w:b/>
          <w:color w:val="0000FF"/>
          <w:sz w:val="24"/>
        </w:rPr>
        <w:t>R4-2215819</w:t>
      </w:r>
      <w:r w:rsidRPr="005848EF">
        <w:rPr>
          <w:rFonts w:ascii="Arial" w:hAnsi="Arial" w:cs="Arial"/>
          <w:b/>
          <w:color w:val="0000FF"/>
          <w:sz w:val="24"/>
        </w:rPr>
        <w:tab/>
      </w:r>
      <w:r w:rsidRPr="005848EF">
        <w:rPr>
          <w:rFonts w:ascii="Arial" w:hAnsi="Arial" w:cs="Arial"/>
          <w:b/>
          <w:sz w:val="24"/>
        </w:rPr>
        <w:t>Discussion on general RRM performance requirements for NR NTN</w:t>
      </w:r>
    </w:p>
    <w:p w14:paraId="2E87638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1B01D45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3CAE9B" w14:textId="77777777" w:rsidR="005848EF" w:rsidRPr="005848EF" w:rsidRDefault="005848EF" w:rsidP="005848EF">
      <w:pPr>
        <w:rPr>
          <w:rFonts w:ascii="Arial" w:hAnsi="Arial" w:cs="Arial"/>
          <w:b/>
          <w:sz w:val="24"/>
        </w:rPr>
      </w:pPr>
      <w:r w:rsidRPr="005848EF">
        <w:rPr>
          <w:rFonts w:ascii="Arial" w:hAnsi="Arial" w:cs="Arial"/>
          <w:b/>
          <w:color w:val="0000FF"/>
          <w:sz w:val="24"/>
        </w:rPr>
        <w:t>R4-2216318</w:t>
      </w:r>
      <w:r w:rsidRPr="005848EF">
        <w:rPr>
          <w:rFonts w:ascii="Arial" w:hAnsi="Arial" w:cs="Arial"/>
          <w:b/>
          <w:color w:val="0000FF"/>
          <w:sz w:val="24"/>
        </w:rPr>
        <w:tab/>
      </w:r>
      <w:r w:rsidRPr="005848EF">
        <w:rPr>
          <w:rFonts w:ascii="Arial" w:hAnsi="Arial" w:cs="Arial"/>
          <w:b/>
          <w:sz w:val="24"/>
        </w:rPr>
        <w:t>Discussion on measurement accuracy and TCs for NTN</w:t>
      </w:r>
    </w:p>
    <w:p w14:paraId="23033A5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DE1E0C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D788BC7" w14:textId="77777777" w:rsidR="005848EF" w:rsidRPr="005848EF" w:rsidRDefault="005848EF" w:rsidP="005848EF">
      <w:pPr>
        <w:rPr>
          <w:rFonts w:ascii="Arial" w:hAnsi="Arial" w:cs="Arial"/>
          <w:b/>
          <w:sz w:val="24"/>
        </w:rPr>
      </w:pPr>
      <w:r w:rsidRPr="005848EF">
        <w:rPr>
          <w:rFonts w:ascii="Arial" w:hAnsi="Arial" w:cs="Arial"/>
          <w:b/>
          <w:color w:val="0000FF"/>
          <w:sz w:val="24"/>
        </w:rPr>
        <w:t>R4-2216319</w:t>
      </w:r>
      <w:r w:rsidRPr="005848EF">
        <w:rPr>
          <w:rFonts w:ascii="Arial" w:hAnsi="Arial" w:cs="Arial"/>
          <w:b/>
          <w:color w:val="0000FF"/>
          <w:sz w:val="24"/>
        </w:rPr>
        <w:tab/>
      </w:r>
      <w:r w:rsidRPr="005848EF">
        <w:rPr>
          <w:rFonts w:ascii="Arial" w:hAnsi="Arial" w:cs="Arial"/>
          <w:b/>
          <w:sz w:val="24"/>
        </w:rPr>
        <w:t>CR on measurement accuracy requirements for NTN</w:t>
      </w:r>
    </w:p>
    <w:p w14:paraId="4497438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A079EE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1693CCD" w14:textId="77777777" w:rsidR="005848EF" w:rsidRPr="005848EF" w:rsidRDefault="005848EF" w:rsidP="005848EF">
      <w:pPr>
        <w:rPr>
          <w:rFonts w:ascii="Arial" w:hAnsi="Arial" w:cs="Arial"/>
          <w:b/>
          <w:sz w:val="24"/>
        </w:rPr>
      </w:pPr>
      <w:r w:rsidRPr="005848EF">
        <w:rPr>
          <w:rFonts w:ascii="Arial" w:hAnsi="Arial" w:cs="Arial"/>
          <w:b/>
          <w:color w:val="0000FF"/>
          <w:sz w:val="24"/>
        </w:rPr>
        <w:t>R4-2216863</w:t>
      </w:r>
      <w:r w:rsidRPr="005848EF">
        <w:rPr>
          <w:rFonts w:ascii="Arial" w:hAnsi="Arial" w:cs="Arial"/>
          <w:b/>
          <w:color w:val="0000FF"/>
          <w:sz w:val="24"/>
        </w:rPr>
        <w:tab/>
      </w:r>
      <w:r w:rsidRPr="005848EF">
        <w:rPr>
          <w:rFonts w:ascii="Arial" w:hAnsi="Arial" w:cs="Arial"/>
          <w:b/>
          <w:sz w:val="24"/>
        </w:rPr>
        <w:t>draft CR of BWP switch and CBW change test cases for NR NTN</w:t>
      </w:r>
    </w:p>
    <w:p w14:paraId="0D4E2F4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0B77C5F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CF1E65A" w14:textId="77777777" w:rsidR="005848EF" w:rsidRPr="005848EF" w:rsidRDefault="005848EF" w:rsidP="005848EF">
      <w:pPr>
        <w:rPr>
          <w:rFonts w:ascii="Arial" w:hAnsi="Arial" w:cs="Arial"/>
          <w:b/>
          <w:sz w:val="24"/>
        </w:rPr>
      </w:pPr>
      <w:r w:rsidRPr="005848EF">
        <w:rPr>
          <w:rFonts w:ascii="Arial" w:hAnsi="Arial" w:cs="Arial"/>
          <w:b/>
          <w:color w:val="0000FF"/>
          <w:sz w:val="24"/>
        </w:rPr>
        <w:t>R4-2216868</w:t>
      </w:r>
      <w:r w:rsidRPr="005848EF">
        <w:rPr>
          <w:rFonts w:ascii="Arial" w:hAnsi="Arial" w:cs="Arial"/>
          <w:b/>
          <w:color w:val="0000FF"/>
          <w:sz w:val="24"/>
        </w:rPr>
        <w:tab/>
      </w:r>
      <w:r w:rsidRPr="005848EF">
        <w:rPr>
          <w:rFonts w:ascii="Arial" w:hAnsi="Arial" w:cs="Arial"/>
          <w:b/>
          <w:sz w:val="24"/>
        </w:rPr>
        <w:t>Open Issues in NTN RRM Test Case Design</w:t>
      </w:r>
    </w:p>
    <w:p w14:paraId="371ED3D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34B12A4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BAFE3D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4.2.6.2</w:t>
      </w:r>
      <w:r w:rsidRPr="005848EF">
        <w:rPr>
          <w:rFonts w:ascii="Arial" w:hAnsi="Arial"/>
          <w:sz w:val="22"/>
        </w:rPr>
        <w:tab/>
        <w:t xml:space="preserve">Test cases for Cell reselection to intra- and inter-frequency neighbor cell </w:t>
      </w:r>
    </w:p>
    <w:p w14:paraId="75C3DD0E" w14:textId="77777777" w:rsidR="005848EF" w:rsidRPr="005848EF" w:rsidRDefault="005848EF" w:rsidP="005848EF">
      <w:pPr>
        <w:rPr>
          <w:rFonts w:ascii="Arial" w:hAnsi="Arial" w:cs="Arial"/>
          <w:b/>
          <w:sz w:val="24"/>
        </w:rPr>
      </w:pPr>
      <w:r w:rsidRPr="005848EF">
        <w:rPr>
          <w:rFonts w:ascii="Arial" w:hAnsi="Arial" w:cs="Arial"/>
          <w:b/>
          <w:color w:val="0000FF"/>
          <w:sz w:val="24"/>
        </w:rPr>
        <w:t>R4-2215936</w:t>
      </w:r>
      <w:r w:rsidRPr="005848EF">
        <w:rPr>
          <w:rFonts w:ascii="Arial" w:hAnsi="Arial" w:cs="Arial"/>
          <w:b/>
          <w:color w:val="0000FF"/>
          <w:sz w:val="24"/>
        </w:rPr>
        <w:tab/>
      </w:r>
      <w:r w:rsidRPr="005848EF">
        <w:rPr>
          <w:rFonts w:ascii="Arial" w:hAnsi="Arial" w:cs="Arial"/>
          <w:b/>
          <w:sz w:val="24"/>
        </w:rPr>
        <w:t>Draft CR on test case for cell reselection to FR1 inter-frequency NR cell for satellite access</w:t>
      </w:r>
    </w:p>
    <w:p w14:paraId="7604664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LG Electronics UK</w:t>
      </w:r>
    </w:p>
    <w:p w14:paraId="21D3DBB4" w14:textId="77777777" w:rsidR="005848EF" w:rsidRPr="005848EF" w:rsidRDefault="005848EF" w:rsidP="005848EF">
      <w:pPr>
        <w:rPr>
          <w:rFonts w:ascii="Arial" w:hAnsi="Arial" w:cs="Arial"/>
          <w:b/>
        </w:rPr>
      </w:pPr>
      <w:r w:rsidRPr="005848EF">
        <w:rPr>
          <w:rFonts w:ascii="Arial" w:hAnsi="Arial" w:cs="Arial"/>
          <w:b/>
        </w:rPr>
        <w:t xml:space="preserve">Abstract: </w:t>
      </w:r>
    </w:p>
    <w:p w14:paraId="57A04741" w14:textId="77777777" w:rsidR="005848EF" w:rsidRPr="005848EF" w:rsidRDefault="005848EF" w:rsidP="005848EF">
      <w:r w:rsidRPr="005848EF">
        <w:t xml:space="preserve">The test cases for inter-frequency cell reselection for satellite access are introduced in TS 38.133 since the inter-frequency cell reselection requirement has been specified. </w:t>
      </w:r>
    </w:p>
    <w:p w14:paraId="3ADA71A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947538F" w14:textId="77777777" w:rsidR="005848EF" w:rsidRPr="005848EF" w:rsidRDefault="005848EF" w:rsidP="005848EF">
      <w:pPr>
        <w:rPr>
          <w:rFonts w:ascii="Arial" w:hAnsi="Arial" w:cs="Arial"/>
          <w:b/>
          <w:sz w:val="24"/>
        </w:rPr>
      </w:pPr>
      <w:r w:rsidRPr="005848EF">
        <w:rPr>
          <w:rFonts w:ascii="Arial" w:hAnsi="Arial" w:cs="Arial"/>
          <w:b/>
          <w:color w:val="0000FF"/>
          <w:sz w:val="24"/>
        </w:rPr>
        <w:t>R4-2216320</w:t>
      </w:r>
      <w:r w:rsidRPr="005848EF">
        <w:rPr>
          <w:rFonts w:ascii="Arial" w:hAnsi="Arial" w:cs="Arial"/>
          <w:b/>
          <w:color w:val="0000FF"/>
          <w:sz w:val="24"/>
        </w:rPr>
        <w:tab/>
      </w:r>
      <w:r w:rsidRPr="005848EF">
        <w:rPr>
          <w:rFonts w:ascii="Arial" w:hAnsi="Arial" w:cs="Arial"/>
          <w:b/>
          <w:sz w:val="24"/>
        </w:rPr>
        <w:t>Discussion on cell reselection test for NTN</w:t>
      </w:r>
    </w:p>
    <w:p w14:paraId="705D75C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C7B6107"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462362" w14:textId="77777777" w:rsidR="005848EF" w:rsidRPr="005848EF" w:rsidRDefault="005848EF" w:rsidP="005848EF">
      <w:pPr>
        <w:rPr>
          <w:rFonts w:ascii="Arial" w:hAnsi="Arial" w:cs="Arial"/>
          <w:b/>
          <w:sz w:val="24"/>
        </w:rPr>
      </w:pPr>
      <w:r w:rsidRPr="005848EF">
        <w:rPr>
          <w:rFonts w:ascii="Arial" w:hAnsi="Arial" w:cs="Arial"/>
          <w:b/>
          <w:color w:val="0000FF"/>
          <w:sz w:val="24"/>
        </w:rPr>
        <w:t>R4-2216321</w:t>
      </w:r>
      <w:r w:rsidRPr="005848EF">
        <w:rPr>
          <w:rFonts w:ascii="Arial" w:hAnsi="Arial" w:cs="Arial"/>
          <w:b/>
          <w:color w:val="0000FF"/>
          <w:sz w:val="24"/>
        </w:rPr>
        <w:tab/>
      </w:r>
      <w:r w:rsidRPr="005848EF">
        <w:rPr>
          <w:rFonts w:ascii="Arial" w:hAnsi="Arial" w:cs="Arial"/>
          <w:b/>
          <w:sz w:val="24"/>
        </w:rPr>
        <w:t>CR on cell reselection TCs for NTN</w:t>
      </w:r>
    </w:p>
    <w:p w14:paraId="01C8384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923AED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F67C84" w14:textId="77777777" w:rsidR="005848EF" w:rsidRPr="005848EF" w:rsidRDefault="005848EF" w:rsidP="005848EF">
      <w:pPr>
        <w:rPr>
          <w:rFonts w:ascii="Arial" w:hAnsi="Arial" w:cs="Arial"/>
          <w:b/>
          <w:sz w:val="24"/>
        </w:rPr>
      </w:pPr>
      <w:r w:rsidRPr="005848EF">
        <w:rPr>
          <w:rFonts w:ascii="Arial" w:hAnsi="Arial" w:cs="Arial"/>
          <w:b/>
          <w:color w:val="0000FF"/>
          <w:sz w:val="24"/>
        </w:rPr>
        <w:t>R4-2216471</w:t>
      </w:r>
      <w:r w:rsidRPr="005848EF">
        <w:rPr>
          <w:rFonts w:ascii="Arial" w:hAnsi="Arial" w:cs="Arial"/>
          <w:b/>
          <w:color w:val="0000FF"/>
          <w:sz w:val="24"/>
        </w:rPr>
        <w:tab/>
      </w:r>
      <w:r w:rsidRPr="005848EF">
        <w:rPr>
          <w:rFonts w:ascii="Arial" w:hAnsi="Arial" w:cs="Arial"/>
          <w:b/>
          <w:sz w:val="24"/>
        </w:rPr>
        <w:t>Amendments on cell reselection parameters when not using enhanced mode</w:t>
      </w:r>
    </w:p>
    <w:p w14:paraId="5313B6C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65806E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A0D832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4.2.6.3</w:t>
      </w:r>
      <w:r w:rsidRPr="005848EF">
        <w:rPr>
          <w:rFonts w:ascii="Arial" w:hAnsi="Arial"/>
          <w:sz w:val="22"/>
        </w:rPr>
        <w:tab/>
        <w:t>Test cases for Intra- and inter-frequency HO with known cell</w:t>
      </w:r>
    </w:p>
    <w:p w14:paraId="236CD0E6" w14:textId="77777777" w:rsidR="005848EF" w:rsidRPr="005848EF" w:rsidRDefault="005848EF" w:rsidP="005848EF">
      <w:pPr>
        <w:rPr>
          <w:rFonts w:ascii="Arial" w:hAnsi="Arial" w:cs="Arial"/>
          <w:b/>
          <w:sz w:val="24"/>
        </w:rPr>
      </w:pPr>
      <w:r w:rsidRPr="005848EF">
        <w:rPr>
          <w:rFonts w:ascii="Arial" w:hAnsi="Arial" w:cs="Arial"/>
          <w:b/>
          <w:color w:val="0000FF"/>
          <w:sz w:val="24"/>
        </w:rPr>
        <w:t>R4-2215393</w:t>
      </w:r>
      <w:r w:rsidRPr="005848EF">
        <w:rPr>
          <w:rFonts w:ascii="Arial" w:hAnsi="Arial" w:cs="Arial"/>
          <w:b/>
          <w:color w:val="0000FF"/>
          <w:sz w:val="24"/>
        </w:rPr>
        <w:tab/>
      </w:r>
      <w:r w:rsidRPr="005848EF">
        <w:rPr>
          <w:rFonts w:ascii="Arial" w:hAnsi="Arial" w:cs="Arial"/>
          <w:b/>
          <w:sz w:val="24"/>
        </w:rPr>
        <w:t>Test cases for Intra- and inter-frequency HO with known cell for NTN</w:t>
      </w:r>
    </w:p>
    <w:p w14:paraId="2096D2B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CR-2588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551E4AB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625039C" w14:textId="77777777" w:rsidR="005848EF" w:rsidRPr="005848EF" w:rsidRDefault="005848EF" w:rsidP="005848EF">
      <w:pPr>
        <w:rPr>
          <w:rFonts w:ascii="Arial" w:hAnsi="Arial" w:cs="Arial"/>
          <w:b/>
          <w:sz w:val="24"/>
        </w:rPr>
      </w:pPr>
      <w:r w:rsidRPr="005848EF">
        <w:rPr>
          <w:rFonts w:ascii="Arial" w:hAnsi="Arial" w:cs="Arial"/>
          <w:b/>
          <w:color w:val="0000FF"/>
          <w:sz w:val="24"/>
        </w:rPr>
        <w:t>R4-2215454</w:t>
      </w:r>
      <w:r w:rsidRPr="005848EF">
        <w:rPr>
          <w:rFonts w:ascii="Arial" w:hAnsi="Arial" w:cs="Arial"/>
          <w:b/>
          <w:color w:val="0000FF"/>
          <w:sz w:val="24"/>
        </w:rPr>
        <w:tab/>
      </w:r>
      <w:r w:rsidRPr="005848EF">
        <w:rPr>
          <w:rFonts w:ascii="Arial" w:hAnsi="Arial" w:cs="Arial"/>
          <w:b/>
          <w:sz w:val="24"/>
        </w:rPr>
        <w:t>4-step RA type randon access test for satellite access</w:t>
      </w:r>
    </w:p>
    <w:p w14:paraId="550822D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342D10D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FEB91D9" w14:textId="77777777" w:rsidR="005848EF" w:rsidRPr="005848EF" w:rsidRDefault="005848EF" w:rsidP="005848EF">
      <w:pPr>
        <w:rPr>
          <w:rFonts w:ascii="Arial" w:hAnsi="Arial" w:cs="Arial"/>
          <w:b/>
          <w:sz w:val="24"/>
        </w:rPr>
      </w:pPr>
      <w:r w:rsidRPr="005848EF">
        <w:rPr>
          <w:rFonts w:ascii="Arial" w:hAnsi="Arial" w:cs="Arial"/>
          <w:b/>
          <w:color w:val="0000FF"/>
          <w:sz w:val="24"/>
        </w:rPr>
        <w:t>R4-2216322</w:t>
      </w:r>
      <w:r w:rsidRPr="005848EF">
        <w:rPr>
          <w:rFonts w:ascii="Arial" w:hAnsi="Arial" w:cs="Arial"/>
          <w:b/>
          <w:color w:val="0000FF"/>
          <w:sz w:val="24"/>
        </w:rPr>
        <w:tab/>
      </w:r>
      <w:r w:rsidRPr="005848EF">
        <w:rPr>
          <w:rFonts w:ascii="Arial" w:hAnsi="Arial" w:cs="Arial"/>
          <w:b/>
          <w:sz w:val="24"/>
        </w:rPr>
        <w:t>CR on TCs for RRC Re-establishment for NTN</w:t>
      </w:r>
    </w:p>
    <w:p w14:paraId="4B46FCD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D5E70C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B18CC92" w14:textId="77777777" w:rsidR="005848EF" w:rsidRPr="005848EF" w:rsidRDefault="005848EF" w:rsidP="005848EF">
      <w:pPr>
        <w:rPr>
          <w:rFonts w:ascii="Arial" w:hAnsi="Arial" w:cs="Arial"/>
          <w:b/>
          <w:sz w:val="24"/>
        </w:rPr>
      </w:pPr>
      <w:r w:rsidRPr="005848EF">
        <w:rPr>
          <w:rFonts w:ascii="Arial" w:hAnsi="Arial" w:cs="Arial"/>
          <w:b/>
          <w:color w:val="0000FF"/>
          <w:sz w:val="24"/>
        </w:rPr>
        <w:t>R4-2216465</w:t>
      </w:r>
      <w:r w:rsidRPr="005848EF">
        <w:rPr>
          <w:rFonts w:ascii="Arial" w:hAnsi="Arial" w:cs="Arial"/>
          <w:b/>
          <w:color w:val="0000FF"/>
          <w:sz w:val="24"/>
        </w:rPr>
        <w:tab/>
      </w:r>
      <w:r w:rsidRPr="005848EF">
        <w:rPr>
          <w:rFonts w:ascii="Arial" w:hAnsi="Arial" w:cs="Arial"/>
          <w:b/>
          <w:sz w:val="24"/>
        </w:rPr>
        <w:t>Discussion on configuration of HO aspects for NTN</w:t>
      </w:r>
    </w:p>
    <w:p w14:paraId="716CCDE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62356E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4CABDCE"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4.2.6.4</w:t>
      </w:r>
      <w:r w:rsidRPr="005848EF">
        <w:rPr>
          <w:rFonts w:ascii="Arial" w:hAnsi="Arial"/>
          <w:sz w:val="22"/>
        </w:rPr>
        <w:tab/>
        <w:t>Test cases for Intra- and inter-frequency CHO</w:t>
      </w:r>
    </w:p>
    <w:p w14:paraId="30E05D7B" w14:textId="77777777" w:rsidR="005848EF" w:rsidRPr="005848EF" w:rsidRDefault="005848EF" w:rsidP="005848EF">
      <w:pPr>
        <w:rPr>
          <w:rFonts w:ascii="Arial" w:hAnsi="Arial" w:cs="Arial"/>
          <w:b/>
          <w:sz w:val="24"/>
        </w:rPr>
      </w:pPr>
      <w:r w:rsidRPr="005848EF">
        <w:rPr>
          <w:rFonts w:ascii="Arial" w:hAnsi="Arial" w:cs="Arial"/>
          <w:b/>
          <w:color w:val="0000FF"/>
          <w:sz w:val="24"/>
        </w:rPr>
        <w:t>R4-2215392</w:t>
      </w:r>
      <w:r w:rsidRPr="005848EF">
        <w:rPr>
          <w:rFonts w:ascii="Arial" w:hAnsi="Arial" w:cs="Arial"/>
          <w:b/>
          <w:color w:val="0000FF"/>
          <w:sz w:val="24"/>
        </w:rPr>
        <w:tab/>
      </w:r>
      <w:r w:rsidRPr="005848EF">
        <w:rPr>
          <w:rFonts w:ascii="Arial" w:hAnsi="Arial" w:cs="Arial"/>
          <w:b/>
          <w:sz w:val="24"/>
        </w:rPr>
        <w:t>Discussion on test cases for handover for NTN</w:t>
      </w:r>
    </w:p>
    <w:p w14:paraId="2A6F02C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7FC9CCD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BC3C09F" w14:textId="77777777" w:rsidR="005848EF" w:rsidRPr="005848EF" w:rsidRDefault="005848EF" w:rsidP="005848EF">
      <w:pPr>
        <w:rPr>
          <w:rFonts w:ascii="Arial" w:hAnsi="Arial" w:cs="Arial"/>
          <w:b/>
          <w:sz w:val="24"/>
        </w:rPr>
      </w:pPr>
      <w:r w:rsidRPr="005848EF">
        <w:rPr>
          <w:rFonts w:ascii="Arial" w:hAnsi="Arial" w:cs="Arial"/>
          <w:b/>
          <w:color w:val="0000FF"/>
          <w:sz w:val="24"/>
        </w:rPr>
        <w:t>R4-2215394</w:t>
      </w:r>
      <w:r w:rsidRPr="005848EF">
        <w:rPr>
          <w:rFonts w:ascii="Arial" w:hAnsi="Arial" w:cs="Arial"/>
          <w:b/>
          <w:color w:val="0000FF"/>
          <w:sz w:val="24"/>
        </w:rPr>
        <w:tab/>
      </w:r>
      <w:r w:rsidRPr="005848EF">
        <w:rPr>
          <w:rFonts w:ascii="Arial" w:hAnsi="Arial" w:cs="Arial"/>
          <w:b/>
          <w:sz w:val="24"/>
        </w:rPr>
        <w:t>Test cases for Intra- and inter-frequency CHO for NTN</w:t>
      </w:r>
    </w:p>
    <w:p w14:paraId="1FC18B4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CR-2589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5F08CB7A"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F72F95C" w14:textId="77777777" w:rsidR="005848EF" w:rsidRPr="005848EF" w:rsidRDefault="005848EF" w:rsidP="005848EF">
      <w:pPr>
        <w:rPr>
          <w:rFonts w:ascii="Arial" w:hAnsi="Arial" w:cs="Arial"/>
          <w:b/>
          <w:sz w:val="24"/>
        </w:rPr>
      </w:pPr>
      <w:r w:rsidRPr="005848EF">
        <w:rPr>
          <w:rFonts w:ascii="Arial" w:hAnsi="Arial" w:cs="Arial"/>
          <w:b/>
          <w:color w:val="0000FF"/>
          <w:sz w:val="24"/>
        </w:rPr>
        <w:t>R4-2215452</w:t>
      </w:r>
      <w:r w:rsidRPr="005848EF">
        <w:rPr>
          <w:rFonts w:ascii="Arial" w:hAnsi="Arial" w:cs="Arial"/>
          <w:b/>
          <w:color w:val="0000FF"/>
          <w:sz w:val="24"/>
        </w:rPr>
        <w:tab/>
      </w:r>
      <w:r w:rsidRPr="005848EF">
        <w:rPr>
          <w:rFonts w:ascii="Arial" w:hAnsi="Arial" w:cs="Arial"/>
          <w:b/>
          <w:sz w:val="24"/>
        </w:rPr>
        <w:t>RRC connection release with redirection rest for satellite access</w:t>
      </w:r>
    </w:p>
    <w:p w14:paraId="28D529C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14B135D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D6ABAC3" w14:textId="77777777" w:rsidR="005848EF" w:rsidRPr="005848EF" w:rsidRDefault="005848EF" w:rsidP="005848EF">
      <w:pPr>
        <w:rPr>
          <w:rFonts w:ascii="Arial" w:hAnsi="Arial" w:cs="Arial"/>
          <w:b/>
          <w:sz w:val="24"/>
        </w:rPr>
      </w:pPr>
      <w:r w:rsidRPr="005848EF">
        <w:rPr>
          <w:rFonts w:ascii="Arial" w:hAnsi="Arial" w:cs="Arial"/>
          <w:b/>
          <w:color w:val="0000FF"/>
          <w:sz w:val="24"/>
        </w:rPr>
        <w:t>R4-2216466</w:t>
      </w:r>
      <w:r w:rsidRPr="005848EF">
        <w:rPr>
          <w:rFonts w:ascii="Arial" w:hAnsi="Arial" w:cs="Arial"/>
          <w:b/>
          <w:color w:val="0000FF"/>
          <w:sz w:val="24"/>
        </w:rPr>
        <w:tab/>
      </w:r>
      <w:r w:rsidRPr="005848EF">
        <w:rPr>
          <w:rFonts w:ascii="Arial" w:hAnsi="Arial" w:cs="Arial"/>
          <w:b/>
          <w:sz w:val="24"/>
        </w:rPr>
        <w:t>Discussion on configuration of CHO aspects for NTN</w:t>
      </w:r>
    </w:p>
    <w:p w14:paraId="328BC63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7413F0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D1B7E61"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4.2.6.5</w:t>
      </w:r>
      <w:r w:rsidRPr="005848EF">
        <w:rPr>
          <w:rFonts w:ascii="Arial" w:hAnsi="Arial"/>
          <w:sz w:val="22"/>
        </w:rPr>
        <w:tab/>
        <w:t>Test cases for UE transmit timing</w:t>
      </w:r>
    </w:p>
    <w:p w14:paraId="02CC27BC" w14:textId="77777777" w:rsidR="005848EF" w:rsidRPr="005848EF" w:rsidRDefault="005848EF" w:rsidP="005848EF">
      <w:pPr>
        <w:rPr>
          <w:rFonts w:ascii="Arial" w:hAnsi="Arial" w:cs="Arial"/>
          <w:b/>
          <w:sz w:val="24"/>
        </w:rPr>
      </w:pPr>
      <w:r w:rsidRPr="005848EF">
        <w:rPr>
          <w:rFonts w:ascii="Arial" w:hAnsi="Arial" w:cs="Arial"/>
          <w:b/>
          <w:color w:val="0000FF"/>
          <w:sz w:val="24"/>
        </w:rPr>
        <w:t>R4-2215502</w:t>
      </w:r>
      <w:r w:rsidRPr="005848EF">
        <w:rPr>
          <w:rFonts w:ascii="Arial" w:hAnsi="Arial" w:cs="Arial"/>
          <w:b/>
          <w:color w:val="0000FF"/>
          <w:sz w:val="24"/>
        </w:rPr>
        <w:tab/>
      </w:r>
      <w:r w:rsidRPr="005848EF">
        <w:rPr>
          <w:rFonts w:ascii="Arial" w:hAnsi="Arial" w:cs="Arial"/>
          <w:b/>
          <w:sz w:val="24"/>
        </w:rPr>
        <w:t>draft CR for NTN timing advance adjustment accuracy test</w:t>
      </w:r>
    </w:p>
    <w:p w14:paraId="6D1CF84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B6D1F8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4601C57" w14:textId="77777777" w:rsidR="005848EF" w:rsidRPr="005848EF" w:rsidRDefault="005848EF" w:rsidP="005848EF">
      <w:pPr>
        <w:rPr>
          <w:rFonts w:ascii="Arial" w:hAnsi="Arial" w:cs="Arial"/>
          <w:b/>
          <w:sz w:val="24"/>
        </w:rPr>
      </w:pPr>
      <w:r w:rsidRPr="005848EF">
        <w:rPr>
          <w:rFonts w:ascii="Arial" w:hAnsi="Arial" w:cs="Arial"/>
          <w:b/>
          <w:color w:val="0000FF"/>
          <w:sz w:val="24"/>
        </w:rPr>
        <w:t>R4-2216278</w:t>
      </w:r>
      <w:r w:rsidRPr="005848EF">
        <w:rPr>
          <w:rFonts w:ascii="Arial" w:hAnsi="Arial" w:cs="Arial"/>
          <w:b/>
          <w:color w:val="0000FF"/>
          <w:sz w:val="24"/>
        </w:rPr>
        <w:tab/>
      </w:r>
      <w:r w:rsidRPr="005848EF">
        <w:rPr>
          <w:rFonts w:ascii="Arial" w:hAnsi="Arial" w:cs="Arial"/>
          <w:b/>
          <w:sz w:val="24"/>
        </w:rPr>
        <w:t>Discussion on remaining issues on test cases for NTN UE timing</w:t>
      </w:r>
    </w:p>
    <w:p w14:paraId="262C37A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960F4A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795F6AA" w14:textId="77777777" w:rsidR="005848EF" w:rsidRPr="005848EF" w:rsidRDefault="005848EF" w:rsidP="005848EF">
      <w:pPr>
        <w:rPr>
          <w:rFonts w:ascii="Arial" w:hAnsi="Arial" w:cs="Arial"/>
          <w:b/>
          <w:sz w:val="24"/>
        </w:rPr>
      </w:pPr>
      <w:r w:rsidRPr="005848EF">
        <w:rPr>
          <w:rFonts w:ascii="Arial" w:hAnsi="Arial" w:cs="Arial"/>
          <w:b/>
          <w:color w:val="0000FF"/>
          <w:sz w:val="24"/>
        </w:rPr>
        <w:t>R4-2216279</w:t>
      </w:r>
      <w:r w:rsidRPr="005848EF">
        <w:rPr>
          <w:rFonts w:ascii="Arial" w:hAnsi="Arial" w:cs="Arial"/>
          <w:b/>
          <w:color w:val="0000FF"/>
          <w:sz w:val="24"/>
        </w:rPr>
        <w:tab/>
      </w:r>
      <w:r w:rsidRPr="005848EF">
        <w:rPr>
          <w:rFonts w:ascii="Arial" w:hAnsi="Arial" w:cs="Arial"/>
          <w:b/>
          <w:sz w:val="24"/>
        </w:rPr>
        <w:t>DraftCR on UE transmit timing tests for NTN</w:t>
      </w:r>
    </w:p>
    <w:p w14:paraId="7F24D5B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3278DE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F7C524D" w14:textId="77777777" w:rsidR="005848EF" w:rsidRPr="005848EF" w:rsidRDefault="005848EF" w:rsidP="005848EF">
      <w:pPr>
        <w:rPr>
          <w:rFonts w:ascii="Arial" w:hAnsi="Arial" w:cs="Arial"/>
          <w:b/>
          <w:sz w:val="24"/>
        </w:rPr>
      </w:pPr>
      <w:r w:rsidRPr="005848EF">
        <w:rPr>
          <w:rFonts w:ascii="Arial" w:hAnsi="Arial" w:cs="Arial"/>
          <w:b/>
          <w:color w:val="0000FF"/>
          <w:sz w:val="24"/>
        </w:rPr>
        <w:t>R4-2216470</w:t>
      </w:r>
      <w:r w:rsidRPr="005848EF">
        <w:rPr>
          <w:rFonts w:ascii="Arial" w:hAnsi="Arial" w:cs="Arial"/>
          <w:b/>
          <w:color w:val="0000FF"/>
          <w:sz w:val="24"/>
        </w:rPr>
        <w:tab/>
      </w:r>
      <w:r w:rsidRPr="005848EF">
        <w:rPr>
          <w:rFonts w:ascii="Arial" w:hAnsi="Arial" w:cs="Arial"/>
          <w:b/>
          <w:sz w:val="24"/>
        </w:rPr>
        <w:t>Discussion on open issues for timing advance</w:t>
      </w:r>
    </w:p>
    <w:p w14:paraId="3F6E3D5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3335B7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448B48D"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4.2.6.6</w:t>
      </w:r>
      <w:r w:rsidRPr="005848EF">
        <w:rPr>
          <w:rFonts w:ascii="Arial" w:hAnsi="Arial"/>
          <w:sz w:val="22"/>
        </w:rPr>
        <w:tab/>
        <w:t>Test cases for RLM and BFR</w:t>
      </w:r>
    </w:p>
    <w:p w14:paraId="54437AA3" w14:textId="77777777" w:rsidR="005848EF" w:rsidRPr="005848EF" w:rsidRDefault="005848EF" w:rsidP="005848EF">
      <w:pPr>
        <w:rPr>
          <w:rFonts w:ascii="Arial" w:hAnsi="Arial" w:cs="Arial"/>
          <w:b/>
          <w:sz w:val="24"/>
        </w:rPr>
      </w:pPr>
      <w:r w:rsidRPr="005848EF">
        <w:rPr>
          <w:rFonts w:ascii="Arial" w:hAnsi="Arial" w:cs="Arial"/>
          <w:b/>
          <w:color w:val="0000FF"/>
          <w:sz w:val="24"/>
        </w:rPr>
        <w:t>R4-2215451</w:t>
      </w:r>
      <w:r w:rsidRPr="005848EF">
        <w:rPr>
          <w:rFonts w:ascii="Arial" w:hAnsi="Arial" w:cs="Arial"/>
          <w:b/>
          <w:color w:val="0000FF"/>
          <w:sz w:val="24"/>
        </w:rPr>
        <w:tab/>
      </w:r>
      <w:r w:rsidRPr="005848EF">
        <w:rPr>
          <w:rFonts w:ascii="Arial" w:hAnsi="Arial" w:cs="Arial"/>
          <w:b/>
          <w:sz w:val="24"/>
        </w:rPr>
        <w:t>Pathloss reference signal switching delay test for satellite access</w:t>
      </w:r>
    </w:p>
    <w:p w14:paraId="3BC4A1E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0183B08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16DDF7" w14:textId="77777777" w:rsidR="005848EF" w:rsidRPr="005848EF" w:rsidRDefault="005848EF" w:rsidP="005848EF">
      <w:pPr>
        <w:rPr>
          <w:rFonts w:ascii="Arial" w:hAnsi="Arial" w:cs="Arial"/>
          <w:b/>
          <w:sz w:val="24"/>
        </w:rPr>
      </w:pPr>
      <w:r w:rsidRPr="005848EF">
        <w:rPr>
          <w:rFonts w:ascii="Arial" w:hAnsi="Arial" w:cs="Arial"/>
          <w:b/>
          <w:color w:val="0000FF"/>
          <w:sz w:val="24"/>
        </w:rPr>
        <w:t>R4-2215503</w:t>
      </w:r>
      <w:r w:rsidRPr="005848EF">
        <w:rPr>
          <w:rFonts w:ascii="Arial" w:hAnsi="Arial" w:cs="Arial"/>
          <w:b/>
          <w:color w:val="0000FF"/>
          <w:sz w:val="24"/>
        </w:rPr>
        <w:tab/>
      </w:r>
      <w:r w:rsidRPr="005848EF">
        <w:rPr>
          <w:rFonts w:ascii="Arial" w:hAnsi="Arial" w:cs="Arial"/>
          <w:b/>
          <w:sz w:val="24"/>
        </w:rPr>
        <w:t>draft CR for CSI-RS based RLM for NTN</w:t>
      </w:r>
    </w:p>
    <w:p w14:paraId="6C4E20C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C4D362D"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9240231" w14:textId="77777777" w:rsidR="005848EF" w:rsidRPr="005848EF" w:rsidRDefault="005848EF" w:rsidP="005848EF">
      <w:pPr>
        <w:rPr>
          <w:rFonts w:ascii="Arial" w:hAnsi="Arial" w:cs="Arial"/>
          <w:b/>
          <w:sz w:val="24"/>
        </w:rPr>
      </w:pPr>
      <w:r w:rsidRPr="005848EF">
        <w:rPr>
          <w:rFonts w:ascii="Arial" w:hAnsi="Arial" w:cs="Arial"/>
          <w:b/>
          <w:color w:val="0000FF"/>
          <w:sz w:val="24"/>
        </w:rPr>
        <w:t>R4-2216503</w:t>
      </w:r>
      <w:r w:rsidRPr="005848EF">
        <w:rPr>
          <w:rFonts w:ascii="Arial" w:hAnsi="Arial" w:cs="Arial"/>
          <w:b/>
          <w:color w:val="0000FF"/>
          <w:sz w:val="24"/>
        </w:rPr>
        <w:tab/>
      </w:r>
      <w:r w:rsidRPr="005848EF">
        <w:rPr>
          <w:rFonts w:ascii="Arial" w:hAnsi="Arial" w:cs="Arial"/>
          <w:b/>
          <w:sz w:val="24"/>
        </w:rPr>
        <w:t>draft CR on test cases of BFD and LR for SA</w:t>
      </w:r>
    </w:p>
    <w:p w14:paraId="4574BAD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A317871" w14:textId="77777777" w:rsidR="005848EF" w:rsidRPr="005848EF" w:rsidRDefault="005848EF" w:rsidP="005848EF">
      <w:pPr>
        <w:rPr>
          <w:rFonts w:ascii="Arial" w:hAnsi="Arial" w:cs="Arial"/>
          <w:b/>
        </w:rPr>
      </w:pPr>
      <w:r w:rsidRPr="005848EF">
        <w:rPr>
          <w:rFonts w:ascii="Arial" w:hAnsi="Arial" w:cs="Arial"/>
          <w:b/>
        </w:rPr>
        <w:t xml:space="preserve">Abstract: </w:t>
      </w:r>
    </w:p>
    <w:p w14:paraId="46E65DD1" w14:textId="77777777" w:rsidR="005848EF" w:rsidRPr="005848EF" w:rsidRDefault="005848EF" w:rsidP="005848EF">
      <w:r w:rsidRPr="005848EF">
        <w:t>draft CR on test cases of BFD and LR for SA</w:t>
      </w:r>
    </w:p>
    <w:p w14:paraId="0EAA01C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B13FE60"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4.2.6.7</w:t>
      </w:r>
      <w:r w:rsidRPr="005848EF">
        <w:rPr>
          <w:rFonts w:ascii="Arial" w:hAnsi="Arial"/>
          <w:sz w:val="22"/>
        </w:rPr>
        <w:tab/>
        <w:t>Test cases for Intra-frequency measurement delay</w:t>
      </w:r>
    </w:p>
    <w:p w14:paraId="391267BE" w14:textId="77777777" w:rsidR="005848EF" w:rsidRPr="005848EF" w:rsidRDefault="005848EF" w:rsidP="005848EF">
      <w:pPr>
        <w:rPr>
          <w:rFonts w:ascii="Arial" w:hAnsi="Arial" w:cs="Arial"/>
          <w:b/>
          <w:sz w:val="24"/>
        </w:rPr>
      </w:pPr>
      <w:r w:rsidRPr="005848EF">
        <w:rPr>
          <w:rFonts w:ascii="Arial" w:hAnsi="Arial" w:cs="Arial"/>
          <w:b/>
          <w:color w:val="0000FF"/>
          <w:sz w:val="24"/>
        </w:rPr>
        <w:t>R4-2215820</w:t>
      </w:r>
      <w:r w:rsidRPr="005848EF">
        <w:rPr>
          <w:rFonts w:ascii="Arial" w:hAnsi="Arial" w:cs="Arial"/>
          <w:b/>
          <w:color w:val="0000FF"/>
          <w:sz w:val="24"/>
        </w:rPr>
        <w:tab/>
      </w:r>
      <w:r w:rsidRPr="005848EF">
        <w:rPr>
          <w:rFonts w:ascii="Arial" w:hAnsi="Arial" w:cs="Arial"/>
          <w:b/>
          <w:sz w:val="24"/>
        </w:rPr>
        <w:t>CR to Test case 10-4 to 10-9 intra-frequency measurement delay with gap for satellite access</w:t>
      </w:r>
    </w:p>
    <w:p w14:paraId="1222A6B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CR-2607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566260E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72CF82E" w14:textId="77777777" w:rsidR="005848EF" w:rsidRPr="005848EF" w:rsidRDefault="005848EF" w:rsidP="005848EF">
      <w:pPr>
        <w:rPr>
          <w:rFonts w:ascii="Arial" w:hAnsi="Arial" w:cs="Arial"/>
          <w:b/>
          <w:sz w:val="24"/>
        </w:rPr>
      </w:pPr>
      <w:r w:rsidRPr="005848EF">
        <w:rPr>
          <w:rFonts w:ascii="Arial" w:hAnsi="Arial" w:cs="Arial"/>
          <w:b/>
          <w:color w:val="0000FF"/>
          <w:sz w:val="24"/>
        </w:rPr>
        <w:t>R4-2216323</w:t>
      </w:r>
      <w:r w:rsidRPr="005848EF">
        <w:rPr>
          <w:rFonts w:ascii="Arial" w:hAnsi="Arial" w:cs="Arial"/>
          <w:b/>
          <w:color w:val="0000FF"/>
          <w:sz w:val="24"/>
        </w:rPr>
        <w:tab/>
      </w:r>
      <w:r w:rsidRPr="005848EF">
        <w:rPr>
          <w:rFonts w:ascii="Arial" w:hAnsi="Arial" w:cs="Arial"/>
          <w:b/>
          <w:sz w:val="24"/>
        </w:rPr>
        <w:t>Discussion on measurement delay TCs for NTN</w:t>
      </w:r>
    </w:p>
    <w:p w14:paraId="3339CA4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B11461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0BB4482" w14:textId="77777777" w:rsidR="005848EF" w:rsidRPr="005848EF" w:rsidRDefault="005848EF" w:rsidP="005848EF">
      <w:pPr>
        <w:rPr>
          <w:rFonts w:ascii="Arial" w:hAnsi="Arial" w:cs="Arial"/>
          <w:b/>
          <w:sz w:val="24"/>
        </w:rPr>
      </w:pPr>
      <w:r w:rsidRPr="005848EF">
        <w:rPr>
          <w:rFonts w:ascii="Arial" w:hAnsi="Arial" w:cs="Arial"/>
          <w:b/>
          <w:color w:val="0000FF"/>
          <w:sz w:val="24"/>
        </w:rPr>
        <w:t>R4-2216324</w:t>
      </w:r>
      <w:r w:rsidRPr="005848EF">
        <w:rPr>
          <w:rFonts w:ascii="Arial" w:hAnsi="Arial" w:cs="Arial"/>
          <w:b/>
          <w:color w:val="0000FF"/>
          <w:sz w:val="24"/>
        </w:rPr>
        <w:tab/>
      </w:r>
      <w:r w:rsidRPr="005848EF">
        <w:rPr>
          <w:rFonts w:ascii="Arial" w:hAnsi="Arial" w:cs="Arial"/>
          <w:b/>
          <w:sz w:val="24"/>
        </w:rPr>
        <w:t>CR on TCs for intra-frequency measurement delay for NTN</w:t>
      </w:r>
    </w:p>
    <w:p w14:paraId="5B40331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8F53A4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2CA44E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4.2.6.8</w:t>
      </w:r>
      <w:r w:rsidRPr="005848EF">
        <w:rPr>
          <w:rFonts w:ascii="Arial" w:hAnsi="Arial"/>
          <w:sz w:val="22"/>
        </w:rPr>
        <w:tab/>
        <w:t>Test cases for Inter-frequency measurement delay</w:t>
      </w:r>
    </w:p>
    <w:p w14:paraId="24C172B0" w14:textId="77777777" w:rsidR="005848EF" w:rsidRPr="005848EF" w:rsidRDefault="005848EF" w:rsidP="005848EF">
      <w:pPr>
        <w:rPr>
          <w:rFonts w:ascii="Arial" w:hAnsi="Arial" w:cs="Arial"/>
          <w:b/>
          <w:sz w:val="24"/>
        </w:rPr>
      </w:pPr>
      <w:r w:rsidRPr="005848EF">
        <w:rPr>
          <w:rFonts w:ascii="Arial" w:hAnsi="Arial" w:cs="Arial"/>
          <w:b/>
          <w:color w:val="0000FF"/>
          <w:sz w:val="24"/>
        </w:rPr>
        <w:t>R4-2215455</w:t>
      </w:r>
      <w:r w:rsidRPr="005848EF">
        <w:rPr>
          <w:rFonts w:ascii="Arial" w:hAnsi="Arial" w:cs="Arial"/>
          <w:b/>
          <w:color w:val="0000FF"/>
          <w:sz w:val="24"/>
        </w:rPr>
        <w:tab/>
      </w:r>
      <w:r w:rsidRPr="005848EF">
        <w:rPr>
          <w:rFonts w:ascii="Arial" w:hAnsi="Arial" w:cs="Arial"/>
          <w:b/>
          <w:sz w:val="24"/>
        </w:rPr>
        <w:t>Test case for inter-frequency measurement without gap for satellite access</w:t>
      </w:r>
    </w:p>
    <w:p w14:paraId="2C59829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00F38B4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A3249DB"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4.2.6.9</w:t>
      </w:r>
      <w:r w:rsidRPr="005848EF">
        <w:rPr>
          <w:rFonts w:ascii="Arial" w:hAnsi="Arial"/>
          <w:sz w:val="22"/>
        </w:rPr>
        <w:tab/>
        <w:t>Teste cases for L1-RSRP measurement delay</w:t>
      </w:r>
    </w:p>
    <w:p w14:paraId="16481919" w14:textId="77777777" w:rsidR="005848EF" w:rsidRPr="005848EF" w:rsidRDefault="005848EF" w:rsidP="005848EF">
      <w:pPr>
        <w:rPr>
          <w:rFonts w:ascii="Arial" w:hAnsi="Arial" w:cs="Arial"/>
          <w:b/>
          <w:sz w:val="24"/>
        </w:rPr>
      </w:pPr>
      <w:r w:rsidRPr="005848EF">
        <w:rPr>
          <w:rFonts w:ascii="Arial" w:hAnsi="Arial" w:cs="Arial"/>
          <w:b/>
          <w:color w:val="0000FF"/>
          <w:sz w:val="24"/>
        </w:rPr>
        <w:t>R4-2215450</w:t>
      </w:r>
      <w:r w:rsidRPr="005848EF">
        <w:rPr>
          <w:rFonts w:ascii="Arial" w:hAnsi="Arial" w:cs="Arial"/>
          <w:b/>
          <w:color w:val="0000FF"/>
          <w:sz w:val="24"/>
        </w:rPr>
        <w:tab/>
      </w:r>
      <w:r w:rsidRPr="005848EF">
        <w:rPr>
          <w:rFonts w:ascii="Arial" w:hAnsi="Arial" w:cs="Arial"/>
          <w:b/>
          <w:sz w:val="24"/>
        </w:rPr>
        <w:t>L1-RSRP measurement accuracy test for satellite access</w:t>
      </w:r>
    </w:p>
    <w:p w14:paraId="66F79E7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4486731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4FAECB5"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4.2.6.10</w:t>
      </w:r>
      <w:r w:rsidRPr="005848EF">
        <w:rPr>
          <w:rFonts w:ascii="Arial" w:hAnsi="Arial"/>
          <w:sz w:val="22"/>
        </w:rPr>
        <w:tab/>
        <w:t>Test cases for RRM measurement accuracy</w:t>
      </w:r>
    </w:p>
    <w:p w14:paraId="5957DF67" w14:textId="77777777" w:rsidR="005848EF" w:rsidRPr="005848EF" w:rsidRDefault="005848EF" w:rsidP="005848EF">
      <w:pPr>
        <w:rPr>
          <w:rFonts w:ascii="Arial" w:hAnsi="Arial" w:cs="Arial"/>
          <w:b/>
          <w:sz w:val="24"/>
        </w:rPr>
      </w:pPr>
      <w:r w:rsidRPr="005848EF">
        <w:rPr>
          <w:rFonts w:ascii="Arial" w:hAnsi="Arial" w:cs="Arial"/>
          <w:b/>
          <w:color w:val="0000FF"/>
          <w:sz w:val="24"/>
        </w:rPr>
        <w:t>R4-2215453</w:t>
      </w:r>
      <w:r w:rsidRPr="005848EF">
        <w:rPr>
          <w:rFonts w:ascii="Arial" w:hAnsi="Arial" w:cs="Arial"/>
          <w:b/>
          <w:color w:val="0000FF"/>
          <w:sz w:val="24"/>
        </w:rPr>
        <w:tab/>
      </w:r>
      <w:r w:rsidRPr="005848EF">
        <w:rPr>
          <w:rFonts w:ascii="Arial" w:hAnsi="Arial" w:cs="Arial"/>
          <w:b/>
          <w:sz w:val="24"/>
        </w:rPr>
        <w:t>SS-SINR measurement accuracy test for satellite access</w:t>
      </w:r>
    </w:p>
    <w:p w14:paraId="1B2251CE"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 CAICT</w:t>
      </w:r>
    </w:p>
    <w:p w14:paraId="0EA9081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5A7C29B" w14:textId="77777777" w:rsidR="005848EF" w:rsidRPr="005848EF" w:rsidRDefault="005848EF" w:rsidP="005848EF">
      <w:pPr>
        <w:rPr>
          <w:rFonts w:ascii="Arial" w:hAnsi="Arial" w:cs="Arial"/>
          <w:b/>
          <w:sz w:val="24"/>
        </w:rPr>
      </w:pPr>
      <w:r w:rsidRPr="005848EF">
        <w:rPr>
          <w:rFonts w:ascii="Arial" w:hAnsi="Arial" w:cs="Arial"/>
          <w:b/>
          <w:color w:val="0000FF"/>
          <w:sz w:val="24"/>
        </w:rPr>
        <w:t>R4-2216325</w:t>
      </w:r>
      <w:r w:rsidRPr="005848EF">
        <w:rPr>
          <w:rFonts w:ascii="Arial" w:hAnsi="Arial" w:cs="Arial"/>
          <w:b/>
          <w:color w:val="0000FF"/>
          <w:sz w:val="24"/>
        </w:rPr>
        <w:tab/>
      </w:r>
      <w:r w:rsidRPr="005848EF">
        <w:rPr>
          <w:rFonts w:ascii="Arial" w:hAnsi="Arial" w:cs="Arial"/>
          <w:b/>
          <w:sz w:val="24"/>
        </w:rPr>
        <w:t>CR on general requirement for NTN RRM test cases</w:t>
      </w:r>
    </w:p>
    <w:p w14:paraId="0FE177E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7C15FE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885D2F"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4.2.8</w:t>
      </w:r>
      <w:r w:rsidRPr="005848EF">
        <w:rPr>
          <w:rFonts w:ascii="Arial" w:hAnsi="Arial"/>
          <w:sz w:val="24"/>
        </w:rPr>
        <w:tab/>
        <w:t>Moderator summary and conclusions</w:t>
      </w:r>
    </w:p>
    <w:p w14:paraId="7A6BA61E"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[104-bis-e][201] NR_NTN_solutions_RRM_1, AI 4.2.5 – CH Park</w:t>
      </w:r>
    </w:p>
    <w:p w14:paraId="0ED0C922"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R4-2216912</w:t>
      </w:r>
      <w:r w:rsidRPr="005848EF">
        <w:rPr>
          <w:b/>
          <w:lang w:val="en-US" w:eastAsia="zh-CN"/>
        </w:rPr>
        <w:tab/>
      </w:r>
      <w:r w:rsidRPr="005848EF">
        <w:rPr>
          <w:rFonts w:ascii="Arial" w:hAnsi="Arial" w:cs="Arial"/>
          <w:b/>
          <w:sz w:val="24"/>
        </w:rPr>
        <w:t>Email discussion summary for [104-bis-e][201] NR_NTN_solutions_RRM_1</w:t>
      </w:r>
    </w:p>
    <w:p w14:paraId="7AC0D71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(Qualcomm)</w:t>
      </w:r>
    </w:p>
    <w:p w14:paraId="53099BD3"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32ABC64B" w14:textId="77777777" w:rsidR="005848EF" w:rsidRPr="005848EF" w:rsidRDefault="005848EF" w:rsidP="005848EF">
      <w:r w:rsidRPr="005848EF">
        <w:t>This contribution provides the summary of email discussion and recommended summary.</w:t>
      </w:r>
    </w:p>
    <w:p w14:paraId="02E30085"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5997968D"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27778DD2" w14:textId="77777777" w:rsidR="005848EF" w:rsidRPr="005848EF" w:rsidRDefault="005848EF" w:rsidP="005848EF">
      <w:pPr>
        <w:rPr>
          <w:rFonts w:ascii="Arial" w:hAnsi="Arial" w:cs="Arial"/>
          <w:b/>
          <w:color w:val="C00000"/>
          <w:lang w:eastAsia="zh-CN"/>
        </w:rPr>
      </w:pPr>
    </w:p>
    <w:p w14:paraId="30887FAA"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Oct-12</w:t>
      </w:r>
    </w:p>
    <w:p w14:paraId="7F967672" w14:textId="77777777" w:rsidR="005848EF" w:rsidRPr="005848EF" w:rsidRDefault="005848EF" w:rsidP="005848EF">
      <w:pPr>
        <w:rPr>
          <w:rFonts w:eastAsia="SimSun"/>
          <w:b/>
          <w:i/>
          <w:iCs/>
          <w:u w:val="single"/>
          <w:lang w:eastAsia="ko-KR"/>
        </w:rPr>
      </w:pPr>
      <w:r w:rsidRPr="005848EF">
        <w:rPr>
          <w:rFonts w:eastAsia="SimSun"/>
          <w:b/>
          <w:i/>
          <w:iCs/>
          <w:u w:val="single"/>
          <w:lang w:eastAsia="ko-KR"/>
        </w:rPr>
        <w:t>Core maintenance</w:t>
      </w:r>
    </w:p>
    <w:p w14:paraId="4A4ADD83" w14:textId="77777777" w:rsidR="005848EF" w:rsidRPr="005848EF" w:rsidRDefault="005848EF" w:rsidP="005848EF">
      <w:pPr>
        <w:rPr>
          <w:rFonts w:eastAsia="Yu Mincho"/>
          <w:b/>
          <w:u w:val="single"/>
          <w:lang w:eastAsia="ja-JP"/>
        </w:rPr>
      </w:pPr>
      <w:r w:rsidRPr="005848EF">
        <w:rPr>
          <w:rFonts w:eastAsia="SimSun"/>
          <w:b/>
          <w:u w:val="single"/>
          <w:lang w:eastAsia="ko-KR"/>
        </w:rPr>
        <w:t>Issue 1 Fully Overlapping Concurrent MGs</w:t>
      </w:r>
    </w:p>
    <w:p w14:paraId="3520CC39"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Background</w:t>
      </w:r>
    </w:p>
    <w:p w14:paraId="4647742F" w14:textId="77777777" w:rsidR="005848EF" w:rsidRPr="005848EF" w:rsidRDefault="005848EF" w:rsidP="005848EF">
      <w:pPr>
        <w:overflowPunct/>
        <w:autoSpaceDE/>
        <w:autoSpaceDN/>
        <w:adjustRightInd/>
        <w:spacing w:after="120"/>
        <w:textAlignment w:val="auto"/>
        <w:rPr>
          <w:rFonts w:eastAsia="SimSun"/>
          <w:szCs w:val="24"/>
          <w:lang w:eastAsia="zh-CN"/>
        </w:rPr>
      </w:pPr>
      <w:r w:rsidRPr="005848EF">
        <w:rPr>
          <w:rFonts w:eastAsia="SimSun"/>
          <w:szCs w:val="24"/>
          <w:lang w:eastAsia="zh-CN"/>
        </w:rPr>
        <w:t>Agreements from the last meeting:</w:t>
      </w:r>
    </w:p>
    <w:p w14:paraId="3E4101DF" w14:textId="77777777" w:rsidR="005848EF" w:rsidRPr="005848EF" w:rsidRDefault="005848EF" w:rsidP="005848EF">
      <w:pPr>
        <w:numPr>
          <w:ilvl w:val="0"/>
          <w:numId w:val="9"/>
        </w:numPr>
        <w:spacing w:after="120" w:line="276" w:lineRule="auto"/>
        <w:ind w:left="936"/>
        <w:rPr>
          <w:rFonts w:eastAsia="SimSun"/>
          <w:szCs w:val="24"/>
          <w:lang w:val="en-US" w:eastAsia="zh-CN"/>
        </w:rPr>
      </w:pPr>
      <w:r w:rsidRPr="005848EF">
        <w:rPr>
          <w:rFonts w:eastAsia="SimSun"/>
          <w:szCs w:val="24"/>
          <w:lang w:val="en-US" w:eastAsia="zh-CN"/>
        </w:rPr>
        <w:t>Option 1: Do not define requirements for fully overlapping concurrent MGs</w:t>
      </w:r>
    </w:p>
    <w:p w14:paraId="5EF196D6" w14:textId="77777777" w:rsidR="005848EF" w:rsidRPr="005848EF" w:rsidRDefault="005848EF" w:rsidP="005848EF">
      <w:pPr>
        <w:numPr>
          <w:ilvl w:val="0"/>
          <w:numId w:val="9"/>
        </w:numPr>
        <w:spacing w:after="120" w:line="276" w:lineRule="auto"/>
        <w:ind w:left="936"/>
        <w:rPr>
          <w:rFonts w:eastAsia="SimSun"/>
          <w:szCs w:val="24"/>
          <w:lang w:val="en-US" w:eastAsia="zh-CN"/>
        </w:rPr>
      </w:pPr>
      <w:r w:rsidRPr="005848EF">
        <w:rPr>
          <w:rFonts w:eastAsia="SimSun"/>
          <w:szCs w:val="24"/>
          <w:lang w:val="en-US" w:eastAsia="zh-CN"/>
        </w:rPr>
        <w:t>Option 2: For fully overlapped case, gap sharing rule is applied during the collided gap occasions, and the scaling factor is 2</w:t>
      </w:r>
    </w:p>
    <w:p w14:paraId="75346CE0" w14:textId="77777777" w:rsidR="005848EF" w:rsidRPr="005848EF" w:rsidRDefault="005848EF" w:rsidP="005848EF">
      <w:pPr>
        <w:numPr>
          <w:ilvl w:val="1"/>
          <w:numId w:val="9"/>
        </w:numPr>
        <w:spacing w:after="120" w:line="276" w:lineRule="auto"/>
        <w:ind w:left="1656"/>
        <w:rPr>
          <w:szCs w:val="24"/>
          <w:lang w:val="en-US" w:eastAsia="zh-CN"/>
        </w:rPr>
      </w:pPr>
      <w:r w:rsidRPr="005848EF">
        <w:rPr>
          <w:rFonts w:eastAsia="SimSun"/>
          <w:szCs w:val="24"/>
          <w:lang w:val="en-US" w:eastAsia="zh-CN"/>
        </w:rPr>
        <w:t xml:space="preserve">Option 2A: </w:t>
      </w:r>
    </w:p>
    <w:p w14:paraId="7741C51B"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t>It is applicable only to the case where both of the concurrent MGs have the longest MGRP, i.e. 160ms.</w:t>
      </w:r>
    </w:p>
    <w:p w14:paraId="3133A734"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25A23C40"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t>[RAN4 introduce a new UE capability supporting “fully overlapping concurrent MGs” which is limited to NTN-only.]</w:t>
      </w:r>
    </w:p>
    <w:p w14:paraId="5BEE2C3B" w14:textId="77777777" w:rsidR="005848EF" w:rsidRPr="005848EF" w:rsidRDefault="005848EF" w:rsidP="005848EF">
      <w:pPr>
        <w:numPr>
          <w:ilvl w:val="1"/>
          <w:numId w:val="9"/>
        </w:numPr>
        <w:spacing w:after="120" w:line="276" w:lineRule="auto"/>
        <w:ind w:left="1656"/>
        <w:rPr>
          <w:rFonts w:eastAsia="SimSun"/>
          <w:szCs w:val="24"/>
          <w:lang w:val="en-US" w:eastAsia="zh-CN"/>
        </w:rPr>
      </w:pPr>
      <w:r w:rsidRPr="005848EF">
        <w:rPr>
          <w:rFonts w:eastAsia="SimSun"/>
          <w:szCs w:val="24"/>
          <w:lang w:val="en-US" w:eastAsia="zh-CN"/>
        </w:rPr>
        <w:t>Option 2B:</w:t>
      </w:r>
    </w:p>
    <w:p w14:paraId="5B23AA20"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t>It is applicable only to the case where both of the concurrent MGs have the longest MGRP, i.e. 160ms.</w:t>
      </w:r>
    </w:p>
    <w:p w14:paraId="02426D8A"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t xml:space="preserve">RAN4 introduce a new UE capability supporting “fully overlapping concurrent MGs” which is limited to NTN-only. </w:t>
      </w:r>
    </w:p>
    <w:p w14:paraId="4970E76D" w14:textId="77777777" w:rsidR="005848EF" w:rsidRPr="005848EF" w:rsidRDefault="005848EF" w:rsidP="005848EF">
      <w:pPr>
        <w:numPr>
          <w:ilvl w:val="1"/>
          <w:numId w:val="9"/>
        </w:numPr>
        <w:spacing w:after="120" w:line="276" w:lineRule="auto"/>
        <w:ind w:left="1656"/>
        <w:rPr>
          <w:rFonts w:eastAsia="SimSun"/>
          <w:szCs w:val="24"/>
          <w:lang w:val="en-US" w:eastAsia="zh-CN"/>
        </w:rPr>
      </w:pPr>
      <w:r w:rsidRPr="005848EF">
        <w:rPr>
          <w:rFonts w:eastAsia="SimSun"/>
          <w:szCs w:val="24"/>
          <w:lang w:val="en-US" w:eastAsia="zh-CN"/>
        </w:rPr>
        <w:t>Option 2C:</w:t>
      </w:r>
    </w:p>
    <w:p w14:paraId="0B6B2575" w14:textId="77777777" w:rsidR="005848EF" w:rsidRPr="005848EF" w:rsidRDefault="005848EF" w:rsidP="005848EF">
      <w:pPr>
        <w:numPr>
          <w:ilvl w:val="2"/>
          <w:numId w:val="9"/>
        </w:numPr>
        <w:spacing w:after="120" w:line="276" w:lineRule="auto"/>
        <w:ind w:left="2376"/>
        <w:rPr>
          <w:szCs w:val="24"/>
          <w:lang w:val="en-US" w:eastAsia="zh-CN"/>
        </w:rPr>
      </w:pPr>
      <w:r w:rsidRPr="005848EF">
        <w:rPr>
          <w:szCs w:val="24"/>
          <w:lang w:val="en-US" w:eastAsia="zh-CN"/>
        </w:rPr>
        <w:lastRenderedPageBreak/>
        <w:t>It is applicable only to the case where both of the concurrent MGs have the longest MGRP, i.e. 160ms.</w:t>
      </w:r>
    </w:p>
    <w:p w14:paraId="2888B05A"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1EE2450A" w14:textId="77777777" w:rsidR="005848EF" w:rsidRPr="005848EF" w:rsidRDefault="005848EF" w:rsidP="005848EF">
      <w:pPr>
        <w:numPr>
          <w:ilvl w:val="1"/>
          <w:numId w:val="9"/>
        </w:numPr>
        <w:spacing w:after="120" w:line="276" w:lineRule="auto"/>
        <w:ind w:left="1656"/>
        <w:rPr>
          <w:rFonts w:eastAsia="SimSun"/>
          <w:szCs w:val="24"/>
          <w:lang w:val="en-US" w:eastAsia="zh-CN"/>
        </w:rPr>
      </w:pPr>
      <w:r w:rsidRPr="005848EF">
        <w:rPr>
          <w:rFonts w:eastAsia="SimSun"/>
          <w:szCs w:val="24"/>
          <w:lang w:val="en-US" w:eastAsia="zh-CN"/>
        </w:rPr>
        <w:t>Proposal 1: CATT (R4-2215391)</w:t>
      </w:r>
    </w:p>
    <w:p w14:paraId="697F4A07" w14:textId="77777777" w:rsidR="005848EF" w:rsidRPr="005848EF" w:rsidRDefault="005848EF" w:rsidP="005848EF">
      <w:pPr>
        <w:numPr>
          <w:ilvl w:val="2"/>
          <w:numId w:val="9"/>
        </w:numPr>
        <w:spacing w:after="120" w:line="276" w:lineRule="auto"/>
        <w:ind w:left="2376"/>
        <w:rPr>
          <w:rFonts w:eastAsia="SimSun"/>
          <w:szCs w:val="24"/>
          <w:lang w:val="en-US" w:eastAsia="zh-CN"/>
        </w:rPr>
      </w:pPr>
      <w:r w:rsidRPr="005848EF">
        <w:rPr>
          <w:rFonts w:eastAsia="SimSun"/>
          <w:szCs w:val="24"/>
          <w:lang w:val="en-US" w:eastAsia="zh-CN"/>
        </w:rPr>
        <w:t>Do not define requirements for fully overlapping concurrent MGs</w:t>
      </w:r>
    </w:p>
    <w:p w14:paraId="5347CDA0" w14:textId="77777777" w:rsidR="005848EF" w:rsidRPr="005848EF" w:rsidRDefault="005848EF" w:rsidP="005848EF">
      <w:pPr>
        <w:numPr>
          <w:ilvl w:val="1"/>
          <w:numId w:val="9"/>
        </w:numPr>
        <w:spacing w:after="120" w:line="276" w:lineRule="auto"/>
        <w:ind w:left="1656"/>
        <w:rPr>
          <w:rFonts w:eastAsia="SimSun"/>
          <w:szCs w:val="24"/>
          <w:lang w:val="en-US" w:eastAsia="zh-CN"/>
        </w:rPr>
      </w:pPr>
      <w:r w:rsidRPr="005848EF">
        <w:rPr>
          <w:rFonts w:eastAsia="SimSun"/>
          <w:szCs w:val="24"/>
          <w:lang w:val="en-US" w:eastAsia="zh-CN"/>
        </w:rPr>
        <w:t xml:space="preserve">Proposal 2: For fully overlapped case, gap sharing rule is applied during the collided gap occasions </w:t>
      </w:r>
      <w:r w:rsidRPr="005848EF">
        <w:rPr>
          <w:szCs w:val="24"/>
          <w:lang w:val="en-US" w:eastAsia="zh-CN"/>
        </w:rPr>
        <w:t>only when both of the concurrent MGs have the longest MGRP, i.e. 160ms.</w:t>
      </w:r>
      <w:r w:rsidRPr="005848EF">
        <w:rPr>
          <w:rFonts w:eastAsia="SimSun"/>
          <w:szCs w:val="24"/>
          <w:lang w:val="en-US" w:eastAsia="zh-CN"/>
        </w:rPr>
        <w:t>, and the scaling factor is 2.</w:t>
      </w:r>
    </w:p>
    <w:p w14:paraId="04A86039" w14:textId="77777777" w:rsidR="005848EF" w:rsidRPr="005848EF" w:rsidRDefault="005848EF" w:rsidP="005848EF">
      <w:pPr>
        <w:numPr>
          <w:ilvl w:val="2"/>
          <w:numId w:val="9"/>
        </w:numPr>
        <w:spacing w:after="120" w:line="276" w:lineRule="auto"/>
        <w:ind w:left="2376"/>
        <w:rPr>
          <w:szCs w:val="24"/>
          <w:lang w:val="en-US" w:eastAsia="zh-CN"/>
        </w:rPr>
      </w:pPr>
      <w:r w:rsidRPr="005848EF">
        <w:rPr>
          <w:rFonts w:eastAsia="SimSun"/>
          <w:szCs w:val="24"/>
          <w:lang w:val="en-US" w:eastAsia="zh-CN"/>
        </w:rPr>
        <w:t>Proposal 2A: Xiaomi/CAICT (R4-2215448), Apple (R4-2215603), MediaTek (R4-2215751), Huawei/HiSilicon (R4-2216315), Nokia (R4-2216472)</w:t>
      </w:r>
    </w:p>
    <w:p w14:paraId="4A80302A" w14:textId="77777777" w:rsidR="005848EF" w:rsidRPr="005848EF" w:rsidRDefault="005848EF" w:rsidP="005848EF">
      <w:pPr>
        <w:numPr>
          <w:ilvl w:val="3"/>
          <w:numId w:val="9"/>
        </w:numPr>
        <w:spacing w:after="120" w:line="276" w:lineRule="auto"/>
        <w:ind w:left="3096"/>
        <w:rPr>
          <w:szCs w:val="24"/>
          <w:lang w:val="en-US" w:eastAsia="zh-CN"/>
        </w:rPr>
      </w:pPr>
      <w:r w:rsidRPr="005848EF">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32C4A3B5" w14:textId="77777777" w:rsidR="005848EF" w:rsidRPr="005848EF" w:rsidRDefault="005848EF" w:rsidP="005848EF">
      <w:pPr>
        <w:numPr>
          <w:ilvl w:val="2"/>
          <w:numId w:val="9"/>
        </w:numPr>
        <w:spacing w:after="120" w:line="276" w:lineRule="auto"/>
        <w:ind w:left="2376"/>
        <w:rPr>
          <w:szCs w:val="24"/>
          <w:lang w:val="en-US" w:eastAsia="zh-CN"/>
        </w:rPr>
      </w:pPr>
      <w:r w:rsidRPr="005848EF">
        <w:rPr>
          <w:rFonts w:eastAsia="SimSun"/>
          <w:szCs w:val="24"/>
          <w:lang w:val="en-US" w:eastAsia="zh-CN"/>
        </w:rPr>
        <w:t>Proposal 2B: Ericsson (R4-2216504)</w:t>
      </w:r>
    </w:p>
    <w:p w14:paraId="3CC93889" w14:textId="77777777" w:rsidR="005848EF" w:rsidRPr="005848EF" w:rsidRDefault="005848EF" w:rsidP="005848EF">
      <w:pPr>
        <w:numPr>
          <w:ilvl w:val="3"/>
          <w:numId w:val="9"/>
        </w:numPr>
        <w:spacing w:after="120" w:line="276" w:lineRule="auto"/>
        <w:ind w:left="3096"/>
        <w:rPr>
          <w:szCs w:val="24"/>
          <w:lang w:val="en-US" w:eastAsia="zh-CN"/>
        </w:rPr>
      </w:pPr>
      <w:r w:rsidRPr="005848EF">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0E8ABB2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B3BC4A0" w14:textId="77777777" w:rsidR="005848EF" w:rsidRPr="005848EF" w:rsidRDefault="005848EF" w:rsidP="005848EF">
      <w:r w:rsidRPr="005848EF">
        <w:t xml:space="preserve">Qualcomm: a question on 2A: fully collided MGs and the MGRP is 160ms, network configures one with 160ms and the other one also 160ms. The UE uses two gaps and during the gaps there is no scheduling. 12ms out of 160ms is gone. If 2A is agreed, the network does not know which pattern the UE uses. So network avoids schedule in both gaps and the loss is more. 2A is like a new pattern with long MGL. </w:t>
      </w:r>
    </w:p>
    <w:p w14:paraId="3EF32410" w14:textId="77777777" w:rsidR="005848EF" w:rsidRPr="005848EF" w:rsidRDefault="005848EF" w:rsidP="005848EF">
      <w:r w:rsidRPr="005848EF">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10BB500F" w14:textId="77777777" w:rsidR="005848EF" w:rsidRPr="005848EF" w:rsidRDefault="005848EF" w:rsidP="005848EF">
      <w:r w:rsidRPr="005848EF">
        <w:t>Ericsson: we agree with Apple. We can accept proposal 2A as a compromise.</w:t>
      </w:r>
    </w:p>
    <w:p w14:paraId="7CFB058B" w14:textId="77777777" w:rsidR="005848EF" w:rsidRPr="005848EF" w:rsidRDefault="005848EF" w:rsidP="005848EF">
      <w:r w:rsidRPr="005848EF">
        <w:t>CATT: to clarify for 2A: it is only for both gaps are 160ms MGRP, what are the status of other cases? Selection is up to UE implementation is ok. But a nunion of the two measurement gaps…. Is not reasonable to us currently.</w:t>
      </w:r>
    </w:p>
    <w:p w14:paraId="4510AB3E" w14:textId="77777777" w:rsidR="005848EF" w:rsidRPr="005848EF" w:rsidRDefault="005848EF" w:rsidP="005848EF">
      <w:r w:rsidRPr="005848EF">
        <w:t xml:space="preserve">Qualcomm: 2B solves the concern from the network side but it is too late to introduce signaling so it is fixed pattern. It is not difficult at all. </w:t>
      </w:r>
    </w:p>
    <w:p w14:paraId="2B864C35" w14:textId="77777777" w:rsidR="005848EF" w:rsidRPr="005848EF" w:rsidRDefault="005848EF" w:rsidP="005848EF"/>
    <w:p w14:paraId="5A264932"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[104-bis-e][202] NR_NTN_solutions_RRM_2, AI 4.2.6 – Xuhua Tao</w:t>
      </w:r>
    </w:p>
    <w:p w14:paraId="09D2E8F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R4-2216913</w:t>
      </w:r>
      <w:r w:rsidRPr="005848EF">
        <w:rPr>
          <w:b/>
          <w:lang w:val="en-US" w:eastAsia="zh-CN"/>
        </w:rPr>
        <w:tab/>
      </w:r>
      <w:r w:rsidRPr="005848EF">
        <w:rPr>
          <w:rFonts w:ascii="Arial" w:hAnsi="Arial" w:cs="Arial"/>
          <w:b/>
          <w:sz w:val="24"/>
        </w:rPr>
        <w:t>Email discussion summary for [104-bis-e][202] NR_NTN_solutions_RRM_2</w:t>
      </w:r>
    </w:p>
    <w:p w14:paraId="7B412C5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(Xiaomi)</w:t>
      </w:r>
    </w:p>
    <w:p w14:paraId="0E4EFE2B"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07797524" w14:textId="77777777" w:rsidR="005848EF" w:rsidRPr="005848EF" w:rsidRDefault="005848EF" w:rsidP="005848EF">
      <w:r w:rsidRPr="005848EF">
        <w:t>This contribution provides the summary of email discussion and recommended summary.</w:t>
      </w:r>
    </w:p>
    <w:p w14:paraId="598F9E6C"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75BD85D9"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02C4D643" w14:textId="77777777" w:rsidR="005848EF" w:rsidRPr="005848EF" w:rsidRDefault="005848EF" w:rsidP="005848EF"/>
    <w:p w14:paraId="545C88B4"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Oct-12</w:t>
      </w:r>
    </w:p>
    <w:p w14:paraId="7CF53C5A"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Issues related to measurement accuracy requirements</w:t>
      </w:r>
    </w:p>
    <w:p w14:paraId="67194D2B"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1-1: Measurement accuracy</w:t>
      </w:r>
    </w:p>
    <w:p w14:paraId="50B249DB"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62C82B3A"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lastRenderedPageBreak/>
        <w:t>Option 1: (Xiaomi)</w:t>
      </w:r>
    </w:p>
    <w:p w14:paraId="342F33A7" w14:textId="77777777" w:rsidR="005848EF" w:rsidRPr="005848EF" w:rsidRDefault="005848EF" w:rsidP="005848EF">
      <w:pPr>
        <w:numPr>
          <w:ilvl w:val="2"/>
          <w:numId w:val="9"/>
        </w:numPr>
        <w:overflowPunct/>
        <w:autoSpaceDE/>
        <w:autoSpaceDN/>
        <w:adjustRightInd/>
        <w:spacing w:after="120"/>
        <w:ind w:left="2376"/>
        <w:jc w:val="both"/>
        <w:textAlignment w:val="auto"/>
        <w:rPr>
          <w:rFonts w:eastAsia="MS Mincho"/>
          <w:lang w:eastAsia="en-US"/>
        </w:rPr>
      </w:pPr>
      <w:r w:rsidRPr="005848EF">
        <w:rPr>
          <w:rFonts w:eastAsia="MS Mincho"/>
          <w:lang w:eastAsia="en-US"/>
        </w:rPr>
        <w:t>0.5dB is relaxed based on existing SS-RSRP accuracy requirements for NTN measurement.</w:t>
      </w:r>
    </w:p>
    <w:p w14:paraId="11DD5082"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t>Option 2: (MTK, Huawei)</w:t>
      </w:r>
    </w:p>
    <w:p w14:paraId="72663F99" w14:textId="77777777" w:rsidR="005848EF" w:rsidRPr="005848EF" w:rsidRDefault="005848EF" w:rsidP="005848EF">
      <w:pPr>
        <w:numPr>
          <w:ilvl w:val="2"/>
          <w:numId w:val="9"/>
        </w:numPr>
        <w:overflowPunct/>
        <w:autoSpaceDE/>
        <w:autoSpaceDN/>
        <w:adjustRightInd/>
        <w:spacing w:after="120"/>
        <w:ind w:left="2376"/>
        <w:jc w:val="both"/>
        <w:textAlignment w:val="auto"/>
        <w:rPr>
          <w:rFonts w:eastAsia="MS Mincho"/>
          <w:lang w:eastAsia="en-US"/>
        </w:rPr>
      </w:pPr>
      <w:r w:rsidRPr="005848EF">
        <w:rPr>
          <w:rFonts w:eastAsia="MS Mincho"/>
          <w:lang w:eastAsia="en-US"/>
        </w:rPr>
        <w:t>Reuse the legacy TN measurement accuracy requirements for NTN.</w:t>
      </w:r>
    </w:p>
    <w:p w14:paraId="57A2CF82" w14:textId="77777777" w:rsidR="005848EF" w:rsidRPr="005848EF" w:rsidRDefault="005848EF" w:rsidP="005848EF">
      <w:pPr>
        <w:rPr>
          <w:rFonts w:eastAsia="Malgun Gothic"/>
          <w:b/>
          <w:lang w:eastAsia="ko-KR"/>
        </w:rPr>
      </w:pPr>
      <w:r w:rsidRPr="005848EF">
        <w:rPr>
          <w:rFonts w:eastAsia="Malgun Gothic"/>
          <w:b/>
          <w:lang w:eastAsia="ko-KR"/>
        </w:rPr>
        <w:t>Discussion:</w:t>
      </w:r>
    </w:p>
    <w:p w14:paraId="1BFFA30B" w14:textId="77777777" w:rsidR="005848EF" w:rsidRPr="005848EF" w:rsidRDefault="005848EF" w:rsidP="005848EF">
      <w:r w:rsidRPr="005848EF">
        <w:t>Apple: we’d like to ask the relation between model and accuracy. Should we add side condition to apply any accuracy? How do we correspond propagation model error to inaccuracy?</w:t>
      </w:r>
    </w:p>
    <w:p w14:paraId="391E974B" w14:textId="77777777" w:rsidR="005848EF" w:rsidRPr="005848EF" w:rsidRDefault="005848EF" w:rsidP="005848EF">
      <w:r w:rsidRPr="005848EF">
        <w:t>Qualcomm: we do not see much issue on existing accuracy requirements. Option 2 is acceptable.</w:t>
      </w:r>
    </w:p>
    <w:p w14:paraId="659ED7DC" w14:textId="77777777" w:rsidR="005848EF" w:rsidRPr="005848EF" w:rsidRDefault="005848EF" w:rsidP="005848EF">
      <w:r w:rsidRPr="005848EF">
        <w:t>Nokia: we agree with Qualcomm. The reference model is not agreed yet. At this moment there is no reason to change.</w:t>
      </w:r>
    </w:p>
    <w:p w14:paraId="19CBF4EE" w14:textId="77777777" w:rsidR="005848EF" w:rsidRPr="005848EF" w:rsidRDefault="005848EF" w:rsidP="005848EF">
      <w:r w:rsidRPr="005848EF">
        <w:t>MediaTek: we also agree with Qualcomm. Impact on the accuracy is limited. The timing error is less 6% of CP.</w:t>
      </w:r>
    </w:p>
    <w:p w14:paraId="4080186A"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0D357F11"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MS Mincho"/>
          <w:szCs w:val="24"/>
          <w:highlight w:val="green"/>
          <w:lang w:val="en-US" w:eastAsia="en-US"/>
        </w:rPr>
        <w:t>Reuse the legacy TN measurement accuracy requirements for NTN.</w:t>
      </w:r>
    </w:p>
    <w:p w14:paraId="58585982" w14:textId="77777777" w:rsidR="005848EF" w:rsidRPr="005848EF" w:rsidRDefault="005848EF" w:rsidP="005848EF">
      <w:pPr>
        <w:numPr>
          <w:ilvl w:val="1"/>
          <w:numId w:val="10"/>
        </w:numPr>
        <w:overflowPunct/>
        <w:autoSpaceDE/>
        <w:autoSpaceDN/>
        <w:textAlignment w:val="auto"/>
        <w:rPr>
          <w:rFonts w:eastAsia="SimSun"/>
          <w:szCs w:val="24"/>
          <w:highlight w:val="green"/>
          <w:lang w:val="en-US" w:eastAsia="zh-CN"/>
        </w:rPr>
      </w:pPr>
      <w:r w:rsidRPr="005848EF">
        <w:rPr>
          <w:rFonts w:eastAsia="MS Mincho"/>
          <w:szCs w:val="24"/>
          <w:highlight w:val="green"/>
          <w:lang w:val="en-US" w:eastAsia="en-US"/>
        </w:rPr>
        <w:t>Add brackets to the numbers</w:t>
      </w:r>
    </w:p>
    <w:p w14:paraId="506EC21E"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Issues related to Test cases design</w:t>
      </w:r>
    </w:p>
    <w:p w14:paraId="4419D656"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2-2: Serving and Neighbour Satellite configurations</w:t>
      </w:r>
    </w:p>
    <w:p w14:paraId="2E406820"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77E76704"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t>Option 1: (Huawei)</w:t>
      </w:r>
    </w:p>
    <w:p w14:paraId="03680B07" w14:textId="77777777" w:rsidR="005848EF" w:rsidRPr="005848EF" w:rsidRDefault="005848EF" w:rsidP="005848EF">
      <w:pPr>
        <w:numPr>
          <w:ilvl w:val="2"/>
          <w:numId w:val="9"/>
        </w:numPr>
        <w:overflowPunct/>
        <w:autoSpaceDE/>
        <w:autoSpaceDN/>
        <w:adjustRightInd/>
        <w:spacing w:after="120"/>
        <w:ind w:left="2376"/>
        <w:jc w:val="both"/>
        <w:textAlignment w:val="auto"/>
        <w:rPr>
          <w:rFonts w:eastAsia="MS Mincho"/>
          <w:lang w:eastAsia="en-US"/>
        </w:rPr>
      </w:pPr>
      <w:r w:rsidRPr="005848EF">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497BC7B6" w14:textId="77777777" w:rsidR="005848EF" w:rsidRPr="005848EF" w:rsidRDefault="005848EF" w:rsidP="005848EF">
      <w:pPr>
        <w:numPr>
          <w:ilvl w:val="2"/>
          <w:numId w:val="9"/>
        </w:numPr>
        <w:overflowPunct/>
        <w:autoSpaceDE/>
        <w:autoSpaceDN/>
        <w:adjustRightInd/>
        <w:spacing w:after="120"/>
        <w:ind w:left="2376"/>
        <w:jc w:val="both"/>
        <w:textAlignment w:val="auto"/>
        <w:rPr>
          <w:rFonts w:eastAsia="MS Mincho"/>
          <w:lang w:eastAsia="en-US"/>
        </w:rPr>
      </w:pPr>
      <w:r w:rsidRPr="005848EF">
        <w:rPr>
          <w:rFonts w:eastAsia="MS Mincho"/>
          <w:lang w:eastAsia="en-US"/>
        </w:rPr>
        <w:t>The TE should adjust its transmit timing and frequency based on the reference motion trajectory. The transmit power is adjusted as specified in the test case.</w:t>
      </w:r>
    </w:p>
    <w:p w14:paraId="2CA9657D"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9A7341D" w14:textId="77777777" w:rsidR="005848EF" w:rsidRPr="005848EF" w:rsidRDefault="005848EF" w:rsidP="005848EF">
      <w:r w:rsidRPr="005848EF">
        <w:t>Qualcomm: not sure if this is RAN4 work.</w:t>
      </w:r>
    </w:p>
    <w:p w14:paraId="1E873639" w14:textId="77777777" w:rsidR="005848EF" w:rsidRPr="005848EF" w:rsidRDefault="005848EF" w:rsidP="005848EF">
      <w:r w:rsidRPr="005848EF">
        <w:t>Nokia: it is a test configuration. It is not part of the requriements, but the configuration used to generate the tests.</w:t>
      </w:r>
    </w:p>
    <w:p w14:paraId="4437DB95" w14:textId="77777777" w:rsidR="005848EF" w:rsidRPr="005848EF" w:rsidRDefault="005848EF" w:rsidP="005848EF">
      <w:r w:rsidRPr="005848EF">
        <w:t>Huawei: the reference is definitely needed. We can consider to specify the configurations either in RAN4 or RAN5. We welcome input from satellite vendors.</w:t>
      </w:r>
    </w:p>
    <w:p w14:paraId="2DEFC9C8" w14:textId="77777777" w:rsidR="005848EF" w:rsidRPr="005848EF" w:rsidRDefault="005848EF" w:rsidP="005848EF">
      <w:r w:rsidRPr="005848EF">
        <w:t>Qualcomm: it maybe difficult to have input from satellite vendors. We could make reference in RAN4 for the trajectory so RAN5 can take reference.</w:t>
      </w:r>
    </w:p>
    <w:p w14:paraId="631CD1A6" w14:textId="77777777" w:rsidR="005848EF" w:rsidRPr="005848EF" w:rsidRDefault="005848EF" w:rsidP="005848EF">
      <w:r w:rsidRPr="005848EF">
        <w:t>Session chair: we could add a subclause in Annex to generate the reference for the motion trajectory for the virtual satellite used in the test cases.</w:t>
      </w:r>
    </w:p>
    <w:p w14:paraId="63A3BEE5"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1BDF3F1F"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E853943"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3-1: SMTC setup and scaling factor K_multi in cell reselection tests.</w:t>
      </w:r>
    </w:p>
    <w:p w14:paraId="37F2B79A"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757A56E0"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(CMCC)</w:t>
      </w:r>
    </w:p>
    <w:p w14:paraId="7163B799"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At least to introduce the test case of ‘NGSO, two SMTC configured, SMTC partially overlap with each other, 2 satellites measured on 2 SMTC separately’ with scaling factor K_multi_SMTC</w:t>
      </w:r>
    </w:p>
    <w:p w14:paraId="19875BE6"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the length of T2 and T3 and the cell re-selection delay requirements should be multiplied by K_multi_SMTC = 2</w:t>
      </w:r>
    </w:p>
    <w:p w14:paraId="78DD4F0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The test case of ‘NGSO, one SMTC configured, 2 satellites measured on 1 SMTC’ could be also introduced with scaling factor K_multi_SMTC</w:t>
      </w:r>
    </w:p>
    <w:p w14:paraId="5D2CF25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the length of T2 and T3 should be multiplied by K_multi_SMTC = 2</w:t>
      </w:r>
    </w:p>
    <w:p w14:paraId="205AD6B1"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lastRenderedPageBreak/>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57EB1645"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2: (Huawei)</w:t>
      </w:r>
    </w:p>
    <w:p w14:paraId="70C24A54"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Use the following SMTC configurations for TC 1-1 – 1-4.</w:t>
      </w:r>
    </w:p>
    <w:p w14:paraId="68AA5C9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TC 1-1: serving cell in SMTC1, neighbor cell in SMTC2, SMTC1 and SMTC2 non-overlapping</w:t>
      </w:r>
    </w:p>
    <w:p w14:paraId="6AB00D03"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TC 1-2: serving cell in SMTC1, neighbor cell in SMTC2, SMTC1 and SMTC2 overlapping</w:t>
      </w:r>
    </w:p>
    <w:p w14:paraId="7EF0105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TC 1-3 and 1-4: serving cell in SMTC1, neighbor cell in SMTC1</w:t>
      </w:r>
    </w:p>
    <w:p w14:paraId="5AAFDB28"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Scaling factor “K_multi” is taken into account in the testing requirement for TC 1-1 – 1-4. </w:t>
      </w:r>
    </w:p>
    <w:p w14:paraId="2777699F"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Use the same SMTC configuration as in A.6.1.1.2 for TC 1-5- 1-8, and scaling factor “K_multi” is not taken into account in the testing requirement.</w:t>
      </w:r>
    </w:p>
    <w:p w14:paraId="2B1BB54E"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107422F" w14:textId="77777777" w:rsidR="005848EF" w:rsidRPr="005848EF" w:rsidRDefault="005848EF" w:rsidP="005848EF">
      <w:r w:rsidRPr="005848EF">
        <w:t>CMCC: we are fine to go with option 2. If we use option 2 for test cases 1-3 and 4 the requirements should be based on UE capability: parallel measurements on more than one NGSO satellite within one SMTC.</w:t>
      </w:r>
    </w:p>
    <w:p w14:paraId="6E82DE89" w14:textId="77777777" w:rsidR="005848EF" w:rsidRPr="005848EF" w:rsidRDefault="005848EF" w:rsidP="005848EF">
      <w:r w:rsidRPr="005848EF">
        <w:t>Ericsson: regarding parallel measurements does it mean TC 1-3 and 1-4 are for respective capabilities?</w:t>
      </w:r>
    </w:p>
    <w:p w14:paraId="2DA02954" w14:textId="77777777" w:rsidR="005848EF" w:rsidRPr="005848EF" w:rsidRDefault="005848EF" w:rsidP="005848EF">
      <w:r w:rsidRPr="005848EF">
        <w:t>Qualcomm: if the UE does not support it, the UE measures it and the delay is scaled by 2. Both capabilities are accommodated in each single test.</w:t>
      </w:r>
    </w:p>
    <w:p w14:paraId="745E4338" w14:textId="77777777" w:rsidR="005848EF" w:rsidRPr="005848EF" w:rsidRDefault="005848EF" w:rsidP="005848EF">
      <w:r w:rsidRPr="005848EF">
        <w:t>Huawei: TC 1-3 and 4 are not for UE with respective capabilities. Both test cases test both capabilities.</w:t>
      </w:r>
    </w:p>
    <w:p w14:paraId="5F45B507" w14:textId="77777777" w:rsidR="005848EF" w:rsidRPr="005848EF" w:rsidRDefault="005848EF" w:rsidP="005848EF">
      <w:r w:rsidRPr="005848EF">
        <w:t>CATT: is it possible to configure different SMTC-s from different satellite to test different UE capabilities?</w:t>
      </w:r>
    </w:p>
    <w:p w14:paraId="103EA6C9" w14:textId="77777777" w:rsidR="005848EF" w:rsidRPr="005848EF" w:rsidRDefault="005848EF" w:rsidP="005848EF">
      <w:r w:rsidRPr="005848EF">
        <w:t>MediaTek: same view as Huawei. We can have different requirements for different UE capabilities.</w:t>
      </w:r>
    </w:p>
    <w:p w14:paraId="4E912D4F" w14:textId="77777777" w:rsidR="005848EF" w:rsidRPr="005848EF" w:rsidRDefault="005848EF" w:rsidP="005848EF">
      <w:r w:rsidRPr="005848EF">
        <w:t>Qualcomm: to CATT, is it about the SMTC numbering? 1-3 is about timer based cell reselection and it is GEO. It is possible to configure different satellite in the Test environment.</w:t>
      </w:r>
    </w:p>
    <w:p w14:paraId="328403B2" w14:textId="77777777" w:rsidR="005848EF" w:rsidRPr="005848EF" w:rsidRDefault="005848EF" w:rsidP="005848EF">
      <w:r w:rsidRPr="005848EF">
        <w:t>Nokia: in sib19 the satellite information is included. We do have different satellite configurations in the tests.</w:t>
      </w:r>
    </w:p>
    <w:p w14:paraId="0D8E8EE5"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310CA8C1"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Use the following SMTC configurations for TC 1-1 – 1-4.</w:t>
      </w:r>
    </w:p>
    <w:p w14:paraId="4DB2CB7B" w14:textId="77777777" w:rsidR="005848EF" w:rsidRPr="005848EF" w:rsidRDefault="005848EF" w:rsidP="005848EF">
      <w:pPr>
        <w:numPr>
          <w:ilvl w:val="2"/>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TC 1-1: serving cell in SMTC1, neighbor cell in SMTC2, SMTC1 and SMTC2 non-overlapping</w:t>
      </w:r>
    </w:p>
    <w:p w14:paraId="5F34FF94" w14:textId="77777777" w:rsidR="005848EF" w:rsidRPr="005848EF" w:rsidRDefault="005848EF" w:rsidP="005848EF">
      <w:pPr>
        <w:numPr>
          <w:ilvl w:val="2"/>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TC 1-2: serving cell in SMTC1, neighbor cell in SMTC2, SMTC1 and SMTC2 overlapping</w:t>
      </w:r>
    </w:p>
    <w:p w14:paraId="0F3DBF10" w14:textId="77777777" w:rsidR="005848EF" w:rsidRPr="005848EF" w:rsidRDefault="005848EF" w:rsidP="005848EF">
      <w:pPr>
        <w:numPr>
          <w:ilvl w:val="2"/>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TC 1-3 and 1-4: serving cell in SMTC1, neighbor cell in SMTC1</w:t>
      </w:r>
    </w:p>
    <w:p w14:paraId="4ED78AAD" w14:textId="77777777" w:rsidR="005848EF" w:rsidRPr="005848EF" w:rsidRDefault="005848EF" w:rsidP="005848EF">
      <w:pPr>
        <w:numPr>
          <w:ilvl w:val="2"/>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 xml:space="preserve">Scaling factor “K_multi” is taken into account in the testing requirement for TC 1-1 – 1-4. </w:t>
      </w:r>
    </w:p>
    <w:p w14:paraId="3DEFDBB9"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eastAsia="zh-CN"/>
        </w:rPr>
      </w:pPr>
      <w:r w:rsidRPr="005848EF">
        <w:rPr>
          <w:rFonts w:eastAsia="SimSun"/>
          <w:szCs w:val="24"/>
          <w:highlight w:val="green"/>
          <w:lang w:eastAsia="zh-CN"/>
        </w:rPr>
        <w:t>Use the same SMTC configuration as in A.6.1.1.2 for TC 1-5- 1-8, and scaling factor “K_multi” is not taken into account in the testing requirement.</w:t>
      </w:r>
    </w:p>
    <w:p w14:paraId="35CD2FFC"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eastAsia="zh-CN"/>
        </w:rPr>
      </w:pPr>
      <w:r w:rsidRPr="005848EF">
        <w:rPr>
          <w:highlight w:val="green"/>
        </w:rPr>
        <w:t>The requirements in TC 1-3 and 1-4 should be based on UE capability: parallel measurements on more than one NGSO satellite within one SMTC; and different requirements are applied to different UE capabilities.</w:t>
      </w:r>
    </w:p>
    <w:p w14:paraId="1BB69FFB"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3-3: Test setup for intra/inter-frequency cell reselection with timer trigger.</w:t>
      </w:r>
    </w:p>
    <w:p w14:paraId="482413F5"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2B1E8B8D"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(Huawei)</w:t>
      </w:r>
    </w:p>
    <w:p w14:paraId="4DDC6921"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TC 1-3 and 1-7 consists two time periods T1 and T2:</w:t>
      </w:r>
    </w:p>
    <w:p w14:paraId="1BB9E6B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Before test: UE camps in cell1, and t-Service is included in SIB19 of cell1</w:t>
      </w:r>
    </w:p>
    <w:p w14:paraId="45D4B825"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T1: cell2 is powered off, T1 is long enough to make UE have no information about cell2</w:t>
      </w:r>
    </w:p>
    <w:p w14:paraId="0CA9501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T2: cell2 is powered on, T2 is 40s, t-Service is pointed to the time point (start of T2 + 36s)</w:t>
      </w:r>
    </w:p>
    <w:p w14:paraId="5672445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UE should reselect to cell2 before t-Service</w:t>
      </w:r>
    </w:p>
    <w:p w14:paraId="78B5A4F5"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B8650E6" w14:textId="77777777" w:rsidR="005848EF" w:rsidRPr="005848EF" w:rsidRDefault="005848EF" w:rsidP="005848EF">
      <w:r w:rsidRPr="005848EF">
        <w:t>Qualcomm: we agree with the margin and further agree to option1.</w:t>
      </w:r>
    </w:p>
    <w:p w14:paraId="1ADA782D" w14:textId="77777777" w:rsidR="005848EF" w:rsidRPr="005848EF" w:rsidRDefault="005848EF" w:rsidP="005848EF">
      <w:r w:rsidRPr="005848EF">
        <w:lastRenderedPageBreak/>
        <w:t>Nokia: we agree with option 1 in general. But for 36s, we need to allow time for the UE to acquire sib19. We need to double check the exact value.</w:t>
      </w:r>
    </w:p>
    <w:p w14:paraId="4A410A1F" w14:textId="77777777" w:rsidR="005848EF" w:rsidRPr="005848EF" w:rsidRDefault="005848EF" w:rsidP="005848EF">
      <w:r w:rsidRPr="005848EF">
        <w:t>Huawei: we can put 40 and 36 in the brackets.</w:t>
      </w:r>
    </w:p>
    <w:p w14:paraId="3C2E34CF"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53ACB21B" w14:textId="77777777" w:rsidR="005848EF" w:rsidRPr="005848EF" w:rsidRDefault="005848EF" w:rsidP="005848EF">
      <w:pPr>
        <w:numPr>
          <w:ilvl w:val="0"/>
          <w:numId w:val="10"/>
        </w:numPr>
        <w:overflowPunct/>
        <w:autoSpaceDE/>
        <w:autoSpaceDN/>
        <w:adjustRightInd/>
        <w:spacing w:after="120"/>
        <w:textAlignment w:val="auto"/>
        <w:rPr>
          <w:rFonts w:eastAsia="SimSun"/>
          <w:szCs w:val="24"/>
          <w:highlight w:val="green"/>
          <w:lang w:val="en-US" w:eastAsia="zh-CN"/>
        </w:rPr>
      </w:pPr>
      <w:r w:rsidRPr="005848EF">
        <w:rPr>
          <w:rFonts w:eastAsia="SimSun"/>
          <w:szCs w:val="24"/>
          <w:highlight w:val="green"/>
          <w:lang w:val="en-US" w:eastAsia="zh-CN"/>
        </w:rPr>
        <w:t>TC 1-3 and 1-7 consist of two time periods T1 and T2:</w:t>
      </w:r>
    </w:p>
    <w:p w14:paraId="23398589"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val="en-US" w:eastAsia="zh-CN"/>
        </w:rPr>
      </w:pPr>
      <w:r w:rsidRPr="005848EF">
        <w:rPr>
          <w:rFonts w:eastAsia="SimSun"/>
          <w:szCs w:val="24"/>
          <w:highlight w:val="green"/>
          <w:lang w:val="en-US" w:eastAsia="zh-CN"/>
        </w:rPr>
        <w:t>Before test: UE camps in cell1, and t-Service is included in SIB19 of cell1</w:t>
      </w:r>
    </w:p>
    <w:p w14:paraId="70C4966F"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val="en-US" w:eastAsia="zh-CN"/>
        </w:rPr>
      </w:pPr>
      <w:r w:rsidRPr="005848EF">
        <w:rPr>
          <w:rFonts w:eastAsia="SimSun"/>
          <w:szCs w:val="24"/>
          <w:highlight w:val="green"/>
          <w:lang w:val="en-US" w:eastAsia="zh-CN"/>
        </w:rPr>
        <w:t>T1: cell2 is powered off, T1 is long enough to make UE have no information about cell2</w:t>
      </w:r>
    </w:p>
    <w:p w14:paraId="40CC0CF8" w14:textId="77777777" w:rsidR="005848EF" w:rsidRPr="005848EF" w:rsidRDefault="005848EF" w:rsidP="005848EF">
      <w:pPr>
        <w:numPr>
          <w:ilvl w:val="1"/>
          <w:numId w:val="10"/>
        </w:numPr>
        <w:overflowPunct/>
        <w:autoSpaceDE/>
        <w:autoSpaceDN/>
        <w:adjustRightInd/>
        <w:spacing w:after="120"/>
        <w:textAlignment w:val="auto"/>
        <w:rPr>
          <w:rFonts w:eastAsia="SimSun"/>
          <w:szCs w:val="24"/>
          <w:highlight w:val="green"/>
          <w:lang w:val="en-US" w:eastAsia="zh-CN"/>
        </w:rPr>
      </w:pPr>
      <w:r w:rsidRPr="005848EF">
        <w:rPr>
          <w:rFonts w:eastAsia="SimSun"/>
          <w:szCs w:val="24"/>
          <w:highlight w:val="green"/>
          <w:lang w:val="en-US" w:eastAsia="zh-CN"/>
        </w:rPr>
        <w:t>T2: cell2 is powered on, T2 is [40]s, t-Service is pointed to the time point (start of T2 + [36s])</w:t>
      </w:r>
    </w:p>
    <w:p w14:paraId="6F1A6E9E" w14:textId="77777777" w:rsidR="005848EF" w:rsidRPr="005848EF" w:rsidRDefault="005848EF" w:rsidP="005848EF">
      <w:pPr>
        <w:numPr>
          <w:ilvl w:val="1"/>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UE should reselect to cell2 before t-Service</w:t>
      </w:r>
    </w:p>
    <w:p w14:paraId="64128C25"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4-2: Test case for CHO with time/location-based condition.</w:t>
      </w:r>
    </w:p>
    <w:p w14:paraId="3697653F"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6913FAC0"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(CATT)</w:t>
      </w:r>
    </w:p>
    <w:p w14:paraId="3E8781EC"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It is not necessity of adding test cases in which settings don’t fulfill power based events and time/location based events simultaneously, to examine UE’s behavior in this type of scenario.</w:t>
      </w:r>
    </w:p>
    <w:p w14:paraId="6F902355"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2: (</w:t>
      </w:r>
      <w:r w:rsidRPr="005848EF">
        <w:rPr>
          <w:rFonts w:eastAsia="SimSun" w:hint="eastAsia"/>
          <w:szCs w:val="24"/>
          <w:lang w:eastAsia="zh-CN"/>
        </w:rPr>
        <w:t>CMCC</w:t>
      </w:r>
      <w:r w:rsidRPr="005848EF">
        <w:rPr>
          <w:rFonts w:eastAsia="SimSun"/>
          <w:szCs w:val="24"/>
          <w:lang w:eastAsia="zh-CN"/>
        </w:rPr>
        <w:t>)</w:t>
      </w:r>
    </w:p>
    <w:p w14:paraId="07A8639A"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Add a test case in which test setting don’t fulfill power based events and time/location based events simultaneously.</w:t>
      </w:r>
    </w:p>
    <w:p w14:paraId="6201B7D3"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bCs/>
          <w:iCs/>
          <w:lang w:eastAsia="en-US"/>
        </w:rPr>
        <w:t>Set the time instant fulfilling t1-Threshold-r17 at (T2+2*T</w:t>
      </w:r>
      <w:r w:rsidRPr="005848EF">
        <w:rPr>
          <w:rFonts w:eastAsia="SimSun"/>
          <w:bCs/>
          <w:iCs/>
          <w:vertAlign w:val="subscript"/>
          <w:lang w:eastAsia="en-US"/>
        </w:rPr>
        <w:t>measure</w:t>
      </w:r>
      <w:r w:rsidRPr="005848EF">
        <w:rPr>
          <w:rFonts w:eastAsia="SimSun"/>
          <w:bCs/>
          <w:iCs/>
          <w:lang w:eastAsia="en-US"/>
        </w:rPr>
        <w:t>), and set the time instant fulfilling duration-r17 at (T2+ 3*T</w:t>
      </w:r>
      <w:r w:rsidRPr="005848EF">
        <w:rPr>
          <w:rFonts w:eastAsia="SimSun"/>
          <w:bCs/>
          <w:iCs/>
          <w:vertAlign w:val="subscript"/>
          <w:lang w:eastAsia="en-US"/>
        </w:rPr>
        <w:t>measure</w:t>
      </w:r>
      <w:r w:rsidRPr="005848EF">
        <w:rPr>
          <w:rFonts w:eastAsia="SimSun"/>
          <w:bCs/>
          <w:iCs/>
          <w:lang w:eastAsia="en-US"/>
        </w:rPr>
        <w:t xml:space="preserve"> ).</w:t>
      </w:r>
    </w:p>
    <w:p w14:paraId="76F61249"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bCs/>
          <w:iCs/>
          <w:lang w:eastAsia="en-US"/>
        </w:rPr>
        <w:t>Test requirement should be 2*T</w:t>
      </w:r>
      <w:r w:rsidRPr="005848EF">
        <w:rPr>
          <w:rFonts w:eastAsia="SimSun"/>
          <w:bCs/>
          <w:iCs/>
          <w:vertAlign w:val="subscript"/>
          <w:lang w:eastAsia="en-US"/>
        </w:rPr>
        <w:t>measure</w:t>
      </w:r>
      <w:r w:rsidRPr="005848EF">
        <w:rPr>
          <w:rFonts w:eastAsia="SimSun"/>
          <w:bCs/>
          <w:iCs/>
          <w:lang w:eastAsia="en-US"/>
        </w:rPr>
        <w:t xml:space="preserve"> + T</w:t>
      </w:r>
      <w:r w:rsidRPr="005848EF">
        <w:rPr>
          <w:rFonts w:eastAsia="SimSun"/>
          <w:bCs/>
          <w:iCs/>
          <w:vertAlign w:val="subscript"/>
          <w:lang w:eastAsia="en-US"/>
        </w:rPr>
        <w:t>interrupt</w:t>
      </w:r>
      <w:r w:rsidRPr="005848EF">
        <w:rPr>
          <w:rFonts w:eastAsia="SimSun"/>
          <w:bCs/>
          <w:iCs/>
          <w:lang w:eastAsia="en-US"/>
        </w:rPr>
        <w:t xml:space="preserve"> + T</w:t>
      </w:r>
      <w:r w:rsidRPr="005848EF">
        <w:rPr>
          <w:rFonts w:eastAsia="SimSun"/>
          <w:bCs/>
          <w:iCs/>
          <w:vertAlign w:val="subscript"/>
          <w:lang w:eastAsia="en-US"/>
        </w:rPr>
        <w:t>CHO_execution</w:t>
      </w:r>
      <w:r w:rsidRPr="005848EF">
        <w:rPr>
          <w:rFonts w:eastAsia="SimSun"/>
          <w:bCs/>
          <w:iCs/>
          <w:lang w:eastAsia="en-US"/>
        </w:rPr>
        <w:t xml:space="preserve"> from the start of T2, others shall follow A.6.3.1.2</w:t>
      </w:r>
    </w:p>
    <w:p w14:paraId="5928654B"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DC2C1F0" w14:textId="77777777" w:rsidR="005848EF" w:rsidRPr="005848EF" w:rsidRDefault="005848EF" w:rsidP="005848EF">
      <w:r w:rsidRPr="005848EF">
        <w:t>CMCC: we support option 2 since in the field power based events happen often. The UE needs to be verified.</w:t>
      </w:r>
    </w:p>
    <w:p w14:paraId="33971045" w14:textId="77777777" w:rsidR="005848EF" w:rsidRPr="005848EF" w:rsidRDefault="005848EF" w:rsidP="005848EF">
      <w:r w:rsidRPr="005848EF">
        <w:t>Huawei: we support option 1. The functional features are not in the scope of RRM test cases. We do not have power based events test cases for TN CHO.</w:t>
      </w:r>
    </w:p>
    <w:p w14:paraId="4557F91D" w14:textId="77777777" w:rsidR="005848EF" w:rsidRPr="005848EF" w:rsidRDefault="005848EF" w:rsidP="005848EF">
      <w:r w:rsidRPr="005848EF">
        <w:t>Xiaomi: we agree with Huawei. We prefer to follow the legacy way as in the TN test cases.</w:t>
      </w:r>
    </w:p>
    <w:p w14:paraId="5AFCA367"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5-1: UE timing TC for 30 kHz SCS scenario.</w:t>
      </w:r>
    </w:p>
    <w:p w14:paraId="29158667"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39D1EB0B"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(Xiaomi, OPPO, Huawei)</w:t>
      </w:r>
    </w:p>
    <w:p w14:paraId="4532E5BB"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RAN4 to define one test case including both 15 kHz and 30 kHz test configuration.</w:t>
      </w:r>
    </w:p>
    <w:p w14:paraId="4CA3FD8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2: (CMCC, QC)</w:t>
      </w:r>
    </w:p>
    <w:p w14:paraId="4A418ED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No need to define UE timing test configuration for FDD 30kHz SCS scenario</w:t>
      </w:r>
    </w:p>
    <w:p w14:paraId="5011986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E11BB5B" w14:textId="77777777" w:rsidR="005848EF" w:rsidRPr="005848EF" w:rsidRDefault="005848EF" w:rsidP="005848EF">
      <w:r w:rsidRPr="005848EF">
        <w:t>CMCC: we prefer option 2 since we don’t see deployment demand for FDD 30kHz. But we are ok to compromise to option 1 to have test coverage.</w:t>
      </w:r>
    </w:p>
    <w:p w14:paraId="194D7484" w14:textId="77777777" w:rsidR="005848EF" w:rsidRPr="005848EF" w:rsidRDefault="005848EF" w:rsidP="005848EF">
      <w:r w:rsidRPr="005848EF">
        <w:t xml:space="preserve">Qualcomm: even in TN, we don’t have FDD 30kHz requirements. </w:t>
      </w:r>
    </w:p>
    <w:p w14:paraId="4B7BB95B" w14:textId="77777777" w:rsidR="005848EF" w:rsidRPr="005848EF" w:rsidRDefault="005848EF" w:rsidP="005848EF">
      <w:r w:rsidRPr="005848EF">
        <w:t>Apple: we share the same view with CMCC and Qualcomm. We could consider adding test cases in the future.</w:t>
      </w:r>
    </w:p>
    <w:p w14:paraId="6482A3E2" w14:textId="77777777" w:rsidR="005848EF" w:rsidRPr="005848EF" w:rsidRDefault="005848EF" w:rsidP="005848EF">
      <w:r w:rsidRPr="005848EF">
        <w:t>THALES: maybe we need to check again with the operators. Let’s consider 15kHz as first priority and later consider 30.</w:t>
      </w:r>
    </w:p>
    <w:p w14:paraId="02D60E6A" w14:textId="77777777" w:rsidR="005848EF" w:rsidRPr="005848EF" w:rsidRDefault="005848EF" w:rsidP="005848EF">
      <w:r w:rsidRPr="005848EF">
        <w:t>Huawei: we can compromise to option 2. Let’s add a note that 30 can be added in the future if there is demand from the operators.</w:t>
      </w:r>
    </w:p>
    <w:p w14:paraId="68F3AEE7" w14:textId="77777777" w:rsidR="005848EF" w:rsidRPr="005848EF" w:rsidRDefault="005848EF" w:rsidP="005848EF">
      <w:r w:rsidRPr="005848EF">
        <w:t>CMCC: we agree with this note.</w:t>
      </w:r>
    </w:p>
    <w:p w14:paraId="6789CF2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CDDDA79"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No need to define UE timing test configuration for FDD 30kHz SCS scenario for UE timing test cases.</w:t>
      </w:r>
    </w:p>
    <w:p w14:paraId="561327BA" w14:textId="77777777" w:rsidR="005848EF" w:rsidRPr="005848EF" w:rsidRDefault="005848EF" w:rsidP="005848EF">
      <w:pPr>
        <w:numPr>
          <w:ilvl w:val="1"/>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30kHz test cases can be added when there is operator demand in the future</w:t>
      </w:r>
    </w:p>
    <w:p w14:paraId="37E7E742" w14:textId="77777777" w:rsidR="005848EF" w:rsidRPr="005848EF" w:rsidRDefault="005848EF" w:rsidP="005848EF">
      <w:pPr>
        <w:rPr>
          <w:rFonts w:eastAsia="Yu Mincho"/>
          <w:b/>
          <w:u w:val="single"/>
          <w:lang w:eastAsia="ja-JP"/>
        </w:rPr>
      </w:pPr>
      <w:r w:rsidRPr="005848EF">
        <w:rPr>
          <w:rFonts w:eastAsia="SimSun"/>
          <w:b/>
          <w:u w:val="single"/>
          <w:lang w:eastAsia="ko-KR"/>
        </w:rPr>
        <w:lastRenderedPageBreak/>
        <w:t xml:space="preserve">Issue </w:t>
      </w:r>
      <w:r w:rsidRPr="005848EF">
        <w:rPr>
          <w:b/>
          <w:u w:val="single"/>
          <w:lang w:eastAsia="zh-CN"/>
        </w:rPr>
        <w:t>5-3: Reference timing for uplink transmission in test cases.</w:t>
      </w:r>
    </w:p>
    <w:p w14:paraId="569F9CE7"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44532029"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(CMCC)</w:t>
      </w:r>
    </w:p>
    <w:p w14:paraId="4405A15B"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For the test requirement, the reference time should be </w:t>
      </w:r>
      <w:r w:rsidRPr="005848EF">
        <w:rPr>
          <w:rFonts w:eastAsia="SimSun"/>
          <w:sz w:val="22"/>
          <w:szCs w:val="22"/>
          <w:lang w:eastAsia="en-US"/>
        </w:rPr>
        <w:t>(N</w:t>
      </w:r>
      <w:r w:rsidRPr="005848EF">
        <w:rPr>
          <w:rFonts w:eastAsia="SimSun"/>
          <w:sz w:val="22"/>
          <w:szCs w:val="22"/>
          <w:vertAlign w:val="subscript"/>
          <w:lang w:eastAsia="en-US"/>
        </w:rPr>
        <w:t>TA</w:t>
      </w:r>
      <w:r w:rsidRPr="005848EF">
        <w:rPr>
          <w:rFonts w:eastAsia="SimSun"/>
          <w:sz w:val="22"/>
          <w:szCs w:val="22"/>
          <w:lang w:eastAsia="en-US"/>
        </w:rPr>
        <w:t xml:space="preserve"> + N</w:t>
      </w:r>
      <w:r w:rsidRPr="005848EF">
        <w:rPr>
          <w:rFonts w:eastAsia="SimSun"/>
          <w:sz w:val="22"/>
          <w:szCs w:val="22"/>
          <w:vertAlign w:val="subscript"/>
          <w:lang w:eastAsia="en-US"/>
        </w:rPr>
        <w:t>TA_offset</w:t>
      </w:r>
      <w:r w:rsidRPr="005848EF">
        <w:rPr>
          <w:rFonts w:eastAsia="SimSun"/>
          <w:sz w:val="22"/>
          <w:szCs w:val="22"/>
          <w:lang w:eastAsia="en-US"/>
        </w:rPr>
        <w:t xml:space="preserve"> + N</w:t>
      </w:r>
      <w:r w:rsidRPr="005848EF">
        <w:rPr>
          <w:rFonts w:eastAsia="SimSun"/>
          <w:sz w:val="22"/>
          <w:szCs w:val="22"/>
          <w:vertAlign w:val="subscript"/>
          <w:lang w:eastAsia="en-US"/>
        </w:rPr>
        <w:t>TA,common</w:t>
      </w:r>
      <w:r w:rsidRPr="005848EF">
        <w:rPr>
          <w:rFonts w:eastAsia="SimSun"/>
          <w:sz w:val="22"/>
          <w:szCs w:val="22"/>
          <w:lang w:eastAsia="en-US"/>
        </w:rPr>
        <w:t xml:space="preserve"> + N</w:t>
      </w:r>
      <w:r w:rsidRPr="005848EF">
        <w:rPr>
          <w:rFonts w:eastAsia="SimSun"/>
          <w:sz w:val="22"/>
          <w:szCs w:val="22"/>
          <w:vertAlign w:val="subscript"/>
          <w:lang w:eastAsia="en-US"/>
        </w:rPr>
        <w:t>TA,UE-specific</w:t>
      </w:r>
      <w:r w:rsidRPr="005848EF">
        <w:rPr>
          <w:rFonts w:eastAsia="SimSun"/>
          <w:sz w:val="22"/>
          <w:szCs w:val="22"/>
          <w:lang w:eastAsia="en-US"/>
        </w:rPr>
        <w:t>) ×T</w:t>
      </w:r>
      <w:r w:rsidRPr="005848EF">
        <w:rPr>
          <w:rFonts w:eastAsia="SimSun"/>
          <w:sz w:val="22"/>
          <w:szCs w:val="22"/>
          <w:vertAlign w:val="subscript"/>
          <w:lang w:eastAsia="en-US"/>
        </w:rPr>
        <w:t>c</w:t>
      </w:r>
      <w:r w:rsidRPr="005848EF">
        <w:rPr>
          <w:rFonts w:eastAsia="SimSun"/>
          <w:szCs w:val="24"/>
          <w:lang w:eastAsia="zh-CN"/>
        </w:rPr>
        <w:t xml:space="preserve"> ±T_</w:t>
      </w:r>
      <w:r w:rsidRPr="005848EF">
        <w:rPr>
          <w:rFonts w:eastAsia="SimSun"/>
          <w:szCs w:val="24"/>
          <w:vertAlign w:val="subscript"/>
          <w:lang w:eastAsia="zh-CN"/>
        </w:rPr>
        <w:t>e_NTN</w:t>
      </w:r>
      <w:r w:rsidRPr="005848EF">
        <w:rPr>
          <w:rFonts w:eastAsia="SimSun"/>
          <w:szCs w:val="24"/>
          <w:lang w:eastAsia="zh-CN"/>
        </w:rPr>
        <w:t xml:space="preserve">  </w:t>
      </w:r>
    </w:p>
    <w:p w14:paraId="270BFF72"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For the </w:t>
      </w:r>
      <w:r w:rsidRPr="005848EF">
        <w:rPr>
          <w:rFonts w:eastAsia="SimSun"/>
          <w:sz w:val="22"/>
          <w:szCs w:val="22"/>
          <w:lang w:eastAsia="en-US"/>
        </w:rPr>
        <w:t>N</w:t>
      </w:r>
      <w:r w:rsidRPr="005848EF">
        <w:rPr>
          <w:rFonts w:eastAsia="SimSun"/>
          <w:sz w:val="22"/>
          <w:szCs w:val="22"/>
          <w:vertAlign w:val="subscript"/>
          <w:lang w:eastAsia="en-US"/>
        </w:rPr>
        <w:t>TA,common</w:t>
      </w:r>
      <w:r w:rsidRPr="005848EF">
        <w:rPr>
          <w:rFonts w:eastAsia="SimSun"/>
          <w:szCs w:val="24"/>
          <w:lang w:eastAsia="zh-CN"/>
        </w:rPr>
        <w:t xml:space="preserve"> and </w:t>
      </w:r>
      <w:r w:rsidRPr="005848EF">
        <w:rPr>
          <w:rFonts w:eastAsia="SimSun"/>
          <w:sz w:val="22"/>
          <w:szCs w:val="22"/>
          <w:lang w:eastAsia="en-US"/>
        </w:rPr>
        <w:t>N</w:t>
      </w:r>
      <w:r w:rsidRPr="005848EF">
        <w:rPr>
          <w:rFonts w:eastAsia="SimSun"/>
          <w:sz w:val="22"/>
          <w:szCs w:val="22"/>
          <w:vertAlign w:val="subscript"/>
          <w:lang w:eastAsia="en-US"/>
        </w:rPr>
        <w:t>TA,UE-specific</w:t>
      </w:r>
      <w:r w:rsidRPr="005848EF">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125374A9"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2: (Huawei)</w:t>
      </w:r>
    </w:p>
    <w:p w14:paraId="26AF2C5F"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2945FC19"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7CE51EC6"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3: (Qualcomm)</w:t>
      </w:r>
    </w:p>
    <w:p w14:paraId="7CDA8E0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6786DB22"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3B91A3A8"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5D404AFB" w14:textId="77777777" w:rsidR="005848EF" w:rsidRPr="005848EF" w:rsidRDefault="005848EF" w:rsidP="005848EF">
      <w:pPr>
        <w:overflowPunct/>
        <w:autoSpaceDE/>
        <w:autoSpaceDN/>
        <w:adjustRightInd/>
        <w:spacing w:after="120"/>
        <w:textAlignment w:val="auto"/>
        <w:rPr>
          <w:rFonts w:eastAsia="SimSun"/>
          <w:color w:val="0070C0"/>
          <w:szCs w:val="24"/>
          <w:lang w:eastAsia="zh-CN"/>
        </w:rPr>
      </w:pPr>
      <w:r w:rsidRPr="005848EF">
        <w:rPr>
          <w:rFonts w:eastAsia="SimSun"/>
          <w:noProof/>
          <w:lang w:val="en-US" w:eastAsia="zh-CN"/>
        </w:rPr>
        <w:drawing>
          <wp:inline distT="0" distB="0" distL="0" distR="0" wp14:anchorId="104AC34C" wp14:editId="1F32ED6A">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06896F0E"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4: (</w:t>
      </w:r>
      <w:r w:rsidRPr="005848EF">
        <w:rPr>
          <w:rFonts w:eastAsia="SimSun" w:hint="eastAsia"/>
          <w:szCs w:val="24"/>
          <w:lang w:eastAsia="zh-CN"/>
        </w:rPr>
        <w:t>Nokia</w:t>
      </w:r>
      <w:r w:rsidRPr="005848EF">
        <w:rPr>
          <w:rFonts w:eastAsia="SimSun"/>
          <w:szCs w:val="24"/>
          <w:lang w:eastAsia="zh-CN"/>
        </w:rPr>
        <w:t>)</w:t>
      </w:r>
    </w:p>
    <w:p w14:paraId="617626D4" w14:textId="77777777" w:rsidR="005848EF" w:rsidRPr="005848EF" w:rsidRDefault="005848EF" w:rsidP="005848EF">
      <w:pPr>
        <w:numPr>
          <w:ilvl w:val="1"/>
          <w:numId w:val="9"/>
        </w:numPr>
        <w:overflowPunct/>
        <w:autoSpaceDE/>
        <w:autoSpaceDN/>
        <w:adjustRightInd/>
        <w:spacing w:line="276" w:lineRule="auto"/>
        <w:ind w:left="1656"/>
        <w:textAlignment w:val="auto"/>
        <w:rPr>
          <w:rFonts w:eastAsia="MS Mincho"/>
          <w:szCs w:val="24"/>
          <w:lang w:eastAsia="zh-CN"/>
        </w:rPr>
      </w:pPr>
      <w:r w:rsidRPr="005848EF">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5848EF">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5848EF">
        <w:rPr>
          <w:rFonts w:eastAsia="MS Mincho"/>
          <w:lang w:eastAsia="en-US"/>
        </w:rPr>
        <w:t xml:space="preserve"> using the common delay formula at the beginning of every uplink slot.</w:t>
      </w:r>
    </w:p>
    <w:p w14:paraId="0CBC7C71" w14:textId="77777777" w:rsidR="005848EF" w:rsidRPr="005848EF" w:rsidRDefault="005848EF" w:rsidP="005848EF">
      <w:pPr>
        <w:numPr>
          <w:ilvl w:val="1"/>
          <w:numId w:val="9"/>
        </w:numPr>
        <w:overflowPunct/>
        <w:autoSpaceDE/>
        <w:autoSpaceDN/>
        <w:adjustRightInd/>
        <w:spacing w:line="276" w:lineRule="auto"/>
        <w:ind w:left="1656"/>
        <w:textAlignment w:val="auto"/>
        <w:rPr>
          <w:rFonts w:eastAsia="MS Mincho"/>
          <w:szCs w:val="24"/>
          <w:lang w:eastAsia="zh-CN"/>
        </w:rPr>
      </w:pPr>
      <w:r w:rsidRPr="005848EF">
        <w:rPr>
          <w:rFonts w:eastAsia="MS Mincho"/>
          <w:szCs w:val="24"/>
          <w:lang w:eastAsia="zh-CN"/>
        </w:rPr>
        <w:t>Define the requirements for application of the UE autonomous components of the timing advance:</w:t>
      </w:r>
    </w:p>
    <w:p w14:paraId="35FEC455" w14:textId="77777777" w:rsidR="005848EF" w:rsidRPr="005848EF" w:rsidRDefault="005848EF" w:rsidP="005848EF">
      <w:pPr>
        <w:numPr>
          <w:ilvl w:val="2"/>
          <w:numId w:val="9"/>
        </w:numPr>
        <w:overflowPunct/>
        <w:autoSpaceDE/>
        <w:autoSpaceDN/>
        <w:adjustRightInd/>
        <w:spacing w:line="276" w:lineRule="auto"/>
        <w:ind w:left="2376"/>
        <w:textAlignment w:val="auto"/>
        <w:rPr>
          <w:rFonts w:eastAsia="MS Mincho"/>
          <w:szCs w:val="24"/>
          <w:lang w:eastAsia="zh-CN"/>
        </w:rPr>
      </w:pPr>
      <w:r w:rsidRPr="005848EF">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09BEBD16" w14:textId="77777777" w:rsidR="005848EF" w:rsidRPr="005848EF" w:rsidRDefault="005848EF" w:rsidP="005848EF">
      <w:pPr>
        <w:numPr>
          <w:ilvl w:val="2"/>
          <w:numId w:val="9"/>
        </w:numPr>
        <w:overflowPunct/>
        <w:autoSpaceDE/>
        <w:autoSpaceDN/>
        <w:adjustRightInd/>
        <w:spacing w:line="276" w:lineRule="auto"/>
        <w:ind w:left="2376"/>
        <w:textAlignment w:val="auto"/>
        <w:rPr>
          <w:rFonts w:eastAsia="MS Mincho"/>
          <w:szCs w:val="24"/>
          <w:lang w:eastAsia="zh-CN"/>
        </w:rPr>
      </w:pPr>
      <w:r w:rsidRPr="005848EF">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75689E0D" w14:textId="77777777" w:rsidR="005848EF" w:rsidRPr="005848EF" w:rsidRDefault="005848EF" w:rsidP="005848EF">
      <w:pPr>
        <w:numPr>
          <w:ilvl w:val="2"/>
          <w:numId w:val="9"/>
        </w:numPr>
        <w:overflowPunct/>
        <w:autoSpaceDE/>
        <w:autoSpaceDN/>
        <w:adjustRightInd/>
        <w:spacing w:line="276" w:lineRule="auto"/>
        <w:ind w:left="2376"/>
        <w:textAlignment w:val="auto"/>
        <w:rPr>
          <w:rFonts w:eastAsia="MS Mincho"/>
          <w:szCs w:val="24"/>
          <w:lang w:eastAsia="zh-CN"/>
        </w:rPr>
      </w:pPr>
      <w:r w:rsidRPr="005848EF">
        <w:rPr>
          <w:rFonts w:eastAsia="MS Mincho"/>
          <w:szCs w:val="24"/>
          <w:lang w:eastAsia="zh-CN"/>
        </w:rPr>
        <w:lastRenderedPageBreak/>
        <w:t>Option 3: Asks RAN 1 to clarify the application of these components.</w:t>
      </w:r>
    </w:p>
    <w:p w14:paraId="4984473E"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2ADEC5D" w14:textId="77777777" w:rsidR="005848EF" w:rsidRPr="005848EF" w:rsidRDefault="005848EF" w:rsidP="005848EF">
      <w:r w:rsidRPr="005848EF">
        <w:t>CMCC: to option 3, is propagator model used by TE or UE?</w:t>
      </w:r>
    </w:p>
    <w:p w14:paraId="155199A2" w14:textId="77777777" w:rsidR="005848EF" w:rsidRPr="005848EF" w:rsidRDefault="005848EF" w:rsidP="005848EF">
      <w:r w:rsidRPr="005848EF">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767F9A6A" w14:textId="77777777" w:rsidR="005848EF" w:rsidRPr="005848EF" w:rsidRDefault="005848EF" w:rsidP="005848EF">
      <w:r w:rsidRPr="005848EF">
        <w:t>Nokia: there are two things to be specified. What is the reference point to be checked at TE. And at what point in time does the UE is expected to transmit and the signal arrives at the TE side.</w:t>
      </w:r>
    </w:p>
    <w:p w14:paraId="1853C80D" w14:textId="77777777" w:rsidR="005848EF" w:rsidRPr="005848EF" w:rsidRDefault="005848EF" w:rsidP="005848EF">
      <w:r w:rsidRPr="005848EF">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612E51CB" w14:textId="77777777" w:rsidR="005848EF" w:rsidRPr="005848EF" w:rsidRDefault="005848EF" w:rsidP="005848EF">
      <w:r w:rsidRPr="005848EF">
        <w:t>Xiaomi: regarding the propagator model, the UE is implemented with different models in the fields so there is no need to introduce the model in the spec. the inaccuracy mentioned by QC is already considered in Te requirements.</w:t>
      </w:r>
    </w:p>
    <w:p w14:paraId="4904C5FE" w14:textId="77777777" w:rsidR="005848EF" w:rsidRPr="005848EF" w:rsidRDefault="005848EF" w:rsidP="005848EF">
      <w:r w:rsidRPr="005848EF">
        <w:t>MediaTek: option 3 and 4 define time points for UE to update TA values. We need to allow different implementations to pass the tests.</w:t>
      </w:r>
    </w:p>
    <w:p w14:paraId="572C74AB" w14:textId="77777777" w:rsidR="005848EF" w:rsidRPr="005848EF" w:rsidRDefault="005848EF" w:rsidP="005848EF">
      <w:r w:rsidRPr="005848EF">
        <w:t>Apple: from TE side, if we use trajectory model the positions is ideal. UE location is also ideal to the TE. From UE side, as long as it meets Te requirements, the propagator error is already included. It is enough for the UE verification.</w:t>
      </w:r>
    </w:p>
    <w:p w14:paraId="5F84A454" w14:textId="77777777" w:rsidR="005848EF" w:rsidRPr="005848EF" w:rsidRDefault="005848EF" w:rsidP="005848EF">
      <w:r w:rsidRPr="005848EF">
        <w:t>Ericsson: To Qualcomm what is the not ideal position if you don’t use the ideal positions. S3 and S4 if we define them, how do we make them compatible with the RAN1 spec. in section 4.2 there is already timing spec.</w:t>
      </w:r>
    </w:p>
    <w:p w14:paraId="7EA10D0B" w14:textId="77777777" w:rsidR="005848EF" w:rsidRPr="005848EF" w:rsidRDefault="005848EF" w:rsidP="005848EF">
      <w:r w:rsidRPr="005848EF">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037E59BC" w14:textId="77777777" w:rsidR="005848EF" w:rsidRPr="005848EF" w:rsidRDefault="005848EF" w:rsidP="005848EF">
      <w:r w:rsidRPr="005848EF">
        <w:t>CMCC: TE needs a propagator model to translate the motion trajectory to ephermeris information whicha can be broadcasted in the SIB19. During this translation some error is involved, and this error is not from UE side. Option 3 needs further checking.</w:t>
      </w:r>
    </w:p>
    <w:p w14:paraId="214522CB" w14:textId="77777777" w:rsidR="005848EF" w:rsidRPr="005848EF" w:rsidRDefault="005848EF" w:rsidP="005848EF">
      <w:r w:rsidRPr="005848EF">
        <w:t xml:space="preserve">THALES: propagator model is important. The UE needs to predict, and this helps the accuracy. The reference is in paper R1-2106556. Section 4.5 is where the reference is at. </w:t>
      </w:r>
    </w:p>
    <w:p w14:paraId="745480A3"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6-1: SMTC configuration for measurement delay TCs.</w:t>
      </w:r>
    </w:p>
    <w:p w14:paraId="68D7E493"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3D68C2E1"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(Huawei)</w:t>
      </w:r>
    </w:p>
    <w:p w14:paraId="770905A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For intra-frequency TCs (10-x), </w:t>
      </w:r>
    </w:p>
    <w:p w14:paraId="302AE8A8"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Config.1: 2 SMTC per MO, each SMTC contains 1 SSB/Satellites</w:t>
      </w:r>
    </w:p>
    <w:p w14:paraId="792C3AC9"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Config.1a: two SMTCs are overlapping</w:t>
      </w:r>
    </w:p>
    <w:p w14:paraId="30D83558"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Config.1b: two SMTCs are non-overlapping</w:t>
      </w:r>
    </w:p>
    <w:p w14:paraId="7183426A"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Config.2: 1 SMTC per MO, each SMTC contains 2 SSBs/Satellites</w:t>
      </w:r>
    </w:p>
    <w:p w14:paraId="5397C75B"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For inter-frequency TCs (11-x):</w:t>
      </w:r>
    </w:p>
    <w:p w14:paraId="00C7C8CD"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Config.0: 1 SMTC per MO, each SMTC contains 1 SSB/Satellites</w:t>
      </w:r>
    </w:p>
    <w:p w14:paraId="0B6F12AE"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Config.0a: two SMTCs are overlapping</w:t>
      </w:r>
    </w:p>
    <w:p w14:paraId="3F2C4526"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Config.0b: two SMTCs are non-overlapping</w:t>
      </w:r>
    </w:p>
    <w:p w14:paraId="2065A107"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2: (Xiaomi)</w:t>
      </w:r>
    </w:p>
    <w:p w14:paraId="75DF600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RAN4 not to define the SMTC/satellite configuration with 2 SMTC per MO and each SMTC contains 2 SSB/Satellites.</w:t>
      </w:r>
    </w:p>
    <w:p w14:paraId="15731E19"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3: (OPPO)</w:t>
      </w:r>
    </w:p>
    <w:p w14:paraId="7C5651D0"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If the case of multiple satellites in one SMTC is necessary, support 2-SMTC with 2 satellites in one SMTC and 1 satellite in another SMTC.</w:t>
      </w:r>
    </w:p>
    <w:p w14:paraId="168D8343"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DF16DFE" w14:textId="77777777" w:rsidR="005848EF" w:rsidRPr="005848EF" w:rsidRDefault="005848EF" w:rsidP="005848EF"/>
    <w:p w14:paraId="42157C25" w14:textId="77777777" w:rsidR="005848EF" w:rsidRPr="005848EF" w:rsidRDefault="005848EF" w:rsidP="005848EF"/>
    <w:p w14:paraId="4D486D3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4.3</w:t>
      </w:r>
      <w:r w:rsidRPr="005848EF">
        <w:rPr>
          <w:rFonts w:ascii="Arial" w:hAnsi="Arial"/>
          <w:sz w:val="28"/>
        </w:rPr>
        <w:tab/>
        <w:t>Extending current NR operation to 71GHz</w:t>
      </w:r>
    </w:p>
    <w:p w14:paraId="6E936FCF"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4.3.5</w:t>
      </w:r>
      <w:r w:rsidRPr="005848EF">
        <w:rPr>
          <w:rFonts w:ascii="Arial" w:hAnsi="Arial"/>
          <w:sz w:val="24"/>
        </w:rPr>
        <w:tab/>
        <w:t>RRM core requirement maintenance</w:t>
      </w:r>
    </w:p>
    <w:p w14:paraId="29355050" w14:textId="77777777" w:rsidR="005848EF" w:rsidRPr="005848EF" w:rsidRDefault="005848EF" w:rsidP="005848EF">
      <w:pPr>
        <w:rPr>
          <w:rFonts w:ascii="Arial" w:hAnsi="Arial" w:cs="Arial"/>
          <w:b/>
          <w:sz w:val="24"/>
        </w:rPr>
      </w:pPr>
      <w:r w:rsidRPr="005848EF">
        <w:rPr>
          <w:rFonts w:ascii="Arial" w:hAnsi="Arial" w:cs="Arial"/>
          <w:b/>
          <w:color w:val="0000FF"/>
          <w:sz w:val="24"/>
        </w:rPr>
        <w:t>R4-2215416</w:t>
      </w:r>
      <w:r w:rsidRPr="005848EF">
        <w:rPr>
          <w:rFonts w:ascii="Arial" w:hAnsi="Arial" w:cs="Arial"/>
          <w:b/>
          <w:color w:val="0000FF"/>
          <w:sz w:val="24"/>
        </w:rPr>
        <w:tab/>
      </w:r>
      <w:r w:rsidRPr="005848EF">
        <w:rPr>
          <w:rFonts w:ascii="Arial" w:hAnsi="Arial" w:cs="Arial"/>
          <w:b/>
          <w:sz w:val="24"/>
        </w:rPr>
        <w:t>Discussion of remaining issues on RRM core requirements for extension to 71GHz</w:t>
      </w:r>
    </w:p>
    <w:p w14:paraId="7D56C72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0522346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C4201C2"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4.3.5.1</w:t>
      </w:r>
      <w:r w:rsidRPr="005848EF">
        <w:rPr>
          <w:rFonts w:ascii="Arial" w:hAnsi="Arial"/>
          <w:sz w:val="22"/>
        </w:rPr>
        <w:tab/>
        <w:t>General</w:t>
      </w:r>
    </w:p>
    <w:p w14:paraId="5B4A1FE1" w14:textId="77777777" w:rsidR="005848EF" w:rsidRPr="005848EF" w:rsidRDefault="005848EF" w:rsidP="005848EF">
      <w:pPr>
        <w:rPr>
          <w:rFonts w:ascii="Arial" w:hAnsi="Arial" w:cs="Arial"/>
          <w:b/>
          <w:sz w:val="24"/>
        </w:rPr>
      </w:pPr>
      <w:r w:rsidRPr="005848EF">
        <w:rPr>
          <w:rFonts w:ascii="Arial" w:hAnsi="Arial" w:cs="Arial"/>
          <w:b/>
          <w:color w:val="0000FF"/>
          <w:sz w:val="24"/>
        </w:rPr>
        <w:t>R4-2215617</w:t>
      </w:r>
      <w:r w:rsidRPr="005848EF">
        <w:rPr>
          <w:rFonts w:ascii="Arial" w:hAnsi="Arial" w:cs="Arial"/>
          <w:b/>
          <w:color w:val="0000FF"/>
          <w:sz w:val="24"/>
        </w:rPr>
        <w:tab/>
      </w:r>
      <w:r w:rsidRPr="005848EF">
        <w:rPr>
          <w:rFonts w:ascii="Arial" w:hAnsi="Arial" w:cs="Arial"/>
          <w:b/>
          <w:sz w:val="24"/>
        </w:rPr>
        <w:t>Remaining general aspects for NR operation in 52.6GHz - 71GHz</w:t>
      </w:r>
    </w:p>
    <w:p w14:paraId="45B5E19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6D9D2CE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D1B20D" w14:textId="77777777" w:rsidR="005848EF" w:rsidRPr="005848EF" w:rsidRDefault="005848EF" w:rsidP="005848EF">
      <w:pPr>
        <w:rPr>
          <w:rFonts w:ascii="Arial" w:hAnsi="Arial" w:cs="Arial"/>
          <w:b/>
          <w:sz w:val="24"/>
        </w:rPr>
      </w:pPr>
      <w:r w:rsidRPr="005848EF">
        <w:rPr>
          <w:rFonts w:ascii="Arial" w:hAnsi="Arial" w:cs="Arial"/>
          <w:b/>
          <w:color w:val="0000FF"/>
          <w:sz w:val="24"/>
        </w:rPr>
        <w:t>R4-2215799</w:t>
      </w:r>
      <w:r w:rsidRPr="005848EF">
        <w:rPr>
          <w:rFonts w:ascii="Arial" w:hAnsi="Arial" w:cs="Arial"/>
          <w:b/>
          <w:color w:val="0000FF"/>
          <w:sz w:val="24"/>
        </w:rPr>
        <w:tab/>
      </w:r>
      <w:r w:rsidRPr="005848EF">
        <w:rPr>
          <w:rFonts w:ascii="Arial" w:hAnsi="Arial" w:cs="Arial"/>
          <w:b/>
          <w:sz w:val="24"/>
        </w:rPr>
        <w:t>Discussion on TCI assumption for RSSI measurement for FR2-2</w:t>
      </w:r>
    </w:p>
    <w:p w14:paraId="24A885D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7023A99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32E55A2" w14:textId="77777777" w:rsidR="005848EF" w:rsidRPr="005848EF" w:rsidRDefault="005848EF" w:rsidP="005848EF">
      <w:pPr>
        <w:rPr>
          <w:rFonts w:ascii="Arial" w:hAnsi="Arial" w:cs="Arial"/>
          <w:b/>
          <w:sz w:val="24"/>
        </w:rPr>
      </w:pPr>
      <w:r w:rsidRPr="005848EF">
        <w:rPr>
          <w:rFonts w:ascii="Arial" w:hAnsi="Arial" w:cs="Arial"/>
          <w:b/>
          <w:color w:val="0000FF"/>
          <w:sz w:val="24"/>
        </w:rPr>
        <w:t>R4-2215800</w:t>
      </w:r>
      <w:r w:rsidRPr="005848EF">
        <w:rPr>
          <w:rFonts w:ascii="Arial" w:hAnsi="Arial" w:cs="Arial"/>
          <w:b/>
          <w:color w:val="0000FF"/>
          <w:sz w:val="24"/>
        </w:rPr>
        <w:tab/>
      </w:r>
      <w:r w:rsidRPr="005848EF">
        <w:rPr>
          <w:rFonts w:ascii="Arial" w:hAnsi="Arial" w:cs="Arial"/>
          <w:b/>
          <w:sz w:val="24"/>
        </w:rPr>
        <w:t>CR on QCL-ed assumption for inter-frequency RSSI measurement in FR2-2</w:t>
      </w:r>
    </w:p>
    <w:p w14:paraId="4397F5D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CR-2605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37BF896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A07331F" w14:textId="77777777" w:rsidR="005848EF" w:rsidRPr="005848EF" w:rsidRDefault="005848EF" w:rsidP="005848EF">
      <w:pPr>
        <w:rPr>
          <w:rFonts w:ascii="Arial" w:hAnsi="Arial" w:cs="Arial"/>
          <w:b/>
          <w:sz w:val="24"/>
        </w:rPr>
      </w:pPr>
      <w:r w:rsidRPr="005848EF">
        <w:rPr>
          <w:rFonts w:ascii="Arial" w:hAnsi="Arial" w:cs="Arial"/>
          <w:b/>
          <w:color w:val="0000FF"/>
          <w:sz w:val="24"/>
        </w:rPr>
        <w:t>R4-2216256</w:t>
      </w:r>
      <w:r w:rsidRPr="005848EF">
        <w:rPr>
          <w:rFonts w:ascii="Arial" w:hAnsi="Arial" w:cs="Arial"/>
          <w:b/>
          <w:color w:val="0000FF"/>
          <w:sz w:val="24"/>
        </w:rPr>
        <w:tab/>
      </w:r>
      <w:r w:rsidRPr="005848EF">
        <w:rPr>
          <w:rFonts w:ascii="Arial" w:hAnsi="Arial" w:cs="Arial"/>
          <w:b/>
          <w:sz w:val="24"/>
        </w:rPr>
        <w:t>CR on applicability of RRM requirements with CCA in FR2-2</w:t>
      </w:r>
    </w:p>
    <w:p w14:paraId="11410C0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CR-2611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776FAE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A8436A6" w14:textId="77777777" w:rsidR="005848EF" w:rsidRPr="005848EF" w:rsidRDefault="005848EF" w:rsidP="005848EF">
      <w:pPr>
        <w:rPr>
          <w:rFonts w:ascii="Arial" w:hAnsi="Arial" w:cs="Arial"/>
          <w:b/>
          <w:sz w:val="24"/>
        </w:rPr>
      </w:pPr>
      <w:r w:rsidRPr="005848EF">
        <w:rPr>
          <w:rFonts w:ascii="Arial" w:hAnsi="Arial" w:cs="Arial"/>
          <w:b/>
          <w:color w:val="0000FF"/>
          <w:sz w:val="24"/>
        </w:rPr>
        <w:t>R4-2216261</w:t>
      </w:r>
      <w:r w:rsidRPr="005848EF">
        <w:rPr>
          <w:rFonts w:ascii="Arial" w:hAnsi="Arial" w:cs="Arial"/>
          <w:b/>
          <w:color w:val="0000FF"/>
          <w:sz w:val="24"/>
        </w:rPr>
        <w:tab/>
      </w:r>
      <w:r w:rsidRPr="005848EF">
        <w:rPr>
          <w:rFonts w:ascii="Arial" w:hAnsi="Arial" w:cs="Arial"/>
          <w:b/>
          <w:sz w:val="24"/>
        </w:rPr>
        <w:t>Discussion on general requirements on FR2-2</w:t>
      </w:r>
    </w:p>
    <w:p w14:paraId="3D316A2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BC1362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E47388E" w14:textId="77777777" w:rsidR="005848EF" w:rsidRPr="005848EF" w:rsidRDefault="005848EF" w:rsidP="005848EF">
      <w:pPr>
        <w:rPr>
          <w:rFonts w:ascii="Arial" w:hAnsi="Arial" w:cs="Arial"/>
          <w:b/>
          <w:sz w:val="24"/>
        </w:rPr>
      </w:pPr>
      <w:r w:rsidRPr="005848EF">
        <w:rPr>
          <w:rFonts w:ascii="Arial" w:hAnsi="Arial" w:cs="Arial"/>
          <w:b/>
          <w:color w:val="0000FF"/>
          <w:sz w:val="24"/>
        </w:rPr>
        <w:t>R4-2216262</w:t>
      </w:r>
      <w:r w:rsidRPr="005848EF">
        <w:rPr>
          <w:rFonts w:ascii="Arial" w:hAnsi="Arial" w:cs="Arial"/>
          <w:b/>
          <w:color w:val="0000FF"/>
          <w:sz w:val="24"/>
        </w:rPr>
        <w:tab/>
      </w:r>
      <w:r w:rsidRPr="005848EF">
        <w:rPr>
          <w:rFonts w:ascii="Arial" w:hAnsi="Arial" w:cs="Arial"/>
          <w:b/>
          <w:sz w:val="24"/>
        </w:rPr>
        <w:t>CR on RLM requirements for FR2-2</w:t>
      </w:r>
    </w:p>
    <w:p w14:paraId="7D5176E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94A60A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6B4C2C" w14:textId="77777777" w:rsidR="005848EF" w:rsidRPr="005848EF" w:rsidRDefault="005848EF" w:rsidP="005848EF">
      <w:pPr>
        <w:rPr>
          <w:rFonts w:ascii="Arial" w:hAnsi="Arial" w:cs="Arial"/>
          <w:b/>
          <w:sz w:val="24"/>
        </w:rPr>
      </w:pPr>
      <w:r w:rsidRPr="005848EF">
        <w:rPr>
          <w:rFonts w:ascii="Arial" w:hAnsi="Arial" w:cs="Arial"/>
          <w:b/>
          <w:color w:val="0000FF"/>
          <w:sz w:val="24"/>
        </w:rPr>
        <w:t>R4-2216263</w:t>
      </w:r>
      <w:r w:rsidRPr="005848EF">
        <w:rPr>
          <w:rFonts w:ascii="Arial" w:hAnsi="Arial" w:cs="Arial"/>
          <w:b/>
          <w:color w:val="0000FF"/>
          <w:sz w:val="24"/>
        </w:rPr>
        <w:tab/>
      </w:r>
      <w:r w:rsidRPr="005848EF">
        <w:rPr>
          <w:rFonts w:ascii="Arial" w:hAnsi="Arial" w:cs="Arial"/>
          <w:b/>
          <w:sz w:val="24"/>
        </w:rPr>
        <w:t>CR on SCell activation requirements of FR2-2</w:t>
      </w:r>
    </w:p>
    <w:p w14:paraId="30561BD6"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CR-2613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276B14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7C47D6" w14:textId="77777777" w:rsidR="005848EF" w:rsidRPr="005848EF" w:rsidRDefault="005848EF" w:rsidP="005848EF">
      <w:pPr>
        <w:rPr>
          <w:rFonts w:ascii="Arial" w:hAnsi="Arial" w:cs="Arial"/>
          <w:b/>
          <w:sz w:val="24"/>
        </w:rPr>
      </w:pPr>
      <w:r w:rsidRPr="005848EF">
        <w:rPr>
          <w:rFonts w:ascii="Arial" w:hAnsi="Arial" w:cs="Arial"/>
          <w:b/>
          <w:color w:val="0000FF"/>
          <w:sz w:val="24"/>
        </w:rPr>
        <w:t>R4-2216882</w:t>
      </w:r>
      <w:r w:rsidRPr="005848EF">
        <w:rPr>
          <w:rFonts w:ascii="Arial" w:hAnsi="Arial" w:cs="Arial"/>
          <w:b/>
          <w:color w:val="0000FF"/>
          <w:sz w:val="24"/>
        </w:rPr>
        <w:tab/>
      </w:r>
      <w:r w:rsidRPr="005848EF">
        <w:rPr>
          <w:rFonts w:ascii="Arial" w:hAnsi="Arial" w:cs="Arial"/>
          <w:b/>
          <w:sz w:val="24"/>
        </w:rPr>
        <w:t>Draft CR on Measurement Procedures</w:t>
      </w:r>
    </w:p>
    <w:p w14:paraId="10DCC29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00212F1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419175F"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4.3.5.2</w:t>
      </w:r>
      <w:r w:rsidRPr="005848EF">
        <w:rPr>
          <w:rFonts w:ascii="Arial" w:hAnsi="Arial"/>
          <w:sz w:val="22"/>
        </w:rPr>
        <w:tab/>
        <w:t>Timing requirements</w:t>
      </w:r>
    </w:p>
    <w:p w14:paraId="21A254F5"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4.3.5.3</w:t>
      </w:r>
      <w:r w:rsidRPr="005848EF">
        <w:rPr>
          <w:rFonts w:ascii="Arial" w:hAnsi="Arial"/>
          <w:sz w:val="22"/>
        </w:rPr>
        <w:tab/>
        <w:t>LBT impacts on RRM requirements</w:t>
      </w:r>
    </w:p>
    <w:p w14:paraId="6BA1FABF" w14:textId="77777777" w:rsidR="005848EF" w:rsidRPr="005848EF" w:rsidRDefault="005848EF" w:rsidP="005848EF">
      <w:pPr>
        <w:rPr>
          <w:rFonts w:ascii="Arial" w:hAnsi="Arial" w:cs="Arial"/>
          <w:b/>
          <w:sz w:val="24"/>
        </w:rPr>
      </w:pPr>
      <w:r w:rsidRPr="005848EF">
        <w:rPr>
          <w:rFonts w:ascii="Arial" w:hAnsi="Arial" w:cs="Arial"/>
          <w:b/>
          <w:color w:val="0000FF"/>
          <w:sz w:val="24"/>
        </w:rPr>
        <w:t>R4-2215618</w:t>
      </w:r>
      <w:r w:rsidRPr="005848EF">
        <w:rPr>
          <w:rFonts w:ascii="Arial" w:hAnsi="Arial" w:cs="Arial"/>
          <w:b/>
          <w:color w:val="0000FF"/>
          <w:sz w:val="24"/>
        </w:rPr>
        <w:tab/>
      </w:r>
      <w:r w:rsidRPr="005848EF">
        <w:rPr>
          <w:rFonts w:ascii="Arial" w:hAnsi="Arial" w:cs="Arial"/>
          <w:b/>
          <w:sz w:val="24"/>
        </w:rPr>
        <w:t>LBT impacts on RRM requirements for NR operation in 52.6GHz - 71GHz</w:t>
      </w:r>
    </w:p>
    <w:p w14:paraId="401D693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3598E1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DACC38C" w14:textId="77777777" w:rsidR="005848EF" w:rsidRPr="005848EF" w:rsidRDefault="005848EF" w:rsidP="005848EF">
      <w:pPr>
        <w:rPr>
          <w:rFonts w:ascii="Arial" w:hAnsi="Arial" w:cs="Arial"/>
          <w:b/>
          <w:sz w:val="24"/>
        </w:rPr>
      </w:pPr>
      <w:r w:rsidRPr="005848EF">
        <w:rPr>
          <w:rFonts w:ascii="Arial" w:hAnsi="Arial" w:cs="Arial"/>
          <w:b/>
          <w:color w:val="0000FF"/>
          <w:sz w:val="24"/>
        </w:rPr>
        <w:t>R4-2216257</w:t>
      </w:r>
      <w:r w:rsidRPr="005848EF">
        <w:rPr>
          <w:rFonts w:ascii="Arial" w:hAnsi="Arial" w:cs="Arial"/>
          <w:b/>
          <w:color w:val="0000FF"/>
          <w:sz w:val="24"/>
        </w:rPr>
        <w:tab/>
      </w:r>
      <w:r w:rsidRPr="005848EF">
        <w:rPr>
          <w:rFonts w:ascii="Arial" w:hAnsi="Arial" w:cs="Arial"/>
          <w:b/>
          <w:sz w:val="24"/>
        </w:rPr>
        <w:t>Discussion on RRM requirements with CCA in FR2-2</w:t>
      </w:r>
    </w:p>
    <w:p w14:paraId="47D6BE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45FE2D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D8E93A5" w14:textId="77777777" w:rsidR="005848EF" w:rsidRPr="005848EF" w:rsidRDefault="005848EF" w:rsidP="005848EF">
      <w:pPr>
        <w:rPr>
          <w:rFonts w:ascii="Arial" w:hAnsi="Arial" w:cs="Arial"/>
          <w:b/>
          <w:sz w:val="24"/>
        </w:rPr>
      </w:pPr>
      <w:r w:rsidRPr="005848EF">
        <w:rPr>
          <w:rFonts w:ascii="Arial" w:hAnsi="Arial" w:cs="Arial"/>
          <w:b/>
          <w:color w:val="0000FF"/>
          <w:sz w:val="24"/>
        </w:rPr>
        <w:t>R4-2216264</w:t>
      </w:r>
      <w:r w:rsidRPr="005848EF">
        <w:rPr>
          <w:rFonts w:ascii="Arial" w:hAnsi="Arial" w:cs="Arial"/>
          <w:b/>
          <w:color w:val="0000FF"/>
          <w:sz w:val="24"/>
        </w:rPr>
        <w:tab/>
      </w:r>
      <w:r w:rsidRPr="005848EF">
        <w:rPr>
          <w:rFonts w:ascii="Arial" w:hAnsi="Arial" w:cs="Arial"/>
          <w:b/>
          <w:sz w:val="24"/>
        </w:rPr>
        <w:t>Discussion on LBT impact on requirements for FR2-2</w:t>
      </w:r>
    </w:p>
    <w:p w14:paraId="21C3019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121308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150BFF6" w14:textId="77777777" w:rsidR="005848EF" w:rsidRPr="005848EF" w:rsidRDefault="005848EF" w:rsidP="005848EF">
      <w:pPr>
        <w:rPr>
          <w:rFonts w:ascii="Arial" w:hAnsi="Arial" w:cs="Arial"/>
          <w:b/>
          <w:sz w:val="24"/>
        </w:rPr>
      </w:pPr>
      <w:r w:rsidRPr="005848EF">
        <w:rPr>
          <w:rFonts w:ascii="Arial" w:hAnsi="Arial" w:cs="Arial"/>
          <w:b/>
          <w:color w:val="0000FF"/>
          <w:sz w:val="24"/>
        </w:rPr>
        <w:t>R4-2216265</w:t>
      </w:r>
      <w:r w:rsidRPr="005848EF">
        <w:rPr>
          <w:rFonts w:ascii="Arial" w:hAnsi="Arial" w:cs="Arial"/>
          <w:b/>
          <w:color w:val="0000FF"/>
          <w:sz w:val="24"/>
        </w:rPr>
        <w:tab/>
      </w:r>
      <w:r w:rsidRPr="005848EF">
        <w:rPr>
          <w:rFonts w:ascii="Arial" w:hAnsi="Arial" w:cs="Arial"/>
          <w:b/>
          <w:sz w:val="24"/>
        </w:rPr>
        <w:t>CR on LBT assumption for FR2-2</w:t>
      </w:r>
    </w:p>
    <w:p w14:paraId="11E0E3F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B96128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52D426" w14:textId="77777777" w:rsidR="005848EF" w:rsidRPr="005848EF" w:rsidRDefault="005848EF" w:rsidP="005848EF">
      <w:pPr>
        <w:rPr>
          <w:rFonts w:ascii="Arial" w:hAnsi="Arial" w:cs="Arial"/>
          <w:b/>
          <w:sz w:val="24"/>
        </w:rPr>
      </w:pPr>
      <w:r w:rsidRPr="005848EF">
        <w:rPr>
          <w:rFonts w:ascii="Arial" w:hAnsi="Arial" w:cs="Arial"/>
          <w:b/>
          <w:color w:val="0000FF"/>
          <w:sz w:val="24"/>
        </w:rPr>
        <w:t>R4-2216266</w:t>
      </w:r>
      <w:r w:rsidRPr="005848EF">
        <w:rPr>
          <w:rFonts w:ascii="Arial" w:hAnsi="Arial" w:cs="Arial"/>
          <w:b/>
          <w:color w:val="0000FF"/>
          <w:sz w:val="24"/>
        </w:rPr>
        <w:tab/>
      </w:r>
      <w:r w:rsidRPr="005848EF">
        <w:rPr>
          <w:rFonts w:ascii="Arial" w:hAnsi="Arial" w:cs="Arial"/>
          <w:b/>
          <w:sz w:val="24"/>
        </w:rPr>
        <w:t>CR on RSSI measurement for FR2-2</w:t>
      </w:r>
    </w:p>
    <w:p w14:paraId="4FA1901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CR-2615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421BDD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D7CA1C5" w14:textId="77777777" w:rsidR="005848EF" w:rsidRPr="005848EF" w:rsidRDefault="005848EF" w:rsidP="005848EF">
      <w:pPr>
        <w:rPr>
          <w:rFonts w:ascii="Arial" w:hAnsi="Arial" w:cs="Arial"/>
          <w:b/>
          <w:sz w:val="24"/>
        </w:rPr>
      </w:pPr>
      <w:r w:rsidRPr="005848EF">
        <w:rPr>
          <w:rFonts w:ascii="Arial" w:hAnsi="Arial" w:cs="Arial"/>
          <w:b/>
          <w:color w:val="0000FF"/>
          <w:sz w:val="24"/>
        </w:rPr>
        <w:t>R4-2216606</w:t>
      </w:r>
      <w:r w:rsidRPr="005848EF">
        <w:rPr>
          <w:rFonts w:ascii="Arial" w:hAnsi="Arial" w:cs="Arial"/>
          <w:b/>
          <w:color w:val="0000FF"/>
          <w:sz w:val="24"/>
        </w:rPr>
        <w:tab/>
      </w:r>
      <w:r w:rsidRPr="005848EF">
        <w:rPr>
          <w:rFonts w:ascii="Arial" w:hAnsi="Arial" w:cs="Arial"/>
          <w:b/>
          <w:sz w:val="24"/>
        </w:rPr>
        <w:t>Reply LS on signalling of CCA configurations of neighbour cells in FR2-2</w:t>
      </w:r>
    </w:p>
    <w:p w14:paraId="5156D30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LS out</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to RAN2, cc RAN1</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AEB039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4F6AE32"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lastRenderedPageBreak/>
        <w:t>4.3.6</w:t>
      </w:r>
      <w:r w:rsidRPr="005848EF">
        <w:rPr>
          <w:rFonts w:ascii="Arial" w:hAnsi="Arial"/>
          <w:sz w:val="24"/>
        </w:rPr>
        <w:tab/>
        <w:t>RRM performance requirements</w:t>
      </w:r>
    </w:p>
    <w:p w14:paraId="3685A049" w14:textId="77777777" w:rsidR="005848EF" w:rsidRPr="005848EF" w:rsidRDefault="005848EF" w:rsidP="005848EF">
      <w:pPr>
        <w:rPr>
          <w:rFonts w:ascii="Arial" w:hAnsi="Arial" w:cs="Arial"/>
          <w:b/>
          <w:sz w:val="24"/>
        </w:rPr>
      </w:pPr>
      <w:r w:rsidRPr="005848EF">
        <w:rPr>
          <w:rFonts w:ascii="Arial" w:hAnsi="Arial" w:cs="Arial"/>
          <w:b/>
          <w:color w:val="0000FF"/>
          <w:sz w:val="24"/>
        </w:rPr>
        <w:t>R4-2215417</w:t>
      </w:r>
      <w:r w:rsidRPr="005848EF">
        <w:rPr>
          <w:rFonts w:ascii="Arial" w:hAnsi="Arial" w:cs="Arial"/>
          <w:b/>
          <w:color w:val="0000FF"/>
          <w:sz w:val="24"/>
        </w:rPr>
        <w:tab/>
      </w:r>
      <w:r w:rsidRPr="005848EF">
        <w:rPr>
          <w:rFonts w:ascii="Arial" w:hAnsi="Arial" w:cs="Arial"/>
          <w:b/>
          <w:sz w:val="24"/>
        </w:rPr>
        <w:t>Further discussion on general RRM performance requirements for NR extension to 71 GHz</w:t>
      </w:r>
    </w:p>
    <w:p w14:paraId="3F62EE8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516695D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78FA4FC"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4.3.6.1</w:t>
      </w:r>
      <w:r w:rsidRPr="005848EF">
        <w:rPr>
          <w:rFonts w:ascii="Arial" w:hAnsi="Arial"/>
          <w:sz w:val="22"/>
        </w:rPr>
        <w:tab/>
        <w:t>General (Test configurations, side conditions and spec structure)</w:t>
      </w:r>
    </w:p>
    <w:p w14:paraId="0CB93AC1" w14:textId="77777777" w:rsidR="005848EF" w:rsidRPr="005848EF" w:rsidRDefault="005848EF" w:rsidP="005848EF">
      <w:pPr>
        <w:rPr>
          <w:rFonts w:ascii="Arial" w:hAnsi="Arial" w:cs="Arial"/>
          <w:b/>
          <w:sz w:val="24"/>
        </w:rPr>
      </w:pPr>
      <w:r w:rsidRPr="005848EF">
        <w:rPr>
          <w:rFonts w:ascii="Arial" w:hAnsi="Arial" w:cs="Arial"/>
          <w:b/>
          <w:color w:val="0000FF"/>
          <w:sz w:val="24"/>
        </w:rPr>
        <w:t>R4-2216259</w:t>
      </w:r>
      <w:r w:rsidRPr="005848EF">
        <w:rPr>
          <w:rFonts w:ascii="Arial" w:hAnsi="Arial" w:cs="Arial"/>
          <w:b/>
          <w:color w:val="0000FF"/>
          <w:sz w:val="24"/>
        </w:rPr>
        <w:tab/>
      </w:r>
      <w:r w:rsidRPr="005848EF">
        <w:rPr>
          <w:rFonts w:ascii="Arial" w:hAnsi="Arial" w:cs="Arial"/>
          <w:b/>
          <w:sz w:val="24"/>
        </w:rPr>
        <w:t>Discussion on RRM performance timing requirements in FR2-2</w:t>
      </w:r>
    </w:p>
    <w:p w14:paraId="390FC47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2CF11EF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3CB3E1" w14:textId="77777777" w:rsidR="005848EF" w:rsidRPr="005848EF" w:rsidRDefault="005848EF" w:rsidP="005848EF">
      <w:pPr>
        <w:rPr>
          <w:rFonts w:ascii="Arial" w:hAnsi="Arial" w:cs="Arial"/>
          <w:b/>
          <w:sz w:val="24"/>
        </w:rPr>
      </w:pPr>
      <w:r w:rsidRPr="005848EF">
        <w:rPr>
          <w:rFonts w:ascii="Arial" w:hAnsi="Arial" w:cs="Arial"/>
          <w:b/>
          <w:color w:val="0000FF"/>
          <w:sz w:val="24"/>
        </w:rPr>
        <w:t>R4-2216267</w:t>
      </w:r>
      <w:r w:rsidRPr="005848EF">
        <w:rPr>
          <w:rFonts w:ascii="Arial" w:hAnsi="Arial" w:cs="Arial"/>
          <w:b/>
          <w:color w:val="0000FF"/>
          <w:sz w:val="24"/>
        </w:rPr>
        <w:tab/>
      </w:r>
      <w:r w:rsidRPr="005848EF">
        <w:rPr>
          <w:rFonts w:ascii="Arial" w:hAnsi="Arial" w:cs="Arial"/>
          <w:b/>
          <w:sz w:val="24"/>
        </w:rPr>
        <w:t>Discussion on performance requirements for FR2-2</w:t>
      </w:r>
    </w:p>
    <w:p w14:paraId="68CD9EA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34C0CF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79A1E39"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4.3.6.2</w:t>
      </w:r>
      <w:r w:rsidRPr="005848EF">
        <w:rPr>
          <w:rFonts w:ascii="Arial" w:hAnsi="Arial"/>
          <w:sz w:val="22"/>
        </w:rPr>
        <w:tab/>
        <w:t>Test cases with and without CCA</w:t>
      </w:r>
    </w:p>
    <w:p w14:paraId="3E8636EA"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4.3.6.2.1</w:t>
      </w:r>
      <w:r w:rsidRPr="005848EF">
        <w:rPr>
          <w:rFonts w:ascii="Arial" w:hAnsi="Arial"/>
        </w:rPr>
        <w:tab/>
        <w:t>Test cases for RRC_IDLE/RRC_INACTIVE mode</w:t>
      </w:r>
    </w:p>
    <w:p w14:paraId="3DF5906A"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4.3.6.2.2</w:t>
      </w:r>
      <w:r w:rsidRPr="005848EF">
        <w:rPr>
          <w:rFonts w:ascii="Arial" w:hAnsi="Arial"/>
        </w:rPr>
        <w:tab/>
        <w:t>Test cases for RRC_CONNECTED mobility</w:t>
      </w:r>
    </w:p>
    <w:p w14:paraId="10B21172" w14:textId="77777777" w:rsidR="005848EF" w:rsidRPr="005848EF" w:rsidRDefault="005848EF" w:rsidP="005848EF">
      <w:pPr>
        <w:rPr>
          <w:rFonts w:ascii="Arial" w:hAnsi="Arial" w:cs="Arial"/>
          <w:b/>
          <w:sz w:val="24"/>
        </w:rPr>
      </w:pPr>
      <w:r w:rsidRPr="005848EF">
        <w:rPr>
          <w:rFonts w:ascii="Arial" w:hAnsi="Arial" w:cs="Arial"/>
          <w:b/>
          <w:color w:val="0000FF"/>
          <w:sz w:val="24"/>
        </w:rPr>
        <w:t>R4-2215418</w:t>
      </w:r>
      <w:r w:rsidRPr="005848EF">
        <w:rPr>
          <w:rFonts w:ascii="Arial" w:hAnsi="Arial" w:cs="Arial"/>
          <w:b/>
          <w:color w:val="0000FF"/>
          <w:sz w:val="24"/>
        </w:rPr>
        <w:tab/>
      </w:r>
      <w:r w:rsidRPr="005848EF">
        <w:rPr>
          <w:rFonts w:ascii="Arial" w:hAnsi="Arial" w:cs="Arial"/>
          <w:b/>
          <w:sz w:val="24"/>
        </w:rPr>
        <w:t>Draft CR on test cases for SA RRC Re-establishment for extending NR operation to 71GHz</w:t>
      </w:r>
    </w:p>
    <w:p w14:paraId="1A53FB3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22D9145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ED4F20" w14:textId="77777777" w:rsidR="005848EF" w:rsidRPr="005848EF" w:rsidRDefault="005848EF" w:rsidP="005848EF">
      <w:pPr>
        <w:rPr>
          <w:rFonts w:ascii="Arial" w:hAnsi="Arial" w:cs="Arial"/>
          <w:b/>
          <w:sz w:val="24"/>
        </w:rPr>
      </w:pPr>
      <w:r w:rsidRPr="005848EF">
        <w:rPr>
          <w:rFonts w:ascii="Arial" w:hAnsi="Arial" w:cs="Arial"/>
          <w:b/>
          <w:color w:val="0000FF"/>
          <w:sz w:val="24"/>
        </w:rPr>
        <w:t>R4-2216258</w:t>
      </w:r>
      <w:r w:rsidRPr="005848EF">
        <w:rPr>
          <w:rFonts w:ascii="Arial" w:hAnsi="Arial" w:cs="Arial"/>
          <w:b/>
          <w:color w:val="0000FF"/>
          <w:sz w:val="24"/>
        </w:rPr>
        <w:tab/>
      </w:r>
      <w:r w:rsidRPr="005848EF">
        <w:rPr>
          <w:rFonts w:ascii="Arial" w:hAnsi="Arial" w:cs="Arial"/>
          <w:b/>
          <w:sz w:val="24"/>
        </w:rPr>
        <w:t>Draft CR random access test cases in FR2-2</w:t>
      </w:r>
    </w:p>
    <w:p w14:paraId="3701677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BEA851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F01774F" w14:textId="77777777" w:rsidR="005848EF" w:rsidRPr="005848EF" w:rsidRDefault="005848EF" w:rsidP="005848EF">
      <w:pPr>
        <w:rPr>
          <w:rFonts w:ascii="Arial" w:hAnsi="Arial" w:cs="Arial"/>
          <w:b/>
          <w:sz w:val="24"/>
        </w:rPr>
      </w:pPr>
      <w:r w:rsidRPr="005848EF">
        <w:rPr>
          <w:rFonts w:ascii="Arial" w:hAnsi="Arial" w:cs="Arial"/>
          <w:b/>
          <w:color w:val="0000FF"/>
          <w:sz w:val="24"/>
        </w:rPr>
        <w:t>R4-2216268</w:t>
      </w:r>
      <w:r w:rsidRPr="005848EF">
        <w:rPr>
          <w:rFonts w:ascii="Arial" w:hAnsi="Arial" w:cs="Arial"/>
          <w:b/>
          <w:color w:val="0000FF"/>
          <w:sz w:val="24"/>
        </w:rPr>
        <w:tab/>
      </w:r>
      <w:r w:rsidRPr="005848EF">
        <w:rPr>
          <w:rFonts w:ascii="Arial" w:hAnsi="Arial" w:cs="Arial"/>
          <w:b/>
          <w:sz w:val="24"/>
        </w:rPr>
        <w:t>CR on test cases for HO for FR2-2</w:t>
      </w:r>
    </w:p>
    <w:p w14:paraId="764B005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659FAE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FC3BC7"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4.3.6.2.3</w:t>
      </w:r>
      <w:r w:rsidRPr="005848EF">
        <w:rPr>
          <w:rFonts w:ascii="Arial" w:hAnsi="Arial"/>
        </w:rPr>
        <w:tab/>
        <w:t>Test cases for timing</w:t>
      </w:r>
    </w:p>
    <w:p w14:paraId="4B8E076D"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4.3.6.2.4</w:t>
      </w:r>
      <w:r w:rsidRPr="005848EF">
        <w:rPr>
          <w:rFonts w:ascii="Arial" w:hAnsi="Arial"/>
        </w:rPr>
        <w:tab/>
        <w:t>Test cases for signaling characteristics</w:t>
      </w:r>
    </w:p>
    <w:p w14:paraId="22BFBB0A" w14:textId="77777777" w:rsidR="005848EF" w:rsidRPr="005848EF" w:rsidRDefault="005848EF" w:rsidP="005848EF">
      <w:pPr>
        <w:rPr>
          <w:rFonts w:ascii="Arial" w:hAnsi="Arial" w:cs="Arial"/>
          <w:b/>
          <w:sz w:val="24"/>
        </w:rPr>
      </w:pPr>
      <w:r w:rsidRPr="005848EF">
        <w:rPr>
          <w:rFonts w:ascii="Arial" w:hAnsi="Arial" w:cs="Arial"/>
          <w:b/>
          <w:color w:val="0000FF"/>
          <w:sz w:val="24"/>
        </w:rPr>
        <w:t>R4-2215419</w:t>
      </w:r>
      <w:r w:rsidRPr="005848EF">
        <w:rPr>
          <w:rFonts w:ascii="Arial" w:hAnsi="Arial" w:cs="Arial"/>
          <w:b/>
          <w:color w:val="0000FF"/>
          <w:sz w:val="24"/>
        </w:rPr>
        <w:tab/>
      </w:r>
      <w:r w:rsidRPr="005848EF">
        <w:rPr>
          <w:rFonts w:ascii="Arial" w:hAnsi="Arial" w:cs="Arial"/>
          <w:b/>
          <w:sz w:val="24"/>
        </w:rPr>
        <w:t>Draft CR on test cases for Beam failure detection and link recovery for extending NR operation to 71GHz</w:t>
      </w:r>
    </w:p>
    <w:p w14:paraId="30772B53"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66C5EDE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245E169" w14:textId="77777777" w:rsidR="005848EF" w:rsidRPr="005848EF" w:rsidRDefault="005848EF" w:rsidP="005848EF">
      <w:pPr>
        <w:rPr>
          <w:rFonts w:ascii="Arial" w:hAnsi="Arial" w:cs="Arial"/>
          <w:b/>
          <w:sz w:val="24"/>
        </w:rPr>
      </w:pPr>
      <w:r w:rsidRPr="005848EF">
        <w:rPr>
          <w:rFonts w:ascii="Arial" w:hAnsi="Arial" w:cs="Arial"/>
          <w:b/>
          <w:color w:val="0000FF"/>
          <w:sz w:val="24"/>
        </w:rPr>
        <w:t>R4-2216260</w:t>
      </w:r>
      <w:r w:rsidRPr="005848EF">
        <w:rPr>
          <w:rFonts w:ascii="Arial" w:hAnsi="Arial" w:cs="Arial"/>
          <w:b/>
          <w:color w:val="0000FF"/>
          <w:sz w:val="24"/>
        </w:rPr>
        <w:tab/>
      </w:r>
      <w:r w:rsidRPr="005848EF">
        <w:rPr>
          <w:rFonts w:ascii="Arial" w:hAnsi="Arial" w:cs="Arial"/>
          <w:b/>
          <w:sz w:val="24"/>
        </w:rPr>
        <w:t>Draft CR introducing  BFD and TCI state switch test cases in FR2-2</w:t>
      </w:r>
    </w:p>
    <w:p w14:paraId="5DE54F1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117E5F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CDD3E6B" w14:textId="77777777" w:rsidR="005848EF" w:rsidRPr="005848EF" w:rsidRDefault="005848EF" w:rsidP="005848EF">
      <w:pPr>
        <w:rPr>
          <w:rFonts w:ascii="Arial" w:hAnsi="Arial" w:cs="Arial"/>
          <w:b/>
          <w:sz w:val="24"/>
        </w:rPr>
      </w:pPr>
      <w:r w:rsidRPr="005848EF">
        <w:rPr>
          <w:rFonts w:ascii="Arial" w:hAnsi="Arial" w:cs="Arial"/>
          <w:b/>
          <w:color w:val="0000FF"/>
          <w:sz w:val="24"/>
        </w:rPr>
        <w:t>R4-2216501</w:t>
      </w:r>
      <w:r w:rsidRPr="005848EF">
        <w:rPr>
          <w:rFonts w:ascii="Arial" w:hAnsi="Arial" w:cs="Arial"/>
          <w:b/>
          <w:color w:val="0000FF"/>
          <w:sz w:val="24"/>
        </w:rPr>
        <w:tab/>
      </w:r>
      <w:r w:rsidRPr="005848EF">
        <w:rPr>
          <w:rFonts w:ascii="Arial" w:hAnsi="Arial" w:cs="Arial"/>
          <w:b/>
          <w:sz w:val="24"/>
        </w:rPr>
        <w:t>draft CR on Test Cases on RLM for SCell activation to 71GHz</w:t>
      </w:r>
    </w:p>
    <w:p w14:paraId="5EB06FF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31C4B33F" w14:textId="77777777" w:rsidR="005848EF" w:rsidRPr="005848EF" w:rsidRDefault="005848EF" w:rsidP="005848EF">
      <w:pPr>
        <w:rPr>
          <w:rFonts w:ascii="Arial" w:hAnsi="Arial" w:cs="Arial"/>
          <w:b/>
        </w:rPr>
      </w:pPr>
      <w:r w:rsidRPr="005848EF">
        <w:rPr>
          <w:rFonts w:ascii="Arial" w:hAnsi="Arial" w:cs="Arial"/>
          <w:b/>
        </w:rPr>
        <w:t xml:space="preserve">Abstract: </w:t>
      </w:r>
    </w:p>
    <w:p w14:paraId="621D412A" w14:textId="77777777" w:rsidR="005848EF" w:rsidRPr="005848EF" w:rsidRDefault="005848EF" w:rsidP="005848EF">
      <w:r w:rsidRPr="005848EF">
        <w:t>draft CR on Test Cases on RLM for SCell activation to 71GHz</w:t>
      </w:r>
    </w:p>
    <w:p w14:paraId="1759DAD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D2CA013"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4.3.6.2.5</w:t>
      </w:r>
      <w:r w:rsidRPr="005848EF">
        <w:rPr>
          <w:rFonts w:ascii="Arial" w:hAnsi="Arial"/>
        </w:rPr>
        <w:tab/>
        <w:t>Test cases for measurement</w:t>
      </w:r>
    </w:p>
    <w:p w14:paraId="6405E76B" w14:textId="77777777" w:rsidR="005848EF" w:rsidRPr="005848EF" w:rsidRDefault="005848EF" w:rsidP="005848EF">
      <w:pPr>
        <w:rPr>
          <w:rFonts w:ascii="Arial" w:hAnsi="Arial" w:cs="Arial"/>
          <w:b/>
          <w:sz w:val="24"/>
        </w:rPr>
      </w:pPr>
      <w:r w:rsidRPr="005848EF">
        <w:rPr>
          <w:rFonts w:ascii="Arial" w:hAnsi="Arial" w:cs="Arial"/>
          <w:b/>
          <w:color w:val="0000FF"/>
          <w:sz w:val="24"/>
        </w:rPr>
        <w:t>R4-2215863</w:t>
      </w:r>
      <w:r w:rsidRPr="005848EF">
        <w:rPr>
          <w:rFonts w:ascii="Arial" w:hAnsi="Arial" w:cs="Arial"/>
          <w:b/>
          <w:color w:val="0000FF"/>
          <w:sz w:val="24"/>
        </w:rPr>
        <w:tab/>
      </w:r>
      <w:r w:rsidRPr="005848EF">
        <w:rPr>
          <w:rFonts w:ascii="Arial" w:hAnsi="Arial" w:cs="Arial"/>
          <w:b/>
          <w:sz w:val="24"/>
        </w:rPr>
        <w:t>Draft CR on introduction of intra-frequency and inter-frequency measurement test cases without CCA for FR2-2</w:t>
      </w:r>
    </w:p>
    <w:p w14:paraId="518BF11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00AC53C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E15AB2A"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4.3.8</w:t>
      </w:r>
      <w:r w:rsidRPr="005848EF">
        <w:rPr>
          <w:rFonts w:ascii="Arial" w:hAnsi="Arial"/>
          <w:sz w:val="24"/>
        </w:rPr>
        <w:tab/>
        <w:t>Moderator summary and conclusions</w:t>
      </w:r>
    </w:p>
    <w:p w14:paraId="50544FDC"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[104-bis-e][203] NR_ext_to_71GHz_RRM_1, AI 4.3.5 – Zhongyi Shen</w:t>
      </w:r>
    </w:p>
    <w:p w14:paraId="4D889BFD"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R4-2216914</w:t>
      </w:r>
      <w:r w:rsidRPr="005848EF">
        <w:rPr>
          <w:b/>
          <w:lang w:val="en-US" w:eastAsia="zh-CN"/>
        </w:rPr>
        <w:tab/>
      </w:r>
      <w:r w:rsidRPr="005848EF">
        <w:rPr>
          <w:rFonts w:ascii="Arial" w:hAnsi="Arial" w:cs="Arial"/>
          <w:b/>
          <w:sz w:val="24"/>
        </w:rPr>
        <w:t>Email discussion summary for [104-bis-e][203] NR_ext_to_71GHz_RRM_1</w:t>
      </w:r>
    </w:p>
    <w:p w14:paraId="0CD5166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(Huawei)</w:t>
      </w:r>
    </w:p>
    <w:p w14:paraId="65C9FB15"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0B24A45" w14:textId="77777777" w:rsidR="005848EF" w:rsidRPr="005848EF" w:rsidRDefault="005848EF" w:rsidP="005848EF">
      <w:r w:rsidRPr="005848EF">
        <w:t>This contribution provides the summary of email discussion and recommended summary.</w:t>
      </w:r>
    </w:p>
    <w:p w14:paraId="22D7F34A"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519D168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2761F2C" w14:textId="77777777" w:rsidR="005848EF" w:rsidRPr="005848EF" w:rsidRDefault="005848EF" w:rsidP="005848EF">
      <w:pPr>
        <w:rPr>
          <w:rFonts w:ascii="Arial" w:hAnsi="Arial" w:cs="Arial"/>
          <w:b/>
          <w:color w:val="C00000"/>
          <w:lang w:eastAsia="zh-CN"/>
        </w:rPr>
      </w:pPr>
    </w:p>
    <w:p w14:paraId="5896A490"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Oct-12</w:t>
      </w:r>
    </w:p>
    <w:p w14:paraId="26341064" w14:textId="77777777" w:rsidR="005848EF" w:rsidRPr="005848EF" w:rsidRDefault="005848EF" w:rsidP="005848EF">
      <w:pPr>
        <w:rPr>
          <w:rFonts w:eastAsia="SimSun"/>
          <w:b/>
          <w:i/>
          <w:iCs/>
          <w:u w:val="single"/>
          <w:lang w:eastAsia="ko-KR"/>
        </w:rPr>
      </w:pPr>
      <w:r w:rsidRPr="005848EF">
        <w:rPr>
          <w:rFonts w:eastAsia="SimSun"/>
          <w:b/>
          <w:i/>
          <w:iCs/>
          <w:u w:val="single"/>
          <w:lang w:eastAsia="ko-KR"/>
        </w:rPr>
        <w:t>Core maintenance: LBT impact on RRM requirements</w:t>
      </w:r>
    </w:p>
    <w:p w14:paraId="36658B45" w14:textId="77777777" w:rsidR="005848EF" w:rsidRPr="005848EF" w:rsidRDefault="005848EF" w:rsidP="005848EF">
      <w:pPr>
        <w:rPr>
          <w:rFonts w:eastAsia="Yu Mincho"/>
          <w:b/>
          <w:u w:val="single"/>
          <w:lang w:eastAsia="ja-JP"/>
        </w:rPr>
      </w:pPr>
      <w:r w:rsidRPr="005848EF">
        <w:rPr>
          <w:rFonts w:eastAsia="SimSun"/>
          <w:b/>
          <w:u w:val="single"/>
          <w:lang w:eastAsia="ko-KR"/>
        </w:rPr>
        <w:t>Issue 2-</w:t>
      </w:r>
      <w:r w:rsidRPr="005848EF">
        <w:rPr>
          <w:b/>
          <w:u w:val="single"/>
          <w:lang w:eastAsia="zh-CN"/>
        </w:rPr>
        <w:t>1-1: maximum separation between two consecutive measurements</w:t>
      </w:r>
    </w:p>
    <w:p w14:paraId="709C9FB8"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43A844E3"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The requirement apply provided any two measurement shall not be separated in time by more than the maximum time requirement for the cell to remain known. (Nokia)</w:t>
      </w:r>
    </w:p>
    <w:p w14:paraId="296799CC"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lastRenderedPageBreak/>
        <w:t>Option 2: (Apple, CATT)</w:t>
      </w:r>
    </w:p>
    <w:p w14:paraId="0683FF14" w14:textId="77777777" w:rsidR="005848EF" w:rsidRPr="005848EF" w:rsidRDefault="005848EF" w:rsidP="005848EF">
      <w:pPr>
        <w:overflowPunct/>
        <w:autoSpaceDE/>
        <w:autoSpaceDN/>
        <w:adjustRightInd/>
        <w:spacing w:after="120"/>
        <w:ind w:left="1364" w:firstLine="56"/>
        <w:textAlignment w:val="auto"/>
        <w:rPr>
          <w:rFonts w:eastAsia="SimSun"/>
          <w:szCs w:val="24"/>
          <w:lang w:eastAsia="zh-CN"/>
        </w:rPr>
      </w:pPr>
      <w:r w:rsidRPr="005848EF">
        <w:rPr>
          <w:rFonts w:eastAsia="SimSun"/>
          <w:szCs w:val="24"/>
          <w:lang w:eastAsia="zh-CN"/>
        </w:rPr>
        <w:t>The requirement only applies when</w:t>
      </w:r>
    </w:p>
    <w:p w14:paraId="10DD5F2F" w14:textId="77777777" w:rsidR="005848EF" w:rsidRPr="005848EF" w:rsidRDefault="005848EF" w:rsidP="005848EF">
      <w:pPr>
        <w:numPr>
          <w:ilvl w:val="0"/>
          <w:numId w:val="13"/>
        </w:numPr>
        <w:overflowPunct/>
        <w:autoSpaceDE/>
        <w:autoSpaceDN/>
        <w:adjustRightInd/>
        <w:spacing w:after="120"/>
        <w:textAlignment w:val="auto"/>
        <w:rPr>
          <w:rFonts w:eastAsia="MS Mincho"/>
          <w:szCs w:val="24"/>
          <w:lang w:eastAsia="zh-CN"/>
        </w:rPr>
      </w:pPr>
      <w:r w:rsidRPr="005848EF">
        <w:rPr>
          <w:rFonts w:eastAsia="MS Mincho"/>
          <w:szCs w:val="24"/>
          <w:lang w:eastAsia="zh-CN"/>
        </w:rPr>
        <w:t>Within the set of measurements any two measurements shall not be separated in time by more than 2 seconds when no DRX is configured, and</w:t>
      </w:r>
    </w:p>
    <w:p w14:paraId="17995B67" w14:textId="77777777" w:rsidR="005848EF" w:rsidRPr="005848EF" w:rsidRDefault="005848EF" w:rsidP="005848EF">
      <w:pPr>
        <w:numPr>
          <w:ilvl w:val="0"/>
          <w:numId w:val="13"/>
        </w:numPr>
        <w:overflowPunct/>
        <w:autoSpaceDE/>
        <w:autoSpaceDN/>
        <w:adjustRightInd/>
        <w:spacing w:after="120"/>
        <w:textAlignment w:val="auto"/>
        <w:rPr>
          <w:rFonts w:eastAsia="MS Mincho"/>
          <w:szCs w:val="24"/>
          <w:lang w:eastAsia="zh-CN"/>
        </w:rPr>
      </w:pPr>
      <w:r w:rsidRPr="005848EF">
        <w:rPr>
          <w:rFonts w:eastAsia="MS Mincho"/>
          <w:szCs w:val="24"/>
          <w:lang w:eastAsia="zh-CN"/>
        </w:rPr>
        <w:t>Within the set of measurements any two measurements shall not be separated in time by more than max(1 DRX occasion group duration, 2 seconds) when DRX is configured.</w:t>
      </w:r>
    </w:p>
    <w:p w14:paraId="71544346"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8A5D1DC" w14:textId="77777777" w:rsidR="005848EF" w:rsidRPr="005848EF" w:rsidRDefault="005848EF" w:rsidP="005848EF"/>
    <w:p w14:paraId="1C70C176"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CBA8BDC"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0B942F0C" w14:textId="77777777" w:rsidR="005848EF" w:rsidRPr="005848EF" w:rsidRDefault="005848EF" w:rsidP="005848EF"/>
    <w:p w14:paraId="4EDD94B5"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[104-bis-e][204] NR_ext_to_71GHz_RRM_2, AI 4.3.6 – Prashant Sharma</w:t>
      </w:r>
    </w:p>
    <w:p w14:paraId="259ECA2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R4-2216915</w:t>
      </w:r>
      <w:r w:rsidRPr="005848EF">
        <w:rPr>
          <w:b/>
          <w:lang w:val="en-US" w:eastAsia="zh-CN"/>
        </w:rPr>
        <w:tab/>
      </w:r>
      <w:r w:rsidRPr="005848EF">
        <w:rPr>
          <w:rFonts w:ascii="Arial" w:hAnsi="Arial" w:cs="Arial"/>
          <w:b/>
          <w:sz w:val="24"/>
        </w:rPr>
        <w:t>Email discussion summary for [104-bis-e][204] NR_ext_to_71GHz_RRM_2</w:t>
      </w:r>
    </w:p>
    <w:p w14:paraId="57BF2C2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(Qualcomm)</w:t>
      </w:r>
    </w:p>
    <w:p w14:paraId="5C0E1ED9"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24C251A3" w14:textId="77777777" w:rsidR="005848EF" w:rsidRPr="005848EF" w:rsidRDefault="005848EF" w:rsidP="005848EF">
      <w:r w:rsidRPr="005848EF">
        <w:t>This contribution provides the summary of email discussion and recommended summary.</w:t>
      </w:r>
    </w:p>
    <w:p w14:paraId="4DC295C8"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3CF90302"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37F5260A" w14:textId="77777777" w:rsidR="005848EF" w:rsidRPr="005848EF" w:rsidRDefault="005848EF" w:rsidP="005848EF"/>
    <w:p w14:paraId="52C11DF5"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Oct-12</w:t>
      </w:r>
    </w:p>
    <w:p w14:paraId="55A70F0D"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CCA aspects in test cases</w:t>
      </w:r>
    </w:p>
    <w:p w14:paraId="04F957C4" w14:textId="77777777" w:rsidR="005848EF" w:rsidRPr="005848EF" w:rsidRDefault="005848EF" w:rsidP="005848EF">
      <w:pPr>
        <w:overflowPunct/>
        <w:autoSpaceDE/>
        <w:autoSpaceDN/>
        <w:adjustRightInd/>
        <w:textAlignment w:val="auto"/>
        <w:rPr>
          <w:rFonts w:eastAsia="SimSun"/>
          <w:i/>
          <w:u w:val="single"/>
          <w:lang w:val="en-US" w:eastAsia="zh-CN"/>
        </w:rPr>
      </w:pPr>
      <w:r w:rsidRPr="005848EF">
        <w:rPr>
          <w:rFonts w:eastAsia="SimSun"/>
          <w:i/>
          <w:u w:val="single"/>
          <w:lang w:val="en-US" w:eastAsia="zh-CN"/>
        </w:rPr>
        <w:t>Agreement: For CCA model in test cases, an unavailable SSB/SMTC group can be modelled as that there is exactly one SSB not transmitted by TE in N consecutive SSB/SMTC occasions</w:t>
      </w:r>
    </w:p>
    <w:p w14:paraId="6CA8BF36" w14:textId="77777777" w:rsidR="005848EF" w:rsidRPr="005848EF" w:rsidRDefault="005848EF" w:rsidP="005848EF">
      <w:pPr>
        <w:overflowPunct/>
        <w:autoSpaceDE/>
        <w:autoSpaceDN/>
        <w:adjustRightInd/>
        <w:textAlignment w:val="auto"/>
        <w:rPr>
          <w:rFonts w:eastAsia="SimSun"/>
          <w:i/>
          <w:u w:val="single"/>
          <w:lang w:val="en-US" w:eastAsia="zh-CN"/>
        </w:rPr>
      </w:pPr>
      <w:r w:rsidRPr="005848EF">
        <w:rPr>
          <w:rFonts w:eastAsia="SimSun"/>
          <w:i/>
          <w:u w:val="single"/>
          <w:lang w:val="en-US" w:eastAsia="zh-CN"/>
        </w:rPr>
        <w:t>•</w:t>
      </w:r>
      <w:r w:rsidRPr="005848EF">
        <w:rPr>
          <w:rFonts w:eastAsia="SimSun"/>
          <w:i/>
          <w:u w:val="single"/>
          <w:lang w:val="en-US" w:eastAsia="zh-CN"/>
        </w:rPr>
        <w:tab/>
        <w:t>Shift SSB index in each N consecutive SSB/SMTC occasions rather than keeping one fixed SSB index</w:t>
      </w:r>
    </w:p>
    <w:p w14:paraId="20BC5F9F" w14:textId="77777777" w:rsidR="005848EF" w:rsidRPr="005848EF" w:rsidRDefault="005848EF" w:rsidP="005848EF">
      <w:pPr>
        <w:overflowPunct/>
        <w:autoSpaceDE/>
        <w:autoSpaceDN/>
        <w:adjustRightInd/>
        <w:textAlignment w:val="auto"/>
        <w:rPr>
          <w:rFonts w:eastAsia="SimSun"/>
          <w:i/>
          <w:lang w:val="en-US" w:eastAsia="zh-CN"/>
        </w:rPr>
      </w:pPr>
      <w:r w:rsidRPr="005848EF">
        <w:rPr>
          <w:rFonts w:eastAsia="SimSun"/>
          <w:i/>
          <w:u w:val="single"/>
          <w:lang w:val="en-US" w:eastAsia="zh-CN"/>
        </w:rPr>
        <w:t>•</w:t>
      </w:r>
      <w:r w:rsidRPr="005848EF">
        <w:rPr>
          <w:rFonts w:eastAsia="SimSun"/>
          <w:i/>
          <w:u w:val="single"/>
          <w:lang w:val="en-US" w:eastAsia="zh-CN"/>
        </w:rPr>
        <w:tab/>
        <w:t>FFS: Exact shifting pattern</w:t>
      </w:r>
      <w:r w:rsidRPr="005848EF">
        <w:rPr>
          <w:rFonts w:eastAsia="SimSun" w:hint="eastAsia"/>
          <w:i/>
          <w:lang w:val="en-US" w:eastAsia="zh-CN"/>
        </w:rPr>
        <w:t xml:space="preserve"> </w:t>
      </w:r>
    </w:p>
    <w:p w14:paraId="75AD2AE7" w14:textId="77777777" w:rsidR="005848EF" w:rsidRPr="005848EF" w:rsidRDefault="005848EF" w:rsidP="005848EF">
      <w:pPr>
        <w:rPr>
          <w:rFonts w:eastAsia="Yu Mincho"/>
          <w:b/>
          <w:u w:val="single"/>
          <w:lang w:eastAsia="ja-JP"/>
        </w:rPr>
      </w:pPr>
      <w:r w:rsidRPr="005848EF">
        <w:rPr>
          <w:rFonts w:eastAsia="SimSun"/>
          <w:b/>
          <w:u w:val="single"/>
          <w:lang w:eastAsia="ko-KR"/>
        </w:rPr>
        <w:t>Issue 1-5-1: CCA modelling in test cases</w:t>
      </w:r>
    </w:p>
    <w:p w14:paraId="0F53DF73"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1FAFF840"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 1 (Huawei): Define CCA model as follows:</w:t>
      </w:r>
    </w:p>
    <w:p w14:paraId="3CD36EF1"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Prior to each SSB/SMTC group which is consist of 12 SSB/SMTC, the test equipment shall determine whether the CCA attempt is successful based on probability P</w:t>
      </w:r>
      <w:r w:rsidRPr="005848EF">
        <w:rPr>
          <w:rFonts w:eastAsia="SimSun"/>
          <w:szCs w:val="24"/>
          <w:vertAlign w:val="subscript"/>
          <w:lang w:eastAsia="zh-CN"/>
        </w:rPr>
        <w:t>CCA_DL</w:t>
      </w:r>
      <w:r w:rsidRPr="005848EF">
        <w:rPr>
          <w:rFonts w:eastAsia="SimSun"/>
          <w:szCs w:val="24"/>
          <w:lang w:eastAsia="zh-CN"/>
        </w:rPr>
        <w:t>.</w:t>
      </w:r>
    </w:p>
    <w:p w14:paraId="1653D62A"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If the CCA attempt is determined to be successful, then the test equipment shall transmit remaining transmissions for the SSB/SMTC group.</w:t>
      </w:r>
    </w:p>
    <w:p w14:paraId="294BCF1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5C548A48"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 1b (new): Define CCA model as follows:</w:t>
      </w:r>
    </w:p>
    <w:p w14:paraId="3249DFB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Prior to each SSB/SMTC group which is consist of 12 SSB/SMTC, the test equipment shall determine whether the CCA attempt is successful based on probabilities P</w:t>
      </w:r>
      <w:r w:rsidRPr="005848EF">
        <w:rPr>
          <w:rFonts w:eastAsia="SimSun"/>
          <w:szCs w:val="24"/>
          <w:vertAlign w:val="subscript"/>
          <w:lang w:eastAsia="zh-CN"/>
        </w:rPr>
        <w:t>CCA_DL1</w:t>
      </w:r>
      <w:r w:rsidRPr="005848EF">
        <w:rPr>
          <w:rFonts w:eastAsia="SimSun"/>
          <w:szCs w:val="24"/>
          <w:lang w:eastAsia="zh-CN"/>
        </w:rPr>
        <w:t xml:space="preserve"> and P</w:t>
      </w:r>
      <w:r w:rsidRPr="005848EF">
        <w:rPr>
          <w:rFonts w:eastAsia="SimSun"/>
          <w:szCs w:val="24"/>
          <w:vertAlign w:val="subscript"/>
          <w:lang w:eastAsia="zh-CN"/>
        </w:rPr>
        <w:t>CCA_DL2</w:t>
      </w:r>
      <w:r w:rsidRPr="005848EF">
        <w:rPr>
          <w:rFonts w:eastAsia="SimSun"/>
          <w:szCs w:val="24"/>
          <w:lang w:eastAsia="zh-CN"/>
        </w:rPr>
        <w:t>.</w:t>
      </w:r>
    </w:p>
    <w:p w14:paraId="57178CF3"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If the CCA attempt is determined to be successful, then the test equipment shall transmit remaining transmissions for the SSB/SMTC group.</w:t>
      </w:r>
    </w:p>
    <w:p w14:paraId="3D872596"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If the CCA attempt is determined to be unsuccessful, </w:t>
      </w:r>
      <w:r w:rsidRPr="005848EF">
        <w:rPr>
          <w:rFonts w:eastAsia="SimSun"/>
          <w:b/>
          <w:szCs w:val="24"/>
          <w:highlight w:val="yellow"/>
          <w:u w:val="single"/>
          <w:lang w:eastAsia="zh-CN"/>
        </w:rPr>
        <w:t>none</w:t>
      </w:r>
      <w:r w:rsidRPr="005848EF">
        <w:rPr>
          <w:rFonts w:eastAsia="SimSun"/>
          <w:b/>
          <w:bCs/>
          <w:szCs w:val="24"/>
          <w:u w:val="single"/>
          <w:lang w:eastAsia="zh-CN"/>
        </w:rPr>
        <w:t xml:space="preserve"> </w:t>
      </w:r>
      <w:r w:rsidRPr="005848EF">
        <w:rPr>
          <w:rFonts w:eastAsia="SimSun"/>
          <w:szCs w:val="24"/>
          <w:lang w:eastAsia="zh-CN"/>
        </w:rPr>
        <w:t xml:space="preserve">of the SSB/SMTC </w:t>
      </w:r>
      <w:r w:rsidRPr="005848EF">
        <w:rPr>
          <w:rFonts w:eastAsia="SimSun"/>
          <w:b/>
          <w:bCs/>
          <w:szCs w:val="24"/>
          <w:highlight w:val="yellow"/>
          <w:lang w:eastAsia="zh-CN"/>
        </w:rPr>
        <w:t>occasions</w:t>
      </w:r>
      <w:r w:rsidRPr="005848EF">
        <w:rPr>
          <w:rFonts w:eastAsia="SimSun"/>
          <w:szCs w:val="24"/>
          <w:lang w:eastAsia="zh-CN"/>
        </w:rPr>
        <w:t xml:space="preserve"> shall be transmitted by the test equipment during the SSB/SMTC group </w:t>
      </w:r>
      <w:r w:rsidRPr="005848EF">
        <w:rPr>
          <w:rFonts w:eastAsia="SimSun"/>
          <w:b/>
          <w:bCs/>
          <w:szCs w:val="24"/>
          <w:highlight w:val="yellow"/>
          <w:lang w:eastAsia="zh-CN"/>
        </w:rPr>
        <w:t>for that SSB index</w:t>
      </w:r>
      <w:r w:rsidRPr="005848EF">
        <w:rPr>
          <w:rFonts w:eastAsia="SimSun"/>
          <w:szCs w:val="24"/>
          <w:lang w:eastAsia="zh-CN"/>
        </w:rPr>
        <w:t xml:space="preserve">. </w:t>
      </w:r>
    </w:p>
    <w:p w14:paraId="04B9C722"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lastRenderedPageBreak/>
        <w:t>Proposal 2 (Huawei): Define P</w:t>
      </w:r>
      <w:r w:rsidRPr="005848EF">
        <w:rPr>
          <w:rFonts w:eastAsia="SimSun"/>
          <w:szCs w:val="24"/>
          <w:vertAlign w:val="subscript"/>
          <w:lang w:eastAsia="zh-CN"/>
        </w:rPr>
        <w:t>CCA_DL</w:t>
      </w:r>
      <w:r w:rsidRPr="005848EF">
        <w:rPr>
          <w:rFonts w:eastAsia="SimSun"/>
          <w:szCs w:val="24"/>
          <w:lang w:eastAsia="zh-CN"/>
        </w:rPr>
        <w:t xml:space="preserve"> = 0.9 in each test case, which is the probability that all SSBs are available within one SSB/SMTC group</w:t>
      </w:r>
    </w:p>
    <w:p w14:paraId="66191C72"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 2b (new): Define P</w:t>
      </w:r>
      <w:r w:rsidRPr="005848EF">
        <w:rPr>
          <w:rFonts w:eastAsia="SimSun"/>
          <w:szCs w:val="24"/>
          <w:vertAlign w:val="subscript"/>
          <w:lang w:eastAsia="zh-CN"/>
        </w:rPr>
        <w:t>CCA_DL1</w:t>
      </w:r>
      <w:r w:rsidRPr="005848EF">
        <w:rPr>
          <w:rFonts w:eastAsia="SimSun"/>
          <w:szCs w:val="24"/>
          <w:lang w:eastAsia="zh-CN"/>
        </w:rPr>
        <w:t xml:space="preserve"> = P</w:t>
      </w:r>
      <w:r w:rsidRPr="005848EF">
        <w:rPr>
          <w:rFonts w:eastAsia="SimSun"/>
          <w:szCs w:val="24"/>
          <w:vertAlign w:val="subscript"/>
          <w:lang w:eastAsia="zh-CN"/>
        </w:rPr>
        <w:t xml:space="preserve">CCA_DL2 </w:t>
      </w:r>
      <w:r w:rsidRPr="005848EF">
        <w:rPr>
          <w:rFonts w:eastAsia="SimSun"/>
          <w:szCs w:val="24"/>
          <w:lang w:eastAsia="zh-CN"/>
        </w:rPr>
        <w:t>= 0.75 in each test case, which is the probability that all SSBs are available within one SSB/SMTC group</w:t>
      </w:r>
    </w:p>
    <w:p w14:paraId="6C652AFC"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02F0322" w14:textId="77777777" w:rsidR="005848EF" w:rsidRPr="005848EF" w:rsidRDefault="005848EF" w:rsidP="005848EF">
      <w:r w:rsidRPr="005848EF">
        <w:t>Huawei: what are PCCA_DL1 and 2? Is it that different probabilities for different SSB indexes?</w:t>
      </w:r>
    </w:p>
    <w:p w14:paraId="2697CCF3" w14:textId="77777777" w:rsidR="005848EF" w:rsidRPr="005848EF" w:rsidRDefault="005848EF" w:rsidP="005848EF">
      <w:r w:rsidRPr="005848EF">
        <w:t>Nokia: P1 and 2 are for different SSB candidates. For each index there might be two candidates and only both candidates are missed do you have LBT failure. 1 and 2 are to represent the two candidate positions in each block.</w:t>
      </w:r>
    </w:p>
    <w:p w14:paraId="289E5674" w14:textId="77777777" w:rsidR="005848EF" w:rsidRPr="005848EF" w:rsidRDefault="005848EF" w:rsidP="005848EF">
      <w:r w:rsidRPr="005848EF">
        <w:t>Apple: when we define SMTC occation group, in one of the SSB occasions the BS cannot transmit the entire burst if there is CCA failure. It is not aligned with the core requirements at least.</w:t>
      </w:r>
    </w:p>
    <w:p w14:paraId="5D676FA3" w14:textId="77777777" w:rsidR="005848EF" w:rsidRPr="005848EF" w:rsidRDefault="005848EF" w:rsidP="005848EF">
      <w:r w:rsidRPr="005848EF">
        <w:t>Huawei: we agree with Apple. If the group is considered not available two indexes are both not available.</w:t>
      </w:r>
    </w:p>
    <w:p w14:paraId="6432B5B3" w14:textId="77777777" w:rsidR="005848EF" w:rsidRPr="005848EF" w:rsidRDefault="005848EF" w:rsidP="005848EF">
      <w:r w:rsidRPr="005848EF">
        <w:t>Vivo: we share same view with Apple and Huawei. We need to further discuss on the two probabilities.</w:t>
      </w:r>
    </w:p>
    <w:p w14:paraId="08718D0A" w14:textId="77777777" w:rsidR="005848EF" w:rsidRPr="005848EF" w:rsidRDefault="005848EF" w:rsidP="005848EF">
      <w:r w:rsidRPr="005848EF">
        <w:t>Qualcomm: the comments from companies make sense. We also prefer a single probability.</w:t>
      </w:r>
    </w:p>
    <w:p w14:paraId="073C7986" w14:textId="77777777" w:rsidR="005848EF" w:rsidRPr="005848EF" w:rsidRDefault="005848EF" w:rsidP="005848EF">
      <w:r w:rsidRPr="005848EF">
        <w:t>Nokia: candidates positions and indexes are different. We could clarify that PCCA_DL1 or 2 depending on positions.</w:t>
      </w:r>
    </w:p>
    <w:p w14:paraId="360EC8B2" w14:textId="77777777" w:rsidR="005848EF" w:rsidRPr="005848EF" w:rsidRDefault="005848EF" w:rsidP="005848EF">
      <w:pPr>
        <w:rPr>
          <w:rFonts w:eastAsia="SimSun"/>
          <w:b/>
          <w:u w:val="single"/>
          <w:lang w:eastAsia="ko-KR"/>
        </w:rPr>
      </w:pPr>
    </w:p>
    <w:p w14:paraId="70362549" w14:textId="77777777" w:rsidR="005848EF" w:rsidRPr="005848EF" w:rsidRDefault="005848EF" w:rsidP="005848EF">
      <w:pPr>
        <w:rPr>
          <w:rFonts w:eastAsia="Yu Mincho"/>
          <w:b/>
          <w:u w:val="single"/>
          <w:lang w:eastAsia="ja-JP"/>
        </w:rPr>
      </w:pPr>
      <w:r w:rsidRPr="005848EF">
        <w:rPr>
          <w:rFonts w:eastAsia="SimSun"/>
          <w:b/>
          <w:u w:val="single"/>
          <w:lang w:eastAsia="ko-KR"/>
        </w:rPr>
        <w:t>Issue 1-5-2: SSB index shift</w:t>
      </w:r>
    </w:p>
    <w:p w14:paraId="68414C71"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2C1E6CAF"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Proposal 1 (CATT): In order to test the behaviour of UE more thoroughly, it is suggested to use a fixed sequential mode to shift the SSB index. </w:t>
      </w:r>
    </w:p>
    <w:p w14:paraId="263C430D"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For example, the unavailable SSB in the first 12 SSBs could be the first SSB, the unavailable SSB in the second 12 SSBs could be the second SSB, and so on.</w:t>
      </w:r>
    </w:p>
    <w:p w14:paraId="70E51C84"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083E925" w14:textId="77777777" w:rsidR="005848EF" w:rsidRPr="005848EF" w:rsidRDefault="005848EF" w:rsidP="005848EF">
      <w:r w:rsidRPr="005848EF">
        <w:t>Apple: here we need to remove ‘index’.</w:t>
      </w:r>
    </w:p>
    <w:p w14:paraId="7F93E736" w14:textId="77777777" w:rsidR="005848EF" w:rsidRPr="005848EF" w:rsidRDefault="005848EF" w:rsidP="005848EF">
      <w:r w:rsidRPr="005848EF">
        <w:t>Qualcomm: we don’t understand unavailable SSB occasion.</w:t>
      </w:r>
    </w:p>
    <w:p w14:paraId="6819FA5A" w14:textId="77777777" w:rsidR="005848EF" w:rsidRPr="005848EF" w:rsidRDefault="005848EF" w:rsidP="005848EF">
      <w:r w:rsidRPr="005848EF">
        <w:t xml:space="preserve">Nokia: the agreement was shift SSB index in each inconsecutive occasions. </w:t>
      </w:r>
    </w:p>
    <w:p w14:paraId="47A632B9" w14:textId="77777777" w:rsidR="005848EF" w:rsidRPr="005848EF" w:rsidRDefault="005848EF" w:rsidP="005848EF">
      <w:r w:rsidRPr="005848EF">
        <w:t>Vivo: we have different understanding on the issue itself. SSB burst set/occasion is shifted including multiple indexes.</w:t>
      </w:r>
    </w:p>
    <w:p w14:paraId="4DF4CFDA" w14:textId="77777777" w:rsidR="005848EF" w:rsidRPr="005848EF" w:rsidRDefault="005848EF" w:rsidP="005848EF">
      <w:r w:rsidRPr="005848EF">
        <w:t>CATT: we prefer to use index. We should follow the agreements we had.</w:t>
      </w:r>
    </w:p>
    <w:p w14:paraId="43D6C692" w14:textId="77777777" w:rsidR="005848EF" w:rsidRPr="005848EF" w:rsidRDefault="005848EF" w:rsidP="005848EF">
      <w:r w:rsidRPr="005848EF">
        <w:t xml:space="preserve">Huawei: the intention is to introduce randomness in the test. In the tests we have 1 index configured. </w:t>
      </w:r>
    </w:p>
    <w:p w14:paraId="218CA9DB" w14:textId="77777777" w:rsidR="005848EF" w:rsidRPr="005848EF" w:rsidRDefault="005848EF" w:rsidP="005848EF">
      <w:r w:rsidRPr="005848EF">
        <w:t>Session chair: check on the wording of SSB index. The proposal 1 is in principle consensus to the group.</w:t>
      </w:r>
    </w:p>
    <w:p w14:paraId="2C5CEFBB" w14:textId="77777777" w:rsidR="005848EF" w:rsidRPr="005848EF" w:rsidRDefault="005848EF" w:rsidP="005848EF">
      <w:pPr>
        <w:rPr>
          <w:rFonts w:eastAsia="SimSun"/>
          <w:b/>
          <w:lang w:val="en-US" w:eastAsia="zh-CN"/>
        </w:rPr>
      </w:pPr>
    </w:p>
    <w:p w14:paraId="0465A31E" w14:textId="77777777" w:rsidR="005848EF" w:rsidRPr="005848EF" w:rsidRDefault="005848EF" w:rsidP="005848EF">
      <w:pPr>
        <w:rPr>
          <w:rFonts w:eastAsia="Yu Mincho"/>
          <w:b/>
          <w:u w:val="single"/>
          <w:lang w:eastAsia="ja-JP"/>
        </w:rPr>
      </w:pPr>
      <w:r w:rsidRPr="005848EF">
        <w:rPr>
          <w:rFonts w:eastAsia="SimSun"/>
          <w:b/>
          <w:u w:val="single"/>
          <w:lang w:eastAsia="ko-KR"/>
        </w:rPr>
        <w:t>Issue 1-1-1: Test configurations - General</w:t>
      </w:r>
    </w:p>
    <w:p w14:paraId="4A2F62A1"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16E7A530"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1 (Nokia): The test configurations in which the UE is required to be tested must be discussed for each test case</w:t>
      </w:r>
    </w:p>
    <w:p w14:paraId="4FB8EF1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4B9183B" w14:textId="77777777" w:rsidR="005848EF" w:rsidRPr="005848EF" w:rsidRDefault="005848EF" w:rsidP="005848EF"/>
    <w:p w14:paraId="4BE33EDD" w14:textId="77777777" w:rsidR="005848EF" w:rsidRPr="005848EF" w:rsidRDefault="005848EF" w:rsidP="005848EF">
      <w:pPr>
        <w:rPr>
          <w:rFonts w:eastAsia="Yu Mincho"/>
          <w:b/>
          <w:u w:val="single"/>
          <w:lang w:eastAsia="ja-JP"/>
        </w:rPr>
      </w:pPr>
      <w:r w:rsidRPr="005848EF">
        <w:rPr>
          <w:rFonts w:eastAsia="SimSun"/>
          <w:b/>
          <w:u w:val="single"/>
          <w:lang w:eastAsia="ko-KR"/>
        </w:rPr>
        <w:t>Issue 1-1-2: Test configurations - Timing</w:t>
      </w:r>
    </w:p>
    <w:p w14:paraId="67EF7D4C"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69A6C4B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1 (Nokia): UE is required to be tested with the largest supported SCS for UL transmit timing test cases</w:t>
      </w:r>
    </w:p>
    <w:p w14:paraId="3DD5A734"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2 (Nokia): UE is required to be tested with the largest supported SCS for timing advance accuracy test cases</w:t>
      </w:r>
    </w:p>
    <w:p w14:paraId="487C3FF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1AFE5C3" w14:textId="77777777" w:rsidR="005848EF" w:rsidRPr="005848EF" w:rsidRDefault="005848EF" w:rsidP="005848EF">
      <w:r w:rsidRPr="005848EF">
        <w:lastRenderedPageBreak/>
        <w:t>Apple: we make sure we have good coverage and we minimize the test burden from UE. Only the largest is tested?</w:t>
      </w:r>
    </w:p>
    <w:p w14:paraId="340E58A9" w14:textId="77777777" w:rsidR="005848EF" w:rsidRPr="005848EF" w:rsidRDefault="005848EF" w:rsidP="005848EF">
      <w:r w:rsidRPr="005848EF">
        <w:t>Nokia: in most of the test cases, we have different SCS configurations. The UE chooses the configuration it is tested. We want to test the UE with the most meaningful configuration.</w:t>
      </w:r>
    </w:p>
    <w:p w14:paraId="256C17AC" w14:textId="77777777" w:rsidR="005848EF" w:rsidRPr="005848EF" w:rsidRDefault="005848EF" w:rsidP="005848EF">
      <w:r w:rsidRPr="005848EF">
        <w:t>Huawei: regarding the applicability, UE can pass certain tests and skip some others. Only when we are confident that testing under one configuration guarantees the performance in others. Here it is not. We support proposal 1 and 2.</w:t>
      </w:r>
    </w:p>
    <w:p w14:paraId="3ED4F7E1" w14:textId="77777777" w:rsidR="005848EF" w:rsidRPr="005848EF" w:rsidRDefault="005848EF" w:rsidP="005848EF">
      <w:r w:rsidRPr="005848EF">
        <w:t xml:space="preserve">Apple: we agree with this approach with minimum burden. </w:t>
      </w:r>
    </w:p>
    <w:p w14:paraId="0B3636C7" w14:textId="77777777" w:rsidR="005848EF" w:rsidRPr="005848EF" w:rsidRDefault="005848EF" w:rsidP="005848EF">
      <w:r w:rsidRPr="005848EF">
        <w:t xml:space="preserve">Qualcomm: we need to differentiate 120kHz tests and 480/960kHz tests. </w:t>
      </w:r>
    </w:p>
    <w:p w14:paraId="39E02112" w14:textId="77777777" w:rsidR="005848EF" w:rsidRPr="005848EF" w:rsidRDefault="005848EF" w:rsidP="005848EF"/>
    <w:p w14:paraId="666192E4" w14:textId="77777777" w:rsidR="005848EF" w:rsidRPr="005848EF" w:rsidRDefault="005848EF" w:rsidP="005848EF"/>
    <w:p w14:paraId="484D2F7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4.5</w:t>
      </w:r>
      <w:r w:rsidRPr="005848EF">
        <w:rPr>
          <w:rFonts w:ascii="Arial" w:hAnsi="Arial"/>
          <w:sz w:val="28"/>
        </w:rPr>
        <w:tab/>
        <w:t>Further enhancements on MIMO for NR</w:t>
      </w:r>
    </w:p>
    <w:p w14:paraId="54238F26"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4.5.1</w:t>
      </w:r>
      <w:r w:rsidRPr="005848EF">
        <w:rPr>
          <w:rFonts w:ascii="Arial" w:hAnsi="Arial"/>
          <w:sz w:val="24"/>
        </w:rPr>
        <w:tab/>
        <w:t>RRM core requirement maintenance</w:t>
      </w:r>
    </w:p>
    <w:p w14:paraId="73377C3E"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4.5.1.1</w:t>
      </w:r>
      <w:r w:rsidRPr="005848EF">
        <w:rPr>
          <w:rFonts w:ascii="Arial" w:hAnsi="Arial"/>
          <w:sz w:val="22"/>
        </w:rPr>
        <w:tab/>
        <w:t>Unified TCI for DL and UL</w:t>
      </w:r>
    </w:p>
    <w:p w14:paraId="32A655C1" w14:textId="77777777" w:rsidR="005848EF" w:rsidRPr="005848EF" w:rsidRDefault="005848EF" w:rsidP="005848EF">
      <w:pPr>
        <w:rPr>
          <w:rFonts w:ascii="Arial" w:hAnsi="Arial" w:cs="Arial"/>
          <w:b/>
          <w:sz w:val="24"/>
        </w:rPr>
      </w:pPr>
      <w:r w:rsidRPr="005848EF">
        <w:rPr>
          <w:rFonts w:ascii="Arial" w:hAnsi="Arial" w:cs="Arial"/>
          <w:b/>
          <w:color w:val="0000FF"/>
          <w:sz w:val="24"/>
        </w:rPr>
        <w:t>R4-2215353</w:t>
      </w:r>
      <w:r w:rsidRPr="005848EF">
        <w:rPr>
          <w:rFonts w:ascii="Arial" w:hAnsi="Arial" w:cs="Arial"/>
          <w:b/>
          <w:color w:val="0000FF"/>
          <w:sz w:val="24"/>
        </w:rPr>
        <w:tab/>
      </w:r>
      <w:r w:rsidRPr="005848EF">
        <w:rPr>
          <w:rFonts w:ascii="Arial" w:hAnsi="Arial" w:cs="Arial"/>
          <w:b/>
          <w:sz w:val="24"/>
        </w:rPr>
        <w:t>Discussion on remaining issue about Unified TCI state in FeMIMO</w:t>
      </w:r>
    </w:p>
    <w:p w14:paraId="3234911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25AE561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C28FE61" w14:textId="77777777" w:rsidR="005848EF" w:rsidRPr="005848EF" w:rsidRDefault="005848EF" w:rsidP="005848EF">
      <w:pPr>
        <w:rPr>
          <w:rFonts w:ascii="Arial" w:hAnsi="Arial" w:cs="Arial"/>
          <w:b/>
          <w:sz w:val="24"/>
        </w:rPr>
      </w:pPr>
      <w:r w:rsidRPr="005848EF">
        <w:rPr>
          <w:rFonts w:ascii="Arial" w:hAnsi="Arial" w:cs="Arial"/>
          <w:b/>
          <w:color w:val="0000FF"/>
          <w:sz w:val="24"/>
        </w:rPr>
        <w:t>R4-2215591</w:t>
      </w:r>
      <w:r w:rsidRPr="005848EF">
        <w:rPr>
          <w:rFonts w:ascii="Arial" w:hAnsi="Arial" w:cs="Arial"/>
          <w:b/>
          <w:color w:val="0000FF"/>
          <w:sz w:val="24"/>
        </w:rPr>
        <w:tab/>
      </w:r>
      <w:r w:rsidRPr="005848EF">
        <w:rPr>
          <w:rFonts w:ascii="Arial" w:hAnsi="Arial" w:cs="Arial"/>
          <w:b/>
          <w:sz w:val="24"/>
        </w:rPr>
        <w:t>On remaining issues for unified TCI requirements</w:t>
      </w:r>
    </w:p>
    <w:p w14:paraId="3BB3A32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7587202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BE96437" w14:textId="77777777" w:rsidR="005848EF" w:rsidRPr="005848EF" w:rsidRDefault="005848EF" w:rsidP="005848EF">
      <w:pPr>
        <w:rPr>
          <w:rFonts w:ascii="Arial" w:hAnsi="Arial" w:cs="Arial"/>
          <w:b/>
          <w:sz w:val="24"/>
        </w:rPr>
      </w:pPr>
      <w:r w:rsidRPr="005848EF">
        <w:rPr>
          <w:rFonts w:ascii="Arial" w:hAnsi="Arial" w:cs="Arial"/>
          <w:b/>
          <w:color w:val="0000FF"/>
          <w:sz w:val="24"/>
        </w:rPr>
        <w:t>R4-2215592</w:t>
      </w:r>
      <w:r w:rsidRPr="005848EF">
        <w:rPr>
          <w:rFonts w:ascii="Arial" w:hAnsi="Arial" w:cs="Arial"/>
          <w:b/>
          <w:color w:val="0000FF"/>
          <w:sz w:val="24"/>
        </w:rPr>
        <w:tab/>
      </w:r>
      <w:r w:rsidRPr="005848EF">
        <w:rPr>
          <w:rFonts w:ascii="Arial" w:hAnsi="Arial" w:cs="Arial"/>
          <w:b/>
          <w:sz w:val="24"/>
        </w:rPr>
        <w:t>CR for unified TCI</w:t>
      </w:r>
    </w:p>
    <w:p w14:paraId="23B6692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CR-2595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7EBAD9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7705AB2" w14:textId="77777777" w:rsidR="005848EF" w:rsidRPr="005848EF" w:rsidRDefault="005848EF" w:rsidP="005848EF">
      <w:pPr>
        <w:rPr>
          <w:rFonts w:ascii="Arial" w:hAnsi="Arial" w:cs="Arial"/>
          <w:b/>
          <w:sz w:val="24"/>
        </w:rPr>
      </w:pPr>
      <w:r w:rsidRPr="005848EF">
        <w:rPr>
          <w:rFonts w:ascii="Arial" w:hAnsi="Arial" w:cs="Arial"/>
          <w:b/>
          <w:color w:val="0000FF"/>
          <w:sz w:val="24"/>
        </w:rPr>
        <w:t>R4-2215743</w:t>
      </w:r>
      <w:r w:rsidRPr="005848EF">
        <w:rPr>
          <w:rFonts w:ascii="Arial" w:hAnsi="Arial" w:cs="Arial"/>
          <w:b/>
          <w:color w:val="0000FF"/>
          <w:sz w:val="24"/>
        </w:rPr>
        <w:tab/>
      </w:r>
      <w:r w:rsidRPr="005848EF">
        <w:rPr>
          <w:rFonts w:ascii="Arial" w:hAnsi="Arial" w:cs="Arial"/>
          <w:b/>
          <w:sz w:val="24"/>
        </w:rPr>
        <w:t>Discussion on remaining issues of FeMIMO RRM core requirements for unified TCI state</w:t>
      </w:r>
    </w:p>
    <w:p w14:paraId="4C541F6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524589D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C695C9" w14:textId="77777777" w:rsidR="005848EF" w:rsidRPr="005848EF" w:rsidRDefault="005848EF" w:rsidP="005848EF">
      <w:pPr>
        <w:rPr>
          <w:rFonts w:ascii="Arial" w:hAnsi="Arial" w:cs="Arial"/>
          <w:b/>
          <w:sz w:val="24"/>
        </w:rPr>
      </w:pPr>
      <w:r w:rsidRPr="005848EF">
        <w:rPr>
          <w:rFonts w:ascii="Arial" w:hAnsi="Arial" w:cs="Arial"/>
          <w:b/>
          <w:color w:val="0000FF"/>
          <w:sz w:val="24"/>
        </w:rPr>
        <w:t>R4-2215764</w:t>
      </w:r>
      <w:r w:rsidRPr="005848EF">
        <w:rPr>
          <w:rFonts w:ascii="Arial" w:hAnsi="Arial" w:cs="Arial"/>
          <w:b/>
          <w:color w:val="0000FF"/>
          <w:sz w:val="24"/>
        </w:rPr>
        <w:tab/>
      </w:r>
      <w:r w:rsidRPr="005848EF">
        <w:rPr>
          <w:rFonts w:ascii="Arial" w:hAnsi="Arial" w:cs="Arial"/>
          <w:b/>
          <w:sz w:val="24"/>
        </w:rPr>
        <w:t>Discussion on unified TCI for DL and UL</w:t>
      </w:r>
    </w:p>
    <w:p w14:paraId="6D6D2A3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0FF8826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AF72C6" w14:textId="77777777" w:rsidR="005848EF" w:rsidRPr="005848EF" w:rsidRDefault="005848EF" w:rsidP="005848EF">
      <w:pPr>
        <w:rPr>
          <w:rFonts w:ascii="Arial" w:hAnsi="Arial" w:cs="Arial"/>
          <w:b/>
          <w:sz w:val="24"/>
        </w:rPr>
      </w:pPr>
      <w:r w:rsidRPr="005848EF">
        <w:rPr>
          <w:rFonts w:ascii="Arial" w:hAnsi="Arial" w:cs="Arial"/>
          <w:b/>
          <w:color w:val="0000FF"/>
          <w:sz w:val="24"/>
        </w:rPr>
        <w:t>R4-2216280</w:t>
      </w:r>
      <w:r w:rsidRPr="005848EF">
        <w:rPr>
          <w:rFonts w:ascii="Arial" w:hAnsi="Arial" w:cs="Arial"/>
          <w:b/>
          <w:color w:val="0000FF"/>
          <w:sz w:val="24"/>
        </w:rPr>
        <w:tab/>
      </w:r>
      <w:r w:rsidRPr="005848EF">
        <w:rPr>
          <w:rFonts w:ascii="Arial" w:hAnsi="Arial" w:cs="Arial"/>
          <w:b/>
          <w:sz w:val="24"/>
        </w:rPr>
        <w:t>Discussion on RRM remaining issues for R17 unified TCI framework</w:t>
      </w:r>
    </w:p>
    <w:p w14:paraId="24D2E91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A4555B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0F76F47" w14:textId="77777777" w:rsidR="005848EF" w:rsidRPr="005848EF" w:rsidRDefault="005848EF" w:rsidP="005848EF">
      <w:pPr>
        <w:rPr>
          <w:rFonts w:ascii="Arial" w:hAnsi="Arial" w:cs="Arial"/>
          <w:b/>
          <w:sz w:val="24"/>
        </w:rPr>
      </w:pPr>
      <w:r w:rsidRPr="005848EF">
        <w:rPr>
          <w:rFonts w:ascii="Arial" w:hAnsi="Arial" w:cs="Arial"/>
          <w:b/>
          <w:color w:val="0000FF"/>
          <w:sz w:val="24"/>
        </w:rPr>
        <w:t>R4-2216281</w:t>
      </w:r>
      <w:r w:rsidRPr="005848EF">
        <w:rPr>
          <w:rFonts w:ascii="Arial" w:hAnsi="Arial" w:cs="Arial"/>
          <w:b/>
          <w:color w:val="0000FF"/>
          <w:sz w:val="24"/>
        </w:rPr>
        <w:tab/>
      </w:r>
      <w:r w:rsidRPr="005848EF">
        <w:rPr>
          <w:rFonts w:ascii="Arial" w:hAnsi="Arial" w:cs="Arial"/>
          <w:b/>
          <w:sz w:val="24"/>
        </w:rPr>
        <w:t>CR on maintaining TCI state switching requirements for R17 unified TCI</w:t>
      </w:r>
    </w:p>
    <w:p w14:paraId="0F74F068"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CR-2616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43771B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E1157B6" w14:textId="77777777" w:rsidR="005848EF" w:rsidRPr="005848EF" w:rsidRDefault="005848EF" w:rsidP="005848EF">
      <w:pPr>
        <w:rPr>
          <w:rFonts w:ascii="Arial" w:hAnsi="Arial" w:cs="Arial"/>
          <w:b/>
          <w:sz w:val="24"/>
        </w:rPr>
      </w:pPr>
      <w:r w:rsidRPr="005848EF">
        <w:rPr>
          <w:rFonts w:ascii="Arial" w:hAnsi="Arial" w:cs="Arial"/>
          <w:b/>
          <w:color w:val="0000FF"/>
          <w:sz w:val="24"/>
        </w:rPr>
        <w:t>R4-2216360</w:t>
      </w:r>
      <w:r w:rsidRPr="005848EF">
        <w:rPr>
          <w:rFonts w:ascii="Arial" w:hAnsi="Arial" w:cs="Arial"/>
          <w:b/>
          <w:color w:val="0000FF"/>
          <w:sz w:val="24"/>
        </w:rPr>
        <w:tab/>
      </w:r>
      <w:r w:rsidRPr="005848EF">
        <w:rPr>
          <w:rFonts w:ascii="Arial" w:hAnsi="Arial" w:cs="Arial"/>
          <w:b/>
          <w:sz w:val="24"/>
        </w:rPr>
        <w:t>Discussion on remaining issues in unified TCI in R17 feMIMO</w:t>
      </w:r>
    </w:p>
    <w:p w14:paraId="6A5EB4B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4E48856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F32E350" w14:textId="77777777" w:rsidR="005848EF" w:rsidRPr="005848EF" w:rsidRDefault="005848EF" w:rsidP="005848EF">
      <w:pPr>
        <w:rPr>
          <w:rFonts w:ascii="Arial" w:hAnsi="Arial" w:cs="Arial"/>
          <w:b/>
          <w:sz w:val="24"/>
        </w:rPr>
      </w:pPr>
      <w:r w:rsidRPr="005848EF">
        <w:rPr>
          <w:rFonts w:ascii="Arial" w:hAnsi="Arial" w:cs="Arial"/>
          <w:b/>
          <w:color w:val="0000FF"/>
          <w:sz w:val="24"/>
        </w:rPr>
        <w:t>R4-2216361</w:t>
      </w:r>
      <w:r w:rsidRPr="005848EF">
        <w:rPr>
          <w:rFonts w:ascii="Arial" w:hAnsi="Arial" w:cs="Arial"/>
          <w:b/>
          <w:color w:val="0000FF"/>
          <w:sz w:val="24"/>
        </w:rPr>
        <w:tab/>
      </w:r>
      <w:r w:rsidRPr="005848EF">
        <w:rPr>
          <w:rFonts w:ascii="Arial" w:hAnsi="Arial" w:cs="Arial"/>
          <w:b/>
          <w:sz w:val="24"/>
        </w:rPr>
        <w:t>CR on unified TCI in R17 feMIMO</w:t>
      </w:r>
    </w:p>
    <w:p w14:paraId="6E47498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FDDB01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B94496" w14:textId="77777777" w:rsidR="005848EF" w:rsidRPr="005848EF" w:rsidRDefault="005848EF" w:rsidP="005848EF">
      <w:pPr>
        <w:rPr>
          <w:rFonts w:ascii="Arial" w:hAnsi="Arial" w:cs="Arial"/>
          <w:b/>
          <w:sz w:val="24"/>
        </w:rPr>
      </w:pPr>
      <w:r w:rsidRPr="005848EF">
        <w:rPr>
          <w:rFonts w:ascii="Arial" w:hAnsi="Arial" w:cs="Arial"/>
          <w:b/>
          <w:color w:val="0000FF"/>
          <w:sz w:val="24"/>
        </w:rPr>
        <w:t>R4-2216486</w:t>
      </w:r>
      <w:r w:rsidRPr="005848EF">
        <w:rPr>
          <w:rFonts w:ascii="Arial" w:hAnsi="Arial" w:cs="Arial"/>
          <w:b/>
          <w:color w:val="0000FF"/>
          <w:sz w:val="24"/>
        </w:rPr>
        <w:tab/>
      </w:r>
      <w:r w:rsidRPr="005848EF">
        <w:rPr>
          <w:rFonts w:ascii="Arial" w:hAnsi="Arial" w:cs="Arial"/>
          <w:b/>
          <w:sz w:val="24"/>
        </w:rPr>
        <w:t>Discussion on Unified TCI for DL and UL</w:t>
      </w:r>
    </w:p>
    <w:p w14:paraId="7C890D5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30D20DE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56B8F5E" w14:textId="77777777" w:rsidR="005848EF" w:rsidRPr="005848EF" w:rsidRDefault="005848EF" w:rsidP="005848EF">
      <w:pPr>
        <w:rPr>
          <w:rFonts w:ascii="Arial" w:hAnsi="Arial" w:cs="Arial"/>
          <w:b/>
          <w:sz w:val="24"/>
        </w:rPr>
      </w:pPr>
      <w:r w:rsidRPr="005848EF">
        <w:rPr>
          <w:rFonts w:ascii="Arial" w:hAnsi="Arial" w:cs="Arial"/>
          <w:b/>
          <w:color w:val="0000FF"/>
          <w:sz w:val="24"/>
        </w:rPr>
        <w:t>R4-2216596</w:t>
      </w:r>
      <w:r w:rsidRPr="005848EF">
        <w:rPr>
          <w:rFonts w:ascii="Arial" w:hAnsi="Arial" w:cs="Arial"/>
          <w:b/>
          <w:color w:val="0000FF"/>
          <w:sz w:val="24"/>
        </w:rPr>
        <w:tab/>
      </w:r>
      <w:r w:rsidRPr="005848EF">
        <w:rPr>
          <w:rFonts w:ascii="Arial" w:hAnsi="Arial" w:cs="Arial"/>
          <w:b/>
          <w:sz w:val="24"/>
        </w:rPr>
        <w:t>Remaining issues for UL TCI state switch delay</w:t>
      </w:r>
    </w:p>
    <w:p w14:paraId="0A67AAB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60D16B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F2CEAA0" w14:textId="77777777" w:rsidR="005848EF" w:rsidRPr="005848EF" w:rsidRDefault="005848EF" w:rsidP="005848EF">
      <w:pPr>
        <w:rPr>
          <w:rFonts w:ascii="Arial" w:hAnsi="Arial" w:cs="Arial"/>
          <w:b/>
          <w:sz w:val="24"/>
        </w:rPr>
      </w:pPr>
      <w:r w:rsidRPr="005848EF">
        <w:rPr>
          <w:rFonts w:ascii="Arial" w:hAnsi="Arial" w:cs="Arial"/>
          <w:b/>
          <w:color w:val="0000FF"/>
          <w:sz w:val="24"/>
        </w:rPr>
        <w:t>R4-2216817</w:t>
      </w:r>
      <w:r w:rsidRPr="005848EF">
        <w:rPr>
          <w:rFonts w:ascii="Arial" w:hAnsi="Arial" w:cs="Arial"/>
          <w:b/>
          <w:color w:val="0000FF"/>
          <w:sz w:val="24"/>
        </w:rPr>
        <w:tab/>
      </w:r>
      <w:r w:rsidRPr="005848EF">
        <w:rPr>
          <w:rFonts w:ascii="Arial" w:hAnsi="Arial" w:cs="Arial"/>
          <w:b/>
          <w:sz w:val="24"/>
        </w:rPr>
        <w:t>Discussion on remaining issues on Unified TCI for DL and UL</w:t>
      </w:r>
    </w:p>
    <w:p w14:paraId="79320A4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FC09C36" w14:textId="77777777" w:rsidR="005848EF" w:rsidRPr="005848EF" w:rsidRDefault="005848EF" w:rsidP="005848EF">
      <w:pPr>
        <w:rPr>
          <w:rFonts w:ascii="Arial" w:hAnsi="Arial" w:cs="Arial"/>
          <w:b/>
        </w:rPr>
      </w:pPr>
      <w:r w:rsidRPr="005848EF">
        <w:rPr>
          <w:rFonts w:ascii="Arial" w:hAnsi="Arial" w:cs="Arial"/>
          <w:b/>
        </w:rPr>
        <w:t xml:space="preserve">Abstract: </w:t>
      </w:r>
    </w:p>
    <w:p w14:paraId="6B357E6F" w14:textId="77777777" w:rsidR="005848EF" w:rsidRPr="005848EF" w:rsidRDefault="005848EF" w:rsidP="005848EF">
      <w:r w:rsidRPr="005848EF">
        <w:t>This contribution discusses about remaining open issue of unified TCI state switching</w:t>
      </w:r>
    </w:p>
    <w:p w14:paraId="7E4058B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5985002" w14:textId="77777777" w:rsidR="005848EF" w:rsidRPr="005848EF" w:rsidRDefault="005848EF" w:rsidP="005848EF">
      <w:pPr>
        <w:rPr>
          <w:rFonts w:ascii="Arial" w:hAnsi="Arial" w:cs="Arial"/>
          <w:b/>
          <w:sz w:val="24"/>
        </w:rPr>
      </w:pPr>
      <w:r w:rsidRPr="005848EF">
        <w:rPr>
          <w:rFonts w:ascii="Arial" w:hAnsi="Arial" w:cs="Arial"/>
          <w:b/>
          <w:color w:val="0000FF"/>
          <w:sz w:val="24"/>
        </w:rPr>
        <w:t>R4-2216818</w:t>
      </w:r>
      <w:r w:rsidRPr="005848EF">
        <w:rPr>
          <w:rFonts w:ascii="Arial" w:hAnsi="Arial" w:cs="Arial"/>
          <w:b/>
          <w:color w:val="0000FF"/>
          <w:sz w:val="24"/>
        </w:rPr>
        <w:tab/>
      </w:r>
      <w:r w:rsidRPr="005848EF">
        <w:rPr>
          <w:rFonts w:ascii="Arial" w:hAnsi="Arial" w:cs="Arial"/>
          <w:b/>
          <w:sz w:val="24"/>
        </w:rPr>
        <w:t>CR on maintenance of unified TCI state switching requirements</w:t>
      </w:r>
    </w:p>
    <w:p w14:paraId="3F42030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CR-2646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27A8352" w14:textId="77777777" w:rsidR="005848EF" w:rsidRPr="005848EF" w:rsidRDefault="005848EF" w:rsidP="005848EF">
      <w:pPr>
        <w:rPr>
          <w:rFonts w:ascii="Arial" w:hAnsi="Arial" w:cs="Arial"/>
          <w:b/>
        </w:rPr>
      </w:pPr>
      <w:r w:rsidRPr="005848EF">
        <w:rPr>
          <w:rFonts w:ascii="Arial" w:hAnsi="Arial" w:cs="Arial"/>
          <w:b/>
        </w:rPr>
        <w:t xml:space="preserve">Abstract: </w:t>
      </w:r>
    </w:p>
    <w:p w14:paraId="110CDCF3" w14:textId="77777777" w:rsidR="005848EF" w:rsidRPr="005848EF" w:rsidRDefault="005848EF" w:rsidP="005848EF">
      <w:r w:rsidRPr="005848EF">
        <w:t>This contribution proposes maintnece  of unified TCI state switching</w:t>
      </w:r>
    </w:p>
    <w:p w14:paraId="358508E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B46435"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4.5.1.2</w:t>
      </w:r>
      <w:r w:rsidRPr="005848EF">
        <w:rPr>
          <w:rFonts w:ascii="Arial" w:hAnsi="Arial"/>
          <w:sz w:val="22"/>
        </w:rPr>
        <w:tab/>
        <w:t>Inter-cell beam management</w:t>
      </w:r>
    </w:p>
    <w:p w14:paraId="6275259C" w14:textId="77777777" w:rsidR="005848EF" w:rsidRPr="005848EF" w:rsidRDefault="005848EF" w:rsidP="005848EF">
      <w:pPr>
        <w:rPr>
          <w:rFonts w:ascii="Arial" w:hAnsi="Arial" w:cs="Arial"/>
          <w:b/>
          <w:sz w:val="24"/>
        </w:rPr>
      </w:pPr>
      <w:r w:rsidRPr="005848EF">
        <w:rPr>
          <w:rFonts w:ascii="Arial" w:hAnsi="Arial" w:cs="Arial"/>
          <w:b/>
          <w:color w:val="0000FF"/>
          <w:sz w:val="24"/>
        </w:rPr>
        <w:t>R4-2215354</w:t>
      </w:r>
      <w:r w:rsidRPr="005848EF">
        <w:rPr>
          <w:rFonts w:ascii="Arial" w:hAnsi="Arial" w:cs="Arial"/>
          <w:b/>
          <w:color w:val="0000FF"/>
          <w:sz w:val="24"/>
        </w:rPr>
        <w:tab/>
      </w:r>
      <w:r w:rsidRPr="005848EF">
        <w:rPr>
          <w:rFonts w:ascii="Arial" w:hAnsi="Arial" w:cs="Arial"/>
          <w:b/>
          <w:sz w:val="24"/>
        </w:rPr>
        <w:t>Discussion on remaining issue about inter-cell beam management in FeMIMO</w:t>
      </w:r>
    </w:p>
    <w:p w14:paraId="4330C22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4094AB3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278D8B6"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R4-2215593</w:t>
      </w:r>
      <w:r w:rsidRPr="005848EF">
        <w:rPr>
          <w:rFonts w:ascii="Arial" w:hAnsi="Arial" w:cs="Arial"/>
          <w:b/>
          <w:color w:val="0000FF"/>
          <w:sz w:val="24"/>
        </w:rPr>
        <w:tab/>
      </w:r>
      <w:r w:rsidRPr="005848EF">
        <w:rPr>
          <w:rFonts w:ascii="Arial" w:hAnsi="Arial" w:cs="Arial"/>
          <w:b/>
          <w:sz w:val="24"/>
        </w:rPr>
        <w:t>On remaining issues for inter-cell beam management</w:t>
      </w:r>
    </w:p>
    <w:p w14:paraId="111E8A6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5BB01B1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E0BDF08" w14:textId="77777777" w:rsidR="005848EF" w:rsidRPr="005848EF" w:rsidRDefault="005848EF" w:rsidP="005848EF">
      <w:pPr>
        <w:rPr>
          <w:rFonts w:ascii="Arial" w:hAnsi="Arial" w:cs="Arial"/>
          <w:b/>
          <w:sz w:val="24"/>
        </w:rPr>
      </w:pPr>
      <w:r w:rsidRPr="005848EF">
        <w:rPr>
          <w:rFonts w:ascii="Arial" w:hAnsi="Arial" w:cs="Arial"/>
          <w:b/>
          <w:color w:val="0000FF"/>
          <w:sz w:val="24"/>
        </w:rPr>
        <w:t>R4-2215594</w:t>
      </w:r>
      <w:r w:rsidRPr="005848EF">
        <w:rPr>
          <w:rFonts w:ascii="Arial" w:hAnsi="Arial" w:cs="Arial"/>
          <w:b/>
          <w:color w:val="0000FF"/>
          <w:sz w:val="24"/>
        </w:rPr>
        <w:tab/>
      </w:r>
      <w:r w:rsidRPr="005848EF">
        <w:rPr>
          <w:rFonts w:ascii="Arial" w:hAnsi="Arial" w:cs="Arial"/>
          <w:b/>
          <w:sz w:val="24"/>
        </w:rPr>
        <w:t>CR for inter-cell beam management</w:t>
      </w:r>
    </w:p>
    <w:p w14:paraId="7877E6A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CR-2596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AD9AAE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B7F40E7" w14:textId="77777777" w:rsidR="005848EF" w:rsidRPr="005848EF" w:rsidRDefault="005848EF" w:rsidP="005848EF">
      <w:pPr>
        <w:rPr>
          <w:rFonts w:ascii="Arial" w:hAnsi="Arial" w:cs="Arial"/>
          <w:b/>
          <w:sz w:val="24"/>
        </w:rPr>
      </w:pPr>
      <w:r w:rsidRPr="005848EF">
        <w:rPr>
          <w:rFonts w:ascii="Arial" w:hAnsi="Arial" w:cs="Arial"/>
          <w:b/>
          <w:color w:val="0000FF"/>
          <w:sz w:val="24"/>
        </w:rPr>
        <w:t>R4-2215744</w:t>
      </w:r>
      <w:r w:rsidRPr="005848EF">
        <w:rPr>
          <w:rFonts w:ascii="Arial" w:hAnsi="Arial" w:cs="Arial"/>
          <w:b/>
          <w:color w:val="0000FF"/>
          <w:sz w:val="24"/>
        </w:rPr>
        <w:tab/>
      </w:r>
      <w:r w:rsidRPr="005848EF">
        <w:rPr>
          <w:rFonts w:ascii="Arial" w:hAnsi="Arial" w:cs="Arial"/>
          <w:b/>
          <w:sz w:val="24"/>
        </w:rPr>
        <w:t>Discussion on remaining issues of FeMIMO RRM core requirements for inter-cell beam management</w:t>
      </w:r>
    </w:p>
    <w:p w14:paraId="5BE9D2F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344ED05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9BF43F" w14:textId="77777777" w:rsidR="005848EF" w:rsidRPr="005848EF" w:rsidRDefault="005848EF" w:rsidP="005848EF">
      <w:pPr>
        <w:rPr>
          <w:rFonts w:ascii="Arial" w:hAnsi="Arial" w:cs="Arial"/>
          <w:b/>
          <w:sz w:val="24"/>
        </w:rPr>
      </w:pPr>
      <w:r w:rsidRPr="005848EF">
        <w:rPr>
          <w:rFonts w:ascii="Arial" w:hAnsi="Arial" w:cs="Arial"/>
          <w:b/>
          <w:color w:val="0000FF"/>
          <w:sz w:val="24"/>
        </w:rPr>
        <w:t>R4-2215765</w:t>
      </w:r>
      <w:r w:rsidRPr="005848EF">
        <w:rPr>
          <w:rFonts w:ascii="Arial" w:hAnsi="Arial" w:cs="Arial"/>
          <w:b/>
          <w:color w:val="0000FF"/>
          <w:sz w:val="24"/>
        </w:rPr>
        <w:tab/>
      </w:r>
      <w:r w:rsidRPr="005848EF">
        <w:rPr>
          <w:rFonts w:ascii="Arial" w:hAnsi="Arial" w:cs="Arial"/>
          <w:b/>
          <w:sz w:val="24"/>
        </w:rPr>
        <w:t>Discussion on inter cell beam management</w:t>
      </w:r>
    </w:p>
    <w:p w14:paraId="4FF5EFC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28FC656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CC1961" w14:textId="77777777" w:rsidR="005848EF" w:rsidRPr="005848EF" w:rsidRDefault="005848EF" w:rsidP="005848EF">
      <w:pPr>
        <w:rPr>
          <w:rFonts w:ascii="Arial" w:hAnsi="Arial" w:cs="Arial"/>
          <w:b/>
          <w:sz w:val="24"/>
        </w:rPr>
      </w:pPr>
      <w:r w:rsidRPr="005848EF">
        <w:rPr>
          <w:rFonts w:ascii="Arial" w:hAnsi="Arial" w:cs="Arial"/>
          <w:b/>
          <w:color w:val="0000FF"/>
          <w:sz w:val="24"/>
        </w:rPr>
        <w:t>R4-2215767</w:t>
      </w:r>
      <w:r w:rsidRPr="005848EF">
        <w:rPr>
          <w:rFonts w:ascii="Arial" w:hAnsi="Arial" w:cs="Arial"/>
          <w:b/>
          <w:color w:val="0000FF"/>
          <w:sz w:val="24"/>
        </w:rPr>
        <w:tab/>
      </w:r>
      <w:r w:rsidRPr="005848EF">
        <w:rPr>
          <w:rFonts w:ascii="Arial" w:hAnsi="Arial" w:cs="Arial"/>
          <w:b/>
          <w:sz w:val="24"/>
        </w:rPr>
        <w:t>CR on applicability of R17 inter cell beam management for FR2-2</w:t>
      </w:r>
    </w:p>
    <w:p w14:paraId="31F6981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CR-2603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5C34D1D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163F7A1" w14:textId="77777777" w:rsidR="005848EF" w:rsidRPr="005848EF" w:rsidRDefault="005848EF" w:rsidP="005848EF">
      <w:pPr>
        <w:rPr>
          <w:rFonts w:ascii="Arial" w:hAnsi="Arial" w:cs="Arial"/>
          <w:b/>
          <w:sz w:val="24"/>
        </w:rPr>
      </w:pPr>
      <w:r w:rsidRPr="005848EF">
        <w:rPr>
          <w:rFonts w:ascii="Arial" w:hAnsi="Arial" w:cs="Arial"/>
          <w:b/>
          <w:color w:val="0000FF"/>
          <w:sz w:val="24"/>
        </w:rPr>
        <w:t>R4-2216282</w:t>
      </w:r>
      <w:r w:rsidRPr="005848EF">
        <w:rPr>
          <w:rFonts w:ascii="Arial" w:hAnsi="Arial" w:cs="Arial"/>
          <w:b/>
          <w:color w:val="0000FF"/>
          <w:sz w:val="24"/>
        </w:rPr>
        <w:tab/>
      </w:r>
      <w:r w:rsidRPr="005848EF">
        <w:rPr>
          <w:rFonts w:ascii="Arial" w:hAnsi="Arial" w:cs="Arial"/>
          <w:b/>
          <w:sz w:val="24"/>
        </w:rPr>
        <w:t>Discussion on RRM remaining issues for R17 inter-cell beam managements</w:t>
      </w:r>
    </w:p>
    <w:p w14:paraId="231FCE5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63C3E1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025F72E" w14:textId="77777777" w:rsidR="005848EF" w:rsidRPr="005848EF" w:rsidRDefault="005848EF" w:rsidP="005848EF">
      <w:pPr>
        <w:rPr>
          <w:rFonts w:ascii="Arial" w:hAnsi="Arial" w:cs="Arial"/>
          <w:b/>
          <w:sz w:val="24"/>
        </w:rPr>
      </w:pPr>
      <w:r w:rsidRPr="005848EF">
        <w:rPr>
          <w:rFonts w:ascii="Arial" w:hAnsi="Arial" w:cs="Arial"/>
          <w:b/>
          <w:color w:val="0000FF"/>
          <w:sz w:val="24"/>
        </w:rPr>
        <w:t>R4-2216283</w:t>
      </w:r>
      <w:r w:rsidRPr="005848EF">
        <w:rPr>
          <w:rFonts w:ascii="Arial" w:hAnsi="Arial" w:cs="Arial"/>
          <w:b/>
          <w:color w:val="0000FF"/>
          <w:sz w:val="24"/>
        </w:rPr>
        <w:tab/>
      </w:r>
      <w:r w:rsidRPr="005848EF">
        <w:rPr>
          <w:rFonts w:ascii="Arial" w:hAnsi="Arial" w:cs="Arial"/>
          <w:b/>
          <w:sz w:val="24"/>
        </w:rPr>
        <w:t>CR on maintaining L1-RSRP measurement requirements for R17 inter-cell BM</w:t>
      </w:r>
    </w:p>
    <w:p w14:paraId="6B8873D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CR-2617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6CD171B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A04A60A" w14:textId="77777777" w:rsidR="005848EF" w:rsidRPr="005848EF" w:rsidRDefault="005848EF" w:rsidP="005848EF">
      <w:pPr>
        <w:rPr>
          <w:rFonts w:ascii="Arial" w:hAnsi="Arial" w:cs="Arial"/>
          <w:b/>
          <w:sz w:val="24"/>
        </w:rPr>
      </w:pPr>
      <w:r w:rsidRPr="005848EF">
        <w:rPr>
          <w:rFonts w:ascii="Arial" w:hAnsi="Arial" w:cs="Arial"/>
          <w:b/>
          <w:color w:val="0000FF"/>
          <w:sz w:val="24"/>
        </w:rPr>
        <w:t>R4-2216362</w:t>
      </w:r>
      <w:r w:rsidRPr="005848EF">
        <w:rPr>
          <w:rFonts w:ascii="Arial" w:hAnsi="Arial" w:cs="Arial"/>
          <w:b/>
          <w:color w:val="0000FF"/>
          <w:sz w:val="24"/>
        </w:rPr>
        <w:tab/>
      </w:r>
      <w:r w:rsidRPr="005848EF">
        <w:rPr>
          <w:rFonts w:ascii="Arial" w:hAnsi="Arial" w:cs="Arial"/>
          <w:b/>
          <w:sz w:val="24"/>
        </w:rPr>
        <w:t>Discussion on remaining issues in inter-cell beam managements in R17 feMIMO</w:t>
      </w:r>
    </w:p>
    <w:p w14:paraId="5F62B3C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6897096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55135F3" w14:textId="77777777" w:rsidR="005848EF" w:rsidRPr="005848EF" w:rsidRDefault="005848EF" w:rsidP="005848EF">
      <w:pPr>
        <w:rPr>
          <w:rFonts w:ascii="Arial" w:hAnsi="Arial" w:cs="Arial"/>
          <w:b/>
          <w:sz w:val="24"/>
        </w:rPr>
      </w:pPr>
      <w:r w:rsidRPr="005848EF">
        <w:rPr>
          <w:rFonts w:ascii="Arial" w:hAnsi="Arial" w:cs="Arial"/>
          <w:b/>
          <w:color w:val="0000FF"/>
          <w:sz w:val="24"/>
        </w:rPr>
        <w:t>R4-2216363</w:t>
      </w:r>
      <w:r w:rsidRPr="005848EF">
        <w:rPr>
          <w:rFonts w:ascii="Arial" w:hAnsi="Arial" w:cs="Arial"/>
          <w:b/>
          <w:color w:val="0000FF"/>
          <w:sz w:val="24"/>
        </w:rPr>
        <w:tab/>
      </w:r>
      <w:r w:rsidRPr="005848EF">
        <w:rPr>
          <w:rFonts w:ascii="Arial" w:hAnsi="Arial" w:cs="Arial"/>
          <w:b/>
          <w:sz w:val="24"/>
        </w:rPr>
        <w:t>CR on inter-cell beam managements in R17 feMIMO</w:t>
      </w:r>
    </w:p>
    <w:p w14:paraId="178F6A3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CR-2629  rev  Cat: F (Rel-17)</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vivo</w:t>
      </w:r>
    </w:p>
    <w:p w14:paraId="73EAAFF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6EB8AF" w14:textId="77777777" w:rsidR="005848EF" w:rsidRPr="005848EF" w:rsidRDefault="005848EF" w:rsidP="005848EF">
      <w:pPr>
        <w:rPr>
          <w:rFonts w:ascii="Arial" w:hAnsi="Arial" w:cs="Arial"/>
          <w:b/>
          <w:sz w:val="24"/>
        </w:rPr>
      </w:pPr>
      <w:r w:rsidRPr="005848EF">
        <w:rPr>
          <w:rFonts w:ascii="Arial" w:hAnsi="Arial" w:cs="Arial"/>
          <w:b/>
          <w:color w:val="0000FF"/>
          <w:sz w:val="24"/>
        </w:rPr>
        <w:t>R4-2216485</w:t>
      </w:r>
      <w:r w:rsidRPr="005848EF">
        <w:rPr>
          <w:rFonts w:ascii="Arial" w:hAnsi="Arial" w:cs="Arial"/>
          <w:b/>
          <w:color w:val="0000FF"/>
          <w:sz w:val="24"/>
        </w:rPr>
        <w:tab/>
      </w:r>
      <w:r w:rsidRPr="005848EF">
        <w:rPr>
          <w:rFonts w:ascii="Arial" w:hAnsi="Arial" w:cs="Arial"/>
          <w:b/>
          <w:sz w:val="24"/>
        </w:rPr>
        <w:t>Discussion on remaining RRM requirements for inter-cell beam management</w:t>
      </w:r>
    </w:p>
    <w:p w14:paraId="6BAFCC8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5246C87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853A4D" w14:textId="77777777" w:rsidR="005848EF" w:rsidRPr="005848EF" w:rsidRDefault="005848EF" w:rsidP="005848EF">
      <w:pPr>
        <w:rPr>
          <w:rFonts w:ascii="Arial" w:hAnsi="Arial" w:cs="Arial"/>
          <w:b/>
          <w:sz w:val="24"/>
        </w:rPr>
      </w:pPr>
      <w:r w:rsidRPr="005848EF">
        <w:rPr>
          <w:rFonts w:ascii="Arial" w:hAnsi="Arial" w:cs="Arial"/>
          <w:b/>
          <w:color w:val="0000FF"/>
          <w:sz w:val="24"/>
        </w:rPr>
        <w:t>R4-2216819</w:t>
      </w:r>
      <w:r w:rsidRPr="005848EF">
        <w:rPr>
          <w:rFonts w:ascii="Arial" w:hAnsi="Arial" w:cs="Arial"/>
          <w:b/>
          <w:color w:val="0000FF"/>
          <w:sz w:val="24"/>
        </w:rPr>
        <w:tab/>
      </w:r>
      <w:r w:rsidRPr="005848EF">
        <w:rPr>
          <w:rFonts w:ascii="Arial" w:hAnsi="Arial" w:cs="Arial"/>
          <w:b/>
          <w:sz w:val="24"/>
        </w:rPr>
        <w:t>Discussion on remaining issues of Inter-cell beam management</w:t>
      </w:r>
    </w:p>
    <w:p w14:paraId="121A50E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69D5DFF" w14:textId="77777777" w:rsidR="005848EF" w:rsidRPr="005848EF" w:rsidRDefault="005848EF" w:rsidP="005848EF">
      <w:pPr>
        <w:rPr>
          <w:rFonts w:ascii="Arial" w:hAnsi="Arial" w:cs="Arial"/>
          <w:b/>
        </w:rPr>
      </w:pPr>
      <w:r w:rsidRPr="005848EF">
        <w:rPr>
          <w:rFonts w:ascii="Arial" w:hAnsi="Arial" w:cs="Arial"/>
          <w:b/>
        </w:rPr>
        <w:t xml:space="preserve">Abstract: </w:t>
      </w:r>
    </w:p>
    <w:p w14:paraId="2E2BBC98" w14:textId="77777777" w:rsidR="005848EF" w:rsidRPr="005848EF" w:rsidRDefault="005848EF" w:rsidP="005848EF">
      <w:r w:rsidRPr="005848EF">
        <w:t>This contribution discusses about remaining open issue of sharing factor design</w:t>
      </w:r>
    </w:p>
    <w:p w14:paraId="5EEED0D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ACEEAD1" w14:textId="77777777" w:rsidR="005848EF" w:rsidRPr="005848EF" w:rsidRDefault="005848EF" w:rsidP="005848EF">
      <w:pPr>
        <w:rPr>
          <w:rFonts w:ascii="Arial" w:hAnsi="Arial" w:cs="Arial"/>
          <w:b/>
          <w:sz w:val="24"/>
        </w:rPr>
      </w:pPr>
      <w:r w:rsidRPr="005848EF">
        <w:rPr>
          <w:rFonts w:ascii="Arial" w:hAnsi="Arial" w:cs="Arial"/>
          <w:b/>
          <w:color w:val="0000FF"/>
          <w:sz w:val="24"/>
        </w:rPr>
        <w:t>R4-2216820</w:t>
      </w:r>
      <w:r w:rsidRPr="005848EF">
        <w:rPr>
          <w:rFonts w:ascii="Arial" w:hAnsi="Arial" w:cs="Arial"/>
          <w:b/>
          <w:color w:val="0000FF"/>
          <w:sz w:val="24"/>
        </w:rPr>
        <w:tab/>
      </w:r>
      <w:r w:rsidRPr="005848EF">
        <w:rPr>
          <w:rFonts w:ascii="Arial" w:hAnsi="Arial" w:cs="Arial"/>
          <w:b/>
          <w:sz w:val="24"/>
        </w:rPr>
        <w:t>Maintenance CR on inter-cell BM</w:t>
      </w:r>
    </w:p>
    <w:p w14:paraId="3F1304C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CR-2647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7AB309D" w14:textId="77777777" w:rsidR="005848EF" w:rsidRPr="005848EF" w:rsidRDefault="005848EF" w:rsidP="005848EF">
      <w:pPr>
        <w:rPr>
          <w:rFonts w:ascii="Arial" w:hAnsi="Arial" w:cs="Arial"/>
          <w:b/>
        </w:rPr>
      </w:pPr>
      <w:r w:rsidRPr="005848EF">
        <w:rPr>
          <w:rFonts w:ascii="Arial" w:hAnsi="Arial" w:cs="Arial"/>
          <w:b/>
        </w:rPr>
        <w:t xml:space="preserve">Abstract: </w:t>
      </w:r>
    </w:p>
    <w:p w14:paraId="5D74ED92" w14:textId="77777777" w:rsidR="005848EF" w:rsidRPr="005848EF" w:rsidRDefault="005848EF" w:rsidP="005848EF">
      <w:r w:rsidRPr="005848EF">
        <w:t>CR to capture the sharing factor for SC and CDP L1-RSRP</w:t>
      </w:r>
    </w:p>
    <w:p w14:paraId="69CAE18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3A58E0"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4.5.1.3</w:t>
      </w:r>
      <w:r w:rsidRPr="005848EF">
        <w:rPr>
          <w:rFonts w:ascii="Arial" w:hAnsi="Arial"/>
          <w:sz w:val="22"/>
        </w:rPr>
        <w:tab/>
        <w:t>Others</w:t>
      </w:r>
    </w:p>
    <w:p w14:paraId="04704DA3" w14:textId="77777777" w:rsidR="005848EF" w:rsidRPr="005848EF" w:rsidRDefault="005848EF" w:rsidP="005848EF">
      <w:pPr>
        <w:rPr>
          <w:rFonts w:ascii="Arial" w:hAnsi="Arial" w:cs="Arial"/>
          <w:b/>
          <w:sz w:val="24"/>
        </w:rPr>
      </w:pPr>
      <w:r w:rsidRPr="005848EF">
        <w:rPr>
          <w:rFonts w:ascii="Arial" w:hAnsi="Arial" w:cs="Arial"/>
          <w:b/>
          <w:color w:val="0000FF"/>
          <w:sz w:val="24"/>
        </w:rPr>
        <w:t>R4-2215747</w:t>
      </w:r>
      <w:r w:rsidRPr="005848EF">
        <w:rPr>
          <w:rFonts w:ascii="Arial" w:hAnsi="Arial" w:cs="Arial"/>
          <w:b/>
          <w:color w:val="0000FF"/>
          <w:sz w:val="24"/>
        </w:rPr>
        <w:tab/>
      </w:r>
      <w:r w:rsidRPr="005848EF">
        <w:rPr>
          <w:rFonts w:ascii="Arial" w:hAnsi="Arial" w:cs="Arial"/>
          <w:b/>
          <w:sz w:val="24"/>
        </w:rPr>
        <w:t>Correction on requirements for TRP specific link recovery procedures</w:t>
      </w:r>
    </w:p>
    <w:p w14:paraId="635F2BE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5523ED8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E5CE947" w14:textId="77777777" w:rsidR="005848EF" w:rsidRPr="005848EF" w:rsidRDefault="005848EF" w:rsidP="005848EF">
      <w:pPr>
        <w:rPr>
          <w:rFonts w:ascii="Arial" w:hAnsi="Arial" w:cs="Arial"/>
          <w:b/>
          <w:sz w:val="24"/>
        </w:rPr>
      </w:pPr>
      <w:r w:rsidRPr="005848EF">
        <w:rPr>
          <w:rFonts w:ascii="Arial" w:hAnsi="Arial" w:cs="Arial"/>
          <w:b/>
          <w:color w:val="0000FF"/>
          <w:sz w:val="24"/>
        </w:rPr>
        <w:t>R4-2216487</w:t>
      </w:r>
      <w:r w:rsidRPr="005848EF">
        <w:rPr>
          <w:rFonts w:ascii="Arial" w:hAnsi="Arial" w:cs="Arial"/>
          <w:b/>
          <w:color w:val="0000FF"/>
          <w:sz w:val="24"/>
        </w:rPr>
        <w:tab/>
      </w:r>
      <w:r w:rsidRPr="005848EF">
        <w:rPr>
          <w:rFonts w:ascii="Arial" w:hAnsi="Arial" w:cs="Arial"/>
          <w:b/>
          <w:sz w:val="24"/>
        </w:rPr>
        <w:t>CR on SFN based RLM and LRP</w:t>
      </w:r>
    </w:p>
    <w:p w14:paraId="2D6E255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CR-2636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759AEDD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3A43C22"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4.5.2</w:t>
      </w:r>
      <w:r w:rsidRPr="005848EF">
        <w:rPr>
          <w:rFonts w:ascii="Arial" w:hAnsi="Arial"/>
          <w:sz w:val="24"/>
        </w:rPr>
        <w:tab/>
        <w:t>RRM performance requirements</w:t>
      </w:r>
    </w:p>
    <w:p w14:paraId="5EA3C02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4.5.2.1</w:t>
      </w:r>
      <w:r w:rsidRPr="005848EF">
        <w:rPr>
          <w:rFonts w:ascii="Arial" w:hAnsi="Arial"/>
          <w:sz w:val="22"/>
        </w:rPr>
        <w:tab/>
        <w:t>General (test configurations, side condition and etc)</w:t>
      </w:r>
    </w:p>
    <w:p w14:paraId="4B0EEC1C" w14:textId="77777777" w:rsidR="005848EF" w:rsidRPr="005848EF" w:rsidRDefault="005848EF" w:rsidP="005848EF">
      <w:pPr>
        <w:rPr>
          <w:rFonts w:ascii="Arial" w:hAnsi="Arial" w:cs="Arial"/>
          <w:b/>
          <w:sz w:val="24"/>
        </w:rPr>
      </w:pPr>
      <w:r w:rsidRPr="005848EF">
        <w:rPr>
          <w:rFonts w:ascii="Arial" w:hAnsi="Arial" w:cs="Arial"/>
          <w:b/>
          <w:color w:val="0000FF"/>
          <w:sz w:val="24"/>
        </w:rPr>
        <w:t>R4-2216364</w:t>
      </w:r>
      <w:r w:rsidRPr="005848EF">
        <w:rPr>
          <w:rFonts w:ascii="Arial" w:hAnsi="Arial" w:cs="Arial"/>
          <w:b/>
          <w:color w:val="0000FF"/>
          <w:sz w:val="24"/>
        </w:rPr>
        <w:tab/>
      </w:r>
      <w:r w:rsidRPr="005848EF">
        <w:rPr>
          <w:rFonts w:ascii="Arial" w:hAnsi="Arial" w:cs="Arial"/>
          <w:b/>
          <w:sz w:val="24"/>
        </w:rPr>
        <w:t>Discussion on R17 feMIMO test case configurations</w:t>
      </w:r>
    </w:p>
    <w:p w14:paraId="1684CF8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00195FD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7E2B4B" w14:textId="77777777" w:rsidR="005848EF" w:rsidRPr="005848EF" w:rsidRDefault="005848EF" w:rsidP="005848EF">
      <w:pPr>
        <w:rPr>
          <w:rFonts w:ascii="Arial" w:hAnsi="Arial" w:cs="Arial"/>
          <w:b/>
          <w:sz w:val="24"/>
        </w:rPr>
      </w:pPr>
      <w:r w:rsidRPr="005848EF">
        <w:rPr>
          <w:rFonts w:ascii="Arial" w:hAnsi="Arial" w:cs="Arial"/>
          <w:b/>
          <w:color w:val="0000FF"/>
          <w:sz w:val="24"/>
        </w:rPr>
        <w:t>R4-2216821</w:t>
      </w:r>
      <w:r w:rsidRPr="005848EF">
        <w:rPr>
          <w:rFonts w:ascii="Arial" w:hAnsi="Arial" w:cs="Arial"/>
          <w:b/>
          <w:color w:val="0000FF"/>
          <w:sz w:val="24"/>
        </w:rPr>
        <w:tab/>
      </w:r>
      <w:r w:rsidRPr="005848EF">
        <w:rPr>
          <w:rFonts w:ascii="Arial" w:hAnsi="Arial" w:cs="Arial"/>
          <w:b/>
          <w:sz w:val="24"/>
        </w:rPr>
        <w:t>Discussion on test cases for TRP specific BFD and LR</w:t>
      </w:r>
    </w:p>
    <w:p w14:paraId="4B4FCFF0"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FE8FCAF" w14:textId="77777777" w:rsidR="005848EF" w:rsidRPr="005848EF" w:rsidRDefault="005848EF" w:rsidP="005848EF">
      <w:pPr>
        <w:rPr>
          <w:rFonts w:ascii="Arial" w:hAnsi="Arial" w:cs="Arial"/>
          <w:b/>
        </w:rPr>
      </w:pPr>
      <w:r w:rsidRPr="005848EF">
        <w:rPr>
          <w:rFonts w:ascii="Arial" w:hAnsi="Arial" w:cs="Arial"/>
          <w:b/>
        </w:rPr>
        <w:t xml:space="preserve">Abstract: </w:t>
      </w:r>
    </w:p>
    <w:p w14:paraId="38329EE4" w14:textId="77777777" w:rsidR="005848EF" w:rsidRPr="005848EF" w:rsidRDefault="005848EF" w:rsidP="005848EF">
      <w:r w:rsidRPr="005848EF">
        <w:t>Test configuration for TRP specific BFD and LR</w:t>
      </w:r>
    </w:p>
    <w:p w14:paraId="0906581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36E13DD"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4.5.2.2</w:t>
      </w:r>
      <w:r w:rsidRPr="005848EF">
        <w:rPr>
          <w:rFonts w:ascii="Arial" w:hAnsi="Arial"/>
          <w:sz w:val="22"/>
        </w:rPr>
        <w:tab/>
        <w:t>Test cases for unified TCI state switching</w:t>
      </w:r>
    </w:p>
    <w:p w14:paraId="40FCF740" w14:textId="77777777" w:rsidR="005848EF" w:rsidRPr="005848EF" w:rsidRDefault="005848EF" w:rsidP="005848EF">
      <w:pPr>
        <w:rPr>
          <w:rFonts w:ascii="Arial" w:hAnsi="Arial" w:cs="Arial"/>
          <w:b/>
          <w:sz w:val="24"/>
        </w:rPr>
      </w:pPr>
      <w:r w:rsidRPr="005848EF">
        <w:rPr>
          <w:rFonts w:ascii="Arial" w:hAnsi="Arial" w:cs="Arial"/>
          <w:b/>
          <w:color w:val="0000FF"/>
          <w:sz w:val="24"/>
        </w:rPr>
        <w:t>R4-2215745</w:t>
      </w:r>
      <w:r w:rsidRPr="005848EF">
        <w:rPr>
          <w:rFonts w:ascii="Arial" w:hAnsi="Arial" w:cs="Arial"/>
          <w:b/>
          <w:color w:val="0000FF"/>
          <w:sz w:val="24"/>
        </w:rPr>
        <w:tab/>
      </w:r>
      <w:r w:rsidRPr="005848EF">
        <w:rPr>
          <w:rFonts w:ascii="Arial" w:hAnsi="Arial" w:cs="Arial"/>
          <w:b/>
          <w:sz w:val="24"/>
        </w:rPr>
        <w:t>Discussion on remaining issues of test cases for unified TCI state</w:t>
      </w:r>
    </w:p>
    <w:p w14:paraId="43A636A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5A8B8DC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CB7884" w14:textId="77777777" w:rsidR="005848EF" w:rsidRPr="005848EF" w:rsidRDefault="005848EF" w:rsidP="005848EF">
      <w:pPr>
        <w:rPr>
          <w:rFonts w:ascii="Arial" w:hAnsi="Arial" w:cs="Arial"/>
          <w:b/>
          <w:sz w:val="24"/>
        </w:rPr>
      </w:pPr>
      <w:r w:rsidRPr="005848EF">
        <w:rPr>
          <w:rFonts w:ascii="Arial" w:hAnsi="Arial" w:cs="Arial"/>
          <w:b/>
          <w:color w:val="0000FF"/>
          <w:sz w:val="24"/>
        </w:rPr>
        <w:t>R4-2215766</w:t>
      </w:r>
      <w:r w:rsidRPr="005848EF">
        <w:rPr>
          <w:rFonts w:ascii="Arial" w:hAnsi="Arial" w:cs="Arial"/>
          <w:b/>
          <w:color w:val="0000FF"/>
          <w:sz w:val="24"/>
        </w:rPr>
        <w:tab/>
      </w:r>
      <w:r w:rsidRPr="005848EF">
        <w:rPr>
          <w:rFonts w:ascii="Arial" w:hAnsi="Arial" w:cs="Arial"/>
          <w:b/>
          <w:sz w:val="24"/>
        </w:rPr>
        <w:t>Draft CR on TC for joint unified TCI state switching in FR2 NR SA</w:t>
      </w:r>
    </w:p>
    <w:p w14:paraId="36DB3CA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13B22D8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588841B" w14:textId="77777777" w:rsidR="005848EF" w:rsidRPr="005848EF" w:rsidRDefault="005848EF" w:rsidP="005848EF">
      <w:pPr>
        <w:rPr>
          <w:rFonts w:ascii="Arial" w:hAnsi="Arial" w:cs="Arial"/>
          <w:b/>
          <w:sz w:val="24"/>
        </w:rPr>
      </w:pPr>
      <w:r w:rsidRPr="005848EF">
        <w:rPr>
          <w:rFonts w:ascii="Arial" w:hAnsi="Arial" w:cs="Arial"/>
          <w:b/>
          <w:color w:val="0000FF"/>
          <w:sz w:val="24"/>
        </w:rPr>
        <w:t>R4-2216365</w:t>
      </w:r>
      <w:r w:rsidRPr="005848EF">
        <w:rPr>
          <w:rFonts w:ascii="Arial" w:hAnsi="Arial" w:cs="Arial"/>
          <w:b/>
          <w:color w:val="0000FF"/>
          <w:sz w:val="24"/>
        </w:rPr>
        <w:tab/>
      </w:r>
      <w:r w:rsidRPr="005848EF">
        <w:rPr>
          <w:rFonts w:ascii="Arial" w:hAnsi="Arial" w:cs="Arial"/>
          <w:b/>
          <w:sz w:val="24"/>
        </w:rPr>
        <w:t>Draft CR on test case for DL TCI state switching for Cell with different PCI in FR2 NR-SA</w:t>
      </w:r>
    </w:p>
    <w:p w14:paraId="5140DC4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404F227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E97862" w14:textId="77777777" w:rsidR="005848EF" w:rsidRPr="005848EF" w:rsidRDefault="005848EF" w:rsidP="005848EF">
      <w:pPr>
        <w:rPr>
          <w:rFonts w:ascii="Arial" w:hAnsi="Arial" w:cs="Arial"/>
          <w:b/>
          <w:sz w:val="24"/>
        </w:rPr>
      </w:pPr>
      <w:r w:rsidRPr="005848EF">
        <w:rPr>
          <w:rFonts w:ascii="Arial" w:hAnsi="Arial" w:cs="Arial"/>
          <w:b/>
          <w:color w:val="0000FF"/>
          <w:sz w:val="24"/>
        </w:rPr>
        <w:t>R4-2216822</w:t>
      </w:r>
      <w:r w:rsidRPr="005848EF">
        <w:rPr>
          <w:rFonts w:ascii="Arial" w:hAnsi="Arial" w:cs="Arial"/>
          <w:b/>
          <w:color w:val="0000FF"/>
          <w:sz w:val="24"/>
        </w:rPr>
        <w:tab/>
      </w:r>
      <w:r w:rsidRPr="005848EF">
        <w:rPr>
          <w:rFonts w:ascii="Arial" w:hAnsi="Arial" w:cs="Arial"/>
          <w:b/>
          <w:sz w:val="24"/>
        </w:rPr>
        <w:t>CR on maintenance of UL TCI state switching of FR2 PCell</w:t>
      </w:r>
    </w:p>
    <w:p w14:paraId="35BC22F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D953B24" w14:textId="77777777" w:rsidR="005848EF" w:rsidRPr="005848EF" w:rsidRDefault="005848EF" w:rsidP="005848EF">
      <w:pPr>
        <w:rPr>
          <w:rFonts w:ascii="Arial" w:hAnsi="Arial" w:cs="Arial"/>
          <w:b/>
        </w:rPr>
      </w:pPr>
      <w:r w:rsidRPr="005848EF">
        <w:rPr>
          <w:rFonts w:ascii="Arial" w:hAnsi="Arial" w:cs="Arial"/>
          <w:b/>
        </w:rPr>
        <w:t xml:space="preserve">Abstract: </w:t>
      </w:r>
    </w:p>
    <w:p w14:paraId="310A8169" w14:textId="77777777" w:rsidR="005848EF" w:rsidRPr="005848EF" w:rsidRDefault="005848EF" w:rsidP="005848EF">
      <w:r w:rsidRPr="005848EF">
        <w:t>Test configuration for TRP specific BFD and LR</w:t>
      </w:r>
    </w:p>
    <w:p w14:paraId="7B136ED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90E655"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4.5.2.3</w:t>
      </w:r>
      <w:r w:rsidRPr="005848EF">
        <w:rPr>
          <w:rFonts w:ascii="Arial" w:hAnsi="Arial"/>
          <w:sz w:val="22"/>
        </w:rPr>
        <w:tab/>
        <w:t>Test cases for L1-RSRP measurement on cells with different PCI</w:t>
      </w:r>
    </w:p>
    <w:p w14:paraId="58E120D2" w14:textId="77777777" w:rsidR="005848EF" w:rsidRPr="005848EF" w:rsidRDefault="005848EF" w:rsidP="005848EF">
      <w:pPr>
        <w:rPr>
          <w:rFonts w:ascii="Arial" w:hAnsi="Arial" w:cs="Arial"/>
          <w:b/>
          <w:sz w:val="24"/>
        </w:rPr>
      </w:pPr>
      <w:r w:rsidRPr="005848EF">
        <w:rPr>
          <w:rFonts w:ascii="Arial" w:hAnsi="Arial" w:cs="Arial"/>
          <w:b/>
          <w:color w:val="0000FF"/>
          <w:sz w:val="24"/>
        </w:rPr>
        <w:t>R4-2215974</w:t>
      </w:r>
      <w:r w:rsidRPr="005848EF">
        <w:rPr>
          <w:rFonts w:ascii="Arial" w:hAnsi="Arial" w:cs="Arial"/>
          <w:b/>
          <w:color w:val="0000FF"/>
          <w:sz w:val="24"/>
        </w:rPr>
        <w:tab/>
      </w:r>
      <w:r w:rsidRPr="005848EF">
        <w:rPr>
          <w:rFonts w:ascii="Arial" w:hAnsi="Arial" w:cs="Arial"/>
          <w:b/>
          <w:sz w:val="24"/>
        </w:rPr>
        <w:t>Draft CR on TC of L1-RSRP measurement on cells with different PCI</w:t>
      </w:r>
    </w:p>
    <w:p w14:paraId="4FB4FF3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6DB0B70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F6A68A7" w14:textId="77777777" w:rsidR="005848EF" w:rsidRPr="005848EF" w:rsidRDefault="005848EF" w:rsidP="005848EF">
      <w:pPr>
        <w:rPr>
          <w:rFonts w:ascii="Arial" w:hAnsi="Arial" w:cs="Arial"/>
          <w:b/>
          <w:sz w:val="24"/>
        </w:rPr>
      </w:pPr>
      <w:r w:rsidRPr="005848EF">
        <w:rPr>
          <w:rFonts w:ascii="Arial" w:hAnsi="Arial" w:cs="Arial"/>
          <w:b/>
          <w:color w:val="0000FF"/>
          <w:sz w:val="24"/>
        </w:rPr>
        <w:t>R4-2216366</w:t>
      </w:r>
      <w:r w:rsidRPr="005848EF">
        <w:rPr>
          <w:rFonts w:ascii="Arial" w:hAnsi="Arial" w:cs="Arial"/>
          <w:b/>
          <w:color w:val="0000FF"/>
          <w:sz w:val="24"/>
        </w:rPr>
        <w:tab/>
      </w:r>
      <w:r w:rsidRPr="005848EF">
        <w:rPr>
          <w:rFonts w:ascii="Arial" w:hAnsi="Arial" w:cs="Arial"/>
          <w:b/>
          <w:sz w:val="24"/>
        </w:rPr>
        <w:t>Draft CR on test case for L1-RSRP measurement procedure in FR1 NR-SA</w:t>
      </w:r>
    </w:p>
    <w:p w14:paraId="203D91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50C7C3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B06162E"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lastRenderedPageBreak/>
        <w:t>4.5.2.4</w:t>
      </w:r>
      <w:r w:rsidRPr="005848EF">
        <w:rPr>
          <w:rFonts w:ascii="Arial" w:hAnsi="Arial"/>
          <w:sz w:val="22"/>
        </w:rPr>
        <w:tab/>
        <w:t>Test cases for TRP specific BFD and LR</w:t>
      </w:r>
    </w:p>
    <w:p w14:paraId="338DD893" w14:textId="77777777" w:rsidR="005848EF" w:rsidRPr="005848EF" w:rsidRDefault="005848EF" w:rsidP="005848EF">
      <w:pPr>
        <w:rPr>
          <w:rFonts w:ascii="Arial" w:hAnsi="Arial" w:cs="Arial"/>
          <w:b/>
          <w:sz w:val="24"/>
        </w:rPr>
      </w:pPr>
      <w:r w:rsidRPr="005848EF">
        <w:rPr>
          <w:rFonts w:ascii="Arial" w:hAnsi="Arial" w:cs="Arial"/>
          <w:b/>
          <w:color w:val="0000FF"/>
          <w:sz w:val="24"/>
        </w:rPr>
        <w:t>R4-2215358</w:t>
      </w:r>
      <w:r w:rsidRPr="005848EF">
        <w:rPr>
          <w:rFonts w:ascii="Arial" w:hAnsi="Arial" w:cs="Arial"/>
          <w:b/>
          <w:color w:val="0000FF"/>
          <w:sz w:val="24"/>
        </w:rPr>
        <w:tab/>
      </w:r>
      <w:r w:rsidRPr="005848EF">
        <w:rPr>
          <w:rFonts w:ascii="Arial" w:hAnsi="Arial" w:cs="Arial"/>
          <w:b/>
          <w:sz w:val="24"/>
        </w:rPr>
        <w:t>Discussion on TRP specific Beam Failure Detection and Link Recovery Test case</w:t>
      </w:r>
    </w:p>
    <w:p w14:paraId="63BA4E9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7D66438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73AA814" w14:textId="77777777" w:rsidR="005848EF" w:rsidRPr="005848EF" w:rsidRDefault="005848EF" w:rsidP="005848EF">
      <w:pPr>
        <w:rPr>
          <w:rFonts w:ascii="Arial" w:hAnsi="Arial" w:cs="Arial"/>
          <w:b/>
          <w:sz w:val="24"/>
        </w:rPr>
      </w:pPr>
      <w:r w:rsidRPr="005848EF">
        <w:rPr>
          <w:rFonts w:ascii="Arial" w:hAnsi="Arial" w:cs="Arial"/>
          <w:b/>
          <w:color w:val="0000FF"/>
          <w:sz w:val="24"/>
        </w:rPr>
        <w:t>R4-2215746</w:t>
      </w:r>
      <w:r w:rsidRPr="005848EF">
        <w:rPr>
          <w:rFonts w:ascii="Arial" w:hAnsi="Arial" w:cs="Arial"/>
          <w:b/>
          <w:color w:val="0000FF"/>
          <w:sz w:val="24"/>
        </w:rPr>
        <w:tab/>
      </w:r>
      <w:r w:rsidRPr="005848EF">
        <w:rPr>
          <w:rFonts w:ascii="Arial" w:hAnsi="Arial" w:cs="Arial"/>
          <w:b/>
          <w:sz w:val="24"/>
        </w:rPr>
        <w:t>Discussion on remaining issues of test cases for TRP specific BFD and LR</w:t>
      </w:r>
    </w:p>
    <w:p w14:paraId="004EED1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6EEA85C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1B6895" w14:textId="77777777" w:rsidR="005848EF" w:rsidRPr="005848EF" w:rsidRDefault="005848EF" w:rsidP="005848EF">
      <w:pPr>
        <w:rPr>
          <w:rFonts w:ascii="Arial" w:hAnsi="Arial" w:cs="Arial"/>
          <w:b/>
          <w:sz w:val="24"/>
        </w:rPr>
      </w:pPr>
      <w:r w:rsidRPr="005848EF">
        <w:rPr>
          <w:rFonts w:ascii="Arial" w:hAnsi="Arial" w:cs="Arial"/>
          <w:b/>
          <w:color w:val="0000FF"/>
          <w:sz w:val="24"/>
        </w:rPr>
        <w:t>R4-2216284</w:t>
      </w:r>
      <w:r w:rsidRPr="005848EF">
        <w:rPr>
          <w:rFonts w:ascii="Arial" w:hAnsi="Arial" w:cs="Arial"/>
          <w:b/>
          <w:color w:val="0000FF"/>
          <w:sz w:val="24"/>
        </w:rPr>
        <w:tab/>
      </w:r>
      <w:r w:rsidRPr="005848EF">
        <w:rPr>
          <w:rFonts w:ascii="Arial" w:hAnsi="Arial" w:cs="Arial"/>
          <w:b/>
          <w:sz w:val="24"/>
        </w:rPr>
        <w:t>DraftCR on maintaining TRP specific BFR test cases</w:t>
      </w:r>
    </w:p>
    <w:p w14:paraId="5487E80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CDD54D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20BD4EE" w14:textId="77777777" w:rsidR="005848EF" w:rsidRPr="005848EF" w:rsidRDefault="005848EF" w:rsidP="005848EF">
      <w:pPr>
        <w:rPr>
          <w:rFonts w:ascii="Arial" w:hAnsi="Arial" w:cs="Arial"/>
          <w:b/>
          <w:sz w:val="24"/>
        </w:rPr>
      </w:pPr>
      <w:r w:rsidRPr="005848EF">
        <w:rPr>
          <w:rFonts w:ascii="Arial" w:hAnsi="Arial" w:cs="Arial"/>
          <w:b/>
          <w:color w:val="0000FF"/>
          <w:sz w:val="24"/>
        </w:rPr>
        <w:t>R4-2216823</w:t>
      </w:r>
      <w:r w:rsidRPr="005848EF">
        <w:rPr>
          <w:rFonts w:ascii="Arial" w:hAnsi="Arial" w:cs="Arial"/>
          <w:b/>
          <w:color w:val="0000FF"/>
          <w:sz w:val="24"/>
        </w:rPr>
        <w:tab/>
      </w:r>
      <w:r w:rsidRPr="005848EF">
        <w:rPr>
          <w:rFonts w:ascii="Arial" w:hAnsi="Arial" w:cs="Arial"/>
          <w:b/>
          <w:sz w:val="24"/>
        </w:rPr>
        <w:t>maintenance CR on test cases for TRP specific BFD and LR</w:t>
      </w:r>
    </w:p>
    <w:p w14:paraId="2AF483C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CR-2649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1714B68" w14:textId="77777777" w:rsidR="005848EF" w:rsidRPr="005848EF" w:rsidRDefault="005848EF" w:rsidP="005848EF">
      <w:pPr>
        <w:rPr>
          <w:rFonts w:ascii="Arial" w:hAnsi="Arial" w:cs="Arial"/>
          <w:b/>
        </w:rPr>
      </w:pPr>
      <w:r w:rsidRPr="005848EF">
        <w:rPr>
          <w:rFonts w:ascii="Arial" w:hAnsi="Arial" w:cs="Arial"/>
          <w:b/>
        </w:rPr>
        <w:t xml:space="preserve">Abstract: </w:t>
      </w:r>
    </w:p>
    <w:p w14:paraId="726698E3" w14:textId="77777777" w:rsidR="005848EF" w:rsidRPr="005848EF" w:rsidRDefault="005848EF" w:rsidP="005848EF">
      <w:r w:rsidRPr="005848EF">
        <w:t>Test configuration correction for TRP specific BFD and LR</w:t>
      </w:r>
    </w:p>
    <w:p w14:paraId="650440F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F3C21F5"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4.5.4</w:t>
      </w:r>
      <w:r w:rsidRPr="005848EF">
        <w:rPr>
          <w:rFonts w:ascii="Arial" w:hAnsi="Arial"/>
          <w:sz w:val="24"/>
        </w:rPr>
        <w:tab/>
        <w:t>Moderator summary and conclusions</w:t>
      </w:r>
    </w:p>
    <w:p w14:paraId="70EFADFC"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[104-bis-e][205] NR_feMIMO_RRM_1, AI 4.5.1 – Hua Li</w:t>
      </w:r>
    </w:p>
    <w:p w14:paraId="35F291A9"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R4-2216916</w:t>
      </w:r>
      <w:r w:rsidRPr="005848EF">
        <w:rPr>
          <w:b/>
          <w:lang w:val="en-US" w:eastAsia="zh-CN"/>
        </w:rPr>
        <w:tab/>
      </w:r>
      <w:r w:rsidRPr="005848EF">
        <w:rPr>
          <w:rFonts w:ascii="Arial" w:hAnsi="Arial" w:cs="Arial"/>
          <w:b/>
          <w:sz w:val="24"/>
        </w:rPr>
        <w:t>Email discussion summary for [104-bis-e][205] NR_feMIMO_RRM_1</w:t>
      </w:r>
    </w:p>
    <w:p w14:paraId="35CAD6A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(Intel)</w:t>
      </w:r>
    </w:p>
    <w:p w14:paraId="419907AD"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26C8573C" w14:textId="77777777" w:rsidR="005848EF" w:rsidRPr="005848EF" w:rsidRDefault="005848EF" w:rsidP="005848EF">
      <w:r w:rsidRPr="005848EF">
        <w:t>This contribution provides the summary of email discussion and recommended summary.</w:t>
      </w:r>
    </w:p>
    <w:p w14:paraId="6EC75509"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70163BF8"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2007831F" w14:textId="77777777" w:rsidR="005848EF" w:rsidRPr="005848EF" w:rsidRDefault="005848EF" w:rsidP="005848EF">
      <w:pPr>
        <w:rPr>
          <w:rFonts w:ascii="Arial" w:hAnsi="Arial" w:cs="Arial"/>
          <w:b/>
          <w:color w:val="C00000"/>
          <w:lang w:eastAsia="zh-CN"/>
        </w:rPr>
      </w:pPr>
    </w:p>
    <w:p w14:paraId="5B3DF0A3"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Oct-11</w:t>
      </w:r>
    </w:p>
    <w:p w14:paraId="724575C7" w14:textId="77777777" w:rsidR="005848EF" w:rsidRPr="005848EF" w:rsidRDefault="005848EF" w:rsidP="005848EF">
      <w:pPr>
        <w:rPr>
          <w:rFonts w:eastAsia="SimSun"/>
          <w:b/>
          <w:i/>
          <w:iCs/>
          <w:u w:val="single"/>
          <w:lang w:eastAsia="ko-KR"/>
        </w:rPr>
      </w:pPr>
      <w:r w:rsidRPr="005848EF">
        <w:rPr>
          <w:rFonts w:eastAsia="SimSun"/>
          <w:b/>
          <w:i/>
          <w:iCs/>
          <w:u w:val="single"/>
          <w:lang w:eastAsia="ko-KR"/>
        </w:rPr>
        <w:t>Core maintenance: Issues related to Enhanced TCI state switch requirements</w:t>
      </w:r>
    </w:p>
    <w:p w14:paraId="6DC447F4" w14:textId="77777777" w:rsidR="005848EF" w:rsidRPr="005848EF" w:rsidRDefault="005848EF" w:rsidP="005848EF">
      <w:pPr>
        <w:overflowPunct/>
        <w:autoSpaceDE/>
        <w:autoSpaceDN/>
        <w:adjustRightInd/>
        <w:spacing w:after="120" w:line="259" w:lineRule="auto"/>
        <w:textAlignment w:val="auto"/>
        <w:rPr>
          <w:rFonts w:eastAsia="SimSun"/>
          <w:b/>
          <w:u w:val="single"/>
          <w:lang w:val="en-US" w:eastAsia="zh-CN"/>
        </w:rPr>
      </w:pPr>
      <w:r w:rsidRPr="005848EF">
        <w:rPr>
          <w:rFonts w:eastAsia="SimSun"/>
          <w:b/>
          <w:u w:val="single"/>
          <w:lang w:eastAsia="zh-CN"/>
        </w:rPr>
        <w:t xml:space="preserve">Issue 1-1-1 Whether </w:t>
      </w:r>
      <w:r w:rsidRPr="005848EF">
        <w:rPr>
          <w:rFonts w:eastAsia="SimSun"/>
          <w:b/>
          <w:bCs/>
          <w:u w:val="single"/>
          <w:lang w:eastAsia="en-US"/>
        </w:rPr>
        <w:t xml:space="preserve">UE need to track UL time/frequency </w:t>
      </w:r>
      <w:r w:rsidRPr="005848EF">
        <w:rPr>
          <w:rFonts w:eastAsia="SimSun"/>
          <w:b/>
          <w:u w:val="single"/>
          <w:lang w:val="en-US" w:eastAsia="en-US"/>
        </w:rPr>
        <w:t xml:space="preserve">for </w:t>
      </w:r>
      <w:r w:rsidRPr="005848EF">
        <w:rPr>
          <w:rFonts w:eastAsia="SimSun"/>
          <w:b/>
          <w:u w:val="single"/>
          <w:lang w:val="en-US" w:eastAsia="zh-CN"/>
        </w:rPr>
        <w:t>UL TCI state activation</w:t>
      </w:r>
    </w:p>
    <w:p w14:paraId="1E0954CD" w14:textId="77777777" w:rsidR="005848EF" w:rsidRPr="005848EF" w:rsidRDefault="005848EF" w:rsidP="005848EF">
      <w:pPr>
        <w:numPr>
          <w:ilvl w:val="0"/>
          <w:numId w:val="9"/>
        </w:numPr>
        <w:overflowPunct/>
        <w:autoSpaceDE/>
        <w:autoSpaceDN/>
        <w:adjustRightInd/>
        <w:spacing w:after="120" w:line="259" w:lineRule="auto"/>
        <w:ind w:left="740"/>
        <w:textAlignment w:val="auto"/>
        <w:rPr>
          <w:rFonts w:eastAsia="SimSun"/>
          <w:lang w:eastAsia="zh-CN"/>
        </w:rPr>
      </w:pPr>
      <w:r w:rsidRPr="005848EF">
        <w:rPr>
          <w:rFonts w:eastAsia="SimSun"/>
          <w:lang w:eastAsia="zh-CN"/>
        </w:rPr>
        <w:t>Background</w:t>
      </w:r>
    </w:p>
    <w:p w14:paraId="67070B5F"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eastAsia="zh-CN"/>
        </w:rPr>
      </w:pPr>
      <w:r w:rsidRPr="005848EF">
        <w:rPr>
          <w:rFonts w:eastAsia="SimSun"/>
          <w:bCs/>
          <w:lang w:val="en-US" w:eastAsia="zh-CN"/>
        </w:rPr>
        <w:t>In spec, the issue is written in brackets:</w:t>
      </w:r>
    </w:p>
    <w:p w14:paraId="144C1F9E"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eastAsia="zh-CN"/>
        </w:rPr>
      </w:pPr>
      <w:r w:rsidRPr="005848EF">
        <w:rPr>
          <w:rFonts w:eastAsia="Calibri"/>
          <w:lang w:eastAsia="en-US"/>
        </w:rPr>
        <w:t>[For active UL or joint TCI state, a UE is expected to track timing or frequency derived from DL-RS associated with a source RS in UL TCI state or joint TCI.]</w:t>
      </w:r>
    </w:p>
    <w:p w14:paraId="4765BDA6" w14:textId="77777777" w:rsidR="005848EF" w:rsidRPr="005848EF" w:rsidRDefault="005848EF" w:rsidP="005848EF">
      <w:pPr>
        <w:numPr>
          <w:ilvl w:val="0"/>
          <w:numId w:val="9"/>
        </w:numPr>
        <w:overflowPunct/>
        <w:autoSpaceDE/>
        <w:autoSpaceDN/>
        <w:adjustRightInd/>
        <w:spacing w:after="120" w:line="259" w:lineRule="auto"/>
        <w:ind w:left="740"/>
        <w:textAlignment w:val="auto"/>
        <w:rPr>
          <w:rFonts w:eastAsia="SimSun"/>
          <w:lang w:eastAsia="zh-CN"/>
        </w:rPr>
      </w:pPr>
      <w:r w:rsidRPr="005848EF">
        <w:rPr>
          <w:rFonts w:eastAsia="SimSun"/>
          <w:lang w:eastAsia="zh-CN"/>
        </w:rPr>
        <w:lastRenderedPageBreak/>
        <w:t>Proposals:</w:t>
      </w:r>
    </w:p>
    <w:p w14:paraId="25296D90"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1(</w:t>
      </w:r>
      <w:r w:rsidRPr="005848EF">
        <w:rPr>
          <w:rFonts w:eastAsia="MS Mincho"/>
          <w:lang w:eastAsia="en-US"/>
        </w:rPr>
        <w:t>Intel, Apple, Samsung, Huawei</w:t>
      </w:r>
      <w:r w:rsidRPr="005848EF">
        <w:rPr>
          <w:rFonts w:eastAsia="SimSun"/>
          <w:lang w:val="sv-SE" w:eastAsia="zh-CN"/>
        </w:rPr>
        <w:t xml:space="preserve">): </w:t>
      </w:r>
    </w:p>
    <w:p w14:paraId="415CE223"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lang w:eastAsia="en-US"/>
        </w:rPr>
      </w:pPr>
      <w:r w:rsidRPr="005848EF">
        <w:rPr>
          <w:rFonts w:eastAsia="MS Mincho"/>
          <w:lang w:eastAsia="en-US"/>
        </w:rPr>
        <w:t>No</w:t>
      </w:r>
    </w:p>
    <w:p w14:paraId="235C34BB"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2(vivo</w:t>
      </w:r>
      <w:r w:rsidRPr="005848EF">
        <w:rPr>
          <w:rFonts w:eastAsia="SimSun" w:hint="eastAsia"/>
          <w:lang w:val="en-US" w:eastAsia="zh-CN"/>
        </w:rPr>
        <w:t>, ZTE</w:t>
      </w:r>
      <w:r w:rsidRPr="005848EF">
        <w:rPr>
          <w:rFonts w:eastAsia="SimSun"/>
          <w:lang w:val="sv-SE" w:eastAsia="zh-CN"/>
        </w:rPr>
        <w:t xml:space="preserve">): </w:t>
      </w:r>
    </w:p>
    <w:p w14:paraId="235F9F82"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lang w:eastAsia="en-US"/>
        </w:rPr>
      </w:pPr>
      <w:r w:rsidRPr="005848EF">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26771332"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3(</w:t>
      </w:r>
      <w:r w:rsidRPr="005848EF">
        <w:rPr>
          <w:rFonts w:eastAsia="MS Mincho"/>
          <w:lang w:eastAsia="en-US"/>
        </w:rPr>
        <w:t>Ericsson</w:t>
      </w:r>
      <w:r w:rsidRPr="005848EF">
        <w:rPr>
          <w:rFonts w:eastAsia="SimSun"/>
          <w:lang w:val="sv-SE" w:eastAsia="zh-CN"/>
        </w:rPr>
        <w:t>):</w:t>
      </w:r>
    </w:p>
    <w:p w14:paraId="41283E41"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lang w:eastAsia="en-US"/>
        </w:rPr>
      </w:pPr>
      <w:r w:rsidRPr="005848EF">
        <w:rPr>
          <w:rFonts w:eastAsia="MS Mincho"/>
          <w:lang w:eastAsia="en-US"/>
        </w:rPr>
        <w:t>UL TCI state needs to follow the time and frequency tracking of the DL-RS configured in the UL TCI state.</w:t>
      </w:r>
    </w:p>
    <w:p w14:paraId="3FE91C54"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3a(</w:t>
      </w:r>
      <w:r w:rsidRPr="005848EF">
        <w:rPr>
          <w:rFonts w:eastAsia="MS Mincho"/>
          <w:lang w:eastAsia="en-US"/>
        </w:rPr>
        <w:t>Nokia</w:t>
      </w:r>
      <w:r w:rsidRPr="005848EF">
        <w:rPr>
          <w:rFonts w:eastAsia="SimSun"/>
          <w:lang w:val="sv-SE" w:eastAsia="zh-CN"/>
        </w:rPr>
        <w:t>):</w:t>
      </w:r>
    </w:p>
    <w:p w14:paraId="6CF09EC0"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lang w:eastAsia="en-US"/>
        </w:rPr>
      </w:pPr>
      <w:r w:rsidRPr="005848EF">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66071C97" w14:textId="77777777" w:rsidR="005848EF" w:rsidRPr="005848EF" w:rsidRDefault="005848EF" w:rsidP="005848EF">
      <w:pPr>
        <w:spacing w:after="120"/>
        <w:rPr>
          <w:b/>
          <w:i/>
          <w:iCs/>
          <w:lang w:eastAsia="zh-CN"/>
        </w:rPr>
      </w:pPr>
      <w:r w:rsidRPr="005848EF">
        <w:rPr>
          <w:b/>
          <w:i/>
          <w:iCs/>
          <w:lang w:eastAsia="zh-CN"/>
        </w:rPr>
        <w:t>Moderator note: the controversial part is revised to issue 1-1-1b.</w:t>
      </w:r>
    </w:p>
    <w:p w14:paraId="39E0BBFA" w14:textId="77777777" w:rsidR="005848EF" w:rsidRPr="005848EF" w:rsidRDefault="005848EF" w:rsidP="005848EF">
      <w:pPr>
        <w:spacing w:after="120"/>
        <w:rPr>
          <w:b/>
          <w:u w:val="single"/>
          <w:lang w:eastAsia="zh-CN"/>
        </w:rPr>
      </w:pPr>
      <w:r w:rsidRPr="005848EF">
        <w:rPr>
          <w:b/>
          <w:u w:val="single"/>
          <w:lang w:eastAsia="zh-CN"/>
        </w:rPr>
        <w:t>Issue 1-1-1a If source RS in UL TCI state is in the DL active TCI list:</w:t>
      </w:r>
    </w:p>
    <w:p w14:paraId="7D98279B" w14:textId="77777777" w:rsidR="005848EF" w:rsidRPr="005848EF" w:rsidRDefault="005848EF" w:rsidP="005848EF">
      <w:pPr>
        <w:spacing w:after="120"/>
        <w:rPr>
          <w:bCs/>
          <w:lang w:eastAsia="zh-CN"/>
        </w:rPr>
      </w:pPr>
      <w:r w:rsidRPr="005848EF">
        <w:rPr>
          <w:bCs/>
          <w:lang w:eastAsia="zh-CN"/>
        </w:rPr>
        <w:t xml:space="preserve">Tentative agreement: </w:t>
      </w:r>
    </w:p>
    <w:p w14:paraId="51345194" w14:textId="77777777" w:rsidR="005848EF" w:rsidRPr="005848EF" w:rsidRDefault="005848EF" w:rsidP="005848EF">
      <w:pPr>
        <w:spacing w:after="120"/>
        <w:rPr>
          <w:bCs/>
          <w:lang w:eastAsia="zh-CN"/>
        </w:rPr>
      </w:pPr>
      <w:r w:rsidRPr="005848EF">
        <w:rPr>
          <w:bCs/>
          <w:lang w:eastAsia="zh-CN"/>
        </w:rPr>
        <w:t xml:space="preserve">           No time/frequency tracking is needed.</w:t>
      </w:r>
    </w:p>
    <w:p w14:paraId="5F2A86BC" w14:textId="77777777" w:rsidR="005848EF" w:rsidRPr="005848EF" w:rsidRDefault="005848EF" w:rsidP="005848EF">
      <w:pPr>
        <w:spacing w:after="120"/>
        <w:rPr>
          <w:b/>
          <w:u w:val="single"/>
          <w:lang w:eastAsia="zh-CN"/>
        </w:rPr>
      </w:pPr>
      <w:r w:rsidRPr="005848EF">
        <w:rPr>
          <w:b/>
          <w:u w:val="single"/>
          <w:lang w:eastAsia="zh-CN"/>
        </w:rPr>
        <w:t>Issue 1-1-1b If source RS in UL TCI state is not in the DL active TCI list:</w:t>
      </w:r>
    </w:p>
    <w:p w14:paraId="7D7FD0AE" w14:textId="77777777" w:rsidR="005848EF" w:rsidRPr="005848EF" w:rsidRDefault="005848EF" w:rsidP="005848EF">
      <w:pPr>
        <w:spacing w:after="120"/>
        <w:rPr>
          <w:bCs/>
          <w:lang w:eastAsia="zh-CN"/>
        </w:rPr>
      </w:pPr>
      <w:r w:rsidRPr="005848EF">
        <w:rPr>
          <w:bCs/>
          <w:lang w:eastAsia="zh-CN"/>
        </w:rPr>
        <w:t xml:space="preserve">      Proposals:</w:t>
      </w:r>
    </w:p>
    <w:p w14:paraId="2B75A31D" w14:textId="77777777" w:rsidR="005848EF" w:rsidRPr="005848EF" w:rsidRDefault="005848EF" w:rsidP="005848EF">
      <w:pPr>
        <w:spacing w:after="120"/>
        <w:rPr>
          <w:bCs/>
          <w:lang w:eastAsia="zh-CN"/>
        </w:rPr>
      </w:pPr>
      <w:r w:rsidRPr="005848EF">
        <w:rPr>
          <w:bCs/>
          <w:lang w:eastAsia="zh-CN"/>
        </w:rPr>
        <w:t xml:space="preserve">            Option 1: No time/frequency tracking is needed.</w:t>
      </w:r>
    </w:p>
    <w:p w14:paraId="5AFF6BC5" w14:textId="77777777" w:rsidR="005848EF" w:rsidRPr="005848EF" w:rsidRDefault="005848EF" w:rsidP="005848EF">
      <w:pPr>
        <w:spacing w:after="120"/>
        <w:rPr>
          <w:bCs/>
          <w:lang w:eastAsia="zh-CN"/>
        </w:rPr>
      </w:pPr>
      <w:r w:rsidRPr="005848EF">
        <w:rPr>
          <w:bCs/>
          <w:lang w:eastAsia="zh-CN"/>
        </w:rPr>
        <w:t xml:space="preserve">            Option 2: Time/frequency tracking is needed.</w:t>
      </w:r>
    </w:p>
    <w:p w14:paraId="13D65569" w14:textId="77777777" w:rsidR="005848EF" w:rsidRPr="005848EF" w:rsidRDefault="005848EF" w:rsidP="005848EF">
      <w:pPr>
        <w:spacing w:after="120"/>
        <w:rPr>
          <w:b/>
          <w:lang w:eastAsia="zh-CN"/>
        </w:rPr>
      </w:pPr>
      <w:r w:rsidRPr="005848EF">
        <w:rPr>
          <w:bCs/>
          <w:lang w:eastAsia="zh-CN"/>
        </w:rPr>
        <w:t xml:space="preserve">            Option 3: No requirement for the case.</w:t>
      </w:r>
    </w:p>
    <w:p w14:paraId="209765C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B2750F6" w14:textId="77777777" w:rsidR="005848EF" w:rsidRPr="005848EF" w:rsidRDefault="005848EF" w:rsidP="005848EF"/>
    <w:p w14:paraId="5E59E1E1"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393B5FF6"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35DD376F"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1-2-1 Joint TCI switching delay requirement for DL TCI state switch</w:t>
      </w:r>
    </w:p>
    <w:p w14:paraId="02A479B7"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szCs w:val="24"/>
          <w:lang w:val="en-US" w:eastAsia="zh-CN"/>
        </w:rPr>
        <w:t>Proposals</w:t>
      </w:r>
    </w:p>
    <w:p w14:paraId="7ADE1388"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1 – </w:t>
      </w:r>
      <w:r w:rsidRPr="005848EF">
        <w:rPr>
          <w:bCs/>
          <w:lang w:eastAsia="zh-CN"/>
        </w:rPr>
        <w:t>Remove the square bracket:</w:t>
      </w:r>
      <w:r w:rsidRPr="005848EF">
        <w:rPr>
          <w:rFonts w:eastAsia="Times New Roman"/>
          <w:lang w:eastAsia="ko-KR"/>
        </w:rPr>
        <w:t xml:space="preserve"> </w:t>
      </w:r>
    </w:p>
    <w:p w14:paraId="34A02F23"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bCs/>
          <w:lang w:eastAsia="zh-CN"/>
        </w:rPr>
        <w:t>[</w:t>
      </w:r>
      <w:r w:rsidRPr="005848EF">
        <w:rPr>
          <w:rFonts w:eastAsia="SimSun"/>
          <w:bCs/>
          <w:iCs/>
          <w:lang w:val="en-US" w:eastAsia="zh-CN"/>
        </w:rPr>
        <w:t>In case of joint TCI state switch, UE is not expected to receive on DL before UE completes the DL and UL TCI state switch]</w:t>
      </w:r>
      <w:r w:rsidRPr="005848EF">
        <w:rPr>
          <w:rFonts w:eastAsia="Times New Roman"/>
          <w:lang w:eastAsia="ko-KR"/>
        </w:rPr>
        <w:t xml:space="preserve">                 </w:t>
      </w:r>
    </w:p>
    <w:p w14:paraId="003D1D52"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2: </w:t>
      </w:r>
    </w:p>
    <w:p w14:paraId="439A90D4"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SimSun"/>
          <w:lang w:eastAsia="ko-KR"/>
        </w:rPr>
        <w:t>For joint TCI state switch, if the UL TCI state switch delay exceeds the DL TCI state switch delay, the UE is required to receive in DL up to T</w:t>
      </w:r>
      <w:r w:rsidRPr="005848EF">
        <w:rPr>
          <w:rFonts w:eastAsia="SimSun"/>
          <w:vertAlign w:val="subscript"/>
          <w:lang w:eastAsia="ko-KR"/>
        </w:rPr>
        <w:t>HARQ</w:t>
      </w:r>
      <w:r w:rsidRPr="005848EF">
        <w:rPr>
          <w:rFonts w:eastAsia="SimSun"/>
          <w:lang w:eastAsia="ko-KR"/>
        </w:rPr>
        <w:t xml:space="preserve"> before it completes UL TCI state switch.</w:t>
      </w:r>
      <w:r w:rsidRPr="005848EF">
        <w:rPr>
          <w:rFonts w:eastAsia="Times New Roman"/>
          <w:lang w:eastAsia="ko-KR"/>
        </w:rPr>
        <w:t xml:space="preserve"> </w:t>
      </w:r>
    </w:p>
    <w:p w14:paraId="1BB2FE25"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3: </w:t>
      </w:r>
    </w:p>
    <w:p w14:paraId="3CCC8D3C"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0E530EB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3675240" w14:textId="77777777" w:rsidR="005848EF" w:rsidRPr="005848EF" w:rsidRDefault="005848EF" w:rsidP="005848EF">
      <w:r w:rsidRPr="005848EF">
        <w:t xml:space="preserve">Nokia: for 15khz the Tharq is 3ms? </w:t>
      </w:r>
    </w:p>
    <w:p w14:paraId="4DCB32B2" w14:textId="77777777" w:rsidR="005848EF" w:rsidRPr="005848EF" w:rsidRDefault="005848EF" w:rsidP="005848EF">
      <w:r w:rsidRPr="005848EF">
        <w:t>Qualcomm: I don’t see the benefit in option 2 or option 3. The UE cannot send UL then there is no ponint in scheduling in the DL.</w:t>
      </w:r>
    </w:p>
    <w:p w14:paraId="0764C184" w14:textId="77777777" w:rsidR="005848EF" w:rsidRPr="005848EF" w:rsidRDefault="005848EF" w:rsidP="005848EF">
      <w:r w:rsidRPr="005848EF">
        <w:t>Vivo: Tharq is the feedback and scheduling and it is depending on scheduling so it is not determined to UE.</w:t>
      </w:r>
    </w:p>
    <w:p w14:paraId="3F60992E" w14:textId="77777777" w:rsidR="005848EF" w:rsidRPr="005848EF" w:rsidRDefault="005848EF" w:rsidP="005848EF">
      <w:r w:rsidRPr="005848EF">
        <w:t>MediaTek: we agree with Qualcomm.</w:t>
      </w:r>
    </w:p>
    <w:p w14:paraId="77E14456" w14:textId="77777777" w:rsidR="005848EF" w:rsidRPr="005848EF" w:rsidRDefault="005848EF" w:rsidP="005848EF">
      <w:r w:rsidRPr="005848EF">
        <w:t>ZTE: we think in the last meeting, companies proposed that the UE can transmit HARQ ACK through old UL TCI state.</w:t>
      </w:r>
    </w:p>
    <w:p w14:paraId="18079427" w14:textId="77777777" w:rsidR="005848EF" w:rsidRPr="005848EF" w:rsidRDefault="005848EF" w:rsidP="005848EF">
      <w:r w:rsidRPr="005848EF">
        <w:t>Apple: we had the agreement to remove the brackets but only not implemented in the spec.</w:t>
      </w:r>
    </w:p>
    <w:p w14:paraId="75CB47D9" w14:textId="77777777" w:rsidR="005848EF" w:rsidRPr="005848EF" w:rsidRDefault="005848EF" w:rsidP="005848EF">
      <w:r w:rsidRPr="005848EF">
        <w:lastRenderedPageBreak/>
        <w:t>Nokia: we do not reach the agreement.</w:t>
      </w:r>
    </w:p>
    <w:p w14:paraId="12904C11" w14:textId="77777777" w:rsidR="005848EF" w:rsidRPr="005848EF" w:rsidRDefault="005848EF" w:rsidP="005848EF">
      <w:r w:rsidRPr="005848EF">
        <w:t>Ericsson: if we could agree on a shorter UL state swich delay maybe we don’t need to discuss this.</w:t>
      </w:r>
    </w:p>
    <w:p w14:paraId="44C2E1F2" w14:textId="77777777" w:rsidR="005848EF" w:rsidRPr="005848EF" w:rsidRDefault="005848EF" w:rsidP="005848EF">
      <w:r w:rsidRPr="005848EF">
        <w:t>Session chair: let’s check whether there is already agreement on this matter.</w:t>
      </w:r>
    </w:p>
    <w:p w14:paraId="0362DC7B"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1-2-2 MAC-CE based UL TCI state switching delay when SSB is indicated as PL-RS in UL TCI state for FR2</w:t>
      </w:r>
    </w:p>
    <w:p w14:paraId="02B10CD1"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szCs w:val="24"/>
          <w:lang w:val="en-US" w:eastAsia="zh-CN"/>
        </w:rPr>
        <w:t>Proposals</w:t>
      </w:r>
    </w:p>
    <w:p w14:paraId="5D454EE5" w14:textId="77777777" w:rsidR="005848EF" w:rsidRPr="005848EF" w:rsidRDefault="005848EF" w:rsidP="005848EF">
      <w:pPr>
        <w:numPr>
          <w:ilvl w:val="1"/>
          <w:numId w:val="11"/>
        </w:numPr>
        <w:overflowPunct/>
        <w:autoSpaceDE/>
        <w:autoSpaceDN/>
        <w:adjustRightInd/>
        <w:spacing w:after="120" w:line="259" w:lineRule="auto"/>
        <w:textAlignment w:val="auto"/>
        <w:rPr>
          <w:rFonts w:eastAsia="SimSun"/>
          <w:lang w:val="sv-SE" w:eastAsia="zh-CN"/>
        </w:rPr>
      </w:pPr>
      <w:r w:rsidRPr="005848EF">
        <w:rPr>
          <w:rFonts w:eastAsia="SimSun"/>
          <w:lang w:val="sv-SE" w:eastAsia="zh-CN"/>
        </w:rPr>
        <w:t>Proposal 1(Apple, Samsung, Huawei):</w:t>
      </w:r>
    </w:p>
    <w:p w14:paraId="46F07E09"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longer delay is expected.</w:t>
      </w:r>
    </w:p>
    <w:p w14:paraId="131FFDC2" w14:textId="77777777" w:rsidR="005848EF" w:rsidRPr="005848EF" w:rsidRDefault="005848EF" w:rsidP="005848EF">
      <w:pPr>
        <w:numPr>
          <w:ilvl w:val="1"/>
          <w:numId w:val="11"/>
        </w:numPr>
        <w:overflowPunct/>
        <w:autoSpaceDE/>
        <w:autoSpaceDN/>
        <w:adjustRightInd/>
        <w:spacing w:after="120" w:line="259" w:lineRule="auto"/>
        <w:textAlignment w:val="auto"/>
        <w:rPr>
          <w:rFonts w:eastAsia="SimSun"/>
          <w:lang w:val="sv-SE" w:eastAsia="zh-CN"/>
        </w:rPr>
      </w:pPr>
      <w:r w:rsidRPr="005848EF">
        <w:rPr>
          <w:rFonts w:eastAsia="SimSun"/>
          <w:lang w:val="sv-SE" w:eastAsia="zh-CN"/>
        </w:rPr>
        <w:t>Proposal 2(Huawei):</w:t>
      </w:r>
    </w:p>
    <w:p w14:paraId="4D56B0D3"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No requirements when SSB is indicated as PL-RS in UL TCI state in FR2.</w:t>
      </w:r>
    </w:p>
    <w:p w14:paraId="11CA7515" w14:textId="77777777" w:rsidR="005848EF" w:rsidRPr="005848EF" w:rsidRDefault="005848EF" w:rsidP="005848EF">
      <w:pPr>
        <w:numPr>
          <w:ilvl w:val="1"/>
          <w:numId w:val="11"/>
        </w:numPr>
        <w:overflowPunct/>
        <w:autoSpaceDE/>
        <w:autoSpaceDN/>
        <w:adjustRightInd/>
        <w:spacing w:after="120" w:line="259" w:lineRule="auto"/>
        <w:textAlignment w:val="auto"/>
        <w:rPr>
          <w:rFonts w:eastAsia="SimSun"/>
          <w:b/>
          <w:lang w:eastAsia="zh-CN"/>
        </w:rPr>
      </w:pPr>
      <w:r w:rsidRPr="005848EF">
        <w:rPr>
          <w:rFonts w:eastAsia="SimSun"/>
          <w:lang w:val="sv-SE" w:eastAsia="zh-CN"/>
        </w:rPr>
        <w:t>Proposal 3(Intel):</w:t>
      </w:r>
    </w:p>
    <w:p w14:paraId="1EFA65B9"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the total delay is:</w:t>
      </w:r>
    </w:p>
    <w:p w14:paraId="071D1B70" w14:textId="77777777" w:rsidR="005848EF" w:rsidRPr="005848EF" w:rsidRDefault="005848EF" w:rsidP="005848EF">
      <w:pPr>
        <w:overflowPunct/>
        <w:autoSpaceDE/>
        <w:autoSpaceDN/>
        <w:adjustRightInd/>
        <w:spacing w:after="120" w:line="259" w:lineRule="auto"/>
        <w:ind w:left="2376"/>
        <w:textAlignment w:val="auto"/>
        <w:rPr>
          <w:rFonts w:eastAsia="MS Mincho"/>
          <w:lang w:val="en-US" w:eastAsia="zh-CN"/>
        </w:rPr>
      </w:pPr>
      <w:r w:rsidRPr="005848EF">
        <w:rPr>
          <w:rFonts w:eastAsia="MS Mincho"/>
          <w:lang w:val="en-US" w:eastAsia="zh-CN"/>
        </w:rPr>
        <w:t xml:space="preserve"> -    n+</w:t>
      </w:r>
      <w:r w:rsidRPr="005848EF">
        <w:rPr>
          <w:rFonts w:eastAsia="MS Mincho"/>
          <w:iCs/>
          <w:lang w:eastAsia="en-US"/>
        </w:rPr>
        <w:t>T</w:t>
      </w:r>
      <w:r w:rsidRPr="005848EF">
        <w:rPr>
          <w:rFonts w:eastAsia="MS Mincho"/>
          <w:iCs/>
          <w:vertAlign w:val="subscript"/>
          <w:lang w:eastAsia="en-US"/>
        </w:rPr>
        <w:t>HARQ</w:t>
      </w:r>
      <w:r w:rsidRPr="005848EF">
        <w:rPr>
          <w:rFonts w:eastAsia="MS Mincho"/>
          <w:iCs/>
          <w:lang w:eastAsia="en-US"/>
        </w:rPr>
        <w:t xml:space="preserve"> + 3ms + NM</w:t>
      </w:r>
      <w:r w:rsidRPr="005848EF">
        <w:rPr>
          <w:rFonts w:eastAsia="MS Mincho"/>
          <w:i/>
          <w:lang w:eastAsia="en-US"/>
        </w:rPr>
        <w:t>*</w:t>
      </w:r>
      <w:r w:rsidRPr="005848EF">
        <w:rPr>
          <w:rFonts w:eastAsia="MS Mincho"/>
          <w:iCs/>
          <w:lang w:eastAsia="en-US"/>
        </w:rPr>
        <w:t xml:space="preserve"> (T</w:t>
      </w:r>
      <w:r w:rsidRPr="005848EF">
        <w:rPr>
          <w:rFonts w:eastAsia="MS Mincho"/>
          <w:iCs/>
          <w:vertAlign w:val="subscript"/>
          <w:lang w:eastAsia="en-US"/>
        </w:rPr>
        <w:t xml:space="preserve">first_target-PL-RS </w:t>
      </w:r>
      <w:r w:rsidRPr="005848EF">
        <w:rPr>
          <w:rFonts w:eastAsia="MS Mincho"/>
          <w:iCs/>
          <w:lang w:eastAsia="en-US"/>
        </w:rPr>
        <w:t>+ Q*T</w:t>
      </w:r>
      <w:r w:rsidRPr="005848EF">
        <w:rPr>
          <w:rFonts w:eastAsia="MS Mincho"/>
          <w:iCs/>
          <w:vertAlign w:val="subscript"/>
          <w:lang w:eastAsia="en-US"/>
        </w:rPr>
        <w:t xml:space="preserve">target_PL-RS </w:t>
      </w:r>
      <w:r w:rsidRPr="005848EF">
        <w:rPr>
          <w:rFonts w:eastAsia="MS Mincho"/>
          <w:iCs/>
          <w:lang w:eastAsia="en-US"/>
        </w:rPr>
        <w:t>+ 2ms)</w:t>
      </w:r>
    </w:p>
    <w:p w14:paraId="02B25821" w14:textId="77777777" w:rsidR="005848EF" w:rsidRPr="005848EF" w:rsidRDefault="005848EF" w:rsidP="005848EF">
      <w:p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 xml:space="preserve"> -    Where Q is the extended number of SSB resource number, Q is FFS.</w:t>
      </w:r>
    </w:p>
    <w:p w14:paraId="0EEBA58F" w14:textId="77777777" w:rsidR="005848EF" w:rsidRPr="005848EF" w:rsidRDefault="005848EF" w:rsidP="005848EF">
      <w:pPr>
        <w:numPr>
          <w:ilvl w:val="1"/>
          <w:numId w:val="11"/>
        </w:numPr>
        <w:overflowPunct/>
        <w:autoSpaceDE/>
        <w:autoSpaceDN/>
        <w:adjustRightInd/>
        <w:spacing w:after="120" w:line="259" w:lineRule="auto"/>
        <w:textAlignment w:val="auto"/>
        <w:rPr>
          <w:rFonts w:eastAsia="SimSun"/>
          <w:lang w:val="sv-SE" w:eastAsia="zh-CN"/>
        </w:rPr>
      </w:pPr>
      <w:r w:rsidRPr="005848EF">
        <w:rPr>
          <w:rFonts w:eastAsia="SimSun"/>
          <w:lang w:val="sv-SE" w:eastAsia="zh-CN"/>
        </w:rPr>
        <w:t xml:space="preserve">Proposal 4(MTK, vivo, Ericsson, ZTE): </w:t>
      </w:r>
    </w:p>
    <w:p w14:paraId="013B21F1"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Reuse the existing delay requirement of MAC CE based UL TCI state switch.</w:t>
      </w:r>
    </w:p>
    <w:p w14:paraId="5491CD80" w14:textId="77777777" w:rsidR="005848EF" w:rsidRPr="005848EF" w:rsidRDefault="005848EF" w:rsidP="005848EF">
      <w:pPr>
        <w:numPr>
          <w:ilvl w:val="1"/>
          <w:numId w:val="11"/>
        </w:numPr>
        <w:overflowPunct/>
        <w:autoSpaceDE/>
        <w:autoSpaceDN/>
        <w:adjustRightInd/>
        <w:spacing w:after="120" w:line="259" w:lineRule="auto"/>
        <w:textAlignment w:val="auto"/>
        <w:rPr>
          <w:rFonts w:eastAsia="SimSun"/>
          <w:lang w:val="sv-SE" w:eastAsia="zh-CN"/>
        </w:rPr>
      </w:pPr>
      <w:r w:rsidRPr="005848EF">
        <w:rPr>
          <w:rFonts w:eastAsia="SimSun"/>
          <w:lang w:val="sv-SE" w:eastAsia="zh-CN"/>
        </w:rPr>
        <w:t>Proposal</w:t>
      </w:r>
      <w:r w:rsidRPr="005848EF">
        <w:rPr>
          <w:rFonts w:eastAsia="SimSun"/>
          <w:bCs/>
          <w:lang w:eastAsia="zh-CN"/>
        </w:rPr>
        <w:t xml:space="preserve"> </w:t>
      </w:r>
      <w:r w:rsidRPr="005848EF">
        <w:rPr>
          <w:rFonts w:eastAsia="SimSun"/>
          <w:lang w:val="sv-SE" w:eastAsia="zh-CN"/>
        </w:rPr>
        <w:t>5(Nokia):</w:t>
      </w:r>
    </w:p>
    <w:p w14:paraId="7885951E"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 xml:space="preserve">The number of sample M will not always be fixed as 5 samples. </w:t>
      </w:r>
    </w:p>
    <w:p w14:paraId="37B6A19A"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MS Mincho"/>
          <w:iCs/>
          <w:lang w:eastAsia="zh-CN"/>
        </w:rPr>
      </w:pPr>
      <w:r w:rsidRPr="005848EF">
        <w:rPr>
          <w:rFonts w:eastAsia="MS Mincho"/>
          <w:iCs/>
          <w:lang w:eastAsia="zh-CN"/>
        </w:rPr>
        <w:t>If a UE performs both L1-RSRP measurements and PL-RS measurements on the same SSB, the number of samples used for L1-RSRP is counted for pathloss measurement.</w:t>
      </w:r>
    </w:p>
    <w:p w14:paraId="7462549A"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B5498F8" w14:textId="77777777" w:rsidR="005848EF" w:rsidRPr="005848EF" w:rsidRDefault="005848EF" w:rsidP="005848EF"/>
    <w:p w14:paraId="777D5A33"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1EFA5D53"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05DB0A4E" w14:textId="77777777" w:rsidR="005848EF" w:rsidRPr="005848EF" w:rsidRDefault="005848EF" w:rsidP="005848EF">
      <w:pPr>
        <w:overflowPunct/>
        <w:autoSpaceDE/>
        <w:autoSpaceDN/>
        <w:adjustRightInd/>
        <w:spacing w:after="120" w:line="259" w:lineRule="auto"/>
        <w:textAlignment w:val="auto"/>
        <w:rPr>
          <w:rFonts w:eastAsia="SimSun"/>
          <w:b/>
          <w:u w:val="single"/>
          <w:lang w:eastAsia="zh-CN"/>
        </w:rPr>
      </w:pPr>
      <w:r w:rsidRPr="005848EF">
        <w:rPr>
          <w:rFonts w:eastAsia="SimSun"/>
          <w:b/>
          <w:u w:val="single"/>
          <w:lang w:eastAsia="zh-CN"/>
        </w:rPr>
        <w:t>Issue 1-4-1 MAC CE based TCI state list update delay for unknown TCI state</w:t>
      </w:r>
    </w:p>
    <w:p w14:paraId="3F26FAF3"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Background</w:t>
      </w:r>
    </w:p>
    <w:p w14:paraId="557600FC" w14:textId="77777777" w:rsidR="005848EF" w:rsidRPr="005848EF" w:rsidRDefault="005848EF" w:rsidP="005848EF">
      <w:pPr>
        <w:numPr>
          <w:ilvl w:val="1"/>
          <w:numId w:val="9"/>
        </w:numPr>
        <w:overflowPunct/>
        <w:autoSpaceDE/>
        <w:autoSpaceDN/>
        <w:adjustRightInd/>
        <w:spacing w:line="259" w:lineRule="auto"/>
        <w:ind w:left="1656"/>
        <w:textAlignment w:val="auto"/>
        <w:rPr>
          <w:rFonts w:eastAsia="SimSun"/>
          <w:bCs/>
          <w:szCs w:val="24"/>
          <w:lang w:val="en-US" w:eastAsia="zh-CN"/>
        </w:rPr>
      </w:pPr>
      <w:r w:rsidRPr="005848EF">
        <w:rPr>
          <w:rFonts w:eastAsia="SimSun"/>
          <w:bCs/>
          <w:szCs w:val="24"/>
          <w:lang w:val="en-US" w:eastAsia="zh-CN"/>
        </w:rPr>
        <w:t xml:space="preserve">In current spec: </w:t>
      </w:r>
    </w:p>
    <w:p w14:paraId="2B10B30B" w14:textId="77777777" w:rsidR="005848EF" w:rsidRPr="005848EF" w:rsidRDefault="005848EF" w:rsidP="005848EF">
      <w:pPr>
        <w:numPr>
          <w:ilvl w:val="1"/>
          <w:numId w:val="9"/>
        </w:numPr>
        <w:overflowPunct/>
        <w:autoSpaceDE/>
        <w:autoSpaceDN/>
        <w:adjustRightInd/>
        <w:spacing w:line="259" w:lineRule="auto"/>
        <w:ind w:left="1656"/>
        <w:textAlignment w:val="auto"/>
        <w:rPr>
          <w:rFonts w:eastAsia="SimSun"/>
          <w:bCs/>
          <w:szCs w:val="24"/>
          <w:lang w:val="en-US" w:eastAsia="zh-CN"/>
        </w:rPr>
      </w:pPr>
      <w:r w:rsidRPr="005848EF">
        <w:rPr>
          <w:rFonts w:eastAsia="SimSun"/>
          <w:bCs/>
          <w:szCs w:val="24"/>
          <w:lang w:val="en-US" w:eastAsia="zh-CN"/>
        </w:rPr>
        <w:t xml:space="preserve">If one or more TCI states in the active TCI state list is unknown, active DL TCI state list update delay is FFS.  </w:t>
      </w:r>
    </w:p>
    <w:p w14:paraId="3AB16B43" w14:textId="77777777" w:rsidR="005848EF" w:rsidRPr="005848EF" w:rsidRDefault="005848EF" w:rsidP="005848EF">
      <w:pPr>
        <w:numPr>
          <w:ilvl w:val="0"/>
          <w:numId w:val="9"/>
        </w:numPr>
        <w:overflowPunct/>
        <w:autoSpaceDE/>
        <w:autoSpaceDN/>
        <w:adjustRightInd/>
        <w:spacing w:after="120" w:line="259" w:lineRule="auto"/>
        <w:ind w:left="720"/>
        <w:textAlignment w:val="auto"/>
        <w:rPr>
          <w:rFonts w:eastAsia="SimSun"/>
          <w:bCs/>
          <w:lang w:eastAsia="zh-CN"/>
        </w:rPr>
      </w:pPr>
      <w:r w:rsidRPr="005848EF">
        <w:rPr>
          <w:rFonts w:eastAsia="SimSun"/>
          <w:bCs/>
          <w:lang w:eastAsia="zh-CN"/>
        </w:rPr>
        <w:t>Proposals</w:t>
      </w:r>
    </w:p>
    <w:p w14:paraId="436CC102"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1:</w:t>
      </w:r>
    </w:p>
    <w:p w14:paraId="3E353122"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SimSun"/>
          <w:lang w:eastAsia="zh-CN"/>
        </w:rPr>
      </w:pPr>
      <w:r w:rsidRPr="005848EF">
        <w:rPr>
          <w:rFonts w:eastAsia="MS Mincho"/>
          <w:lang w:val="en-US" w:eastAsia="zh-CN"/>
        </w:rPr>
        <w:t>longer delay applies for active DL TCI state list update</w:t>
      </w:r>
    </w:p>
    <w:p w14:paraId="19AAC32A"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2:</w:t>
      </w:r>
    </w:p>
    <w:p w14:paraId="470DE59E"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SimSun"/>
          <w:lang w:eastAsia="zh-CN"/>
        </w:rPr>
      </w:pPr>
      <w:r w:rsidRPr="005848EF">
        <w:rPr>
          <w:rFonts w:eastAsia="MS Mincho"/>
          <w:lang w:val="en-US" w:eastAsia="zh-CN"/>
        </w:rPr>
        <w:t>Detailed delay requirement:</w:t>
      </w:r>
    </w:p>
    <w:p w14:paraId="7B2EC38C" w14:textId="77777777" w:rsidR="005848EF" w:rsidRPr="005848EF" w:rsidRDefault="005848EF" w:rsidP="005848EF">
      <w:pPr>
        <w:overflowPunct/>
        <w:autoSpaceDE/>
        <w:autoSpaceDN/>
        <w:adjustRightInd/>
        <w:spacing w:after="120" w:line="259" w:lineRule="auto"/>
        <w:ind w:left="2376"/>
        <w:textAlignment w:val="auto"/>
        <w:rPr>
          <w:rFonts w:eastAsia="SimSun"/>
          <w:lang w:eastAsia="zh-CN"/>
        </w:rPr>
      </w:pPr>
      <w:r w:rsidRPr="005848EF">
        <w:rPr>
          <w:rFonts w:eastAsia="MS Mincho"/>
          <w:lang w:val="en-US" w:eastAsia="zh-CN"/>
        </w:rPr>
        <w:t>e.g.  n</w:t>
      </w:r>
      <w:r w:rsidRPr="005848EF">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5848EF">
        <w:rPr>
          <w:rFonts w:eastAsia="Malgun Gothic"/>
          <w:lang w:val="en-US" w:eastAsia="zh-CN"/>
        </w:rPr>
        <w:t xml:space="preserve"> </w:t>
      </w:r>
      <w:r w:rsidRPr="005848EF">
        <w:rPr>
          <w:rFonts w:eastAsia="MS Mincho"/>
          <w:lang w:val="en-US" w:eastAsia="zh-CN"/>
        </w:rPr>
        <w:t>+</w:t>
      </w:r>
      <w:r w:rsidRPr="005848EF">
        <w:rPr>
          <w:rFonts w:eastAsia="Malgun Gothic"/>
          <w:lang w:eastAsia="zh-CN"/>
        </w:rPr>
        <w:t xml:space="preserve"> (T</w:t>
      </w:r>
      <w:r w:rsidRPr="005848EF">
        <w:rPr>
          <w:rFonts w:eastAsia="Malgun Gothic"/>
          <w:vertAlign w:val="subscript"/>
          <w:lang w:eastAsia="zh-CN"/>
        </w:rPr>
        <w:t>HARQ</w:t>
      </w:r>
      <w:r w:rsidRPr="005848EF">
        <w:rPr>
          <w:rFonts w:eastAsia="Malgun Gothic"/>
          <w:lang w:val="en-US" w:eastAsia="zh-CN"/>
        </w:rPr>
        <w:t xml:space="preserve"> +</w:t>
      </w:r>
      <w:r w:rsidRPr="005848EF">
        <w:rPr>
          <w:rFonts w:eastAsia="MS Mincho"/>
          <w:color w:val="000000"/>
          <w:lang w:val="en-US" w:eastAsia="zh-CN"/>
        </w:rPr>
        <w:t xml:space="preserve"> </w:t>
      </w:r>
      <w:r w:rsidRPr="005848EF">
        <w:rPr>
          <w:rFonts w:eastAsia="MS Mincho"/>
        </w:rPr>
        <w:t>T</w:t>
      </w:r>
      <w:r w:rsidRPr="005848EF">
        <w:rPr>
          <w:rFonts w:eastAsia="MS Mincho"/>
          <w:vertAlign w:val="subscript"/>
        </w:rPr>
        <w:t>L1-RSRP</w:t>
      </w:r>
      <w:r w:rsidRPr="005848EF">
        <w:rPr>
          <w:rFonts w:eastAsia="MS Mincho"/>
        </w:rPr>
        <w:t xml:space="preserve"> + </w:t>
      </w:r>
      <w:r w:rsidRPr="005848EF">
        <w:rPr>
          <w:rFonts w:eastAsia="Malgun Gothic"/>
          <w:lang w:val="en-US" w:eastAsia="zh-CN"/>
        </w:rPr>
        <w:t>T</w:t>
      </w:r>
      <w:r w:rsidRPr="005848EF">
        <w:rPr>
          <w:rFonts w:eastAsia="Malgun Gothic"/>
          <w:vertAlign w:val="subscript"/>
          <w:lang w:val="en-US" w:eastAsia="zh-CN"/>
        </w:rPr>
        <w:t xml:space="preserve">first-SSB_List </w:t>
      </w:r>
      <w:r w:rsidRPr="005848EF">
        <w:rPr>
          <w:rFonts w:eastAsia="Malgun Gothic"/>
          <w:lang w:val="en-US" w:eastAsia="zh-CN"/>
        </w:rPr>
        <w:t>+ T</w:t>
      </w:r>
      <w:r w:rsidRPr="005848EF">
        <w:rPr>
          <w:rFonts w:eastAsia="Malgun Gothic"/>
          <w:vertAlign w:val="subscript"/>
          <w:lang w:val="en-US" w:eastAsia="zh-CN"/>
        </w:rPr>
        <w:t>SSB-proc</w:t>
      </w:r>
      <w:r w:rsidRPr="005848EF">
        <w:rPr>
          <w:rFonts w:eastAsia="Malgun Gothic"/>
          <w:lang w:val="en-US" w:eastAsia="zh-CN"/>
        </w:rPr>
        <w:t>) /</w:t>
      </w:r>
      <w:r w:rsidRPr="005848EF">
        <w:rPr>
          <w:rFonts w:eastAsia="MS Mincho"/>
          <w:i/>
          <w:lang w:val="en-US" w:eastAsia="zh-CN"/>
        </w:rPr>
        <w:t xml:space="preserve"> NR slot length.</w:t>
      </w:r>
    </w:p>
    <w:p w14:paraId="4C10DA4E"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D93B355" w14:textId="77777777" w:rsidR="005848EF" w:rsidRPr="005848EF" w:rsidRDefault="005848EF" w:rsidP="005848EF"/>
    <w:p w14:paraId="6653AB47"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32DEB61C"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24FD188E" w14:textId="77777777" w:rsidR="005848EF" w:rsidRPr="005848EF" w:rsidRDefault="005848EF" w:rsidP="005848EF">
      <w:pPr>
        <w:overflowPunct/>
        <w:autoSpaceDE/>
        <w:autoSpaceDN/>
        <w:adjustRightInd/>
        <w:spacing w:after="120" w:line="259" w:lineRule="auto"/>
        <w:textAlignment w:val="auto"/>
        <w:rPr>
          <w:rFonts w:eastAsia="SimSun"/>
          <w:bCs/>
          <w:lang w:eastAsia="zh-CN"/>
        </w:rPr>
      </w:pPr>
    </w:p>
    <w:p w14:paraId="1CA3C4E6" w14:textId="77777777" w:rsidR="005848EF" w:rsidRPr="005848EF" w:rsidRDefault="005848EF" w:rsidP="005848EF">
      <w:pPr>
        <w:rPr>
          <w:rFonts w:eastAsia="SimSun"/>
          <w:b/>
          <w:i/>
          <w:iCs/>
          <w:u w:val="single"/>
          <w:lang w:eastAsia="ko-KR"/>
        </w:rPr>
      </w:pPr>
      <w:r w:rsidRPr="005848EF">
        <w:rPr>
          <w:rFonts w:eastAsia="SimSun"/>
          <w:b/>
          <w:i/>
          <w:iCs/>
          <w:u w:val="single"/>
          <w:lang w:eastAsia="ko-KR"/>
        </w:rPr>
        <w:t>Core maintenance: Issues related to Applicability of ICBM feature</w:t>
      </w:r>
    </w:p>
    <w:p w14:paraId="51C55FB4"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bCs/>
          <w:u w:val="single"/>
          <w:lang w:eastAsia="zh-CN"/>
        </w:rPr>
        <w:t>2-3-1: Applicability of ICBM feature</w:t>
      </w:r>
    </w:p>
    <w:p w14:paraId="1BF5666B"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lastRenderedPageBreak/>
        <w:t>Background</w:t>
      </w:r>
    </w:p>
    <w:p w14:paraId="3066CB2C" w14:textId="77777777" w:rsidR="005848EF" w:rsidRPr="005848EF" w:rsidRDefault="005848EF" w:rsidP="005848EF">
      <w:pPr>
        <w:numPr>
          <w:ilvl w:val="1"/>
          <w:numId w:val="9"/>
        </w:numPr>
        <w:overflowPunct/>
        <w:autoSpaceDE/>
        <w:autoSpaceDN/>
        <w:adjustRightInd/>
        <w:spacing w:after="120"/>
        <w:ind w:left="1656"/>
        <w:textAlignment w:val="auto"/>
        <w:rPr>
          <w:rFonts w:eastAsia="SimSun"/>
          <w:lang w:val="en-US" w:eastAsia="zh-CN"/>
        </w:rPr>
      </w:pPr>
      <w:r w:rsidRPr="005848EF">
        <w:rPr>
          <w:rFonts w:eastAsia="SimSun"/>
          <w:lang w:val="en-US" w:eastAsia="zh-CN"/>
        </w:rPr>
        <w:t>In spec, there is editor note:</w:t>
      </w:r>
    </w:p>
    <w:p w14:paraId="728D2894" w14:textId="77777777" w:rsidR="005848EF" w:rsidRPr="005848EF" w:rsidRDefault="005848EF" w:rsidP="005848EF">
      <w:pPr>
        <w:numPr>
          <w:ilvl w:val="1"/>
          <w:numId w:val="9"/>
        </w:numPr>
        <w:overflowPunct/>
        <w:autoSpaceDE/>
        <w:autoSpaceDN/>
        <w:ind w:left="1656"/>
        <w:textAlignment w:val="auto"/>
        <w:rPr>
          <w:rFonts w:eastAsia="SimSun"/>
          <w:i/>
          <w:iCs/>
          <w:lang w:val="en-US" w:eastAsia="zh-CN"/>
        </w:rPr>
      </w:pPr>
      <w:r w:rsidRPr="005848EF">
        <w:rPr>
          <w:rFonts w:eastAsia="SimSun"/>
          <w:i/>
          <w:iCs/>
          <w:lang w:val="en-US" w:eastAsia="zh-CN"/>
        </w:rPr>
        <w:t>[Editor’s Note: Whether inter-cell L1-RSRP measurement requirements are applicable in HST scenario]</w:t>
      </w:r>
    </w:p>
    <w:p w14:paraId="2C5AAE8D"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szCs w:val="24"/>
          <w:lang w:val="en-US" w:eastAsia="zh-CN"/>
        </w:rPr>
        <w:t>Proposals</w:t>
      </w:r>
    </w:p>
    <w:p w14:paraId="2DE72992"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val="sv-SE" w:eastAsia="zh-CN"/>
        </w:rPr>
      </w:pPr>
      <w:r w:rsidRPr="005848EF">
        <w:rPr>
          <w:rFonts w:eastAsia="SimSun"/>
          <w:lang w:val="sv-SE" w:eastAsia="zh-CN"/>
        </w:rPr>
        <w:t>Proposal 1:</w:t>
      </w:r>
    </w:p>
    <w:p w14:paraId="1832916B"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SimSun"/>
        </w:rPr>
      </w:pPr>
      <w:r w:rsidRPr="005848EF">
        <w:rPr>
          <w:rFonts w:eastAsia="SimSun"/>
        </w:rPr>
        <w:t>Do not extend the ICBM feature and/or requirements to other concurrent Rel-17 WIs</w:t>
      </w:r>
    </w:p>
    <w:p w14:paraId="6701855E"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lang w:eastAsia="zh-CN"/>
        </w:rPr>
      </w:pPr>
      <w:r w:rsidRPr="005848EF">
        <w:rPr>
          <w:rFonts w:eastAsia="SimSun"/>
          <w:lang w:eastAsia="zh-CN"/>
        </w:rPr>
        <w:t>Proposal 2:</w:t>
      </w:r>
    </w:p>
    <w:p w14:paraId="40665CA3" w14:textId="77777777" w:rsidR="005848EF" w:rsidRPr="005848EF" w:rsidRDefault="005848EF" w:rsidP="005848EF">
      <w:pPr>
        <w:numPr>
          <w:ilvl w:val="2"/>
          <w:numId w:val="9"/>
        </w:numPr>
        <w:overflowPunct/>
        <w:autoSpaceDE/>
        <w:autoSpaceDN/>
        <w:adjustRightInd/>
        <w:spacing w:after="120" w:line="259" w:lineRule="auto"/>
        <w:ind w:left="2376"/>
        <w:textAlignment w:val="auto"/>
        <w:rPr>
          <w:rFonts w:eastAsia="SimSun"/>
        </w:rPr>
      </w:pPr>
      <w:r w:rsidRPr="005848EF">
        <w:rPr>
          <w:rFonts w:eastAsia="SimSun"/>
        </w:rPr>
        <w:t>R17 ICBM feature is applicable to FR1 HST and FR2 HST.</w:t>
      </w:r>
    </w:p>
    <w:p w14:paraId="31FCABDD"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559FE2C" w14:textId="77777777" w:rsidR="005848EF" w:rsidRPr="005848EF" w:rsidRDefault="005848EF" w:rsidP="005848EF"/>
    <w:p w14:paraId="2878C35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3BEB9769"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81C5BB4" w14:textId="77777777" w:rsidR="005848EF" w:rsidRPr="005848EF" w:rsidRDefault="005848EF" w:rsidP="005848EF"/>
    <w:p w14:paraId="52F6E9F2"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[104-bis-e][206] NR_feMIMO_RRM_2, AI 4.5.2 – Yanze Fu</w:t>
      </w:r>
    </w:p>
    <w:p w14:paraId="6579D5C8"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R4-2216917</w:t>
      </w:r>
      <w:r w:rsidRPr="005848EF">
        <w:rPr>
          <w:b/>
          <w:lang w:val="en-US" w:eastAsia="zh-CN"/>
        </w:rPr>
        <w:tab/>
      </w:r>
      <w:r w:rsidRPr="005848EF">
        <w:rPr>
          <w:rFonts w:ascii="Arial" w:hAnsi="Arial" w:cs="Arial"/>
          <w:b/>
          <w:sz w:val="24"/>
        </w:rPr>
        <w:t>Email discussion summary for [104-bis-e][206] NR_feMIMO_RRM_2</w:t>
      </w:r>
    </w:p>
    <w:p w14:paraId="0E0B56F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(Samsung)</w:t>
      </w:r>
    </w:p>
    <w:p w14:paraId="641303A3"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487F64DF" w14:textId="77777777" w:rsidR="005848EF" w:rsidRPr="005848EF" w:rsidRDefault="005848EF" w:rsidP="005848EF">
      <w:r w:rsidRPr="005848EF">
        <w:t>This contribution provides the summary of email discussion and recommended summary.</w:t>
      </w:r>
    </w:p>
    <w:p w14:paraId="5A4DA4FD"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6FBF5FEA"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BCF8454" w14:textId="77777777" w:rsidR="005848EF" w:rsidRPr="005848EF" w:rsidRDefault="005848EF" w:rsidP="005848EF"/>
    <w:p w14:paraId="031448C9"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Oct-11</w:t>
      </w:r>
    </w:p>
    <w:p w14:paraId="3C38F853"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Test cases for TRP specific BFD and LR</w:t>
      </w:r>
    </w:p>
    <w:p w14:paraId="709B4F8F"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u w:val="single"/>
          <w:lang w:eastAsia="zh-CN"/>
        </w:rPr>
        <w:t>3-1-1: Whether intra-cell TRP or inter-cell TRP specific BFR test cases are designed?</w:t>
      </w:r>
    </w:p>
    <w:p w14:paraId="114815C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1577BA93" w14:textId="77777777" w:rsidR="005848EF" w:rsidRPr="005848EF" w:rsidRDefault="005848EF" w:rsidP="005848EF">
      <w:pPr>
        <w:numPr>
          <w:ilvl w:val="1"/>
          <w:numId w:val="9"/>
        </w:numPr>
        <w:overflowPunct/>
        <w:autoSpaceDE/>
        <w:autoSpaceDN/>
        <w:adjustRightInd/>
        <w:spacing w:after="120"/>
        <w:ind w:left="1656"/>
        <w:textAlignment w:val="auto"/>
        <w:rPr>
          <w:rFonts w:eastAsia="MS Mincho"/>
          <w:b/>
          <w:u w:val="single"/>
          <w:lang w:eastAsia="ko-KR"/>
        </w:rPr>
      </w:pPr>
      <w:r w:rsidRPr="005848EF">
        <w:rPr>
          <w:rFonts w:eastAsia="SimSun" w:hint="eastAsia"/>
          <w:szCs w:val="24"/>
          <w:lang w:eastAsia="zh-CN"/>
        </w:rPr>
        <w:t>O</w:t>
      </w:r>
      <w:r w:rsidRPr="005848EF">
        <w:rPr>
          <w:rFonts w:eastAsia="SimSun"/>
          <w:szCs w:val="24"/>
          <w:lang w:eastAsia="zh-CN"/>
        </w:rPr>
        <w:t>ption 1 (Intel)</w:t>
      </w:r>
    </w:p>
    <w:p w14:paraId="2D3D5FFC" w14:textId="77777777" w:rsidR="005848EF" w:rsidRPr="005848EF" w:rsidRDefault="005848EF" w:rsidP="005848EF">
      <w:pPr>
        <w:numPr>
          <w:ilvl w:val="2"/>
          <w:numId w:val="9"/>
        </w:numPr>
        <w:overflowPunct/>
        <w:autoSpaceDE/>
        <w:autoSpaceDN/>
        <w:adjustRightInd/>
        <w:spacing w:after="120"/>
        <w:ind w:left="2376"/>
        <w:textAlignment w:val="auto"/>
        <w:rPr>
          <w:rFonts w:eastAsia="MS Mincho"/>
          <w:b/>
          <w:u w:val="single"/>
          <w:lang w:eastAsia="ko-KR"/>
        </w:rPr>
      </w:pPr>
      <w:r w:rsidRPr="005848EF">
        <w:rPr>
          <w:rFonts w:eastAsia="SimSun" w:hint="eastAsia"/>
          <w:szCs w:val="24"/>
          <w:lang w:eastAsia="zh-CN"/>
        </w:rPr>
        <w:t>D</w:t>
      </w:r>
      <w:r w:rsidRPr="005848EF">
        <w:rPr>
          <w:rFonts w:eastAsia="SimSun"/>
          <w:szCs w:val="24"/>
          <w:lang w:eastAsia="zh-CN"/>
        </w:rPr>
        <w:t>esign intra-cell TRP specific BFR test case.</w:t>
      </w:r>
    </w:p>
    <w:p w14:paraId="2698246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5BA80A7" w14:textId="77777777" w:rsidR="005848EF" w:rsidRPr="005848EF" w:rsidRDefault="005848EF" w:rsidP="005848EF">
      <w:r w:rsidRPr="005848EF">
        <w:t>Intel: all the TC are designed for intra-cell currently. We need to make sure SSB index are different in the test cases. So the measurement times are not scaled due to overlap. But for the CSI-RS based tests, overlap is observed and measurement time is scaled.</w:t>
      </w:r>
    </w:p>
    <w:p w14:paraId="4EE667B3" w14:textId="77777777" w:rsidR="005848EF" w:rsidRPr="005848EF" w:rsidRDefault="005848EF" w:rsidP="005848EF">
      <w:r w:rsidRPr="005848EF">
        <w:t>Huawei: we are ok to option 1.</w:t>
      </w:r>
    </w:p>
    <w:p w14:paraId="7825207B" w14:textId="77777777" w:rsidR="005848EF" w:rsidRPr="005848EF" w:rsidRDefault="005848EF" w:rsidP="005848EF">
      <w:r w:rsidRPr="005848EF">
        <w:t>Samsung: we have 6 test cases for BFR among which 4 are CSI-RS and 2 are SSB based ones. We prefer to use SSB from different PCI for SSB based test cases. For CSI-RS BFR we agree with using intra-cell as the assumption.</w:t>
      </w:r>
    </w:p>
    <w:p w14:paraId="435C0273" w14:textId="77777777" w:rsidR="005848EF" w:rsidRPr="005848EF" w:rsidRDefault="005848EF" w:rsidP="005848EF">
      <w:r w:rsidRPr="005848EF">
        <w:t>Apple: we support option 1. It is efficient to define intra-cell cases. There is no necessary to define test cases under SSB from different PCI.</w:t>
      </w:r>
    </w:p>
    <w:p w14:paraId="3BD6C1AE" w14:textId="77777777" w:rsidR="005848EF" w:rsidRPr="005848EF" w:rsidRDefault="005848EF" w:rsidP="005848EF">
      <w:r w:rsidRPr="005848EF">
        <w:t>MediaTek: we also support option 1. We share the same view with Apple.</w:t>
      </w:r>
    </w:p>
    <w:p w14:paraId="38D10A20" w14:textId="77777777" w:rsidR="005848EF" w:rsidRPr="005848EF" w:rsidRDefault="005848EF" w:rsidP="005848EF">
      <w:r w:rsidRPr="005848EF">
        <w:t>Samsung: from RAN1 spec 38213, the UE can be provided with two sets of RS-s with different PCI. There is no clear definition for SSB from the same cell. Is it the case?</w:t>
      </w:r>
    </w:p>
    <w:p w14:paraId="467E4644" w14:textId="77777777" w:rsidR="005848EF" w:rsidRPr="005848EF" w:rsidRDefault="005848EF" w:rsidP="005848EF">
      <w:r w:rsidRPr="005848EF">
        <w:lastRenderedPageBreak/>
        <w:t>Apple: our understanding on the RAN1 spec SSB based BFD RS for Q00 and Q01 is not configurable but RAN2 spec they have the signalling ready. The BFD RS can be signalled as either CSI-RS or SSB.</w:t>
      </w:r>
    </w:p>
    <w:p w14:paraId="755A73F8" w14:textId="77777777" w:rsidR="005848EF" w:rsidRPr="005848EF" w:rsidRDefault="005848EF" w:rsidP="005848EF">
      <w:r w:rsidRPr="005848EF">
        <w:t>Samsung: for safety we can define inter-cell SSB based test cases.</w:t>
      </w:r>
    </w:p>
    <w:p w14:paraId="2A1FE60F" w14:textId="77777777" w:rsidR="005848EF" w:rsidRPr="005848EF" w:rsidRDefault="005848EF" w:rsidP="005848EF">
      <w:r w:rsidRPr="005848EF">
        <w:t>Nokia: for SSB based TC we go with intra-cell but for CSI-RS TC we could go with inter-cell assumption.</w:t>
      </w:r>
    </w:p>
    <w:p w14:paraId="24C995C2" w14:textId="77777777" w:rsidR="005848EF" w:rsidRPr="005848EF" w:rsidRDefault="005848EF" w:rsidP="005848EF">
      <w:r w:rsidRPr="005848EF">
        <w:t>Ericsson: we support Nokia opinion. The only issue here is whether the SSB is overlapped from the two TRP. So the configuration is clear for SSB-based test cases.</w:t>
      </w:r>
    </w:p>
    <w:p w14:paraId="6482F1D1" w14:textId="77777777" w:rsidR="005848EF" w:rsidRPr="005848EF" w:rsidRDefault="005848EF" w:rsidP="005848EF"/>
    <w:p w14:paraId="0E83BD90" w14:textId="77777777" w:rsidR="005848EF" w:rsidRPr="005848EF" w:rsidRDefault="005848EF" w:rsidP="005848EF">
      <w:pPr>
        <w:rPr>
          <w:rFonts w:eastAsia="Yu Mincho"/>
          <w:b/>
          <w:u w:val="single"/>
          <w:lang w:eastAsia="ja-JP"/>
        </w:rPr>
      </w:pPr>
      <w:r w:rsidRPr="005848EF">
        <w:rPr>
          <w:rFonts w:eastAsia="SimSun"/>
          <w:b/>
          <w:u w:val="single"/>
          <w:lang w:eastAsia="ko-KR"/>
        </w:rPr>
        <w:t>Issue 3-1-2: Beam recovery method configured in the test case</w:t>
      </w:r>
    </w:p>
    <w:p w14:paraId="6F0C0098"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3A7FCBC4" w14:textId="77777777" w:rsidR="005848EF" w:rsidRPr="005848EF" w:rsidRDefault="005848EF" w:rsidP="005848EF">
      <w:pPr>
        <w:numPr>
          <w:ilvl w:val="1"/>
          <w:numId w:val="9"/>
        </w:numPr>
        <w:overflowPunct/>
        <w:autoSpaceDE/>
        <w:autoSpaceDN/>
        <w:adjustRightInd/>
        <w:spacing w:after="120"/>
        <w:ind w:left="1656"/>
        <w:textAlignment w:val="auto"/>
        <w:rPr>
          <w:rFonts w:eastAsia="MS Mincho"/>
          <w:b/>
          <w:u w:val="single"/>
          <w:lang w:eastAsia="ko-KR"/>
        </w:rPr>
      </w:pPr>
      <w:r w:rsidRPr="005848EF">
        <w:rPr>
          <w:rFonts w:eastAsia="SimSun" w:hint="eastAsia"/>
          <w:szCs w:val="24"/>
          <w:lang w:eastAsia="zh-CN"/>
        </w:rPr>
        <w:t>O</w:t>
      </w:r>
      <w:r w:rsidRPr="005848EF">
        <w:rPr>
          <w:rFonts w:eastAsia="SimSun"/>
          <w:szCs w:val="24"/>
          <w:lang w:eastAsia="zh-CN"/>
        </w:rPr>
        <w:t>ption 1 (Ericsson)</w:t>
      </w:r>
    </w:p>
    <w:p w14:paraId="53B9047B" w14:textId="77777777" w:rsidR="005848EF" w:rsidRPr="005848EF" w:rsidRDefault="005848EF" w:rsidP="005848EF">
      <w:pPr>
        <w:numPr>
          <w:ilvl w:val="2"/>
          <w:numId w:val="9"/>
        </w:numPr>
        <w:overflowPunct/>
        <w:autoSpaceDE/>
        <w:autoSpaceDN/>
        <w:adjustRightInd/>
        <w:spacing w:after="120"/>
        <w:ind w:left="2376"/>
        <w:textAlignment w:val="auto"/>
        <w:rPr>
          <w:rFonts w:eastAsia="SimSun"/>
          <w:lang w:eastAsia="zh-CN"/>
        </w:rPr>
      </w:pPr>
      <w:r w:rsidRPr="005848EF">
        <w:rPr>
          <w:rFonts w:eastAsia="SimSun" w:hint="eastAsia"/>
          <w:lang w:eastAsia="zh-CN"/>
        </w:rPr>
        <w:t>R</w:t>
      </w:r>
      <w:r w:rsidRPr="005848EF">
        <w:rPr>
          <w:rFonts w:eastAsia="SimSun"/>
          <w:lang w:eastAsia="zh-CN"/>
        </w:rPr>
        <w:t>AN4 to agree to test following</w:t>
      </w:r>
    </w:p>
    <w:p w14:paraId="7BEDBA32" w14:textId="77777777" w:rsidR="005848EF" w:rsidRPr="005848EF" w:rsidRDefault="005848EF" w:rsidP="005848EF">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5848EF">
        <w:rPr>
          <w:rFonts w:eastAsia="SimSun"/>
          <w:lang w:eastAsia="zh-CN"/>
        </w:rPr>
        <w:t>For BFR on SpCells, CFRA and CBRA based BFR is configured for different test cases</w:t>
      </w:r>
    </w:p>
    <w:p w14:paraId="6A0D165C" w14:textId="77777777" w:rsidR="005848EF" w:rsidRPr="005848EF" w:rsidRDefault="005848EF" w:rsidP="005848EF">
      <w:pPr>
        <w:numPr>
          <w:ilvl w:val="3"/>
          <w:numId w:val="9"/>
        </w:numPr>
        <w:overflowPunct/>
        <w:autoSpaceDE/>
        <w:autoSpaceDN/>
        <w:adjustRightInd/>
        <w:spacing w:after="120"/>
        <w:ind w:left="3096"/>
        <w:textAlignment w:val="auto"/>
        <w:rPr>
          <w:rFonts w:eastAsia="SimSun"/>
          <w:lang w:eastAsia="zh-CN"/>
        </w:rPr>
      </w:pPr>
      <w:r w:rsidRPr="005848EF">
        <w:rPr>
          <w:rFonts w:eastAsia="SimSun" w:hint="eastAsia"/>
          <w:lang w:eastAsia="zh-CN"/>
        </w:rPr>
        <w:t>F</w:t>
      </w:r>
      <w:r w:rsidRPr="005848EF">
        <w:rPr>
          <w:rFonts w:eastAsia="SimSun"/>
          <w:lang w:eastAsia="zh-CN"/>
        </w:rPr>
        <w:t>or BFR on SCells, dedicated BFR resource is configured and not configured for different test cases</w:t>
      </w:r>
    </w:p>
    <w:p w14:paraId="131FAD8D"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151C3CD" w14:textId="77777777" w:rsidR="005848EF" w:rsidRPr="005848EF" w:rsidRDefault="005848EF" w:rsidP="005848EF">
      <w:r w:rsidRPr="005848EF">
        <w:t>Ericsson: here whether RA or dedicated BFR resource is configured for the test cases. We propose to have some TC to use RA and some to use dedicated BFR.</w:t>
      </w:r>
    </w:p>
    <w:p w14:paraId="78D1778B" w14:textId="77777777" w:rsidR="005848EF" w:rsidRPr="005848EF" w:rsidRDefault="005848EF" w:rsidP="005848EF">
      <w:r w:rsidRPr="005848EF">
        <w:t>Apple: we are wondering if we need to test all combinations. We have full test list for RA test cases. We need to further check on the configuration of CFRA and CBRA for SpCells. We are fine for the SCells using dedicated BFR.</w:t>
      </w:r>
    </w:p>
    <w:p w14:paraId="16E41B2A" w14:textId="77777777" w:rsidR="005848EF" w:rsidRPr="005848EF" w:rsidRDefault="005848EF" w:rsidP="005848EF">
      <w:r w:rsidRPr="005848EF">
        <w:t>Vivo: CBRA based BFR is optional UE feature.</w:t>
      </w:r>
    </w:p>
    <w:p w14:paraId="47F2E3EA"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4C1E50B0"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For BFR on SCells, dedicated BFR resource is configured and not configured for different test cases</w:t>
      </w:r>
    </w:p>
    <w:p w14:paraId="420A511F" w14:textId="77777777" w:rsidR="005848EF" w:rsidRPr="005848EF" w:rsidRDefault="005848EF" w:rsidP="005848EF">
      <w:pPr>
        <w:numPr>
          <w:ilvl w:val="0"/>
          <w:numId w:val="10"/>
        </w:numPr>
        <w:overflowPunct/>
        <w:autoSpaceDE/>
        <w:autoSpaceDN/>
        <w:textAlignment w:val="auto"/>
        <w:rPr>
          <w:rFonts w:eastAsia="SimSun"/>
          <w:szCs w:val="24"/>
          <w:highlight w:val="yellow"/>
          <w:lang w:val="en-US" w:eastAsia="zh-CN"/>
        </w:rPr>
      </w:pPr>
      <w:r w:rsidRPr="005848EF">
        <w:rPr>
          <w:rFonts w:eastAsia="SimSun"/>
          <w:szCs w:val="24"/>
          <w:highlight w:val="yellow"/>
          <w:lang w:val="en-US" w:eastAsia="zh-CN"/>
        </w:rPr>
        <w:t>For BFR on SpCells, FFS in the 1</w:t>
      </w:r>
      <w:r w:rsidRPr="005848EF">
        <w:rPr>
          <w:rFonts w:eastAsia="SimSun"/>
          <w:szCs w:val="24"/>
          <w:highlight w:val="yellow"/>
          <w:vertAlign w:val="superscript"/>
          <w:lang w:val="en-US" w:eastAsia="zh-CN"/>
        </w:rPr>
        <w:t>st</w:t>
      </w:r>
      <w:r w:rsidRPr="005848EF">
        <w:rPr>
          <w:rFonts w:eastAsia="SimSun"/>
          <w:szCs w:val="24"/>
          <w:highlight w:val="yellow"/>
          <w:lang w:val="en-US" w:eastAsia="zh-CN"/>
        </w:rPr>
        <w:t xml:space="preserve"> round in this meeting whether CFRA based BFR is configured</w:t>
      </w:r>
    </w:p>
    <w:p w14:paraId="20D6DC4B" w14:textId="77777777" w:rsidR="005848EF" w:rsidRPr="005848EF" w:rsidRDefault="005848EF" w:rsidP="005848EF">
      <w:pPr>
        <w:rPr>
          <w:rFonts w:eastAsia="Yu Mincho"/>
          <w:b/>
          <w:u w:val="single"/>
          <w:lang w:eastAsia="ja-JP"/>
        </w:rPr>
      </w:pPr>
      <w:r w:rsidRPr="005848EF">
        <w:rPr>
          <w:rFonts w:eastAsia="SimSun"/>
          <w:b/>
          <w:u w:val="single"/>
          <w:lang w:eastAsia="ko-KR"/>
        </w:rPr>
        <w:t>Issue 3-1-3: If SSB is configurated as BFD-RS for TRP specific BFR test case, whether SSBs are overlapped or not?</w:t>
      </w:r>
    </w:p>
    <w:p w14:paraId="6DCDEE67"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103FD85C"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(Ericsson, Intel)</w:t>
      </w:r>
    </w:p>
    <w:p w14:paraId="7C5C0D79" w14:textId="77777777" w:rsidR="005848EF" w:rsidRPr="005848EF" w:rsidRDefault="005848EF" w:rsidP="005848EF">
      <w:pPr>
        <w:numPr>
          <w:ilvl w:val="2"/>
          <w:numId w:val="9"/>
        </w:numPr>
        <w:overflowPunct/>
        <w:autoSpaceDE/>
        <w:autoSpaceDN/>
        <w:adjustRightInd/>
        <w:spacing w:after="120"/>
        <w:ind w:left="2376"/>
        <w:textAlignment w:val="auto"/>
        <w:rPr>
          <w:rFonts w:eastAsia="SimSun"/>
          <w:lang w:eastAsia="zh-CN"/>
        </w:rPr>
      </w:pPr>
      <w:r w:rsidRPr="005848EF">
        <w:rPr>
          <w:rFonts w:eastAsia="MS Mincho"/>
          <w:lang w:eastAsia="en-US"/>
        </w:rPr>
        <w:t>If SSBs is configured as BFD-RS, they are not overlapped and the duration time will not be extended.</w:t>
      </w:r>
    </w:p>
    <w:p w14:paraId="727DC2CE"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hint="eastAsia"/>
          <w:szCs w:val="24"/>
          <w:lang w:eastAsia="zh-CN"/>
        </w:rPr>
        <w:t>Option</w:t>
      </w:r>
      <w:r w:rsidRPr="005848EF">
        <w:rPr>
          <w:rFonts w:eastAsia="SimSun"/>
          <w:szCs w:val="24"/>
          <w:lang w:eastAsia="zh-CN"/>
        </w:rPr>
        <w:t xml:space="preserve"> 2 (Samsung)</w:t>
      </w:r>
    </w:p>
    <w:p w14:paraId="5DA74FBF" w14:textId="77777777" w:rsidR="005848EF" w:rsidRPr="005848EF" w:rsidRDefault="005848EF" w:rsidP="005848EF">
      <w:pPr>
        <w:numPr>
          <w:ilvl w:val="2"/>
          <w:numId w:val="9"/>
        </w:numPr>
        <w:overflowPunct/>
        <w:autoSpaceDE/>
        <w:autoSpaceDN/>
        <w:adjustRightInd/>
        <w:spacing w:after="120"/>
        <w:ind w:left="2376"/>
        <w:textAlignment w:val="auto"/>
        <w:rPr>
          <w:rFonts w:eastAsia="MS Mincho"/>
          <w:lang w:eastAsia="en-US"/>
        </w:rPr>
      </w:pPr>
      <w:r w:rsidRPr="005848EF">
        <w:rPr>
          <w:rFonts w:eastAsia="MS Mincho"/>
          <w:lang w:eastAsia="en-US"/>
        </w:rPr>
        <w:t>In FR2 TRP specific BFR test case, SSB/CSI-RS should be overlapped for TRP1 and TRP 2 to test P</w:t>
      </w:r>
      <w:r w:rsidRPr="005848EF">
        <w:rPr>
          <w:rFonts w:eastAsia="MS Mincho"/>
          <w:vertAlign w:val="subscript"/>
          <w:lang w:eastAsia="en-US"/>
        </w:rPr>
        <w:t>TRP</w:t>
      </w:r>
      <w:r w:rsidRPr="005848EF">
        <w:rPr>
          <w:rFonts w:eastAsia="MS Mincho"/>
          <w:lang w:eastAsia="en-US"/>
        </w:rPr>
        <w:t xml:space="preserve"> = 2.</w:t>
      </w:r>
    </w:p>
    <w:p w14:paraId="76AB366A"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1536D28" w14:textId="77777777" w:rsidR="005848EF" w:rsidRPr="005848EF" w:rsidRDefault="005848EF" w:rsidP="005848EF">
      <w:r w:rsidRPr="005848EF">
        <w:t>Session chair: let’s further check this together with 3-1-1 and comeback in the 2</w:t>
      </w:r>
      <w:r w:rsidRPr="005848EF">
        <w:rPr>
          <w:vertAlign w:val="superscript"/>
        </w:rPr>
        <w:t>nd</w:t>
      </w:r>
      <w:r w:rsidRPr="005848EF">
        <w:t xml:space="preserve"> round.</w:t>
      </w:r>
    </w:p>
    <w:p w14:paraId="188F59B2" w14:textId="77777777" w:rsidR="005848EF" w:rsidRPr="005848EF" w:rsidRDefault="005848EF" w:rsidP="005848EF">
      <w:pPr>
        <w:rPr>
          <w:rFonts w:eastAsia="Yu Mincho"/>
          <w:b/>
          <w:u w:val="single"/>
          <w:lang w:eastAsia="ja-JP"/>
        </w:rPr>
      </w:pPr>
      <w:r w:rsidRPr="005848EF">
        <w:rPr>
          <w:rFonts w:eastAsia="SimSun"/>
          <w:b/>
          <w:u w:val="single"/>
          <w:lang w:eastAsia="ko-KR"/>
        </w:rPr>
        <w:t>Issue 3-1-5: If CSI-RS is configurated as BFD-RS for TRP specific BFR test case, whether CSI-RSs are overlapped or not?</w:t>
      </w:r>
    </w:p>
    <w:p w14:paraId="4E70C40D"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571DFE03"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(Ericsson, Intel, Samsung)</w:t>
      </w:r>
    </w:p>
    <w:p w14:paraId="34A6AA62" w14:textId="77777777" w:rsidR="005848EF" w:rsidRPr="005848EF" w:rsidRDefault="005848EF" w:rsidP="005848EF">
      <w:pPr>
        <w:numPr>
          <w:ilvl w:val="2"/>
          <w:numId w:val="9"/>
        </w:numPr>
        <w:overflowPunct/>
        <w:autoSpaceDE/>
        <w:autoSpaceDN/>
        <w:adjustRightInd/>
        <w:spacing w:after="120"/>
        <w:ind w:left="2376"/>
        <w:textAlignment w:val="auto"/>
        <w:rPr>
          <w:rFonts w:eastAsia="MS Mincho"/>
          <w:lang w:eastAsia="en-US"/>
        </w:rPr>
      </w:pPr>
      <w:r w:rsidRPr="005848EF">
        <w:rPr>
          <w:rFonts w:eastAsia="MS Mincho"/>
          <w:lang w:eastAsia="en-US"/>
        </w:rPr>
        <w:t>Yes</w:t>
      </w:r>
    </w:p>
    <w:p w14:paraId="78E33DA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0C11785" w14:textId="77777777" w:rsidR="005848EF" w:rsidRPr="005848EF" w:rsidRDefault="005848EF" w:rsidP="005848EF"/>
    <w:p w14:paraId="4AB019D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0DD173D"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If CSI-RS is configured as BFD-RS for TRP specific BFR test cases, CSI-RSs are considered as overlapped.</w:t>
      </w:r>
    </w:p>
    <w:p w14:paraId="1CD164D7"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TC for unified TCI state switching</w:t>
      </w:r>
    </w:p>
    <w:p w14:paraId="2816523D" w14:textId="77777777" w:rsidR="005848EF" w:rsidRPr="005848EF" w:rsidRDefault="005848EF" w:rsidP="005848EF">
      <w:pPr>
        <w:rPr>
          <w:rFonts w:eastAsia="Yu Mincho"/>
          <w:b/>
          <w:u w:val="single"/>
          <w:lang w:eastAsia="ja-JP"/>
        </w:rPr>
      </w:pPr>
      <w:r w:rsidRPr="005848EF">
        <w:rPr>
          <w:rFonts w:eastAsia="SimSun"/>
          <w:b/>
          <w:u w:val="single"/>
          <w:lang w:eastAsia="ko-KR"/>
        </w:rPr>
        <w:lastRenderedPageBreak/>
        <w:t>Issue 1-1-1: Pathloss RS configuration in joint TCI test case</w:t>
      </w:r>
    </w:p>
    <w:p w14:paraId="7B5DC898"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57E578A3"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(vivo)</w:t>
      </w:r>
    </w:p>
    <w:p w14:paraId="1951E42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lang w:eastAsia="zh-CN"/>
        </w:rPr>
        <w:t xml:space="preserve">RAN4 assumes that source RS of UL TCI can be used as pathloss RS if </w:t>
      </w:r>
      <w:r w:rsidRPr="005848EF">
        <w:rPr>
          <w:rFonts w:eastAsia="MS Mincho"/>
          <w:i/>
          <w:lang w:eastAsia="en-US"/>
        </w:rPr>
        <w:t>pathlossReferenceRS-Id-r17</w:t>
      </w:r>
      <w:r w:rsidRPr="005848EF">
        <w:rPr>
          <w:rFonts w:eastAsia="MS Mincho"/>
          <w:lang w:eastAsia="en-US"/>
        </w:rPr>
        <w:t xml:space="preserve"> is not configured. Therefore, do not explicitly configure pathloss RS in joint TCI case and UL TCI test case. </w:t>
      </w:r>
    </w:p>
    <w:p w14:paraId="75AA64F6"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hint="eastAsia"/>
          <w:lang w:eastAsia="zh-CN"/>
        </w:rPr>
        <w:t>O</w:t>
      </w:r>
      <w:r w:rsidRPr="005848EF">
        <w:rPr>
          <w:lang w:eastAsia="zh-CN"/>
        </w:rPr>
        <w:t>ption 1a (Samsung)</w:t>
      </w:r>
    </w:p>
    <w:p w14:paraId="24F0256F"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lang w:val="en-US" w:eastAsia="zh-CN"/>
        </w:rPr>
        <w:t xml:space="preserve">For PL-RS configuration in joint TCI test case, prefer not to configure pathloss RS. </w:t>
      </w:r>
    </w:p>
    <w:p w14:paraId="2BD8D4BD"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w:t>
      </w:r>
      <w:r w:rsidRPr="005848EF">
        <w:rPr>
          <w:rFonts w:eastAsia="MS Mincho"/>
          <w:noProof/>
          <w:lang w:eastAsia="zh-TW"/>
        </w:rPr>
        <w:t>MTK (CR-2215766)</w:t>
      </w:r>
      <w:r w:rsidRPr="005848EF">
        <w:rPr>
          <w:rFonts w:eastAsia="SimSun"/>
          <w:szCs w:val="24"/>
          <w:lang w:eastAsia="zh-CN"/>
        </w:rPr>
        <w:t>)</w:t>
      </w:r>
    </w:p>
    <w:p w14:paraId="3866201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PL-RS is configured. </w:t>
      </w:r>
      <w:r w:rsidRPr="005848EF">
        <w:rPr>
          <w:rFonts w:eastAsia="MS Mincho"/>
          <w:noProof/>
          <w:lang w:eastAsia="zh-TW"/>
        </w:rPr>
        <w:t xml:space="preserve">UE should maintain PL-RS before and after TCI state switch in the test. </w:t>
      </w:r>
    </w:p>
    <w:p w14:paraId="40E9EC7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9228B51" w14:textId="77777777" w:rsidR="005848EF" w:rsidRPr="005848EF" w:rsidRDefault="005848EF" w:rsidP="005848EF">
      <w:r w:rsidRPr="005848EF">
        <w:t>Huawei: we support to configure the PLRS explicitly for joint TCI state swiching and UL TCI state test cases.</w:t>
      </w:r>
    </w:p>
    <w:p w14:paraId="6D4791B1" w14:textId="77777777" w:rsidR="005848EF" w:rsidRPr="005848EF" w:rsidRDefault="005848EF" w:rsidP="005848EF">
      <w:r w:rsidRPr="005848EF">
        <w:t>Apple: we also prefer to configure explicitly. PLRS is configured but whether it is maintained or not defpends on the test cases.</w:t>
      </w:r>
    </w:p>
    <w:p w14:paraId="6DAD2963" w14:textId="77777777" w:rsidR="005848EF" w:rsidRPr="005848EF" w:rsidRDefault="005848EF" w:rsidP="005848EF">
      <w:r w:rsidRPr="005848EF">
        <w:t>Samsung: in joint TCI test cases since the PLRS can be option al field we prefer not to configure it. Use the same principle in the UL test cases where the PLRS is not maintained.</w:t>
      </w:r>
    </w:p>
    <w:p w14:paraId="27199EFF" w14:textId="77777777" w:rsidR="005848EF" w:rsidRPr="005848EF" w:rsidRDefault="005848EF" w:rsidP="005848EF">
      <w:r w:rsidRPr="005848EF">
        <w:t>Vivo: in the last meeting there was one LS sent to RAN1 about what the cases are if the PLRS is not configured. We should revisit this one after RAN1 feedback.</w:t>
      </w:r>
    </w:p>
    <w:p w14:paraId="1CF562FF" w14:textId="77777777" w:rsidR="005848EF" w:rsidRPr="005848EF" w:rsidRDefault="005848EF" w:rsidP="005848EF">
      <w:r w:rsidRPr="005848EF">
        <w:t>Nokia: we have similar view as vivo.</w:t>
      </w:r>
    </w:p>
    <w:p w14:paraId="0CE3999F" w14:textId="77777777" w:rsidR="005848EF" w:rsidRPr="005848EF" w:rsidRDefault="005848EF" w:rsidP="005848EF">
      <w:r w:rsidRPr="005848EF">
        <w:t>Ericsson: when the PLRS is not configured explicitly the source could be the PLRS. It is typical case and we should test it. We could wait for RAN1 feedback and come back to it.</w:t>
      </w:r>
    </w:p>
    <w:p w14:paraId="12891918" w14:textId="77777777" w:rsidR="005848EF" w:rsidRPr="005848EF" w:rsidRDefault="005848EF" w:rsidP="005848EF">
      <w:r w:rsidRPr="005848EF">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30946744" w14:textId="77777777" w:rsidR="005848EF" w:rsidRPr="005848EF" w:rsidRDefault="005848EF" w:rsidP="005848EF">
      <w:r w:rsidRPr="005848EF">
        <w:t>Ericsson: in other WI, RAN1 spec mentions that the default behaviour is to use the source RS as the PLRS. We could reuse.</w:t>
      </w:r>
    </w:p>
    <w:p w14:paraId="484A625C" w14:textId="77777777" w:rsidR="005848EF" w:rsidRPr="005848EF" w:rsidRDefault="005848EF" w:rsidP="005848EF">
      <w:r w:rsidRPr="005848EF">
        <w:t>Huawei: we agree with Apple that the tests are for TCI state switching but not to verify the default behaviour.</w:t>
      </w:r>
    </w:p>
    <w:p w14:paraId="68AC4846" w14:textId="77777777" w:rsidR="005848EF" w:rsidRPr="005848EF" w:rsidRDefault="005848EF" w:rsidP="005848EF">
      <w:pPr>
        <w:rPr>
          <w:rFonts w:eastAsia="Yu Mincho"/>
          <w:b/>
          <w:u w:val="single"/>
          <w:lang w:eastAsia="ja-JP"/>
        </w:rPr>
      </w:pPr>
      <w:r w:rsidRPr="005848EF">
        <w:rPr>
          <w:rFonts w:eastAsia="SimSun"/>
          <w:b/>
          <w:u w:val="single"/>
          <w:lang w:eastAsia="ko-KR"/>
        </w:rPr>
        <w:t>Issue 1-1-2: How to define PL-RS of target TCI?</w:t>
      </w:r>
    </w:p>
    <w:p w14:paraId="345D9200"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04B6EB69"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hint="eastAsia"/>
          <w:szCs w:val="24"/>
          <w:lang w:eastAsia="zh-CN"/>
        </w:rPr>
        <w:t>O</w:t>
      </w:r>
      <w:r w:rsidRPr="005848EF">
        <w:rPr>
          <w:rFonts w:eastAsia="SimSun"/>
          <w:szCs w:val="24"/>
          <w:lang w:eastAsia="zh-CN"/>
        </w:rPr>
        <w:t>ption 1 (vivo)</w:t>
      </w:r>
    </w:p>
    <w:p w14:paraId="7871D3B6"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lang w:eastAsia="zh-CN"/>
        </w:rPr>
        <w:t xml:space="preserve">RAN4 design test cases for unified TCI by configuring that PL RS of target TCI is not QCL-D with the any PL RS of the TCI in the currently activated TCI list. </w:t>
      </w:r>
    </w:p>
    <w:p w14:paraId="41D3F2A4"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B104B6D" w14:textId="77777777" w:rsidR="005848EF" w:rsidRPr="005848EF" w:rsidRDefault="005848EF" w:rsidP="005848EF">
      <w:r w:rsidRPr="005848EF">
        <w:t>Vivo: we should specify the TC when the PLRS is not maintained. Which means that the PLRS is not QCL-ed type D with any RS that is within the active TCI state list.</w:t>
      </w:r>
    </w:p>
    <w:p w14:paraId="3B2A8A3C" w14:textId="77777777" w:rsidR="005848EF" w:rsidRPr="005848EF" w:rsidRDefault="005848EF" w:rsidP="005848EF">
      <w:r w:rsidRPr="005848EF">
        <w:t>Nokia: this also the discussion point in core discussion. How to specify the definition of maintained PLRS has impact on the delay requirements. We need to go to core discussion first.</w:t>
      </w:r>
    </w:p>
    <w:p w14:paraId="6A060087" w14:textId="77777777" w:rsidR="005848EF" w:rsidRPr="005848EF" w:rsidRDefault="005848EF" w:rsidP="005848EF">
      <w:r w:rsidRPr="005848EF">
        <w:t>Huawei: whether it is maintained or not has nothing to do with the delay. When there are over 4 RS configured the UE could not maintain all of them.</w:t>
      </w:r>
    </w:p>
    <w:p w14:paraId="034F27FE" w14:textId="77777777" w:rsidR="005848EF" w:rsidRPr="005848EF" w:rsidRDefault="005848EF" w:rsidP="005848EF">
      <w:r w:rsidRPr="005848EF">
        <w:t>Apple: we agree with Huawei. If the PLRS is in the active TCI state list, the UE is expected to maintain the PLRS. We sent an LS to RAN1 to ask about the correct behaviour if the number is over 4.</w:t>
      </w:r>
    </w:p>
    <w:p w14:paraId="0EBDF2CC" w14:textId="77777777" w:rsidR="005848EF" w:rsidRPr="005848EF" w:rsidRDefault="005848EF" w:rsidP="005848EF">
      <w:r w:rsidRPr="005848EF">
        <w:t>Vivo: to clarify, why do we need to configure more than 4 RS in the test cases.</w:t>
      </w:r>
    </w:p>
    <w:p w14:paraId="28184671" w14:textId="77777777" w:rsidR="005848EF" w:rsidRPr="005848EF" w:rsidRDefault="005848EF" w:rsidP="005848EF">
      <w:r w:rsidRPr="005848EF">
        <w:t>Nokia: we do not have TCI state list for UL. We can have up to 4 tracked by the UE according to RAN1 agreement. It is ok to wait for the reply.</w:t>
      </w:r>
    </w:p>
    <w:p w14:paraId="46532EB9" w14:textId="77777777" w:rsidR="005848EF" w:rsidRPr="005848EF" w:rsidRDefault="005848EF" w:rsidP="005848EF">
      <w:r w:rsidRPr="005848EF">
        <w:t>Apple: in the unified TCI state framework in R17, we have UL TCI state/joint TCI state list. We don’t need to configure more than 2 RS in the list if we assume the PLRS is maintained.</w:t>
      </w:r>
    </w:p>
    <w:p w14:paraId="0034489A" w14:textId="77777777" w:rsidR="005848EF" w:rsidRPr="005848EF" w:rsidRDefault="005848EF" w:rsidP="005848EF">
      <w:r w:rsidRPr="005848EF">
        <w:t>Nokia: we don’t have a clear agreement if the UE tracks the timing on the RS in the list.</w:t>
      </w:r>
    </w:p>
    <w:p w14:paraId="70D1E3CE" w14:textId="77777777" w:rsidR="005848EF" w:rsidRPr="005848EF" w:rsidRDefault="005848EF" w:rsidP="005848EF">
      <w:pPr>
        <w:rPr>
          <w:rFonts w:eastAsia="Yu Mincho"/>
          <w:b/>
          <w:u w:val="single"/>
          <w:lang w:eastAsia="ja-JP"/>
        </w:rPr>
      </w:pPr>
      <w:r w:rsidRPr="005848EF">
        <w:rPr>
          <w:rFonts w:eastAsia="SimSun"/>
          <w:b/>
          <w:u w:val="single"/>
          <w:lang w:eastAsia="ko-KR"/>
        </w:rPr>
        <w:lastRenderedPageBreak/>
        <w:t>Issue 1-1-3: How to configure maintained PL-RS / NOT maintained PL-RS in the test case</w:t>
      </w:r>
    </w:p>
    <w:p w14:paraId="3F1D47F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615E3614"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(Samsung)</w:t>
      </w:r>
    </w:p>
    <w:p w14:paraId="764D8051"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In the test cases, only define the test cases for PL-RS is not maintained. For the test setup, configure a new RS as PL-RS, it is a “not maintained PL-RS”.</w:t>
      </w:r>
    </w:p>
    <w:p w14:paraId="1640A894"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98FE0B3" w14:textId="77777777" w:rsidR="005848EF" w:rsidRPr="005848EF" w:rsidRDefault="005848EF" w:rsidP="005848EF"/>
    <w:p w14:paraId="2FAC0FF1" w14:textId="77777777" w:rsidR="005848EF" w:rsidRPr="005848EF" w:rsidRDefault="005848EF" w:rsidP="005848EF">
      <w:pPr>
        <w:rPr>
          <w:rFonts w:eastAsia="Yu Mincho"/>
          <w:b/>
          <w:u w:val="single"/>
          <w:lang w:eastAsia="ja-JP"/>
        </w:rPr>
      </w:pPr>
      <w:r w:rsidRPr="005848EF">
        <w:rPr>
          <w:rFonts w:eastAsia="SimSun"/>
          <w:b/>
          <w:u w:val="single"/>
          <w:lang w:eastAsia="ko-KR"/>
        </w:rPr>
        <w:t>Issue 1-2-1: TRS configuration for cell with different PCI in the test case</w:t>
      </w:r>
    </w:p>
    <w:p w14:paraId="76EC4D0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625382B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(vivo)</w:t>
      </w:r>
    </w:p>
    <w:p w14:paraId="38C9C466"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2F805FD0"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AE87179" w14:textId="77777777" w:rsidR="005848EF" w:rsidRPr="005848EF" w:rsidRDefault="005848EF" w:rsidP="005848EF"/>
    <w:p w14:paraId="725610A9"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ACA1E33"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4.6</w:t>
      </w:r>
      <w:r w:rsidRPr="005848EF">
        <w:rPr>
          <w:rFonts w:ascii="Arial" w:hAnsi="Arial"/>
          <w:sz w:val="28"/>
        </w:rPr>
        <w:tab/>
        <w:t>Support of reduced capability NR devices</w:t>
      </w:r>
    </w:p>
    <w:p w14:paraId="66F57FA3"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4.6.3</w:t>
      </w:r>
      <w:r w:rsidRPr="005848EF">
        <w:rPr>
          <w:rFonts w:ascii="Arial" w:hAnsi="Arial"/>
          <w:sz w:val="24"/>
        </w:rPr>
        <w:tab/>
        <w:t xml:space="preserve">RRM core requirement maintenance </w:t>
      </w:r>
    </w:p>
    <w:p w14:paraId="732E8CD1"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4.6.3.1</w:t>
      </w:r>
      <w:r w:rsidRPr="005848EF">
        <w:rPr>
          <w:rFonts w:ascii="Arial" w:hAnsi="Arial"/>
          <w:sz w:val="22"/>
        </w:rPr>
        <w:tab/>
        <w:t>Impacts from UE complexity reduction</w:t>
      </w:r>
    </w:p>
    <w:p w14:paraId="5BDD30C0" w14:textId="77777777" w:rsidR="005848EF" w:rsidRPr="005848EF" w:rsidRDefault="005848EF" w:rsidP="005848EF">
      <w:pPr>
        <w:rPr>
          <w:rFonts w:ascii="Arial" w:hAnsi="Arial" w:cs="Arial"/>
          <w:b/>
          <w:sz w:val="24"/>
        </w:rPr>
      </w:pPr>
      <w:r w:rsidRPr="005848EF">
        <w:rPr>
          <w:rFonts w:ascii="Arial" w:hAnsi="Arial" w:cs="Arial"/>
          <w:b/>
          <w:color w:val="0000FF"/>
          <w:sz w:val="24"/>
        </w:rPr>
        <w:t>R4-2215962</w:t>
      </w:r>
      <w:r w:rsidRPr="005848EF">
        <w:rPr>
          <w:rFonts w:ascii="Arial" w:hAnsi="Arial" w:cs="Arial"/>
          <w:b/>
          <w:color w:val="0000FF"/>
          <w:sz w:val="24"/>
        </w:rPr>
        <w:tab/>
      </w:r>
      <w:r w:rsidRPr="005848EF">
        <w:rPr>
          <w:rFonts w:ascii="Arial" w:hAnsi="Arial" w:cs="Arial"/>
          <w:b/>
          <w:sz w:val="24"/>
        </w:rPr>
        <w:t>Discussion on LS on configuring margin for 1 Rx RedCap UEs</w:t>
      </w:r>
    </w:p>
    <w:p w14:paraId="4FA4154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64D15BB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B7B51F"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4.6.3.1.1</w:t>
      </w:r>
      <w:r w:rsidRPr="005848EF">
        <w:rPr>
          <w:rFonts w:ascii="Arial" w:hAnsi="Arial"/>
        </w:rPr>
        <w:tab/>
        <w:t>General</w:t>
      </w:r>
    </w:p>
    <w:p w14:paraId="78AC50F5" w14:textId="77777777" w:rsidR="005848EF" w:rsidRPr="005848EF" w:rsidRDefault="005848EF" w:rsidP="005848EF">
      <w:pPr>
        <w:rPr>
          <w:rFonts w:ascii="Arial" w:hAnsi="Arial" w:cs="Arial"/>
          <w:b/>
          <w:sz w:val="24"/>
        </w:rPr>
      </w:pPr>
      <w:r w:rsidRPr="005848EF">
        <w:rPr>
          <w:rFonts w:ascii="Arial" w:hAnsi="Arial" w:cs="Arial"/>
          <w:b/>
          <w:color w:val="0000FF"/>
          <w:sz w:val="24"/>
        </w:rPr>
        <w:t>R4-2215364</w:t>
      </w:r>
      <w:r w:rsidRPr="005848EF">
        <w:rPr>
          <w:rFonts w:ascii="Arial" w:hAnsi="Arial" w:cs="Arial"/>
          <w:b/>
          <w:color w:val="0000FF"/>
          <w:sz w:val="24"/>
        </w:rPr>
        <w:tab/>
      </w:r>
      <w:r w:rsidRPr="005848EF">
        <w:rPr>
          <w:rFonts w:ascii="Arial" w:hAnsi="Arial" w:cs="Arial"/>
          <w:b/>
          <w:sz w:val="24"/>
        </w:rPr>
        <w:t>Discussion on the negative configuring margin for RSRP change threshold of 1 Rx RedCap UEs</w:t>
      </w:r>
    </w:p>
    <w:p w14:paraId="05AABA0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01AF24C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722299A" w14:textId="77777777" w:rsidR="005848EF" w:rsidRPr="005848EF" w:rsidRDefault="005848EF" w:rsidP="005848EF">
      <w:pPr>
        <w:rPr>
          <w:rFonts w:ascii="Arial" w:hAnsi="Arial" w:cs="Arial"/>
          <w:b/>
          <w:sz w:val="24"/>
        </w:rPr>
      </w:pPr>
      <w:r w:rsidRPr="005848EF">
        <w:rPr>
          <w:rFonts w:ascii="Arial" w:hAnsi="Arial" w:cs="Arial"/>
          <w:b/>
          <w:color w:val="0000FF"/>
          <w:sz w:val="24"/>
        </w:rPr>
        <w:t>R4-2215365</w:t>
      </w:r>
      <w:r w:rsidRPr="005848EF">
        <w:rPr>
          <w:rFonts w:ascii="Arial" w:hAnsi="Arial" w:cs="Arial"/>
          <w:b/>
          <w:color w:val="0000FF"/>
          <w:sz w:val="24"/>
        </w:rPr>
        <w:tab/>
      </w:r>
      <w:r w:rsidRPr="005848EF">
        <w:rPr>
          <w:rFonts w:ascii="Arial" w:hAnsi="Arial" w:cs="Arial"/>
          <w:b/>
          <w:sz w:val="24"/>
        </w:rPr>
        <w:t>CR on 1Rx. margin for RedCap UEs configured with relaxed measurement criterion</w:t>
      </w:r>
    </w:p>
    <w:p w14:paraId="34A2CDD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CR-2587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64BF9A3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58C9D35" w14:textId="77777777" w:rsidR="005848EF" w:rsidRPr="005848EF" w:rsidRDefault="005848EF" w:rsidP="005848EF">
      <w:pPr>
        <w:rPr>
          <w:rFonts w:ascii="Arial" w:hAnsi="Arial" w:cs="Arial"/>
          <w:b/>
          <w:sz w:val="24"/>
        </w:rPr>
      </w:pPr>
      <w:r w:rsidRPr="005848EF">
        <w:rPr>
          <w:rFonts w:ascii="Arial" w:hAnsi="Arial" w:cs="Arial"/>
          <w:b/>
          <w:color w:val="0000FF"/>
          <w:sz w:val="24"/>
        </w:rPr>
        <w:t>R4-2216215</w:t>
      </w:r>
      <w:r w:rsidRPr="005848EF">
        <w:rPr>
          <w:rFonts w:ascii="Arial" w:hAnsi="Arial" w:cs="Arial"/>
          <w:b/>
          <w:color w:val="0000FF"/>
          <w:sz w:val="24"/>
        </w:rPr>
        <w:tab/>
      </w:r>
      <w:r w:rsidRPr="005848EF">
        <w:rPr>
          <w:rFonts w:ascii="Arial" w:hAnsi="Arial" w:cs="Arial"/>
          <w:b/>
          <w:sz w:val="24"/>
        </w:rPr>
        <w:t>Discussion on remaining RRM issues for RedCap UEs</w:t>
      </w:r>
    </w:p>
    <w:p w14:paraId="1E77B09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0BDEBB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07BB8B" w14:textId="77777777" w:rsidR="005848EF" w:rsidRPr="005848EF" w:rsidRDefault="005848EF" w:rsidP="005848EF">
      <w:pPr>
        <w:rPr>
          <w:rFonts w:ascii="Arial" w:hAnsi="Arial" w:cs="Arial"/>
          <w:b/>
          <w:sz w:val="24"/>
        </w:rPr>
      </w:pPr>
      <w:r w:rsidRPr="005848EF">
        <w:rPr>
          <w:rFonts w:ascii="Arial" w:hAnsi="Arial" w:cs="Arial"/>
          <w:b/>
          <w:color w:val="0000FF"/>
          <w:sz w:val="24"/>
        </w:rPr>
        <w:t>R4-2216216</w:t>
      </w:r>
      <w:r w:rsidRPr="005848EF">
        <w:rPr>
          <w:rFonts w:ascii="Arial" w:hAnsi="Arial" w:cs="Arial"/>
          <w:b/>
          <w:color w:val="0000FF"/>
          <w:sz w:val="24"/>
        </w:rPr>
        <w:tab/>
      </w:r>
      <w:r w:rsidRPr="005848EF">
        <w:rPr>
          <w:rFonts w:ascii="Arial" w:hAnsi="Arial" w:cs="Arial"/>
          <w:b/>
          <w:sz w:val="24"/>
        </w:rPr>
        <w:t>CR 38.133: Corrections to SDT requirements for RedCap</w:t>
      </w:r>
    </w:p>
    <w:p w14:paraId="60B2A008"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CR-2609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FB2394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4B7776" w14:textId="77777777" w:rsidR="005848EF" w:rsidRPr="005848EF" w:rsidRDefault="005848EF" w:rsidP="005848EF">
      <w:pPr>
        <w:rPr>
          <w:rFonts w:ascii="Arial" w:hAnsi="Arial" w:cs="Arial"/>
          <w:b/>
          <w:sz w:val="24"/>
        </w:rPr>
      </w:pPr>
      <w:r w:rsidRPr="005848EF">
        <w:rPr>
          <w:rFonts w:ascii="Arial" w:hAnsi="Arial" w:cs="Arial"/>
          <w:b/>
          <w:color w:val="0000FF"/>
          <w:sz w:val="24"/>
        </w:rPr>
        <w:t>R4-2216291</w:t>
      </w:r>
      <w:r w:rsidRPr="005848EF">
        <w:rPr>
          <w:rFonts w:ascii="Arial" w:hAnsi="Arial" w:cs="Arial"/>
          <w:b/>
          <w:color w:val="0000FF"/>
          <w:sz w:val="24"/>
        </w:rPr>
        <w:tab/>
      </w:r>
      <w:r w:rsidRPr="005848EF">
        <w:rPr>
          <w:rFonts w:ascii="Arial" w:hAnsi="Arial" w:cs="Arial"/>
          <w:b/>
          <w:sz w:val="24"/>
        </w:rPr>
        <w:t>Correction to idle measurement requirements for RedCap Ues</w:t>
      </w:r>
    </w:p>
    <w:p w14:paraId="7132C59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3D2A53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3182E55" w14:textId="77777777" w:rsidR="005848EF" w:rsidRPr="005848EF" w:rsidRDefault="005848EF" w:rsidP="005848EF">
      <w:pPr>
        <w:rPr>
          <w:rFonts w:ascii="Arial" w:hAnsi="Arial" w:cs="Arial"/>
          <w:b/>
          <w:sz w:val="24"/>
        </w:rPr>
      </w:pPr>
      <w:r w:rsidRPr="005848EF">
        <w:rPr>
          <w:rFonts w:ascii="Arial" w:hAnsi="Arial" w:cs="Arial"/>
          <w:b/>
          <w:color w:val="0000FF"/>
          <w:sz w:val="24"/>
        </w:rPr>
        <w:t>R4-2216855</w:t>
      </w:r>
      <w:r w:rsidRPr="005848EF">
        <w:rPr>
          <w:rFonts w:ascii="Arial" w:hAnsi="Arial" w:cs="Arial"/>
          <w:b/>
          <w:color w:val="0000FF"/>
          <w:sz w:val="24"/>
        </w:rPr>
        <w:tab/>
      </w:r>
      <w:r w:rsidRPr="005848EF">
        <w:rPr>
          <w:rFonts w:ascii="Arial" w:hAnsi="Arial" w:cs="Arial"/>
          <w:b/>
          <w:sz w:val="24"/>
        </w:rPr>
        <w:t>On offset for cell specific RSRP thresholds for 1Rx Redcap UE</w:t>
      </w:r>
    </w:p>
    <w:p w14:paraId="51B62B1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49F5A96" w14:textId="77777777" w:rsidR="005848EF" w:rsidRPr="005848EF" w:rsidRDefault="005848EF" w:rsidP="005848EF">
      <w:pPr>
        <w:rPr>
          <w:rFonts w:ascii="Arial" w:hAnsi="Arial" w:cs="Arial"/>
          <w:b/>
        </w:rPr>
      </w:pPr>
      <w:r w:rsidRPr="005848EF">
        <w:rPr>
          <w:rFonts w:ascii="Arial" w:hAnsi="Arial" w:cs="Arial"/>
          <w:b/>
        </w:rPr>
        <w:t xml:space="preserve">Abstract: </w:t>
      </w:r>
    </w:p>
    <w:p w14:paraId="0062FF71" w14:textId="77777777" w:rsidR="005848EF" w:rsidRPr="005848EF" w:rsidRDefault="005848EF" w:rsidP="005848EF">
      <w:r w:rsidRPr="005848EF">
        <w:t>The paper analyze the specification of the offset for cell specific RSRP thresholds included in LS to RAN2 in R4-2214484.</w:t>
      </w:r>
    </w:p>
    <w:p w14:paraId="70EE487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5E38AD" w14:textId="77777777" w:rsidR="005848EF" w:rsidRPr="005848EF" w:rsidRDefault="005848EF" w:rsidP="005848EF">
      <w:pPr>
        <w:rPr>
          <w:rFonts w:ascii="Arial" w:hAnsi="Arial" w:cs="Arial"/>
          <w:b/>
          <w:sz w:val="24"/>
        </w:rPr>
      </w:pPr>
      <w:r w:rsidRPr="005848EF">
        <w:rPr>
          <w:rFonts w:ascii="Arial" w:hAnsi="Arial" w:cs="Arial"/>
          <w:b/>
          <w:color w:val="0000FF"/>
          <w:sz w:val="24"/>
        </w:rPr>
        <w:t>R4-2216856</w:t>
      </w:r>
      <w:r w:rsidRPr="005848EF">
        <w:rPr>
          <w:rFonts w:ascii="Arial" w:hAnsi="Arial" w:cs="Arial"/>
          <w:b/>
          <w:color w:val="0000FF"/>
          <w:sz w:val="24"/>
        </w:rPr>
        <w:tab/>
      </w:r>
      <w:r w:rsidRPr="005848EF">
        <w:rPr>
          <w:rFonts w:ascii="Arial" w:hAnsi="Arial" w:cs="Arial"/>
          <w:b/>
          <w:sz w:val="24"/>
        </w:rPr>
        <w:t>Draft CR on offset for cell specific RSRP thresholds for 1Rx Redcap UE in 38.133</w:t>
      </w:r>
    </w:p>
    <w:p w14:paraId="39B0FF1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6360E2F" w14:textId="77777777" w:rsidR="005848EF" w:rsidRPr="005848EF" w:rsidRDefault="005848EF" w:rsidP="005848EF">
      <w:pPr>
        <w:rPr>
          <w:rFonts w:ascii="Arial" w:hAnsi="Arial" w:cs="Arial"/>
          <w:b/>
        </w:rPr>
      </w:pPr>
      <w:r w:rsidRPr="005848EF">
        <w:rPr>
          <w:rFonts w:ascii="Arial" w:hAnsi="Arial" w:cs="Arial"/>
          <w:b/>
        </w:rPr>
        <w:t xml:space="preserve">Abstract: </w:t>
      </w:r>
    </w:p>
    <w:p w14:paraId="72CB1596" w14:textId="77777777" w:rsidR="005848EF" w:rsidRPr="005848EF" w:rsidRDefault="005848EF" w:rsidP="005848EF">
      <w:r w:rsidRPr="005848EF">
        <w:t>The draft CR defines offset for cell specific RSRP thresholds in 38.133 included in LS to RAN2 in R4-2214484.</w:t>
      </w:r>
    </w:p>
    <w:p w14:paraId="740806A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2F391D3"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4.6.3.1.2</w:t>
      </w:r>
      <w:r w:rsidRPr="005848EF">
        <w:rPr>
          <w:rFonts w:ascii="Arial" w:hAnsi="Arial"/>
        </w:rPr>
        <w:tab/>
        <w:t>Mobility requirements</w:t>
      </w:r>
    </w:p>
    <w:p w14:paraId="052E3A2D" w14:textId="77777777" w:rsidR="005848EF" w:rsidRPr="005848EF" w:rsidRDefault="005848EF" w:rsidP="005848EF">
      <w:pPr>
        <w:rPr>
          <w:rFonts w:ascii="Arial" w:hAnsi="Arial" w:cs="Arial"/>
          <w:b/>
          <w:sz w:val="24"/>
        </w:rPr>
      </w:pPr>
      <w:r w:rsidRPr="005848EF">
        <w:rPr>
          <w:rFonts w:ascii="Arial" w:hAnsi="Arial" w:cs="Arial"/>
          <w:b/>
          <w:color w:val="0000FF"/>
          <w:sz w:val="24"/>
        </w:rPr>
        <w:t>R4-2215471</w:t>
      </w:r>
      <w:r w:rsidRPr="005848EF">
        <w:rPr>
          <w:rFonts w:ascii="Arial" w:hAnsi="Arial" w:cs="Arial"/>
          <w:b/>
          <w:color w:val="0000FF"/>
          <w:sz w:val="24"/>
        </w:rPr>
        <w:tab/>
      </w:r>
      <w:r w:rsidRPr="005848EF">
        <w:rPr>
          <w:rFonts w:ascii="Arial" w:hAnsi="Arial" w:cs="Arial"/>
          <w:b/>
          <w:sz w:val="24"/>
        </w:rPr>
        <w:t>Discussion on remaining issues for mobility requirements for Redcap UE</w:t>
      </w:r>
    </w:p>
    <w:p w14:paraId="597A80D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BAD0C7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8C548EA" w14:textId="77777777" w:rsidR="005848EF" w:rsidRPr="005848EF" w:rsidRDefault="005848EF" w:rsidP="005848EF">
      <w:pPr>
        <w:rPr>
          <w:rFonts w:ascii="Arial" w:hAnsi="Arial" w:cs="Arial"/>
          <w:b/>
          <w:sz w:val="24"/>
        </w:rPr>
      </w:pPr>
      <w:r w:rsidRPr="005848EF">
        <w:rPr>
          <w:rFonts w:ascii="Arial" w:hAnsi="Arial" w:cs="Arial"/>
          <w:b/>
          <w:color w:val="0000FF"/>
          <w:sz w:val="24"/>
        </w:rPr>
        <w:t>R4-2216455</w:t>
      </w:r>
      <w:r w:rsidRPr="005848EF">
        <w:rPr>
          <w:rFonts w:ascii="Arial" w:hAnsi="Arial" w:cs="Arial"/>
          <w:b/>
          <w:color w:val="0000FF"/>
          <w:sz w:val="24"/>
        </w:rPr>
        <w:tab/>
      </w:r>
      <w:r w:rsidRPr="005848EF">
        <w:rPr>
          <w:rFonts w:ascii="Arial" w:hAnsi="Arial" w:cs="Arial"/>
          <w:b/>
          <w:sz w:val="24"/>
        </w:rPr>
        <w:t>Discussions on RedCap HO</w:t>
      </w:r>
    </w:p>
    <w:p w14:paraId="538B1E9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B222C34" w14:textId="77777777" w:rsidR="005848EF" w:rsidRPr="005848EF" w:rsidRDefault="005848EF" w:rsidP="005848EF">
      <w:pPr>
        <w:rPr>
          <w:rFonts w:ascii="Arial" w:hAnsi="Arial" w:cs="Arial"/>
          <w:b/>
        </w:rPr>
      </w:pPr>
      <w:r w:rsidRPr="005848EF">
        <w:rPr>
          <w:rFonts w:ascii="Arial" w:hAnsi="Arial" w:cs="Arial"/>
          <w:b/>
        </w:rPr>
        <w:t xml:space="preserve">Abstract: </w:t>
      </w:r>
    </w:p>
    <w:p w14:paraId="09067F17" w14:textId="77777777" w:rsidR="005848EF" w:rsidRPr="005848EF" w:rsidRDefault="005848EF" w:rsidP="005848EF">
      <w:r w:rsidRPr="005848EF">
        <w:t>This contribution discusses the HO requirements for RedCap</w:t>
      </w:r>
    </w:p>
    <w:p w14:paraId="594651A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9B815C9" w14:textId="77777777" w:rsidR="005848EF" w:rsidRPr="005848EF" w:rsidRDefault="005848EF" w:rsidP="005848EF">
      <w:pPr>
        <w:rPr>
          <w:rFonts w:ascii="Arial" w:hAnsi="Arial" w:cs="Arial"/>
          <w:b/>
          <w:sz w:val="24"/>
        </w:rPr>
      </w:pPr>
      <w:r w:rsidRPr="005848EF">
        <w:rPr>
          <w:rFonts w:ascii="Arial" w:hAnsi="Arial" w:cs="Arial"/>
          <w:b/>
          <w:color w:val="0000FF"/>
          <w:sz w:val="24"/>
        </w:rPr>
        <w:t>R4-2216456</w:t>
      </w:r>
      <w:r w:rsidRPr="005848EF">
        <w:rPr>
          <w:rFonts w:ascii="Arial" w:hAnsi="Arial" w:cs="Arial"/>
          <w:b/>
          <w:color w:val="0000FF"/>
          <w:sz w:val="24"/>
        </w:rPr>
        <w:tab/>
      </w:r>
      <w:r w:rsidRPr="005848EF">
        <w:rPr>
          <w:rFonts w:ascii="Arial" w:hAnsi="Arial" w:cs="Arial"/>
          <w:b/>
          <w:sz w:val="24"/>
        </w:rPr>
        <w:t>CR on RedCap HO</w:t>
      </w:r>
    </w:p>
    <w:p w14:paraId="2628CC3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62F07C4" w14:textId="77777777" w:rsidR="005848EF" w:rsidRPr="005848EF" w:rsidRDefault="005848EF" w:rsidP="005848EF">
      <w:pPr>
        <w:rPr>
          <w:rFonts w:ascii="Arial" w:hAnsi="Arial" w:cs="Arial"/>
          <w:b/>
        </w:rPr>
      </w:pPr>
      <w:r w:rsidRPr="005848EF">
        <w:rPr>
          <w:rFonts w:ascii="Arial" w:hAnsi="Arial" w:cs="Arial"/>
          <w:b/>
        </w:rPr>
        <w:t xml:space="preserve">Abstract: </w:t>
      </w:r>
    </w:p>
    <w:p w14:paraId="55499D01" w14:textId="77777777" w:rsidR="005848EF" w:rsidRPr="005848EF" w:rsidRDefault="005848EF" w:rsidP="005848EF">
      <w:r w:rsidRPr="005848EF">
        <w:lastRenderedPageBreak/>
        <w:t>To update the HO for RedCap</w:t>
      </w:r>
    </w:p>
    <w:p w14:paraId="04190F0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631779" w14:textId="77777777" w:rsidR="005848EF" w:rsidRPr="005848EF" w:rsidRDefault="005848EF" w:rsidP="005848EF">
      <w:pPr>
        <w:rPr>
          <w:rFonts w:ascii="Arial" w:hAnsi="Arial" w:cs="Arial"/>
          <w:b/>
          <w:sz w:val="24"/>
        </w:rPr>
      </w:pPr>
      <w:r w:rsidRPr="005848EF">
        <w:rPr>
          <w:rFonts w:ascii="Arial" w:hAnsi="Arial" w:cs="Arial"/>
          <w:b/>
          <w:color w:val="0000FF"/>
          <w:sz w:val="24"/>
        </w:rPr>
        <w:t>R4-2216597</w:t>
      </w:r>
      <w:r w:rsidRPr="005848EF">
        <w:rPr>
          <w:rFonts w:ascii="Arial" w:hAnsi="Arial" w:cs="Arial"/>
          <w:b/>
          <w:color w:val="0000FF"/>
          <w:sz w:val="24"/>
        </w:rPr>
        <w:tab/>
      </w:r>
      <w:r w:rsidRPr="005848EF">
        <w:rPr>
          <w:rFonts w:ascii="Arial" w:hAnsi="Arial" w:cs="Arial"/>
          <w:b/>
          <w:sz w:val="24"/>
        </w:rPr>
        <w:t>Discussion on offsets to cell-specific thresholds for 1 Rx RedCap UEs</w:t>
      </w:r>
    </w:p>
    <w:p w14:paraId="04886E2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0F7797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FA5CEF" w14:textId="77777777" w:rsidR="005848EF" w:rsidRPr="005848EF" w:rsidRDefault="005848EF" w:rsidP="005848EF">
      <w:pPr>
        <w:rPr>
          <w:rFonts w:ascii="Arial" w:hAnsi="Arial" w:cs="Arial"/>
          <w:b/>
          <w:sz w:val="24"/>
        </w:rPr>
      </w:pPr>
      <w:r w:rsidRPr="005848EF">
        <w:rPr>
          <w:rFonts w:ascii="Arial" w:hAnsi="Arial" w:cs="Arial"/>
          <w:b/>
          <w:color w:val="0000FF"/>
          <w:sz w:val="24"/>
        </w:rPr>
        <w:t>R4-2216764</w:t>
      </w:r>
      <w:r w:rsidRPr="005848EF">
        <w:rPr>
          <w:rFonts w:ascii="Arial" w:hAnsi="Arial" w:cs="Arial"/>
          <w:b/>
          <w:color w:val="0000FF"/>
          <w:sz w:val="24"/>
        </w:rPr>
        <w:tab/>
      </w:r>
      <w:r w:rsidRPr="005848EF">
        <w:rPr>
          <w:rFonts w:ascii="Arial" w:hAnsi="Arial" w:cs="Arial"/>
          <w:b/>
          <w:sz w:val="24"/>
        </w:rPr>
        <w:t>Changes to RRC_IDLE mode requirements for RedCap for TS 38.133</w:t>
      </w:r>
    </w:p>
    <w:p w14:paraId="0FCC0CD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CR-2644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215C5E0" w14:textId="77777777" w:rsidR="005848EF" w:rsidRPr="005848EF" w:rsidRDefault="005848EF" w:rsidP="005848EF">
      <w:pPr>
        <w:rPr>
          <w:rFonts w:ascii="Arial" w:hAnsi="Arial" w:cs="Arial"/>
          <w:b/>
        </w:rPr>
      </w:pPr>
      <w:r w:rsidRPr="005848EF">
        <w:rPr>
          <w:rFonts w:ascii="Arial" w:hAnsi="Arial" w:cs="Arial"/>
          <w:b/>
        </w:rPr>
        <w:t xml:space="preserve">Abstract: </w:t>
      </w:r>
    </w:p>
    <w:p w14:paraId="3854E6D3" w14:textId="77777777" w:rsidR="005848EF" w:rsidRPr="005848EF" w:rsidRDefault="005848EF" w:rsidP="005848EF">
      <w:r w:rsidRPr="005848EF">
        <w:t>This CR contains additional changes to IDLE mode section based on the endorsed big CR from last meeting.</w:t>
      </w:r>
    </w:p>
    <w:p w14:paraId="2C27F09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3451750" w14:textId="77777777" w:rsidR="005848EF" w:rsidRPr="005848EF" w:rsidRDefault="005848EF" w:rsidP="005848EF">
      <w:pPr>
        <w:rPr>
          <w:rFonts w:ascii="Arial" w:hAnsi="Arial" w:cs="Arial"/>
          <w:b/>
          <w:sz w:val="24"/>
        </w:rPr>
      </w:pPr>
      <w:r w:rsidRPr="005848EF">
        <w:rPr>
          <w:rFonts w:ascii="Arial" w:hAnsi="Arial" w:cs="Arial"/>
          <w:b/>
          <w:color w:val="0000FF"/>
          <w:sz w:val="24"/>
        </w:rPr>
        <w:t>R4-2216877</w:t>
      </w:r>
      <w:r w:rsidRPr="005848EF">
        <w:rPr>
          <w:rFonts w:ascii="Arial" w:hAnsi="Arial" w:cs="Arial"/>
          <w:b/>
          <w:color w:val="0000FF"/>
          <w:sz w:val="24"/>
        </w:rPr>
        <w:tab/>
      </w:r>
      <w:r w:rsidRPr="005848EF">
        <w:rPr>
          <w:rFonts w:ascii="Arial" w:hAnsi="Arial" w:cs="Arial"/>
          <w:b/>
          <w:sz w:val="24"/>
        </w:rPr>
        <w:t>Mobility requirements for RedCap UEs</w:t>
      </w:r>
    </w:p>
    <w:p w14:paraId="5C9C1EB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6C535DB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53E623C"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4.6.3.1.3</w:t>
      </w:r>
      <w:r w:rsidRPr="005848EF">
        <w:rPr>
          <w:rFonts w:ascii="Arial" w:hAnsi="Arial"/>
        </w:rPr>
        <w:tab/>
        <w:t>Timing requirements</w:t>
      </w:r>
    </w:p>
    <w:p w14:paraId="554B7947" w14:textId="77777777" w:rsidR="005848EF" w:rsidRPr="005848EF" w:rsidRDefault="005848EF" w:rsidP="005848EF">
      <w:pPr>
        <w:rPr>
          <w:rFonts w:ascii="Arial" w:hAnsi="Arial" w:cs="Arial"/>
          <w:b/>
          <w:sz w:val="24"/>
        </w:rPr>
      </w:pPr>
      <w:r w:rsidRPr="005848EF">
        <w:rPr>
          <w:rFonts w:ascii="Arial" w:hAnsi="Arial" w:cs="Arial"/>
          <w:b/>
          <w:color w:val="0000FF"/>
          <w:sz w:val="24"/>
        </w:rPr>
        <w:t>R4-2216217</w:t>
      </w:r>
      <w:r w:rsidRPr="005848EF">
        <w:rPr>
          <w:rFonts w:ascii="Arial" w:hAnsi="Arial" w:cs="Arial"/>
          <w:b/>
          <w:color w:val="0000FF"/>
          <w:sz w:val="24"/>
        </w:rPr>
        <w:tab/>
      </w:r>
      <w:r w:rsidRPr="005848EF">
        <w:rPr>
          <w:rFonts w:ascii="Arial" w:hAnsi="Arial" w:cs="Arial"/>
          <w:b/>
          <w:sz w:val="24"/>
        </w:rPr>
        <w:t>Discussion on timing requirements for RedCap UEs</w:t>
      </w:r>
    </w:p>
    <w:p w14:paraId="4B787EB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8A14DB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F2EC078" w14:textId="77777777" w:rsidR="005848EF" w:rsidRPr="005848EF" w:rsidRDefault="005848EF" w:rsidP="005848EF">
      <w:pPr>
        <w:rPr>
          <w:rFonts w:ascii="Arial" w:hAnsi="Arial" w:cs="Arial"/>
          <w:b/>
          <w:sz w:val="24"/>
        </w:rPr>
      </w:pPr>
      <w:r w:rsidRPr="005848EF">
        <w:rPr>
          <w:rFonts w:ascii="Arial" w:hAnsi="Arial" w:cs="Arial"/>
          <w:b/>
          <w:color w:val="0000FF"/>
          <w:sz w:val="24"/>
        </w:rPr>
        <w:t>R4-2216218</w:t>
      </w:r>
      <w:r w:rsidRPr="005848EF">
        <w:rPr>
          <w:rFonts w:ascii="Arial" w:hAnsi="Arial" w:cs="Arial"/>
          <w:b/>
          <w:color w:val="0000FF"/>
          <w:sz w:val="24"/>
        </w:rPr>
        <w:tab/>
      </w:r>
      <w:r w:rsidRPr="005848EF">
        <w:rPr>
          <w:rFonts w:ascii="Arial" w:hAnsi="Arial" w:cs="Arial"/>
          <w:b/>
          <w:sz w:val="24"/>
        </w:rPr>
        <w:t>CR 38.133 Correction to Tx timing requirements for active BWP without SSB for RedCap</w:t>
      </w:r>
    </w:p>
    <w:p w14:paraId="0F9A796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430855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47920EB" w14:textId="77777777" w:rsidR="005848EF" w:rsidRPr="005848EF" w:rsidRDefault="005848EF" w:rsidP="005848EF">
      <w:pPr>
        <w:rPr>
          <w:rFonts w:ascii="Arial" w:hAnsi="Arial" w:cs="Arial"/>
          <w:b/>
          <w:sz w:val="24"/>
        </w:rPr>
      </w:pPr>
      <w:r w:rsidRPr="005848EF">
        <w:rPr>
          <w:rFonts w:ascii="Arial" w:hAnsi="Arial" w:cs="Arial"/>
          <w:b/>
          <w:color w:val="0000FF"/>
          <w:sz w:val="24"/>
        </w:rPr>
        <w:t>R4-2216878</w:t>
      </w:r>
      <w:r w:rsidRPr="005848EF">
        <w:rPr>
          <w:rFonts w:ascii="Arial" w:hAnsi="Arial" w:cs="Arial"/>
          <w:b/>
          <w:color w:val="0000FF"/>
          <w:sz w:val="24"/>
        </w:rPr>
        <w:tab/>
      </w:r>
      <w:r w:rsidRPr="005848EF">
        <w:rPr>
          <w:rFonts w:ascii="Arial" w:hAnsi="Arial" w:cs="Arial"/>
          <w:b/>
          <w:sz w:val="24"/>
        </w:rPr>
        <w:t>Timing requirements for RedCap UEs</w:t>
      </w:r>
    </w:p>
    <w:p w14:paraId="75F0B2E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2E0D535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4211D5" w14:textId="77777777" w:rsidR="005848EF" w:rsidRPr="005848EF" w:rsidRDefault="005848EF" w:rsidP="005848EF">
      <w:pPr>
        <w:rPr>
          <w:rFonts w:ascii="Arial" w:hAnsi="Arial" w:cs="Arial"/>
          <w:b/>
          <w:sz w:val="24"/>
        </w:rPr>
      </w:pPr>
      <w:r w:rsidRPr="005848EF">
        <w:rPr>
          <w:rFonts w:ascii="Arial" w:hAnsi="Arial" w:cs="Arial"/>
          <w:b/>
          <w:color w:val="0000FF"/>
          <w:sz w:val="24"/>
        </w:rPr>
        <w:t>R4-2216880</w:t>
      </w:r>
      <w:r w:rsidRPr="005848EF">
        <w:rPr>
          <w:rFonts w:ascii="Arial" w:hAnsi="Arial" w:cs="Arial"/>
          <w:b/>
          <w:color w:val="0000FF"/>
          <w:sz w:val="24"/>
        </w:rPr>
        <w:tab/>
      </w:r>
      <w:r w:rsidRPr="005848EF">
        <w:rPr>
          <w:rFonts w:ascii="Arial" w:hAnsi="Arial" w:cs="Arial"/>
          <w:b/>
          <w:sz w:val="24"/>
        </w:rPr>
        <w:t>Draft CR on timing requirements with measurement gaps for RedCap UEs</w:t>
      </w:r>
    </w:p>
    <w:p w14:paraId="11B2F63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199B792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83FF0B"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4.6.3.1.4</w:t>
      </w:r>
      <w:r w:rsidRPr="005848EF">
        <w:rPr>
          <w:rFonts w:ascii="Arial" w:hAnsi="Arial"/>
        </w:rPr>
        <w:tab/>
        <w:t>Signalling characteristics</w:t>
      </w:r>
    </w:p>
    <w:p w14:paraId="6EDC5170" w14:textId="77777777" w:rsidR="005848EF" w:rsidRPr="005848EF" w:rsidRDefault="005848EF" w:rsidP="005848EF">
      <w:pPr>
        <w:rPr>
          <w:rFonts w:ascii="Arial" w:hAnsi="Arial" w:cs="Arial"/>
          <w:b/>
          <w:sz w:val="24"/>
        </w:rPr>
      </w:pPr>
      <w:r w:rsidRPr="005848EF">
        <w:rPr>
          <w:rFonts w:ascii="Arial" w:hAnsi="Arial" w:cs="Arial"/>
          <w:b/>
          <w:color w:val="0000FF"/>
          <w:sz w:val="24"/>
        </w:rPr>
        <w:t>R4-2215472</w:t>
      </w:r>
      <w:r w:rsidRPr="005848EF">
        <w:rPr>
          <w:rFonts w:ascii="Arial" w:hAnsi="Arial" w:cs="Arial"/>
          <w:b/>
          <w:color w:val="0000FF"/>
          <w:sz w:val="24"/>
        </w:rPr>
        <w:tab/>
      </w:r>
      <w:r w:rsidRPr="005848EF">
        <w:rPr>
          <w:rFonts w:ascii="Arial" w:hAnsi="Arial" w:cs="Arial"/>
          <w:b/>
          <w:sz w:val="24"/>
        </w:rPr>
        <w:t>Discussion on remaining issues for signalling characteristics for Redcap UE</w:t>
      </w:r>
    </w:p>
    <w:p w14:paraId="152D2D0D"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01260CD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BC741AA" w14:textId="77777777" w:rsidR="005848EF" w:rsidRPr="005848EF" w:rsidRDefault="005848EF" w:rsidP="005848EF">
      <w:pPr>
        <w:rPr>
          <w:rFonts w:ascii="Arial" w:hAnsi="Arial" w:cs="Arial"/>
          <w:b/>
          <w:sz w:val="24"/>
        </w:rPr>
      </w:pPr>
      <w:r w:rsidRPr="005848EF">
        <w:rPr>
          <w:rFonts w:ascii="Arial" w:hAnsi="Arial" w:cs="Arial"/>
          <w:b/>
          <w:color w:val="0000FF"/>
          <w:sz w:val="24"/>
        </w:rPr>
        <w:t>R4-2216292</w:t>
      </w:r>
      <w:r w:rsidRPr="005848EF">
        <w:rPr>
          <w:rFonts w:ascii="Arial" w:hAnsi="Arial" w:cs="Arial"/>
          <w:b/>
          <w:color w:val="0000FF"/>
          <w:sz w:val="24"/>
        </w:rPr>
        <w:tab/>
      </w:r>
      <w:r w:rsidRPr="005848EF">
        <w:rPr>
          <w:rFonts w:ascii="Arial" w:hAnsi="Arial" w:cs="Arial"/>
          <w:b/>
          <w:sz w:val="24"/>
        </w:rPr>
        <w:t>Discussion on signaling characteristics for RedCap</w:t>
      </w:r>
    </w:p>
    <w:p w14:paraId="162EDB0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E95200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9F985A4" w14:textId="77777777" w:rsidR="005848EF" w:rsidRPr="005848EF" w:rsidRDefault="005848EF" w:rsidP="005848EF">
      <w:pPr>
        <w:rPr>
          <w:rFonts w:ascii="Arial" w:hAnsi="Arial" w:cs="Arial"/>
          <w:b/>
          <w:sz w:val="24"/>
        </w:rPr>
      </w:pPr>
      <w:r w:rsidRPr="005848EF">
        <w:rPr>
          <w:rFonts w:ascii="Arial" w:hAnsi="Arial" w:cs="Arial"/>
          <w:b/>
          <w:color w:val="0000FF"/>
          <w:sz w:val="24"/>
        </w:rPr>
        <w:t>R4-2216598</w:t>
      </w:r>
      <w:r w:rsidRPr="005848EF">
        <w:rPr>
          <w:rFonts w:ascii="Arial" w:hAnsi="Arial" w:cs="Arial"/>
          <w:b/>
          <w:color w:val="0000FF"/>
          <w:sz w:val="24"/>
        </w:rPr>
        <w:tab/>
      </w:r>
      <w:r w:rsidRPr="005848EF">
        <w:rPr>
          <w:rFonts w:ascii="Arial" w:hAnsi="Arial" w:cs="Arial"/>
          <w:b/>
          <w:sz w:val="24"/>
        </w:rPr>
        <w:t>Discussion on UE power saving for RedCap</w:t>
      </w:r>
    </w:p>
    <w:p w14:paraId="5488BA6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C64176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6E37CCD"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4.6.3.1.5</w:t>
      </w:r>
      <w:r w:rsidRPr="005848EF">
        <w:rPr>
          <w:rFonts w:ascii="Arial" w:hAnsi="Arial"/>
        </w:rPr>
        <w:tab/>
        <w:t>Measurement procedure</w:t>
      </w:r>
    </w:p>
    <w:p w14:paraId="203793E6" w14:textId="77777777" w:rsidR="005848EF" w:rsidRPr="005848EF" w:rsidRDefault="005848EF" w:rsidP="005848EF">
      <w:pPr>
        <w:rPr>
          <w:rFonts w:ascii="Arial" w:hAnsi="Arial" w:cs="Arial"/>
          <w:b/>
          <w:sz w:val="24"/>
        </w:rPr>
      </w:pPr>
      <w:r w:rsidRPr="005848EF">
        <w:rPr>
          <w:rFonts w:ascii="Arial" w:hAnsi="Arial" w:cs="Arial"/>
          <w:b/>
          <w:color w:val="0000FF"/>
          <w:sz w:val="24"/>
        </w:rPr>
        <w:t>R4-2215491</w:t>
      </w:r>
      <w:r w:rsidRPr="005848EF">
        <w:rPr>
          <w:rFonts w:ascii="Arial" w:hAnsi="Arial" w:cs="Arial"/>
          <w:b/>
          <w:color w:val="0000FF"/>
          <w:sz w:val="24"/>
        </w:rPr>
        <w:tab/>
      </w:r>
      <w:r w:rsidRPr="005848EF">
        <w:rPr>
          <w:rFonts w:ascii="Arial" w:hAnsi="Arial" w:cs="Arial"/>
          <w:b/>
          <w:sz w:val="24"/>
        </w:rPr>
        <w:t>On RedCap measurement procedure</w:t>
      </w:r>
    </w:p>
    <w:p w14:paraId="0F31A6B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Decision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7ED56AE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C7246FA" w14:textId="77777777" w:rsidR="005848EF" w:rsidRPr="005848EF" w:rsidRDefault="005848EF" w:rsidP="005848EF">
      <w:pPr>
        <w:rPr>
          <w:rFonts w:ascii="Arial" w:hAnsi="Arial" w:cs="Arial"/>
          <w:b/>
          <w:sz w:val="24"/>
        </w:rPr>
      </w:pPr>
      <w:r w:rsidRPr="005848EF">
        <w:rPr>
          <w:rFonts w:ascii="Arial" w:hAnsi="Arial" w:cs="Arial"/>
          <w:b/>
          <w:color w:val="0000FF"/>
          <w:sz w:val="24"/>
        </w:rPr>
        <w:t>R4-2215606</w:t>
      </w:r>
      <w:r w:rsidRPr="005848EF">
        <w:rPr>
          <w:rFonts w:ascii="Arial" w:hAnsi="Arial" w:cs="Arial"/>
          <w:b/>
          <w:color w:val="0000FF"/>
          <w:sz w:val="24"/>
        </w:rPr>
        <w:tab/>
      </w:r>
      <w:r w:rsidRPr="005848EF">
        <w:rPr>
          <w:rFonts w:ascii="Arial" w:hAnsi="Arial" w:cs="Arial"/>
          <w:b/>
          <w:sz w:val="24"/>
        </w:rPr>
        <w:t>On remaining issues of RRM requirement for RedCap UE</w:t>
      </w:r>
    </w:p>
    <w:p w14:paraId="2719CDC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3F8D0F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B74927B" w14:textId="77777777" w:rsidR="005848EF" w:rsidRPr="005848EF" w:rsidRDefault="005848EF" w:rsidP="005848EF">
      <w:pPr>
        <w:rPr>
          <w:rFonts w:ascii="Arial" w:hAnsi="Arial" w:cs="Arial"/>
          <w:b/>
          <w:sz w:val="24"/>
        </w:rPr>
      </w:pPr>
      <w:r w:rsidRPr="005848EF">
        <w:rPr>
          <w:rFonts w:ascii="Arial" w:hAnsi="Arial" w:cs="Arial"/>
          <w:b/>
          <w:color w:val="0000FF"/>
          <w:sz w:val="24"/>
        </w:rPr>
        <w:t>R4-2215607</w:t>
      </w:r>
      <w:r w:rsidRPr="005848EF">
        <w:rPr>
          <w:rFonts w:ascii="Arial" w:hAnsi="Arial" w:cs="Arial"/>
          <w:b/>
          <w:color w:val="0000FF"/>
          <w:sz w:val="24"/>
        </w:rPr>
        <w:tab/>
      </w:r>
      <w:r w:rsidRPr="005848EF">
        <w:rPr>
          <w:rFonts w:ascii="Arial" w:hAnsi="Arial" w:cs="Arial"/>
          <w:b/>
          <w:sz w:val="24"/>
        </w:rPr>
        <w:t>CR for serving cell thresholds of s-MeasureConfig for RedCap</w:t>
      </w:r>
    </w:p>
    <w:p w14:paraId="622445D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CR-2599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498E63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8C45E91" w14:textId="77777777" w:rsidR="005848EF" w:rsidRPr="005848EF" w:rsidRDefault="005848EF" w:rsidP="005848EF">
      <w:pPr>
        <w:rPr>
          <w:rFonts w:ascii="Arial" w:hAnsi="Arial" w:cs="Arial"/>
          <w:b/>
          <w:sz w:val="24"/>
        </w:rPr>
      </w:pPr>
      <w:r w:rsidRPr="005848EF">
        <w:rPr>
          <w:rFonts w:ascii="Arial" w:hAnsi="Arial" w:cs="Arial"/>
          <w:b/>
          <w:color w:val="0000FF"/>
          <w:sz w:val="24"/>
        </w:rPr>
        <w:t>R4-2216293</w:t>
      </w:r>
      <w:r w:rsidRPr="005848EF">
        <w:rPr>
          <w:rFonts w:ascii="Arial" w:hAnsi="Arial" w:cs="Arial"/>
          <w:b/>
          <w:color w:val="0000FF"/>
          <w:sz w:val="24"/>
        </w:rPr>
        <w:tab/>
      </w:r>
      <w:r w:rsidRPr="005848EF">
        <w:rPr>
          <w:rFonts w:ascii="Arial" w:hAnsi="Arial" w:cs="Arial"/>
          <w:b/>
          <w:sz w:val="24"/>
        </w:rPr>
        <w:t>Discussion on measurement requirements due to UE complexity reduction</w:t>
      </w:r>
    </w:p>
    <w:p w14:paraId="406C95F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0C16AB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72897DF" w14:textId="77777777" w:rsidR="005848EF" w:rsidRPr="005848EF" w:rsidRDefault="005848EF" w:rsidP="005848EF">
      <w:pPr>
        <w:rPr>
          <w:rFonts w:ascii="Arial" w:hAnsi="Arial" w:cs="Arial"/>
          <w:b/>
          <w:sz w:val="24"/>
        </w:rPr>
      </w:pPr>
      <w:r w:rsidRPr="005848EF">
        <w:rPr>
          <w:rFonts w:ascii="Arial" w:hAnsi="Arial" w:cs="Arial"/>
          <w:b/>
          <w:color w:val="0000FF"/>
          <w:sz w:val="24"/>
        </w:rPr>
        <w:t>R4-2216294</w:t>
      </w:r>
      <w:r w:rsidRPr="005848EF">
        <w:rPr>
          <w:rFonts w:ascii="Arial" w:hAnsi="Arial" w:cs="Arial"/>
          <w:b/>
          <w:color w:val="0000FF"/>
          <w:sz w:val="24"/>
        </w:rPr>
        <w:tab/>
      </w:r>
      <w:r w:rsidRPr="005848EF">
        <w:rPr>
          <w:rFonts w:ascii="Arial" w:hAnsi="Arial" w:cs="Arial"/>
          <w:b/>
          <w:sz w:val="24"/>
        </w:rPr>
        <w:t>CR on offset margin for 1Rx RedCap UE</w:t>
      </w:r>
    </w:p>
    <w:p w14:paraId="2B571D3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CR-2619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809246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C606DE" w14:textId="77777777" w:rsidR="005848EF" w:rsidRPr="005848EF" w:rsidRDefault="005848EF" w:rsidP="005848EF">
      <w:pPr>
        <w:rPr>
          <w:rFonts w:ascii="Arial" w:hAnsi="Arial" w:cs="Arial"/>
          <w:b/>
          <w:sz w:val="24"/>
        </w:rPr>
      </w:pPr>
      <w:r w:rsidRPr="005848EF">
        <w:rPr>
          <w:rFonts w:ascii="Arial" w:hAnsi="Arial" w:cs="Arial"/>
          <w:b/>
          <w:color w:val="0000FF"/>
          <w:sz w:val="24"/>
        </w:rPr>
        <w:t>R4-2216457</w:t>
      </w:r>
      <w:r w:rsidRPr="005848EF">
        <w:rPr>
          <w:rFonts w:ascii="Arial" w:hAnsi="Arial" w:cs="Arial"/>
          <w:b/>
          <w:color w:val="0000FF"/>
          <w:sz w:val="24"/>
        </w:rPr>
        <w:tab/>
      </w:r>
      <w:r w:rsidRPr="005848EF">
        <w:rPr>
          <w:rFonts w:ascii="Arial" w:hAnsi="Arial" w:cs="Arial"/>
          <w:b/>
          <w:sz w:val="24"/>
        </w:rPr>
        <w:t>Discussions on RedCap Measurement</w:t>
      </w:r>
    </w:p>
    <w:p w14:paraId="450233C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08893C4" w14:textId="77777777" w:rsidR="005848EF" w:rsidRPr="005848EF" w:rsidRDefault="005848EF" w:rsidP="005848EF">
      <w:pPr>
        <w:rPr>
          <w:rFonts w:ascii="Arial" w:hAnsi="Arial" w:cs="Arial"/>
          <w:b/>
        </w:rPr>
      </w:pPr>
      <w:r w:rsidRPr="005848EF">
        <w:rPr>
          <w:rFonts w:ascii="Arial" w:hAnsi="Arial" w:cs="Arial"/>
          <w:b/>
        </w:rPr>
        <w:t xml:space="preserve">Abstract: </w:t>
      </w:r>
    </w:p>
    <w:p w14:paraId="1299641A" w14:textId="77777777" w:rsidR="005848EF" w:rsidRPr="005848EF" w:rsidRDefault="005848EF" w:rsidP="005848EF">
      <w:r w:rsidRPr="005848EF">
        <w:t>This contribution discusses the measurement requirements for RedCap</w:t>
      </w:r>
    </w:p>
    <w:p w14:paraId="21A1FF22"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EC5777B" w14:textId="77777777" w:rsidR="005848EF" w:rsidRPr="005848EF" w:rsidRDefault="005848EF" w:rsidP="005848EF">
      <w:pPr>
        <w:rPr>
          <w:rFonts w:ascii="Arial" w:hAnsi="Arial" w:cs="Arial"/>
          <w:b/>
          <w:sz w:val="24"/>
        </w:rPr>
      </w:pPr>
      <w:r w:rsidRPr="005848EF">
        <w:rPr>
          <w:rFonts w:ascii="Arial" w:hAnsi="Arial" w:cs="Arial"/>
          <w:b/>
          <w:color w:val="0000FF"/>
          <w:sz w:val="24"/>
        </w:rPr>
        <w:t>R4-2216458</w:t>
      </w:r>
      <w:r w:rsidRPr="005848EF">
        <w:rPr>
          <w:rFonts w:ascii="Arial" w:hAnsi="Arial" w:cs="Arial"/>
          <w:b/>
          <w:color w:val="0000FF"/>
          <w:sz w:val="24"/>
        </w:rPr>
        <w:tab/>
      </w:r>
      <w:r w:rsidRPr="005848EF">
        <w:rPr>
          <w:rFonts w:ascii="Arial" w:hAnsi="Arial" w:cs="Arial"/>
          <w:b/>
          <w:sz w:val="24"/>
        </w:rPr>
        <w:t>CR on RedCap CGI</w:t>
      </w:r>
    </w:p>
    <w:p w14:paraId="58858DC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CR-2633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69BDBAA" w14:textId="77777777" w:rsidR="005848EF" w:rsidRPr="005848EF" w:rsidRDefault="005848EF" w:rsidP="005848EF">
      <w:pPr>
        <w:rPr>
          <w:rFonts w:ascii="Arial" w:hAnsi="Arial" w:cs="Arial"/>
          <w:b/>
        </w:rPr>
      </w:pPr>
      <w:r w:rsidRPr="005848EF">
        <w:rPr>
          <w:rFonts w:ascii="Arial" w:hAnsi="Arial" w:cs="Arial"/>
          <w:b/>
        </w:rPr>
        <w:t xml:space="preserve">Abstract: </w:t>
      </w:r>
    </w:p>
    <w:p w14:paraId="7446C539" w14:textId="77777777" w:rsidR="005848EF" w:rsidRPr="005848EF" w:rsidRDefault="005848EF" w:rsidP="005848EF">
      <w:r w:rsidRPr="005848EF">
        <w:t>To update the CGI reading for RedCap</w:t>
      </w:r>
    </w:p>
    <w:p w14:paraId="5A090BF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81C4704" w14:textId="77777777" w:rsidR="005848EF" w:rsidRPr="005848EF" w:rsidRDefault="005848EF" w:rsidP="005848EF">
      <w:pPr>
        <w:rPr>
          <w:rFonts w:ascii="Arial" w:hAnsi="Arial" w:cs="Arial"/>
          <w:b/>
          <w:sz w:val="24"/>
        </w:rPr>
      </w:pPr>
      <w:r w:rsidRPr="005848EF">
        <w:rPr>
          <w:rFonts w:ascii="Arial" w:hAnsi="Arial" w:cs="Arial"/>
          <w:b/>
          <w:color w:val="0000FF"/>
          <w:sz w:val="24"/>
        </w:rPr>
        <w:t>R4-2216599</w:t>
      </w:r>
      <w:r w:rsidRPr="005848EF">
        <w:rPr>
          <w:rFonts w:ascii="Arial" w:hAnsi="Arial" w:cs="Arial"/>
          <w:b/>
          <w:color w:val="0000FF"/>
          <w:sz w:val="24"/>
        </w:rPr>
        <w:tab/>
      </w:r>
      <w:r w:rsidRPr="005848EF">
        <w:rPr>
          <w:rFonts w:ascii="Arial" w:hAnsi="Arial" w:cs="Arial"/>
          <w:b/>
          <w:sz w:val="24"/>
        </w:rPr>
        <w:t>Remaining issues on measurement procedures for RedCap</w:t>
      </w:r>
    </w:p>
    <w:p w14:paraId="5FDD20D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141E7B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86445BC" w14:textId="77777777" w:rsidR="005848EF" w:rsidRPr="005848EF" w:rsidRDefault="005848EF" w:rsidP="005848EF">
      <w:pPr>
        <w:rPr>
          <w:rFonts w:ascii="Arial" w:hAnsi="Arial" w:cs="Arial"/>
          <w:b/>
          <w:sz w:val="24"/>
        </w:rPr>
      </w:pPr>
      <w:r w:rsidRPr="005848EF">
        <w:rPr>
          <w:rFonts w:ascii="Arial" w:hAnsi="Arial" w:cs="Arial"/>
          <w:b/>
          <w:color w:val="0000FF"/>
          <w:sz w:val="24"/>
        </w:rPr>
        <w:t>R4-2216771</w:t>
      </w:r>
      <w:r w:rsidRPr="005848EF">
        <w:rPr>
          <w:rFonts w:ascii="Arial" w:hAnsi="Arial" w:cs="Arial"/>
          <w:b/>
          <w:color w:val="0000FF"/>
          <w:sz w:val="24"/>
        </w:rPr>
        <w:tab/>
      </w:r>
      <w:r w:rsidRPr="005848EF">
        <w:rPr>
          <w:rFonts w:ascii="Arial" w:hAnsi="Arial" w:cs="Arial"/>
          <w:b/>
          <w:sz w:val="24"/>
        </w:rPr>
        <w:t>Inter-RAT accuracy requirements for RedCap</w:t>
      </w:r>
    </w:p>
    <w:p w14:paraId="59D3EB6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CR-2645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31F9B6EA" w14:textId="77777777" w:rsidR="005848EF" w:rsidRPr="005848EF" w:rsidRDefault="005848EF" w:rsidP="005848EF">
      <w:pPr>
        <w:rPr>
          <w:rFonts w:ascii="Arial" w:hAnsi="Arial" w:cs="Arial"/>
          <w:b/>
        </w:rPr>
      </w:pPr>
      <w:r w:rsidRPr="005848EF">
        <w:rPr>
          <w:rFonts w:ascii="Arial" w:hAnsi="Arial" w:cs="Arial"/>
          <w:b/>
        </w:rPr>
        <w:t xml:space="preserve">Abstract: </w:t>
      </w:r>
    </w:p>
    <w:p w14:paraId="53EAFE35" w14:textId="77777777" w:rsidR="005848EF" w:rsidRPr="005848EF" w:rsidRDefault="005848EF" w:rsidP="005848EF">
      <w:r w:rsidRPr="005848EF">
        <w:t>The current references are incorrect and need to be updated.</w:t>
      </w:r>
    </w:p>
    <w:p w14:paraId="792710D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ABEF7C7" w14:textId="77777777" w:rsidR="005848EF" w:rsidRPr="005848EF" w:rsidRDefault="005848EF" w:rsidP="005848EF">
      <w:pPr>
        <w:rPr>
          <w:rFonts w:ascii="Arial" w:hAnsi="Arial" w:cs="Arial"/>
          <w:b/>
          <w:sz w:val="24"/>
        </w:rPr>
      </w:pPr>
      <w:r w:rsidRPr="005848EF">
        <w:rPr>
          <w:rFonts w:ascii="Arial" w:hAnsi="Arial" w:cs="Arial"/>
          <w:b/>
          <w:color w:val="0000FF"/>
          <w:sz w:val="24"/>
        </w:rPr>
        <w:t>R4-2216881</w:t>
      </w:r>
      <w:r w:rsidRPr="005848EF">
        <w:rPr>
          <w:rFonts w:ascii="Arial" w:hAnsi="Arial" w:cs="Arial"/>
          <w:b/>
          <w:color w:val="0000FF"/>
          <w:sz w:val="24"/>
        </w:rPr>
        <w:tab/>
      </w:r>
      <w:r w:rsidRPr="005848EF">
        <w:rPr>
          <w:rFonts w:ascii="Arial" w:hAnsi="Arial" w:cs="Arial"/>
          <w:b/>
          <w:sz w:val="24"/>
        </w:rPr>
        <w:t>Draft CR on measurement procedures for RedCap UEs</w:t>
      </w:r>
    </w:p>
    <w:p w14:paraId="3B34731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6631405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A7DCF14"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4.6.3.2</w:t>
      </w:r>
      <w:r w:rsidRPr="005848EF">
        <w:rPr>
          <w:rFonts w:ascii="Arial" w:hAnsi="Arial"/>
          <w:sz w:val="22"/>
        </w:rPr>
        <w:tab/>
        <w:t>Extended DRX enhancements</w:t>
      </w:r>
    </w:p>
    <w:p w14:paraId="177DEFB6" w14:textId="77777777" w:rsidR="005848EF" w:rsidRPr="005848EF" w:rsidRDefault="005848EF" w:rsidP="005848EF">
      <w:pPr>
        <w:rPr>
          <w:rFonts w:ascii="Arial" w:hAnsi="Arial" w:cs="Arial"/>
          <w:b/>
          <w:sz w:val="24"/>
        </w:rPr>
      </w:pPr>
      <w:r w:rsidRPr="005848EF">
        <w:rPr>
          <w:rFonts w:ascii="Arial" w:hAnsi="Arial" w:cs="Arial"/>
          <w:b/>
          <w:color w:val="0000FF"/>
          <w:sz w:val="24"/>
        </w:rPr>
        <w:t>R4-2216295</w:t>
      </w:r>
      <w:r w:rsidRPr="005848EF">
        <w:rPr>
          <w:rFonts w:ascii="Arial" w:hAnsi="Arial" w:cs="Arial"/>
          <w:b/>
          <w:color w:val="0000FF"/>
          <w:sz w:val="24"/>
        </w:rPr>
        <w:tab/>
      </w:r>
      <w:r w:rsidRPr="005848EF">
        <w:rPr>
          <w:rFonts w:ascii="Arial" w:hAnsi="Arial" w:cs="Arial"/>
          <w:b/>
          <w:sz w:val="24"/>
        </w:rPr>
        <w:t>Discussion on Extended DRX enhancements for inactive RedCap UE</w:t>
      </w:r>
    </w:p>
    <w:p w14:paraId="5561CA7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3A2388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5ED348" w14:textId="77777777" w:rsidR="005848EF" w:rsidRPr="005848EF" w:rsidRDefault="005848EF" w:rsidP="005848EF">
      <w:pPr>
        <w:rPr>
          <w:rFonts w:ascii="Arial" w:hAnsi="Arial" w:cs="Arial"/>
          <w:b/>
          <w:sz w:val="24"/>
        </w:rPr>
      </w:pPr>
      <w:r w:rsidRPr="005848EF">
        <w:rPr>
          <w:rFonts w:ascii="Arial" w:hAnsi="Arial" w:cs="Arial"/>
          <w:b/>
          <w:color w:val="0000FF"/>
          <w:sz w:val="24"/>
        </w:rPr>
        <w:t>R4-2216296</w:t>
      </w:r>
      <w:r w:rsidRPr="005848EF">
        <w:rPr>
          <w:rFonts w:ascii="Arial" w:hAnsi="Arial" w:cs="Arial"/>
          <w:b/>
          <w:color w:val="0000FF"/>
          <w:sz w:val="24"/>
        </w:rPr>
        <w:tab/>
      </w:r>
      <w:r w:rsidRPr="005848EF">
        <w:rPr>
          <w:rFonts w:ascii="Arial" w:hAnsi="Arial" w:cs="Arial"/>
          <w:b/>
          <w:sz w:val="24"/>
        </w:rPr>
        <w:t>Clarification on measurement for inactive mode RedCap UE</w:t>
      </w:r>
    </w:p>
    <w:p w14:paraId="4DDC34E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3E5F07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746AC57" w14:textId="77777777" w:rsidR="005848EF" w:rsidRPr="005848EF" w:rsidRDefault="005848EF" w:rsidP="005848EF">
      <w:pPr>
        <w:rPr>
          <w:rFonts w:ascii="Arial" w:hAnsi="Arial" w:cs="Arial"/>
          <w:b/>
          <w:sz w:val="24"/>
        </w:rPr>
      </w:pPr>
      <w:r w:rsidRPr="005848EF">
        <w:rPr>
          <w:rFonts w:ascii="Arial" w:hAnsi="Arial" w:cs="Arial"/>
          <w:b/>
          <w:color w:val="0000FF"/>
          <w:sz w:val="24"/>
        </w:rPr>
        <w:t>R4-2216454</w:t>
      </w:r>
      <w:r w:rsidRPr="005848EF">
        <w:rPr>
          <w:rFonts w:ascii="Arial" w:hAnsi="Arial" w:cs="Arial"/>
          <w:b/>
          <w:color w:val="0000FF"/>
          <w:sz w:val="24"/>
        </w:rPr>
        <w:tab/>
      </w:r>
      <w:r w:rsidRPr="005848EF">
        <w:rPr>
          <w:rFonts w:ascii="Arial" w:hAnsi="Arial" w:cs="Arial"/>
          <w:b/>
          <w:sz w:val="24"/>
        </w:rPr>
        <w:t>CR on RedCap eDRX</w:t>
      </w:r>
    </w:p>
    <w:p w14:paraId="6D4E7EC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CR-2631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7761F419" w14:textId="77777777" w:rsidR="005848EF" w:rsidRPr="005848EF" w:rsidRDefault="005848EF" w:rsidP="005848EF">
      <w:pPr>
        <w:rPr>
          <w:rFonts w:ascii="Arial" w:hAnsi="Arial" w:cs="Arial"/>
          <w:b/>
        </w:rPr>
      </w:pPr>
      <w:r w:rsidRPr="005848EF">
        <w:rPr>
          <w:rFonts w:ascii="Arial" w:hAnsi="Arial" w:cs="Arial"/>
          <w:b/>
        </w:rPr>
        <w:t xml:space="preserve">Abstract: </w:t>
      </w:r>
    </w:p>
    <w:p w14:paraId="03DE6DA1" w14:textId="77777777" w:rsidR="005848EF" w:rsidRPr="005848EF" w:rsidRDefault="005848EF" w:rsidP="005848EF">
      <w:r w:rsidRPr="005848EF">
        <w:lastRenderedPageBreak/>
        <w:t>To update the eDRX for RedCap</w:t>
      </w:r>
    </w:p>
    <w:p w14:paraId="0720676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12C5AFA"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4.6.3.3</w:t>
      </w:r>
      <w:r w:rsidRPr="005848EF">
        <w:rPr>
          <w:rFonts w:ascii="Arial" w:hAnsi="Arial"/>
          <w:sz w:val="22"/>
        </w:rPr>
        <w:tab/>
        <w:t>RRM measurement relaxations</w:t>
      </w:r>
    </w:p>
    <w:p w14:paraId="1DAAD9E7" w14:textId="77777777" w:rsidR="005848EF" w:rsidRPr="005848EF" w:rsidRDefault="005848EF" w:rsidP="005848EF">
      <w:pPr>
        <w:rPr>
          <w:rFonts w:ascii="Arial" w:hAnsi="Arial" w:cs="Arial"/>
          <w:b/>
          <w:sz w:val="24"/>
        </w:rPr>
      </w:pPr>
      <w:r w:rsidRPr="005848EF">
        <w:rPr>
          <w:rFonts w:ascii="Arial" w:hAnsi="Arial" w:cs="Arial"/>
          <w:b/>
          <w:color w:val="0000FF"/>
          <w:sz w:val="24"/>
        </w:rPr>
        <w:t>R4-2215963</w:t>
      </w:r>
      <w:r w:rsidRPr="005848EF">
        <w:rPr>
          <w:rFonts w:ascii="Arial" w:hAnsi="Arial" w:cs="Arial"/>
          <w:b/>
          <w:color w:val="0000FF"/>
          <w:sz w:val="24"/>
        </w:rPr>
        <w:tab/>
      </w:r>
      <w:r w:rsidRPr="005848EF">
        <w:rPr>
          <w:rFonts w:ascii="Arial" w:hAnsi="Arial" w:cs="Arial"/>
          <w:b/>
          <w:sz w:val="24"/>
        </w:rPr>
        <w:t>on remaining issues on RRM relaxation for Redcap</w:t>
      </w:r>
    </w:p>
    <w:p w14:paraId="3E76256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55866F8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721EC9" w14:textId="77777777" w:rsidR="005848EF" w:rsidRPr="005848EF" w:rsidRDefault="005848EF" w:rsidP="005848EF">
      <w:pPr>
        <w:rPr>
          <w:rFonts w:ascii="Arial" w:hAnsi="Arial" w:cs="Arial"/>
          <w:b/>
          <w:sz w:val="24"/>
        </w:rPr>
      </w:pPr>
      <w:r w:rsidRPr="005848EF">
        <w:rPr>
          <w:rFonts w:ascii="Arial" w:hAnsi="Arial" w:cs="Arial"/>
          <w:b/>
          <w:color w:val="0000FF"/>
          <w:sz w:val="24"/>
        </w:rPr>
        <w:t>R4-2216219</w:t>
      </w:r>
      <w:r w:rsidRPr="005848EF">
        <w:rPr>
          <w:rFonts w:ascii="Arial" w:hAnsi="Arial" w:cs="Arial"/>
          <w:b/>
          <w:color w:val="0000FF"/>
          <w:sz w:val="24"/>
        </w:rPr>
        <w:tab/>
      </w:r>
      <w:r w:rsidRPr="005848EF">
        <w:rPr>
          <w:rFonts w:ascii="Arial" w:hAnsi="Arial" w:cs="Arial"/>
          <w:b/>
          <w:sz w:val="24"/>
        </w:rPr>
        <w:t>Discussion on RRM relaxations</w:t>
      </w:r>
    </w:p>
    <w:p w14:paraId="3213BF1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A96A66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7B91F8" w14:textId="77777777" w:rsidR="005848EF" w:rsidRPr="005848EF" w:rsidRDefault="005848EF" w:rsidP="005848EF">
      <w:pPr>
        <w:rPr>
          <w:rFonts w:ascii="Arial" w:hAnsi="Arial" w:cs="Arial"/>
          <w:b/>
          <w:sz w:val="24"/>
        </w:rPr>
      </w:pPr>
      <w:r w:rsidRPr="005848EF">
        <w:rPr>
          <w:rFonts w:ascii="Arial" w:hAnsi="Arial" w:cs="Arial"/>
          <w:b/>
          <w:color w:val="0000FF"/>
          <w:sz w:val="24"/>
        </w:rPr>
        <w:t>R4-2216297</w:t>
      </w:r>
      <w:r w:rsidRPr="005848EF">
        <w:rPr>
          <w:rFonts w:ascii="Arial" w:hAnsi="Arial" w:cs="Arial"/>
          <w:b/>
          <w:color w:val="0000FF"/>
          <w:sz w:val="24"/>
        </w:rPr>
        <w:tab/>
      </w:r>
      <w:r w:rsidRPr="005848EF">
        <w:rPr>
          <w:rFonts w:ascii="Arial" w:hAnsi="Arial" w:cs="Arial"/>
          <w:b/>
          <w:sz w:val="24"/>
        </w:rPr>
        <w:t>Correction on relaxed measurement for RedCap</w:t>
      </w:r>
    </w:p>
    <w:p w14:paraId="5F9B9FE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CR-2621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0530FD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D940659" w14:textId="77777777" w:rsidR="005848EF" w:rsidRPr="005848EF" w:rsidRDefault="005848EF" w:rsidP="005848EF">
      <w:pPr>
        <w:rPr>
          <w:rFonts w:ascii="Arial" w:hAnsi="Arial" w:cs="Arial"/>
          <w:b/>
          <w:sz w:val="24"/>
        </w:rPr>
      </w:pPr>
      <w:r w:rsidRPr="005848EF">
        <w:rPr>
          <w:rFonts w:ascii="Arial" w:hAnsi="Arial" w:cs="Arial"/>
          <w:b/>
          <w:color w:val="0000FF"/>
          <w:sz w:val="24"/>
        </w:rPr>
        <w:t>R4-2216763</w:t>
      </w:r>
      <w:r w:rsidRPr="005848EF">
        <w:rPr>
          <w:rFonts w:ascii="Arial" w:hAnsi="Arial" w:cs="Arial"/>
          <w:b/>
          <w:color w:val="0000FF"/>
          <w:sz w:val="24"/>
        </w:rPr>
        <w:tab/>
      </w:r>
      <w:r w:rsidRPr="005848EF">
        <w:rPr>
          <w:rFonts w:ascii="Arial" w:hAnsi="Arial" w:cs="Arial"/>
          <w:b/>
          <w:sz w:val="24"/>
        </w:rPr>
        <w:t>Discussions on RRM measurement relaxations</w:t>
      </w:r>
    </w:p>
    <w:p w14:paraId="72C44A6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F66B1CC" w14:textId="77777777" w:rsidR="005848EF" w:rsidRPr="005848EF" w:rsidRDefault="005848EF" w:rsidP="005848EF">
      <w:pPr>
        <w:rPr>
          <w:rFonts w:ascii="Arial" w:hAnsi="Arial" w:cs="Arial"/>
          <w:b/>
        </w:rPr>
      </w:pPr>
      <w:r w:rsidRPr="005848EF">
        <w:rPr>
          <w:rFonts w:ascii="Arial" w:hAnsi="Arial" w:cs="Arial"/>
          <w:b/>
        </w:rPr>
        <w:t xml:space="preserve">Abstract: </w:t>
      </w:r>
    </w:p>
    <w:p w14:paraId="51BFC66F" w14:textId="77777777" w:rsidR="005848EF" w:rsidRPr="005848EF" w:rsidRDefault="005848EF" w:rsidP="005848EF">
      <w:r w:rsidRPr="005848EF">
        <w:t>In this contribution we discuss RRM measurement relaxation for RedCap.</w:t>
      </w:r>
    </w:p>
    <w:p w14:paraId="452C7CB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BA7EDB" w14:textId="77777777" w:rsidR="005848EF" w:rsidRPr="005848EF" w:rsidRDefault="005848EF" w:rsidP="005848EF">
      <w:pPr>
        <w:rPr>
          <w:rFonts w:ascii="Arial" w:hAnsi="Arial" w:cs="Arial"/>
          <w:b/>
          <w:sz w:val="24"/>
        </w:rPr>
      </w:pPr>
      <w:r w:rsidRPr="005848EF">
        <w:rPr>
          <w:rFonts w:ascii="Arial" w:hAnsi="Arial" w:cs="Arial"/>
          <w:b/>
          <w:color w:val="0000FF"/>
          <w:sz w:val="24"/>
        </w:rPr>
        <w:t>R4-2216883</w:t>
      </w:r>
      <w:r w:rsidRPr="005848EF">
        <w:rPr>
          <w:rFonts w:ascii="Arial" w:hAnsi="Arial" w:cs="Arial"/>
          <w:b/>
          <w:color w:val="0000FF"/>
          <w:sz w:val="24"/>
        </w:rPr>
        <w:tab/>
      </w:r>
      <w:r w:rsidRPr="005848EF">
        <w:rPr>
          <w:rFonts w:ascii="Arial" w:hAnsi="Arial" w:cs="Arial"/>
          <w:b/>
          <w:sz w:val="24"/>
        </w:rPr>
        <w:t>CR 38.133: RRM relaxations in case of failed S-criterion and SDT for RedCap</w:t>
      </w:r>
    </w:p>
    <w:p w14:paraId="4BA17EB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CR-2650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D87D0B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E5E8480"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4.6.3.4</w:t>
      </w:r>
      <w:r w:rsidRPr="005848EF">
        <w:rPr>
          <w:rFonts w:ascii="Arial" w:hAnsi="Arial"/>
          <w:sz w:val="22"/>
        </w:rPr>
        <w:tab/>
        <w:t>Others</w:t>
      </w:r>
    </w:p>
    <w:p w14:paraId="7B0DE6AE" w14:textId="77777777" w:rsidR="005848EF" w:rsidRPr="005848EF" w:rsidRDefault="005848EF" w:rsidP="005848EF">
      <w:pPr>
        <w:rPr>
          <w:rFonts w:ascii="Arial" w:hAnsi="Arial" w:cs="Arial"/>
          <w:b/>
          <w:sz w:val="24"/>
        </w:rPr>
      </w:pPr>
      <w:r w:rsidRPr="005848EF">
        <w:rPr>
          <w:rFonts w:ascii="Arial" w:hAnsi="Arial" w:cs="Arial"/>
          <w:b/>
          <w:color w:val="0000FF"/>
          <w:sz w:val="24"/>
        </w:rPr>
        <w:t>R4-2215470</w:t>
      </w:r>
      <w:r w:rsidRPr="005848EF">
        <w:rPr>
          <w:rFonts w:ascii="Arial" w:hAnsi="Arial" w:cs="Arial"/>
          <w:b/>
          <w:color w:val="0000FF"/>
          <w:sz w:val="24"/>
        </w:rPr>
        <w:tab/>
      </w:r>
      <w:r w:rsidRPr="005848EF">
        <w:rPr>
          <w:rFonts w:ascii="Arial" w:hAnsi="Arial" w:cs="Arial"/>
          <w:b/>
          <w:sz w:val="24"/>
        </w:rPr>
        <w:t>Discussion on NCD-SSB time offset impact for RedCap UE</w:t>
      </w:r>
    </w:p>
    <w:p w14:paraId="5F57ACA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1875DD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1287693" w14:textId="77777777" w:rsidR="005848EF" w:rsidRPr="005848EF" w:rsidRDefault="005848EF" w:rsidP="005848EF">
      <w:pPr>
        <w:rPr>
          <w:rFonts w:ascii="Arial" w:hAnsi="Arial" w:cs="Arial"/>
          <w:b/>
          <w:sz w:val="24"/>
        </w:rPr>
      </w:pPr>
      <w:r w:rsidRPr="005848EF">
        <w:rPr>
          <w:rFonts w:ascii="Arial" w:hAnsi="Arial" w:cs="Arial"/>
          <w:b/>
          <w:color w:val="0000FF"/>
          <w:sz w:val="24"/>
        </w:rPr>
        <w:t>R4-2215598</w:t>
      </w:r>
      <w:r w:rsidRPr="005848EF">
        <w:rPr>
          <w:rFonts w:ascii="Arial" w:hAnsi="Arial" w:cs="Arial"/>
          <w:b/>
          <w:color w:val="0000FF"/>
          <w:sz w:val="24"/>
        </w:rPr>
        <w:tab/>
      </w:r>
      <w:r w:rsidRPr="005848EF">
        <w:rPr>
          <w:rFonts w:ascii="Arial" w:hAnsi="Arial" w:cs="Arial"/>
          <w:b/>
          <w:sz w:val="24"/>
        </w:rPr>
        <w:t>CR on scheduling restrictions for L3 measurements in FR1 for RedCap</w:t>
      </w:r>
    </w:p>
    <w:p w14:paraId="08599AF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CR-2597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709B3DC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E9E52FA" w14:textId="77777777" w:rsidR="005848EF" w:rsidRPr="005848EF" w:rsidRDefault="005848EF" w:rsidP="005848EF">
      <w:pPr>
        <w:rPr>
          <w:rFonts w:ascii="Arial" w:hAnsi="Arial" w:cs="Arial"/>
          <w:b/>
          <w:sz w:val="24"/>
        </w:rPr>
      </w:pPr>
      <w:r w:rsidRPr="005848EF">
        <w:rPr>
          <w:rFonts w:ascii="Arial" w:hAnsi="Arial" w:cs="Arial"/>
          <w:b/>
          <w:color w:val="0000FF"/>
          <w:sz w:val="24"/>
        </w:rPr>
        <w:t>R4-2216220</w:t>
      </w:r>
      <w:r w:rsidRPr="005848EF">
        <w:rPr>
          <w:rFonts w:ascii="Arial" w:hAnsi="Arial" w:cs="Arial"/>
          <w:b/>
          <w:color w:val="0000FF"/>
          <w:sz w:val="24"/>
        </w:rPr>
        <w:tab/>
      </w:r>
      <w:r w:rsidRPr="005848EF">
        <w:rPr>
          <w:rFonts w:ascii="Arial" w:hAnsi="Arial" w:cs="Arial"/>
          <w:b/>
          <w:sz w:val="24"/>
        </w:rPr>
        <w:t>Discussion on impact from NCD-SSB time offset</w:t>
      </w:r>
    </w:p>
    <w:p w14:paraId="6AE201EE"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B7101B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5CC0A6"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4.6.4</w:t>
      </w:r>
      <w:r w:rsidRPr="005848EF">
        <w:rPr>
          <w:rFonts w:ascii="Arial" w:hAnsi="Arial"/>
          <w:sz w:val="24"/>
        </w:rPr>
        <w:tab/>
        <w:t>RRM performance requirements</w:t>
      </w:r>
    </w:p>
    <w:p w14:paraId="36576610"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4.6.4.1</w:t>
      </w:r>
      <w:r w:rsidRPr="005848EF">
        <w:rPr>
          <w:rFonts w:ascii="Arial" w:hAnsi="Arial"/>
          <w:sz w:val="22"/>
        </w:rPr>
        <w:tab/>
        <w:t>General (test configurations, side condition and etc)</w:t>
      </w:r>
    </w:p>
    <w:p w14:paraId="51F351C6" w14:textId="77777777" w:rsidR="005848EF" w:rsidRPr="005848EF" w:rsidRDefault="005848EF" w:rsidP="005848EF">
      <w:pPr>
        <w:rPr>
          <w:rFonts w:ascii="Arial" w:hAnsi="Arial" w:cs="Arial"/>
          <w:b/>
          <w:sz w:val="24"/>
        </w:rPr>
      </w:pPr>
      <w:r w:rsidRPr="005848EF">
        <w:rPr>
          <w:rFonts w:ascii="Arial" w:hAnsi="Arial" w:cs="Arial"/>
          <w:b/>
          <w:color w:val="0000FF"/>
          <w:sz w:val="24"/>
        </w:rPr>
        <w:t>R4-2215492</w:t>
      </w:r>
      <w:r w:rsidRPr="005848EF">
        <w:rPr>
          <w:rFonts w:ascii="Arial" w:hAnsi="Arial" w:cs="Arial"/>
          <w:b/>
          <w:color w:val="0000FF"/>
          <w:sz w:val="24"/>
        </w:rPr>
        <w:tab/>
      </w:r>
      <w:r w:rsidRPr="005848EF">
        <w:rPr>
          <w:rFonts w:ascii="Arial" w:hAnsi="Arial" w:cs="Arial"/>
          <w:b/>
          <w:sz w:val="24"/>
        </w:rPr>
        <w:t>NCD-SSB configurations and test cases</w:t>
      </w:r>
    </w:p>
    <w:p w14:paraId="7E94EA3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Decision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31EA8FF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EA27304" w14:textId="77777777" w:rsidR="005848EF" w:rsidRPr="005848EF" w:rsidRDefault="005848EF" w:rsidP="005848EF">
      <w:pPr>
        <w:rPr>
          <w:rFonts w:ascii="Arial" w:hAnsi="Arial" w:cs="Arial"/>
          <w:b/>
          <w:sz w:val="24"/>
        </w:rPr>
      </w:pPr>
      <w:r w:rsidRPr="005848EF">
        <w:rPr>
          <w:rFonts w:ascii="Arial" w:hAnsi="Arial" w:cs="Arial"/>
          <w:b/>
          <w:color w:val="0000FF"/>
          <w:sz w:val="24"/>
        </w:rPr>
        <w:t>R4-2216307</w:t>
      </w:r>
      <w:r w:rsidRPr="005848EF">
        <w:rPr>
          <w:rFonts w:ascii="Arial" w:hAnsi="Arial" w:cs="Arial"/>
          <w:b/>
          <w:color w:val="0000FF"/>
          <w:sz w:val="24"/>
        </w:rPr>
        <w:tab/>
      </w:r>
      <w:r w:rsidRPr="005848EF">
        <w:rPr>
          <w:rFonts w:ascii="Arial" w:hAnsi="Arial" w:cs="Arial"/>
          <w:b/>
          <w:sz w:val="24"/>
        </w:rPr>
        <w:t>Test case on E-UTRA – NR inter-RAT measurement performance for Redcap</w:t>
      </w:r>
    </w:p>
    <w:p w14:paraId="09232A5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51BDC7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8E5960D" w14:textId="77777777" w:rsidR="005848EF" w:rsidRPr="005848EF" w:rsidRDefault="005848EF" w:rsidP="005848EF">
      <w:pPr>
        <w:rPr>
          <w:rFonts w:ascii="Arial" w:hAnsi="Arial" w:cs="Arial"/>
          <w:b/>
          <w:sz w:val="24"/>
        </w:rPr>
      </w:pPr>
      <w:r w:rsidRPr="005848EF">
        <w:rPr>
          <w:rFonts w:ascii="Arial" w:hAnsi="Arial" w:cs="Arial"/>
          <w:b/>
          <w:color w:val="0000FF"/>
          <w:sz w:val="24"/>
        </w:rPr>
        <w:t>R4-2216452</w:t>
      </w:r>
      <w:r w:rsidRPr="005848EF">
        <w:rPr>
          <w:rFonts w:ascii="Arial" w:hAnsi="Arial" w:cs="Arial"/>
          <w:b/>
          <w:color w:val="0000FF"/>
          <w:sz w:val="24"/>
        </w:rPr>
        <w:tab/>
      </w:r>
      <w:r w:rsidRPr="005848EF">
        <w:rPr>
          <w:rFonts w:ascii="Arial" w:hAnsi="Arial" w:cs="Arial"/>
          <w:b/>
          <w:sz w:val="24"/>
        </w:rPr>
        <w:t>Discussions on RedCap NCD-SSB test design</w:t>
      </w:r>
    </w:p>
    <w:p w14:paraId="5ABA3BE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3597E155" w14:textId="77777777" w:rsidR="005848EF" w:rsidRPr="005848EF" w:rsidRDefault="005848EF" w:rsidP="005848EF">
      <w:pPr>
        <w:rPr>
          <w:rFonts w:ascii="Arial" w:hAnsi="Arial" w:cs="Arial"/>
          <w:b/>
        </w:rPr>
      </w:pPr>
      <w:r w:rsidRPr="005848EF">
        <w:rPr>
          <w:rFonts w:ascii="Arial" w:hAnsi="Arial" w:cs="Arial"/>
          <w:b/>
        </w:rPr>
        <w:t xml:space="preserve">Abstract: </w:t>
      </w:r>
    </w:p>
    <w:p w14:paraId="1EAC555E" w14:textId="77777777" w:rsidR="005848EF" w:rsidRPr="005848EF" w:rsidRDefault="005848EF" w:rsidP="005848EF">
      <w:r w:rsidRPr="005848EF">
        <w:t>This contribution discusses the NCD-SSB test case design for RedCap</w:t>
      </w:r>
    </w:p>
    <w:p w14:paraId="5453C8A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D4639F0" w14:textId="77777777" w:rsidR="005848EF" w:rsidRPr="005848EF" w:rsidRDefault="005848EF" w:rsidP="005848EF">
      <w:pPr>
        <w:rPr>
          <w:rFonts w:ascii="Arial" w:hAnsi="Arial" w:cs="Arial"/>
          <w:b/>
          <w:sz w:val="24"/>
        </w:rPr>
      </w:pPr>
      <w:r w:rsidRPr="005848EF">
        <w:rPr>
          <w:rFonts w:ascii="Arial" w:hAnsi="Arial" w:cs="Arial"/>
          <w:b/>
          <w:color w:val="0000FF"/>
          <w:sz w:val="24"/>
        </w:rPr>
        <w:t>R4-2216453</w:t>
      </w:r>
      <w:r w:rsidRPr="005848EF">
        <w:rPr>
          <w:rFonts w:ascii="Arial" w:hAnsi="Arial" w:cs="Arial"/>
          <w:b/>
          <w:color w:val="0000FF"/>
          <w:sz w:val="24"/>
        </w:rPr>
        <w:tab/>
      </w:r>
      <w:r w:rsidRPr="005848EF">
        <w:rPr>
          <w:rFonts w:ascii="Arial" w:hAnsi="Arial" w:cs="Arial"/>
          <w:b/>
          <w:sz w:val="24"/>
        </w:rPr>
        <w:t>draftCR on RedCap NCD-SSB RMC</w:t>
      </w:r>
    </w:p>
    <w:p w14:paraId="7A2982A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5863209" w14:textId="77777777" w:rsidR="005848EF" w:rsidRPr="005848EF" w:rsidRDefault="005848EF" w:rsidP="005848EF">
      <w:pPr>
        <w:rPr>
          <w:rFonts w:ascii="Arial" w:hAnsi="Arial" w:cs="Arial"/>
          <w:b/>
        </w:rPr>
      </w:pPr>
      <w:r w:rsidRPr="005848EF">
        <w:rPr>
          <w:rFonts w:ascii="Arial" w:hAnsi="Arial" w:cs="Arial"/>
          <w:b/>
        </w:rPr>
        <w:t xml:space="preserve">Abstract: </w:t>
      </w:r>
    </w:p>
    <w:p w14:paraId="283A565E" w14:textId="77777777" w:rsidR="005848EF" w:rsidRPr="005848EF" w:rsidRDefault="005848EF" w:rsidP="005848EF">
      <w:r w:rsidRPr="005848EF">
        <w:t>To add the RedCap NCD-SSB RMC</w:t>
      </w:r>
    </w:p>
    <w:p w14:paraId="6110187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8819B3" w14:textId="77777777" w:rsidR="005848EF" w:rsidRPr="005848EF" w:rsidRDefault="005848EF" w:rsidP="005848EF">
      <w:pPr>
        <w:rPr>
          <w:rFonts w:ascii="Arial" w:hAnsi="Arial" w:cs="Arial"/>
          <w:b/>
          <w:sz w:val="24"/>
        </w:rPr>
      </w:pPr>
      <w:r w:rsidRPr="005848EF">
        <w:rPr>
          <w:rFonts w:ascii="Arial" w:hAnsi="Arial" w:cs="Arial"/>
          <w:b/>
          <w:color w:val="0000FF"/>
          <w:sz w:val="24"/>
        </w:rPr>
        <w:t>R4-2216600</w:t>
      </w:r>
      <w:r w:rsidRPr="005848EF">
        <w:rPr>
          <w:rFonts w:ascii="Arial" w:hAnsi="Arial" w:cs="Arial"/>
          <w:b/>
          <w:color w:val="0000FF"/>
          <w:sz w:val="24"/>
        </w:rPr>
        <w:tab/>
      </w:r>
      <w:r w:rsidRPr="005848EF">
        <w:rPr>
          <w:rFonts w:ascii="Arial" w:hAnsi="Arial" w:cs="Arial"/>
          <w:b/>
          <w:sz w:val="24"/>
        </w:rPr>
        <w:t>Discussion on NCD-SSB test cases for RedCap</w:t>
      </w:r>
    </w:p>
    <w:p w14:paraId="1D4EBAE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064DF5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D93258" w14:textId="77777777" w:rsidR="005848EF" w:rsidRPr="005848EF" w:rsidRDefault="005848EF" w:rsidP="005848EF">
      <w:pPr>
        <w:rPr>
          <w:rFonts w:ascii="Arial" w:hAnsi="Arial" w:cs="Arial"/>
          <w:b/>
          <w:sz w:val="24"/>
        </w:rPr>
      </w:pPr>
      <w:r w:rsidRPr="005848EF">
        <w:rPr>
          <w:rFonts w:ascii="Arial" w:hAnsi="Arial" w:cs="Arial"/>
          <w:b/>
          <w:color w:val="0000FF"/>
          <w:sz w:val="24"/>
        </w:rPr>
        <w:t>R4-2216765</w:t>
      </w:r>
      <w:r w:rsidRPr="005848EF">
        <w:rPr>
          <w:rFonts w:ascii="Arial" w:hAnsi="Arial" w:cs="Arial"/>
          <w:b/>
          <w:color w:val="0000FF"/>
          <w:sz w:val="24"/>
        </w:rPr>
        <w:tab/>
      </w:r>
      <w:r w:rsidRPr="005848EF">
        <w:rPr>
          <w:rFonts w:ascii="Arial" w:hAnsi="Arial" w:cs="Arial"/>
          <w:b/>
          <w:sz w:val="24"/>
        </w:rPr>
        <w:t>Updated test case list for RedCap RRM performance part</w:t>
      </w:r>
    </w:p>
    <w:p w14:paraId="6F6D521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FF2A99F" w14:textId="77777777" w:rsidR="005848EF" w:rsidRPr="005848EF" w:rsidRDefault="005848EF" w:rsidP="005848EF">
      <w:pPr>
        <w:rPr>
          <w:rFonts w:ascii="Arial" w:hAnsi="Arial" w:cs="Arial"/>
          <w:b/>
        </w:rPr>
      </w:pPr>
      <w:r w:rsidRPr="005848EF">
        <w:rPr>
          <w:rFonts w:ascii="Arial" w:hAnsi="Arial" w:cs="Arial"/>
          <w:b/>
        </w:rPr>
        <w:t xml:space="preserve">Abstract: </w:t>
      </w:r>
    </w:p>
    <w:p w14:paraId="2B622961" w14:textId="77777777" w:rsidR="005848EF" w:rsidRPr="005848EF" w:rsidRDefault="005848EF" w:rsidP="005848EF">
      <w:r w:rsidRPr="005848EF">
        <w:t>Updated test case list based on already agreement document at previous meeting.</w:t>
      </w:r>
    </w:p>
    <w:p w14:paraId="6FDA484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414988D"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lastRenderedPageBreak/>
        <w:t>4.6.4.2</w:t>
      </w:r>
      <w:r w:rsidRPr="005848EF">
        <w:rPr>
          <w:rFonts w:ascii="Arial" w:hAnsi="Arial"/>
          <w:sz w:val="22"/>
        </w:rPr>
        <w:tab/>
        <w:t>RRM test cases for FR1</w:t>
      </w:r>
    </w:p>
    <w:p w14:paraId="452D2653"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4.6.4.2.1</w:t>
      </w:r>
      <w:r w:rsidRPr="005848EF">
        <w:rPr>
          <w:rFonts w:ascii="Arial" w:hAnsi="Arial"/>
        </w:rPr>
        <w:tab/>
        <w:t>Applicability rule, configurations and side conditions</w:t>
      </w:r>
    </w:p>
    <w:p w14:paraId="70241478" w14:textId="77777777" w:rsidR="005848EF" w:rsidRPr="005848EF" w:rsidRDefault="005848EF" w:rsidP="005848EF">
      <w:pPr>
        <w:rPr>
          <w:rFonts w:ascii="Arial" w:hAnsi="Arial" w:cs="Arial"/>
          <w:b/>
          <w:sz w:val="24"/>
        </w:rPr>
      </w:pPr>
      <w:r w:rsidRPr="005848EF">
        <w:rPr>
          <w:rFonts w:ascii="Arial" w:hAnsi="Arial" w:cs="Arial"/>
          <w:b/>
          <w:color w:val="0000FF"/>
          <w:sz w:val="24"/>
        </w:rPr>
        <w:t>R4-2216298</w:t>
      </w:r>
      <w:r w:rsidRPr="005848EF">
        <w:rPr>
          <w:rFonts w:ascii="Arial" w:hAnsi="Arial" w:cs="Arial"/>
          <w:b/>
          <w:color w:val="0000FF"/>
          <w:sz w:val="24"/>
        </w:rPr>
        <w:tab/>
      </w:r>
      <w:r w:rsidRPr="005848EF">
        <w:rPr>
          <w:rFonts w:ascii="Arial" w:hAnsi="Arial" w:cs="Arial"/>
          <w:b/>
          <w:sz w:val="24"/>
        </w:rPr>
        <w:t>Discussion on handover test for RedCap UE</w:t>
      </w:r>
    </w:p>
    <w:p w14:paraId="3332230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576788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CFA49E7"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4.6.4.2.2</w:t>
      </w:r>
      <w:r w:rsidRPr="005848EF">
        <w:rPr>
          <w:rFonts w:ascii="Arial" w:hAnsi="Arial"/>
        </w:rPr>
        <w:tab/>
        <w:t>Test cases for RRC_IDLE and RRC_INACTIVE state mobility</w:t>
      </w:r>
    </w:p>
    <w:p w14:paraId="38F1F69D" w14:textId="77777777" w:rsidR="005848EF" w:rsidRPr="005848EF" w:rsidRDefault="005848EF" w:rsidP="005848EF">
      <w:pPr>
        <w:rPr>
          <w:rFonts w:ascii="Arial" w:hAnsi="Arial" w:cs="Arial"/>
          <w:b/>
          <w:sz w:val="24"/>
        </w:rPr>
      </w:pPr>
      <w:r w:rsidRPr="005848EF">
        <w:rPr>
          <w:rFonts w:ascii="Arial" w:hAnsi="Arial" w:cs="Arial"/>
          <w:b/>
          <w:color w:val="0000FF"/>
          <w:sz w:val="24"/>
        </w:rPr>
        <w:t>R4-2216601</w:t>
      </w:r>
      <w:r w:rsidRPr="005848EF">
        <w:rPr>
          <w:rFonts w:ascii="Arial" w:hAnsi="Arial" w:cs="Arial"/>
          <w:b/>
          <w:color w:val="0000FF"/>
          <w:sz w:val="24"/>
        </w:rPr>
        <w:tab/>
      </w:r>
      <w:r w:rsidRPr="005848EF">
        <w:rPr>
          <w:rFonts w:ascii="Arial" w:hAnsi="Arial" w:cs="Arial"/>
          <w:b/>
          <w:sz w:val="24"/>
        </w:rPr>
        <w:t>draft CR on correction to IDLE mode test cases for RedCap in FR1</w:t>
      </w:r>
    </w:p>
    <w:p w14:paraId="358EBAC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F9F502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DD30AC3"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4.6.4.2.3</w:t>
      </w:r>
      <w:r w:rsidRPr="005848EF">
        <w:rPr>
          <w:rFonts w:ascii="Arial" w:hAnsi="Arial"/>
        </w:rPr>
        <w:tab/>
        <w:t>Test cases for RRC_CONNECTED state mobility</w:t>
      </w:r>
    </w:p>
    <w:p w14:paraId="0450BAD4" w14:textId="77777777" w:rsidR="005848EF" w:rsidRPr="005848EF" w:rsidRDefault="005848EF" w:rsidP="005848EF">
      <w:pPr>
        <w:rPr>
          <w:rFonts w:ascii="Arial" w:hAnsi="Arial" w:cs="Arial"/>
          <w:b/>
          <w:sz w:val="24"/>
        </w:rPr>
      </w:pPr>
      <w:r w:rsidRPr="005848EF">
        <w:rPr>
          <w:rFonts w:ascii="Arial" w:hAnsi="Arial" w:cs="Arial"/>
          <w:b/>
          <w:color w:val="0000FF"/>
          <w:sz w:val="24"/>
        </w:rPr>
        <w:t>R4-2215473</w:t>
      </w:r>
      <w:r w:rsidRPr="005848EF">
        <w:rPr>
          <w:rFonts w:ascii="Arial" w:hAnsi="Arial" w:cs="Arial"/>
          <w:b/>
          <w:color w:val="0000FF"/>
          <w:sz w:val="24"/>
        </w:rPr>
        <w:tab/>
      </w:r>
      <w:r w:rsidRPr="005848EF">
        <w:rPr>
          <w:rFonts w:ascii="Arial" w:hAnsi="Arial" w:cs="Arial"/>
          <w:b/>
          <w:sz w:val="24"/>
        </w:rPr>
        <w:t>CR on 4-step random access test in FR1 for RedCap UE</w:t>
      </w:r>
    </w:p>
    <w:p w14:paraId="281BFE4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54F6CA8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AC463A1" w14:textId="77777777" w:rsidR="005848EF" w:rsidRPr="005848EF" w:rsidRDefault="005848EF" w:rsidP="005848EF">
      <w:pPr>
        <w:rPr>
          <w:rFonts w:ascii="Arial" w:hAnsi="Arial" w:cs="Arial"/>
          <w:b/>
          <w:sz w:val="24"/>
        </w:rPr>
      </w:pPr>
      <w:r w:rsidRPr="005848EF">
        <w:rPr>
          <w:rFonts w:ascii="Arial" w:hAnsi="Arial" w:cs="Arial"/>
          <w:b/>
          <w:color w:val="0000FF"/>
          <w:sz w:val="24"/>
        </w:rPr>
        <w:t>R4-2216299</w:t>
      </w:r>
      <w:r w:rsidRPr="005848EF">
        <w:rPr>
          <w:rFonts w:ascii="Arial" w:hAnsi="Arial" w:cs="Arial"/>
          <w:b/>
          <w:color w:val="0000FF"/>
          <w:sz w:val="24"/>
        </w:rPr>
        <w:tab/>
      </w:r>
      <w:r w:rsidRPr="005848EF">
        <w:rPr>
          <w:rFonts w:ascii="Arial" w:hAnsi="Arial" w:cs="Arial"/>
          <w:b/>
          <w:sz w:val="24"/>
        </w:rPr>
        <w:t>Test case for handover for FR1 RedCap UE</w:t>
      </w:r>
    </w:p>
    <w:p w14:paraId="7B2ECF0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DC8706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D8D99E8" w14:textId="77777777" w:rsidR="005848EF" w:rsidRPr="005848EF" w:rsidRDefault="005848EF" w:rsidP="005848EF">
      <w:pPr>
        <w:rPr>
          <w:rFonts w:ascii="Arial" w:hAnsi="Arial" w:cs="Arial"/>
          <w:b/>
          <w:sz w:val="24"/>
        </w:rPr>
      </w:pPr>
      <w:r w:rsidRPr="005848EF">
        <w:rPr>
          <w:rFonts w:ascii="Arial" w:hAnsi="Arial" w:cs="Arial"/>
          <w:b/>
          <w:color w:val="0000FF"/>
          <w:sz w:val="24"/>
        </w:rPr>
        <w:t>R4-2216602</w:t>
      </w:r>
      <w:r w:rsidRPr="005848EF">
        <w:rPr>
          <w:rFonts w:ascii="Arial" w:hAnsi="Arial" w:cs="Arial"/>
          <w:b/>
          <w:color w:val="0000FF"/>
          <w:sz w:val="24"/>
        </w:rPr>
        <w:tab/>
      </w:r>
      <w:r w:rsidRPr="005848EF">
        <w:rPr>
          <w:rFonts w:ascii="Arial" w:hAnsi="Arial" w:cs="Arial"/>
          <w:b/>
          <w:sz w:val="24"/>
        </w:rPr>
        <w:t>draft CR on correction to CONNECTED mode test cases for RedCap in FR1</w:t>
      </w:r>
    </w:p>
    <w:p w14:paraId="5C56155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D7ED14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52F5C9F" w14:textId="77777777" w:rsidR="005848EF" w:rsidRPr="005848EF" w:rsidRDefault="005848EF" w:rsidP="005848EF">
      <w:pPr>
        <w:rPr>
          <w:rFonts w:ascii="Arial" w:hAnsi="Arial" w:cs="Arial"/>
          <w:b/>
          <w:sz w:val="24"/>
        </w:rPr>
      </w:pPr>
      <w:r w:rsidRPr="005848EF">
        <w:rPr>
          <w:rFonts w:ascii="Arial" w:hAnsi="Arial" w:cs="Arial"/>
          <w:b/>
          <w:color w:val="0000FF"/>
          <w:sz w:val="24"/>
        </w:rPr>
        <w:t>R4-2216749</w:t>
      </w:r>
      <w:r w:rsidRPr="005848EF">
        <w:rPr>
          <w:rFonts w:ascii="Arial" w:hAnsi="Arial" w:cs="Arial"/>
          <w:b/>
          <w:color w:val="0000FF"/>
          <w:sz w:val="24"/>
        </w:rPr>
        <w:tab/>
      </w:r>
      <w:r w:rsidRPr="005848EF">
        <w:rPr>
          <w:rFonts w:ascii="Arial" w:hAnsi="Arial" w:cs="Arial"/>
          <w:b/>
          <w:sz w:val="24"/>
        </w:rPr>
        <w:t>DraftCR on Intra-frequency handover from FR1 to FR1 unknown target cell for 2 and 1 Rx UE</w:t>
      </w:r>
    </w:p>
    <w:p w14:paraId="750112B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4537868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E304AFE"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4.6.4.2.4</w:t>
      </w:r>
      <w:r w:rsidRPr="005848EF">
        <w:rPr>
          <w:rFonts w:ascii="Arial" w:hAnsi="Arial"/>
        </w:rPr>
        <w:tab/>
        <w:t>Test cases for timing</w:t>
      </w:r>
    </w:p>
    <w:p w14:paraId="1DB9F8B2" w14:textId="77777777" w:rsidR="005848EF" w:rsidRPr="005848EF" w:rsidRDefault="005848EF" w:rsidP="005848EF">
      <w:pPr>
        <w:rPr>
          <w:rFonts w:ascii="Arial" w:hAnsi="Arial" w:cs="Arial"/>
          <w:b/>
          <w:sz w:val="24"/>
        </w:rPr>
      </w:pPr>
      <w:r w:rsidRPr="005848EF">
        <w:rPr>
          <w:rFonts w:ascii="Arial" w:hAnsi="Arial" w:cs="Arial"/>
          <w:b/>
          <w:color w:val="0000FF"/>
          <w:sz w:val="24"/>
        </w:rPr>
        <w:t>R4-2215420</w:t>
      </w:r>
      <w:r w:rsidRPr="005848EF">
        <w:rPr>
          <w:rFonts w:ascii="Arial" w:hAnsi="Arial" w:cs="Arial"/>
          <w:b/>
          <w:color w:val="0000FF"/>
          <w:sz w:val="24"/>
        </w:rPr>
        <w:tab/>
      </w:r>
      <w:r w:rsidRPr="005848EF">
        <w:rPr>
          <w:rFonts w:ascii="Arial" w:hAnsi="Arial" w:cs="Arial"/>
          <w:b/>
          <w:sz w:val="24"/>
        </w:rPr>
        <w:t>CR on timing test for RedCap for FR1</w:t>
      </w:r>
    </w:p>
    <w:p w14:paraId="0286996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CR-2591  rev  Cat: F (Rel-17)</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CATT</w:t>
      </w:r>
    </w:p>
    <w:p w14:paraId="00B8155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171C99" w14:textId="77777777" w:rsidR="005848EF" w:rsidRPr="005848EF" w:rsidRDefault="005848EF" w:rsidP="005848EF">
      <w:pPr>
        <w:rPr>
          <w:rFonts w:ascii="Arial" w:hAnsi="Arial" w:cs="Arial"/>
          <w:b/>
          <w:sz w:val="24"/>
        </w:rPr>
      </w:pPr>
      <w:r w:rsidRPr="005848EF">
        <w:rPr>
          <w:rFonts w:ascii="Arial" w:hAnsi="Arial" w:cs="Arial"/>
          <w:b/>
          <w:color w:val="0000FF"/>
          <w:sz w:val="24"/>
        </w:rPr>
        <w:t>R4-2216603</w:t>
      </w:r>
      <w:r w:rsidRPr="005848EF">
        <w:rPr>
          <w:rFonts w:ascii="Arial" w:hAnsi="Arial" w:cs="Arial"/>
          <w:b/>
          <w:color w:val="0000FF"/>
          <w:sz w:val="24"/>
        </w:rPr>
        <w:tab/>
      </w:r>
      <w:r w:rsidRPr="005848EF">
        <w:rPr>
          <w:rFonts w:ascii="Arial" w:hAnsi="Arial" w:cs="Arial"/>
          <w:b/>
          <w:sz w:val="24"/>
        </w:rPr>
        <w:t>draft CR on corrections on timing test cases for RedCap</w:t>
      </w:r>
    </w:p>
    <w:p w14:paraId="5EB0E55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35AA6B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7BA7886" w14:textId="77777777" w:rsidR="005848EF" w:rsidRPr="005848EF" w:rsidRDefault="005848EF" w:rsidP="005848EF">
      <w:pPr>
        <w:rPr>
          <w:rFonts w:ascii="Arial" w:hAnsi="Arial" w:cs="Arial"/>
          <w:b/>
          <w:sz w:val="24"/>
        </w:rPr>
      </w:pPr>
      <w:r w:rsidRPr="005848EF">
        <w:rPr>
          <w:rFonts w:ascii="Arial" w:hAnsi="Arial" w:cs="Arial"/>
          <w:b/>
          <w:color w:val="0000FF"/>
          <w:sz w:val="24"/>
        </w:rPr>
        <w:t>R4-2216748</w:t>
      </w:r>
      <w:r w:rsidRPr="005848EF">
        <w:rPr>
          <w:rFonts w:ascii="Arial" w:hAnsi="Arial" w:cs="Arial"/>
          <w:b/>
          <w:color w:val="0000FF"/>
          <w:sz w:val="24"/>
        </w:rPr>
        <w:tab/>
      </w:r>
      <w:r w:rsidRPr="005848EF">
        <w:rPr>
          <w:rFonts w:ascii="Arial" w:hAnsi="Arial" w:cs="Arial"/>
          <w:b/>
          <w:sz w:val="24"/>
        </w:rPr>
        <w:t>DraftCR on NR UE Transmit Timing Test for FR1 for 1 and 2 Rx UE</w:t>
      </w:r>
    </w:p>
    <w:p w14:paraId="17AE6F7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19F615D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0AFF5FB"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4.6.4.2.5</w:t>
      </w:r>
      <w:r w:rsidRPr="005848EF">
        <w:rPr>
          <w:rFonts w:ascii="Arial" w:hAnsi="Arial"/>
        </w:rPr>
        <w:tab/>
        <w:t>Test cases for signaling characteristics</w:t>
      </w:r>
    </w:p>
    <w:p w14:paraId="497C45BF" w14:textId="77777777" w:rsidR="005848EF" w:rsidRPr="005848EF" w:rsidRDefault="005848EF" w:rsidP="005848EF">
      <w:pPr>
        <w:rPr>
          <w:rFonts w:ascii="Arial" w:hAnsi="Arial" w:cs="Arial"/>
          <w:b/>
          <w:sz w:val="24"/>
        </w:rPr>
      </w:pPr>
      <w:r w:rsidRPr="005848EF">
        <w:rPr>
          <w:rFonts w:ascii="Arial" w:hAnsi="Arial" w:cs="Arial"/>
          <w:b/>
          <w:color w:val="0000FF"/>
          <w:sz w:val="24"/>
        </w:rPr>
        <w:t>R4-2215474</w:t>
      </w:r>
      <w:r w:rsidRPr="005848EF">
        <w:rPr>
          <w:rFonts w:ascii="Arial" w:hAnsi="Arial" w:cs="Arial"/>
          <w:b/>
          <w:color w:val="0000FF"/>
          <w:sz w:val="24"/>
        </w:rPr>
        <w:tab/>
      </w:r>
      <w:r w:rsidRPr="005848EF">
        <w:rPr>
          <w:rFonts w:ascii="Arial" w:hAnsi="Arial" w:cs="Arial"/>
          <w:b/>
          <w:sz w:val="24"/>
        </w:rPr>
        <w:t>CR on SSB-based RLM in-sync test in FR1 for RedCap UE</w:t>
      </w:r>
    </w:p>
    <w:p w14:paraId="3F8C86A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0D15AAF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34C0BAA" w14:textId="77777777" w:rsidR="005848EF" w:rsidRPr="005848EF" w:rsidRDefault="005848EF" w:rsidP="005848EF">
      <w:pPr>
        <w:rPr>
          <w:rFonts w:ascii="Arial" w:hAnsi="Arial" w:cs="Arial"/>
          <w:b/>
          <w:sz w:val="24"/>
        </w:rPr>
      </w:pPr>
      <w:r w:rsidRPr="005848EF">
        <w:rPr>
          <w:rFonts w:ascii="Arial" w:hAnsi="Arial" w:cs="Arial"/>
          <w:b/>
          <w:color w:val="0000FF"/>
          <w:sz w:val="24"/>
        </w:rPr>
        <w:t>R4-2215493</w:t>
      </w:r>
      <w:r w:rsidRPr="005848EF">
        <w:rPr>
          <w:rFonts w:ascii="Arial" w:hAnsi="Arial" w:cs="Arial"/>
          <w:b/>
          <w:color w:val="0000FF"/>
          <w:sz w:val="24"/>
        </w:rPr>
        <w:tab/>
      </w:r>
      <w:r w:rsidRPr="005848EF">
        <w:rPr>
          <w:rFonts w:ascii="Arial" w:hAnsi="Arial" w:cs="Arial"/>
          <w:b/>
          <w:sz w:val="24"/>
        </w:rPr>
        <w:t>Draft CR on test case for FR1 active BWP swith and UE specific CBW change</w:t>
      </w:r>
    </w:p>
    <w:p w14:paraId="6768350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23C61C5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239F932" w14:textId="77777777" w:rsidR="005848EF" w:rsidRPr="005848EF" w:rsidRDefault="005848EF" w:rsidP="005848EF">
      <w:pPr>
        <w:rPr>
          <w:rFonts w:ascii="Arial" w:hAnsi="Arial" w:cs="Arial"/>
          <w:b/>
          <w:sz w:val="24"/>
        </w:rPr>
      </w:pPr>
      <w:r w:rsidRPr="005848EF">
        <w:rPr>
          <w:rFonts w:ascii="Arial" w:hAnsi="Arial" w:cs="Arial"/>
          <w:b/>
          <w:color w:val="0000FF"/>
          <w:sz w:val="24"/>
        </w:rPr>
        <w:t>R4-2216301</w:t>
      </w:r>
      <w:r w:rsidRPr="005848EF">
        <w:rPr>
          <w:rFonts w:ascii="Arial" w:hAnsi="Arial" w:cs="Arial"/>
          <w:b/>
          <w:color w:val="0000FF"/>
          <w:sz w:val="24"/>
        </w:rPr>
        <w:tab/>
      </w:r>
      <w:r w:rsidRPr="005848EF">
        <w:rPr>
          <w:rFonts w:ascii="Arial" w:hAnsi="Arial" w:cs="Arial"/>
          <w:b/>
          <w:sz w:val="24"/>
        </w:rPr>
        <w:t>RLM test cases for FR1 RedCap UE</w:t>
      </w:r>
    </w:p>
    <w:p w14:paraId="0519A08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32EFDD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CDA398" w14:textId="77777777" w:rsidR="005848EF" w:rsidRPr="005848EF" w:rsidRDefault="005848EF" w:rsidP="005848EF">
      <w:pPr>
        <w:rPr>
          <w:rFonts w:ascii="Arial" w:hAnsi="Arial" w:cs="Arial"/>
          <w:b/>
          <w:sz w:val="24"/>
        </w:rPr>
      </w:pPr>
      <w:r w:rsidRPr="005848EF">
        <w:rPr>
          <w:rFonts w:ascii="Arial" w:hAnsi="Arial" w:cs="Arial"/>
          <w:b/>
          <w:color w:val="0000FF"/>
          <w:sz w:val="24"/>
        </w:rPr>
        <w:t>R4-2216604</w:t>
      </w:r>
      <w:r w:rsidRPr="005848EF">
        <w:rPr>
          <w:rFonts w:ascii="Arial" w:hAnsi="Arial" w:cs="Arial"/>
          <w:b/>
          <w:color w:val="0000FF"/>
          <w:sz w:val="24"/>
        </w:rPr>
        <w:tab/>
      </w:r>
      <w:r w:rsidRPr="005848EF">
        <w:rPr>
          <w:rFonts w:ascii="Arial" w:hAnsi="Arial" w:cs="Arial"/>
          <w:b/>
          <w:sz w:val="24"/>
        </w:rPr>
        <w:t>Draft CR introducing BFD and LR test cases for RedCap in FR1</w:t>
      </w:r>
    </w:p>
    <w:p w14:paraId="780A087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3F375A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DF558F8" w14:textId="77777777" w:rsidR="005848EF" w:rsidRPr="005848EF" w:rsidRDefault="005848EF" w:rsidP="005848EF">
      <w:pPr>
        <w:rPr>
          <w:rFonts w:ascii="Arial" w:hAnsi="Arial" w:cs="Arial"/>
          <w:b/>
          <w:sz w:val="24"/>
        </w:rPr>
      </w:pPr>
      <w:r w:rsidRPr="005848EF">
        <w:rPr>
          <w:rFonts w:ascii="Arial" w:hAnsi="Arial" w:cs="Arial"/>
          <w:b/>
          <w:color w:val="0000FF"/>
          <w:sz w:val="24"/>
        </w:rPr>
        <w:t>R4-2216750</w:t>
      </w:r>
      <w:r w:rsidRPr="005848EF">
        <w:rPr>
          <w:rFonts w:ascii="Arial" w:hAnsi="Arial" w:cs="Arial"/>
          <w:b/>
          <w:color w:val="0000FF"/>
          <w:sz w:val="24"/>
        </w:rPr>
        <w:tab/>
      </w:r>
      <w:r w:rsidRPr="005848EF">
        <w:rPr>
          <w:rFonts w:ascii="Arial" w:hAnsi="Arial" w:cs="Arial"/>
          <w:b/>
          <w:sz w:val="24"/>
        </w:rPr>
        <w:t>DraftCR on Radio Link Monitoring Out-of-sync Test for FR1 PCell configured with SSB-based RLM RS in DRX mode for 1 and 2 Rx UE</w:t>
      </w:r>
    </w:p>
    <w:p w14:paraId="6862D8A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331DEE69"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E4FFC07"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4.6.4.2.6</w:t>
      </w:r>
      <w:r w:rsidRPr="005848EF">
        <w:rPr>
          <w:rFonts w:ascii="Arial" w:hAnsi="Arial"/>
        </w:rPr>
        <w:tab/>
        <w:t>Test cases for measurement procedure</w:t>
      </w:r>
    </w:p>
    <w:p w14:paraId="7D844FC3" w14:textId="77777777" w:rsidR="005848EF" w:rsidRPr="005848EF" w:rsidRDefault="005848EF" w:rsidP="005848EF">
      <w:pPr>
        <w:rPr>
          <w:rFonts w:ascii="Arial" w:hAnsi="Arial" w:cs="Arial"/>
          <w:b/>
          <w:sz w:val="24"/>
        </w:rPr>
      </w:pPr>
      <w:r w:rsidRPr="005848EF">
        <w:rPr>
          <w:rFonts w:ascii="Arial" w:hAnsi="Arial" w:cs="Arial"/>
          <w:b/>
          <w:color w:val="0000FF"/>
          <w:sz w:val="24"/>
        </w:rPr>
        <w:t>R4-2215422</w:t>
      </w:r>
      <w:r w:rsidRPr="005848EF">
        <w:rPr>
          <w:rFonts w:ascii="Arial" w:hAnsi="Arial" w:cs="Arial"/>
          <w:b/>
          <w:color w:val="0000FF"/>
          <w:sz w:val="24"/>
        </w:rPr>
        <w:tab/>
      </w:r>
      <w:r w:rsidRPr="005848EF">
        <w:rPr>
          <w:rFonts w:ascii="Arial" w:hAnsi="Arial" w:cs="Arial"/>
          <w:b/>
          <w:sz w:val="24"/>
        </w:rPr>
        <w:t>Draft CR for RedCap UEs for intra-frequency measurement in FR1</w:t>
      </w:r>
    </w:p>
    <w:p w14:paraId="57F4E70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694F9C5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E2D49D6" w14:textId="77777777" w:rsidR="005848EF" w:rsidRPr="005848EF" w:rsidRDefault="005848EF" w:rsidP="005848EF">
      <w:pPr>
        <w:rPr>
          <w:rFonts w:ascii="Arial" w:hAnsi="Arial" w:cs="Arial"/>
          <w:b/>
          <w:sz w:val="24"/>
        </w:rPr>
      </w:pPr>
      <w:r w:rsidRPr="005848EF">
        <w:rPr>
          <w:rFonts w:ascii="Arial" w:hAnsi="Arial" w:cs="Arial"/>
          <w:b/>
          <w:color w:val="0000FF"/>
          <w:sz w:val="24"/>
        </w:rPr>
        <w:t>R4-2215808</w:t>
      </w:r>
      <w:r w:rsidRPr="005848EF">
        <w:rPr>
          <w:rFonts w:ascii="Arial" w:hAnsi="Arial" w:cs="Arial"/>
          <w:b/>
          <w:color w:val="0000FF"/>
          <w:sz w:val="24"/>
        </w:rPr>
        <w:tab/>
      </w:r>
      <w:r w:rsidRPr="005848EF">
        <w:rPr>
          <w:rFonts w:ascii="Arial" w:hAnsi="Arial" w:cs="Arial"/>
          <w:b/>
          <w:sz w:val="24"/>
        </w:rPr>
        <w:t>CR on SA test with per-UE gaps under non-DRX with SSB index reading for intra-frequency measurement</w:t>
      </w:r>
    </w:p>
    <w:p w14:paraId="1A76723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CR-2606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4D0912F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0290C74" w14:textId="77777777" w:rsidR="005848EF" w:rsidRPr="005848EF" w:rsidRDefault="005848EF" w:rsidP="005848EF">
      <w:pPr>
        <w:rPr>
          <w:rFonts w:ascii="Arial" w:hAnsi="Arial" w:cs="Arial"/>
          <w:b/>
          <w:sz w:val="24"/>
        </w:rPr>
      </w:pPr>
      <w:r w:rsidRPr="005848EF">
        <w:rPr>
          <w:rFonts w:ascii="Arial" w:hAnsi="Arial" w:cs="Arial"/>
          <w:b/>
          <w:color w:val="0000FF"/>
          <w:sz w:val="24"/>
        </w:rPr>
        <w:t>R4-2215964</w:t>
      </w:r>
      <w:r w:rsidRPr="005848EF">
        <w:rPr>
          <w:rFonts w:ascii="Arial" w:hAnsi="Arial" w:cs="Arial"/>
          <w:b/>
          <w:color w:val="0000FF"/>
          <w:sz w:val="24"/>
        </w:rPr>
        <w:tab/>
      </w:r>
      <w:r w:rsidRPr="005848EF">
        <w:rPr>
          <w:rFonts w:ascii="Arial" w:hAnsi="Arial" w:cs="Arial"/>
          <w:b/>
          <w:sz w:val="24"/>
        </w:rPr>
        <w:t>draft CR for CSI-RS based L1-RSRP for Redcap</w:t>
      </w:r>
    </w:p>
    <w:p w14:paraId="71CFBAF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4944AD9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AC51AB4" w14:textId="77777777" w:rsidR="005848EF" w:rsidRPr="005848EF" w:rsidRDefault="005848EF" w:rsidP="005848EF">
      <w:pPr>
        <w:rPr>
          <w:rFonts w:ascii="Arial" w:hAnsi="Arial" w:cs="Arial"/>
          <w:b/>
          <w:sz w:val="24"/>
        </w:rPr>
      </w:pPr>
      <w:r w:rsidRPr="005848EF">
        <w:rPr>
          <w:rFonts w:ascii="Arial" w:hAnsi="Arial" w:cs="Arial"/>
          <w:b/>
          <w:color w:val="0000FF"/>
          <w:sz w:val="24"/>
        </w:rPr>
        <w:t>R4-2216305</w:t>
      </w:r>
      <w:r w:rsidRPr="005848EF">
        <w:rPr>
          <w:rFonts w:ascii="Arial" w:hAnsi="Arial" w:cs="Arial"/>
          <w:b/>
          <w:color w:val="0000FF"/>
          <w:sz w:val="24"/>
        </w:rPr>
        <w:tab/>
      </w:r>
      <w:r w:rsidRPr="005848EF">
        <w:rPr>
          <w:rFonts w:ascii="Arial" w:hAnsi="Arial" w:cs="Arial"/>
          <w:b/>
          <w:sz w:val="24"/>
        </w:rPr>
        <w:t>Test case on SA inter-frequency measurement procedure in FR1 for Redcap</w:t>
      </w:r>
    </w:p>
    <w:p w14:paraId="269E4DD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21D4B6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E1C85D" w14:textId="77777777" w:rsidR="005848EF" w:rsidRPr="005848EF" w:rsidRDefault="005848EF" w:rsidP="005848EF">
      <w:pPr>
        <w:rPr>
          <w:rFonts w:ascii="Arial" w:hAnsi="Arial" w:cs="Arial"/>
          <w:b/>
          <w:sz w:val="24"/>
        </w:rPr>
      </w:pPr>
      <w:r w:rsidRPr="005848EF">
        <w:rPr>
          <w:rFonts w:ascii="Arial" w:hAnsi="Arial" w:cs="Arial"/>
          <w:b/>
          <w:color w:val="0000FF"/>
          <w:sz w:val="24"/>
        </w:rPr>
        <w:t>R4-2216751</w:t>
      </w:r>
      <w:r w:rsidRPr="005848EF">
        <w:rPr>
          <w:rFonts w:ascii="Arial" w:hAnsi="Arial" w:cs="Arial"/>
          <w:b/>
          <w:color w:val="0000FF"/>
          <w:sz w:val="24"/>
        </w:rPr>
        <w:tab/>
      </w:r>
      <w:r w:rsidRPr="005848EF">
        <w:rPr>
          <w:rFonts w:ascii="Arial" w:hAnsi="Arial" w:cs="Arial"/>
          <w:b/>
          <w:sz w:val="24"/>
        </w:rPr>
        <w:t>DraftCR on SA event triggered reporting tests without gap under non-DRX for 1 Rx and 2 Rx UE</w:t>
      </w:r>
    </w:p>
    <w:p w14:paraId="68D088D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231EF0B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051D9A" w14:textId="77777777" w:rsidR="005848EF" w:rsidRPr="005848EF" w:rsidRDefault="005848EF" w:rsidP="005848EF">
      <w:pPr>
        <w:rPr>
          <w:rFonts w:ascii="Arial" w:hAnsi="Arial" w:cs="Arial"/>
          <w:b/>
          <w:sz w:val="24"/>
        </w:rPr>
      </w:pPr>
      <w:r w:rsidRPr="005848EF">
        <w:rPr>
          <w:rFonts w:ascii="Arial" w:hAnsi="Arial" w:cs="Arial"/>
          <w:b/>
          <w:color w:val="0000FF"/>
          <w:sz w:val="24"/>
        </w:rPr>
        <w:t>R4-2216756</w:t>
      </w:r>
      <w:r w:rsidRPr="005848EF">
        <w:rPr>
          <w:rFonts w:ascii="Arial" w:hAnsi="Arial" w:cs="Arial"/>
          <w:b/>
          <w:color w:val="0000FF"/>
          <w:sz w:val="24"/>
        </w:rPr>
        <w:tab/>
      </w:r>
      <w:r w:rsidRPr="005848EF">
        <w:rPr>
          <w:rFonts w:ascii="Arial" w:hAnsi="Arial" w:cs="Arial"/>
          <w:b/>
          <w:sz w:val="24"/>
        </w:rPr>
        <w:t>Draft CR on the test case for SA event triggered reporting tests for FR1 without SSB time index detection when DRX is not used</w:t>
      </w:r>
    </w:p>
    <w:p w14:paraId="604D92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1AFD3ED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616ADF" w14:textId="77777777" w:rsidR="005848EF" w:rsidRPr="005848EF" w:rsidRDefault="005848EF" w:rsidP="005848EF">
      <w:pPr>
        <w:rPr>
          <w:rFonts w:ascii="Arial" w:hAnsi="Arial" w:cs="Arial"/>
          <w:b/>
          <w:sz w:val="24"/>
        </w:rPr>
      </w:pPr>
      <w:r w:rsidRPr="005848EF">
        <w:rPr>
          <w:rFonts w:ascii="Arial" w:hAnsi="Arial" w:cs="Arial"/>
          <w:b/>
          <w:color w:val="0000FF"/>
          <w:sz w:val="24"/>
        </w:rPr>
        <w:t>R4-2216772</w:t>
      </w:r>
      <w:r w:rsidRPr="005848EF">
        <w:rPr>
          <w:rFonts w:ascii="Arial" w:hAnsi="Arial" w:cs="Arial"/>
          <w:b/>
          <w:color w:val="0000FF"/>
          <w:sz w:val="24"/>
        </w:rPr>
        <w:tab/>
      </w:r>
      <w:r w:rsidRPr="005848EF">
        <w:rPr>
          <w:rFonts w:ascii="Arial" w:hAnsi="Arial" w:cs="Arial"/>
          <w:b/>
          <w:sz w:val="24"/>
        </w:rPr>
        <w:t>RRM test cases for FR1: Measurement procedure</w:t>
      </w:r>
    </w:p>
    <w:p w14:paraId="344DA48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1ADE61A" w14:textId="77777777" w:rsidR="005848EF" w:rsidRPr="005848EF" w:rsidRDefault="005848EF" w:rsidP="005848EF">
      <w:pPr>
        <w:rPr>
          <w:rFonts w:ascii="Arial" w:hAnsi="Arial" w:cs="Arial"/>
          <w:b/>
        </w:rPr>
      </w:pPr>
      <w:r w:rsidRPr="005848EF">
        <w:rPr>
          <w:rFonts w:ascii="Arial" w:hAnsi="Arial" w:cs="Arial"/>
          <w:b/>
        </w:rPr>
        <w:lastRenderedPageBreak/>
        <w:t xml:space="preserve">Abstract: </w:t>
      </w:r>
    </w:p>
    <w:p w14:paraId="27613C81" w14:textId="77777777" w:rsidR="005848EF" w:rsidRPr="005848EF" w:rsidRDefault="005848EF" w:rsidP="005848EF">
      <w:r w:rsidRPr="005848EF">
        <w:t>This CR contains collection of test cases for RRM test cases for FR1: Measurement procedure.</w:t>
      </w:r>
    </w:p>
    <w:p w14:paraId="585AD82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2378AF"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4.6.4.2.7</w:t>
      </w:r>
      <w:r w:rsidRPr="005848EF">
        <w:rPr>
          <w:rFonts w:ascii="Arial" w:hAnsi="Arial"/>
        </w:rPr>
        <w:tab/>
        <w:t>Test cases for measurement accuracy</w:t>
      </w:r>
    </w:p>
    <w:p w14:paraId="5BD9989B" w14:textId="77777777" w:rsidR="005848EF" w:rsidRPr="005848EF" w:rsidRDefault="005848EF" w:rsidP="005848EF">
      <w:pPr>
        <w:rPr>
          <w:rFonts w:ascii="Arial" w:hAnsi="Arial" w:cs="Arial"/>
          <w:b/>
          <w:sz w:val="24"/>
        </w:rPr>
      </w:pPr>
      <w:r w:rsidRPr="005848EF">
        <w:rPr>
          <w:rFonts w:ascii="Arial" w:hAnsi="Arial" w:cs="Arial"/>
          <w:b/>
          <w:color w:val="0000FF"/>
          <w:sz w:val="24"/>
        </w:rPr>
        <w:t>R4-2216303</w:t>
      </w:r>
      <w:r w:rsidRPr="005848EF">
        <w:rPr>
          <w:rFonts w:ascii="Arial" w:hAnsi="Arial" w:cs="Arial"/>
          <w:b/>
          <w:color w:val="0000FF"/>
          <w:sz w:val="24"/>
        </w:rPr>
        <w:tab/>
      </w:r>
      <w:r w:rsidRPr="005848EF">
        <w:rPr>
          <w:rFonts w:ascii="Arial" w:hAnsi="Arial" w:cs="Arial"/>
          <w:b/>
          <w:sz w:val="24"/>
        </w:rPr>
        <w:t>Test case for intra-frequency SS-RSRQ measurement accuracy for FR1 RedCap UE</w:t>
      </w:r>
    </w:p>
    <w:p w14:paraId="45C053A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E55928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E3C1C7" w14:textId="77777777" w:rsidR="005848EF" w:rsidRPr="005848EF" w:rsidRDefault="005848EF" w:rsidP="005848EF">
      <w:pPr>
        <w:rPr>
          <w:rFonts w:ascii="Arial" w:hAnsi="Arial" w:cs="Arial"/>
          <w:b/>
          <w:sz w:val="24"/>
        </w:rPr>
      </w:pPr>
      <w:r w:rsidRPr="005848EF">
        <w:rPr>
          <w:rFonts w:ascii="Arial" w:hAnsi="Arial" w:cs="Arial"/>
          <w:b/>
          <w:color w:val="0000FF"/>
          <w:sz w:val="24"/>
        </w:rPr>
        <w:t>R4-2216343</w:t>
      </w:r>
      <w:r w:rsidRPr="005848EF">
        <w:rPr>
          <w:rFonts w:ascii="Arial" w:hAnsi="Arial" w:cs="Arial"/>
          <w:b/>
          <w:color w:val="0000FF"/>
          <w:sz w:val="24"/>
        </w:rPr>
        <w:tab/>
      </w:r>
      <w:r w:rsidRPr="005848EF">
        <w:rPr>
          <w:rFonts w:ascii="Arial" w:hAnsi="Arial" w:cs="Arial"/>
          <w:b/>
          <w:sz w:val="24"/>
        </w:rPr>
        <w:t>Draft CR for introduction of the test cases for FR1 measurement accuracy on Redcap</w:t>
      </w:r>
    </w:p>
    <w:p w14:paraId="438DBCB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F8CC47E" w14:textId="77777777" w:rsidR="005848EF" w:rsidRPr="005848EF" w:rsidRDefault="005848EF" w:rsidP="005848EF">
      <w:pPr>
        <w:rPr>
          <w:rFonts w:ascii="Arial" w:hAnsi="Arial" w:cs="Arial"/>
          <w:b/>
        </w:rPr>
      </w:pPr>
      <w:r w:rsidRPr="005848EF">
        <w:rPr>
          <w:rFonts w:ascii="Arial" w:hAnsi="Arial" w:cs="Arial"/>
          <w:b/>
        </w:rPr>
        <w:t xml:space="preserve">Abstract: </w:t>
      </w:r>
    </w:p>
    <w:p w14:paraId="465AE8B8" w14:textId="77777777" w:rsidR="005848EF" w:rsidRPr="005848EF" w:rsidRDefault="005848EF" w:rsidP="005848EF">
      <w:r w:rsidRPr="005848EF">
        <w:t>This is a draft CR to TS 38.133 introducing Redcap FR1 measurement accuracy test cases</w:t>
      </w:r>
    </w:p>
    <w:p w14:paraId="289EB79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BF68A3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4.6.4.3</w:t>
      </w:r>
      <w:r w:rsidRPr="005848EF">
        <w:rPr>
          <w:rFonts w:ascii="Arial" w:hAnsi="Arial"/>
          <w:sz w:val="22"/>
        </w:rPr>
        <w:tab/>
        <w:t>RRM test cases for FR2</w:t>
      </w:r>
    </w:p>
    <w:p w14:paraId="6C20BF02"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4.6.4.3.1</w:t>
      </w:r>
      <w:r w:rsidRPr="005848EF">
        <w:rPr>
          <w:rFonts w:ascii="Arial" w:hAnsi="Arial"/>
        </w:rPr>
        <w:tab/>
        <w:t>Applicability rule, configurations and side conditions</w:t>
      </w:r>
    </w:p>
    <w:p w14:paraId="3F4CB2ED"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4.6.4.3.2</w:t>
      </w:r>
      <w:r w:rsidRPr="005848EF">
        <w:rPr>
          <w:rFonts w:ascii="Arial" w:hAnsi="Arial"/>
        </w:rPr>
        <w:tab/>
        <w:t>Test cases for RRC_IDLE and RRC_INACTIVE state mobility</w:t>
      </w:r>
    </w:p>
    <w:p w14:paraId="7C790A08"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4.6.4.3.3</w:t>
      </w:r>
      <w:r w:rsidRPr="005848EF">
        <w:rPr>
          <w:rFonts w:ascii="Arial" w:hAnsi="Arial"/>
        </w:rPr>
        <w:tab/>
        <w:t>Test cases for RRC_CONNECTED state mobility</w:t>
      </w:r>
    </w:p>
    <w:p w14:paraId="4A82D03D" w14:textId="77777777" w:rsidR="005848EF" w:rsidRPr="005848EF" w:rsidRDefault="005848EF" w:rsidP="005848EF">
      <w:pPr>
        <w:rPr>
          <w:rFonts w:ascii="Arial" w:hAnsi="Arial" w:cs="Arial"/>
          <w:b/>
          <w:sz w:val="24"/>
        </w:rPr>
      </w:pPr>
      <w:r w:rsidRPr="005848EF">
        <w:rPr>
          <w:rFonts w:ascii="Arial" w:hAnsi="Arial" w:cs="Arial"/>
          <w:b/>
          <w:color w:val="0000FF"/>
          <w:sz w:val="24"/>
        </w:rPr>
        <w:t>R4-2215475</w:t>
      </w:r>
      <w:r w:rsidRPr="005848EF">
        <w:rPr>
          <w:rFonts w:ascii="Arial" w:hAnsi="Arial" w:cs="Arial"/>
          <w:b/>
          <w:color w:val="0000FF"/>
          <w:sz w:val="24"/>
        </w:rPr>
        <w:tab/>
      </w:r>
      <w:r w:rsidRPr="005848EF">
        <w:rPr>
          <w:rFonts w:ascii="Arial" w:hAnsi="Arial" w:cs="Arial"/>
          <w:b/>
          <w:sz w:val="24"/>
        </w:rPr>
        <w:t>CR on 4-step random access test in FR2 for RedCap UE</w:t>
      </w:r>
    </w:p>
    <w:p w14:paraId="177B8D6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79EC68B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D79BBBF" w14:textId="77777777" w:rsidR="005848EF" w:rsidRPr="005848EF" w:rsidRDefault="005848EF" w:rsidP="005848EF">
      <w:pPr>
        <w:rPr>
          <w:rFonts w:ascii="Arial" w:hAnsi="Arial" w:cs="Arial"/>
          <w:b/>
          <w:sz w:val="24"/>
        </w:rPr>
      </w:pPr>
      <w:r w:rsidRPr="005848EF">
        <w:rPr>
          <w:rFonts w:ascii="Arial" w:hAnsi="Arial" w:cs="Arial"/>
          <w:b/>
          <w:color w:val="0000FF"/>
          <w:sz w:val="24"/>
        </w:rPr>
        <w:t>R4-2216300</w:t>
      </w:r>
      <w:r w:rsidRPr="005848EF">
        <w:rPr>
          <w:rFonts w:ascii="Arial" w:hAnsi="Arial" w:cs="Arial"/>
          <w:b/>
          <w:color w:val="0000FF"/>
          <w:sz w:val="24"/>
        </w:rPr>
        <w:tab/>
      </w:r>
      <w:r w:rsidRPr="005848EF">
        <w:rPr>
          <w:rFonts w:ascii="Arial" w:hAnsi="Arial" w:cs="Arial"/>
          <w:b/>
          <w:sz w:val="24"/>
        </w:rPr>
        <w:t>Test case for handover for FR2 RedCap UE</w:t>
      </w:r>
    </w:p>
    <w:p w14:paraId="4224800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D5161B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61D9D85"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4.6.4.3.4</w:t>
      </w:r>
      <w:r w:rsidRPr="005848EF">
        <w:rPr>
          <w:rFonts w:ascii="Arial" w:hAnsi="Arial"/>
        </w:rPr>
        <w:tab/>
        <w:t>Test cases for timing</w:t>
      </w:r>
    </w:p>
    <w:p w14:paraId="39309F1B" w14:textId="77777777" w:rsidR="005848EF" w:rsidRPr="005848EF" w:rsidRDefault="005848EF" w:rsidP="005848EF">
      <w:pPr>
        <w:rPr>
          <w:rFonts w:ascii="Arial" w:hAnsi="Arial" w:cs="Arial"/>
          <w:b/>
          <w:sz w:val="24"/>
        </w:rPr>
      </w:pPr>
      <w:r w:rsidRPr="005848EF">
        <w:rPr>
          <w:rFonts w:ascii="Arial" w:hAnsi="Arial" w:cs="Arial"/>
          <w:b/>
          <w:color w:val="0000FF"/>
          <w:sz w:val="24"/>
        </w:rPr>
        <w:t>R4-2215421</w:t>
      </w:r>
      <w:r w:rsidRPr="005848EF">
        <w:rPr>
          <w:rFonts w:ascii="Arial" w:hAnsi="Arial" w:cs="Arial"/>
          <w:b/>
          <w:color w:val="0000FF"/>
          <w:sz w:val="24"/>
        </w:rPr>
        <w:tab/>
      </w:r>
      <w:r w:rsidRPr="005848EF">
        <w:rPr>
          <w:rFonts w:ascii="Arial" w:hAnsi="Arial" w:cs="Arial"/>
          <w:b/>
          <w:sz w:val="24"/>
        </w:rPr>
        <w:t>CR on timing test for RedCap for FR2</w:t>
      </w:r>
    </w:p>
    <w:p w14:paraId="1954939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CR-2592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5CAEFE51"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5F49EF"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4.6.4.3.5</w:t>
      </w:r>
      <w:r w:rsidRPr="005848EF">
        <w:rPr>
          <w:rFonts w:ascii="Arial" w:hAnsi="Arial"/>
        </w:rPr>
        <w:tab/>
        <w:t>Test cases for signaling characteristics</w:t>
      </w:r>
    </w:p>
    <w:p w14:paraId="22A42DDE" w14:textId="77777777" w:rsidR="005848EF" w:rsidRPr="005848EF" w:rsidRDefault="005848EF" w:rsidP="005848EF">
      <w:pPr>
        <w:rPr>
          <w:rFonts w:ascii="Arial" w:hAnsi="Arial" w:cs="Arial"/>
          <w:b/>
          <w:sz w:val="24"/>
        </w:rPr>
      </w:pPr>
      <w:r w:rsidRPr="005848EF">
        <w:rPr>
          <w:rFonts w:ascii="Arial" w:hAnsi="Arial" w:cs="Arial"/>
          <w:b/>
          <w:color w:val="0000FF"/>
          <w:sz w:val="24"/>
        </w:rPr>
        <w:t>R4-2215476</w:t>
      </w:r>
      <w:r w:rsidRPr="005848EF">
        <w:rPr>
          <w:rFonts w:ascii="Arial" w:hAnsi="Arial" w:cs="Arial"/>
          <w:b/>
          <w:color w:val="0000FF"/>
          <w:sz w:val="24"/>
        </w:rPr>
        <w:tab/>
      </w:r>
      <w:r w:rsidRPr="005848EF">
        <w:rPr>
          <w:rFonts w:ascii="Arial" w:hAnsi="Arial" w:cs="Arial"/>
          <w:b/>
          <w:sz w:val="24"/>
        </w:rPr>
        <w:t>CR on RLM in-sync and scheduling restriction in FR2 for RedCap UE</w:t>
      </w:r>
    </w:p>
    <w:p w14:paraId="0F80618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B2A8DF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A95750E" w14:textId="77777777" w:rsidR="005848EF" w:rsidRPr="005848EF" w:rsidRDefault="005848EF" w:rsidP="005848EF">
      <w:pPr>
        <w:rPr>
          <w:rFonts w:ascii="Arial" w:hAnsi="Arial" w:cs="Arial"/>
          <w:b/>
          <w:sz w:val="24"/>
        </w:rPr>
      </w:pPr>
      <w:r w:rsidRPr="005848EF">
        <w:rPr>
          <w:rFonts w:ascii="Arial" w:hAnsi="Arial" w:cs="Arial"/>
          <w:b/>
          <w:color w:val="0000FF"/>
          <w:sz w:val="24"/>
        </w:rPr>
        <w:t>R4-2215494</w:t>
      </w:r>
      <w:r w:rsidRPr="005848EF">
        <w:rPr>
          <w:rFonts w:ascii="Arial" w:hAnsi="Arial" w:cs="Arial"/>
          <w:b/>
          <w:color w:val="0000FF"/>
          <w:sz w:val="24"/>
        </w:rPr>
        <w:tab/>
      </w:r>
      <w:r w:rsidRPr="005848EF">
        <w:rPr>
          <w:rFonts w:ascii="Arial" w:hAnsi="Arial" w:cs="Arial"/>
          <w:b/>
          <w:sz w:val="24"/>
        </w:rPr>
        <w:t>Draft CR on test case for FR2 active BWP swith, UE specific CBW change, active TCI state switch and uplink spatial relation switch delay</w:t>
      </w:r>
    </w:p>
    <w:p w14:paraId="12B86DA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4852A7A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5F5CC24" w14:textId="77777777" w:rsidR="005848EF" w:rsidRPr="005848EF" w:rsidRDefault="005848EF" w:rsidP="005848EF">
      <w:pPr>
        <w:rPr>
          <w:rFonts w:ascii="Arial" w:hAnsi="Arial" w:cs="Arial"/>
          <w:b/>
          <w:sz w:val="24"/>
        </w:rPr>
      </w:pPr>
      <w:r w:rsidRPr="005848EF">
        <w:rPr>
          <w:rFonts w:ascii="Arial" w:hAnsi="Arial" w:cs="Arial"/>
          <w:b/>
          <w:color w:val="0000FF"/>
          <w:sz w:val="24"/>
        </w:rPr>
        <w:t>R4-2215965</w:t>
      </w:r>
      <w:r w:rsidRPr="005848EF">
        <w:rPr>
          <w:rFonts w:ascii="Arial" w:hAnsi="Arial" w:cs="Arial"/>
          <w:b/>
          <w:color w:val="0000FF"/>
          <w:sz w:val="24"/>
        </w:rPr>
        <w:tab/>
      </w:r>
      <w:r w:rsidRPr="005848EF">
        <w:rPr>
          <w:rFonts w:ascii="Arial" w:hAnsi="Arial" w:cs="Arial"/>
          <w:b/>
          <w:sz w:val="24"/>
        </w:rPr>
        <w:t>draft CR for CSI-RS-based BFD and LR for FR2 PCell</w:t>
      </w:r>
    </w:p>
    <w:p w14:paraId="61A5563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1EE8A33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DC95F46" w14:textId="77777777" w:rsidR="005848EF" w:rsidRPr="005848EF" w:rsidRDefault="005848EF" w:rsidP="005848EF">
      <w:pPr>
        <w:rPr>
          <w:rFonts w:ascii="Arial" w:hAnsi="Arial" w:cs="Arial"/>
          <w:b/>
          <w:sz w:val="24"/>
        </w:rPr>
      </w:pPr>
      <w:r w:rsidRPr="005848EF">
        <w:rPr>
          <w:rFonts w:ascii="Arial" w:hAnsi="Arial" w:cs="Arial"/>
          <w:b/>
          <w:color w:val="0000FF"/>
          <w:sz w:val="24"/>
        </w:rPr>
        <w:t>R4-2216302</w:t>
      </w:r>
      <w:r w:rsidRPr="005848EF">
        <w:rPr>
          <w:rFonts w:ascii="Arial" w:hAnsi="Arial" w:cs="Arial"/>
          <w:b/>
          <w:color w:val="0000FF"/>
          <w:sz w:val="24"/>
        </w:rPr>
        <w:tab/>
      </w:r>
      <w:r w:rsidRPr="005848EF">
        <w:rPr>
          <w:rFonts w:ascii="Arial" w:hAnsi="Arial" w:cs="Arial"/>
          <w:b/>
          <w:sz w:val="24"/>
        </w:rPr>
        <w:t>RLM test cases for FR2 RedCap UE</w:t>
      </w:r>
    </w:p>
    <w:p w14:paraId="1158DD6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933154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7C53D75"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4.6.4.3.6</w:t>
      </w:r>
      <w:r w:rsidRPr="005848EF">
        <w:rPr>
          <w:rFonts w:ascii="Arial" w:hAnsi="Arial"/>
        </w:rPr>
        <w:tab/>
        <w:t>Test cases for measurement procedure</w:t>
      </w:r>
    </w:p>
    <w:p w14:paraId="44D38F77" w14:textId="77777777" w:rsidR="005848EF" w:rsidRPr="005848EF" w:rsidRDefault="005848EF" w:rsidP="005848EF">
      <w:pPr>
        <w:rPr>
          <w:rFonts w:ascii="Arial" w:hAnsi="Arial" w:cs="Arial"/>
          <w:b/>
          <w:sz w:val="24"/>
        </w:rPr>
      </w:pPr>
      <w:r w:rsidRPr="005848EF">
        <w:rPr>
          <w:rFonts w:ascii="Arial" w:hAnsi="Arial" w:cs="Arial"/>
          <w:b/>
          <w:color w:val="0000FF"/>
          <w:sz w:val="24"/>
        </w:rPr>
        <w:t>R4-2215423</w:t>
      </w:r>
      <w:r w:rsidRPr="005848EF">
        <w:rPr>
          <w:rFonts w:ascii="Arial" w:hAnsi="Arial" w:cs="Arial"/>
          <w:b/>
          <w:color w:val="0000FF"/>
          <w:sz w:val="24"/>
        </w:rPr>
        <w:tab/>
      </w:r>
      <w:r w:rsidRPr="005848EF">
        <w:rPr>
          <w:rFonts w:ascii="Arial" w:hAnsi="Arial" w:cs="Arial"/>
          <w:b/>
          <w:sz w:val="24"/>
        </w:rPr>
        <w:t>Draft CR for RedCap UEs for intra-frequency measurement in FR2</w:t>
      </w:r>
    </w:p>
    <w:p w14:paraId="0333998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6D95ACF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218EF7A" w14:textId="77777777" w:rsidR="005848EF" w:rsidRPr="005848EF" w:rsidRDefault="005848EF" w:rsidP="005848EF">
      <w:pPr>
        <w:rPr>
          <w:rFonts w:ascii="Arial" w:hAnsi="Arial" w:cs="Arial"/>
          <w:b/>
          <w:sz w:val="24"/>
        </w:rPr>
      </w:pPr>
      <w:r w:rsidRPr="005848EF">
        <w:rPr>
          <w:rFonts w:ascii="Arial" w:hAnsi="Arial" w:cs="Arial"/>
          <w:b/>
          <w:color w:val="0000FF"/>
          <w:sz w:val="24"/>
        </w:rPr>
        <w:t>R4-2215477</w:t>
      </w:r>
      <w:r w:rsidRPr="005848EF">
        <w:rPr>
          <w:rFonts w:ascii="Arial" w:hAnsi="Arial" w:cs="Arial"/>
          <w:b/>
          <w:color w:val="0000FF"/>
          <w:sz w:val="24"/>
        </w:rPr>
        <w:tab/>
      </w:r>
      <w:r w:rsidRPr="005848EF">
        <w:rPr>
          <w:rFonts w:ascii="Arial" w:hAnsi="Arial" w:cs="Arial"/>
          <w:b/>
          <w:sz w:val="24"/>
        </w:rPr>
        <w:t>CR on SA event triggered reporting test with per-UE gaps under DRX for RedCap UE in FR2</w:t>
      </w:r>
    </w:p>
    <w:p w14:paraId="31A7D5D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0EC36DA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A5168C4" w14:textId="77777777" w:rsidR="005848EF" w:rsidRPr="005848EF" w:rsidRDefault="005848EF" w:rsidP="005848EF">
      <w:pPr>
        <w:rPr>
          <w:rFonts w:ascii="Arial" w:hAnsi="Arial" w:cs="Arial"/>
          <w:b/>
          <w:sz w:val="24"/>
        </w:rPr>
      </w:pPr>
      <w:r w:rsidRPr="005848EF">
        <w:rPr>
          <w:rFonts w:ascii="Arial" w:hAnsi="Arial" w:cs="Arial"/>
          <w:b/>
          <w:color w:val="0000FF"/>
          <w:sz w:val="24"/>
        </w:rPr>
        <w:t>R4-2215478</w:t>
      </w:r>
      <w:r w:rsidRPr="005848EF">
        <w:rPr>
          <w:rFonts w:ascii="Arial" w:hAnsi="Arial" w:cs="Arial"/>
          <w:b/>
          <w:color w:val="0000FF"/>
          <w:sz w:val="24"/>
        </w:rPr>
        <w:tab/>
      </w:r>
      <w:r w:rsidRPr="005848EF">
        <w:rPr>
          <w:rFonts w:ascii="Arial" w:hAnsi="Arial" w:cs="Arial"/>
          <w:b/>
          <w:sz w:val="24"/>
        </w:rPr>
        <w:t>CR on SSB and CSI-RS based L1-RSRP measurement for RedCap UE in FR2</w:t>
      </w:r>
    </w:p>
    <w:p w14:paraId="202D18A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7D174C14"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1CE88D1" w14:textId="77777777" w:rsidR="005848EF" w:rsidRPr="005848EF" w:rsidRDefault="005848EF" w:rsidP="005848EF">
      <w:pPr>
        <w:rPr>
          <w:rFonts w:ascii="Arial" w:hAnsi="Arial" w:cs="Arial"/>
          <w:b/>
          <w:sz w:val="24"/>
        </w:rPr>
      </w:pPr>
      <w:r w:rsidRPr="005848EF">
        <w:rPr>
          <w:rFonts w:ascii="Arial" w:hAnsi="Arial" w:cs="Arial"/>
          <w:b/>
          <w:color w:val="0000FF"/>
          <w:sz w:val="24"/>
        </w:rPr>
        <w:t>R4-2216306</w:t>
      </w:r>
      <w:r w:rsidRPr="005848EF">
        <w:rPr>
          <w:rFonts w:ascii="Arial" w:hAnsi="Arial" w:cs="Arial"/>
          <w:b/>
          <w:color w:val="0000FF"/>
          <w:sz w:val="24"/>
        </w:rPr>
        <w:tab/>
      </w:r>
      <w:r w:rsidRPr="005848EF">
        <w:rPr>
          <w:rFonts w:ascii="Arial" w:hAnsi="Arial" w:cs="Arial"/>
          <w:b/>
          <w:sz w:val="24"/>
        </w:rPr>
        <w:t>Test case on SA inter-frequency measurement procedure in FR2 for Redcap</w:t>
      </w:r>
    </w:p>
    <w:p w14:paraId="6B635C9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DE4F70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E6ED51" w14:textId="77777777" w:rsidR="005848EF" w:rsidRPr="005848EF" w:rsidRDefault="005848EF" w:rsidP="005848EF">
      <w:pPr>
        <w:rPr>
          <w:rFonts w:ascii="Arial" w:hAnsi="Arial" w:cs="Arial"/>
          <w:b/>
          <w:sz w:val="24"/>
        </w:rPr>
      </w:pPr>
      <w:r w:rsidRPr="005848EF">
        <w:rPr>
          <w:rFonts w:ascii="Arial" w:hAnsi="Arial" w:cs="Arial"/>
          <w:b/>
          <w:color w:val="0000FF"/>
          <w:sz w:val="24"/>
        </w:rPr>
        <w:t>R4-2216752</w:t>
      </w:r>
      <w:r w:rsidRPr="005848EF">
        <w:rPr>
          <w:rFonts w:ascii="Arial" w:hAnsi="Arial" w:cs="Arial"/>
          <w:b/>
          <w:color w:val="0000FF"/>
          <w:sz w:val="24"/>
        </w:rPr>
        <w:tab/>
      </w:r>
      <w:r w:rsidRPr="005848EF">
        <w:rPr>
          <w:rFonts w:ascii="Arial" w:hAnsi="Arial" w:cs="Arial"/>
          <w:b/>
          <w:sz w:val="24"/>
        </w:rPr>
        <w:t>DraftCR on SSB based L1-RSRP measurement when DRX is not used for FR2</w:t>
      </w:r>
    </w:p>
    <w:p w14:paraId="3D2B015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35E0047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E17D4C4" w14:textId="77777777" w:rsidR="005848EF" w:rsidRPr="005848EF" w:rsidRDefault="005848EF" w:rsidP="005848EF">
      <w:pPr>
        <w:rPr>
          <w:rFonts w:ascii="Arial" w:hAnsi="Arial" w:cs="Arial"/>
          <w:b/>
          <w:sz w:val="24"/>
        </w:rPr>
      </w:pPr>
      <w:r w:rsidRPr="005848EF">
        <w:rPr>
          <w:rFonts w:ascii="Arial" w:hAnsi="Arial" w:cs="Arial"/>
          <w:b/>
          <w:color w:val="0000FF"/>
          <w:sz w:val="24"/>
        </w:rPr>
        <w:t>R4-2216757</w:t>
      </w:r>
      <w:r w:rsidRPr="005848EF">
        <w:rPr>
          <w:rFonts w:ascii="Arial" w:hAnsi="Arial" w:cs="Arial"/>
          <w:b/>
          <w:color w:val="0000FF"/>
          <w:sz w:val="24"/>
        </w:rPr>
        <w:tab/>
      </w:r>
      <w:r w:rsidRPr="005848EF">
        <w:rPr>
          <w:rFonts w:ascii="Arial" w:hAnsi="Arial" w:cs="Arial"/>
          <w:b/>
          <w:sz w:val="24"/>
        </w:rPr>
        <w:t>Draft CR on the test case for SA event triggered reporting test without gap under DRX</w:t>
      </w:r>
    </w:p>
    <w:p w14:paraId="234A625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77AC205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6176EF" w14:textId="77777777" w:rsidR="005848EF" w:rsidRPr="005848EF" w:rsidRDefault="005848EF" w:rsidP="005848EF">
      <w:pPr>
        <w:rPr>
          <w:rFonts w:ascii="Arial" w:hAnsi="Arial" w:cs="Arial"/>
          <w:b/>
          <w:sz w:val="24"/>
        </w:rPr>
      </w:pPr>
      <w:r w:rsidRPr="005848EF">
        <w:rPr>
          <w:rFonts w:ascii="Arial" w:hAnsi="Arial" w:cs="Arial"/>
          <w:b/>
          <w:color w:val="0000FF"/>
          <w:sz w:val="24"/>
        </w:rPr>
        <w:t>R4-2216773</w:t>
      </w:r>
      <w:r w:rsidRPr="005848EF">
        <w:rPr>
          <w:rFonts w:ascii="Arial" w:hAnsi="Arial" w:cs="Arial"/>
          <w:b/>
          <w:color w:val="0000FF"/>
          <w:sz w:val="24"/>
        </w:rPr>
        <w:tab/>
      </w:r>
      <w:r w:rsidRPr="005848EF">
        <w:rPr>
          <w:rFonts w:ascii="Arial" w:hAnsi="Arial" w:cs="Arial"/>
          <w:b/>
          <w:sz w:val="24"/>
        </w:rPr>
        <w:t>RRM test cases for FR2: Measurement procedure</w:t>
      </w:r>
    </w:p>
    <w:p w14:paraId="331C73A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58ED7A4" w14:textId="77777777" w:rsidR="005848EF" w:rsidRPr="005848EF" w:rsidRDefault="005848EF" w:rsidP="005848EF">
      <w:pPr>
        <w:rPr>
          <w:rFonts w:ascii="Arial" w:hAnsi="Arial" w:cs="Arial"/>
          <w:b/>
        </w:rPr>
      </w:pPr>
      <w:r w:rsidRPr="005848EF">
        <w:rPr>
          <w:rFonts w:ascii="Arial" w:hAnsi="Arial" w:cs="Arial"/>
          <w:b/>
        </w:rPr>
        <w:t xml:space="preserve">Abstract: </w:t>
      </w:r>
    </w:p>
    <w:p w14:paraId="33F38AF7" w14:textId="77777777" w:rsidR="005848EF" w:rsidRPr="005848EF" w:rsidRDefault="005848EF" w:rsidP="005848EF">
      <w:r w:rsidRPr="005848EF">
        <w:t>This CR contains collection of test cases for RRM test cases for FR2: Measurement procedure.</w:t>
      </w:r>
    </w:p>
    <w:p w14:paraId="2126FE2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FF0B82A" w14:textId="77777777" w:rsidR="005848EF" w:rsidRPr="005848EF" w:rsidRDefault="005848EF" w:rsidP="005848EF">
      <w:pPr>
        <w:keepNext/>
        <w:keepLines/>
        <w:spacing w:before="120"/>
        <w:ind w:left="1985" w:hanging="1985"/>
        <w:outlineLvl w:val="5"/>
        <w:rPr>
          <w:rFonts w:ascii="Arial" w:hAnsi="Arial"/>
        </w:rPr>
      </w:pPr>
      <w:r w:rsidRPr="005848EF">
        <w:rPr>
          <w:rFonts w:ascii="Arial" w:hAnsi="Arial"/>
        </w:rPr>
        <w:t>4.6.4.3.7</w:t>
      </w:r>
      <w:r w:rsidRPr="005848EF">
        <w:rPr>
          <w:rFonts w:ascii="Arial" w:hAnsi="Arial"/>
        </w:rPr>
        <w:tab/>
        <w:t>Test cases for measurement accuracy</w:t>
      </w:r>
    </w:p>
    <w:p w14:paraId="00D62497" w14:textId="77777777" w:rsidR="005848EF" w:rsidRPr="005848EF" w:rsidRDefault="005848EF" w:rsidP="005848EF">
      <w:pPr>
        <w:rPr>
          <w:rFonts w:ascii="Arial" w:hAnsi="Arial" w:cs="Arial"/>
          <w:b/>
          <w:sz w:val="24"/>
        </w:rPr>
      </w:pPr>
      <w:r w:rsidRPr="005848EF">
        <w:rPr>
          <w:rFonts w:ascii="Arial" w:hAnsi="Arial" w:cs="Arial"/>
          <w:b/>
          <w:color w:val="0000FF"/>
          <w:sz w:val="24"/>
        </w:rPr>
        <w:t>R4-2216304</w:t>
      </w:r>
      <w:r w:rsidRPr="005848EF">
        <w:rPr>
          <w:rFonts w:ascii="Arial" w:hAnsi="Arial" w:cs="Arial"/>
          <w:b/>
          <w:color w:val="0000FF"/>
          <w:sz w:val="24"/>
        </w:rPr>
        <w:tab/>
      </w:r>
      <w:r w:rsidRPr="005848EF">
        <w:rPr>
          <w:rFonts w:ascii="Arial" w:hAnsi="Arial" w:cs="Arial"/>
          <w:b/>
          <w:sz w:val="24"/>
        </w:rPr>
        <w:t>Test case for intra-frequency SS-RSRQ measurement accuracy for FR2 RedCap UE</w:t>
      </w:r>
    </w:p>
    <w:p w14:paraId="324655C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F5476A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657AF3A" w14:textId="77777777" w:rsidR="005848EF" w:rsidRPr="005848EF" w:rsidRDefault="005848EF" w:rsidP="005848EF">
      <w:pPr>
        <w:rPr>
          <w:rFonts w:ascii="Arial" w:hAnsi="Arial" w:cs="Arial"/>
          <w:b/>
          <w:sz w:val="24"/>
        </w:rPr>
      </w:pPr>
      <w:r w:rsidRPr="005848EF">
        <w:rPr>
          <w:rFonts w:ascii="Arial" w:hAnsi="Arial" w:cs="Arial"/>
          <w:b/>
          <w:color w:val="0000FF"/>
          <w:sz w:val="24"/>
        </w:rPr>
        <w:t>R4-2216344</w:t>
      </w:r>
      <w:r w:rsidRPr="005848EF">
        <w:rPr>
          <w:rFonts w:ascii="Arial" w:hAnsi="Arial" w:cs="Arial"/>
          <w:b/>
          <w:color w:val="0000FF"/>
          <w:sz w:val="24"/>
        </w:rPr>
        <w:tab/>
      </w:r>
      <w:r w:rsidRPr="005848EF">
        <w:rPr>
          <w:rFonts w:ascii="Arial" w:hAnsi="Arial" w:cs="Arial"/>
          <w:b/>
          <w:sz w:val="24"/>
        </w:rPr>
        <w:t>Draft CR for introduction of the test cases for FR2 measurement accuracy on Redcap</w:t>
      </w:r>
    </w:p>
    <w:p w14:paraId="1CEA372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052F9BB" w14:textId="77777777" w:rsidR="005848EF" w:rsidRPr="005848EF" w:rsidRDefault="005848EF" w:rsidP="005848EF">
      <w:pPr>
        <w:rPr>
          <w:rFonts w:ascii="Arial" w:hAnsi="Arial" w:cs="Arial"/>
          <w:b/>
        </w:rPr>
      </w:pPr>
      <w:r w:rsidRPr="005848EF">
        <w:rPr>
          <w:rFonts w:ascii="Arial" w:hAnsi="Arial" w:cs="Arial"/>
          <w:b/>
        </w:rPr>
        <w:t xml:space="preserve">Abstract: </w:t>
      </w:r>
    </w:p>
    <w:p w14:paraId="6A4372F7" w14:textId="77777777" w:rsidR="005848EF" w:rsidRPr="005848EF" w:rsidRDefault="005848EF" w:rsidP="005848EF">
      <w:r w:rsidRPr="005848EF">
        <w:t>This is a draft CR to TS 38.133 introducing Redcap FR2 measurement accuracy test cases</w:t>
      </w:r>
    </w:p>
    <w:p w14:paraId="389E6D7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DAFC46"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R4-2216753</w:t>
      </w:r>
      <w:r w:rsidRPr="005848EF">
        <w:rPr>
          <w:rFonts w:ascii="Arial" w:hAnsi="Arial" w:cs="Arial"/>
          <w:b/>
          <w:color w:val="0000FF"/>
          <w:sz w:val="24"/>
        </w:rPr>
        <w:tab/>
      </w:r>
      <w:r w:rsidRPr="005848EF">
        <w:rPr>
          <w:rFonts w:ascii="Arial" w:hAnsi="Arial" w:cs="Arial"/>
          <w:b/>
          <w:sz w:val="24"/>
        </w:rPr>
        <w:t>DraftCR on SSB based L1-RSRP measurement for beam reporting for FR2</w:t>
      </w:r>
    </w:p>
    <w:p w14:paraId="5C0CD52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735B380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822B9C" w14:textId="77777777" w:rsidR="005848EF" w:rsidRPr="005848EF" w:rsidRDefault="005848EF" w:rsidP="005848EF">
      <w:pPr>
        <w:rPr>
          <w:rFonts w:ascii="Arial" w:hAnsi="Arial" w:cs="Arial"/>
          <w:b/>
          <w:sz w:val="24"/>
        </w:rPr>
      </w:pPr>
      <w:r w:rsidRPr="005848EF">
        <w:rPr>
          <w:rFonts w:ascii="Arial" w:hAnsi="Arial" w:cs="Arial"/>
          <w:b/>
          <w:color w:val="0000FF"/>
          <w:sz w:val="24"/>
        </w:rPr>
        <w:t>R4-2216754</w:t>
      </w:r>
      <w:r w:rsidRPr="005848EF">
        <w:rPr>
          <w:rFonts w:ascii="Arial" w:hAnsi="Arial" w:cs="Arial"/>
          <w:b/>
          <w:color w:val="0000FF"/>
          <w:sz w:val="24"/>
        </w:rPr>
        <w:tab/>
      </w:r>
      <w:r w:rsidRPr="005848EF">
        <w:rPr>
          <w:rFonts w:ascii="Arial" w:hAnsi="Arial" w:cs="Arial"/>
          <w:b/>
          <w:sz w:val="24"/>
        </w:rPr>
        <w:t>DraftCR on CSI-RS based L1-RSRP measurement for beam reporting for FR2</w:t>
      </w:r>
    </w:p>
    <w:p w14:paraId="55CFADE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1B4F538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444F5D"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4.6.6</w:t>
      </w:r>
      <w:r w:rsidRPr="005848EF">
        <w:rPr>
          <w:rFonts w:ascii="Arial" w:hAnsi="Arial"/>
          <w:sz w:val="24"/>
        </w:rPr>
        <w:tab/>
        <w:t>Moderator summary and conclusions</w:t>
      </w:r>
    </w:p>
    <w:p w14:paraId="50A57D26"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[104-bis-e][207] NR_redcap_RRM_1, AI 4.6.3 – Santhan Thangarasa</w:t>
      </w:r>
    </w:p>
    <w:p w14:paraId="77BEF6E3"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R4-2216918</w:t>
      </w:r>
      <w:r w:rsidRPr="005848EF">
        <w:rPr>
          <w:b/>
          <w:lang w:val="en-US" w:eastAsia="zh-CN"/>
        </w:rPr>
        <w:tab/>
      </w:r>
      <w:r w:rsidRPr="005848EF">
        <w:rPr>
          <w:rFonts w:ascii="Arial" w:hAnsi="Arial" w:cs="Arial"/>
          <w:b/>
          <w:sz w:val="24"/>
        </w:rPr>
        <w:t>Email discussion summary for [104-bis-e][207] NR_redcap_RRM_1</w:t>
      </w:r>
    </w:p>
    <w:p w14:paraId="74126B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(Ericsson)</w:t>
      </w:r>
    </w:p>
    <w:p w14:paraId="01BBDC26"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EF950FC" w14:textId="77777777" w:rsidR="005848EF" w:rsidRPr="005848EF" w:rsidRDefault="005848EF" w:rsidP="005848EF">
      <w:r w:rsidRPr="005848EF">
        <w:t>This contribution provides the summary of email discussion and recommended summary.</w:t>
      </w:r>
    </w:p>
    <w:p w14:paraId="5DA48959"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C35F5D9"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0D25497F" w14:textId="77777777" w:rsidR="005848EF" w:rsidRPr="005848EF" w:rsidRDefault="005848EF" w:rsidP="005848EF">
      <w:pPr>
        <w:rPr>
          <w:rFonts w:ascii="Arial" w:hAnsi="Arial" w:cs="Arial"/>
          <w:b/>
          <w:color w:val="C00000"/>
          <w:lang w:eastAsia="zh-CN"/>
        </w:rPr>
      </w:pPr>
    </w:p>
    <w:p w14:paraId="6A81416F"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Oct-11</w:t>
      </w:r>
    </w:p>
    <w:p w14:paraId="7BB83748"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Issues related to NCD-SSB performance part</w:t>
      </w:r>
    </w:p>
    <w:p w14:paraId="652DBDF0" w14:textId="77777777" w:rsidR="005848EF" w:rsidRPr="005848EF" w:rsidRDefault="005848EF" w:rsidP="005848EF">
      <w:pPr>
        <w:rPr>
          <w:rFonts w:eastAsia="Yu Mincho"/>
          <w:b/>
          <w:u w:val="single"/>
          <w:lang w:eastAsia="ja-JP"/>
        </w:rPr>
      </w:pPr>
      <w:r w:rsidRPr="005848EF">
        <w:rPr>
          <w:rFonts w:eastAsia="SimSun"/>
          <w:b/>
          <w:u w:val="single"/>
          <w:lang w:eastAsia="ko-KR"/>
        </w:rPr>
        <w:t>Issue 6-2-1: HO test cases in FR1</w:t>
      </w:r>
    </w:p>
    <w:p w14:paraId="26DC98E6"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Types of test cases</w:t>
      </w:r>
    </w:p>
    <w:p w14:paraId="77E27AEE"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1 – differentiate CD-SSB and NCD-SSB with 1 Rx and 2 Rx: </w:t>
      </w:r>
    </w:p>
    <w:p w14:paraId="4692F253"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1 Rx tested with CD-SSB</w:t>
      </w:r>
    </w:p>
    <w:p w14:paraId="0E67295B"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 xml:space="preserve">2 Rx tested with NCD-SSB                        </w:t>
      </w:r>
    </w:p>
    <w:p w14:paraId="26AA3B50"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2 – define 3 types of test cases </w:t>
      </w:r>
    </w:p>
    <w:p w14:paraId="6BB228D4"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CD-SSB to CD-SSB</w:t>
      </w:r>
    </w:p>
    <w:p w14:paraId="2CD532C5"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NCD-SSB to NCD-SSB</w:t>
      </w:r>
    </w:p>
    <w:p w14:paraId="0A097CD2"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CD-SSB to NCD-SSB</w:t>
      </w:r>
    </w:p>
    <w:p w14:paraId="2906422E"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Option 3: NCD-SSB for some selected test cases</w:t>
      </w:r>
    </w:p>
    <w:p w14:paraId="7025B9E5"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val="sv-SE" w:eastAsia="ko-KR"/>
        </w:rPr>
      </w:pPr>
      <w:r w:rsidRPr="005848EF">
        <w:rPr>
          <w:rFonts w:eastAsia="Times New Roman"/>
          <w:lang w:eastAsia="ko-KR"/>
        </w:rPr>
        <w:t>Intra-frequency handover from FR1 to FR1; known target cell for 1 Rx UE</w:t>
      </w:r>
    </w:p>
    <w:p w14:paraId="72598890"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Intra-frequency handover from FR1 to FR1; unknown target cell for 2 Rx UE</w:t>
      </w:r>
    </w:p>
    <w:p w14:paraId="6FD8FE9C"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Inter-frequency handover from FR1 to FR1; unknown target cell for 2 Rx UE</w:t>
      </w:r>
    </w:p>
    <w:p w14:paraId="72ACA213"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Test cases list baseline (CMCC)</w:t>
      </w:r>
    </w:p>
    <w:tbl>
      <w:tblPr>
        <w:tblW w:w="0" w:type="auto"/>
        <w:jc w:val="center"/>
        <w:tblLook w:val="04A0" w:firstRow="1" w:lastRow="0" w:firstColumn="1" w:lastColumn="0" w:noHBand="0" w:noVBand="1"/>
      </w:tblPr>
      <w:tblGrid>
        <w:gridCol w:w="1165"/>
        <w:gridCol w:w="6750"/>
      </w:tblGrid>
      <w:tr w:rsidR="005848EF" w:rsidRPr="005848EF" w14:paraId="1BC0BAC3" w14:textId="77777777" w:rsidTr="0016332D">
        <w:trPr>
          <w:jc w:val="center"/>
        </w:trPr>
        <w:tc>
          <w:tcPr>
            <w:tcW w:w="1165" w:type="dxa"/>
          </w:tcPr>
          <w:p w14:paraId="63D2B966" w14:textId="77777777" w:rsidR="005848EF" w:rsidRPr="005848EF" w:rsidRDefault="005848EF" w:rsidP="005848EF">
            <w:pPr>
              <w:rPr>
                <w:rFonts w:eastAsia="Times New Roman"/>
                <w:color w:val="000000" w:themeColor="text1"/>
                <w:lang w:val="en-US" w:eastAsia="ko-KR"/>
              </w:rPr>
            </w:pPr>
            <w:r w:rsidRPr="005848EF">
              <w:rPr>
                <w:rFonts w:eastAsia="Times New Roman"/>
                <w:color w:val="000000" w:themeColor="text1"/>
                <w:lang w:val="en-US" w:eastAsia="ko-KR"/>
              </w:rPr>
              <w:t>Test Index</w:t>
            </w:r>
          </w:p>
        </w:tc>
        <w:tc>
          <w:tcPr>
            <w:tcW w:w="6750" w:type="dxa"/>
          </w:tcPr>
          <w:p w14:paraId="261F59B2" w14:textId="77777777" w:rsidR="005848EF" w:rsidRPr="005848EF" w:rsidRDefault="005848EF" w:rsidP="005848EF">
            <w:pPr>
              <w:rPr>
                <w:rFonts w:eastAsia="Times New Roman"/>
                <w:color w:val="000000" w:themeColor="text1"/>
                <w:lang w:val="en-US" w:eastAsia="ko-KR"/>
              </w:rPr>
            </w:pPr>
            <w:r w:rsidRPr="005848EF">
              <w:rPr>
                <w:rFonts w:eastAsia="Times New Roman"/>
                <w:color w:val="000000" w:themeColor="text1"/>
                <w:lang w:val="en-US" w:eastAsia="ko-KR"/>
              </w:rPr>
              <w:t xml:space="preserve">Test </w:t>
            </w:r>
          </w:p>
        </w:tc>
      </w:tr>
      <w:tr w:rsidR="005848EF" w:rsidRPr="005848EF" w14:paraId="627C6482" w14:textId="77777777" w:rsidTr="0016332D">
        <w:trPr>
          <w:jc w:val="center"/>
        </w:trPr>
        <w:tc>
          <w:tcPr>
            <w:tcW w:w="1165" w:type="dxa"/>
          </w:tcPr>
          <w:p w14:paraId="4BC98E0D"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1</w:t>
            </w:r>
          </w:p>
        </w:tc>
        <w:tc>
          <w:tcPr>
            <w:tcW w:w="6750" w:type="dxa"/>
          </w:tcPr>
          <w:p w14:paraId="0E5B5FF1"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Intra-frequency handover from FR1</w:t>
            </w:r>
            <w:r w:rsidRPr="005848EF">
              <w:rPr>
                <w:rFonts w:hint="eastAsia"/>
                <w:color w:val="000000" w:themeColor="text1"/>
                <w:lang w:val="en-US" w:eastAsia="zh-CN"/>
              </w:rPr>
              <w:t xml:space="preserve"> CD-SSB </w:t>
            </w:r>
            <w:r w:rsidRPr="005848EF">
              <w:rPr>
                <w:rFonts w:eastAsia="Times New Roman"/>
                <w:color w:val="000000" w:themeColor="text1"/>
                <w:lang w:val="en-US" w:eastAsia="ko-KR"/>
              </w:rPr>
              <w:t>to FR1</w:t>
            </w:r>
            <w:r w:rsidRPr="005848EF">
              <w:rPr>
                <w:rFonts w:hint="eastAsia"/>
                <w:color w:val="000000" w:themeColor="text1"/>
                <w:lang w:val="en-US" w:eastAsia="zh-CN"/>
              </w:rPr>
              <w:t xml:space="preserve"> CD-SSB</w:t>
            </w:r>
            <w:r w:rsidRPr="005848EF">
              <w:rPr>
                <w:rFonts w:eastAsia="Times New Roman"/>
                <w:color w:val="000000" w:themeColor="text1"/>
                <w:lang w:val="en-US" w:eastAsia="ko-KR"/>
              </w:rPr>
              <w:t>; known target cell for UE</w:t>
            </w:r>
            <w:r w:rsidRPr="005848EF">
              <w:rPr>
                <w:color w:val="000000" w:themeColor="text1"/>
                <w:lang w:val="en-US" w:eastAsia="ko-KR"/>
              </w:rPr>
              <w:t xml:space="preserve"> (1Rx, 2Rx)</w:t>
            </w:r>
          </w:p>
        </w:tc>
      </w:tr>
      <w:tr w:rsidR="005848EF" w:rsidRPr="005848EF" w14:paraId="4F9A4458" w14:textId="77777777" w:rsidTr="0016332D">
        <w:trPr>
          <w:jc w:val="center"/>
        </w:trPr>
        <w:tc>
          <w:tcPr>
            <w:tcW w:w="1165" w:type="dxa"/>
          </w:tcPr>
          <w:p w14:paraId="5928C5C3" w14:textId="77777777" w:rsidR="005848EF" w:rsidRPr="005848EF" w:rsidRDefault="005848EF" w:rsidP="005848EF">
            <w:pPr>
              <w:spacing w:after="0"/>
              <w:rPr>
                <w:color w:val="000000" w:themeColor="text1"/>
                <w:lang w:val="en-US" w:eastAsia="ko-KR"/>
              </w:rPr>
            </w:pPr>
            <w:r w:rsidRPr="005848EF">
              <w:rPr>
                <w:color w:val="000000" w:themeColor="text1"/>
                <w:lang w:val="en-US" w:eastAsia="ko-KR"/>
              </w:rPr>
              <w:t>2</w:t>
            </w:r>
          </w:p>
        </w:tc>
        <w:tc>
          <w:tcPr>
            <w:tcW w:w="6750" w:type="dxa"/>
          </w:tcPr>
          <w:p w14:paraId="0C37B152"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 xml:space="preserve">Intra-frequency handover from FR1 </w:t>
            </w:r>
            <w:r w:rsidRPr="005848EF">
              <w:rPr>
                <w:rFonts w:hint="eastAsia"/>
                <w:color w:val="000000" w:themeColor="text1"/>
                <w:lang w:val="en-US" w:eastAsia="zh-CN"/>
              </w:rPr>
              <w:t xml:space="preserve">NCD-SSB </w:t>
            </w:r>
            <w:r w:rsidRPr="005848EF">
              <w:rPr>
                <w:rFonts w:eastAsia="Times New Roman"/>
                <w:color w:val="000000" w:themeColor="text1"/>
                <w:lang w:val="en-US" w:eastAsia="ko-KR"/>
              </w:rPr>
              <w:t>to FR1</w:t>
            </w:r>
            <w:r w:rsidRPr="005848EF">
              <w:rPr>
                <w:rFonts w:hint="eastAsia"/>
                <w:color w:val="000000" w:themeColor="text1"/>
                <w:lang w:val="en-US" w:eastAsia="zh-CN"/>
              </w:rPr>
              <w:t xml:space="preserve"> NCD-SSB</w:t>
            </w:r>
            <w:r w:rsidRPr="005848EF">
              <w:rPr>
                <w:rFonts w:eastAsia="Times New Roman"/>
                <w:color w:val="000000" w:themeColor="text1"/>
                <w:lang w:val="en-US" w:eastAsia="ko-KR"/>
              </w:rPr>
              <w:t>; unknown target cell for UE</w:t>
            </w:r>
            <w:r w:rsidRPr="005848EF">
              <w:rPr>
                <w:color w:val="000000" w:themeColor="text1"/>
                <w:lang w:val="en-US" w:eastAsia="ko-KR"/>
              </w:rPr>
              <w:t xml:space="preserve"> (1Rx, 2Rx)</w:t>
            </w:r>
          </w:p>
        </w:tc>
      </w:tr>
      <w:tr w:rsidR="005848EF" w:rsidRPr="005848EF" w14:paraId="4FB50F0F" w14:textId="77777777" w:rsidTr="0016332D">
        <w:trPr>
          <w:jc w:val="center"/>
        </w:trPr>
        <w:tc>
          <w:tcPr>
            <w:tcW w:w="1165" w:type="dxa"/>
          </w:tcPr>
          <w:p w14:paraId="6C3CCE97" w14:textId="77777777" w:rsidR="005848EF" w:rsidRPr="005848EF" w:rsidRDefault="005848EF" w:rsidP="005848EF">
            <w:pPr>
              <w:spacing w:after="0"/>
              <w:rPr>
                <w:color w:val="000000" w:themeColor="text1"/>
                <w:lang w:val="en-US" w:eastAsia="ko-KR"/>
              </w:rPr>
            </w:pPr>
            <w:r w:rsidRPr="005848EF">
              <w:rPr>
                <w:color w:val="000000" w:themeColor="text1"/>
                <w:lang w:val="en-US" w:eastAsia="ko-KR"/>
              </w:rPr>
              <w:t>3</w:t>
            </w:r>
          </w:p>
        </w:tc>
        <w:tc>
          <w:tcPr>
            <w:tcW w:w="6750" w:type="dxa"/>
          </w:tcPr>
          <w:p w14:paraId="73CE62E6"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 xml:space="preserve">Inter-frequency handover from FR1 </w:t>
            </w:r>
            <w:r w:rsidRPr="005848EF">
              <w:rPr>
                <w:rFonts w:hint="eastAsia"/>
                <w:color w:val="000000" w:themeColor="text1"/>
                <w:lang w:val="en-US" w:eastAsia="zh-CN"/>
              </w:rPr>
              <w:t xml:space="preserve">CD-SSB </w:t>
            </w:r>
            <w:r w:rsidRPr="005848EF">
              <w:rPr>
                <w:rFonts w:eastAsia="Times New Roman"/>
                <w:color w:val="000000" w:themeColor="text1"/>
                <w:lang w:val="en-US" w:eastAsia="ko-KR"/>
              </w:rPr>
              <w:t>to FR1</w:t>
            </w:r>
            <w:r w:rsidRPr="005848EF">
              <w:rPr>
                <w:rFonts w:hint="eastAsia"/>
                <w:color w:val="000000" w:themeColor="text1"/>
                <w:lang w:val="en-US" w:eastAsia="zh-CN"/>
              </w:rPr>
              <w:t xml:space="preserve"> NCD-SSB</w:t>
            </w:r>
            <w:r w:rsidRPr="005848EF">
              <w:rPr>
                <w:rFonts w:eastAsia="Times New Roman"/>
                <w:color w:val="000000" w:themeColor="text1"/>
                <w:lang w:val="en-US" w:eastAsia="ko-KR"/>
              </w:rPr>
              <w:t>; unknown target cell for UE</w:t>
            </w:r>
            <w:r w:rsidRPr="005848EF">
              <w:rPr>
                <w:color w:val="000000" w:themeColor="text1"/>
                <w:lang w:val="en-US" w:eastAsia="ko-KR"/>
              </w:rPr>
              <w:t xml:space="preserve"> (1Rx, 2Rx)</w:t>
            </w:r>
          </w:p>
        </w:tc>
      </w:tr>
    </w:tbl>
    <w:p w14:paraId="700F95E0" w14:textId="77777777" w:rsidR="005848EF" w:rsidRPr="005848EF" w:rsidRDefault="005848EF" w:rsidP="005848EF">
      <w:pPr>
        <w:rPr>
          <w:rFonts w:eastAsia="SimSun"/>
          <w:lang w:val="sv-SE" w:eastAsia="ko-KR"/>
        </w:rPr>
      </w:pPr>
    </w:p>
    <w:p w14:paraId="20F5B40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D074722" w14:textId="77777777" w:rsidR="005848EF" w:rsidRPr="005848EF" w:rsidRDefault="005848EF" w:rsidP="005848EF">
      <w:pPr>
        <w:rPr>
          <w:lang w:val="sv-SE"/>
        </w:rPr>
      </w:pPr>
    </w:p>
    <w:p w14:paraId="6B40A2BD" w14:textId="77777777" w:rsidR="005848EF" w:rsidRPr="005848EF" w:rsidRDefault="005848EF" w:rsidP="005848EF">
      <w:pPr>
        <w:rPr>
          <w:lang w:val="sv-SE"/>
        </w:rPr>
      </w:pPr>
      <w:r w:rsidRPr="005848EF">
        <w:rPr>
          <w:lang w:val="sv-SE"/>
        </w:rPr>
        <w:t>Intel: from the UE side, both 1Rx and 2Rx should be tested to guarantee the coverage. We understand CMCC proposal.</w:t>
      </w:r>
    </w:p>
    <w:p w14:paraId="29B02020" w14:textId="77777777" w:rsidR="005848EF" w:rsidRPr="005848EF" w:rsidRDefault="005848EF" w:rsidP="005848EF">
      <w:pPr>
        <w:rPr>
          <w:lang w:val="sv-SE"/>
        </w:rPr>
      </w:pPr>
      <w:r w:rsidRPr="005848EF">
        <w:rPr>
          <w:lang w:val="sv-SE"/>
        </w:rPr>
        <w:t>CMCC: we agree with Intel comments. Two different types of UE are considered definitely and there are only 3 cases for each of them here. We propose to consider both 1 and 2 Rx UE-s for all three cases.</w:t>
      </w:r>
    </w:p>
    <w:p w14:paraId="64CD4204" w14:textId="77777777" w:rsidR="005848EF" w:rsidRPr="005848EF" w:rsidRDefault="005848EF" w:rsidP="005848EF">
      <w:pPr>
        <w:rPr>
          <w:lang w:val="sv-SE"/>
        </w:rPr>
      </w:pPr>
      <w:r w:rsidRPr="005848EF">
        <w:rPr>
          <w:lang w:val="sv-SE"/>
        </w:rPr>
        <w:t>Qualcomm: we also agree with CMCC. It is better to keep both types. For other things we are fine.</w:t>
      </w:r>
    </w:p>
    <w:p w14:paraId="316A7DDA" w14:textId="77777777" w:rsidR="005848EF" w:rsidRPr="005848EF" w:rsidRDefault="005848EF" w:rsidP="005848EF">
      <w:pPr>
        <w:rPr>
          <w:lang w:val="sv-SE"/>
        </w:rPr>
      </w:pPr>
      <w:r w:rsidRPr="005848EF">
        <w:rPr>
          <w:lang w:val="sv-SE"/>
        </w:rPr>
        <w:t>Huawei: in general we are fine with the principle. Maybe option 3 can be used as the starting point. We are fine with CMCC proposal.</w:t>
      </w:r>
    </w:p>
    <w:p w14:paraId="5D6AEB56" w14:textId="77777777" w:rsidR="005848EF" w:rsidRPr="005848EF" w:rsidRDefault="005848EF" w:rsidP="005848EF">
      <w:pPr>
        <w:rPr>
          <w:lang w:val="sv-SE"/>
        </w:rPr>
      </w:pPr>
      <w:r w:rsidRPr="005848EF">
        <w:rPr>
          <w:lang w:val="sv-SE"/>
        </w:rPr>
        <w:t xml:space="preserve">Apple: we also share with comments from companies. </w:t>
      </w:r>
    </w:p>
    <w:p w14:paraId="69D32598" w14:textId="77777777" w:rsidR="005848EF" w:rsidRPr="005848EF" w:rsidRDefault="005848EF" w:rsidP="005848EF">
      <w:pPr>
        <w:rPr>
          <w:lang w:val="sv-SE"/>
        </w:rPr>
      </w:pPr>
      <w:r w:rsidRPr="005848EF">
        <w:rPr>
          <w:lang w:val="sv-SE"/>
        </w:rPr>
        <w:t>Nokia: we support option 3. And we support CMCC proposal.</w:t>
      </w:r>
    </w:p>
    <w:p w14:paraId="645632E0" w14:textId="77777777" w:rsidR="005848EF" w:rsidRPr="005848EF" w:rsidRDefault="005848EF" w:rsidP="005848EF">
      <w:pPr>
        <w:rPr>
          <w:lang w:val="sv-SE"/>
        </w:rPr>
      </w:pPr>
      <w:r w:rsidRPr="005848EF">
        <w:rPr>
          <w:lang w:val="sv-SE"/>
        </w:rPr>
        <w:t xml:space="preserve">Vivo: we are fine with the idea from Apple that for UE supporting both 1 and 2 Rx, only 2Rx is tested. </w:t>
      </w:r>
    </w:p>
    <w:p w14:paraId="59EAA27A" w14:textId="77777777" w:rsidR="005848EF" w:rsidRPr="005848EF" w:rsidRDefault="005848EF" w:rsidP="005848EF">
      <w:pPr>
        <w:rPr>
          <w:lang w:val="sv-SE"/>
        </w:rPr>
      </w:pPr>
      <w:r w:rsidRPr="005848EF">
        <w:rPr>
          <w:lang w:val="sv-SE"/>
        </w:rPr>
        <w:t>Apple: to clarify, we don’t have capability for 1 or 2Rx. If UE indicated 2 layer capability then it is tested under 2Rx.</w:t>
      </w:r>
    </w:p>
    <w:p w14:paraId="1967F9C4" w14:textId="77777777" w:rsidR="005848EF" w:rsidRPr="005848EF" w:rsidRDefault="005848EF" w:rsidP="005848EF">
      <w:pPr>
        <w:rPr>
          <w:lang w:val="sv-SE"/>
        </w:rPr>
      </w:pPr>
      <w:r w:rsidRPr="005848EF">
        <w:rPr>
          <w:lang w:val="sv-SE"/>
        </w:rPr>
        <w:t>Qualcomm: we support Apple clarification.</w:t>
      </w:r>
    </w:p>
    <w:p w14:paraId="44E586B4" w14:textId="77777777" w:rsidR="005848EF" w:rsidRPr="005848EF" w:rsidRDefault="005848EF" w:rsidP="005848EF">
      <w:pPr>
        <w:rPr>
          <w:lang w:val="sv-SE"/>
        </w:rPr>
      </w:pPr>
      <w:r w:rsidRPr="005848EF">
        <w:rPr>
          <w:lang w:val="sv-SE"/>
        </w:rPr>
        <w:t>CMCC: we are fine with Apple clarification.</w:t>
      </w:r>
    </w:p>
    <w:p w14:paraId="346D9191" w14:textId="77777777" w:rsidR="005848EF" w:rsidRPr="005848EF" w:rsidRDefault="005848EF" w:rsidP="005848EF">
      <w:pPr>
        <w:rPr>
          <w:lang w:val="sv-SE"/>
        </w:rPr>
      </w:pPr>
      <w:r w:rsidRPr="005848EF">
        <w:rPr>
          <w:lang w:val="sv-SE"/>
        </w:rPr>
        <w:t>Nokia: we agree with this clarification.</w:t>
      </w:r>
    </w:p>
    <w:p w14:paraId="6A7629E9"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5232BF5D"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Test cases list for HO test cases in FR1</w:t>
      </w:r>
    </w:p>
    <w:tbl>
      <w:tblPr>
        <w:tblW w:w="0" w:type="auto"/>
        <w:jc w:val="center"/>
        <w:tblLook w:val="04A0" w:firstRow="1" w:lastRow="0" w:firstColumn="1" w:lastColumn="0" w:noHBand="0" w:noVBand="1"/>
      </w:tblPr>
      <w:tblGrid>
        <w:gridCol w:w="1165"/>
        <w:gridCol w:w="6750"/>
      </w:tblGrid>
      <w:tr w:rsidR="005848EF" w:rsidRPr="005848EF" w14:paraId="49D2E64E" w14:textId="77777777" w:rsidTr="0016332D">
        <w:trPr>
          <w:jc w:val="center"/>
        </w:trPr>
        <w:tc>
          <w:tcPr>
            <w:tcW w:w="1165" w:type="dxa"/>
          </w:tcPr>
          <w:p w14:paraId="7FE425F4" w14:textId="77777777" w:rsidR="005848EF" w:rsidRPr="005848EF" w:rsidRDefault="005848EF" w:rsidP="005848EF">
            <w:pPr>
              <w:rPr>
                <w:rFonts w:eastAsia="Times New Roman"/>
                <w:color w:val="000000" w:themeColor="text1"/>
                <w:highlight w:val="green"/>
                <w:lang w:val="en-US" w:eastAsia="ko-KR"/>
              </w:rPr>
            </w:pPr>
            <w:r w:rsidRPr="005848EF">
              <w:rPr>
                <w:rFonts w:eastAsia="Times New Roman"/>
                <w:color w:val="000000" w:themeColor="text1"/>
                <w:highlight w:val="green"/>
                <w:lang w:val="en-US" w:eastAsia="ko-KR"/>
              </w:rPr>
              <w:t>Test Index</w:t>
            </w:r>
          </w:p>
        </w:tc>
        <w:tc>
          <w:tcPr>
            <w:tcW w:w="6750" w:type="dxa"/>
          </w:tcPr>
          <w:p w14:paraId="6E90F34E" w14:textId="77777777" w:rsidR="005848EF" w:rsidRPr="005848EF" w:rsidRDefault="005848EF" w:rsidP="005848EF">
            <w:pPr>
              <w:rPr>
                <w:rFonts w:eastAsia="Times New Roman"/>
                <w:color w:val="000000" w:themeColor="text1"/>
                <w:highlight w:val="green"/>
                <w:lang w:val="en-US" w:eastAsia="ko-KR"/>
              </w:rPr>
            </w:pPr>
            <w:r w:rsidRPr="005848EF">
              <w:rPr>
                <w:rFonts w:eastAsia="Times New Roman"/>
                <w:color w:val="000000" w:themeColor="text1"/>
                <w:highlight w:val="green"/>
                <w:lang w:val="en-US" w:eastAsia="ko-KR"/>
              </w:rPr>
              <w:t xml:space="preserve">Test </w:t>
            </w:r>
          </w:p>
        </w:tc>
      </w:tr>
      <w:tr w:rsidR="005848EF" w:rsidRPr="005848EF" w14:paraId="0F243C8E" w14:textId="77777777" w:rsidTr="0016332D">
        <w:trPr>
          <w:jc w:val="center"/>
        </w:trPr>
        <w:tc>
          <w:tcPr>
            <w:tcW w:w="1165" w:type="dxa"/>
          </w:tcPr>
          <w:p w14:paraId="3ADA18A0" w14:textId="77777777" w:rsidR="005848EF" w:rsidRPr="005848EF" w:rsidRDefault="005848EF" w:rsidP="005848EF">
            <w:pPr>
              <w:spacing w:after="0"/>
              <w:rPr>
                <w:color w:val="000000" w:themeColor="text1"/>
                <w:highlight w:val="green"/>
                <w:lang w:val="en-US" w:eastAsia="ko-KR"/>
              </w:rPr>
            </w:pPr>
            <w:r w:rsidRPr="005848EF">
              <w:rPr>
                <w:rFonts w:eastAsia="Times New Roman"/>
                <w:color w:val="000000" w:themeColor="text1"/>
                <w:highlight w:val="green"/>
                <w:lang w:val="en-US" w:eastAsia="ko-KR"/>
              </w:rPr>
              <w:t>1</w:t>
            </w:r>
          </w:p>
        </w:tc>
        <w:tc>
          <w:tcPr>
            <w:tcW w:w="6750" w:type="dxa"/>
          </w:tcPr>
          <w:p w14:paraId="5BEF873E" w14:textId="77777777" w:rsidR="005848EF" w:rsidRPr="005848EF" w:rsidRDefault="005848EF" w:rsidP="005848EF">
            <w:pPr>
              <w:spacing w:after="0"/>
              <w:rPr>
                <w:color w:val="000000" w:themeColor="text1"/>
                <w:highlight w:val="green"/>
                <w:lang w:val="en-US" w:eastAsia="ko-KR"/>
              </w:rPr>
            </w:pPr>
            <w:r w:rsidRPr="005848EF">
              <w:rPr>
                <w:rFonts w:eastAsia="Times New Roman"/>
                <w:color w:val="000000" w:themeColor="text1"/>
                <w:highlight w:val="green"/>
                <w:lang w:val="en-US" w:eastAsia="ko-KR"/>
              </w:rPr>
              <w:t>Intra-frequency handover from FR1</w:t>
            </w:r>
            <w:r w:rsidRPr="005848EF">
              <w:rPr>
                <w:rFonts w:hint="eastAsia"/>
                <w:color w:val="000000" w:themeColor="text1"/>
                <w:highlight w:val="green"/>
                <w:lang w:val="en-US" w:eastAsia="zh-CN"/>
              </w:rPr>
              <w:t xml:space="preserve"> CD-SSB </w:t>
            </w:r>
            <w:r w:rsidRPr="005848EF">
              <w:rPr>
                <w:rFonts w:eastAsia="Times New Roman"/>
                <w:color w:val="000000" w:themeColor="text1"/>
                <w:highlight w:val="green"/>
                <w:lang w:val="en-US" w:eastAsia="ko-KR"/>
              </w:rPr>
              <w:t>to FR1</w:t>
            </w:r>
            <w:r w:rsidRPr="005848EF">
              <w:rPr>
                <w:rFonts w:hint="eastAsia"/>
                <w:color w:val="000000" w:themeColor="text1"/>
                <w:highlight w:val="green"/>
                <w:lang w:val="en-US" w:eastAsia="zh-CN"/>
              </w:rPr>
              <w:t xml:space="preserve"> CD-SSB</w:t>
            </w:r>
            <w:r w:rsidRPr="005848EF">
              <w:rPr>
                <w:rFonts w:eastAsia="Times New Roman"/>
                <w:color w:val="000000" w:themeColor="text1"/>
                <w:highlight w:val="green"/>
                <w:lang w:val="en-US" w:eastAsia="ko-KR"/>
              </w:rPr>
              <w:t>; known target cell for UE</w:t>
            </w:r>
            <w:r w:rsidRPr="005848EF">
              <w:rPr>
                <w:color w:val="000000" w:themeColor="text1"/>
                <w:highlight w:val="green"/>
                <w:lang w:val="en-US" w:eastAsia="ko-KR"/>
              </w:rPr>
              <w:t xml:space="preserve"> (1Rx, 2Rx)</w:t>
            </w:r>
          </w:p>
        </w:tc>
      </w:tr>
      <w:tr w:rsidR="005848EF" w:rsidRPr="005848EF" w14:paraId="1100F42E" w14:textId="77777777" w:rsidTr="0016332D">
        <w:trPr>
          <w:jc w:val="center"/>
        </w:trPr>
        <w:tc>
          <w:tcPr>
            <w:tcW w:w="1165" w:type="dxa"/>
          </w:tcPr>
          <w:p w14:paraId="7C33BDB1" w14:textId="77777777" w:rsidR="005848EF" w:rsidRPr="005848EF" w:rsidRDefault="005848EF" w:rsidP="005848EF">
            <w:pPr>
              <w:spacing w:after="0"/>
              <w:rPr>
                <w:color w:val="000000" w:themeColor="text1"/>
                <w:highlight w:val="green"/>
                <w:lang w:val="en-US" w:eastAsia="ko-KR"/>
              </w:rPr>
            </w:pPr>
            <w:r w:rsidRPr="005848EF">
              <w:rPr>
                <w:color w:val="000000" w:themeColor="text1"/>
                <w:highlight w:val="green"/>
                <w:lang w:val="en-US" w:eastAsia="ko-KR"/>
              </w:rPr>
              <w:t>2</w:t>
            </w:r>
          </w:p>
        </w:tc>
        <w:tc>
          <w:tcPr>
            <w:tcW w:w="6750" w:type="dxa"/>
          </w:tcPr>
          <w:p w14:paraId="680132A6" w14:textId="77777777" w:rsidR="005848EF" w:rsidRPr="005848EF" w:rsidRDefault="005848EF" w:rsidP="005848EF">
            <w:pPr>
              <w:spacing w:after="0"/>
              <w:rPr>
                <w:color w:val="000000" w:themeColor="text1"/>
                <w:highlight w:val="green"/>
                <w:lang w:val="en-US" w:eastAsia="ko-KR"/>
              </w:rPr>
            </w:pPr>
            <w:r w:rsidRPr="005848EF">
              <w:rPr>
                <w:rFonts w:eastAsia="Times New Roman"/>
                <w:color w:val="000000" w:themeColor="text1"/>
                <w:highlight w:val="green"/>
                <w:lang w:val="en-US" w:eastAsia="ko-KR"/>
              </w:rPr>
              <w:t xml:space="preserve">Intra-frequency handover from FR1 </w:t>
            </w:r>
            <w:r w:rsidRPr="005848EF">
              <w:rPr>
                <w:rFonts w:hint="eastAsia"/>
                <w:color w:val="000000" w:themeColor="text1"/>
                <w:highlight w:val="green"/>
                <w:lang w:val="en-US" w:eastAsia="zh-CN"/>
              </w:rPr>
              <w:t xml:space="preserve">NCD-SSB </w:t>
            </w:r>
            <w:r w:rsidRPr="005848EF">
              <w:rPr>
                <w:rFonts w:eastAsia="Times New Roman"/>
                <w:color w:val="000000" w:themeColor="text1"/>
                <w:highlight w:val="green"/>
                <w:lang w:val="en-US" w:eastAsia="ko-KR"/>
              </w:rPr>
              <w:t>to FR1</w:t>
            </w:r>
            <w:r w:rsidRPr="005848EF">
              <w:rPr>
                <w:rFonts w:hint="eastAsia"/>
                <w:color w:val="000000" w:themeColor="text1"/>
                <w:highlight w:val="green"/>
                <w:lang w:val="en-US" w:eastAsia="zh-CN"/>
              </w:rPr>
              <w:t xml:space="preserve"> NCD-SSB</w:t>
            </w:r>
            <w:r w:rsidRPr="005848EF">
              <w:rPr>
                <w:rFonts w:eastAsia="Times New Roman"/>
                <w:color w:val="000000" w:themeColor="text1"/>
                <w:highlight w:val="green"/>
                <w:lang w:val="en-US" w:eastAsia="ko-KR"/>
              </w:rPr>
              <w:t>; unknown target cell for UE</w:t>
            </w:r>
            <w:r w:rsidRPr="005848EF">
              <w:rPr>
                <w:color w:val="000000" w:themeColor="text1"/>
                <w:highlight w:val="green"/>
                <w:lang w:val="en-US" w:eastAsia="ko-KR"/>
              </w:rPr>
              <w:t xml:space="preserve"> (1Rx, 2Rx)</w:t>
            </w:r>
          </w:p>
        </w:tc>
      </w:tr>
      <w:tr w:rsidR="005848EF" w:rsidRPr="005848EF" w14:paraId="65B8A3CA" w14:textId="77777777" w:rsidTr="0016332D">
        <w:trPr>
          <w:jc w:val="center"/>
        </w:trPr>
        <w:tc>
          <w:tcPr>
            <w:tcW w:w="1165" w:type="dxa"/>
          </w:tcPr>
          <w:p w14:paraId="6CA4556F" w14:textId="77777777" w:rsidR="005848EF" w:rsidRPr="005848EF" w:rsidRDefault="005848EF" w:rsidP="005848EF">
            <w:pPr>
              <w:spacing w:after="0"/>
              <w:rPr>
                <w:color w:val="000000" w:themeColor="text1"/>
                <w:highlight w:val="green"/>
                <w:lang w:val="en-US" w:eastAsia="ko-KR"/>
              </w:rPr>
            </w:pPr>
            <w:r w:rsidRPr="005848EF">
              <w:rPr>
                <w:color w:val="000000" w:themeColor="text1"/>
                <w:highlight w:val="green"/>
                <w:lang w:val="en-US" w:eastAsia="ko-KR"/>
              </w:rPr>
              <w:t>3</w:t>
            </w:r>
          </w:p>
        </w:tc>
        <w:tc>
          <w:tcPr>
            <w:tcW w:w="6750" w:type="dxa"/>
          </w:tcPr>
          <w:p w14:paraId="776E8386"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highlight w:val="green"/>
                <w:lang w:val="en-US" w:eastAsia="ko-KR"/>
              </w:rPr>
              <w:t xml:space="preserve">Inter-frequency handover from FR1 </w:t>
            </w:r>
            <w:r w:rsidRPr="005848EF">
              <w:rPr>
                <w:rFonts w:hint="eastAsia"/>
                <w:color w:val="000000" w:themeColor="text1"/>
                <w:highlight w:val="green"/>
                <w:lang w:val="en-US" w:eastAsia="zh-CN"/>
              </w:rPr>
              <w:t xml:space="preserve">CD-SSB </w:t>
            </w:r>
            <w:r w:rsidRPr="005848EF">
              <w:rPr>
                <w:rFonts w:eastAsia="Times New Roman"/>
                <w:color w:val="000000" w:themeColor="text1"/>
                <w:highlight w:val="green"/>
                <w:lang w:val="en-US" w:eastAsia="ko-KR"/>
              </w:rPr>
              <w:t>to FR1</w:t>
            </w:r>
            <w:r w:rsidRPr="005848EF">
              <w:rPr>
                <w:rFonts w:hint="eastAsia"/>
                <w:color w:val="000000" w:themeColor="text1"/>
                <w:highlight w:val="green"/>
                <w:lang w:val="en-US" w:eastAsia="zh-CN"/>
              </w:rPr>
              <w:t xml:space="preserve"> NCD-SSB</w:t>
            </w:r>
            <w:r w:rsidRPr="005848EF">
              <w:rPr>
                <w:rFonts w:eastAsia="Times New Roman"/>
                <w:color w:val="000000" w:themeColor="text1"/>
                <w:highlight w:val="green"/>
                <w:lang w:val="en-US" w:eastAsia="ko-KR"/>
              </w:rPr>
              <w:t>; unknown target cell for UE</w:t>
            </w:r>
            <w:r w:rsidRPr="005848EF">
              <w:rPr>
                <w:color w:val="000000" w:themeColor="text1"/>
                <w:highlight w:val="green"/>
                <w:lang w:val="en-US" w:eastAsia="ko-KR"/>
              </w:rPr>
              <w:t xml:space="preserve"> (1Rx, 2Rx)</w:t>
            </w:r>
          </w:p>
        </w:tc>
      </w:tr>
    </w:tbl>
    <w:p w14:paraId="77705CD0" w14:textId="77777777" w:rsidR="005848EF" w:rsidRPr="005848EF" w:rsidRDefault="005848EF" w:rsidP="005848EF">
      <w:pPr>
        <w:rPr>
          <w:rFonts w:eastAsia="Yu Mincho"/>
          <w:b/>
          <w:u w:val="single"/>
          <w:lang w:eastAsia="ja-JP"/>
        </w:rPr>
      </w:pPr>
      <w:r w:rsidRPr="005848EF">
        <w:rPr>
          <w:rFonts w:eastAsia="SimSun"/>
          <w:b/>
          <w:u w:val="single"/>
          <w:lang w:eastAsia="ko-KR"/>
        </w:rPr>
        <w:t>Issue 6-2-2: HO test cases in FR2</w:t>
      </w:r>
    </w:p>
    <w:p w14:paraId="2CA58F00"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Decide whether to define NCD-SSB test cases for FR2</w:t>
      </w:r>
    </w:p>
    <w:p w14:paraId="666BBB27"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 xml:space="preserve">Option 1: Define only for FR1 </w:t>
      </w:r>
    </w:p>
    <w:p w14:paraId="4DF7C44C"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Option 2: Define same test cases for both FR1 and FR2</w:t>
      </w:r>
    </w:p>
    <w:p w14:paraId="35327E7D"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Option 3: Define subset of FR1 NCD-SSB test cases for FR2</w:t>
      </w:r>
    </w:p>
    <w:p w14:paraId="6D2B43F2" w14:textId="77777777" w:rsidR="005848EF" w:rsidRPr="005848EF" w:rsidRDefault="005848EF" w:rsidP="005848EF">
      <w:pPr>
        <w:rPr>
          <w:rFonts w:eastAsia="Malgun Gothic"/>
          <w:b/>
          <w:lang w:eastAsia="ko-KR"/>
        </w:rPr>
      </w:pPr>
      <w:r w:rsidRPr="005848EF">
        <w:rPr>
          <w:rFonts w:eastAsia="Malgun Gothic"/>
          <w:b/>
          <w:lang w:eastAsia="ko-KR"/>
        </w:rPr>
        <w:t>Discussion:</w:t>
      </w:r>
    </w:p>
    <w:tbl>
      <w:tblPr>
        <w:tblW w:w="0" w:type="auto"/>
        <w:jc w:val="center"/>
        <w:tblLook w:val="04A0" w:firstRow="1" w:lastRow="0" w:firstColumn="1" w:lastColumn="0" w:noHBand="0" w:noVBand="1"/>
      </w:tblPr>
      <w:tblGrid>
        <w:gridCol w:w="1165"/>
        <w:gridCol w:w="6750"/>
      </w:tblGrid>
      <w:tr w:rsidR="005848EF" w:rsidRPr="005848EF" w14:paraId="0B5D74AA" w14:textId="77777777" w:rsidTr="0016332D">
        <w:trPr>
          <w:jc w:val="center"/>
        </w:trPr>
        <w:tc>
          <w:tcPr>
            <w:tcW w:w="1165" w:type="dxa"/>
          </w:tcPr>
          <w:p w14:paraId="2FDA8025" w14:textId="77777777" w:rsidR="005848EF" w:rsidRPr="005848EF" w:rsidRDefault="005848EF" w:rsidP="005848EF">
            <w:pPr>
              <w:rPr>
                <w:rFonts w:eastAsia="Times New Roman"/>
                <w:color w:val="000000" w:themeColor="text1"/>
                <w:lang w:val="en-US" w:eastAsia="ko-KR"/>
              </w:rPr>
            </w:pPr>
            <w:r w:rsidRPr="005848EF">
              <w:rPr>
                <w:rFonts w:eastAsia="Times New Roman"/>
                <w:color w:val="000000" w:themeColor="text1"/>
                <w:lang w:val="en-US" w:eastAsia="ko-KR"/>
              </w:rPr>
              <w:t>Test Index</w:t>
            </w:r>
          </w:p>
        </w:tc>
        <w:tc>
          <w:tcPr>
            <w:tcW w:w="6750" w:type="dxa"/>
          </w:tcPr>
          <w:p w14:paraId="6C72CE33" w14:textId="77777777" w:rsidR="005848EF" w:rsidRPr="005848EF" w:rsidRDefault="005848EF" w:rsidP="005848EF">
            <w:pPr>
              <w:rPr>
                <w:rFonts w:eastAsia="Times New Roman"/>
                <w:color w:val="000000" w:themeColor="text1"/>
                <w:lang w:val="en-US" w:eastAsia="ko-KR"/>
              </w:rPr>
            </w:pPr>
            <w:r w:rsidRPr="005848EF">
              <w:rPr>
                <w:rFonts w:eastAsia="Times New Roman"/>
                <w:color w:val="000000" w:themeColor="text1"/>
                <w:lang w:val="en-US" w:eastAsia="ko-KR"/>
              </w:rPr>
              <w:t xml:space="preserve">Test </w:t>
            </w:r>
          </w:p>
        </w:tc>
      </w:tr>
      <w:tr w:rsidR="005848EF" w:rsidRPr="005848EF" w14:paraId="546B2C9C" w14:textId="77777777" w:rsidTr="0016332D">
        <w:trPr>
          <w:jc w:val="center"/>
        </w:trPr>
        <w:tc>
          <w:tcPr>
            <w:tcW w:w="1165" w:type="dxa"/>
          </w:tcPr>
          <w:p w14:paraId="1B51543C"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1</w:t>
            </w:r>
          </w:p>
        </w:tc>
        <w:tc>
          <w:tcPr>
            <w:tcW w:w="6750" w:type="dxa"/>
          </w:tcPr>
          <w:p w14:paraId="1A19374C"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Intra-frequency handover from FR2</w:t>
            </w:r>
            <w:r w:rsidRPr="005848EF">
              <w:rPr>
                <w:rFonts w:hint="eastAsia"/>
                <w:color w:val="000000" w:themeColor="text1"/>
                <w:lang w:val="en-US" w:eastAsia="zh-CN"/>
              </w:rPr>
              <w:t xml:space="preserve"> CD-SSB </w:t>
            </w:r>
            <w:r w:rsidRPr="005848EF">
              <w:rPr>
                <w:rFonts w:eastAsia="Times New Roman"/>
                <w:color w:val="000000" w:themeColor="text1"/>
                <w:lang w:val="en-US" w:eastAsia="ko-KR"/>
              </w:rPr>
              <w:t>to FR2</w:t>
            </w:r>
            <w:r w:rsidRPr="005848EF">
              <w:rPr>
                <w:rFonts w:hint="eastAsia"/>
                <w:color w:val="000000" w:themeColor="text1"/>
                <w:lang w:val="en-US" w:eastAsia="zh-CN"/>
              </w:rPr>
              <w:t xml:space="preserve"> CD-SSB</w:t>
            </w:r>
            <w:r w:rsidRPr="005848EF">
              <w:rPr>
                <w:rFonts w:eastAsia="Times New Roman"/>
                <w:color w:val="000000" w:themeColor="text1"/>
                <w:lang w:val="en-US" w:eastAsia="ko-KR"/>
              </w:rPr>
              <w:t>; known target cell for UE</w:t>
            </w:r>
            <w:r w:rsidRPr="005848EF">
              <w:rPr>
                <w:color w:val="000000" w:themeColor="text1"/>
                <w:lang w:val="en-US" w:eastAsia="ko-KR"/>
              </w:rPr>
              <w:t xml:space="preserve"> (2Rx)</w:t>
            </w:r>
          </w:p>
        </w:tc>
      </w:tr>
      <w:tr w:rsidR="005848EF" w:rsidRPr="005848EF" w14:paraId="220EADD0" w14:textId="77777777" w:rsidTr="0016332D">
        <w:trPr>
          <w:jc w:val="center"/>
        </w:trPr>
        <w:tc>
          <w:tcPr>
            <w:tcW w:w="1165" w:type="dxa"/>
          </w:tcPr>
          <w:p w14:paraId="2E9B39E2" w14:textId="77777777" w:rsidR="005848EF" w:rsidRPr="005848EF" w:rsidRDefault="005848EF" w:rsidP="005848EF">
            <w:pPr>
              <w:spacing w:after="0"/>
              <w:rPr>
                <w:color w:val="000000" w:themeColor="text1"/>
                <w:lang w:val="en-US" w:eastAsia="ko-KR"/>
              </w:rPr>
            </w:pPr>
            <w:r w:rsidRPr="005848EF">
              <w:rPr>
                <w:color w:val="000000" w:themeColor="text1"/>
                <w:lang w:val="en-US" w:eastAsia="ko-KR"/>
              </w:rPr>
              <w:t>2</w:t>
            </w:r>
          </w:p>
        </w:tc>
        <w:tc>
          <w:tcPr>
            <w:tcW w:w="6750" w:type="dxa"/>
          </w:tcPr>
          <w:p w14:paraId="14086B72"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lang w:val="en-US" w:eastAsia="ko-KR"/>
              </w:rPr>
              <w:t xml:space="preserve">Intra-frequency handover from FR2 </w:t>
            </w:r>
            <w:r w:rsidRPr="005848EF">
              <w:rPr>
                <w:rFonts w:hint="eastAsia"/>
                <w:color w:val="000000" w:themeColor="text1"/>
                <w:lang w:val="en-US" w:eastAsia="zh-CN"/>
              </w:rPr>
              <w:t xml:space="preserve">NCD-SSB </w:t>
            </w:r>
            <w:r w:rsidRPr="005848EF">
              <w:rPr>
                <w:rFonts w:eastAsia="Times New Roman"/>
                <w:color w:val="000000" w:themeColor="text1"/>
                <w:lang w:val="en-US" w:eastAsia="ko-KR"/>
              </w:rPr>
              <w:t>to FR2</w:t>
            </w:r>
            <w:r w:rsidRPr="005848EF">
              <w:rPr>
                <w:rFonts w:hint="eastAsia"/>
                <w:color w:val="000000" w:themeColor="text1"/>
                <w:lang w:val="en-US" w:eastAsia="zh-CN"/>
              </w:rPr>
              <w:t xml:space="preserve"> NCD-SSB</w:t>
            </w:r>
            <w:r w:rsidRPr="005848EF">
              <w:rPr>
                <w:rFonts w:eastAsia="Times New Roman"/>
                <w:color w:val="000000" w:themeColor="text1"/>
                <w:lang w:val="en-US" w:eastAsia="ko-KR"/>
              </w:rPr>
              <w:t>; unknown target cell for UE</w:t>
            </w:r>
            <w:r w:rsidRPr="005848EF">
              <w:rPr>
                <w:color w:val="000000" w:themeColor="text1"/>
                <w:lang w:val="en-US" w:eastAsia="ko-KR"/>
              </w:rPr>
              <w:t xml:space="preserve"> (2Rx)</w:t>
            </w:r>
          </w:p>
        </w:tc>
      </w:tr>
      <w:tr w:rsidR="005848EF" w:rsidRPr="005848EF" w14:paraId="09196313" w14:textId="77777777" w:rsidTr="0016332D">
        <w:trPr>
          <w:jc w:val="center"/>
        </w:trPr>
        <w:tc>
          <w:tcPr>
            <w:tcW w:w="1165" w:type="dxa"/>
          </w:tcPr>
          <w:p w14:paraId="282EBD49" w14:textId="77777777" w:rsidR="005848EF" w:rsidRPr="005848EF" w:rsidRDefault="005848EF" w:rsidP="005848EF">
            <w:pPr>
              <w:spacing w:after="0"/>
              <w:rPr>
                <w:strike/>
                <w:color w:val="000000" w:themeColor="text1"/>
                <w:lang w:val="en-US" w:eastAsia="ko-KR"/>
              </w:rPr>
            </w:pPr>
            <w:r w:rsidRPr="005848EF">
              <w:rPr>
                <w:strike/>
                <w:color w:val="000000" w:themeColor="text1"/>
                <w:lang w:val="en-US" w:eastAsia="ko-KR"/>
              </w:rPr>
              <w:t>3</w:t>
            </w:r>
          </w:p>
        </w:tc>
        <w:tc>
          <w:tcPr>
            <w:tcW w:w="6750" w:type="dxa"/>
          </w:tcPr>
          <w:p w14:paraId="24206041" w14:textId="77777777" w:rsidR="005848EF" w:rsidRPr="005848EF" w:rsidRDefault="005848EF" w:rsidP="005848EF">
            <w:pPr>
              <w:spacing w:after="0"/>
              <w:rPr>
                <w:strike/>
                <w:color w:val="000000" w:themeColor="text1"/>
                <w:lang w:val="en-US" w:eastAsia="ko-KR"/>
              </w:rPr>
            </w:pPr>
            <w:r w:rsidRPr="005848EF">
              <w:rPr>
                <w:rFonts w:eastAsia="Times New Roman"/>
                <w:strike/>
                <w:color w:val="000000" w:themeColor="text1"/>
                <w:lang w:val="en-US" w:eastAsia="ko-KR"/>
              </w:rPr>
              <w:t xml:space="preserve">Inter-frequency handover from FR2 </w:t>
            </w:r>
            <w:r w:rsidRPr="005848EF">
              <w:rPr>
                <w:rFonts w:hint="eastAsia"/>
                <w:strike/>
                <w:color w:val="000000" w:themeColor="text1"/>
                <w:lang w:val="en-US" w:eastAsia="zh-CN"/>
              </w:rPr>
              <w:t xml:space="preserve">CD-SSB </w:t>
            </w:r>
            <w:r w:rsidRPr="005848EF">
              <w:rPr>
                <w:rFonts w:eastAsia="Times New Roman"/>
                <w:strike/>
                <w:color w:val="000000" w:themeColor="text1"/>
                <w:lang w:val="en-US" w:eastAsia="ko-KR"/>
              </w:rPr>
              <w:t>to FR2</w:t>
            </w:r>
            <w:r w:rsidRPr="005848EF">
              <w:rPr>
                <w:rFonts w:hint="eastAsia"/>
                <w:strike/>
                <w:color w:val="000000" w:themeColor="text1"/>
                <w:lang w:val="en-US" w:eastAsia="zh-CN"/>
              </w:rPr>
              <w:t xml:space="preserve"> NCD-SSB</w:t>
            </w:r>
            <w:r w:rsidRPr="005848EF">
              <w:rPr>
                <w:rFonts w:eastAsia="Times New Roman"/>
                <w:strike/>
                <w:color w:val="000000" w:themeColor="text1"/>
                <w:lang w:val="en-US" w:eastAsia="ko-KR"/>
              </w:rPr>
              <w:t>; unknown target cell for UE</w:t>
            </w:r>
            <w:r w:rsidRPr="005848EF">
              <w:rPr>
                <w:strike/>
                <w:color w:val="000000" w:themeColor="text1"/>
                <w:lang w:val="en-US" w:eastAsia="ko-KR"/>
              </w:rPr>
              <w:t xml:space="preserve"> (2Rx)</w:t>
            </w:r>
          </w:p>
        </w:tc>
      </w:tr>
    </w:tbl>
    <w:p w14:paraId="2DFA91FE" w14:textId="77777777" w:rsidR="005848EF" w:rsidRPr="005848EF" w:rsidRDefault="005848EF" w:rsidP="005848EF">
      <w:pPr>
        <w:rPr>
          <w:lang w:val="sv-SE"/>
        </w:rPr>
      </w:pPr>
    </w:p>
    <w:p w14:paraId="00BF78B2" w14:textId="77777777" w:rsidR="005848EF" w:rsidRPr="005848EF" w:rsidRDefault="005848EF" w:rsidP="005848EF">
      <w:pPr>
        <w:rPr>
          <w:lang w:val="sv-SE"/>
        </w:rPr>
      </w:pPr>
      <w:r w:rsidRPr="005848EF">
        <w:rPr>
          <w:lang w:val="sv-SE"/>
        </w:rPr>
        <w:t>Huawei: in our understanding in FR2 there is no 1Rx UE. Can we just pick intra-frequency test cases to save some test effort.</w:t>
      </w:r>
    </w:p>
    <w:p w14:paraId="4C85F9B6"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4AC9AC09"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Test cases list for HO test cases in FR2</w:t>
      </w:r>
    </w:p>
    <w:tbl>
      <w:tblPr>
        <w:tblW w:w="0" w:type="auto"/>
        <w:jc w:val="center"/>
        <w:tblLook w:val="04A0" w:firstRow="1" w:lastRow="0" w:firstColumn="1" w:lastColumn="0" w:noHBand="0" w:noVBand="1"/>
      </w:tblPr>
      <w:tblGrid>
        <w:gridCol w:w="1165"/>
        <w:gridCol w:w="6750"/>
      </w:tblGrid>
      <w:tr w:rsidR="005848EF" w:rsidRPr="005848EF" w14:paraId="6A51541B" w14:textId="77777777" w:rsidTr="0016332D">
        <w:trPr>
          <w:jc w:val="center"/>
        </w:trPr>
        <w:tc>
          <w:tcPr>
            <w:tcW w:w="1165" w:type="dxa"/>
          </w:tcPr>
          <w:p w14:paraId="35D9B04F" w14:textId="77777777" w:rsidR="005848EF" w:rsidRPr="005848EF" w:rsidRDefault="005848EF" w:rsidP="005848EF">
            <w:pPr>
              <w:rPr>
                <w:rFonts w:eastAsia="Times New Roman"/>
                <w:color w:val="000000" w:themeColor="text1"/>
                <w:highlight w:val="green"/>
                <w:lang w:val="en-US" w:eastAsia="ko-KR"/>
              </w:rPr>
            </w:pPr>
            <w:r w:rsidRPr="005848EF">
              <w:rPr>
                <w:rFonts w:eastAsia="Times New Roman"/>
                <w:color w:val="000000" w:themeColor="text1"/>
                <w:highlight w:val="green"/>
                <w:lang w:val="en-US" w:eastAsia="ko-KR"/>
              </w:rPr>
              <w:t>Test Index</w:t>
            </w:r>
          </w:p>
        </w:tc>
        <w:tc>
          <w:tcPr>
            <w:tcW w:w="6750" w:type="dxa"/>
          </w:tcPr>
          <w:p w14:paraId="7B4D94C5" w14:textId="77777777" w:rsidR="005848EF" w:rsidRPr="005848EF" w:rsidRDefault="005848EF" w:rsidP="005848EF">
            <w:pPr>
              <w:rPr>
                <w:rFonts w:eastAsia="Times New Roman"/>
                <w:color w:val="000000" w:themeColor="text1"/>
                <w:highlight w:val="green"/>
                <w:lang w:val="en-US" w:eastAsia="ko-KR"/>
              </w:rPr>
            </w:pPr>
            <w:r w:rsidRPr="005848EF">
              <w:rPr>
                <w:rFonts w:eastAsia="Times New Roman"/>
                <w:color w:val="000000" w:themeColor="text1"/>
                <w:highlight w:val="green"/>
                <w:lang w:val="en-US" w:eastAsia="ko-KR"/>
              </w:rPr>
              <w:t xml:space="preserve">Test </w:t>
            </w:r>
          </w:p>
        </w:tc>
      </w:tr>
      <w:tr w:rsidR="005848EF" w:rsidRPr="005848EF" w14:paraId="2A2E3A52" w14:textId="77777777" w:rsidTr="0016332D">
        <w:trPr>
          <w:jc w:val="center"/>
        </w:trPr>
        <w:tc>
          <w:tcPr>
            <w:tcW w:w="1165" w:type="dxa"/>
          </w:tcPr>
          <w:p w14:paraId="4D148A77" w14:textId="77777777" w:rsidR="005848EF" w:rsidRPr="005848EF" w:rsidRDefault="005848EF" w:rsidP="005848EF">
            <w:pPr>
              <w:spacing w:after="0"/>
              <w:rPr>
                <w:color w:val="000000" w:themeColor="text1"/>
                <w:highlight w:val="green"/>
                <w:lang w:val="en-US" w:eastAsia="ko-KR"/>
              </w:rPr>
            </w:pPr>
            <w:r w:rsidRPr="005848EF">
              <w:rPr>
                <w:rFonts w:eastAsia="Times New Roman"/>
                <w:color w:val="000000" w:themeColor="text1"/>
                <w:highlight w:val="green"/>
                <w:lang w:val="en-US" w:eastAsia="ko-KR"/>
              </w:rPr>
              <w:t>1</w:t>
            </w:r>
          </w:p>
        </w:tc>
        <w:tc>
          <w:tcPr>
            <w:tcW w:w="6750" w:type="dxa"/>
          </w:tcPr>
          <w:p w14:paraId="2810DE55" w14:textId="77777777" w:rsidR="005848EF" w:rsidRPr="005848EF" w:rsidRDefault="005848EF" w:rsidP="005848EF">
            <w:pPr>
              <w:spacing w:after="0"/>
              <w:rPr>
                <w:color w:val="000000" w:themeColor="text1"/>
                <w:highlight w:val="green"/>
                <w:lang w:val="en-US" w:eastAsia="ko-KR"/>
              </w:rPr>
            </w:pPr>
            <w:r w:rsidRPr="005848EF">
              <w:rPr>
                <w:rFonts w:eastAsia="Times New Roman"/>
                <w:color w:val="000000" w:themeColor="text1"/>
                <w:highlight w:val="green"/>
                <w:lang w:val="en-US" w:eastAsia="ko-KR"/>
              </w:rPr>
              <w:t>Intra-frequency handover from FR2</w:t>
            </w:r>
            <w:r w:rsidRPr="005848EF">
              <w:rPr>
                <w:rFonts w:hint="eastAsia"/>
                <w:color w:val="000000" w:themeColor="text1"/>
                <w:highlight w:val="green"/>
                <w:lang w:val="en-US" w:eastAsia="zh-CN"/>
              </w:rPr>
              <w:t xml:space="preserve"> CD-SSB </w:t>
            </w:r>
            <w:r w:rsidRPr="005848EF">
              <w:rPr>
                <w:rFonts w:eastAsia="Times New Roman"/>
                <w:color w:val="000000" w:themeColor="text1"/>
                <w:highlight w:val="green"/>
                <w:lang w:val="en-US" w:eastAsia="ko-KR"/>
              </w:rPr>
              <w:t>to FR2</w:t>
            </w:r>
            <w:r w:rsidRPr="005848EF">
              <w:rPr>
                <w:rFonts w:hint="eastAsia"/>
                <w:color w:val="000000" w:themeColor="text1"/>
                <w:highlight w:val="green"/>
                <w:lang w:val="en-US" w:eastAsia="zh-CN"/>
              </w:rPr>
              <w:t xml:space="preserve"> CD-SSB</w:t>
            </w:r>
            <w:r w:rsidRPr="005848EF">
              <w:rPr>
                <w:rFonts w:eastAsia="Times New Roman"/>
                <w:color w:val="000000" w:themeColor="text1"/>
                <w:highlight w:val="green"/>
                <w:lang w:val="en-US" w:eastAsia="ko-KR"/>
              </w:rPr>
              <w:t>; known target cell for UE</w:t>
            </w:r>
            <w:r w:rsidRPr="005848EF">
              <w:rPr>
                <w:color w:val="000000" w:themeColor="text1"/>
                <w:highlight w:val="green"/>
                <w:lang w:val="en-US" w:eastAsia="ko-KR"/>
              </w:rPr>
              <w:t xml:space="preserve"> (2Rx)</w:t>
            </w:r>
          </w:p>
        </w:tc>
      </w:tr>
      <w:tr w:rsidR="005848EF" w:rsidRPr="005848EF" w14:paraId="0AA224B5" w14:textId="77777777" w:rsidTr="0016332D">
        <w:trPr>
          <w:jc w:val="center"/>
        </w:trPr>
        <w:tc>
          <w:tcPr>
            <w:tcW w:w="1165" w:type="dxa"/>
          </w:tcPr>
          <w:p w14:paraId="4A8034A7" w14:textId="77777777" w:rsidR="005848EF" w:rsidRPr="005848EF" w:rsidRDefault="005848EF" w:rsidP="005848EF">
            <w:pPr>
              <w:spacing w:after="0"/>
              <w:rPr>
                <w:color w:val="000000" w:themeColor="text1"/>
                <w:highlight w:val="green"/>
                <w:lang w:val="en-US" w:eastAsia="ko-KR"/>
              </w:rPr>
            </w:pPr>
            <w:r w:rsidRPr="005848EF">
              <w:rPr>
                <w:color w:val="000000" w:themeColor="text1"/>
                <w:highlight w:val="green"/>
                <w:lang w:val="en-US" w:eastAsia="ko-KR"/>
              </w:rPr>
              <w:t>2</w:t>
            </w:r>
          </w:p>
        </w:tc>
        <w:tc>
          <w:tcPr>
            <w:tcW w:w="6750" w:type="dxa"/>
          </w:tcPr>
          <w:p w14:paraId="3370D4D8" w14:textId="77777777" w:rsidR="005848EF" w:rsidRPr="005848EF" w:rsidRDefault="005848EF" w:rsidP="005848EF">
            <w:pPr>
              <w:spacing w:after="0"/>
              <w:rPr>
                <w:color w:val="000000" w:themeColor="text1"/>
                <w:lang w:val="en-US" w:eastAsia="ko-KR"/>
              </w:rPr>
            </w:pPr>
            <w:r w:rsidRPr="005848EF">
              <w:rPr>
                <w:rFonts w:eastAsia="Times New Roman"/>
                <w:color w:val="000000" w:themeColor="text1"/>
                <w:highlight w:val="green"/>
                <w:lang w:val="en-US" w:eastAsia="ko-KR"/>
              </w:rPr>
              <w:t xml:space="preserve">Intra-frequency handover from FR2 </w:t>
            </w:r>
            <w:r w:rsidRPr="005848EF">
              <w:rPr>
                <w:rFonts w:hint="eastAsia"/>
                <w:color w:val="000000" w:themeColor="text1"/>
                <w:highlight w:val="green"/>
                <w:lang w:val="en-US" w:eastAsia="zh-CN"/>
              </w:rPr>
              <w:t xml:space="preserve">NCD-SSB </w:t>
            </w:r>
            <w:r w:rsidRPr="005848EF">
              <w:rPr>
                <w:rFonts w:eastAsia="Times New Roman"/>
                <w:color w:val="000000" w:themeColor="text1"/>
                <w:highlight w:val="green"/>
                <w:lang w:val="en-US" w:eastAsia="ko-KR"/>
              </w:rPr>
              <w:t>to FR2</w:t>
            </w:r>
            <w:r w:rsidRPr="005848EF">
              <w:rPr>
                <w:rFonts w:hint="eastAsia"/>
                <w:color w:val="000000" w:themeColor="text1"/>
                <w:highlight w:val="green"/>
                <w:lang w:val="en-US" w:eastAsia="zh-CN"/>
              </w:rPr>
              <w:t xml:space="preserve"> NCD-SSB</w:t>
            </w:r>
            <w:r w:rsidRPr="005848EF">
              <w:rPr>
                <w:rFonts w:eastAsia="Times New Roman"/>
                <w:color w:val="000000" w:themeColor="text1"/>
                <w:highlight w:val="green"/>
                <w:lang w:val="en-US" w:eastAsia="ko-KR"/>
              </w:rPr>
              <w:t>; unknown target cell for UE</w:t>
            </w:r>
            <w:r w:rsidRPr="005848EF">
              <w:rPr>
                <w:color w:val="000000" w:themeColor="text1"/>
                <w:highlight w:val="green"/>
                <w:lang w:val="en-US" w:eastAsia="ko-KR"/>
              </w:rPr>
              <w:t xml:space="preserve"> (2Rx)</w:t>
            </w:r>
          </w:p>
        </w:tc>
      </w:tr>
    </w:tbl>
    <w:p w14:paraId="0966FD1D" w14:textId="77777777" w:rsidR="005848EF" w:rsidRPr="005848EF" w:rsidRDefault="005848EF" w:rsidP="005848EF">
      <w:pPr>
        <w:rPr>
          <w:rFonts w:eastAsia="SimSun"/>
          <w:highlight w:val="green"/>
          <w:lang w:val="sv-SE" w:eastAsia="ko-KR"/>
        </w:rPr>
      </w:pPr>
    </w:p>
    <w:p w14:paraId="4F08EE57" w14:textId="77777777" w:rsidR="005848EF" w:rsidRPr="005848EF" w:rsidRDefault="005848EF" w:rsidP="005848EF">
      <w:pPr>
        <w:rPr>
          <w:rFonts w:eastAsia="Yu Mincho"/>
          <w:b/>
          <w:u w:val="single"/>
          <w:lang w:eastAsia="ja-JP"/>
        </w:rPr>
      </w:pPr>
      <w:r w:rsidRPr="005848EF">
        <w:rPr>
          <w:rFonts w:eastAsia="SimSun"/>
          <w:b/>
          <w:u w:val="single"/>
          <w:lang w:eastAsia="ko-KR"/>
        </w:rPr>
        <w:t>Issue 6-2-3: NCD-SSB Measurement test cases</w:t>
      </w:r>
    </w:p>
    <w:p w14:paraId="24AC7146"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lastRenderedPageBreak/>
        <w:t>Discuss whether to follow agreement from HO, i.e. issue 6-2-1.</w:t>
      </w:r>
    </w:p>
    <w:p w14:paraId="068252F7"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Test cases list baseline (CMCC, Nokia)</w:t>
      </w:r>
    </w:p>
    <w:tbl>
      <w:tblPr>
        <w:tblW w:w="0" w:type="auto"/>
        <w:jc w:val="center"/>
        <w:tblLook w:val="04A0" w:firstRow="1" w:lastRow="0" w:firstColumn="1" w:lastColumn="0" w:noHBand="0" w:noVBand="1"/>
      </w:tblPr>
      <w:tblGrid>
        <w:gridCol w:w="1165"/>
        <w:gridCol w:w="6480"/>
      </w:tblGrid>
      <w:tr w:rsidR="005848EF" w:rsidRPr="005848EF" w14:paraId="3C11BA1C" w14:textId="77777777" w:rsidTr="0016332D">
        <w:trPr>
          <w:jc w:val="center"/>
        </w:trPr>
        <w:tc>
          <w:tcPr>
            <w:tcW w:w="1165" w:type="dxa"/>
          </w:tcPr>
          <w:p w14:paraId="50B57A9D" w14:textId="77777777" w:rsidR="005848EF" w:rsidRPr="005848EF" w:rsidRDefault="005848EF" w:rsidP="005848EF">
            <w:pPr>
              <w:rPr>
                <w:rFonts w:eastAsia="Times New Roman"/>
                <w:lang w:val="en-US" w:eastAsia="ko-KR"/>
              </w:rPr>
            </w:pPr>
            <w:r w:rsidRPr="005848EF">
              <w:rPr>
                <w:rFonts w:eastAsia="Times New Roman"/>
                <w:lang w:val="en-US" w:eastAsia="ko-KR"/>
              </w:rPr>
              <w:t>Test Index</w:t>
            </w:r>
          </w:p>
        </w:tc>
        <w:tc>
          <w:tcPr>
            <w:tcW w:w="6480" w:type="dxa"/>
          </w:tcPr>
          <w:p w14:paraId="5D2DAB4E" w14:textId="77777777" w:rsidR="005848EF" w:rsidRPr="005848EF" w:rsidRDefault="005848EF" w:rsidP="005848EF">
            <w:pPr>
              <w:rPr>
                <w:rFonts w:eastAsia="Times New Roman"/>
                <w:lang w:val="en-US" w:eastAsia="ko-KR"/>
              </w:rPr>
            </w:pPr>
            <w:r w:rsidRPr="005848EF">
              <w:rPr>
                <w:rFonts w:eastAsia="Times New Roman"/>
                <w:lang w:val="en-US" w:eastAsia="ko-KR"/>
              </w:rPr>
              <w:t xml:space="preserve">Test </w:t>
            </w:r>
          </w:p>
        </w:tc>
      </w:tr>
      <w:tr w:rsidR="005848EF" w:rsidRPr="005848EF" w14:paraId="44267F4E" w14:textId="77777777" w:rsidTr="0016332D">
        <w:trPr>
          <w:jc w:val="center"/>
        </w:trPr>
        <w:tc>
          <w:tcPr>
            <w:tcW w:w="1165" w:type="dxa"/>
          </w:tcPr>
          <w:p w14:paraId="0F1D97CC" w14:textId="77777777" w:rsidR="005848EF" w:rsidRPr="005848EF" w:rsidRDefault="005848EF" w:rsidP="005848EF">
            <w:pPr>
              <w:spacing w:after="0"/>
              <w:rPr>
                <w:lang w:val="en-US" w:eastAsia="ko-KR"/>
              </w:rPr>
            </w:pPr>
            <w:r w:rsidRPr="005848EF">
              <w:rPr>
                <w:lang w:val="en-US" w:eastAsia="ko-KR"/>
              </w:rPr>
              <w:t>1</w:t>
            </w:r>
          </w:p>
        </w:tc>
        <w:tc>
          <w:tcPr>
            <w:tcW w:w="6480" w:type="dxa"/>
          </w:tcPr>
          <w:p w14:paraId="7D55157E" w14:textId="77777777" w:rsidR="005848EF" w:rsidRPr="005848EF" w:rsidRDefault="005848EF" w:rsidP="005848EF">
            <w:pPr>
              <w:spacing w:after="0"/>
              <w:rPr>
                <w:lang w:val="en-US" w:eastAsia="ko-KR"/>
              </w:rPr>
            </w:pPr>
            <w:r w:rsidRPr="005848EF">
              <w:rPr>
                <w:rFonts w:eastAsia="Times New Roman"/>
                <w:lang w:val="en-US" w:eastAsia="ko-KR"/>
              </w:rPr>
              <w:t xml:space="preserve">SA event triggered reporting tests without gap under non-DRX </w:t>
            </w:r>
            <w:r w:rsidRPr="005848EF">
              <w:rPr>
                <w:lang w:val="en-US" w:eastAsia="ko-KR"/>
              </w:rPr>
              <w:t xml:space="preserve">(1Rx, 2Rx) </w:t>
            </w:r>
          </w:p>
        </w:tc>
      </w:tr>
      <w:tr w:rsidR="005848EF" w:rsidRPr="005848EF" w14:paraId="28409455" w14:textId="77777777" w:rsidTr="0016332D">
        <w:trPr>
          <w:jc w:val="center"/>
        </w:trPr>
        <w:tc>
          <w:tcPr>
            <w:tcW w:w="1165" w:type="dxa"/>
          </w:tcPr>
          <w:p w14:paraId="13EEA8FB" w14:textId="77777777" w:rsidR="005848EF" w:rsidRPr="005848EF" w:rsidRDefault="005848EF" w:rsidP="005848EF">
            <w:pPr>
              <w:spacing w:after="0"/>
              <w:rPr>
                <w:lang w:val="en-US" w:eastAsia="ko-KR"/>
              </w:rPr>
            </w:pPr>
            <w:r w:rsidRPr="005848EF">
              <w:rPr>
                <w:lang w:val="en-US" w:eastAsia="ko-KR"/>
              </w:rPr>
              <w:t>2</w:t>
            </w:r>
          </w:p>
        </w:tc>
        <w:tc>
          <w:tcPr>
            <w:tcW w:w="6480" w:type="dxa"/>
          </w:tcPr>
          <w:p w14:paraId="45D57043" w14:textId="77777777" w:rsidR="005848EF" w:rsidRPr="005848EF" w:rsidRDefault="005848EF" w:rsidP="005848EF">
            <w:pPr>
              <w:spacing w:after="0"/>
              <w:rPr>
                <w:lang w:val="en-US" w:eastAsia="ko-KR"/>
              </w:rPr>
            </w:pPr>
            <w:r w:rsidRPr="005848EF">
              <w:rPr>
                <w:rFonts w:eastAsia="Times New Roman"/>
                <w:lang w:val="en-US" w:eastAsia="ko-KR"/>
              </w:rPr>
              <w:t xml:space="preserve">SA event triggered reporting tests with per-UE gaps under non-DRX </w:t>
            </w:r>
            <w:r w:rsidRPr="005848EF">
              <w:rPr>
                <w:lang w:val="en-US" w:eastAsia="ko-KR"/>
              </w:rPr>
              <w:t>(1Rx, 2Rx)</w:t>
            </w:r>
          </w:p>
        </w:tc>
      </w:tr>
      <w:tr w:rsidR="005848EF" w:rsidRPr="005848EF" w14:paraId="63B6B0E7" w14:textId="77777777" w:rsidTr="0016332D">
        <w:trPr>
          <w:jc w:val="center"/>
        </w:trPr>
        <w:tc>
          <w:tcPr>
            <w:tcW w:w="1165" w:type="dxa"/>
          </w:tcPr>
          <w:p w14:paraId="50873A20" w14:textId="77777777" w:rsidR="005848EF" w:rsidRPr="005848EF" w:rsidRDefault="005848EF" w:rsidP="005848EF">
            <w:pPr>
              <w:spacing w:after="0"/>
              <w:rPr>
                <w:lang w:val="en-US" w:eastAsia="ko-KR"/>
              </w:rPr>
            </w:pPr>
            <w:r w:rsidRPr="005848EF">
              <w:rPr>
                <w:lang w:val="en-US" w:eastAsia="ko-KR"/>
              </w:rPr>
              <w:t>3</w:t>
            </w:r>
          </w:p>
        </w:tc>
        <w:tc>
          <w:tcPr>
            <w:tcW w:w="6480" w:type="dxa"/>
          </w:tcPr>
          <w:p w14:paraId="6ECDAEC5" w14:textId="77777777" w:rsidR="005848EF" w:rsidRPr="005848EF" w:rsidRDefault="005848EF" w:rsidP="005848EF">
            <w:pPr>
              <w:spacing w:after="0"/>
              <w:rPr>
                <w:lang w:val="en-US" w:eastAsia="ko-KR"/>
              </w:rPr>
            </w:pPr>
            <w:r w:rsidRPr="005848EF">
              <w:rPr>
                <w:rFonts w:eastAsia="Times New Roman"/>
                <w:lang w:val="en-US" w:eastAsia="ko-KR"/>
              </w:rPr>
              <w:t>SA event triggered reporting tests without gap under non-DRX with SSB index reading</w:t>
            </w:r>
            <w:r w:rsidRPr="005848EF">
              <w:rPr>
                <w:lang w:val="en-US" w:eastAsia="ko-KR"/>
              </w:rPr>
              <w:t xml:space="preserve"> (1Rx, 2Rx)</w:t>
            </w:r>
            <w:r w:rsidRPr="005848EF">
              <w:rPr>
                <w:rFonts w:eastAsia="Times New Roman"/>
                <w:lang w:val="en-US" w:eastAsia="ko-KR"/>
              </w:rPr>
              <w:t xml:space="preserve"> </w:t>
            </w:r>
          </w:p>
        </w:tc>
      </w:tr>
      <w:tr w:rsidR="005848EF" w:rsidRPr="005848EF" w14:paraId="092334FB" w14:textId="77777777" w:rsidTr="0016332D">
        <w:trPr>
          <w:jc w:val="center"/>
        </w:trPr>
        <w:tc>
          <w:tcPr>
            <w:tcW w:w="1165" w:type="dxa"/>
          </w:tcPr>
          <w:p w14:paraId="72AD7923" w14:textId="77777777" w:rsidR="005848EF" w:rsidRPr="005848EF" w:rsidRDefault="005848EF" w:rsidP="005848EF">
            <w:pPr>
              <w:spacing w:after="0"/>
              <w:rPr>
                <w:lang w:val="en-US" w:eastAsia="ko-KR"/>
              </w:rPr>
            </w:pPr>
            <w:r w:rsidRPr="005848EF">
              <w:rPr>
                <w:lang w:val="en-US" w:eastAsia="ko-KR"/>
              </w:rPr>
              <w:t>4</w:t>
            </w:r>
          </w:p>
        </w:tc>
        <w:tc>
          <w:tcPr>
            <w:tcW w:w="6480" w:type="dxa"/>
          </w:tcPr>
          <w:p w14:paraId="040D3126" w14:textId="77777777" w:rsidR="005848EF" w:rsidRPr="005848EF" w:rsidRDefault="005848EF" w:rsidP="005848EF">
            <w:pPr>
              <w:spacing w:after="0"/>
              <w:rPr>
                <w:lang w:val="en-US" w:eastAsia="ko-KR"/>
              </w:rPr>
            </w:pPr>
            <w:r w:rsidRPr="005848EF">
              <w:rPr>
                <w:rFonts w:eastAsia="Times New Roman"/>
                <w:lang w:val="en-US" w:eastAsia="ko-KR"/>
              </w:rPr>
              <w:t>SA event triggered reporting tests with per-UE gaps under non-DRX with SSB index reading</w:t>
            </w:r>
            <w:r w:rsidRPr="005848EF">
              <w:rPr>
                <w:lang w:val="en-US" w:eastAsia="ko-KR"/>
              </w:rPr>
              <w:t xml:space="preserve"> (1Rx, 2Rx)</w:t>
            </w:r>
          </w:p>
        </w:tc>
      </w:tr>
    </w:tbl>
    <w:p w14:paraId="26B4412D" w14:textId="77777777" w:rsidR="005848EF" w:rsidRPr="005848EF" w:rsidRDefault="005848EF" w:rsidP="005848EF">
      <w:pPr>
        <w:rPr>
          <w:rFonts w:eastAsia="SimSun"/>
          <w:lang w:val="sv-SE" w:eastAsia="ko-KR"/>
        </w:rPr>
      </w:pPr>
    </w:p>
    <w:p w14:paraId="6C35137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B38BE4E" w14:textId="77777777" w:rsidR="005848EF" w:rsidRPr="005848EF" w:rsidRDefault="005848EF" w:rsidP="005848EF">
      <w:r w:rsidRPr="005848EF">
        <w:t>Ericsson: we have 6 tests for intra-frequency. Test caes list was agreed in the last meeting. There are 2 test cases other than the list which are for CD-SSB.</w:t>
      </w:r>
    </w:p>
    <w:p w14:paraId="5AE99CC3" w14:textId="77777777" w:rsidR="005848EF" w:rsidRPr="005848EF" w:rsidRDefault="005848EF" w:rsidP="005848EF">
      <w:r w:rsidRPr="005848EF">
        <w:t>Qualcomm: these test cases will be tested only with NCD-SSB but not with CD-SSB.</w:t>
      </w:r>
    </w:p>
    <w:p w14:paraId="4F2FCA4B"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777076D6"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Test cases list for NCD-SSB measurement test cases</w:t>
      </w:r>
    </w:p>
    <w:tbl>
      <w:tblPr>
        <w:tblW w:w="0" w:type="auto"/>
        <w:jc w:val="center"/>
        <w:tblLook w:val="04A0" w:firstRow="1" w:lastRow="0" w:firstColumn="1" w:lastColumn="0" w:noHBand="0" w:noVBand="1"/>
      </w:tblPr>
      <w:tblGrid>
        <w:gridCol w:w="1165"/>
        <w:gridCol w:w="6480"/>
      </w:tblGrid>
      <w:tr w:rsidR="005848EF" w:rsidRPr="005848EF" w14:paraId="7C2962F2" w14:textId="77777777" w:rsidTr="0016332D">
        <w:trPr>
          <w:jc w:val="center"/>
        </w:trPr>
        <w:tc>
          <w:tcPr>
            <w:tcW w:w="1165" w:type="dxa"/>
          </w:tcPr>
          <w:p w14:paraId="308BD68C" w14:textId="77777777" w:rsidR="005848EF" w:rsidRPr="005848EF" w:rsidRDefault="005848EF" w:rsidP="005848EF">
            <w:pPr>
              <w:rPr>
                <w:rFonts w:eastAsia="Times New Roman"/>
                <w:highlight w:val="green"/>
                <w:lang w:val="en-US" w:eastAsia="ko-KR"/>
              </w:rPr>
            </w:pPr>
            <w:r w:rsidRPr="005848EF">
              <w:rPr>
                <w:rFonts w:eastAsia="Times New Roman"/>
                <w:highlight w:val="green"/>
                <w:lang w:val="en-US" w:eastAsia="ko-KR"/>
              </w:rPr>
              <w:t>Test Index</w:t>
            </w:r>
          </w:p>
        </w:tc>
        <w:tc>
          <w:tcPr>
            <w:tcW w:w="6480" w:type="dxa"/>
          </w:tcPr>
          <w:p w14:paraId="7FB2746C" w14:textId="77777777" w:rsidR="005848EF" w:rsidRPr="005848EF" w:rsidRDefault="005848EF" w:rsidP="005848EF">
            <w:pPr>
              <w:rPr>
                <w:rFonts w:eastAsia="Times New Roman"/>
                <w:highlight w:val="green"/>
                <w:lang w:val="en-US" w:eastAsia="ko-KR"/>
              </w:rPr>
            </w:pPr>
            <w:r w:rsidRPr="005848EF">
              <w:rPr>
                <w:rFonts w:eastAsia="Times New Roman"/>
                <w:highlight w:val="green"/>
                <w:lang w:val="en-US" w:eastAsia="ko-KR"/>
              </w:rPr>
              <w:t xml:space="preserve">Test </w:t>
            </w:r>
          </w:p>
        </w:tc>
      </w:tr>
      <w:tr w:rsidR="005848EF" w:rsidRPr="005848EF" w14:paraId="18BFEA6A" w14:textId="77777777" w:rsidTr="0016332D">
        <w:trPr>
          <w:jc w:val="center"/>
        </w:trPr>
        <w:tc>
          <w:tcPr>
            <w:tcW w:w="1165" w:type="dxa"/>
          </w:tcPr>
          <w:p w14:paraId="5AC5C6BD" w14:textId="77777777" w:rsidR="005848EF" w:rsidRPr="005848EF" w:rsidRDefault="005848EF" w:rsidP="005848EF">
            <w:pPr>
              <w:spacing w:after="0"/>
              <w:rPr>
                <w:highlight w:val="green"/>
                <w:lang w:val="en-US" w:eastAsia="ko-KR"/>
              </w:rPr>
            </w:pPr>
            <w:r w:rsidRPr="005848EF">
              <w:rPr>
                <w:highlight w:val="green"/>
                <w:lang w:val="en-US" w:eastAsia="ko-KR"/>
              </w:rPr>
              <w:t>1</w:t>
            </w:r>
          </w:p>
        </w:tc>
        <w:tc>
          <w:tcPr>
            <w:tcW w:w="6480" w:type="dxa"/>
          </w:tcPr>
          <w:p w14:paraId="70661EFE" w14:textId="77777777" w:rsidR="005848EF" w:rsidRPr="005848EF" w:rsidRDefault="005848EF" w:rsidP="005848EF">
            <w:pPr>
              <w:spacing w:after="0"/>
              <w:rPr>
                <w:highlight w:val="green"/>
                <w:lang w:val="en-US" w:eastAsia="ko-KR"/>
              </w:rPr>
            </w:pPr>
            <w:r w:rsidRPr="005848EF">
              <w:rPr>
                <w:rFonts w:eastAsia="Times New Roman"/>
                <w:highlight w:val="green"/>
                <w:lang w:val="en-US" w:eastAsia="ko-KR"/>
              </w:rPr>
              <w:t xml:space="preserve">SA event triggered reporting tests without gap under non-DRX </w:t>
            </w:r>
            <w:r w:rsidRPr="005848EF">
              <w:rPr>
                <w:highlight w:val="green"/>
                <w:lang w:val="en-US" w:eastAsia="ko-KR"/>
              </w:rPr>
              <w:t xml:space="preserve">(1Rx, 2Rx) </w:t>
            </w:r>
          </w:p>
        </w:tc>
      </w:tr>
      <w:tr w:rsidR="005848EF" w:rsidRPr="005848EF" w14:paraId="7298BF1E" w14:textId="77777777" w:rsidTr="0016332D">
        <w:trPr>
          <w:jc w:val="center"/>
        </w:trPr>
        <w:tc>
          <w:tcPr>
            <w:tcW w:w="1165" w:type="dxa"/>
          </w:tcPr>
          <w:p w14:paraId="1590ACF7" w14:textId="77777777" w:rsidR="005848EF" w:rsidRPr="005848EF" w:rsidRDefault="005848EF" w:rsidP="005848EF">
            <w:pPr>
              <w:spacing w:after="0"/>
              <w:rPr>
                <w:highlight w:val="green"/>
                <w:lang w:val="en-US" w:eastAsia="ko-KR"/>
              </w:rPr>
            </w:pPr>
            <w:r w:rsidRPr="005848EF">
              <w:rPr>
                <w:highlight w:val="green"/>
                <w:lang w:val="en-US" w:eastAsia="ko-KR"/>
              </w:rPr>
              <w:t>2</w:t>
            </w:r>
          </w:p>
        </w:tc>
        <w:tc>
          <w:tcPr>
            <w:tcW w:w="6480" w:type="dxa"/>
          </w:tcPr>
          <w:p w14:paraId="6A484C01" w14:textId="77777777" w:rsidR="005848EF" w:rsidRPr="005848EF" w:rsidRDefault="005848EF" w:rsidP="005848EF">
            <w:pPr>
              <w:spacing w:after="0"/>
              <w:rPr>
                <w:highlight w:val="green"/>
                <w:lang w:val="en-US" w:eastAsia="ko-KR"/>
              </w:rPr>
            </w:pPr>
            <w:r w:rsidRPr="005848EF">
              <w:rPr>
                <w:rFonts w:eastAsia="Times New Roman"/>
                <w:highlight w:val="green"/>
                <w:lang w:val="en-US" w:eastAsia="ko-KR"/>
              </w:rPr>
              <w:t xml:space="preserve">SA event triggered reporting tests with per-UE gaps under non-DRX </w:t>
            </w:r>
            <w:r w:rsidRPr="005848EF">
              <w:rPr>
                <w:highlight w:val="green"/>
                <w:lang w:val="en-US" w:eastAsia="ko-KR"/>
              </w:rPr>
              <w:t>(1Rx, 2Rx)</w:t>
            </w:r>
          </w:p>
        </w:tc>
      </w:tr>
      <w:tr w:rsidR="005848EF" w:rsidRPr="005848EF" w14:paraId="7CF6E71A" w14:textId="77777777" w:rsidTr="0016332D">
        <w:trPr>
          <w:jc w:val="center"/>
        </w:trPr>
        <w:tc>
          <w:tcPr>
            <w:tcW w:w="1165" w:type="dxa"/>
          </w:tcPr>
          <w:p w14:paraId="68E8CC4B" w14:textId="77777777" w:rsidR="005848EF" w:rsidRPr="005848EF" w:rsidRDefault="005848EF" w:rsidP="005848EF">
            <w:pPr>
              <w:spacing w:after="0"/>
              <w:rPr>
                <w:highlight w:val="green"/>
                <w:lang w:val="en-US" w:eastAsia="ko-KR"/>
              </w:rPr>
            </w:pPr>
            <w:r w:rsidRPr="005848EF">
              <w:rPr>
                <w:highlight w:val="green"/>
                <w:lang w:val="en-US" w:eastAsia="ko-KR"/>
              </w:rPr>
              <w:t>3</w:t>
            </w:r>
          </w:p>
        </w:tc>
        <w:tc>
          <w:tcPr>
            <w:tcW w:w="6480" w:type="dxa"/>
          </w:tcPr>
          <w:p w14:paraId="45F256C0" w14:textId="77777777" w:rsidR="005848EF" w:rsidRPr="005848EF" w:rsidRDefault="005848EF" w:rsidP="005848EF">
            <w:pPr>
              <w:spacing w:after="0"/>
              <w:rPr>
                <w:highlight w:val="green"/>
                <w:lang w:val="en-US" w:eastAsia="ko-KR"/>
              </w:rPr>
            </w:pPr>
            <w:r w:rsidRPr="005848EF">
              <w:rPr>
                <w:rFonts w:eastAsia="Times New Roman"/>
                <w:highlight w:val="green"/>
                <w:lang w:val="en-US" w:eastAsia="ko-KR"/>
              </w:rPr>
              <w:t>SA event triggered reporting tests without gap under non-DRX with SSB index reading</w:t>
            </w:r>
            <w:r w:rsidRPr="005848EF">
              <w:rPr>
                <w:highlight w:val="green"/>
                <w:lang w:val="en-US" w:eastAsia="ko-KR"/>
              </w:rPr>
              <w:t xml:space="preserve"> (1Rx, 2Rx)</w:t>
            </w:r>
            <w:r w:rsidRPr="005848EF">
              <w:rPr>
                <w:rFonts w:eastAsia="Times New Roman"/>
                <w:highlight w:val="green"/>
                <w:lang w:val="en-US" w:eastAsia="ko-KR"/>
              </w:rPr>
              <w:t xml:space="preserve"> </w:t>
            </w:r>
          </w:p>
        </w:tc>
      </w:tr>
      <w:tr w:rsidR="005848EF" w:rsidRPr="005848EF" w14:paraId="7E71312B" w14:textId="77777777" w:rsidTr="0016332D">
        <w:trPr>
          <w:jc w:val="center"/>
        </w:trPr>
        <w:tc>
          <w:tcPr>
            <w:tcW w:w="1165" w:type="dxa"/>
          </w:tcPr>
          <w:p w14:paraId="270CCB1B" w14:textId="77777777" w:rsidR="005848EF" w:rsidRPr="005848EF" w:rsidRDefault="005848EF" w:rsidP="005848EF">
            <w:pPr>
              <w:spacing w:after="0"/>
              <w:rPr>
                <w:highlight w:val="green"/>
                <w:lang w:val="en-US" w:eastAsia="ko-KR"/>
              </w:rPr>
            </w:pPr>
            <w:r w:rsidRPr="005848EF">
              <w:rPr>
                <w:highlight w:val="green"/>
                <w:lang w:val="en-US" w:eastAsia="ko-KR"/>
              </w:rPr>
              <w:t>4</w:t>
            </w:r>
          </w:p>
        </w:tc>
        <w:tc>
          <w:tcPr>
            <w:tcW w:w="6480" w:type="dxa"/>
          </w:tcPr>
          <w:p w14:paraId="30D88B9F" w14:textId="77777777" w:rsidR="005848EF" w:rsidRPr="005848EF" w:rsidRDefault="005848EF" w:rsidP="005848EF">
            <w:pPr>
              <w:spacing w:after="0"/>
              <w:rPr>
                <w:lang w:val="en-US" w:eastAsia="ko-KR"/>
              </w:rPr>
            </w:pPr>
            <w:r w:rsidRPr="005848EF">
              <w:rPr>
                <w:rFonts w:eastAsia="Times New Roman"/>
                <w:highlight w:val="green"/>
                <w:lang w:val="en-US" w:eastAsia="ko-KR"/>
              </w:rPr>
              <w:t>SA event triggered reporting tests with per-UE gaps under non-DRX with SSB index reading</w:t>
            </w:r>
            <w:r w:rsidRPr="005848EF">
              <w:rPr>
                <w:highlight w:val="green"/>
                <w:lang w:val="en-US" w:eastAsia="ko-KR"/>
              </w:rPr>
              <w:t xml:space="preserve"> (1Rx, 2Rx)</w:t>
            </w:r>
          </w:p>
        </w:tc>
      </w:tr>
    </w:tbl>
    <w:p w14:paraId="577839BA" w14:textId="77777777" w:rsidR="005848EF" w:rsidRPr="005848EF" w:rsidRDefault="005848EF" w:rsidP="005848EF">
      <w:pPr>
        <w:rPr>
          <w:rFonts w:eastAsia="SimSun"/>
          <w:b/>
          <w:highlight w:val="green"/>
          <w:lang w:val="sv-SE" w:eastAsia="zh-CN"/>
        </w:rPr>
      </w:pPr>
    </w:p>
    <w:p w14:paraId="3A4B7F32" w14:textId="77777777" w:rsidR="005848EF" w:rsidRPr="005848EF" w:rsidRDefault="005848EF" w:rsidP="005848EF">
      <w:pPr>
        <w:rPr>
          <w:rFonts w:eastAsia="Yu Mincho"/>
          <w:b/>
          <w:u w:val="single"/>
          <w:lang w:eastAsia="ja-JP"/>
        </w:rPr>
      </w:pPr>
      <w:r w:rsidRPr="005848EF">
        <w:rPr>
          <w:rFonts w:eastAsia="SimSun"/>
          <w:b/>
          <w:u w:val="single"/>
          <w:lang w:eastAsia="ko-KR"/>
        </w:rPr>
        <w:t>Issue 6-2-4: BWP switching test cases</w:t>
      </w:r>
    </w:p>
    <w:p w14:paraId="7D5B66D8"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Discuss whether to define BWP switching test cases with NCD-SSB as proposed by CMCC.</w:t>
      </w:r>
    </w:p>
    <w:p w14:paraId="368569D3"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Test cases list baseline (CMCC)</w:t>
      </w:r>
    </w:p>
    <w:tbl>
      <w:tblPr>
        <w:tblW w:w="0" w:type="auto"/>
        <w:jc w:val="center"/>
        <w:tblLook w:val="04A0" w:firstRow="1" w:lastRow="0" w:firstColumn="1" w:lastColumn="0" w:noHBand="0" w:noVBand="1"/>
      </w:tblPr>
      <w:tblGrid>
        <w:gridCol w:w="1165"/>
        <w:gridCol w:w="6480"/>
      </w:tblGrid>
      <w:tr w:rsidR="005848EF" w:rsidRPr="005848EF" w14:paraId="36653D25" w14:textId="77777777" w:rsidTr="0016332D">
        <w:trPr>
          <w:jc w:val="center"/>
        </w:trPr>
        <w:tc>
          <w:tcPr>
            <w:tcW w:w="1165" w:type="dxa"/>
          </w:tcPr>
          <w:p w14:paraId="37399925" w14:textId="77777777" w:rsidR="005848EF" w:rsidRPr="005848EF" w:rsidRDefault="005848EF" w:rsidP="005848EF">
            <w:pPr>
              <w:rPr>
                <w:rFonts w:eastAsia="Times New Roman"/>
                <w:lang w:val="en-US" w:eastAsia="ko-KR"/>
              </w:rPr>
            </w:pPr>
            <w:r w:rsidRPr="005848EF">
              <w:rPr>
                <w:rFonts w:eastAsia="Times New Roman"/>
                <w:lang w:val="en-US" w:eastAsia="ko-KR"/>
              </w:rPr>
              <w:t>Test Index</w:t>
            </w:r>
          </w:p>
        </w:tc>
        <w:tc>
          <w:tcPr>
            <w:tcW w:w="6480" w:type="dxa"/>
          </w:tcPr>
          <w:p w14:paraId="37B503F2" w14:textId="77777777" w:rsidR="005848EF" w:rsidRPr="005848EF" w:rsidRDefault="005848EF" w:rsidP="005848EF">
            <w:pPr>
              <w:rPr>
                <w:rFonts w:eastAsia="Times New Roman"/>
                <w:lang w:val="en-US" w:eastAsia="ko-KR"/>
              </w:rPr>
            </w:pPr>
            <w:r w:rsidRPr="005848EF">
              <w:rPr>
                <w:rFonts w:eastAsia="Times New Roman"/>
                <w:lang w:val="en-US" w:eastAsia="ko-KR"/>
              </w:rPr>
              <w:t xml:space="preserve">Test </w:t>
            </w:r>
          </w:p>
        </w:tc>
      </w:tr>
      <w:tr w:rsidR="005848EF" w:rsidRPr="005848EF" w14:paraId="6FD42214" w14:textId="77777777" w:rsidTr="0016332D">
        <w:trPr>
          <w:jc w:val="center"/>
        </w:trPr>
        <w:tc>
          <w:tcPr>
            <w:tcW w:w="1165" w:type="dxa"/>
          </w:tcPr>
          <w:p w14:paraId="64E7934C" w14:textId="77777777" w:rsidR="005848EF" w:rsidRPr="005848EF" w:rsidRDefault="005848EF" w:rsidP="005848EF">
            <w:pPr>
              <w:spacing w:after="0"/>
              <w:rPr>
                <w:lang w:val="en-US" w:eastAsia="ko-KR"/>
              </w:rPr>
            </w:pPr>
            <w:r w:rsidRPr="005848EF">
              <w:rPr>
                <w:lang w:val="en-US" w:eastAsia="ko-KR"/>
              </w:rPr>
              <w:t>1</w:t>
            </w:r>
          </w:p>
        </w:tc>
        <w:tc>
          <w:tcPr>
            <w:tcW w:w="6480" w:type="dxa"/>
          </w:tcPr>
          <w:p w14:paraId="230AC92A" w14:textId="77777777" w:rsidR="005848EF" w:rsidRPr="005848EF" w:rsidRDefault="005848EF" w:rsidP="005848EF">
            <w:pPr>
              <w:spacing w:after="0"/>
              <w:rPr>
                <w:lang w:val="en-US" w:eastAsia="ko-KR"/>
              </w:rPr>
            </w:pPr>
            <w:r w:rsidRPr="005848EF">
              <w:rPr>
                <w:rFonts w:eastAsia="Times New Roman"/>
                <w:lang w:val="en-US" w:eastAsia="ko-KR"/>
              </w:rPr>
              <w:t>DCI-based and Timer-based Active BWP Switch</w:t>
            </w:r>
            <w:r w:rsidRPr="005848EF">
              <w:rPr>
                <w:rFonts w:hint="eastAsia"/>
                <w:lang w:val="en-US" w:eastAsia="zh-CN"/>
              </w:rPr>
              <w:t xml:space="preserve">: </w:t>
            </w:r>
            <w:r w:rsidRPr="005848EF">
              <w:rPr>
                <w:rFonts w:eastAsia="Times New Roman"/>
                <w:lang w:val="en-US" w:eastAsia="ko-KR"/>
              </w:rPr>
              <w:t xml:space="preserve">NR FR1 DL active BWP switch of Cell with non-DRX in SA </w:t>
            </w:r>
            <w:r w:rsidRPr="005848EF">
              <w:rPr>
                <w:lang w:val="en-US" w:eastAsia="ko-KR"/>
              </w:rPr>
              <w:t xml:space="preserve">(1Rx, 2Rx) </w:t>
            </w:r>
          </w:p>
        </w:tc>
      </w:tr>
      <w:tr w:rsidR="005848EF" w:rsidRPr="005848EF" w14:paraId="43EDF043" w14:textId="77777777" w:rsidTr="0016332D">
        <w:trPr>
          <w:jc w:val="center"/>
        </w:trPr>
        <w:tc>
          <w:tcPr>
            <w:tcW w:w="1165" w:type="dxa"/>
          </w:tcPr>
          <w:p w14:paraId="382C4098" w14:textId="77777777" w:rsidR="005848EF" w:rsidRPr="005848EF" w:rsidRDefault="005848EF" w:rsidP="005848EF">
            <w:pPr>
              <w:spacing w:after="0"/>
              <w:rPr>
                <w:lang w:val="en-US" w:eastAsia="ko-KR"/>
              </w:rPr>
            </w:pPr>
            <w:r w:rsidRPr="005848EF">
              <w:rPr>
                <w:lang w:val="en-US" w:eastAsia="ko-KR"/>
              </w:rPr>
              <w:t>2</w:t>
            </w:r>
          </w:p>
        </w:tc>
        <w:tc>
          <w:tcPr>
            <w:tcW w:w="6480" w:type="dxa"/>
          </w:tcPr>
          <w:p w14:paraId="14B6CD48" w14:textId="77777777" w:rsidR="005848EF" w:rsidRPr="005848EF" w:rsidRDefault="005848EF" w:rsidP="005848EF">
            <w:pPr>
              <w:spacing w:after="0"/>
              <w:rPr>
                <w:lang w:val="en-US" w:eastAsia="zh-CN"/>
              </w:rPr>
            </w:pPr>
            <w:r w:rsidRPr="005848EF">
              <w:rPr>
                <w:rFonts w:eastAsia="Times New Roman"/>
                <w:lang w:val="en-US" w:eastAsia="ko-KR"/>
              </w:rPr>
              <w:t>RRC-based and Timer-based Active BWP Switch</w:t>
            </w:r>
            <w:r w:rsidRPr="005848EF">
              <w:rPr>
                <w:rFonts w:hint="eastAsia"/>
                <w:lang w:val="en-US" w:eastAsia="zh-CN"/>
              </w:rPr>
              <w:t xml:space="preserve">: </w:t>
            </w:r>
            <w:r w:rsidRPr="005848EF">
              <w:rPr>
                <w:lang w:val="en-US" w:eastAsia="zh-CN"/>
              </w:rPr>
              <w:t xml:space="preserve">NR FR1 DL active BWP switch with non-DRX in SA </w:t>
            </w:r>
            <w:r w:rsidRPr="005848EF">
              <w:rPr>
                <w:lang w:val="en-US" w:eastAsia="ko-KR"/>
              </w:rPr>
              <w:t>(1Rx, 2Rx)</w:t>
            </w:r>
          </w:p>
        </w:tc>
      </w:tr>
    </w:tbl>
    <w:p w14:paraId="1A272185" w14:textId="77777777" w:rsidR="005848EF" w:rsidRPr="005848EF" w:rsidRDefault="005848EF" w:rsidP="005848EF">
      <w:pPr>
        <w:rPr>
          <w:rFonts w:eastAsia="SimSun"/>
          <w:lang w:val="sv-SE" w:eastAsia="ko-KR"/>
        </w:rPr>
      </w:pPr>
    </w:p>
    <w:p w14:paraId="6A3DA35C" w14:textId="77777777" w:rsidR="005848EF" w:rsidRPr="005848EF" w:rsidRDefault="005848EF" w:rsidP="005848EF">
      <w:pPr>
        <w:rPr>
          <w:rFonts w:eastAsia="Malgun Gothic"/>
          <w:b/>
          <w:lang w:eastAsia="ko-KR"/>
        </w:rPr>
      </w:pPr>
      <w:r w:rsidRPr="005848EF">
        <w:rPr>
          <w:rFonts w:eastAsia="Malgun Gothic"/>
          <w:b/>
          <w:lang w:eastAsia="ko-KR"/>
        </w:rPr>
        <w:t>Discussion:</w:t>
      </w:r>
    </w:p>
    <w:p w14:paraId="59B0FB87" w14:textId="77777777" w:rsidR="005848EF" w:rsidRPr="005848EF" w:rsidRDefault="005848EF" w:rsidP="005848EF">
      <w:r w:rsidRPr="005848EF">
        <w:t>Moderator: the issue is whether to introduce BWP switch tests for NCD-SSB.</w:t>
      </w:r>
    </w:p>
    <w:p w14:paraId="75AE5497" w14:textId="77777777" w:rsidR="005848EF" w:rsidRPr="005848EF" w:rsidRDefault="005848EF" w:rsidP="005848EF">
      <w:r w:rsidRPr="005848EF">
        <w:t>Qulacomm: we don’t quite understand the intention for test cases switching between CD and NCD. The typical case is to switch between CD and CD or NCD and NCD.</w:t>
      </w:r>
    </w:p>
    <w:p w14:paraId="3BF009EF" w14:textId="77777777" w:rsidR="005848EF" w:rsidRPr="005848EF" w:rsidRDefault="005848EF" w:rsidP="005848EF">
      <w:r w:rsidRPr="005848EF">
        <w:t xml:space="preserve">CMCC: switching CD and NCD is also typical. In our view NCD to NCD adds to network effort. </w:t>
      </w:r>
    </w:p>
    <w:p w14:paraId="02B9F104" w14:textId="77777777" w:rsidR="005848EF" w:rsidRPr="005848EF" w:rsidRDefault="005848EF" w:rsidP="005848EF">
      <w:r w:rsidRPr="005848EF">
        <w:t xml:space="preserve">Qualcomm: that’s not the case for DCI based switch. It applies only to the same channel bandwidth according to RAN1/2 agreemetn. </w:t>
      </w:r>
    </w:p>
    <w:p w14:paraId="325FDC1A" w14:textId="77777777" w:rsidR="005848EF" w:rsidRPr="005848EF" w:rsidRDefault="005848EF" w:rsidP="005848EF">
      <w:r w:rsidRPr="005848EF">
        <w:t>Nokia: what’s the difference between TC1 and 2?</w:t>
      </w:r>
    </w:p>
    <w:p w14:paraId="228BAD63" w14:textId="77777777" w:rsidR="005848EF" w:rsidRPr="005848EF" w:rsidRDefault="005848EF" w:rsidP="005848EF">
      <w:r w:rsidRPr="005848EF">
        <w:t>CMCC: 2 should be RRC based. The channel bandwidth is not changed even for switching between CD and NCD.</w:t>
      </w:r>
    </w:p>
    <w:p w14:paraId="63877492" w14:textId="77777777" w:rsidR="005848EF" w:rsidRPr="005848EF" w:rsidRDefault="005848EF" w:rsidP="005848EF">
      <w:r w:rsidRPr="005848EF">
        <w:t>Qualcomm: if we include both CD and NCD within 20Mhz, we are fine with switching between CD and NCD.</w:t>
      </w:r>
    </w:p>
    <w:p w14:paraId="5E8FFB6D" w14:textId="77777777" w:rsidR="005848EF" w:rsidRPr="005848EF" w:rsidRDefault="005848EF" w:rsidP="005848EF">
      <w:r w:rsidRPr="005848EF">
        <w:t>Session chair: check whether the redcap UE is allowed to be configured with a BWP switching from one 20MHz to another 20MHz that is not overlapped.</w:t>
      </w:r>
    </w:p>
    <w:p w14:paraId="54AD5E23" w14:textId="77777777" w:rsidR="005848EF" w:rsidRPr="005848EF" w:rsidRDefault="005848EF" w:rsidP="005848EF">
      <w:r w:rsidRPr="005848EF">
        <w:lastRenderedPageBreak/>
        <w:t>Apple: DCI-based BWP switch is within UE channel bandwidth.</w:t>
      </w:r>
    </w:p>
    <w:p w14:paraId="1A0140E1" w14:textId="77777777" w:rsidR="005848EF" w:rsidRPr="005848EF" w:rsidRDefault="005848EF" w:rsidP="005848EF">
      <w:r w:rsidRPr="005848EF">
        <w:t>Intel: same view with Apple.</w:t>
      </w:r>
    </w:p>
    <w:p w14:paraId="3D22BB40" w14:textId="77777777" w:rsidR="005848EF" w:rsidRPr="005848EF" w:rsidRDefault="005848EF" w:rsidP="005848EF">
      <w:r w:rsidRPr="005848EF">
        <w:t>Vivo: RAN2 agreement is that the network avoids DCI- and timer- based BWP switches to BWP-s that are not within current channel bandwidth.</w:t>
      </w:r>
    </w:p>
    <w:p w14:paraId="787652F9" w14:textId="77777777" w:rsidR="005848EF" w:rsidRPr="005848EF" w:rsidRDefault="005848EF" w:rsidP="005848EF">
      <w:r w:rsidRPr="005848EF">
        <w:t>MediaTek: the BS supports 20MHz and larger BW but the UE only supports up to 20MHz. DCI-based switching is not supported between two UE channel bandwidth.</w:t>
      </w:r>
    </w:p>
    <w:p w14:paraId="6E5A1AA8" w14:textId="77777777" w:rsidR="005848EF" w:rsidRPr="005848EF" w:rsidRDefault="005848EF" w:rsidP="005848EF">
      <w:r w:rsidRPr="005848EF">
        <w:t>CMCC: we need to have more offline check on the issue.</w:t>
      </w:r>
    </w:p>
    <w:p w14:paraId="11BD9725" w14:textId="77777777" w:rsidR="005848EF" w:rsidRPr="005848EF" w:rsidRDefault="005848EF" w:rsidP="005848EF">
      <w:r w:rsidRPr="005848EF">
        <w:t>Ericsson: we have to check. Our proposal in the GTW session is to specify TC for NCD-SSB.</w:t>
      </w:r>
    </w:p>
    <w:p w14:paraId="315C2083" w14:textId="77777777" w:rsidR="005848EF" w:rsidRPr="005848EF" w:rsidRDefault="005848EF" w:rsidP="005848EF">
      <w:r w:rsidRPr="005848EF">
        <w:t>Vivo: we do not have core requirements for switching between different UE channel bandwith.</w:t>
      </w:r>
    </w:p>
    <w:p w14:paraId="365812AA" w14:textId="77777777" w:rsidR="005848EF" w:rsidRPr="005848EF" w:rsidRDefault="005848EF" w:rsidP="005848EF">
      <w:r w:rsidRPr="005848EF">
        <w:t>Apple: what vivo mentions is UE CBW switch delay requirements. And it is only for RRC based.</w:t>
      </w:r>
    </w:p>
    <w:p w14:paraId="6BD0CBC3" w14:textId="77777777" w:rsidR="005848EF" w:rsidRPr="005848EF" w:rsidRDefault="005848EF" w:rsidP="005848EF">
      <w:r w:rsidRPr="005848EF">
        <w:t>MediaTek: we agree with vivo.</w:t>
      </w:r>
    </w:p>
    <w:p w14:paraId="4425E709" w14:textId="77777777" w:rsidR="005848EF" w:rsidRPr="005848EF" w:rsidRDefault="005848EF" w:rsidP="005848EF">
      <w:pPr>
        <w:rPr>
          <w:rFonts w:eastAsia="SimSun"/>
          <w:b/>
          <w:strike/>
          <w:highlight w:val="yellow"/>
          <w:lang w:val="en-US" w:eastAsia="zh-CN"/>
        </w:rPr>
      </w:pPr>
      <w:r w:rsidRPr="005848EF">
        <w:rPr>
          <w:rFonts w:eastAsia="SimSun"/>
          <w:b/>
          <w:strike/>
          <w:highlight w:val="yellow"/>
          <w:lang w:val="en-US" w:eastAsia="zh-CN"/>
        </w:rPr>
        <w:t xml:space="preserve">Tentative Agreement: </w:t>
      </w:r>
    </w:p>
    <w:p w14:paraId="7D1D0D06" w14:textId="77777777" w:rsidR="005848EF" w:rsidRPr="005848EF" w:rsidRDefault="005848EF" w:rsidP="005848EF">
      <w:pPr>
        <w:numPr>
          <w:ilvl w:val="0"/>
          <w:numId w:val="10"/>
        </w:numPr>
        <w:overflowPunct/>
        <w:autoSpaceDE/>
        <w:autoSpaceDN/>
        <w:textAlignment w:val="auto"/>
        <w:rPr>
          <w:rFonts w:eastAsia="SimSun"/>
          <w:strike/>
          <w:szCs w:val="24"/>
          <w:highlight w:val="yellow"/>
          <w:lang w:val="en-US" w:eastAsia="zh-CN"/>
        </w:rPr>
      </w:pPr>
      <w:r w:rsidRPr="005848EF">
        <w:rPr>
          <w:rFonts w:eastAsia="SimSun"/>
          <w:strike/>
          <w:szCs w:val="24"/>
          <w:highlight w:val="yellow"/>
          <w:lang w:val="en-US" w:eastAsia="zh-CN"/>
        </w:rPr>
        <w:t>Specify BWP switching test cases for NCD-SSB.</w:t>
      </w:r>
    </w:p>
    <w:p w14:paraId="5E898754" w14:textId="77777777" w:rsidR="005848EF" w:rsidRPr="005848EF" w:rsidRDefault="005848EF" w:rsidP="005848EF">
      <w:pPr>
        <w:rPr>
          <w:rFonts w:eastAsia="SimSun"/>
          <w:highlight w:val="green"/>
          <w:lang w:eastAsia="ko-KR"/>
        </w:rPr>
      </w:pPr>
    </w:p>
    <w:p w14:paraId="5D198DEF"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color w:val="000000" w:themeColor="text1"/>
          <w:u w:val="single"/>
          <w:lang w:val="en-US" w:eastAsia="ko-KR"/>
        </w:rPr>
        <w:t>6-1-8: If NCD-SSB test cases are introduced, SMTC configuration for NCD-SSB test cases</w:t>
      </w:r>
    </w:p>
    <w:p w14:paraId="386703A9"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Proposals</w:t>
      </w:r>
    </w:p>
    <w:p w14:paraId="63042B35" w14:textId="77777777" w:rsidR="005848EF" w:rsidRPr="005848EF" w:rsidRDefault="005848EF" w:rsidP="005848EF">
      <w:pPr>
        <w:numPr>
          <w:ilvl w:val="1"/>
          <w:numId w:val="9"/>
        </w:numPr>
        <w:overflowPunct/>
        <w:autoSpaceDE/>
        <w:autoSpaceDN/>
        <w:ind w:left="1656"/>
        <w:textAlignment w:val="auto"/>
        <w:rPr>
          <w:rFonts w:eastAsia="SimSun"/>
          <w:lang w:val="en-US" w:eastAsia="zh-CN"/>
        </w:rPr>
      </w:pPr>
      <w:r w:rsidRPr="005848EF">
        <w:rPr>
          <w:rFonts w:eastAsia="SimSun"/>
          <w:b/>
          <w:bCs/>
          <w:color w:val="000000" w:themeColor="text1"/>
          <w:lang w:val="en-US" w:eastAsia="zh-CN"/>
        </w:rPr>
        <w:t>Option 1 (Ericsson):</w:t>
      </w:r>
      <w:r w:rsidRPr="005848EF">
        <w:rPr>
          <w:rFonts w:eastAsia="SimSun"/>
          <w:color w:val="000000" w:themeColor="text1"/>
          <w:lang w:val="en-US" w:eastAsia="zh-CN"/>
        </w:rPr>
        <w:t xml:space="preserve"> </w:t>
      </w:r>
      <w:r w:rsidRPr="005848EF">
        <w:rPr>
          <w:rFonts w:eastAsia="SimSun"/>
          <w:lang w:val="en-US" w:eastAsia="zh-CN"/>
        </w:rPr>
        <w:t>RAN4 to define the different SMTCs for NCD-SSB test cases as follow.</w:t>
      </w:r>
    </w:p>
    <w:p w14:paraId="31FA6EAA" w14:textId="77777777" w:rsidR="005848EF" w:rsidRPr="005848EF" w:rsidRDefault="005848EF" w:rsidP="005848EF">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5848EF">
        <w:rPr>
          <w:rFonts w:ascii="Arial" w:eastAsia="SimSun" w:hAnsi="Arial"/>
          <w:b/>
          <w:lang w:eastAsia="ko-KR"/>
        </w:rPr>
        <w:t xml:space="preserve">Table </w:t>
      </w:r>
      <w:r w:rsidRPr="005848EF">
        <w:rPr>
          <w:rFonts w:ascii="Arial" w:eastAsia="SimSun" w:hAnsi="Arial"/>
          <w:b/>
          <w:bCs/>
          <w:lang w:eastAsia="x-none"/>
        </w:rPr>
        <w:fldChar w:fldCharType="begin"/>
      </w:r>
      <w:r w:rsidRPr="005848EF">
        <w:rPr>
          <w:rFonts w:ascii="Arial" w:eastAsia="SimSun" w:hAnsi="Arial"/>
          <w:b/>
          <w:bCs/>
          <w:lang w:eastAsia="x-none"/>
        </w:rPr>
        <w:instrText xml:space="preserve"> SEQ Table \* ARABIC </w:instrText>
      </w:r>
      <w:r w:rsidRPr="005848EF">
        <w:rPr>
          <w:rFonts w:ascii="Arial" w:eastAsia="SimSun" w:hAnsi="Arial"/>
          <w:b/>
          <w:bCs/>
          <w:lang w:eastAsia="x-none"/>
        </w:rPr>
        <w:fldChar w:fldCharType="separate"/>
      </w:r>
      <w:r w:rsidRPr="005848EF">
        <w:rPr>
          <w:rFonts w:ascii="Arial" w:eastAsia="SimSun" w:hAnsi="Arial"/>
          <w:b/>
          <w:bCs/>
          <w:noProof/>
          <w:lang w:eastAsia="x-none"/>
        </w:rPr>
        <w:t>9</w:t>
      </w:r>
      <w:r w:rsidRPr="005848EF">
        <w:rPr>
          <w:rFonts w:ascii="Arial" w:eastAsia="SimSun" w:hAnsi="Arial"/>
          <w:b/>
          <w:bCs/>
          <w:lang w:eastAsia="x-none"/>
        </w:rPr>
        <w:fldChar w:fldCharType="end"/>
      </w:r>
      <w:r w:rsidRPr="005848EF">
        <w:rPr>
          <w:rFonts w:ascii="Arial" w:eastAsia="SimSun" w:hAnsi="Arial"/>
          <w:b/>
          <w:lang w:eastAsia="ko-KR"/>
        </w:rPr>
        <w:t xml:space="preserve">: SMTC.2 RedCap: SMTC </w:t>
      </w:r>
      <w:r w:rsidRPr="005848EF">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5848EF" w:rsidRPr="005848EF" w14:paraId="4DEB2A96"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6F744480" w14:textId="77777777" w:rsidR="005848EF" w:rsidRPr="005848EF" w:rsidRDefault="005848EF" w:rsidP="005848EF">
            <w:pPr>
              <w:keepNext/>
              <w:keepLines/>
              <w:spacing w:after="0"/>
              <w:jc w:val="both"/>
              <w:rPr>
                <w:rFonts w:ascii="Arial" w:eastAsia="SimSun" w:hAnsi="Arial"/>
                <w:b/>
                <w:lang w:eastAsia="ko-KR"/>
              </w:rPr>
            </w:pPr>
            <w:r w:rsidRPr="005848EF">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5A74CD0C" w14:textId="77777777" w:rsidR="005848EF" w:rsidRPr="005848EF" w:rsidRDefault="005848EF" w:rsidP="005848EF">
            <w:pPr>
              <w:keepNext/>
              <w:keepLines/>
              <w:spacing w:after="0"/>
              <w:jc w:val="both"/>
              <w:rPr>
                <w:rFonts w:ascii="Arial" w:eastAsia="SimSun" w:hAnsi="Arial"/>
                <w:b/>
                <w:lang w:eastAsia="ko-KR"/>
              </w:rPr>
            </w:pPr>
            <w:r w:rsidRPr="005848EF">
              <w:rPr>
                <w:rFonts w:ascii="Arial" w:eastAsia="SimSun" w:hAnsi="Arial"/>
                <w:b/>
                <w:lang w:eastAsia="ko-KR"/>
              </w:rPr>
              <w:t>Values</w:t>
            </w:r>
          </w:p>
        </w:tc>
      </w:tr>
      <w:tr w:rsidR="005848EF" w:rsidRPr="005848EF" w14:paraId="1C7D4E6B"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51CDA58A"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954924C"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80 ms</w:t>
            </w:r>
          </w:p>
        </w:tc>
      </w:tr>
      <w:tr w:rsidR="005848EF" w:rsidRPr="005848EF" w14:paraId="3EF39BB4"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0E362C6D"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4F5304FF"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5 ms</w:t>
            </w:r>
          </w:p>
        </w:tc>
      </w:tr>
      <w:tr w:rsidR="005848EF" w:rsidRPr="005848EF" w14:paraId="376540D7"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22A925E7"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4E1FDCC5"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1 ms</w:t>
            </w:r>
          </w:p>
        </w:tc>
      </w:tr>
    </w:tbl>
    <w:p w14:paraId="427558B0" w14:textId="77777777" w:rsidR="005848EF" w:rsidRPr="005848EF" w:rsidRDefault="005848EF" w:rsidP="005848EF">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5848EF">
        <w:rPr>
          <w:rFonts w:ascii="Arial" w:eastAsia="SimSun" w:hAnsi="Arial"/>
          <w:b/>
          <w:lang w:eastAsia="ko-KR"/>
        </w:rPr>
        <w:t xml:space="preserve">Table </w:t>
      </w:r>
      <w:r w:rsidRPr="005848EF">
        <w:rPr>
          <w:rFonts w:ascii="Arial" w:eastAsia="SimSun" w:hAnsi="Arial"/>
          <w:b/>
          <w:bCs/>
          <w:lang w:eastAsia="x-none"/>
        </w:rPr>
        <w:fldChar w:fldCharType="begin"/>
      </w:r>
      <w:r w:rsidRPr="005848EF">
        <w:rPr>
          <w:rFonts w:ascii="Arial" w:eastAsia="SimSun" w:hAnsi="Arial"/>
          <w:b/>
          <w:bCs/>
          <w:lang w:eastAsia="x-none"/>
        </w:rPr>
        <w:instrText xml:space="preserve"> SEQ Table \* ARABIC </w:instrText>
      </w:r>
      <w:r w:rsidRPr="005848EF">
        <w:rPr>
          <w:rFonts w:ascii="Arial" w:eastAsia="SimSun" w:hAnsi="Arial"/>
          <w:b/>
          <w:bCs/>
          <w:lang w:eastAsia="x-none"/>
        </w:rPr>
        <w:fldChar w:fldCharType="separate"/>
      </w:r>
      <w:r w:rsidRPr="005848EF">
        <w:rPr>
          <w:rFonts w:ascii="Arial" w:eastAsia="SimSun" w:hAnsi="Arial"/>
          <w:b/>
          <w:bCs/>
          <w:noProof/>
          <w:lang w:eastAsia="x-none"/>
        </w:rPr>
        <w:t>10</w:t>
      </w:r>
      <w:r w:rsidRPr="005848EF">
        <w:rPr>
          <w:rFonts w:ascii="Arial" w:eastAsia="SimSun" w:hAnsi="Arial"/>
          <w:b/>
          <w:bCs/>
          <w:lang w:eastAsia="x-none"/>
        </w:rPr>
        <w:fldChar w:fldCharType="end"/>
      </w:r>
      <w:r w:rsidRPr="005848EF">
        <w:rPr>
          <w:rFonts w:ascii="Arial" w:eastAsia="SimSun" w:hAnsi="Arial"/>
          <w:b/>
          <w:lang w:eastAsia="ko-KR"/>
        </w:rPr>
        <w:t xml:space="preserve">: SMTC.3 RedCap: SMTC </w:t>
      </w:r>
      <w:r w:rsidRPr="005848EF">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5848EF" w:rsidRPr="005848EF" w14:paraId="55C71793"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2AD836F3" w14:textId="77777777" w:rsidR="005848EF" w:rsidRPr="005848EF" w:rsidRDefault="005848EF" w:rsidP="005848EF">
            <w:pPr>
              <w:keepNext/>
              <w:keepLines/>
              <w:spacing w:after="0"/>
              <w:jc w:val="both"/>
              <w:rPr>
                <w:rFonts w:ascii="Arial" w:eastAsia="SimSun" w:hAnsi="Arial"/>
                <w:b/>
                <w:lang w:eastAsia="ko-KR"/>
              </w:rPr>
            </w:pPr>
            <w:r w:rsidRPr="005848EF">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43C0C80B" w14:textId="77777777" w:rsidR="005848EF" w:rsidRPr="005848EF" w:rsidRDefault="005848EF" w:rsidP="005848EF">
            <w:pPr>
              <w:keepNext/>
              <w:keepLines/>
              <w:spacing w:after="0"/>
              <w:jc w:val="both"/>
              <w:rPr>
                <w:rFonts w:ascii="Arial" w:eastAsia="SimSun" w:hAnsi="Arial"/>
                <w:b/>
                <w:lang w:eastAsia="ko-KR"/>
              </w:rPr>
            </w:pPr>
            <w:r w:rsidRPr="005848EF">
              <w:rPr>
                <w:rFonts w:ascii="Arial" w:eastAsia="SimSun" w:hAnsi="Arial"/>
                <w:b/>
                <w:lang w:eastAsia="ko-KR"/>
              </w:rPr>
              <w:t>Values</w:t>
            </w:r>
          </w:p>
        </w:tc>
      </w:tr>
      <w:tr w:rsidR="005848EF" w:rsidRPr="005848EF" w14:paraId="2BE236C8"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51E04A7A"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24960FA0"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40 ms</w:t>
            </w:r>
          </w:p>
        </w:tc>
      </w:tr>
      <w:tr w:rsidR="005848EF" w:rsidRPr="005848EF" w14:paraId="423AEAA1"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205C5F57"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12C2476D"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20 ms</w:t>
            </w:r>
          </w:p>
        </w:tc>
      </w:tr>
      <w:tr w:rsidR="005848EF" w:rsidRPr="005848EF" w14:paraId="27658501" w14:textId="77777777" w:rsidTr="0016332D">
        <w:trPr>
          <w:jc w:val="center"/>
        </w:trPr>
        <w:tc>
          <w:tcPr>
            <w:tcW w:w="4679" w:type="dxa"/>
            <w:tcBorders>
              <w:top w:val="single" w:sz="4" w:space="0" w:color="auto"/>
              <w:left w:val="single" w:sz="4" w:space="0" w:color="auto"/>
              <w:bottom w:val="single" w:sz="4" w:space="0" w:color="auto"/>
              <w:right w:val="single" w:sz="4" w:space="0" w:color="auto"/>
            </w:tcBorders>
            <w:hideMark/>
          </w:tcPr>
          <w:p w14:paraId="6947E7A5"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068E97E3" w14:textId="77777777" w:rsidR="005848EF" w:rsidRPr="005848EF" w:rsidRDefault="005848EF" w:rsidP="005848EF">
            <w:pPr>
              <w:keepNext/>
              <w:keepLines/>
              <w:spacing w:after="0"/>
              <w:jc w:val="both"/>
              <w:rPr>
                <w:rFonts w:ascii="Arial" w:eastAsia="SimSun" w:hAnsi="Arial"/>
                <w:lang w:eastAsia="ko-KR"/>
              </w:rPr>
            </w:pPr>
            <w:r w:rsidRPr="005848EF">
              <w:rPr>
                <w:rFonts w:ascii="Arial" w:eastAsia="SimSun" w:hAnsi="Arial"/>
                <w:lang w:eastAsia="ko-KR"/>
              </w:rPr>
              <w:t>1 ms</w:t>
            </w:r>
          </w:p>
        </w:tc>
      </w:tr>
    </w:tbl>
    <w:p w14:paraId="7CAC5146" w14:textId="77777777" w:rsidR="005848EF" w:rsidRPr="005848EF" w:rsidRDefault="005848EF" w:rsidP="005848EF">
      <w:pPr>
        <w:rPr>
          <w:rFonts w:eastAsia="SimSun"/>
          <w:lang w:eastAsia="ko-KR"/>
        </w:rPr>
      </w:pPr>
    </w:p>
    <w:p w14:paraId="79B6E96E" w14:textId="77777777" w:rsidR="005848EF" w:rsidRPr="005848EF" w:rsidRDefault="005848EF" w:rsidP="005848EF">
      <w:pPr>
        <w:numPr>
          <w:ilvl w:val="1"/>
          <w:numId w:val="9"/>
        </w:numPr>
        <w:overflowPunct/>
        <w:autoSpaceDE/>
        <w:autoSpaceDN/>
        <w:ind w:left="1656"/>
        <w:textAlignment w:val="auto"/>
        <w:rPr>
          <w:rFonts w:eastAsia="SimSun"/>
          <w:lang w:val="en-US" w:eastAsia="zh-CN"/>
        </w:rPr>
      </w:pPr>
      <w:r w:rsidRPr="005848EF">
        <w:rPr>
          <w:rFonts w:eastAsia="SimSun"/>
          <w:b/>
          <w:bCs/>
          <w:color w:val="000000" w:themeColor="text1"/>
          <w:lang w:val="en-US" w:eastAsia="zh-CN"/>
        </w:rPr>
        <w:t>Option 2 (CMCC, Huawei):</w:t>
      </w:r>
      <w:r w:rsidRPr="005848EF">
        <w:rPr>
          <w:rFonts w:eastAsia="SimSun"/>
          <w:color w:val="000000" w:themeColor="text1"/>
          <w:lang w:val="en-US" w:eastAsia="zh-CN"/>
        </w:rPr>
        <w:t xml:space="preserve"> </w:t>
      </w:r>
      <w:r w:rsidRPr="005848EF">
        <w:rPr>
          <w:lang w:val="en-US" w:eastAsia="zh-CN"/>
        </w:rPr>
        <w:t>It is suggested the NCD-SSB configuration with 80ms periodicity and 5ms offset.</w:t>
      </w:r>
    </w:p>
    <w:p w14:paraId="79261CAA" w14:textId="77777777" w:rsidR="005848EF" w:rsidRPr="005848EF" w:rsidRDefault="005848EF" w:rsidP="005848EF">
      <w:pPr>
        <w:numPr>
          <w:ilvl w:val="1"/>
          <w:numId w:val="9"/>
        </w:numPr>
        <w:overflowPunct/>
        <w:autoSpaceDE/>
        <w:autoSpaceDN/>
        <w:ind w:left="1656"/>
        <w:textAlignment w:val="auto"/>
        <w:rPr>
          <w:rFonts w:eastAsia="SimSun"/>
          <w:lang w:val="en-US" w:eastAsia="zh-CN"/>
        </w:rPr>
      </w:pPr>
      <w:r w:rsidRPr="005848EF">
        <w:rPr>
          <w:rFonts w:eastAsia="SimSun"/>
          <w:b/>
          <w:bCs/>
          <w:color w:val="000000" w:themeColor="text1"/>
          <w:lang w:val="en-US" w:eastAsia="zh-CN"/>
        </w:rPr>
        <w:t>Option 3 (Nokia</w:t>
      </w:r>
      <w:r w:rsidRPr="005848EF">
        <w:rPr>
          <w:lang w:val="en-US" w:eastAsia="zh-CN"/>
        </w:rPr>
        <w:t>): Introduce NCD-SSB configuration as:  NCD-SSB periodicity 40ms, NCD-SSB offset [20 ms].</w:t>
      </w:r>
    </w:p>
    <w:p w14:paraId="4626A1C4" w14:textId="77777777" w:rsidR="005848EF" w:rsidRPr="005848EF" w:rsidRDefault="005848EF" w:rsidP="005848EF">
      <w:pPr>
        <w:rPr>
          <w:rFonts w:eastAsia="Malgun Gothic"/>
          <w:b/>
          <w:lang w:eastAsia="ko-KR"/>
        </w:rPr>
      </w:pPr>
      <w:r w:rsidRPr="005848EF">
        <w:rPr>
          <w:rFonts w:eastAsia="Malgun Gothic"/>
          <w:b/>
          <w:lang w:eastAsia="ko-KR"/>
        </w:rPr>
        <w:t>Discussion:</w:t>
      </w:r>
    </w:p>
    <w:p w14:paraId="5318A75B" w14:textId="77777777" w:rsidR="005848EF" w:rsidRPr="005848EF" w:rsidRDefault="005848EF" w:rsidP="005848EF"/>
    <w:p w14:paraId="73D92F03"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DED87F0"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4C84FA26"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color w:val="000000" w:themeColor="text1"/>
          <w:u w:val="single"/>
          <w:lang w:val="en-US" w:eastAsia="ko-KR"/>
        </w:rPr>
        <w:t>6-1-2: If NCD-SSB test cases are introduced, total RF channel bandwidth for NCD-SSB test cases</w:t>
      </w:r>
    </w:p>
    <w:p w14:paraId="247D564E" w14:textId="77777777" w:rsidR="005848EF" w:rsidRPr="005848EF" w:rsidRDefault="005848EF" w:rsidP="005848EF">
      <w:pPr>
        <w:numPr>
          <w:ilvl w:val="0"/>
          <w:numId w:val="9"/>
        </w:numPr>
        <w:overflowPunct/>
        <w:autoSpaceDE/>
        <w:autoSpaceDN/>
        <w:adjustRightInd/>
        <w:spacing w:after="120"/>
        <w:ind w:left="720"/>
        <w:textAlignment w:val="auto"/>
        <w:rPr>
          <w:rFonts w:eastAsia="SimSun"/>
          <w:color w:val="000000" w:themeColor="text1"/>
          <w:lang w:val="sv-SE" w:eastAsia="zh-CN"/>
        </w:rPr>
      </w:pPr>
      <w:r w:rsidRPr="005848EF">
        <w:rPr>
          <w:rFonts w:eastAsia="SimSun"/>
          <w:color w:val="000000" w:themeColor="text1"/>
          <w:lang w:val="sv-SE" w:eastAsia="zh-CN"/>
        </w:rPr>
        <w:t>Proposals</w:t>
      </w:r>
    </w:p>
    <w:p w14:paraId="7764A149"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lang w:val="sv-SE" w:eastAsia="zh-CN"/>
        </w:rPr>
      </w:pPr>
      <w:r w:rsidRPr="005848EF">
        <w:rPr>
          <w:rFonts w:eastAsia="SimSun"/>
          <w:b/>
          <w:bCs/>
          <w:color w:val="000000" w:themeColor="text1"/>
          <w:lang w:val="en-US" w:eastAsia="zh-CN"/>
        </w:rPr>
        <w:t>Option 1 (Ericsson):</w:t>
      </w:r>
      <w:r w:rsidRPr="005848EF">
        <w:rPr>
          <w:rFonts w:eastAsia="SimSun"/>
          <w:color w:val="000000" w:themeColor="text1"/>
          <w:lang w:val="en-US" w:eastAsia="zh-CN"/>
        </w:rPr>
        <w:t xml:space="preserve"> </w:t>
      </w:r>
      <w:r w:rsidRPr="005848EF">
        <w:rPr>
          <w:rFonts w:eastAsia="MS Mincho"/>
          <w:lang w:val="sv-SE" w:eastAsia="sv-SE"/>
        </w:rPr>
        <w:t>RAN4 to define the total RF channel bandwidth for NCD-SSB test cases as follow.</w:t>
      </w:r>
    </w:p>
    <w:p w14:paraId="6A8C5B23" w14:textId="77777777" w:rsidR="005848EF" w:rsidRPr="005848EF" w:rsidRDefault="005848EF" w:rsidP="005848EF">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5848EF">
        <w:rPr>
          <w:rFonts w:eastAsia="Yu Mincho"/>
          <w:color w:val="000000"/>
          <w:lang w:val="sv-SE" w:eastAsia="ko-KR"/>
        </w:rPr>
        <w:t>In FR1, TDD SCS=30KHz: 40MHz</w:t>
      </w:r>
    </w:p>
    <w:p w14:paraId="25914407" w14:textId="77777777" w:rsidR="005848EF" w:rsidRPr="005848EF" w:rsidRDefault="005848EF" w:rsidP="005848EF">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5848EF">
        <w:rPr>
          <w:rFonts w:eastAsia="Yu Mincho"/>
          <w:color w:val="000000"/>
          <w:lang w:val="sv-SE" w:eastAsia="ko-KR"/>
        </w:rPr>
        <w:t>In FR1, TDD SCS=15KHz, FD-FDD SCS=15KHz, HD-FDD SCS=15KHz: 20MHz</w:t>
      </w:r>
    </w:p>
    <w:p w14:paraId="50EB931D" w14:textId="77777777" w:rsidR="005848EF" w:rsidRPr="005848EF" w:rsidRDefault="005848EF" w:rsidP="005848EF">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5848EF">
        <w:rPr>
          <w:rFonts w:eastAsia="Yu Mincho"/>
          <w:color w:val="000000"/>
          <w:lang w:val="sv-SE" w:eastAsia="ko-KR"/>
        </w:rPr>
        <w:t>In FR2,  TDD SCS=120/240KHz: 100MHz</w:t>
      </w:r>
    </w:p>
    <w:p w14:paraId="78779FD1" w14:textId="77777777" w:rsidR="005848EF" w:rsidRPr="005848EF" w:rsidRDefault="005848EF" w:rsidP="005848EF">
      <w:pPr>
        <w:rPr>
          <w:rFonts w:eastAsia="SimSun"/>
          <w:lang w:val="sv-SE" w:eastAsia="ko-KR"/>
        </w:rPr>
      </w:pPr>
    </w:p>
    <w:p w14:paraId="203AFE6D" w14:textId="77777777" w:rsidR="005848EF" w:rsidRPr="005848EF" w:rsidRDefault="005848EF" w:rsidP="005848EF">
      <w:pPr>
        <w:rPr>
          <w:rFonts w:eastAsia="Malgun Gothic"/>
          <w:b/>
          <w:lang w:eastAsia="ko-KR"/>
        </w:rPr>
      </w:pPr>
      <w:r w:rsidRPr="005848EF">
        <w:rPr>
          <w:rFonts w:eastAsia="Malgun Gothic"/>
          <w:b/>
          <w:lang w:eastAsia="ko-KR"/>
        </w:rPr>
        <w:t>Discussion:</w:t>
      </w:r>
    </w:p>
    <w:p w14:paraId="123F6BD9" w14:textId="77777777" w:rsidR="005848EF" w:rsidRPr="005848EF" w:rsidRDefault="005848EF" w:rsidP="005848EF"/>
    <w:p w14:paraId="26192BEA"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EB67FCF"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2A51ECD6"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color w:val="000000" w:themeColor="text1"/>
          <w:u w:val="single"/>
          <w:lang w:val="en-US" w:eastAsia="ko-KR"/>
        </w:rPr>
        <w:t>6-1-3: If NCD-SSB test cases are introduced, dedicated BWPs and SSBs for NCD-SSB test cases</w:t>
      </w:r>
    </w:p>
    <w:p w14:paraId="23F78FE8" w14:textId="77777777" w:rsidR="005848EF" w:rsidRPr="005848EF" w:rsidRDefault="005848EF" w:rsidP="005848EF">
      <w:pPr>
        <w:numPr>
          <w:ilvl w:val="0"/>
          <w:numId w:val="9"/>
        </w:numPr>
        <w:overflowPunct/>
        <w:autoSpaceDE/>
        <w:autoSpaceDN/>
        <w:adjustRightInd/>
        <w:spacing w:after="120"/>
        <w:ind w:left="720"/>
        <w:textAlignment w:val="auto"/>
        <w:rPr>
          <w:rFonts w:eastAsia="SimSun"/>
          <w:color w:val="000000" w:themeColor="text1"/>
          <w:lang w:val="sv-SE" w:eastAsia="zh-CN"/>
        </w:rPr>
      </w:pPr>
      <w:r w:rsidRPr="005848EF">
        <w:rPr>
          <w:rFonts w:eastAsia="SimSun"/>
          <w:color w:val="000000" w:themeColor="text1"/>
          <w:lang w:val="sv-SE" w:eastAsia="zh-CN"/>
        </w:rPr>
        <w:t>Proposals</w:t>
      </w:r>
    </w:p>
    <w:p w14:paraId="6B5879AA" w14:textId="77777777" w:rsidR="005848EF" w:rsidRPr="005848EF" w:rsidRDefault="005848EF" w:rsidP="005848EF">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5848EF">
        <w:rPr>
          <w:rFonts w:eastAsia="SimSun"/>
          <w:b/>
          <w:bCs/>
          <w:color w:val="000000" w:themeColor="text1"/>
          <w:lang w:val="en-US" w:eastAsia="zh-CN"/>
        </w:rPr>
        <w:t xml:space="preserve">Option 1 (Ericsson): </w:t>
      </w:r>
      <w:r w:rsidRPr="005848EF">
        <w:rPr>
          <w:rFonts w:eastAsia="SimSun"/>
          <w:color w:val="000000" w:themeColor="text1"/>
          <w:lang w:val="en-US" w:eastAsia="zh-CN"/>
        </w:rPr>
        <w:t>RAN4 to define the dedicated BWPs/SSBs for NCD-SSB test cases as follow:</w:t>
      </w:r>
    </w:p>
    <w:p w14:paraId="3C406C6A" w14:textId="77777777" w:rsidR="005848EF" w:rsidRPr="005848EF" w:rsidRDefault="005848EF" w:rsidP="005848EF">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5848EF">
        <w:rPr>
          <w:rFonts w:eastAsia="Yu Mincho"/>
          <w:color w:val="000000"/>
          <w:lang w:val="sv-SE" w:eastAsia="ko-KR"/>
        </w:rPr>
        <w:t>Two dedicated BWPs whose BW is the half of the total RF CBW are configured without any overlapping in frequency domain.</w:t>
      </w:r>
    </w:p>
    <w:p w14:paraId="0E8BE984" w14:textId="77777777" w:rsidR="005848EF" w:rsidRPr="005848EF" w:rsidRDefault="005848EF" w:rsidP="005848EF">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5848EF">
        <w:rPr>
          <w:rFonts w:eastAsia="Yu Mincho"/>
          <w:color w:val="000000"/>
          <w:lang w:val="sv-SE" w:eastAsia="ko-KR"/>
        </w:rPr>
        <w:t>CD-SSB is configured within one dedicated DLBWP, and NCD-SSB is configured within the other dedicated DLBWP.</w:t>
      </w:r>
    </w:p>
    <w:p w14:paraId="288A199D" w14:textId="77777777" w:rsidR="005848EF" w:rsidRPr="005848EF" w:rsidRDefault="005848EF" w:rsidP="005848EF">
      <w:pPr>
        <w:rPr>
          <w:rFonts w:eastAsia="SimSun"/>
          <w:lang w:val="sv-SE" w:eastAsia="ko-KR"/>
        </w:rPr>
      </w:pPr>
    </w:p>
    <w:p w14:paraId="5505596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9439531" w14:textId="77777777" w:rsidR="005848EF" w:rsidRPr="005848EF" w:rsidRDefault="005848EF" w:rsidP="005848EF"/>
    <w:p w14:paraId="40BF4B4C"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05B87BEE"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1176FA5C" w14:textId="77777777" w:rsidR="005848EF" w:rsidRPr="005848EF" w:rsidRDefault="005848EF" w:rsidP="005848EF">
      <w:pPr>
        <w:rPr>
          <w:rFonts w:eastAsia="SimSun"/>
          <w:b/>
          <w:i/>
          <w:iCs/>
          <w:u w:val="single"/>
          <w:lang w:eastAsia="ko-KR"/>
        </w:rPr>
      </w:pPr>
    </w:p>
    <w:p w14:paraId="1C6F44EF"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Issues related to RSRP offsets</w:t>
      </w:r>
    </w:p>
    <w:p w14:paraId="73B4506D"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Sub-topic 1-1: </w:t>
      </w:r>
    </w:p>
    <w:p w14:paraId="677E4A00" w14:textId="77777777" w:rsidR="005848EF" w:rsidRPr="005848EF" w:rsidRDefault="005848EF" w:rsidP="005848EF">
      <w:pPr>
        <w:rPr>
          <w:rFonts w:eastAsia="SimSun"/>
          <w:lang w:val="en-US" w:eastAsia="zh-CN"/>
        </w:rPr>
      </w:pPr>
      <w:r w:rsidRPr="005848EF">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5848EF" w:rsidRPr="005848EF" w14:paraId="60E8B05E" w14:textId="77777777" w:rsidTr="0016332D">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E9CB1F"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25E66"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C2587"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887E8"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29D48"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Options</w:t>
            </w:r>
          </w:p>
        </w:tc>
      </w:tr>
      <w:tr w:rsidR="005848EF" w:rsidRPr="005848EF" w14:paraId="663BE419"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2DE7D" w14:textId="77777777" w:rsidR="005848EF" w:rsidRPr="005848EF" w:rsidRDefault="005848EF" w:rsidP="005848EF">
            <w:pPr>
              <w:overflowPunct/>
              <w:autoSpaceDE/>
              <w:autoSpaceDN/>
              <w:adjustRightInd/>
              <w:spacing w:after="0"/>
              <w:textAlignment w:val="auto"/>
              <w:rPr>
                <w:rFonts w:eastAsia="DengXian"/>
              </w:rPr>
            </w:pPr>
            <w:r w:rsidRPr="005848EF">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3DE412C"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i/>
                <w:iCs/>
              </w:rPr>
              <w:t>rsrp-ThresholdSSB</w:t>
            </w:r>
            <w:r w:rsidRPr="005848EF">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076EDB5"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D89FF7D"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21B23DF"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19E30CD8"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A74DE" w14:textId="77777777" w:rsidR="005848EF" w:rsidRPr="005848EF" w:rsidRDefault="005848EF" w:rsidP="005848EF">
            <w:pPr>
              <w:adjustRightInd/>
              <w:spacing w:after="120"/>
              <w:rPr>
                <w:rFonts w:eastAsia="DengXian"/>
              </w:rPr>
            </w:pPr>
            <w:r w:rsidRPr="005848EF">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05234B4" w14:textId="77777777" w:rsidR="005848EF" w:rsidRPr="005848EF" w:rsidRDefault="005848EF" w:rsidP="005848EF">
            <w:pPr>
              <w:adjustRightInd/>
              <w:spacing w:after="120"/>
              <w:rPr>
                <w:rFonts w:eastAsia="DengXian"/>
              </w:rPr>
            </w:pPr>
            <w:r w:rsidRPr="005848EF">
              <w:rPr>
                <w:rFonts w:eastAsia="DengXian"/>
                <w:i/>
                <w:iCs/>
              </w:rPr>
              <w:t>msgA-RSRP-ThresholdSSB</w:t>
            </w:r>
            <w:r w:rsidRPr="005848EF">
              <w:rPr>
                <w:rFonts w:eastAsia="DengXian"/>
              </w:rPr>
              <w:t xml:space="preserve">, </w:t>
            </w:r>
          </w:p>
          <w:p w14:paraId="6CBC9EE0" w14:textId="77777777" w:rsidR="005848EF" w:rsidRPr="005848EF" w:rsidRDefault="005848EF" w:rsidP="005848EF">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B27EE24"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5E79931"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0ECDCE6"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64EFFE43"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0712B" w14:textId="77777777" w:rsidR="005848EF" w:rsidRPr="005848EF" w:rsidRDefault="005848EF" w:rsidP="005848EF">
            <w:pPr>
              <w:adjustRightInd/>
              <w:spacing w:after="120"/>
              <w:rPr>
                <w:rFonts w:eastAsia="DengXian"/>
              </w:rPr>
            </w:pPr>
            <w:r w:rsidRPr="005848EF">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2B25488" w14:textId="77777777" w:rsidR="005848EF" w:rsidRPr="005848EF" w:rsidRDefault="005848EF" w:rsidP="005848EF">
            <w:pPr>
              <w:adjustRightInd/>
              <w:spacing w:after="120"/>
              <w:rPr>
                <w:rFonts w:eastAsia="DengXian"/>
                <w:i/>
                <w:iCs/>
              </w:rPr>
            </w:pPr>
            <w:r w:rsidRPr="005848EF">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E618F5D"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FC5D832"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403E834"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79B7BAA6"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A3557" w14:textId="77777777" w:rsidR="005848EF" w:rsidRPr="005848EF" w:rsidRDefault="005848EF" w:rsidP="005848EF">
            <w:pPr>
              <w:adjustRightInd/>
              <w:spacing w:after="120"/>
              <w:rPr>
                <w:rFonts w:eastAsia="DengXian"/>
              </w:rPr>
            </w:pPr>
            <w:r w:rsidRPr="005848EF">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ADD451D" w14:textId="77777777" w:rsidR="005848EF" w:rsidRPr="005848EF" w:rsidRDefault="005848EF" w:rsidP="005848EF">
            <w:pPr>
              <w:adjustRightInd/>
              <w:spacing w:after="120"/>
              <w:rPr>
                <w:rFonts w:eastAsia="DengXian"/>
                <w:i/>
                <w:iCs/>
              </w:rPr>
            </w:pPr>
            <w:r w:rsidRPr="005848EF">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5B142B4"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C58ACB7"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0E69A3C"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6D54B902"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5DC1" w14:textId="77777777" w:rsidR="005848EF" w:rsidRPr="005848EF" w:rsidRDefault="005848EF" w:rsidP="005848EF">
            <w:pPr>
              <w:adjustRightInd/>
              <w:spacing w:after="120"/>
              <w:rPr>
                <w:rFonts w:eastAsia="DengXian"/>
              </w:rPr>
            </w:pPr>
            <w:r w:rsidRPr="005848EF">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F997AE0" w14:textId="77777777" w:rsidR="005848EF" w:rsidRPr="005848EF" w:rsidRDefault="005848EF" w:rsidP="005848EF">
            <w:pPr>
              <w:adjustRightInd/>
              <w:spacing w:after="120"/>
              <w:rPr>
                <w:rFonts w:eastAsia="DengXian"/>
                <w:i/>
                <w:iCs/>
              </w:rPr>
            </w:pPr>
            <w:r w:rsidRPr="005848EF">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E0B9AFA"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E4513C0"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B13B006"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14D18E7B"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720B" w14:textId="77777777" w:rsidR="005848EF" w:rsidRPr="005848EF" w:rsidRDefault="005848EF" w:rsidP="005848EF">
            <w:pPr>
              <w:adjustRightInd/>
              <w:spacing w:after="120"/>
              <w:rPr>
                <w:rFonts w:eastAsia="DengXian"/>
                <w:highlight w:val="yellow"/>
              </w:rPr>
            </w:pPr>
            <w:r w:rsidRPr="005848EF">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105F4A0" w14:textId="77777777" w:rsidR="005848EF" w:rsidRPr="005848EF" w:rsidRDefault="005848EF" w:rsidP="005848EF">
            <w:pPr>
              <w:adjustRightInd/>
              <w:spacing w:after="120"/>
              <w:rPr>
                <w:rFonts w:eastAsia="DengXian"/>
                <w:i/>
                <w:iCs/>
                <w:highlight w:val="yellow"/>
              </w:rPr>
            </w:pPr>
            <w:r w:rsidRPr="005848EF">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6C8675CA" w14:textId="77777777" w:rsidR="005848EF" w:rsidRPr="005848EF" w:rsidRDefault="005848EF" w:rsidP="005848EF">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D61B426"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8491A0E"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 xml:space="preserve">Option 1: + 1 dB </w:t>
            </w:r>
          </w:p>
          <w:p w14:paraId="1779557E"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Option 2: - 1 dB</w:t>
            </w:r>
          </w:p>
          <w:p w14:paraId="24D1846A"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highlight w:val="yellow"/>
                <w:lang w:eastAsia="ja-JP"/>
              </w:rPr>
              <w:t>Option 3: 0dB</w:t>
            </w:r>
          </w:p>
        </w:tc>
      </w:tr>
      <w:tr w:rsidR="005848EF" w:rsidRPr="005848EF" w14:paraId="30B44140"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3D276" w14:textId="77777777" w:rsidR="005848EF" w:rsidRPr="005848EF" w:rsidRDefault="005848EF" w:rsidP="005848EF">
            <w:pPr>
              <w:adjustRightInd/>
              <w:spacing w:after="120"/>
              <w:rPr>
                <w:rFonts w:eastAsia="DengXian"/>
                <w:highlight w:val="yellow"/>
                <w:lang w:eastAsia="ko-KR"/>
              </w:rPr>
            </w:pPr>
            <w:r w:rsidRPr="005848EF">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18BDC12D" w14:textId="77777777" w:rsidR="005848EF" w:rsidRPr="005848EF" w:rsidRDefault="005848EF" w:rsidP="005848EF">
            <w:pPr>
              <w:adjustRightInd/>
              <w:spacing w:after="120"/>
              <w:rPr>
                <w:rFonts w:eastAsia="DengXian"/>
                <w:i/>
                <w:iCs/>
                <w:highlight w:val="yellow"/>
              </w:rPr>
            </w:pPr>
            <w:r w:rsidRPr="005848EF">
              <w:rPr>
                <w:rFonts w:eastAsia="DengXian"/>
                <w:i/>
                <w:iCs/>
                <w:highlight w:val="yellow"/>
                <w:lang w:eastAsia="ko-KR"/>
              </w:rPr>
              <w:t>s-SearchDeltaP-Stationary-r17</w:t>
            </w:r>
          </w:p>
          <w:p w14:paraId="42A899B0" w14:textId="77777777" w:rsidR="005848EF" w:rsidRPr="005848EF" w:rsidRDefault="005848EF" w:rsidP="005848EF">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91CD392" w14:textId="77777777" w:rsidR="005848EF" w:rsidRPr="005848EF" w:rsidRDefault="005848EF" w:rsidP="005848EF">
            <w:pPr>
              <w:overflowPunct/>
              <w:autoSpaceDE/>
              <w:autoSpaceDN/>
              <w:adjustRightInd/>
              <w:spacing w:after="0"/>
              <w:textAlignment w:val="auto"/>
              <w:rPr>
                <w:rFonts w:eastAsia="DengXian"/>
                <w:highlight w:val="yellow"/>
                <w:lang w:eastAsia="en-US"/>
              </w:rPr>
            </w:pPr>
            <w:r w:rsidRPr="005848EF">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1ED71B0"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4D2F4B1F"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 xml:space="preserve">Option 1: + 1 dB </w:t>
            </w:r>
          </w:p>
          <w:p w14:paraId="2A61CA77"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Option 2: - 1 dB</w:t>
            </w:r>
          </w:p>
          <w:p w14:paraId="04A107C8"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Option 3: 0dB</w:t>
            </w:r>
          </w:p>
        </w:tc>
      </w:tr>
      <w:tr w:rsidR="005848EF" w:rsidRPr="005848EF" w14:paraId="7ED35F6A"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7F391" w14:textId="77777777" w:rsidR="005848EF" w:rsidRPr="005848EF" w:rsidRDefault="005848EF" w:rsidP="005848EF">
            <w:pPr>
              <w:adjustRightInd/>
              <w:spacing w:after="120"/>
              <w:rPr>
                <w:rFonts w:eastAsia="DengXian"/>
              </w:rPr>
            </w:pPr>
            <w:r w:rsidRPr="005848EF">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387C7D0" w14:textId="77777777" w:rsidR="005848EF" w:rsidRPr="005848EF" w:rsidRDefault="005848EF" w:rsidP="005848EF">
            <w:pPr>
              <w:adjustRightInd/>
              <w:spacing w:after="120"/>
              <w:rPr>
                <w:rFonts w:eastAsia="DengXian"/>
                <w:i/>
                <w:iCs/>
                <w:lang w:eastAsia="ko-KR"/>
              </w:rPr>
            </w:pPr>
            <w:r w:rsidRPr="005848EF">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B092AA3"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9B59246"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5B93FDB"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47FB06BB"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061D1" w14:textId="77777777" w:rsidR="005848EF" w:rsidRPr="005848EF" w:rsidRDefault="005848EF" w:rsidP="005848EF">
            <w:pPr>
              <w:adjustRightInd/>
              <w:spacing w:after="120"/>
              <w:rPr>
                <w:rFonts w:eastAsia="DengXian"/>
              </w:rPr>
            </w:pPr>
            <w:r w:rsidRPr="005848EF">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FB54F97" w14:textId="77777777" w:rsidR="005848EF" w:rsidRPr="005848EF" w:rsidRDefault="005848EF" w:rsidP="005848EF">
            <w:pPr>
              <w:adjustRightInd/>
              <w:spacing w:after="120"/>
              <w:rPr>
                <w:rFonts w:eastAsia="DengXian"/>
                <w:i/>
                <w:iCs/>
              </w:rPr>
            </w:pPr>
            <w:r w:rsidRPr="005848EF">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9BB2455"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B6D8781"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3F4234E"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0D787D2B"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E11E6" w14:textId="77777777" w:rsidR="005848EF" w:rsidRPr="005848EF" w:rsidRDefault="005848EF" w:rsidP="005848EF">
            <w:pPr>
              <w:adjustRightInd/>
              <w:spacing w:after="120"/>
              <w:rPr>
                <w:rFonts w:eastAsia="DengXian"/>
              </w:rPr>
            </w:pPr>
            <w:r w:rsidRPr="005848EF">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C414F7D" w14:textId="77777777" w:rsidR="005848EF" w:rsidRPr="005848EF" w:rsidRDefault="005848EF" w:rsidP="005848EF">
            <w:pPr>
              <w:adjustRightInd/>
              <w:spacing w:after="120"/>
              <w:rPr>
                <w:rFonts w:eastAsia="DengXian"/>
                <w:i/>
                <w:iCs/>
              </w:rPr>
            </w:pPr>
            <w:r w:rsidRPr="005848EF">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0934B52"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DBD6B9F"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6D67CA5"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41E53B4A"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68913" w14:textId="77777777" w:rsidR="005848EF" w:rsidRPr="005848EF" w:rsidRDefault="005848EF" w:rsidP="005848EF">
            <w:pPr>
              <w:adjustRightInd/>
              <w:spacing w:after="120"/>
              <w:rPr>
                <w:rFonts w:eastAsia="DengXian"/>
              </w:rPr>
            </w:pPr>
            <w:r w:rsidRPr="005848EF">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2A58F6C" w14:textId="77777777" w:rsidR="005848EF" w:rsidRPr="005848EF" w:rsidRDefault="005848EF" w:rsidP="005848EF">
            <w:pPr>
              <w:adjustRightInd/>
              <w:spacing w:after="120"/>
              <w:rPr>
                <w:rFonts w:eastAsia="DengXian"/>
                <w:i/>
                <w:iCs/>
              </w:rPr>
            </w:pPr>
            <w:r w:rsidRPr="005848EF">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47BDCD3" w14:textId="77777777" w:rsidR="005848EF" w:rsidRPr="005848EF" w:rsidRDefault="005848EF" w:rsidP="005848EF">
            <w:pPr>
              <w:overflowPunct/>
              <w:autoSpaceDE/>
              <w:autoSpaceDN/>
              <w:adjustRightInd/>
              <w:spacing w:after="0"/>
              <w:textAlignment w:val="auto"/>
              <w:rPr>
                <w:rFonts w:eastAsia="DengXian"/>
                <w:lang w:eastAsia="en-US"/>
              </w:rPr>
            </w:pPr>
            <w:r w:rsidRPr="005848EF">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ED38C81" w14:textId="77777777" w:rsidR="005848EF" w:rsidRPr="005848EF" w:rsidRDefault="005848EF" w:rsidP="005848EF">
            <w:pPr>
              <w:overflowPunct/>
              <w:autoSpaceDE/>
              <w:autoSpaceDN/>
              <w:adjustRightInd/>
              <w:spacing w:after="0"/>
              <w:textAlignment w:val="auto"/>
              <w:rPr>
                <w:rFonts w:eastAsia="DengXian"/>
                <w:lang w:eastAsia="ja-JP"/>
              </w:rPr>
            </w:pPr>
            <w:r w:rsidRPr="005848EF">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4C20276"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096FB9D9"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0583B" w14:textId="77777777" w:rsidR="005848EF" w:rsidRPr="005848EF" w:rsidRDefault="005848EF" w:rsidP="005848EF">
            <w:pPr>
              <w:adjustRightInd/>
              <w:spacing w:after="120"/>
              <w:rPr>
                <w:rFonts w:eastAsia="DengXian"/>
                <w:highlight w:val="yellow"/>
              </w:rPr>
            </w:pPr>
            <w:r w:rsidRPr="005848EF">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DE59ACF" w14:textId="77777777" w:rsidR="005848EF" w:rsidRPr="005848EF" w:rsidRDefault="005848EF" w:rsidP="005848EF">
            <w:pPr>
              <w:adjustRightInd/>
              <w:spacing w:after="120"/>
              <w:rPr>
                <w:rFonts w:eastAsia="DengXian"/>
                <w:highlight w:val="yellow"/>
              </w:rPr>
            </w:pPr>
            <w:r w:rsidRPr="005848EF">
              <w:rPr>
                <w:rFonts w:eastAsia="DengXian"/>
                <w:i/>
                <w:iCs/>
                <w:highlight w:val="yellow"/>
              </w:rPr>
              <w:t xml:space="preserve">Qrxlevmin </w:t>
            </w:r>
            <w:r w:rsidRPr="005848EF">
              <w:rPr>
                <w:rFonts w:eastAsia="DengXian"/>
                <w:highlight w:val="yellow"/>
              </w:rPr>
              <w:t>and</w:t>
            </w:r>
            <w:r w:rsidRPr="005848EF">
              <w:rPr>
                <w:rFonts w:eastAsia="DengXian"/>
                <w:i/>
                <w:iCs/>
                <w:highlight w:val="yellow"/>
              </w:rPr>
              <w:t xml:space="preserve"> Qqualmin</w:t>
            </w:r>
          </w:p>
          <w:p w14:paraId="6C70ED0F" w14:textId="77777777" w:rsidR="005848EF" w:rsidRPr="005848EF" w:rsidRDefault="005848EF" w:rsidP="005848EF">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3434E03" w14:textId="77777777" w:rsidR="005848EF" w:rsidRPr="005848EF" w:rsidRDefault="005848EF" w:rsidP="005848EF">
            <w:pPr>
              <w:overflowPunct/>
              <w:autoSpaceDE/>
              <w:autoSpaceDN/>
              <w:adjustRightInd/>
              <w:spacing w:after="0"/>
              <w:textAlignment w:val="auto"/>
              <w:rPr>
                <w:rFonts w:eastAsia="DengXian"/>
                <w:b/>
                <w:bCs/>
                <w:highlight w:val="yellow"/>
                <w:lang w:eastAsia="en-US"/>
              </w:rPr>
            </w:pPr>
            <w:r w:rsidRPr="005848EF">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814A2C8" w14:textId="77777777" w:rsidR="005848EF" w:rsidRPr="005848EF" w:rsidRDefault="005848EF" w:rsidP="005848EF">
            <w:pPr>
              <w:overflowPunct/>
              <w:autoSpaceDE/>
              <w:autoSpaceDN/>
              <w:adjustRightInd/>
              <w:spacing w:after="0"/>
              <w:textAlignment w:val="auto"/>
              <w:rPr>
                <w:rFonts w:eastAsia="DengXian"/>
                <w:b/>
                <w:bCs/>
                <w:highlight w:val="yellow"/>
                <w:lang w:eastAsia="ja-JP"/>
              </w:rPr>
            </w:pPr>
            <w:r w:rsidRPr="005848EF">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1AB59665"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 xml:space="preserve">Option 1: + 1 dB </w:t>
            </w:r>
          </w:p>
          <w:p w14:paraId="43575BF6"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Option 2: - 1 dB</w:t>
            </w:r>
          </w:p>
        </w:tc>
      </w:tr>
    </w:tbl>
    <w:p w14:paraId="1E396644" w14:textId="77777777" w:rsidR="005848EF" w:rsidRPr="005848EF" w:rsidRDefault="005848EF" w:rsidP="005848EF">
      <w:pPr>
        <w:rPr>
          <w:rFonts w:eastAsia="SimSun"/>
          <w:lang w:val="en-US" w:eastAsia="zh-CN"/>
        </w:rPr>
      </w:pPr>
    </w:p>
    <w:p w14:paraId="1B150D88" w14:textId="77777777" w:rsidR="005848EF" w:rsidRPr="005848EF" w:rsidRDefault="005848EF" w:rsidP="005848EF">
      <w:pPr>
        <w:rPr>
          <w:rFonts w:eastAsia="Malgun Gothic"/>
          <w:b/>
          <w:lang w:eastAsia="ko-KR"/>
        </w:rPr>
      </w:pPr>
      <w:r w:rsidRPr="005848EF">
        <w:rPr>
          <w:rFonts w:eastAsia="Malgun Gothic"/>
          <w:b/>
          <w:lang w:eastAsia="ko-KR"/>
        </w:rPr>
        <w:lastRenderedPageBreak/>
        <w:t>Discussion:</w:t>
      </w:r>
    </w:p>
    <w:p w14:paraId="11B4D12F" w14:textId="77777777" w:rsidR="005848EF" w:rsidRPr="005848EF" w:rsidRDefault="005848EF" w:rsidP="005848EF">
      <w:r w:rsidRPr="005848EF">
        <w:t>Intel: for 6 and 7, it is for relaxation and RSRP differences. To achieve liable performance, option 2 is preferred since the criteria is when RSRP change is below a threshold.</w:t>
      </w:r>
    </w:p>
    <w:p w14:paraId="60C9A315" w14:textId="77777777" w:rsidR="005848EF" w:rsidRPr="005848EF" w:rsidRDefault="005848EF" w:rsidP="005848EF">
      <w:r w:rsidRPr="005848EF">
        <w:t>Ericsson: on 6 and 7, option 3 is against the agreement we had: the choices are between +1 and -1 dB. We supported option 1 but we are ok to compromise to option 2. For 12, we prefer option 2. There is advantage in option 2 to extend the coverage.</w:t>
      </w:r>
    </w:p>
    <w:p w14:paraId="32824082" w14:textId="77777777" w:rsidR="005848EF" w:rsidRPr="005848EF" w:rsidRDefault="005848EF" w:rsidP="005848EF">
      <w:r w:rsidRPr="005848EF">
        <w:t>Huawei: for 6 and 7, the change of RSRP, the 1Rx redcap UE has larger uncertainty. For 12, we support option 1. we have concern on paging performance.</w:t>
      </w:r>
    </w:p>
    <w:p w14:paraId="49F199F0" w14:textId="77777777" w:rsidR="005848EF" w:rsidRPr="005848EF" w:rsidRDefault="005848EF" w:rsidP="005848EF">
      <w:r w:rsidRPr="005848EF">
        <w:t>Vivo: for 6 and 7, we cannot be convinced with either + or – number. Within option 1 and 2, we prefer -1dB. For 12, we also prefer option 2.</w:t>
      </w:r>
    </w:p>
    <w:p w14:paraId="54AB5671" w14:textId="77777777" w:rsidR="005848EF" w:rsidRPr="005848EF" w:rsidRDefault="005848EF" w:rsidP="005848EF">
      <w:r w:rsidRPr="005848EF">
        <w:t>CMCC: for 6 and 7 we prefer option 2. For 12, we prefer otpin 2 since for cell reselection the ue does raking al the time. If the coverage is not good the gain does not help much.</w:t>
      </w:r>
    </w:p>
    <w:p w14:paraId="4C20071D" w14:textId="77777777" w:rsidR="005848EF" w:rsidRPr="005848EF" w:rsidRDefault="005848EF" w:rsidP="005848EF">
      <w:r w:rsidRPr="005848EF">
        <w:t>Nokia: we agree with Ericsson.</w:t>
      </w:r>
    </w:p>
    <w:p w14:paraId="03BDCA1E" w14:textId="77777777" w:rsidR="005848EF" w:rsidRPr="005848EF" w:rsidRDefault="005848EF" w:rsidP="005848EF">
      <w:r w:rsidRPr="005848EF">
        <w:t>Apple: for 6 and 7, we prefer option 2. It is safer to avoid UE wrongly relaxes. For 12, we can compromise to option 2.</w:t>
      </w:r>
    </w:p>
    <w:p w14:paraId="22FF8790" w14:textId="77777777" w:rsidR="005848EF" w:rsidRPr="005848EF" w:rsidRDefault="005848EF" w:rsidP="005848EF">
      <w:r w:rsidRPr="005848EF">
        <w:t>Intel: we support option 1 for 12.</w:t>
      </w:r>
    </w:p>
    <w:p w14:paraId="40006EA9" w14:textId="77777777" w:rsidR="005848EF" w:rsidRPr="005848EF" w:rsidRDefault="005848EF" w:rsidP="005848EF">
      <w:r w:rsidRPr="005848EF">
        <w:t>MediaTel: for 12 we support option 2.</w:t>
      </w:r>
    </w:p>
    <w:p w14:paraId="6BA230F1"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483C8ECD"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5848EF" w:rsidRPr="005848EF" w14:paraId="61B77529" w14:textId="77777777" w:rsidTr="0016332D">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F350C"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300C0"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0951A"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4C7A3"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B6CBE" w14:textId="77777777" w:rsidR="005848EF" w:rsidRPr="005848EF" w:rsidRDefault="005848EF" w:rsidP="005848EF">
            <w:pPr>
              <w:overflowPunct/>
              <w:autoSpaceDE/>
              <w:autoSpaceDN/>
              <w:adjustRightInd/>
              <w:spacing w:after="0"/>
              <w:textAlignment w:val="auto"/>
              <w:rPr>
                <w:rFonts w:ascii="Calibri" w:eastAsia="DengXian" w:hAnsi="Calibri" w:cs="Calibri"/>
                <w:sz w:val="22"/>
                <w:szCs w:val="22"/>
                <w:lang w:eastAsia="ja-JP"/>
              </w:rPr>
            </w:pPr>
            <w:r w:rsidRPr="005848EF">
              <w:rPr>
                <w:rFonts w:ascii="Calibri" w:eastAsia="DengXian" w:hAnsi="Calibri" w:cs="Calibri"/>
                <w:sz w:val="22"/>
                <w:szCs w:val="22"/>
                <w:lang w:eastAsia="ja-JP"/>
              </w:rPr>
              <w:t>Options</w:t>
            </w:r>
          </w:p>
        </w:tc>
      </w:tr>
      <w:tr w:rsidR="005848EF" w:rsidRPr="005848EF" w14:paraId="46D716D9"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69251" w14:textId="77777777" w:rsidR="005848EF" w:rsidRPr="005848EF" w:rsidRDefault="005848EF" w:rsidP="005848EF">
            <w:pPr>
              <w:overflowPunct/>
              <w:autoSpaceDE/>
              <w:autoSpaceDN/>
              <w:adjustRightInd/>
              <w:spacing w:after="0"/>
              <w:textAlignment w:val="auto"/>
              <w:rPr>
                <w:rFonts w:eastAsia="DengXian"/>
                <w:highlight w:val="green"/>
              </w:rPr>
            </w:pPr>
            <w:r w:rsidRPr="005848EF">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AF800E6"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i/>
                <w:iCs/>
                <w:highlight w:val="green"/>
              </w:rPr>
              <w:t>rsrp-ThresholdSSB</w:t>
            </w:r>
            <w:r w:rsidRPr="005848EF">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747385E" w14:textId="77777777" w:rsidR="005848EF" w:rsidRPr="005848EF" w:rsidRDefault="005848EF" w:rsidP="005848EF">
            <w:pPr>
              <w:overflowPunct/>
              <w:autoSpaceDE/>
              <w:autoSpaceDN/>
              <w:adjustRightInd/>
              <w:spacing w:after="0"/>
              <w:textAlignment w:val="auto"/>
              <w:rPr>
                <w:rFonts w:eastAsia="DengXian"/>
                <w:highlight w:val="green"/>
                <w:lang w:eastAsia="ja-JP"/>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24A4C8E"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767DEB1"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3D234C15"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467E9" w14:textId="77777777" w:rsidR="005848EF" w:rsidRPr="005848EF" w:rsidRDefault="005848EF" w:rsidP="005848EF">
            <w:pPr>
              <w:adjustRightInd/>
              <w:spacing w:after="120"/>
              <w:rPr>
                <w:rFonts w:eastAsia="DengXian"/>
                <w:highlight w:val="green"/>
              </w:rPr>
            </w:pPr>
            <w:r w:rsidRPr="005848EF">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C6330C3" w14:textId="77777777" w:rsidR="005848EF" w:rsidRPr="005848EF" w:rsidRDefault="005848EF" w:rsidP="005848EF">
            <w:pPr>
              <w:adjustRightInd/>
              <w:spacing w:after="120"/>
              <w:rPr>
                <w:rFonts w:eastAsia="DengXian"/>
                <w:highlight w:val="green"/>
              </w:rPr>
            </w:pPr>
            <w:r w:rsidRPr="005848EF">
              <w:rPr>
                <w:rFonts w:eastAsia="DengXian"/>
                <w:i/>
                <w:iCs/>
                <w:highlight w:val="green"/>
              </w:rPr>
              <w:t>msgA-RSRP-ThresholdSSB</w:t>
            </w:r>
            <w:r w:rsidRPr="005848EF">
              <w:rPr>
                <w:rFonts w:eastAsia="DengXian"/>
                <w:highlight w:val="green"/>
              </w:rPr>
              <w:t xml:space="preserve">, </w:t>
            </w:r>
          </w:p>
          <w:p w14:paraId="54525785" w14:textId="77777777" w:rsidR="005848EF" w:rsidRPr="005848EF" w:rsidRDefault="005848EF" w:rsidP="005848EF">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F4695F" w14:textId="77777777" w:rsidR="005848EF" w:rsidRPr="005848EF" w:rsidRDefault="005848EF" w:rsidP="005848EF">
            <w:pPr>
              <w:overflowPunct/>
              <w:autoSpaceDE/>
              <w:autoSpaceDN/>
              <w:adjustRightInd/>
              <w:spacing w:after="0"/>
              <w:textAlignment w:val="auto"/>
              <w:rPr>
                <w:rFonts w:eastAsia="DengXian"/>
                <w:highlight w:val="green"/>
                <w:lang w:eastAsia="ja-JP"/>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C7B5C78"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3974447"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555D7797"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A97E0" w14:textId="77777777" w:rsidR="005848EF" w:rsidRPr="005848EF" w:rsidRDefault="005848EF" w:rsidP="005848EF">
            <w:pPr>
              <w:adjustRightInd/>
              <w:spacing w:after="120"/>
              <w:rPr>
                <w:rFonts w:eastAsia="DengXian"/>
                <w:highlight w:val="green"/>
              </w:rPr>
            </w:pPr>
            <w:r w:rsidRPr="005848EF">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311227A"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3645B58"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C10FB37"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28221F5"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01890AF4"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1AF8D" w14:textId="77777777" w:rsidR="005848EF" w:rsidRPr="005848EF" w:rsidRDefault="005848EF" w:rsidP="005848EF">
            <w:pPr>
              <w:adjustRightInd/>
              <w:spacing w:after="120"/>
              <w:rPr>
                <w:rFonts w:eastAsia="DengXian"/>
                <w:highlight w:val="green"/>
              </w:rPr>
            </w:pPr>
            <w:r w:rsidRPr="005848EF">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A78A0F2"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0C32CF8"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AA103C0"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E19DEE7"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16A8B40D"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5ED9D" w14:textId="77777777" w:rsidR="005848EF" w:rsidRPr="005848EF" w:rsidRDefault="005848EF" w:rsidP="005848EF">
            <w:pPr>
              <w:adjustRightInd/>
              <w:spacing w:after="120"/>
              <w:rPr>
                <w:rFonts w:eastAsia="DengXian"/>
                <w:highlight w:val="green"/>
              </w:rPr>
            </w:pPr>
            <w:r w:rsidRPr="005848EF">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42951A4"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02DC8FE"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784A39B" w14:textId="77777777" w:rsidR="005848EF" w:rsidRPr="005848EF" w:rsidRDefault="005848EF" w:rsidP="005848EF">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685660D"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410E70CA"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01A75" w14:textId="77777777" w:rsidR="005848EF" w:rsidRPr="005848EF" w:rsidRDefault="005848EF" w:rsidP="005848EF">
            <w:pPr>
              <w:adjustRightInd/>
              <w:spacing w:after="120"/>
              <w:rPr>
                <w:rFonts w:eastAsia="DengXian"/>
                <w:highlight w:val="green"/>
              </w:rPr>
            </w:pPr>
            <w:r w:rsidRPr="005848EF">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1D3DC23"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77B0F830"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B2E4298"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8BDB67C"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06257ADE"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9C2A2" w14:textId="77777777" w:rsidR="005848EF" w:rsidRPr="005848EF" w:rsidRDefault="005848EF" w:rsidP="005848EF">
            <w:pPr>
              <w:adjustRightInd/>
              <w:spacing w:after="120"/>
              <w:rPr>
                <w:rFonts w:eastAsia="DengXian"/>
                <w:highlight w:val="green"/>
                <w:lang w:eastAsia="ko-KR"/>
              </w:rPr>
            </w:pPr>
            <w:r w:rsidRPr="005848EF">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B7CA51B" w14:textId="77777777" w:rsidR="005848EF" w:rsidRPr="005848EF" w:rsidRDefault="005848EF" w:rsidP="005848EF">
            <w:pPr>
              <w:adjustRightInd/>
              <w:spacing w:after="120"/>
              <w:rPr>
                <w:rFonts w:eastAsia="DengXian"/>
                <w:i/>
                <w:iCs/>
                <w:highlight w:val="green"/>
              </w:rPr>
            </w:pPr>
            <w:r w:rsidRPr="005848EF">
              <w:rPr>
                <w:rFonts w:eastAsia="DengXian"/>
                <w:i/>
                <w:iCs/>
                <w:highlight w:val="green"/>
                <w:lang w:eastAsia="ko-KR"/>
              </w:rPr>
              <w:t>s-SearchDeltaP-Stationary-r17</w:t>
            </w:r>
          </w:p>
          <w:p w14:paraId="67D6D7FF" w14:textId="77777777" w:rsidR="005848EF" w:rsidRPr="005848EF" w:rsidRDefault="005848EF" w:rsidP="005848EF">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8292DA6"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EC9153E"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340C07F"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3FAD2909"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74900" w14:textId="77777777" w:rsidR="005848EF" w:rsidRPr="005848EF" w:rsidRDefault="005848EF" w:rsidP="005848EF">
            <w:pPr>
              <w:adjustRightInd/>
              <w:spacing w:after="120"/>
              <w:rPr>
                <w:rFonts w:eastAsia="DengXian"/>
                <w:highlight w:val="green"/>
              </w:rPr>
            </w:pPr>
            <w:r w:rsidRPr="005848EF">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1E8613C" w14:textId="77777777" w:rsidR="005848EF" w:rsidRPr="005848EF" w:rsidRDefault="005848EF" w:rsidP="005848EF">
            <w:pPr>
              <w:adjustRightInd/>
              <w:spacing w:after="120"/>
              <w:rPr>
                <w:rFonts w:eastAsia="DengXian"/>
                <w:i/>
                <w:iCs/>
                <w:highlight w:val="green"/>
                <w:lang w:eastAsia="ko-KR"/>
              </w:rPr>
            </w:pPr>
            <w:r w:rsidRPr="005848EF">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AE72BA3"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181FB2E"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28E144A"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5F9E204F"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C030D" w14:textId="77777777" w:rsidR="005848EF" w:rsidRPr="005848EF" w:rsidRDefault="005848EF" w:rsidP="005848EF">
            <w:pPr>
              <w:adjustRightInd/>
              <w:spacing w:after="120"/>
              <w:rPr>
                <w:rFonts w:eastAsia="DengXian"/>
                <w:highlight w:val="green"/>
              </w:rPr>
            </w:pPr>
            <w:r w:rsidRPr="005848EF">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4DE002E"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3B9EBA9"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E926B1E"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22424A2"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32FED385"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A5F26" w14:textId="77777777" w:rsidR="005848EF" w:rsidRPr="005848EF" w:rsidRDefault="005848EF" w:rsidP="005848EF">
            <w:pPr>
              <w:adjustRightInd/>
              <w:spacing w:after="120"/>
              <w:rPr>
                <w:rFonts w:eastAsia="DengXian"/>
                <w:highlight w:val="green"/>
              </w:rPr>
            </w:pPr>
            <w:r w:rsidRPr="005848EF">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0311696"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63C53E9"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36BB5D6"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62BA250" w14:textId="77777777" w:rsidR="005848EF" w:rsidRPr="005848EF" w:rsidRDefault="005848EF" w:rsidP="005848EF">
            <w:pPr>
              <w:overflowPunct/>
              <w:autoSpaceDE/>
              <w:autoSpaceDN/>
              <w:adjustRightInd/>
              <w:spacing w:after="0"/>
              <w:textAlignment w:val="auto"/>
              <w:rPr>
                <w:rFonts w:eastAsia="DengXian"/>
                <w:highlight w:val="green"/>
                <w:lang w:eastAsia="ja-JP"/>
              </w:rPr>
            </w:pPr>
          </w:p>
        </w:tc>
      </w:tr>
      <w:tr w:rsidR="005848EF" w:rsidRPr="005848EF" w14:paraId="23768042"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563D7" w14:textId="77777777" w:rsidR="005848EF" w:rsidRPr="005848EF" w:rsidRDefault="005848EF" w:rsidP="005848EF">
            <w:pPr>
              <w:adjustRightInd/>
              <w:spacing w:after="120"/>
              <w:rPr>
                <w:rFonts w:eastAsia="DengXian"/>
                <w:highlight w:val="green"/>
              </w:rPr>
            </w:pPr>
            <w:r w:rsidRPr="005848EF">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AD416BB" w14:textId="77777777" w:rsidR="005848EF" w:rsidRPr="005848EF" w:rsidRDefault="005848EF" w:rsidP="005848EF">
            <w:pPr>
              <w:adjustRightInd/>
              <w:spacing w:after="120"/>
              <w:rPr>
                <w:rFonts w:eastAsia="DengXian"/>
                <w:i/>
                <w:iCs/>
                <w:highlight w:val="green"/>
              </w:rPr>
            </w:pPr>
            <w:r w:rsidRPr="005848EF">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578E5DD" w14:textId="77777777" w:rsidR="005848EF" w:rsidRPr="005848EF" w:rsidRDefault="005848EF" w:rsidP="005848EF">
            <w:pPr>
              <w:overflowPunct/>
              <w:autoSpaceDE/>
              <w:autoSpaceDN/>
              <w:adjustRightInd/>
              <w:spacing w:after="0"/>
              <w:textAlignment w:val="auto"/>
              <w:rPr>
                <w:rFonts w:eastAsia="DengXian"/>
                <w:highlight w:val="green"/>
                <w:lang w:eastAsia="en-US"/>
              </w:rPr>
            </w:pPr>
            <w:r w:rsidRPr="005848EF">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A1738B5" w14:textId="77777777" w:rsidR="005848EF" w:rsidRPr="005848EF" w:rsidRDefault="005848EF" w:rsidP="005848EF">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7E76766" w14:textId="77777777" w:rsidR="005848EF" w:rsidRPr="005848EF" w:rsidRDefault="005848EF" w:rsidP="005848EF">
            <w:pPr>
              <w:overflowPunct/>
              <w:autoSpaceDE/>
              <w:autoSpaceDN/>
              <w:adjustRightInd/>
              <w:spacing w:after="0"/>
              <w:textAlignment w:val="auto"/>
              <w:rPr>
                <w:rFonts w:eastAsia="DengXian"/>
                <w:lang w:eastAsia="ja-JP"/>
              </w:rPr>
            </w:pPr>
          </w:p>
        </w:tc>
      </w:tr>
      <w:tr w:rsidR="005848EF" w:rsidRPr="005848EF" w14:paraId="6D360E56" w14:textId="77777777" w:rsidTr="0016332D">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33367" w14:textId="77777777" w:rsidR="005848EF" w:rsidRPr="005848EF" w:rsidRDefault="005848EF" w:rsidP="005848EF">
            <w:pPr>
              <w:adjustRightInd/>
              <w:spacing w:after="120"/>
              <w:rPr>
                <w:rFonts w:eastAsia="DengXian"/>
                <w:highlight w:val="yellow"/>
              </w:rPr>
            </w:pPr>
            <w:r w:rsidRPr="005848EF">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577BE93" w14:textId="77777777" w:rsidR="005848EF" w:rsidRPr="005848EF" w:rsidRDefault="005848EF" w:rsidP="005848EF">
            <w:pPr>
              <w:adjustRightInd/>
              <w:spacing w:after="120"/>
              <w:rPr>
                <w:rFonts w:eastAsia="DengXian"/>
                <w:highlight w:val="yellow"/>
              </w:rPr>
            </w:pPr>
            <w:r w:rsidRPr="005848EF">
              <w:rPr>
                <w:rFonts w:eastAsia="DengXian"/>
                <w:i/>
                <w:iCs/>
                <w:highlight w:val="yellow"/>
              </w:rPr>
              <w:t xml:space="preserve">Qrxlevmin </w:t>
            </w:r>
            <w:r w:rsidRPr="005848EF">
              <w:rPr>
                <w:rFonts w:eastAsia="DengXian"/>
                <w:highlight w:val="yellow"/>
              </w:rPr>
              <w:t>and</w:t>
            </w:r>
            <w:r w:rsidRPr="005848EF">
              <w:rPr>
                <w:rFonts w:eastAsia="DengXian"/>
                <w:i/>
                <w:iCs/>
                <w:highlight w:val="yellow"/>
              </w:rPr>
              <w:t xml:space="preserve"> Qqualmin</w:t>
            </w:r>
          </w:p>
          <w:p w14:paraId="7DD6E42A" w14:textId="77777777" w:rsidR="005848EF" w:rsidRPr="005848EF" w:rsidRDefault="005848EF" w:rsidP="005848EF">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7FC2C80" w14:textId="77777777" w:rsidR="005848EF" w:rsidRPr="005848EF" w:rsidRDefault="005848EF" w:rsidP="005848EF">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043ED1C" w14:textId="77777777" w:rsidR="005848EF" w:rsidRPr="005848EF" w:rsidRDefault="005848EF" w:rsidP="005848EF">
            <w:pPr>
              <w:overflowPunct/>
              <w:autoSpaceDE/>
              <w:autoSpaceDN/>
              <w:adjustRightInd/>
              <w:spacing w:after="0"/>
              <w:textAlignment w:val="auto"/>
              <w:rPr>
                <w:rFonts w:eastAsia="DengXian"/>
                <w:b/>
                <w:bCs/>
                <w:highlight w:val="yellow"/>
                <w:lang w:eastAsia="ja-JP"/>
              </w:rPr>
            </w:pPr>
            <w:r w:rsidRPr="005848EF">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8EC375F"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 xml:space="preserve">Option 1: + 1 dB </w:t>
            </w:r>
          </w:p>
          <w:p w14:paraId="0914F615" w14:textId="77777777" w:rsidR="005848EF" w:rsidRPr="005848EF" w:rsidRDefault="005848EF" w:rsidP="005848EF">
            <w:pPr>
              <w:overflowPunct/>
              <w:autoSpaceDE/>
              <w:autoSpaceDN/>
              <w:adjustRightInd/>
              <w:spacing w:after="0"/>
              <w:textAlignment w:val="auto"/>
              <w:rPr>
                <w:rFonts w:eastAsia="DengXian"/>
                <w:highlight w:val="yellow"/>
                <w:lang w:eastAsia="ja-JP"/>
              </w:rPr>
            </w:pPr>
            <w:r w:rsidRPr="005848EF">
              <w:rPr>
                <w:rFonts w:eastAsia="DengXian"/>
                <w:highlight w:val="yellow"/>
                <w:lang w:eastAsia="ja-JP"/>
              </w:rPr>
              <w:t>Option 2: - 1 dB</w:t>
            </w:r>
          </w:p>
          <w:p w14:paraId="04312A72" w14:textId="77777777" w:rsidR="005848EF" w:rsidRPr="005848EF" w:rsidRDefault="005848EF" w:rsidP="005848EF">
            <w:pPr>
              <w:overflowPunct/>
              <w:autoSpaceDE/>
              <w:autoSpaceDN/>
              <w:adjustRightInd/>
              <w:spacing w:after="0"/>
              <w:textAlignment w:val="auto"/>
              <w:rPr>
                <w:rFonts w:eastAsia="DengXian"/>
                <w:highlight w:val="yellow"/>
                <w:lang w:eastAsia="ja-JP"/>
              </w:rPr>
            </w:pPr>
          </w:p>
        </w:tc>
      </w:tr>
    </w:tbl>
    <w:p w14:paraId="4DD0D88D" w14:textId="77777777" w:rsidR="005848EF" w:rsidRPr="005848EF" w:rsidRDefault="005848EF" w:rsidP="005848EF">
      <w:pPr>
        <w:rPr>
          <w:lang w:val="en-US"/>
        </w:rPr>
      </w:pPr>
    </w:p>
    <w:p w14:paraId="601074DC" w14:textId="77777777" w:rsidR="005848EF" w:rsidRPr="005848EF" w:rsidRDefault="005848EF" w:rsidP="005848EF">
      <w:pPr>
        <w:rPr>
          <w:lang w:val="en-US"/>
        </w:rPr>
      </w:pPr>
    </w:p>
    <w:p w14:paraId="725FFB6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[104-bis-e][208] NR_redcap_RRM_2, AI 4.6.4 – Xusheng Wei</w:t>
      </w:r>
    </w:p>
    <w:p w14:paraId="673BA1C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R4-2216919</w:t>
      </w:r>
      <w:r w:rsidRPr="005848EF">
        <w:rPr>
          <w:b/>
          <w:lang w:val="en-US" w:eastAsia="zh-CN"/>
        </w:rPr>
        <w:tab/>
      </w:r>
      <w:r w:rsidRPr="005848EF">
        <w:rPr>
          <w:rFonts w:ascii="Arial" w:hAnsi="Arial" w:cs="Arial"/>
          <w:b/>
          <w:sz w:val="24"/>
        </w:rPr>
        <w:t>Email discussion summary for [104-bis-e][208] NR_redcap_RRM_2</w:t>
      </w:r>
    </w:p>
    <w:p w14:paraId="75BB7FDA"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(vivo)</w:t>
      </w:r>
    </w:p>
    <w:p w14:paraId="3524BF7D"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DD2EA76" w14:textId="77777777" w:rsidR="005848EF" w:rsidRPr="005848EF" w:rsidRDefault="005848EF" w:rsidP="005848EF">
      <w:r w:rsidRPr="005848EF">
        <w:t>This contribution provides the summary of email discussion and recommended summary.</w:t>
      </w:r>
    </w:p>
    <w:p w14:paraId="7F7998B7"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76E49B3D"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3B246F9E" w14:textId="77777777" w:rsidR="005848EF" w:rsidRPr="005848EF" w:rsidRDefault="005848EF" w:rsidP="005848EF"/>
    <w:p w14:paraId="7FDACEFF"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Oct-11</w:t>
      </w:r>
    </w:p>
    <w:p w14:paraId="0843FB3C" w14:textId="77777777" w:rsidR="005848EF" w:rsidRPr="005848EF" w:rsidRDefault="005848EF" w:rsidP="005848EF">
      <w:pPr>
        <w:rPr>
          <w:rFonts w:eastAsia="SimSun"/>
          <w:b/>
          <w:i/>
          <w:iCs/>
          <w:u w:val="single"/>
          <w:lang w:eastAsia="ko-KR"/>
        </w:rPr>
      </w:pPr>
      <w:r w:rsidRPr="005848EF">
        <w:rPr>
          <w:rFonts w:eastAsia="SimSun"/>
          <w:b/>
          <w:i/>
          <w:iCs/>
          <w:u w:val="single"/>
          <w:lang w:eastAsia="ko-KR"/>
        </w:rPr>
        <w:t>Core maintenance: Issues related to RRM relaxation</w:t>
      </w:r>
    </w:p>
    <w:p w14:paraId="3309E42C"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b/>
          <w:u w:val="single"/>
          <w:lang w:eastAsia="zh-CN"/>
        </w:rPr>
        <w:t>2-1-1:  Clarification on RRM relaxation applying conditions</w:t>
      </w:r>
    </w:p>
    <w:p w14:paraId="1D832861" w14:textId="77777777" w:rsidR="005848EF" w:rsidRPr="005848EF" w:rsidRDefault="005848EF" w:rsidP="005848EF">
      <w:pPr>
        <w:numPr>
          <w:ilvl w:val="0"/>
          <w:numId w:val="9"/>
        </w:numPr>
        <w:overflowPunct/>
        <w:autoSpaceDE/>
        <w:autoSpaceDN/>
        <w:adjustRightInd/>
        <w:spacing w:after="120"/>
        <w:ind w:left="720"/>
        <w:textAlignment w:val="auto"/>
        <w:rPr>
          <w:rFonts w:eastAsia="SimSun"/>
          <w:szCs w:val="24"/>
          <w:lang w:eastAsia="zh-CN"/>
        </w:rPr>
      </w:pPr>
      <w:r w:rsidRPr="005848EF">
        <w:rPr>
          <w:rFonts w:eastAsia="SimSun"/>
          <w:szCs w:val="24"/>
          <w:lang w:eastAsia="zh-CN"/>
        </w:rPr>
        <w:t>Proposals</w:t>
      </w:r>
    </w:p>
    <w:p w14:paraId="4BB0D426"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t>Option 1: For the issue 2-1-3 in [R4-2215162], option 3 can be considered and the wording of option 3 could be updated. (vivo)</w:t>
      </w:r>
    </w:p>
    <w:p w14:paraId="59C79783" w14:textId="77777777" w:rsidR="005848EF" w:rsidRPr="005848EF" w:rsidRDefault="005848EF" w:rsidP="005848EF">
      <w:pPr>
        <w:numPr>
          <w:ilvl w:val="2"/>
          <w:numId w:val="9"/>
        </w:numPr>
        <w:overflowPunct/>
        <w:autoSpaceDE/>
        <w:autoSpaceDN/>
        <w:adjustRightInd/>
        <w:spacing w:after="120"/>
        <w:ind w:left="2376"/>
        <w:jc w:val="both"/>
        <w:textAlignment w:val="auto"/>
        <w:rPr>
          <w:rFonts w:eastAsia="MS Mincho"/>
          <w:lang w:eastAsia="en-US"/>
        </w:rPr>
      </w:pPr>
      <w:r w:rsidRPr="005848EF">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590C5108"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t>Option 2: RAN4 to proceed along option 1 for Issue 2-1-3, i.e. UE shall not relax measurements on any of the neighbour cells in case UE has failed to meet the S criterion. (Nokia)</w:t>
      </w:r>
    </w:p>
    <w:p w14:paraId="488D94F2" w14:textId="77777777" w:rsidR="005848EF" w:rsidRPr="005848EF" w:rsidRDefault="005848EF" w:rsidP="005848EF">
      <w:pPr>
        <w:numPr>
          <w:ilvl w:val="1"/>
          <w:numId w:val="9"/>
        </w:numPr>
        <w:overflowPunct/>
        <w:autoSpaceDE/>
        <w:autoSpaceDN/>
        <w:adjustRightInd/>
        <w:spacing w:after="120"/>
        <w:ind w:left="1656"/>
        <w:jc w:val="both"/>
        <w:textAlignment w:val="auto"/>
        <w:rPr>
          <w:rFonts w:eastAsia="MS Mincho"/>
          <w:lang w:eastAsia="en-US"/>
        </w:rPr>
      </w:pPr>
      <w:r w:rsidRPr="005848EF">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7A97D71C"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Recommended WF</w:t>
      </w:r>
    </w:p>
    <w:p w14:paraId="2E244D2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This topic has been discussed for a few meetings and any compromise is encouraged. Proponent could check whether option 1 and option 3 are identical. </w:t>
      </w:r>
    </w:p>
    <w:p w14:paraId="41B08DE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D41EF94" w14:textId="77777777" w:rsidR="005848EF" w:rsidRPr="005848EF" w:rsidRDefault="005848EF" w:rsidP="005848EF"/>
    <w:p w14:paraId="5590CDDE"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F3693F8"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BD74E29"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DDE5628"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4.7</w:t>
      </w:r>
      <w:r w:rsidRPr="005848EF">
        <w:rPr>
          <w:rFonts w:ascii="Arial" w:hAnsi="Arial"/>
          <w:sz w:val="28"/>
        </w:rPr>
        <w:tab/>
        <w:t>Enhanced IIoT and URLLC support</w:t>
      </w:r>
    </w:p>
    <w:p w14:paraId="059C1F84"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4.7.1</w:t>
      </w:r>
      <w:r w:rsidRPr="005848EF">
        <w:rPr>
          <w:rFonts w:ascii="Arial" w:hAnsi="Arial"/>
          <w:sz w:val="24"/>
        </w:rPr>
        <w:tab/>
        <w:t>RRM core requirement maintenance</w:t>
      </w:r>
    </w:p>
    <w:p w14:paraId="5171BC7B" w14:textId="77777777" w:rsidR="005848EF" w:rsidRPr="005848EF" w:rsidRDefault="005848EF" w:rsidP="005848EF">
      <w:pPr>
        <w:rPr>
          <w:rFonts w:ascii="Arial" w:hAnsi="Arial" w:cs="Arial"/>
          <w:b/>
          <w:sz w:val="24"/>
        </w:rPr>
      </w:pPr>
      <w:r w:rsidRPr="005848EF">
        <w:rPr>
          <w:rFonts w:ascii="Arial" w:hAnsi="Arial" w:cs="Arial"/>
          <w:b/>
          <w:color w:val="0000FF"/>
          <w:sz w:val="24"/>
        </w:rPr>
        <w:t>R4-2215873</w:t>
      </w:r>
      <w:r w:rsidRPr="005848EF">
        <w:rPr>
          <w:rFonts w:ascii="Arial" w:hAnsi="Arial" w:cs="Arial"/>
          <w:b/>
          <w:color w:val="0000FF"/>
          <w:sz w:val="24"/>
        </w:rPr>
        <w:tab/>
      </w:r>
      <w:r w:rsidRPr="005848EF">
        <w:rPr>
          <w:rFonts w:ascii="Arial" w:hAnsi="Arial" w:cs="Arial"/>
          <w:b/>
          <w:sz w:val="24"/>
        </w:rPr>
        <w:t>Remaining issues for PDC enhancement</w:t>
      </w:r>
    </w:p>
    <w:p w14:paraId="1358970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48A5861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115BE7B" w14:textId="77777777" w:rsidR="005848EF" w:rsidRPr="005848EF" w:rsidRDefault="005848EF" w:rsidP="005848EF">
      <w:pPr>
        <w:rPr>
          <w:rFonts w:ascii="Arial" w:hAnsi="Arial" w:cs="Arial"/>
          <w:b/>
          <w:sz w:val="24"/>
        </w:rPr>
      </w:pPr>
      <w:r w:rsidRPr="005848EF">
        <w:rPr>
          <w:rFonts w:ascii="Arial" w:hAnsi="Arial" w:cs="Arial"/>
          <w:b/>
          <w:color w:val="0000FF"/>
          <w:sz w:val="24"/>
        </w:rPr>
        <w:t>R4-2216326</w:t>
      </w:r>
      <w:r w:rsidRPr="005848EF">
        <w:rPr>
          <w:rFonts w:ascii="Arial" w:hAnsi="Arial" w:cs="Arial"/>
          <w:b/>
          <w:color w:val="0000FF"/>
          <w:sz w:val="24"/>
        </w:rPr>
        <w:tab/>
      </w:r>
      <w:r w:rsidRPr="005848EF">
        <w:rPr>
          <w:rFonts w:ascii="Arial" w:hAnsi="Arial" w:cs="Arial"/>
          <w:b/>
          <w:sz w:val="24"/>
        </w:rPr>
        <w:t>On RRM requirements for PDC enhancements</w:t>
      </w:r>
    </w:p>
    <w:p w14:paraId="0A3928E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DE33D4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B27CF9" w14:textId="77777777" w:rsidR="005848EF" w:rsidRPr="005848EF" w:rsidRDefault="005848EF" w:rsidP="005848EF">
      <w:pPr>
        <w:rPr>
          <w:rFonts w:ascii="Arial" w:hAnsi="Arial" w:cs="Arial"/>
          <w:b/>
          <w:sz w:val="24"/>
        </w:rPr>
      </w:pPr>
      <w:r w:rsidRPr="005848EF">
        <w:rPr>
          <w:rFonts w:ascii="Arial" w:hAnsi="Arial" w:cs="Arial"/>
          <w:b/>
          <w:color w:val="0000FF"/>
          <w:sz w:val="24"/>
        </w:rPr>
        <w:t>R4-2216327</w:t>
      </w:r>
      <w:r w:rsidRPr="005848EF">
        <w:rPr>
          <w:rFonts w:ascii="Arial" w:hAnsi="Arial" w:cs="Arial"/>
          <w:b/>
          <w:color w:val="0000FF"/>
          <w:sz w:val="24"/>
        </w:rPr>
        <w:tab/>
      </w:r>
      <w:r w:rsidRPr="005848EF">
        <w:rPr>
          <w:rFonts w:ascii="Arial" w:hAnsi="Arial" w:cs="Arial"/>
          <w:b/>
          <w:sz w:val="24"/>
        </w:rPr>
        <w:t>CR on requirements for UE Rx-Tx measurement for PDC</w:t>
      </w:r>
    </w:p>
    <w:p w14:paraId="57712E6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CR-2626  rev  Cat: F (Rel-17)</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Huawei, HiSilicon</w:t>
      </w:r>
    </w:p>
    <w:p w14:paraId="2C0F00D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A0DC06" w14:textId="77777777" w:rsidR="005848EF" w:rsidRPr="005848EF" w:rsidRDefault="005848EF" w:rsidP="005848EF">
      <w:pPr>
        <w:rPr>
          <w:rFonts w:ascii="Arial" w:hAnsi="Arial" w:cs="Arial"/>
          <w:b/>
          <w:sz w:val="24"/>
        </w:rPr>
      </w:pPr>
      <w:r w:rsidRPr="005848EF">
        <w:rPr>
          <w:rFonts w:ascii="Arial" w:hAnsi="Arial" w:cs="Arial"/>
          <w:b/>
          <w:color w:val="0000FF"/>
          <w:sz w:val="24"/>
        </w:rPr>
        <w:t>R4-2216422</w:t>
      </w:r>
      <w:r w:rsidRPr="005848EF">
        <w:rPr>
          <w:rFonts w:ascii="Arial" w:hAnsi="Arial" w:cs="Arial"/>
          <w:b/>
          <w:color w:val="0000FF"/>
          <w:sz w:val="24"/>
        </w:rPr>
        <w:tab/>
      </w:r>
      <w:r w:rsidRPr="005848EF">
        <w:rPr>
          <w:rFonts w:ascii="Arial" w:hAnsi="Arial" w:cs="Arial"/>
          <w:b/>
          <w:sz w:val="24"/>
        </w:rPr>
        <w:t>Requirements for DRX case</w:t>
      </w:r>
    </w:p>
    <w:p w14:paraId="7425C5C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821E0FF" w14:textId="77777777" w:rsidR="005848EF" w:rsidRPr="005848EF" w:rsidRDefault="005848EF" w:rsidP="005848EF">
      <w:pPr>
        <w:rPr>
          <w:rFonts w:ascii="Arial" w:hAnsi="Arial" w:cs="Arial"/>
          <w:b/>
        </w:rPr>
      </w:pPr>
      <w:r w:rsidRPr="005848EF">
        <w:rPr>
          <w:rFonts w:ascii="Arial" w:hAnsi="Arial" w:cs="Arial"/>
          <w:b/>
        </w:rPr>
        <w:t xml:space="preserve">Abstract: </w:t>
      </w:r>
    </w:p>
    <w:p w14:paraId="76C19856" w14:textId="77777777" w:rsidR="005848EF" w:rsidRPr="005848EF" w:rsidRDefault="005848EF" w:rsidP="005848EF">
      <w:r w:rsidRPr="005848EF">
        <w:t>Requirements for DRX case</w:t>
      </w:r>
    </w:p>
    <w:p w14:paraId="7BFE053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B19FCA5" w14:textId="77777777" w:rsidR="005848EF" w:rsidRPr="005848EF" w:rsidRDefault="005848EF" w:rsidP="005848EF">
      <w:pPr>
        <w:rPr>
          <w:rFonts w:ascii="Arial" w:hAnsi="Arial" w:cs="Arial"/>
          <w:b/>
          <w:sz w:val="24"/>
        </w:rPr>
      </w:pPr>
      <w:r w:rsidRPr="005848EF">
        <w:rPr>
          <w:rFonts w:ascii="Arial" w:hAnsi="Arial" w:cs="Arial"/>
          <w:b/>
          <w:color w:val="0000FF"/>
          <w:sz w:val="24"/>
        </w:rPr>
        <w:t>R4-2216423</w:t>
      </w:r>
      <w:r w:rsidRPr="005848EF">
        <w:rPr>
          <w:rFonts w:ascii="Arial" w:hAnsi="Arial" w:cs="Arial"/>
          <w:b/>
          <w:color w:val="0000FF"/>
          <w:sz w:val="24"/>
        </w:rPr>
        <w:tab/>
      </w:r>
      <w:r w:rsidRPr="005848EF">
        <w:rPr>
          <w:rFonts w:ascii="Arial" w:hAnsi="Arial" w:cs="Arial"/>
          <w:b/>
          <w:sz w:val="24"/>
        </w:rPr>
        <w:t>Requirements for DRX case</w:t>
      </w:r>
    </w:p>
    <w:p w14:paraId="0EFE29A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CR-2630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7917C42" w14:textId="77777777" w:rsidR="005848EF" w:rsidRPr="005848EF" w:rsidRDefault="005848EF" w:rsidP="005848EF">
      <w:pPr>
        <w:rPr>
          <w:rFonts w:ascii="Arial" w:hAnsi="Arial" w:cs="Arial"/>
          <w:b/>
        </w:rPr>
      </w:pPr>
      <w:r w:rsidRPr="005848EF">
        <w:rPr>
          <w:rFonts w:ascii="Arial" w:hAnsi="Arial" w:cs="Arial"/>
          <w:b/>
        </w:rPr>
        <w:t xml:space="preserve">Abstract: </w:t>
      </w:r>
    </w:p>
    <w:p w14:paraId="3358C279" w14:textId="77777777" w:rsidR="005848EF" w:rsidRPr="005848EF" w:rsidRDefault="005848EF" w:rsidP="005848EF">
      <w:r w:rsidRPr="005848EF">
        <w:t>Requirements for DRX case</w:t>
      </w:r>
    </w:p>
    <w:p w14:paraId="6F29754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484C5B0" w14:textId="77777777" w:rsidR="005848EF" w:rsidRPr="005848EF" w:rsidRDefault="005848EF" w:rsidP="005848EF">
      <w:pPr>
        <w:rPr>
          <w:rFonts w:ascii="Arial" w:hAnsi="Arial" w:cs="Arial"/>
          <w:b/>
          <w:sz w:val="24"/>
        </w:rPr>
      </w:pPr>
      <w:r w:rsidRPr="005848EF">
        <w:rPr>
          <w:rFonts w:ascii="Arial" w:hAnsi="Arial" w:cs="Arial"/>
          <w:b/>
          <w:color w:val="0000FF"/>
          <w:sz w:val="24"/>
        </w:rPr>
        <w:t>R4-2216508</w:t>
      </w:r>
      <w:r w:rsidRPr="005848EF">
        <w:rPr>
          <w:rFonts w:ascii="Arial" w:hAnsi="Arial" w:cs="Arial"/>
          <w:b/>
          <w:color w:val="0000FF"/>
          <w:sz w:val="24"/>
        </w:rPr>
        <w:tab/>
      </w:r>
      <w:r w:rsidRPr="005848EF">
        <w:rPr>
          <w:rFonts w:ascii="Arial" w:hAnsi="Arial" w:cs="Arial"/>
          <w:b/>
          <w:sz w:val="24"/>
        </w:rPr>
        <w:t>Discussion on finalization of the requirements for NR_IIOT_URLLC</w:t>
      </w:r>
    </w:p>
    <w:p w14:paraId="14A0C0E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614970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EF3148E" w14:textId="77777777" w:rsidR="005848EF" w:rsidRPr="005848EF" w:rsidRDefault="005848EF" w:rsidP="005848EF">
      <w:pPr>
        <w:rPr>
          <w:rFonts w:ascii="Arial" w:hAnsi="Arial" w:cs="Arial"/>
          <w:b/>
          <w:sz w:val="24"/>
        </w:rPr>
      </w:pPr>
      <w:r w:rsidRPr="005848EF">
        <w:rPr>
          <w:rFonts w:ascii="Arial" w:hAnsi="Arial" w:cs="Arial"/>
          <w:b/>
          <w:color w:val="0000FF"/>
          <w:sz w:val="24"/>
        </w:rPr>
        <w:t>R4-2216509</w:t>
      </w:r>
      <w:r w:rsidRPr="005848EF">
        <w:rPr>
          <w:rFonts w:ascii="Arial" w:hAnsi="Arial" w:cs="Arial"/>
          <w:b/>
          <w:color w:val="0000FF"/>
          <w:sz w:val="24"/>
        </w:rPr>
        <w:tab/>
      </w:r>
      <w:r w:rsidRPr="005848EF">
        <w:rPr>
          <w:rFonts w:ascii="Arial" w:hAnsi="Arial" w:cs="Arial"/>
          <w:b/>
          <w:sz w:val="24"/>
        </w:rPr>
        <w:t>CR on requirements for NR_IIOT_URLLC</w:t>
      </w:r>
    </w:p>
    <w:p w14:paraId="1E684EC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22A3BF5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EEFBD79" w14:textId="77777777" w:rsidR="005848EF" w:rsidRPr="005848EF" w:rsidRDefault="005848EF" w:rsidP="005848EF">
      <w:pPr>
        <w:rPr>
          <w:rFonts w:ascii="Arial" w:hAnsi="Arial" w:cs="Arial"/>
          <w:b/>
          <w:sz w:val="24"/>
        </w:rPr>
      </w:pPr>
      <w:r w:rsidRPr="005848EF">
        <w:rPr>
          <w:rFonts w:ascii="Arial" w:hAnsi="Arial" w:cs="Arial"/>
          <w:b/>
          <w:color w:val="0000FF"/>
          <w:sz w:val="24"/>
        </w:rPr>
        <w:t>R4-2216672</w:t>
      </w:r>
      <w:r w:rsidRPr="005848EF">
        <w:rPr>
          <w:rFonts w:ascii="Arial" w:hAnsi="Arial" w:cs="Arial"/>
          <w:b/>
          <w:color w:val="0000FF"/>
          <w:sz w:val="24"/>
        </w:rPr>
        <w:tab/>
      </w:r>
      <w:r w:rsidRPr="005848EF">
        <w:rPr>
          <w:rFonts w:ascii="Arial" w:hAnsi="Arial" w:cs="Arial"/>
          <w:b/>
          <w:sz w:val="24"/>
        </w:rPr>
        <w:t>CR to TS 38.133 Correction to measurements core requirements for PDC</w:t>
      </w:r>
    </w:p>
    <w:p w14:paraId="4E44C17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CR-2642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EBFE66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2F6B8E9" w14:textId="77777777" w:rsidR="005848EF" w:rsidRPr="005848EF" w:rsidRDefault="005848EF" w:rsidP="005848EF">
      <w:pPr>
        <w:rPr>
          <w:rFonts w:ascii="Arial" w:hAnsi="Arial" w:cs="Arial"/>
          <w:b/>
          <w:sz w:val="24"/>
        </w:rPr>
      </w:pPr>
      <w:r w:rsidRPr="005848EF">
        <w:rPr>
          <w:rFonts w:ascii="Arial" w:hAnsi="Arial" w:cs="Arial"/>
          <w:b/>
          <w:color w:val="0000FF"/>
          <w:sz w:val="24"/>
        </w:rPr>
        <w:t>R4-2216721</w:t>
      </w:r>
      <w:r w:rsidRPr="005848EF">
        <w:rPr>
          <w:rFonts w:ascii="Arial" w:hAnsi="Arial" w:cs="Arial"/>
          <w:b/>
          <w:color w:val="0000FF"/>
          <w:sz w:val="24"/>
        </w:rPr>
        <w:tab/>
      </w:r>
      <w:r w:rsidRPr="005848EF">
        <w:rPr>
          <w:rFonts w:ascii="Arial" w:hAnsi="Arial" w:cs="Arial"/>
          <w:b/>
          <w:sz w:val="24"/>
        </w:rPr>
        <w:t>Open issues in core requirements for RTT-based propagation delay compensation</w:t>
      </w:r>
    </w:p>
    <w:p w14:paraId="2E20A50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3567C3F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D61DC4"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4.7.2</w:t>
      </w:r>
      <w:r w:rsidRPr="005848EF">
        <w:rPr>
          <w:rFonts w:ascii="Arial" w:hAnsi="Arial"/>
          <w:sz w:val="24"/>
        </w:rPr>
        <w:tab/>
        <w:t>RRM performance requirements</w:t>
      </w:r>
    </w:p>
    <w:p w14:paraId="7940E122" w14:textId="77777777" w:rsidR="005848EF" w:rsidRPr="005848EF" w:rsidRDefault="005848EF" w:rsidP="005848EF">
      <w:pPr>
        <w:rPr>
          <w:rFonts w:ascii="Arial" w:hAnsi="Arial" w:cs="Arial"/>
          <w:b/>
          <w:sz w:val="24"/>
        </w:rPr>
      </w:pPr>
      <w:r w:rsidRPr="005848EF">
        <w:rPr>
          <w:rFonts w:ascii="Arial" w:hAnsi="Arial" w:cs="Arial"/>
          <w:b/>
          <w:color w:val="0000FF"/>
          <w:sz w:val="24"/>
        </w:rPr>
        <w:t>R4-2216510</w:t>
      </w:r>
      <w:r w:rsidRPr="005848EF">
        <w:rPr>
          <w:rFonts w:ascii="Arial" w:hAnsi="Arial" w:cs="Arial"/>
          <w:b/>
          <w:color w:val="0000FF"/>
          <w:sz w:val="24"/>
        </w:rPr>
        <w:tab/>
      </w:r>
      <w:r w:rsidRPr="005848EF">
        <w:rPr>
          <w:rFonts w:ascii="Arial" w:hAnsi="Arial" w:cs="Arial"/>
          <w:b/>
          <w:sz w:val="24"/>
        </w:rPr>
        <w:t>Measurement accuracy requirements for TUE-RX</w:t>
      </w:r>
    </w:p>
    <w:p w14:paraId="4909DBF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Nokia, Nokia Shanghai Bell</w:t>
      </w:r>
    </w:p>
    <w:p w14:paraId="1A49AF3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7D381D6" w14:textId="77777777" w:rsidR="005848EF" w:rsidRPr="005848EF" w:rsidRDefault="005848EF" w:rsidP="005848EF">
      <w:pPr>
        <w:rPr>
          <w:rFonts w:ascii="Arial" w:hAnsi="Arial" w:cs="Arial"/>
          <w:b/>
          <w:sz w:val="24"/>
        </w:rPr>
      </w:pPr>
      <w:r w:rsidRPr="005848EF">
        <w:rPr>
          <w:rFonts w:ascii="Arial" w:hAnsi="Arial" w:cs="Arial"/>
          <w:b/>
          <w:color w:val="0000FF"/>
          <w:sz w:val="24"/>
        </w:rPr>
        <w:t>R4-2216511</w:t>
      </w:r>
      <w:r w:rsidRPr="005848EF">
        <w:rPr>
          <w:rFonts w:ascii="Arial" w:hAnsi="Arial" w:cs="Arial"/>
          <w:b/>
          <w:color w:val="0000FF"/>
          <w:sz w:val="24"/>
        </w:rPr>
        <w:tab/>
      </w:r>
      <w:r w:rsidRPr="005848EF">
        <w:rPr>
          <w:rFonts w:ascii="Arial" w:hAnsi="Arial" w:cs="Arial"/>
          <w:b/>
          <w:sz w:val="24"/>
        </w:rPr>
        <w:t>CR on UE Rx-Tx time difference measurement accuracy requirements for RTT-based PDC</w:t>
      </w:r>
    </w:p>
    <w:p w14:paraId="2828B2B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CR-2639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C5C739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CA42CA" w14:textId="77777777" w:rsidR="005848EF" w:rsidRPr="005848EF" w:rsidRDefault="005848EF" w:rsidP="005848EF">
      <w:pPr>
        <w:rPr>
          <w:rFonts w:ascii="Arial" w:hAnsi="Arial" w:cs="Arial"/>
          <w:b/>
          <w:sz w:val="24"/>
        </w:rPr>
      </w:pPr>
      <w:r w:rsidRPr="005848EF">
        <w:rPr>
          <w:rFonts w:ascii="Arial" w:hAnsi="Arial" w:cs="Arial"/>
          <w:b/>
          <w:color w:val="0000FF"/>
          <w:sz w:val="24"/>
        </w:rPr>
        <w:t>R4-2216512</w:t>
      </w:r>
      <w:r w:rsidRPr="005848EF">
        <w:rPr>
          <w:rFonts w:ascii="Arial" w:hAnsi="Arial" w:cs="Arial"/>
          <w:b/>
          <w:color w:val="0000FF"/>
          <w:sz w:val="24"/>
        </w:rPr>
        <w:tab/>
      </w:r>
      <w:r w:rsidRPr="005848EF">
        <w:rPr>
          <w:rFonts w:ascii="Arial" w:hAnsi="Arial" w:cs="Arial"/>
          <w:b/>
          <w:sz w:val="24"/>
        </w:rPr>
        <w:t>Draft CR to verify measurements for UE Rx-Tx time difference measurement with TRS for RTT based PDC in FR2 SA</w:t>
      </w:r>
    </w:p>
    <w:p w14:paraId="0771134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CR-2640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7FE5B9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withdrawn</w:t>
      </w:r>
      <w:r w:rsidRPr="005848EF">
        <w:rPr>
          <w:color w:val="993300"/>
          <w:u w:val="single"/>
        </w:rPr>
        <w:t>.</w:t>
      </w:r>
    </w:p>
    <w:p w14:paraId="140CC245" w14:textId="77777777" w:rsidR="005848EF" w:rsidRPr="005848EF" w:rsidRDefault="005848EF" w:rsidP="005848EF">
      <w:pPr>
        <w:rPr>
          <w:rFonts w:ascii="Arial" w:hAnsi="Arial" w:cs="Arial"/>
          <w:b/>
          <w:sz w:val="24"/>
        </w:rPr>
      </w:pPr>
      <w:r w:rsidRPr="005848EF">
        <w:rPr>
          <w:rFonts w:ascii="Arial" w:hAnsi="Arial" w:cs="Arial"/>
          <w:b/>
          <w:color w:val="0000FF"/>
          <w:sz w:val="24"/>
        </w:rPr>
        <w:t>R4-2216792</w:t>
      </w:r>
      <w:r w:rsidRPr="005848EF">
        <w:rPr>
          <w:rFonts w:ascii="Arial" w:hAnsi="Arial" w:cs="Arial"/>
          <w:b/>
          <w:color w:val="0000FF"/>
          <w:sz w:val="24"/>
        </w:rPr>
        <w:tab/>
      </w:r>
      <w:r w:rsidRPr="005848EF">
        <w:rPr>
          <w:rFonts w:ascii="Arial" w:hAnsi="Arial" w:cs="Arial"/>
          <w:b/>
          <w:sz w:val="24"/>
        </w:rPr>
        <w:t>Draft CR to verify measurements for UE Rx-Tx time difference measurement with TRS for RTT based PDC in FR2 SA</w:t>
      </w:r>
    </w:p>
    <w:p w14:paraId="488581B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Corporation</w:t>
      </w:r>
    </w:p>
    <w:p w14:paraId="44CD5F1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5C5852B"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4.7.2.1</w:t>
      </w:r>
      <w:r w:rsidRPr="005848EF">
        <w:rPr>
          <w:rFonts w:ascii="Arial" w:hAnsi="Arial"/>
          <w:sz w:val="22"/>
        </w:rPr>
        <w:tab/>
        <w:t>General (test configurations, conditions and etc)</w:t>
      </w:r>
    </w:p>
    <w:p w14:paraId="5592829C"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4.7.2.2</w:t>
      </w:r>
      <w:r w:rsidRPr="005848EF">
        <w:rPr>
          <w:rFonts w:ascii="Arial" w:hAnsi="Arial"/>
          <w:sz w:val="22"/>
        </w:rPr>
        <w:tab/>
        <w:t>Measurement period and accuracy requirements</w:t>
      </w:r>
    </w:p>
    <w:p w14:paraId="70A97927" w14:textId="77777777" w:rsidR="005848EF" w:rsidRPr="005848EF" w:rsidRDefault="005848EF" w:rsidP="005848EF">
      <w:pPr>
        <w:rPr>
          <w:rFonts w:ascii="Arial" w:hAnsi="Arial" w:cs="Arial"/>
          <w:b/>
          <w:sz w:val="24"/>
        </w:rPr>
      </w:pPr>
      <w:r w:rsidRPr="005848EF">
        <w:rPr>
          <w:rFonts w:ascii="Arial" w:hAnsi="Arial" w:cs="Arial"/>
          <w:b/>
          <w:color w:val="0000FF"/>
          <w:sz w:val="24"/>
        </w:rPr>
        <w:t>R4-2216328</w:t>
      </w:r>
      <w:r w:rsidRPr="005848EF">
        <w:rPr>
          <w:rFonts w:ascii="Arial" w:hAnsi="Arial" w:cs="Arial"/>
          <w:b/>
          <w:color w:val="0000FF"/>
          <w:sz w:val="24"/>
        </w:rPr>
        <w:tab/>
      </w:r>
      <w:r w:rsidRPr="005848EF">
        <w:rPr>
          <w:rFonts w:ascii="Arial" w:hAnsi="Arial" w:cs="Arial"/>
          <w:b/>
          <w:sz w:val="24"/>
        </w:rPr>
        <w:t>On measurement accuracy for PDC enhancements</w:t>
      </w:r>
    </w:p>
    <w:p w14:paraId="3099CF3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7B063F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4F746BA" w14:textId="77777777" w:rsidR="005848EF" w:rsidRPr="005848EF" w:rsidRDefault="005848EF" w:rsidP="005848EF">
      <w:pPr>
        <w:rPr>
          <w:rFonts w:ascii="Arial" w:hAnsi="Arial" w:cs="Arial"/>
          <w:b/>
          <w:sz w:val="24"/>
        </w:rPr>
      </w:pPr>
      <w:r w:rsidRPr="005848EF">
        <w:rPr>
          <w:rFonts w:ascii="Arial" w:hAnsi="Arial" w:cs="Arial"/>
          <w:b/>
          <w:color w:val="0000FF"/>
          <w:sz w:val="24"/>
        </w:rPr>
        <w:t>R4-2216329</w:t>
      </w:r>
      <w:r w:rsidRPr="005848EF">
        <w:rPr>
          <w:rFonts w:ascii="Arial" w:hAnsi="Arial" w:cs="Arial"/>
          <w:b/>
          <w:color w:val="0000FF"/>
          <w:sz w:val="24"/>
        </w:rPr>
        <w:tab/>
      </w:r>
      <w:r w:rsidRPr="005848EF">
        <w:rPr>
          <w:rFonts w:ascii="Arial" w:hAnsi="Arial" w:cs="Arial"/>
          <w:b/>
          <w:sz w:val="24"/>
        </w:rPr>
        <w:t>CR on PDC measurement accuracy requirements</w:t>
      </w:r>
    </w:p>
    <w:p w14:paraId="7D614B8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189B3A7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61F629E" w14:textId="77777777" w:rsidR="005848EF" w:rsidRPr="005848EF" w:rsidRDefault="005848EF" w:rsidP="005848EF">
      <w:pPr>
        <w:rPr>
          <w:rFonts w:ascii="Arial" w:hAnsi="Arial" w:cs="Arial"/>
          <w:b/>
          <w:sz w:val="24"/>
        </w:rPr>
      </w:pPr>
      <w:r w:rsidRPr="005848EF">
        <w:rPr>
          <w:rFonts w:ascii="Arial" w:hAnsi="Arial" w:cs="Arial"/>
          <w:b/>
          <w:color w:val="0000FF"/>
          <w:sz w:val="24"/>
        </w:rPr>
        <w:t>R4-2216722</w:t>
      </w:r>
      <w:r w:rsidRPr="005848EF">
        <w:rPr>
          <w:rFonts w:ascii="Arial" w:hAnsi="Arial" w:cs="Arial"/>
          <w:b/>
          <w:color w:val="0000FF"/>
          <w:sz w:val="24"/>
        </w:rPr>
        <w:tab/>
      </w:r>
      <w:r w:rsidRPr="005848EF">
        <w:rPr>
          <w:rFonts w:ascii="Arial" w:hAnsi="Arial" w:cs="Arial"/>
          <w:b/>
          <w:sz w:val="24"/>
        </w:rPr>
        <w:t>On performance requirements for RTT-based propagation delay compensation</w:t>
      </w:r>
    </w:p>
    <w:p w14:paraId="4D170A6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07F63A4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C26861F"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4.7.2.3</w:t>
      </w:r>
      <w:r w:rsidRPr="005848EF">
        <w:rPr>
          <w:rFonts w:ascii="Arial" w:hAnsi="Arial"/>
          <w:sz w:val="22"/>
        </w:rPr>
        <w:tab/>
        <w:t>Test cases for FR1</w:t>
      </w:r>
    </w:p>
    <w:p w14:paraId="3CF3FBF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4.7.2.4</w:t>
      </w:r>
      <w:r w:rsidRPr="005848EF">
        <w:rPr>
          <w:rFonts w:ascii="Arial" w:hAnsi="Arial"/>
          <w:sz w:val="22"/>
        </w:rPr>
        <w:tab/>
        <w:t>Test cases for FR2</w:t>
      </w:r>
    </w:p>
    <w:p w14:paraId="771564F4" w14:textId="77777777" w:rsidR="005848EF" w:rsidRPr="005848EF" w:rsidRDefault="005848EF" w:rsidP="005848EF">
      <w:pPr>
        <w:rPr>
          <w:rFonts w:ascii="Arial" w:hAnsi="Arial" w:cs="Arial"/>
          <w:b/>
          <w:sz w:val="24"/>
        </w:rPr>
      </w:pPr>
      <w:r w:rsidRPr="005848EF">
        <w:rPr>
          <w:rFonts w:ascii="Arial" w:hAnsi="Arial" w:cs="Arial"/>
          <w:b/>
          <w:color w:val="0000FF"/>
          <w:sz w:val="24"/>
        </w:rPr>
        <w:t>R4-2216330</w:t>
      </w:r>
      <w:r w:rsidRPr="005848EF">
        <w:rPr>
          <w:rFonts w:ascii="Arial" w:hAnsi="Arial" w:cs="Arial"/>
          <w:b/>
          <w:color w:val="0000FF"/>
          <w:sz w:val="24"/>
        </w:rPr>
        <w:tab/>
      </w:r>
      <w:r w:rsidRPr="005848EF">
        <w:rPr>
          <w:rFonts w:ascii="Arial" w:hAnsi="Arial" w:cs="Arial"/>
          <w:b/>
          <w:sz w:val="24"/>
        </w:rPr>
        <w:t>CR on TCs for PDC measurement</w:t>
      </w:r>
    </w:p>
    <w:p w14:paraId="0ACED004"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B0EE82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5ED94BC"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4.7.4</w:t>
      </w:r>
      <w:r w:rsidRPr="005848EF">
        <w:rPr>
          <w:rFonts w:ascii="Arial" w:hAnsi="Arial"/>
          <w:sz w:val="24"/>
        </w:rPr>
        <w:tab/>
        <w:t>Moderator summary and conclusions</w:t>
      </w:r>
    </w:p>
    <w:p w14:paraId="466FC55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[104-bis-e][209] NR_IIOT_URLLC_enh, AI 4.7.1 and 4.7.2 – Lars Dalsgaard</w:t>
      </w:r>
    </w:p>
    <w:p w14:paraId="48F27AAA"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R4-2216920</w:t>
      </w:r>
      <w:r w:rsidRPr="005848EF">
        <w:rPr>
          <w:b/>
          <w:lang w:val="en-US" w:eastAsia="zh-CN"/>
        </w:rPr>
        <w:tab/>
      </w:r>
      <w:r w:rsidRPr="005848EF">
        <w:rPr>
          <w:rFonts w:ascii="Arial" w:hAnsi="Arial" w:cs="Arial"/>
          <w:b/>
          <w:sz w:val="24"/>
        </w:rPr>
        <w:t>Email discussion summary for [104-bis-e][209] NR_IIOT_URLLC_enh</w:t>
      </w:r>
    </w:p>
    <w:p w14:paraId="1958A05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(Nokia)</w:t>
      </w:r>
    </w:p>
    <w:p w14:paraId="780C794E"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19692A9" w14:textId="77777777" w:rsidR="005848EF" w:rsidRPr="005848EF" w:rsidRDefault="005848EF" w:rsidP="005848EF">
      <w:r w:rsidRPr="005848EF">
        <w:t>This contribution provides the summary of email discussion and recommended summary.</w:t>
      </w:r>
    </w:p>
    <w:p w14:paraId="58851178"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3FC0BA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757BE16" w14:textId="77777777" w:rsidR="005848EF" w:rsidRPr="005848EF" w:rsidRDefault="005848EF" w:rsidP="005848EF"/>
    <w:p w14:paraId="7C244993"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Oct-11</w:t>
      </w:r>
    </w:p>
    <w:p w14:paraId="172788B6"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Issues related to TRS measurement accuracy requirements</w:t>
      </w:r>
    </w:p>
    <w:p w14:paraId="62B46EC7" w14:textId="77777777" w:rsidR="005848EF" w:rsidRPr="005848EF" w:rsidRDefault="005848EF" w:rsidP="005848EF">
      <w:pPr>
        <w:rPr>
          <w:rFonts w:eastAsia="Yu Mincho"/>
          <w:b/>
          <w:u w:val="single"/>
          <w:lang w:eastAsia="ja-JP"/>
        </w:rPr>
      </w:pPr>
      <w:r w:rsidRPr="005848EF">
        <w:rPr>
          <w:rFonts w:eastAsia="SimSun"/>
          <w:b/>
          <w:u w:val="single"/>
          <w:lang w:eastAsia="ko-KR"/>
        </w:rPr>
        <w:t>Issue 2-1: TRS measurement accuracy requirements</w:t>
      </w:r>
    </w:p>
    <w:p w14:paraId="3F0ABF21"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Summary</w:t>
      </w:r>
    </w:p>
    <w:p w14:paraId="1A5331FA" w14:textId="77777777" w:rsidR="005848EF" w:rsidRPr="005848EF" w:rsidRDefault="005848EF" w:rsidP="005848EF">
      <w:pPr>
        <w:numPr>
          <w:ilvl w:val="1"/>
          <w:numId w:val="9"/>
        </w:numPr>
        <w:overflowPunct/>
        <w:autoSpaceDE/>
        <w:autoSpaceDN/>
        <w:adjustRightInd/>
        <w:spacing w:after="120"/>
        <w:ind w:left="1656"/>
        <w:textAlignment w:val="auto"/>
        <w:rPr>
          <w:rFonts w:eastAsia="Times New Roman"/>
          <w:lang w:eastAsia="ko-KR"/>
        </w:rPr>
      </w:pPr>
      <w:r w:rsidRPr="005848EF">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04B10742"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FR1</w:t>
      </w:r>
    </w:p>
    <w:p w14:paraId="167034BD"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Difference between the results seems to come from using different results from Nokia where R4-2216328 use [88, 68, 40, 64, 40, 32] and R4-2216510 use [32.0, 16.0, 8.0, 16.0, 8.0, 4.0] for Average TUE-RX accuracy with TRS, 4 samples, AWGN, TDD, FR1</w:t>
      </w:r>
    </w:p>
    <w:p w14:paraId="69A3EE41" w14:textId="77777777" w:rsidR="005848EF" w:rsidRPr="005848EF" w:rsidRDefault="005848EF" w:rsidP="005848EF">
      <w:pPr>
        <w:numPr>
          <w:ilvl w:val="2"/>
          <w:numId w:val="9"/>
        </w:numPr>
        <w:overflowPunct/>
        <w:autoSpaceDE/>
        <w:autoSpaceDN/>
        <w:adjustRightInd/>
        <w:spacing w:after="0"/>
        <w:ind w:left="2376"/>
        <w:textAlignment w:val="auto"/>
        <w:rPr>
          <w:rFonts w:eastAsia="Times New Roman"/>
          <w:lang w:eastAsia="ko-KR"/>
        </w:rPr>
      </w:pPr>
      <w:r w:rsidRPr="005848EF">
        <w:rPr>
          <w:rFonts w:eastAsia="Times New Roman"/>
          <w:lang w:eastAsia="ko-KR"/>
        </w:rPr>
        <w:t>Other averaged results are similar</w:t>
      </w:r>
    </w:p>
    <w:p w14:paraId="50F82B46" w14:textId="77777777" w:rsidR="005848EF" w:rsidRPr="005848EF" w:rsidRDefault="005848EF" w:rsidP="005848EF">
      <w:pPr>
        <w:overflowPunct/>
        <w:autoSpaceDE/>
        <w:autoSpaceDN/>
        <w:adjustRightInd/>
        <w:spacing w:after="0"/>
        <w:ind w:left="2376"/>
        <w:textAlignment w:val="auto"/>
        <w:rPr>
          <w:rFonts w:eastAsia="Times New Roman"/>
          <w:lang w:eastAsia="ko-KR"/>
        </w:rPr>
      </w:pPr>
      <w:r w:rsidRPr="005848EF">
        <w:rPr>
          <w:rFonts w:eastAsia="Times New Roman"/>
          <w:lang w:eastAsia="ko-KR"/>
        </w:rPr>
        <w:t xml:space="preserve">                   </w:t>
      </w:r>
    </w:p>
    <w:p w14:paraId="5BA0F957" w14:textId="77777777" w:rsidR="005848EF" w:rsidRPr="005848EF" w:rsidRDefault="005848EF" w:rsidP="005848EF">
      <w:pPr>
        <w:numPr>
          <w:ilvl w:val="1"/>
          <w:numId w:val="9"/>
        </w:numPr>
        <w:overflowPunct/>
        <w:autoSpaceDE/>
        <w:autoSpaceDN/>
        <w:adjustRightInd/>
        <w:spacing w:after="0"/>
        <w:ind w:left="1656"/>
        <w:textAlignment w:val="auto"/>
        <w:rPr>
          <w:rFonts w:eastAsia="Times New Roman"/>
          <w:lang w:eastAsia="ko-KR"/>
        </w:rPr>
      </w:pPr>
      <w:r w:rsidRPr="005848EF">
        <w:rPr>
          <w:rFonts w:eastAsia="Times New Roman"/>
          <w:lang w:eastAsia="ko-KR"/>
        </w:rPr>
        <w:t>FR2</w:t>
      </w:r>
    </w:p>
    <w:p w14:paraId="498A6170" w14:textId="77777777" w:rsidR="005848EF" w:rsidRPr="005848EF" w:rsidRDefault="005848EF" w:rsidP="005848EF">
      <w:pPr>
        <w:numPr>
          <w:ilvl w:val="2"/>
          <w:numId w:val="9"/>
        </w:numPr>
        <w:overflowPunct/>
        <w:autoSpaceDE/>
        <w:autoSpaceDN/>
        <w:adjustRightInd/>
        <w:spacing w:after="120"/>
        <w:ind w:left="2376"/>
        <w:textAlignment w:val="auto"/>
        <w:rPr>
          <w:rFonts w:eastAsia="Times New Roman"/>
          <w:lang w:eastAsia="ko-KR"/>
        </w:rPr>
      </w:pPr>
      <w:r w:rsidRPr="005848EF">
        <w:rPr>
          <w:rFonts w:eastAsia="Times New Roman"/>
          <w:lang w:eastAsia="ko-KR"/>
        </w:rPr>
        <w:t>Difference in the averaged results for 120KHz SCS with TRS BW of 64 and 128 RBs. Difference seems to from the averaging.</w:t>
      </w:r>
    </w:p>
    <w:p w14:paraId="5CC8CF91"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Recommended WF</w:t>
      </w:r>
    </w:p>
    <w:p w14:paraId="1ECFCB43" w14:textId="77777777" w:rsidR="005848EF" w:rsidRPr="005848EF" w:rsidRDefault="005848EF" w:rsidP="005848EF">
      <w:pPr>
        <w:numPr>
          <w:ilvl w:val="1"/>
          <w:numId w:val="9"/>
        </w:numPr>
        <w:overflowPunct/>
        <w:autoSpaceDE/>
        <w:autoSpaceDN/>
        <w:ind w:left="1656"/>
        <w:textAlignment w:val="auto"/>
        <w:rPr>
          <w:rFonts w:eastAsia="SimSun"/>
          <w:lang w:val="en-US" w:eastAsia="zh-CN"/>
        </w:rPr>
      </w:pPr>
      <w:r w:rsidRPr="005848EF">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5848EF" w:rsidRPr="005848EF" w14:paraId="0ACEEB52" w14:textId="77777777" w:rsidTr="0016332D">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4B59E29" w14:textId="77777777" w:rsidR="005848EF" w:rsidRPr="005848EF" w:rsidRDefault="005848EF" w:rsidP="005848EF">
            <w:pPr>
              <w:overflowPunct/>
              <w:autoSpaceDE/>
              <w:autoSpaceDN/>
              <w:adjustRightInd/>
              <w:spacing w:after="0"/>
              <w:textAlignment w:val="auto"/>
              <w:rPr>
                <w:rFonts w:eastAsia="Times New Roman"/>
                <w:color w:val="000000"/>
                <w:lang w:eastAsia="zh-CN"/>
              </w:rPr>
            </w:pPr>
            <w:r w:rsidRPr="005848EF">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681560C"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with TRS, 4 samples, AWGN, TDD</w:t>
            </w:r>
          </w:p>
        </w:tc>
      </w:tr>
      <w:tr w:rsidR="005848EF" w:rsidRPr="005848EF" w14:paraId="61DA4BDB" w14:textId="77777777" w:rsidTr="0016332D">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3F265DEA" w14:textId="77777777" w:rsidR="005848EF" w:rsidRPr="005848EF" w:rsidRDefault="005848EF" w:rsidP="005848EF">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DEDAB88"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Accuracy (Tc)</w:t>
            </w:r>
          </w:p>
        </w:tc>
      </w:tr>
      <w:tr w:rsidR="005848EF" w:rsidRPr="005848EF" w14:paraId="34A5CE49" w14:textId="77777777" w:rsidTr="0016332D">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E9D0D64" w14:textId="77777777" w:rsidR="005848EF" w:rsidRPr="005848EF" w:rsidRDefault="005848EF" w:rsidP="005848EF">
            <w:pPr>
              <w:overflowPunct/>
              <w:autoSpaceDE/>
              <w:autoSpaceDN/>
              <w:adjustRightInd/>
              <w:spacing w:after="0"/>
              <w:textAlignment w:val="auto"/>
              <w:rPr>
                <w:rFonts w:eastAsia="Times New Roman"/>
                <w:color w:val="000000"/>
                <w:lang w:eastAsia="zh-CN"/>
              </w:rPr>
            </w:pPr>
            <w:r w:rsidRPr="005848EF">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3A178055" w14:textId="77777777" w:rsidR="005848EF" w:rsidRPr="005848EF" w:rsidRDefault="005848EF" w:rsidP="005848EF">
            <w:pPr>
              <w:overflowPunct/>
              <w:autoSpaceDE/>
              <w:autoSpaceDN/>
              <w:adjustRightInd/>
              <w:spacing w:after="0"/>
              <w:textAlignment w:val="auto"/>
              <w:rPr>
                <w:rFonts w:eastAsia="Times New Roman"/>
                <w:color w:val="000000"/>
                <w:lang w:eastAsia="zh-CN"/>
              </w:rPr>
            </w:pPr>
            <w:r w:rsidRPr="005848EF">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2A30FE7"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Average</w:t>
            </w:r>
          </w:p>
        </w:tc>
      </w:tr>
      <w:tr w:rsidR="005848EF" w:rsidRPr="005848EF" w14:paraId="6FBD54DC" w14:textId="77777777" w:rsidTr="0016332D">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7974B"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6AA3EABD" w14:textId="77777777" w:rsidR="005848EF" w:rsidRPr="005848EF" w:rsidRDefault="005848EF" w:rsidP="005848EF">
            <w:pPr>
              <w:overflowPunct/>
              <w:autoSpaceDE/>
              <w:autoSpaceDN/>
              <w:adjustRightInd/>
              <w:spacing w:after="0"/>
              <w:jc w:val="right"/>
              <w:textAlignment w:val="auto"/>
              <w:rPr>
                <w:rFonts w:eastAsia="Times New Roman"/>
                <w:color w:val="000000"/>
                <w:lang w:eastAsia="zh-CN"/>
              </w:rPr>
            </w:pPr>
            <w:r w:rsidRPr="005848EF">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D715457"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103</w:t>
            </w:r>
          </w:p>
        </w:tc>
      </w:tr>
      <w:tr w:rsidR="005848EF" w:rsidRPr="005848EF" w14:paraId="5690D130"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D6D7229" w14:textId="77777777" w:rsidR="005848EF" w:rsidRPr="005848EF" w:rsidRDefault="005848EF" w:rsidP="005848EF">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AC15AA5" w14:textId="77777777" w:rsidR="005848EF" w:rsidRPr="005848EF" w:rsidRDefault="005848EF" w:rsidP="005848EF">
            <w:pPr>
              <w:overflowPunct/>
              <w:autoSpaceDE/>
              <w:autoSpaceDN/>
              <w:adjustRightInd/>
              <w:spacing w:after="0"/>
              <w:jc w:val="right"/>
              <w:textAlignment w:val="auto"/>
              <w:rPr>
                <w:rFonts w:eastAsia="Times New Roman"/>
                <w:color w:val="000000"/>
                <w:lang w:eastAsia="zh-CN"/>
              </w:rPr>
            </w:pPr>
            <w:r w:rsidRPr="005848EF">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6BF5E48"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53</w:t>
            </w:r>
          </w:p>
        </w:tc>
      </w:tr>
      <w:tr w:rsidR="005848EF" w:rsidRPr="005848EF" w14:paraId="317F944E"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CB600E6" w14:textId="77777777" w:rsidR="005848EF" w:rsidRPr="005848EF" w:rsidRDefault="005848EF" w:rsidP="005848EF">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D4D1E98" w14:textId="77777777" w:rsidR="005848EF" w:rsidRPr="005848EF" w:rsidRDefault="005848EF" w:rsidP="005848EF">
            <w:pPr>
              <w:overflowPunct/>
              <w:autoSpaceDE/>
              <w:autoSpaceDN/>
              <w:adjustRightInd/>
              <w:spacing w:after="0"/>
              <w:jc w:val="right"/>
              <w:textAlignment w:val="auto"/>
              <w:rPr>
                <w:rFonts w:eastAsia="Times New Roman"/>
                <w:color w:val="000000"/>
                <w:lang w:eastAsia="zh-CN"/>
              </w:rPr>
            </w:pPr>
            <w:r w:rsidRPr="005848EF">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29B790C"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26</w:t>
            </w:r>
          </w:p>
        </w:tc>
      </w:tr>
    </w:tbl>
    <w:p w14:paraId="0669511A"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70C0"/>
          <w:szCs w:val="24"/>
          <w:lang w:eastAsia="zh-CN"/>
        </w:rPr>
      </w:pPr>
      <w:r w:rsidRPr="005848EF">
        <w:rPr>
          <w:rFonts w:eastAsia="MS Mincho"/>
          <w:lang w:eastAsia="en-US"/>
        </w:rPr>
        <w:t xml:space="preserve">Average </w:t>
      </w:r>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5848EF" w:rsidRPr="005848EF" w14:paraId="47062263" w14:textId="77777777" w:rsidTr="0016332D">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15900FB"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E8748F2"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with TRS, 4 samples, AWGN, TDD</w:t>
            </w:r>
          </w:p>
        </w:tc>
      </w:tr>
      <w:tr w:rsidR="005848EF" w:rsidRPr="005848EF" w14:paraId="152A80AB" w14:textId="77777777" w:rsidTr="0016332D">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51620BD4"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96C9204"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Accuracy (Tc)</w:t>
            </w:r>
          </w:p>
        </w:tc>
      </w:tr>
      <w:tr w:rsidR="005848EF" w:rsidRPr="005848EF" w14:paraId="0193A18A" w14:textId="77777777" w:rsidTr="0016332D">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A96D21A"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lastRenderedPageBreak/>
              <w:t>SCS [KHz]</w:t>
            </w:r>
          </w:p>
        </w:tc>
        <w:tc>
          <w:tcPr>
            <w:tcW w:w="1304" w:type="dxa"/>
            <w:tcBorders>
              <w:top w:val="nil"/>
              <w:left w:val="nil"/>
              <w:bottom w:val="single" w:sz="4" w:space="0" w:color="auto"/>
              <w:right w:val="single" w:sz="4" w:space="0" w:color="auto"/>
            </w:tcBorders>
            <w:shd w:val="clear" w:color="auto" w:fill="auto"/>
            <w:vAlign w:val="bottom"/>
            <w:hideMark/>
          </w:tcPr>
          <w:p w14:paraId="2706E8D8"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F1F5F30"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Average</w:t>
            </w:r>
          </w:p>
        </w:tc>
      </w:tr>
      <w:tr w:rsidR="005848EF" w:rsidRPr="005848EF" w14:paraId="059B79AF" w14:textId="77777777" w:rsidTr="0016332D">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8CA3B"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4162FB86"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D580A9A"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26</w:t>
            </w:r>
          </w:p>
        </w:tc>
      </w:tr>
      <w:tr w:rsidR="005848EF" w:rsidRPr="005848EF" w14:paraId="5D7662F1"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897E9D8"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6F2D0F2"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46A6B6"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13</w:t>
            </w:r>
          </w:p>
        </w:tc>
      </w:tr>
      <w:tr w:rsidR="005848EF" w:rsidRPr="005848EF" w14:paraId="7705FB79"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1BE94B0"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75AF550"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781BB94"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7</w:t>
            </w:r>
          </w:p>
        </w:tc>
      </w:tr>
      <w:tr w:rsidR="005848EF" w:rsidRPr="005848EF" w14:paraId="7868191D" w14:textId="77777777" w:rsidTr="0016332D">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D4193"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35197E8B"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1861AE"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13</w:t>
            </w:r>
          </w:p>
        </w:tc>
      </w:tr>
      <w:tr w:rsidR="005848EF" w:rsidRPr="005848EF" w14:paraId="7C6BBCEA"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C98639F"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D32AECB"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C686807"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 7]</w:t>
            </w:r>
          </w:p>
        </w:tc>
      </w:tr>
      <w:tr w:rsidR="005848EF" w:rsidRPr="005848EF" w14:paraId="2C1D0A63"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C3B5E42"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C9BF08E"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568449D" w14:textId="77777777" w:rsidR="005848EF" w:rsidRPr="005848EF" w:rsidRDefault="005848EF" w:rsidP="005848EF">
            <w:pPr>
              <w:keepNext/>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[3, 4]</w:t>
            </w:r>
          </w:p>
        </w:tc>
      </w:tr>
    </w:tbl>
    <w:p w14:paraId="71243926"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70C0"/>
          <w:szCs w:val="24"/>
          <w:lang w:eastAsia="zh-CN"/>
        </w:rPr>
      </w:pPr>
      <w:r w:rsidRPr="005848EF">
        <w:rPr>
          <w:rFonts w:eastAsia="MS Mincho"/>
          <w:lang w:eastAsia="en-US"/>
        </w:rPr>
        <w:t xml:space="preserve">Average </w:t>
      </w:r>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with TRS, 4 samples, AWGN, TDD, FR2</w:t>
      </w:r>
    </w:p>
    <w:p w14:paraId="15B1680F" w14:textId="77777777" w:rsidR="005848EF" w:rsidRPr="005848EF" w:rsidRDefault="005848EF" w:rsidP="005848EF">
      <w:pPr>
        <w:numPr>
          <w:ilvl w:val="1"/>
          <w:numId w:val="9"/>
        </w:numPr>
        <w:overflowPunct/>
        <w:autoSpaceDE/>
        <w:autoSpaceDN/>
        <w:adjustRightInd/>
        <w:spacing w:after="120"/>
        <w:ind w:left="1656"/>
        <w:textAlignment w:val="auto"/>
        <w:rPr>
          <w:rFonts w:eastAsia="SimSun"/>
          <w:lang w:val="en-US" w:eastAsia="zh-CN"/>
        </w:rPr>
      </w:pPr>
      <w:r w:rsidRPr="005848EF">
        <w:rPr>
          <w:rFonts w:eastAsia="SimSun"/>
          <w:lang w:val="en-US" w:eastAsia="zh-CN"/>
        </w:rPr>
        <w:t>Further discuss and agree on the TUE-RX accuracy for FR2 with 120KHz SCS with TRS BW of 64 and 128 RBs</w:t>
      </w:r>
    </w:p>
    <w:p w14:paraId="51F1C7A9" w14:textId="77777777" w:rsidR="005848EF" w:rsidRPr="005848EF" w:rsidRDefault="005848EF" w:rsidP="005848EF">
      <w:pPr>
        <w:numPr>
          <w:ilvl w:val="1"/>
          <w:numId w:val="9"/>
        </w:numPr>
        <w:overflowPunct/>
        <w:autoSpaceDE/>
        <w:autoSpaceDN/>
        <w:adjustRightInd/>
        <w:spacing w:after="120"/>
        <w:ind w:left="1656"/>
        <w:textAlignment w:val="auto"/>
        <w:rPr>
          <w:rFonts w:eastAsia="SimSun"/>
          <w:lang w:val="en-US" w:eastAsia="zh-CN"/>
        </w:rPr>
      </w:pPr>
      <w:r w:rsidRPr="005848EF">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5848EF" w:rsidRPr="005848EF" w14:paraId="27F34CB3" w14:textId="77777777" w:rsidTr="0016332D">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38591C9"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6369B5E"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bookmarkStart w:id="0" w:name="_Hlk116028258"/>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t>
            </w:r>
            <w:bookmarkEnd w:id="0"/>
            <w:r w:rsidRPr="005848EF">
              <w:rPr>
                <w:rFonts w:eastAsia="Times New Roman"/>
                <w:color w:val="000000"/>
                <w:lang w:eastAsia="zh-CN"/>
              </w:rPr>
              <w:t>with TRS, 4 samples, AWGN, TDD</w:t>
            </w:r>
          </w:p>
        </w:tc>
      </w:tr>
      <w:tr w:rsidR="005848EF" w:rsidRPr="005848EF" w14:paraId="25C4476E" w14:textId="77777777" w:rsidTr="0016332D">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3BD24A11"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D703C41"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Accuracy (Tc)</w:t>
            </w:r>
          </w:p>
        </w:tc>
      </w:tr>
      <w:tr w:rsidR="005848EF" w:rsidRPr="005848EF" w14:paraId="53356844" w14:textId="77777777" w:rsidTr="0016332D">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5F51B2D"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572093D8"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7D4A11C" w14:textId="77777777" w:rsidR="005848EF" w:rsidRPr="005848EF" w:rsidRDefault="005848EF" w:rsidP="005848EF">
            <w:pPr>
              <w:overflowPunct/>
              <w:autoSpaceDE/>
              <w:autoSpaceDN/>
              <w:adjustRightInd/>
              <w:spacing w:after="0"/>
              <w:jc w:val="center"/>
              <w:textAlignment w:val="auto"/>
              <w:rPr>
                <w:rFonts w:eastAsia="Times New Roman"/>
                <w:color w:val="000000"/>
                <w:lang w:eastAsia="zh-CN"/>
              </w:rPr>
            </w:pPr>
            <w:r w:rsidRPr="005848EF">
              <w:rPr>
                <w:rFonts w:eastAsia="Times New Roman"/>
                <w:color w:val="000000"/>
                <w:lang w:eastAsia="zh-CN"/>
              </w:rPr>
              <w:t>Average</w:t>
            </w:r>
          </w:p>
        </w:tc>
      </w:tr>
      <w:tr w:rsidR="005848EF" w:rsidRPr="005848EF" w14:paraId="3279BAE6" w14:textId="77777777" w:rsidTr="0016332D">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DE247"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3B0E9503"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977580D"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r w:rsidR="005848EF" w:rsidRPr="005848EF" w14:paraId="56C748A9"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303CAAC"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382D60A"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D5A2843"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r w:rsidR="005848EF" w:rsidRPr="005848EF" w14:paraId="5C9B5D59"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63B6FAF"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13862D2"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B33C864"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r w:rsidR="005848EF" w:rsidRPr="005848EF" w14:paraId="56B9212F" w14:textId="77777777" w:rsidTr="0016332D">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901F0"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24AC2F87"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CA811A0"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r w:rsidR="005848EF" w:rsidRPr="005848EF" w14:paraId="44978A39"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73ADDDF"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85E66AA"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8955981" w14:textId="77777777" w:rsidR="005848EF" w:rsidRPr="005848EF" w:rsidRDefault="005848EF" w:rsidP="005848EF">
            <w:pPr>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r w:rsidR="005848EF" w:rsidRPr="005848EF" w14:paraId="072D71C2" w14:textId="77777777" w:rsidTr="0016332D">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49E76D1" w14:textId="77777777" w:rsidR="005848EF" w:rsidRPr="005848EF" w:rsidRDefault="005848EF" w:rsidP="005848EF">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E40D5B0" w14:textId="77777777" w:rsidR="005848EF" w:rsidRPr="005848EF" w:rsidRDefault="005848EF" w:rsidP="005848EF">
            <w:pPr>
              <w:overflowPunct/>
              <w:autoSpaceDE/>
              <w:autoSpaceDN/>
              <w:adjustRightInd/>
              <w:spacing w:after="0"/>
              <w:jc w:val="right"/>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852AFC2" w14:textId="77777777" w:rsidR="005848EF" w:rsidRPr="005848EF" w:rsidRDefault="005848EF" w:rsidP="005848EF">
            <w:pPr>
              <w:keepNext/>
              <w:overflowPunct/>
              <w:autoSpaceDE/>
              <w:autoSpaceDN/>
              <w:adjustRightInd/>
              <w:spacing w:after="0"/>
              <w:jc w:val="center"/>
              <w:textAlignment w:val="auto"/>
              <w:rPr>
                <w:rFonts w:ascii="Calibri" w:eastAsia="Times New Roman" w:hAnsi="Calibri" w:cs="Calibri"/>
                <w:color w:val="000000"/>
                <w:sz w:val="22"/>
                <w:lang w:eastAsia="zh-CN"/>
              </w:rPr>
            </w:pPr>
            <w:r w:rsidRPr="005848EF">
              <w:rPr>
                <w:rFonts w:ascii="Calibri" w:eastAsia="Times New Roman" w:hAnsi="Calibri" w:cs="Calibri"/>
                <w:color w:val="000000"/>
                <w:sz w:val="22"/>
                <w:lang w:eastAsia="zh-CN"/>
              </w:rPr>
              <w:t>FFS</w:t>
            </w:r>
          </w:p>
        </w:tc>
      </w:tr>
    </w:tbl>
    <w:p w14:paraId="7571CF81"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70C0"/>
          <w:szCs w:val="24"/>
          <w:lang w:eastAsia="zh-CN"/>
        </w:rPr>
      </w:pPr>
      <w:r w:rsidRPr="005848EF">
        <w:rPr>
          <w:rFonts w:eastAsia="MS Mincho"/>
          <w:lang w:eastAsia="en-US"/>
        </w:rPr>
        <w:t xml:space="preserve">Average </w:t>
      </w:r>
      <w:r w:rsidRPr="005848EF">
        <w:rPr>
          <w:rFonts w:eastAsia="Times New Roman"/>
          <w:color w:val="000000"/>
          <w:lang w:eastAsia="zh-CN"/>
        </w:rPr>
        <w:t>T</w:t>
      </w:r>
      <w:r w:rsidRPr="005848EF">
        <w:rPr>
          <w:rFonts w:eastAsia="Times New Roman"/>
          <w:color w:val="000000"/>
          <w:vertAlign w:val="subscript"/>
          <w:lang w:eastAsia="zh-CN"/>
        </w:rPr>
        <w:t>UE-RX</w:t>
      </w:r>
      <w:r w:rsidRPr="005848EF">
        <w:rPr>
          <w:rFonts w:eastAsia="Times New Roman"/>
          <w:color w:val="000000"/>
          <w:lang w:eastAsia="zh-CN"/>
        </w:rPr>
        <w:t xml:space="preserve"> accuracy with TRS, 4 samples, AWGN, TDD, FR1</w:t>
      </w:r>
    </w:p>
    <w:p w14:paraId="2A327243" w14:textId="77777777" w:rsidR="005848EF" w:rsidRPr="005848EF" w:rsidRDefault="005848EF" w:rsidP="005848EF">
      <w:pPr>
        <w:rPr>
          <w:rFonts w:eastAsia="Times New Roman"/>
          <w:lang w:eastAsia="ko-KR"/>
        </w:rPr>
      </w:pPr>
    </w:p>
    <w:p w14:paraId="6C564B7B"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59A910A" w14:textId="77777777" w:rsidR="005848EF" w:rsidRPr="005848EF" w:rsidRDefault="005848EF" w:rsidP="005848EF"/>
    <w:p w14:paraId="55BB0113"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02252AF2"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66ED2EBF" w14:textId="77777777" w:rsidR="005848EF" w:rsidRPr="005848EF" w:rsidRDefault="005848EF" w:rsidP="005848EF">
      <w:pPr>
        <w:rPr>
          <w:rFonts w:eastAsia="Yu Mincho"/>
          <w:b/>
          <w:u w:val="single"/>
          <w:lang w:eastAsia="ja-JP"/>
        </w:rPr>
      </w:pPr>
      <w:r w:rsidRPr="005848EF">
        <w:rPr>
          <w:rFonts w:eastAsia="SimSun"/>
          <w:b/>
          <w:u w:val="single"/>
          <w:lang w:eastAsia="ko-KR"/>
        </w:rPr>
        <w:t>Issue 2-2: Adopt the TRS measurement accuracy requirements in Table 2 and Table 3 addition with the group delay defined in TS 38.133 – 10.1.25.2.</w:t>
      </w:r>
    </w:p>
    <w:p w14:paraId="3427555E"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6402CAEB"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5A2F760E"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w:t>
      </w:r>
    </w:p>
    <w:p w14:paraId="69D0EB5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EE2981F" w14:textId="77777777" w:rsidR="005848EF" w:rsidRPr="005848EF" w:rsidRDefault="005848EF" w:rsidP="005848EF"/>
    <w:p w14:paraId="25F2935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60C0FCE"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77C73470" w14:textId="77777777" w:rsidR="005848EF" w:rsidRPr="005848EF" w:rsidRDefault="005848EF" w:rsidP="005848EF">
      <w:pPr>
        <w:rPr>
          <w:rFonts w:eastAsia="Yu Mincho"/>
          <w:b/>
          <w:u w:val="single"/>
          <w:lang w:eastAsia="ja-JP"/>
        </w:rPr>
      </w:pPr>
      <w:r w:rsidRPr="005848EF">
        <w:rPr>
          <w:rFonts w:eastAsia="SimSun"/>
          <w:b/>
          <w:u w:val="single"/>
          <w:lang w:eastAsia="ko-KR"/>
        </w:rPr>
        <w:t>Issue 2-3: Capture BB and RF error in the separate tables in accuracy requirements for UE Rx-Tx for PDC.</w:t>
      </w:r>
    </w:p>
    <w:p w14:paraId="3033AE6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49B5F5FD"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64AAC59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w:t>
      </w:r>
    </w:p>
    <w:p w14:paraId="066A6A0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B71546C" w14:textId="77777777" w:rsidR="005848EF" w:rsidRPr="005848EF" w:rsidRDefault="005848EF" w:rsidP="005848EF"/>
    <w:p w14:paraId="05C08596"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45D17082"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0ED5FABB" w14:textId="77777777" w:rsidR="005848EF" w:rsidRPr="005848EF" w:rsidRDefault="005848EF" w:rsidP="005848EF">
      <w:pPr>
        <w:rPr>
          <w:rFonts w:eastAsia="Yu Mincho"/>
          <w:b/>
          <w:u w:val="single"/>
          <w:lang w:eastAsia="ja-JP"/>
        </w:rPr>
      </w:pPr>
      <w:r w:rsidRPr="005848EF">
        <w:rPr>
          <w:rFonts w:eastAsia="SimSun"/>
          <w:b/>
          <w:u w:val="single"/>
          <w:lang w:eastAsia="ko-KR"/>
        </w:rPr>
        <w:t>Issue 2-4: Rel-16 UE Rx-Tx accuracy requirements that were derived assuming a sampling rate higher than 32∙Tc do not apply to RTT-based PDC using PRS as the DL reference signal.</w:t>
      </w:r>
    </w:p>
    <w:p w14:paraId="420080B2"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2855FF50"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063060F4"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w:t>
      </w:r>
    </w:p>
    <w:p w14:paraId="09042FA9" w14:textId="77777777" w:rsidR="005848EF" w:rsidRPr="005848EF" w:rsidRDefault="005848EF" w:rsidP="005848EF">
      <w:pPr>
        <w:rPr>
          <w:rFonts w:eastAsia="Malgun Gothic"/>
          <w:bCs/>
          <w:lang w:eastAsia="ko-KR"/>
        </w:rPr>
      </w:pPr>
      <w:r w:rsidRPr="005848EF">
        <w:rPr>
          <w:rFonts w:eastAsia="Malgun Gothic"/>
          <w:bCs/>
          <w:lang w:eastAsia="ko-KR"/>
        </w:rPr>
        <w:t>Question from moderator: If this proposal is agreed, does this mean RAN4 need to a new round of simulations?</w:t>
      </w:r>
    </w:p>
    <w:p w14:paraId="00A510A9" w14:textId="77777777" w:rsidR="005848EF" w:rsidRPr="005848EF" w:rsidRDefault="005848EF" w:rsidP="005848EF">
      <w:pPr>
        <w:rPr>
          <w:rFonts w:eastAsia="Malgun Gothic"/>
          <w:bCs/>
          <w:lang w:eastAsia="ko-KR"/>
        </w:rPr>
      </w:pPr>
      <w:r w:rsidRPr="005848EF">
        <w:rPr>
          <w:rFonts w:eastAsia="Malgun Gothic"/>
          <w:bCs/>
          <w:lang w:eastAsia="ko-KR"/>
        </w:rPr>
        <w:t xml:space="preserve">Qualcomm: no. </w:t>
      </w:r>
    </w:p>
    <w:p w14:paraId="577CC19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681B9F69" w14:textId="77777777" w:rsidR="005848EF" w:rsidRPr="005848EF" w:rsidRDefault="005848EF" w:rsidP="005848EF">
      <w:r w:rsidRPr="005848EF">
        <w:t>Qualcomm: accuracy cannot go beyond the reporting granularity.</w:t>
      </w:r>
    </w:p>
    <w:p w14:paraId="06BF777C" w14:textId="77777777" w:rsidR="005848EF" w:rsidRPr="005848EF" w:rsidRDefault="005848EF" w:rsidP="005848EF">
      <w:r w:rsidRPr="005848EF">
        <w:t>Ericsson: we can have the higher BW but keeping k = 5 reporting granularity decided by RAN1.</w:t>
      </w:r>
    </w:p>
    <w:p w14:paraId="7A577894" w14:textId="77777777" w:rsidR="005848EF" w:rsidRPr="005848EF" w:rsidRDefault="005848EF" w:rsidP="005848EF">
      <w:r w:rsidRPr="005848EF">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08B9D03D" w14:textId="77777777" w:rsidR="005848EF" w:rsidRPr="005848EF" w:rsidRDefault="005848EF" w:rsidP="005848EF">
      <w:r w:rsidRPr="005848EF">
        <w:t>Nokia: we agree with Ericsson. We need to have the requirements for higher BW and better accuracy.</w:t>
      </w:r>
    </w:p>
    <w:p w14:paraId="5B765B0C"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68FBF9D"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33B6C539" w14:textId="77777777" w:rsidR="005848EF" w:rsidRPr="005848EF" w:rsidRDefault="005848EF" w:rsidP="005848EF">
      <w:pPr>
        <w:rPr>
          <w:rFonts w:eastAsia="Yu Mincho"/>
          <w:b/>
          <w:u w:val="single"/>
          <w:lang w:eastAsia="ja-JP"/>
        </w:rPr>
      </w:pPr>
      <w:r w:rsidRPr="005848EF">
        <w:rPr>
          <w:rFonts w:eastAsia="SimSun"/>
          <w:b/>
          <w:u w:val="single"/>
          <w:lang w:eastAsia="ko-KR"/>
        </w:rPr>
        <w:t>Issue 2-5: Simulation results assuming sampling rates higher than 32∙Tc will not be used to define measurement accuracy requirements for RTT-based PDC using TRS as the DL reference signal.</w:t>
      </w:r>
    </w:p>
    <w:p w14:paraId="05B8F7B9"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240429C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4EC3B2A0"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w:t>
      </w:r>
    </w:p>
    <w:p w14:paraId="44A87D3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ED87FB3" w14:textId="77777777" w:rsidR="005848EF" w:rsidRPr="005848EF" w:rsidRDefault="005848EF" w:rsidP="005848EF">
      <w:pPr>
        <w:rPr>
          <w:rFonts w:eastAsia="DengXian"/>
          <w:lang w:eastAsia="zh-CN"/>
        </w:rPr>
      </w:pPr>
      <w:r w:rsidRPr="005848EF">
        <w:t>Session chair: discuss this one together with 2-4.</w:t>
      </w:r>
    </w:p>
    <w:p w14:paraId="22A7ABE7"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157A8766"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18A91CAA"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ABD599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4.8</w:t>
      </w:r>
      <w:r w:rsidRPr="005848EF">
        <w:rPr>
          <w:rFonts w:ascii="Arial" w:hAnsi="Arial"/>
          <w:sz w:val="28"/>
        </w:rPr>
        <w:tab/>
        <w:t>NR small data transmissions in INACTIVE state</w:t>
      </w:r>
    </w:p>
    <w:p w14:paraId="3D2383D3"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4.8.1</w:t>
      </w:r>
      <w:r w:rsidRPr="005848EF">
        <w:rPr>
          <w:rFonts w:ascii="Arial" w:hAnsi="Arial"/>
          <w:sz w:val="24"/>
        </w:rPr>
        <w:tab/>
        <w:t>RRM core requirement maintenance</w:t>
      </w:r>
    </w:p>
    <w:p w14:paraId="1684FA70" w14:textId="77777777" w:rsidR="005848EF" w:rsidRPr="005848EF" w:rsidRDefault="005848EF" w:rsidP="005848EF">
      <w:pPr>
        <w:rPr>
          <w:rFonts w:ascii="Arial" w:hAnsi="Arial" w:cs="Arial"/>
          <w:b/>
          <w:sz w:val="24"/>
        </w:rPr>
      </w:pPr>
      <w:r w:rsidRPr="005848EF">
        <w:rPr>
          <w:rFonts w:ascii="Arial" w:hAnsi="Arial" w:cs="Arial"/>
          <w:b/>
          <w:color w:val="0000FF"/>
          <w:sz w:val="24"/>
        </w:rPr>
        <w:t>R4-2215877</w:t>
      </w:r>
      <w:r w:rsidRPr="005848EF">
        <w:rPr>
          <w:rFonts w:ascii="Arial" w:hAnsi="Arial" w:cs="Arial"/>
          <w:b/>
          <w:color w:val="0000FF"/>
          <w:sz w:val="24"/>
        </w:rPr>
        <w:tab/>
      </w:r>
      <w:r w:rsidRPr="005848EF">
        <w:rPr>
          <w:rFonts w:ascii="Arial" w:hAnsi="Arial" w:cs="Arial"/>
          <w:b/>
          <w:sz w:val="24"/>
        </w:rPr>
        <w:t>CR on subsequent CG-SDT transmission for NR SDT</w:t>
      </w:r>
    </w:p>
    <w:p w14:paraId="06886AC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CR-2608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ZTE Wistron Telecom AB</w:t>
      </w:r>
    </w:p>
    <w:p w14:paraId="3A75818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8F6F015" w14:textId="77777777" w:rsidR="005848EF" w:rsidRPr="005848EF" w:rsidRDefault="005848EF" w:rsidP="005848EF">
      <w:pPr>
        <w:rPr>
          <w:rFonts w:ascii="Arial" w:hAnsi="Arial" w:cs="Arial"/>
          <w:b/>
          <w:sz w:val="24"/>
        </w:rPr>
      </w:pPr>
      <w:r w:rsidRPr="005848EF">
        <w:rPr>
          <w:rFonts w:ascii="Arial" w:hAnsi="Arial" w:cs="Arial"/>
          <w:b/>
          <w:color w:val="0000FF"/>
          <w:sz w:val="24"/>
        </w:rPr>
        <w:t>R4-2215878</w:t>
      </w:r>
      <w:r w:rsidRPr="005848EF">
        <w:rPr>
          <w:rFonts w:ascii="Arial" w:hAnsi="Arial" w:cs="Arial"/>
          <w:b/>
          <w:color w:val="0000FF"/>
          <w:sz w:val="24"/>
        </w:rPr>
        <w:tab/>
      </w:r>
      <w:r w:rsidRPr="005848EF">
        <w:rPr>
          <w:rFonts w:ascii="Arial" w:hAnsi="Arial" w:cs="Arial"/>
          <w:b/>
          <w:sz w:val="24"/>
        </w:rPr>
        <w:t>Discussion on RRM core requirements for NR SDT</w:t>
      </w:r>
    </w:p>
    <w:p w14:paraId="44653FE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ZTE Wistron Telecom AB</w:t>
      </w:r>
    </w:p>
    <w:p w14:paraId="7B5063F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170026"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R4-2216331</w:t>
      </w:r>
      <w:r w:rsidRPr="005848EF">
        <w:rPr>
          <w:rFonts w:ascii="Arial" w:hAnsi="Arial" w:cs="Arial"/>
          <w:b/>
          <w:color w:val="0000FF"/>
          <w:sz w:val="24"/>
        </w:rPr>
        <w:tab/>
      </w:r>
      <w:r w:rsidRPr="005848EF">
        <w:rPr>
          <w:rFonts w:ascii="Arial" w:hAnsi="Arial" w:cs="Arial"/>
          <w:b/>
          <w:sz w:val="24"/>
        </w:rPr>
        <w:t>CR on SDT RRM requirements</w:t>
      </w:r>
    </w:p>
    <w:p w14:paraId="4B6D855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CR-2627  rev  Cat: F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3A195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8F0439C" w14:textId="77777777" w:rsidR="005848EF" w:rsidRPr="005848EF" w:rsidRDefault="005848EF" w:rsidP="005848EF">
      <w:pPr>
        <w:rPr>
          <w:rFonts w:ascii="Arial" w:hAnsi="Arial" w:cs="Arial"/>
          <w:b/>
          <w:sz w:val="24"/>
        </w:rPr>
      </w:pPr>
      <w:r w:rsidRPr="005848EF">
        <w:rPr>
          <w:rFonts w:ascii="Arial" w:hAnsi="Arial" w:cs="Arial"/>
          <w:b/>
          <w:color w:val="0000FF"/>
          <w:sz w:val="24"/>
        </w:rPr>
        <w:t>R4-2216740</w:t>
      </w:r>
      <w:r w:rsidRPr="005848EF">
        <w:rPr>
          <w:rFonts w:ascii="Arial" w:hAnsi="Arial" w:cs="Arial"/>
          <w:b/>
          <w:color w:val="0000FF"/>
          <w:sz w:val="24"/>
        </w:rPr>
        <w:tab/>
      </w:r>
      <w:r w:rsidRPr="005848EF">
        <w:rPr>
          <w:rFonts w:ascii="Arial" w:hAnsi="Arial" w:cs="Arial"/>
          <w:b/>
          <w:sz w:val="24"/>
        </w:rPr>
        <w:t>CR on requirements for CG-SDT in unlicensed band</w:t>
      </w:r>
    </w:p>
    <w:p w14:paraId="245E8CC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CR-2643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5A4C086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EB749E" w14:textId="77777777" w:rsidR="005848EF" w:rsidRPr="005848EF" w:rsidRDefault="005848EF" w:rsidP="005848EF">
      <w:pPr>
        <w:rPr>
          <w:rFonts w:ascii="Arial" w:hAnsi="Arial" w:cs="Arial"/>
          <w:b/>
          <w:sz w:val="24"/>
        </w:rPr>
      </w:pPr>
      <w:r w:rsidRPr="005848EF">
        <w:rPr>
          <w:rFonts w:ascii="Arial" w:hAnsi="Arial" w:cs="Arial"/>
          <w:b/>
          <w:color w:val="0000FF"/>
          <w:sz w:val="24"/>
        </w:rPr>
        <w:t>R4-2216741</w:t>
      </w:r>
      <w:r w:rsidRPr="005848EF">
        <w:rPr>
          <w:rFonts w:ascii="Arial" w:hAnsi="Arial" w:cs="Arial"/>
          <w:b/>
          <w:color w:val="0000FF"/>
          <w:sz w:val="24"/>
        </w:rPr>
        <w:tab/>
      </w:r>
      <w:r w:rsidRPr="005848EF">
        <w:rPr>
          <w:rFonts w:ascii="Arial" w:hAnsi="Arial" w:cs="Arial"/>
          <w:b/>
          <w:sz w:val="24"/>
        </w:rPr>
        <w:t>Description of the CR for CG-SDT in unlicensed band.</w:t>
      </w:r>
    </w:p>
    <w:p w14:paraId="30E5AE6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765FCF6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4A4682D"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4.8.2</w:t>
      </w:r>
      <w:r w:rsidRPr="005848EF">
        <w:rPr>
          <w:rFonts w:ascii="Arial" w:hAnsi="Arial"/>
          <w:sz w:val="24"/>
        </w:rPr>
        <w:tab/>
        <w:t>RRM performance requirements</w:t>
      </w:r>
    </w:p>
    <w:p w14:paraId="423D6462" w14:textId="77777777" w:rsidR="005848EF" w:rsidRPr="005848EF" w:rsidRDefault="005848EF" w:rsidP="005848EF">
      <w:pPr>
        <w:rPr>
          <w:rFonts w:ascii="Arial" w:hAnsi="Arial" w:cs="Arial"/>
          <w:b/>
          <w:sz w:val="24"/>
        </w:rPr>
      </w:pPr>
      <w:r w:rsidRPr="005848EF">
        <w:rPr>
          <w:rFonts w:ascii="Arial" w:hAnsi="Arial" w:cs="Arial"/>
          <w:b/>
          <w:color w:val="0000FF"/>
          <w:sz w:val="24"/>
        </w:rPr>
        <w:t>R4-2215879</w:t>
      </w:r>
      <w:r w:rsidRPr="005848EF">
        <w:rPr>
          <w:rFonts w:ascii="Arial" w:hAnsi="Arial" w:cs="Arial"/>
          <w:b/>
          <w:color w:val="0000FF"/>
          <w:sz w:val="24"/>
        </w:rPr>
        <w:tab/>
      </w:r>
      <w:r w:rsidRPr="005848EF">
        <w:rPr>
          <w:rFonts w:ascii="Arial" w:hAnsi="Arial" w:cs="Arial"/>
          <w:b/>
          <w:sz w:val="24"/>
        </w:rPr>
        <w:t>Discussion on RRM performance requirements for NR SDT</w:t>
      </w:r>
    </w:p>
    <w:p w14:paraId="4840DBD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ZTE Wistron Telecom AB</w:t>
      </w:r>
    </w:p>
    <w:p w14:paraId="7B3FAC6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4C727E4" w14:textId="77777777" w:rsidR="005848EF" w:rsidRPr="005848EF" w:rsidRDefault="005848EF" w:rsidP="005848EF">
      <w:pPr>
        <w:rPr>
          <w:rFonts w:ascii="Arial" w:hAnsi="Arial" w:cs="Arial"/>
          <w:b/>
          <w:sz w:val="24"/>
        </w:rPr>
      </w:pPr>
      <w:r w:rsidRPr="005848EF">
        <w:rPr>
          <w:rFonts w:ascii="Arial" w:hAnsi="Arial" w:cs="Arial"/>
          <w:b/>
          <w:color w:val="0000FF"/>
          <w:sz w:val="24"/>
        </w:rPr>
        <w:t>R4-2216332</w:t>
      </w:r>
      <w:r w:rsidRPr="005848EF">
        <w:rPr>
          <w:rFonts w:ascii="Arial" w:hAnsi="Arial" w:cs="Arial"/>
          <w:b/>
          <w:color w:val="0000FF"/>
          <w:sz w:val="24"/>
        </w:rPr>
        <w:tab/>
      </w:r>
      <w:r w:rsidRPr="005848EF">
        <w:rPr>
          <w:rFonts w:ascii="Arial" w:hAnsi="Arial" w:cs="Arial"/>
          <w:b/>
          <w:sz w:val="24"/>
        </w:rPr>
        <w:t>Discussion on RRM test cases for SDT</w:t>
      </w:r>
    </w:p>
    <w:p w14:paraId="7752428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9CFE43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7275BC" w14:textId="77777777" w:rsidR="005848EF" w:rsidRPr="005848EF" w:rsidRDefault="005848EF" w:rsidP="005848EF">
      <w:pPr>
        <w:rPr>
          <w:rFonts w:ascii="Arial" w:hAnsi="Arial" w:cs="Arial"/>
          <w:b/>
          <w:sz w:val="24"/>
        </w:rPr>
      </w:pPr>
      <w:r w:rsidRPr="005848EF">
        <w:rPr>
          <w:rFonts w:ascii="Arial" w:hAnsi="Arial" w:cs="Arial"/>
          <w:b/>
          <w:color w:val="0000FF"/>
          <w:sz w:val="24"/>
        </w:rPr>
        <w:t>R4-2216333</w:t>
      </w:r>
      <w:r w:rsidRPr="005848EF">
        <w:rPr>
          <w:rFonts w:ascii="Arial" w:hAnsi="Arial" w:cs="Arial"/>
          <w:b/>
          <w:color w:val="0000FF"/>
          <w:sz w:val="24"/>
        </w:rPr>
        <w:tab/>
      </w:r>
      <w:r w:rsidRPr="005848EF">
        <w:rPr>
          <w:rFonts w:ascii="Arial" w:hAnsi="Arial" w:cs="Arial"/>
          <w:b/>
          <w:sz w:val="24"/>
        </w:rPr>
        <w:t>CR to introduce SDT RRC TCs</w:t>
      </w:r>
    </w:p>
    <w:p w14:paraId="6D1B74C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15BDB1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F02737" w14:textId="77777777" w:rsidR="005848EF" w:rsidRPr="005848EF" w:rsidRDefault="005848EF" w:rsidP="005848EF">
      <w:pPr>
        <w:rPr>
          <w:rFonts w:ascii="Arial" w:hAnsi="Arial" w:cs="Arial"/>
          <w:b/>
          <w:sz w:val="24"/>
        </w:rPr>
      </w:pPr>
      <w:r w:rsidRPr="005848EF">
        <w:rPr>
          <w:rFonts w:ascii="Arial" w:hAnsi="Arial" w:cs="Arial"/>
          <w:b/>
          <w:color w:val="0000FF"/>
          <w:sz w:val="24"/>
        </w:rPr>
        <w:t>R4-2216569</w:t>
      </w:r>
      <w:r w:rsidRPr="005848EF">
        <w:rPr>
          <w:rFonts w:ascii="Arial" w:hAnsi="Arial" w:cs="Arial"/>
          <w:b/>
          <w:color w:val="0000FF"/>
          <w:sz w:val="24"/>
        </w:rPr>
        <w:tab/>
      </w:r>
      <w:r w:rsidRPr="005848EF">
        <w:rPr>
          <w:rFonts w:ascii="Arial" w:hAnsi="Arial" w:cs="Arial"/>
          <w:b/>
          <w:sz w:val="24"/>
        </w:rPr>
        <w:t>Discussion on performance requirements for SDT</w:t>
      </w:r>
    </w:p>
    <w:p w14:paraId="571D557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B6503C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4E0C89" w14:textId="77777777" w:rsidR="005848EF" w:rsidRPr="005848EF" w:rsidRDefault="005848EF" w:rsidP="005848EF">
      <w:pPr>
        <w:rPr>
          <w:rFonts w:ascii="Arial" w:hAnsi="Arial" w:cs="Arial"/>
          <w:b/>
          <w:sz w:val="24"/>
        </w:rPr>
      </w:pPr>
      <w:r w:rsidRPr="005848EF">
        <w:rPr>
          <w:rFonts w:ascii="Arial" w:hAnsi="Arial" w:cs="Arial"/>
          <w:b/>
          <w:color w:val="0000FF"/>
          <w:sz w:val="24"/>
        </w:rPr>
        <w:t>R4-2216742</w:t>
      </w:r>
      <w:r w:rsidRPr="005848EF">
        <w:rPr>
          <w:rFonts w:ascii="Arial" w:hAnsi="Arial" w:cs="Arial"/>
          <w:b/>
          <w:color w:val="0000FF"/>
          <w:sz w:val="24"/>
        </w:rPr>
        <w:tab/>
      </w:r>
      <w:r w:rsidRPr="005848EF">
        <w:rPr>
          <w:rFonts w:ascii="Arial" w:hAnsi="Arial" w:cs="Arial"/>
          <w:b/>
          <w:sz w:val="24"/>
        </w:rPr>
        <w:t>Discussion on RRM performance requirement for CG-SDT</w:t>
      </w:r>
    </w:p>
    <w:p w14:paraId="06439C3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6ACBD50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8B81D20" w14:textId="77777777" w:rsidR="005848EF" w:rsidRPr="005848EF" w:rsidRDefault="005848EF" w:rsidP="005848EF">
      <w:pPr>
        <w:rPr>
          <w:rFonts w:ascii="Arial" w:hAnsi="Arial" w:cs="Arial"/>
          <w:b/>
          <w:sz w:val="24"/>
        </w:rPr>
      </w:pPr>
      <w:r w:rsidRPr="005848EF">
        <w:rPr>
          <w:rFonts w:ascii="Arial" w:hAnsi="Arial" w:cs="Arial"/>
          <w:b/>
          <w:color w:val="0000FF"/>
          <w:sz w:val="24"/>
        </w:rPr>
        <w:t>R4-2216743</w:t>
      </w:r>
      <w:r w:rsidRPr="005848EF">
        <w:rPr>
          <w:rFonts w:ascii="Arial" w:hAnsi="Arial" w:cs="Arial"/>
          <w:b/>
          <w:color w:val="0000FF"/>
          <w:sz w:val="24"/>
        </w:rPr>
        <w:tab/>
      </w:r>
      <w:r w:rsidRPr="005848EF">
        <w:rPr>
          <w:rFonts w:ascii="Arial" w:hAnsi="Arial" w:cs="Arial"/>
          <w:b/>
          <w:sz w:val="24"/>
        </w:rPr>
        <w:t>DraftCR for test case for CG-SDT</w:t>
      </w:r>
    </w:p>
    <w:p w14:paraId="3A42154A"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draftCR</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1437885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76E80C" w14:textId="77777777" w:rsidR="005848EF" w:rsidRPr="005848EF" w:rsidRDefault="005848EF" w:rsidP="005848EF">
      <w:pPr>
        <w:rPr>
          <w:rFonts w:ascii="Arial" w:hAnsi="Arial" w:cs="Arial"/>
          <w:b/>
          <w:sz w:val="24"/>
        </w:rPr>
      </w:pPr>
      <w:r w:rsidRPr="005848EF">
        <w:rPr>
          <w:rFonts w:ascii="Arial" w:hAnsi="Arial" w:cs="Arial"/>
          <w:b/>
          <w:color w:val="0000FF"/>
          <w:sz w:val="24"/>
        </w:rPr>
        <w:t>R4-2216770</w:t>
      </w:r>
      <w:r w:rsidRPr="005848EF">
        <w:rPr>
          <w:rFonts w:ascii="Arial" w:hAnsi="Arial" w:cs="Arial"/>
          <w:b/>
          <w:color w:val="0000FF"/>
          <w:sz w:val="24"/>
        </w:rPr>
        <w:tab/>
      </w:r>
      <w:r w:rsidRPr="005848EF">
        <w:rPr>
          <w:rFonts w:ascii="Arial" w:hAnsi="Arial" w:cs="Arial"/>
          <w:b/>
          <w:sz w:val="24"/>
        </w:rPr>
        <w:t>Discussions on RRM performance requirements for SDT</w:t>
      </w:r>
    </w:p>
    <w:p w14:paraId="39B0D7C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05372DE" w14:textId="77777777" w:rsidR="005848EF" w:rsidRPr="005848EF" w:rsidRDefault="005848EF" w:rsidP="005848EF">
      <w:pPr>
        <w:rPr>
          <w:rFonts w:ascii="Arial" w:hAnsi="Arial" w:cs="Arial"/>
          <w:b/>
        </w:rPr>
      </w:pPr>
      <w:r w:rsidRPr="005848EF">
        <w:rPr>
          <w:rFonts w:ascii="Arial" w:hAnsi="Arial" w:cs="Arial"/>
          <w:b/>
        </w:rPr>
        <w:t xml:space="preserve">Abstract: </w:t>
      </w:r>
    </w:p>
    <w:p w14:paraId="2C6A8C9C" w14:textId="77777777" w:rsidR="005848EF" w:rsidRPr="005848EF" w:rsidRDefault="005848EF" w:rsidP="005848EF">
      <w:r w:rsidRPr="005848EF">
        <w:t>In this contribution we discuss the performance part of SDT.</w:t>
      </w:r>
    </w:p>
    <w:p w14:paraId="0EA10DF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3A1C001"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4.8.3</w:t>
      </w:r>
      <w:r w:rsidRPr="005848EF">
        <w:rPr>
          <w:rFonts w:ascii="Arial" w:hAnsi="Arial"/>
          <w:sz w:val="24"/>
        </w:rPr>
        <w:tab/>
        <w:t>Moderator summary and conclusions</w:t>
      </w:r>
    </w:p>
    <w:p w14:paraId="7F4FC93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[104-bis-e][210] NR_SmallData_INACTIVE, AI 4.8.1 and 4.8.2 – Aijun Cao</w:t>
      </w:r>
    </w:p>
    <w:p w14:paraId="32E64D0B"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R4-2216921</w:t>
      </w:r>
      <w:r w:rsidRPr="005848EF">
        <w:rPr>
          <w:b/>
          <w:lang w:val="en-US" w:eastAsia="zh-CN"/>
        </w:rPr>
        <w:tab/>
      </w:r>
      <w:r w:rsidRPr="005848EF">
        <w:rPr>
          <w:rFonts w:ascii="Arial" w:hAnsi="Arial" w:cs="Arial"/>
          <w:b/>
          <w:sz w:val="24"/>
        </w:rPr>
        <w:t>Email discussion summary for [104-bis-e][210] NR_SmallData_INACTIVE</w:t>
      </w:r>
    </w:p>
    <w:p w14:paraId="48267C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(ZTE)</w:t>
      </w:r>
    </w:p>
    <w:p w14:paraId="078BF4B1"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F36ED37" w14:textId="77777777" w:rsidR="005848EF" w:rsidRPr="005848EF" w:rsidRDefault="005848EF" w:rsidP="005848EF">
      <w:r w:rsidRPr="005848EF">
        <w:t>This contribution provides the summary of email discussion and recommended summary.</w:t>
      </w:r>
    </w:p>
    <w:p w14:paraId="19371254"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70C6CE98"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5F09242" w14:textId="77777777" w:rsidR="005848EF" w:rsidRPr="005848EF" w:rsidRDefault="005848EF" w:rsidP="005848EF"/>
    <w:p w14:paraId="4927BD53"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Oct-12</w:t>
      </w:r>
    </w:p>
    <w:p w14:paraId="149700B5" w14:textId="77777777" w:rsidR="005848EF" w:rsidRPr="005848EF" w:rsidRDefault="005848EF" w:rsidP="005848EF">
      <w:pPr>
        <w:rPr>
          <w:rFonts w:eastAsia="SimSun"/>
          <w:b/>
          <w:i/>
          <w:iCs/>
          <w:u w:val="single"/>
          <w:lang w:eastAsia="ko-KR"/>
        </w:rPr>
      </w:pPr>
      <w:r w:rsidRPr="005848EF">
        <w:rPr>
          <w:rFonts w:eastAsia="SimSun"/>
          <w:b/>
          <w:i/>
          <w:iCs/>
          <w:u w:val="single"/>
          <w:lang w:eastAsia="ko-KR"/>
        </w:rPr>
        <w:t>Performance: Sub-topic 2-1 Time points in one CG-SDT test case</w:t>
      </w:r>
    </w:p>
    <w:p w14:paraId="0002D448" w14:textId="77777777" w:rsidR="005848EF" w:rsidRPr="005848EF" w:rsidRDefault="005848EF" w:rsidP="005848EF">
      <w:pPr>
        <w:overflowPunct/>
        <w:autoSpaceDE/>
        <w:autoSpaceDN/>
        <w:adjustRightInd/>
        <w:textAlignment w:val="auto"/>
        <w:rPr>
          <w:rFonts w:eastAsia="SimSun"/>
          <w:i/>
          <w:color w:val="0070C0"/>
          <w:lang w:val="en-US" w:eastAsia="zh-CN"/>
        </w:rPr>
      </w:pPr>
      <w:r w:rsidRPr="005848EF">
        <w:rPr>
          <w:rFonts w:eastAsia="SimSun"/>
          <w:i/>
          <w:color w:val="0070C0"/>
          <w:lang w:val="en-US" w:eastAsia="zh-CN"/>
        </w:rPr>
        <w:t>Since there are two sub-test-cases (previous terms TC#1+TC#3 for FR1, and TC#2+TC#4 for FR2) in one test, time points should be clearly defined.</w:t>
      </w:r>
    </w:p>
    <w:p w14:paraId="07968E4C" w14:textId="77777777" w:rsidR="005848EF" w:rsidRPr="005848EF" w:rsidRDefault="005848EF" w:rsidP="005848EF">
      <w:pPr>
        <w:overflowPunct/>
        <w:autoSpaceDE/>
        <w:autoSpaceDN/>
        <w:adjustRightInd/>
        <w:textAlignment w:val="auto"/>
        <w:rPr>
          <w:rFonts w:eastAsia="SimSun"/>
          <w:i/>
          <w:color w:val="0070C0"/>
          <w:lang w:val="en-US" w:eastAsia="zh-CN"/>
        </w:rPr>
      </w:pPr>
      <w:r w:rsidRPr="005848EF">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35DDBFAB" w14:textId="77777777" w:rsidR="005848EF" w:rsidRPr="005848EF" w:rsidRDefault="005848EF" w:rsidP="005848EF">
      <w:pPr>
        <w:overflowPunct/>
        <w:autoSpaceDE/>
        <w:autoSpaceDN/>
        <w:adjustRightInd/>
        <w:textAlignment w:val="auto"/>
        <w:rPr>
          <w:rFonts w:eastAsia="SimSun"/>
          <w:i/>
          <w:color w:val="0070C0"/>
          <w:lang w:val="en-US" w:eastAsia="zh-CN"/>
        </w:rPr>
      </w:pPr>
      <w:r w:rsidRPr="005848EF">
        <w:rPr>
          <w:rFonts w:eastAsia="SimSun"/>
          <w:i/>
          <w:noProof/>
          <w:color w:val="0070C0"/>
          <w:lang w:val="en-US" w:eastAsia="zh-CN"/>
        </w:rPr>
        <w:drawing>
          <wp:inline distT="0" distB="0" distL="0" distR="0" wp14:anchorId="7FCAB4D3" wp14:editId="1E880122">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170EE46D" w14:textId="77777777" w:rsidR="005848EF" w:rsidRPr="005848EF" w:rsidRDefault="005848EF" w:rsidP="005848EF">
      <w:pPr>
        <w:rPr>
          <w:rFonts w:eastAsia="Yu Mincho"/>
          <w:b/>
          <w:u w:val="single"/>
          <w:lang w:eastAsia="ja-JP"/>
        </w:rPr>
      </w:pPr>
      <w:r w:rsidRPr="005848EF">
        <w:rPr>
          <w:rFonts w:eastAsia="SimSun"/>
          <w:b/>
          <w:u w:val="single"/>
          <w:lang w:eastAsia="ko-KR"/>
        </w:rPr>
        <w:t>Issue 2-1-1: Consider the following time points for CG-SDT RRM test cases as shown in Fig. 1, define time points as:</w:t>
      </w:r>
    </w:p>
    <w:p w14:paraId="315DFA26"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lastRenderedPageBreak/>
        <w:t>Proposals</w:t>
      </w:r>
    </w:p>
    <w:p w14:paraId="7D524164"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Option 1: </w:t>
      </w:r>
    </w:p>
    <w:p w14:paraId="57A3A55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A: TE to configure RSRP</w:t>
      </w:r>
      <w:r w:rsidRPr="005848EF">
        <w:rPr>
          <w:rFonts w:eastAsia="SimSun"/>
          <w:szCs w:val="24"/>
          <w:vertAlign w:val="subscript"/>
          <w:lang w:eastAsia="zh-CN"/>
        </w:rPr>
        <w:t>1</w:t>
      </w:r>
    </w:p>
    <w:p w14:paraId="3C0BF3B8"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FF0000"/>
          <w:szCs w:val="24"/>
          <w:u w:val="single"/>
          <w:lang w:eastAsia="zh-CN"/>
        </w:rPr>
      </w:pPr>
      <w:r w:rsidRPr="005848EF">
        <w:rPr>
          <w:rFonts w:eastAsia="SimSun"/>
          <w:color w:val="FF0000"/>
          <w:szCs w:val="24"/>
          <w:u w:val="single"/>
          <w:lang w:eastAsia="zh-CN"/>
        </w:rPr>
        <w:t>Time point A’: configuration of test loopback modeB</w:t>
      </w:r>
    </w:p>
    <w:p w14:paraId="3191BB40"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B: TE to send RRC_Release with CG-SDT configuration</w:t>
      </w:r>
    </w:p>
    <w:p w14:paraId="3EC9652F"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C: UE to measure RSRP</w:t>
      </w:r>
      <w:r w:rsidRPr="005848EF">
        <w:rPr>
          <w:rFonts w:eastAsia="SimSun"/>
          <w:szCs w:val="24"/>
          <w:vertAlign w:val="subscript"/>
          <w:lang w:eastAsia="zh-CN"/>
        </w:rPr>
        <w:t>1</w:t>
      </w:r>
      <w:r w:rsidRPr="005848EF">
        <w:rPr>
          <w:rFonts w:eastAsia="SimSun"/>
          <w:szCs w:val="24"/>
          <w:lang w:eastAsia="zh-CN"/>
        </w:rPr>
        <w:t xml:space="preserve"> </w:t>
      </w:r>
    </w:p>
    <w:p w14:paraId="4F3B9B3C"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D: TE to send UL data to UE</w:t>
      </w:r>
    </w:p>
    <w:p w14:paraId="3CBF1A7F"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Time point E: UE UL data arrival </w:t>
      </w:r>
    </w:p>
    <w:p w14:paraId="0A6861D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F: TE to configure RSRP</w:t>
      </w:r>
      <w:r w:rsidRPr="005848EF">
        <w:rPr>
          <w:rFonts w:eastAsia="SimSun"/>
          <w:szCs w:val="24"/>
          <w:vertAlign w:val="subscript"/>
          <w:lang w:eastAsia="zh-CN"/>
        </w:rPr>
        <w:t>2</w:t>
      </w:r>
      <w:r w:rsidRPr="005848EF">
        <w:rPr>
          <w:rFonts w:eastAsia="SimSun"/>
          <w:szCs w:val="24"/>
          <w:lang w:eastAsia="zh-CN"/>
        </w:rPr>
        <w:t xml:space="preserve"> within RSRP</w:t>
      </w:r>
      <w:r w:rsidRPr="005848EF">
        <w:rPr>
          <w:rFonts w:eastAsia="SimSun"/>
          <w:szCs w:val="24"/>
          <w:vertAlign w:val="subscript"/>
          <w:lang w:eastAsia="zh-CN"/>
        </w:rPr>
        <w:t>1</w:t>
      </w:r>
      <w:r w:rsidRPr="005848EF">
        <w:rPr>
          <w:rFonts w:eastAsia="SimSun"/>
          <w:szCs w:val="24"/>
          <w:lang w:eastAsia="zh-CN"/>
        </w:rPr>
        <w:t xml:space="preserve"> ±cg-SDT-RSRP-ChangeThreashold-r17</w:t>
      </w:r>
    </w:p>
    <w:p w14:paraId="617E3791"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G: UE to measure RSRP</w:t>
      </w:r>
      <w:r w:rsidRPr="005848EF">
        <w:rPr>
          <w:rFonts w:eastAsia="SimSun"/>
          <w:szCs w:val="24"/>
          <w:vertAlign w:val="subscript"/>
          <w:lang w:eastAsia="zh-CN"/>
        </w:rPr>
        <w:t>2</w:t>
      </w:r>
    </w:p>
    <w:p w14:paraId="422693F0"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H: UE to perform TA validation</w:t>
      </w:r>
    </w:p>
    <w:p w14:paraId="5D0624F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I: T_delay_modeB expiry</w:t>
      </w:r>
    </w:p>
    <w:p w14:paraId="4FC61710"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J: UE to perform CG-SDT transmission</w:t>
      </w:r>
    </w:p>
    <w:p w14:paraId="7D6FA523"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L: TE to configure RSRP</w:t>
      </w:r>
      <w:r w:rsidRPr="005848EF">
        <w:rPr>
          <w:rFonts w:eastAsia="SimSun"/>
          <w:szCs w:val="24"/>
          <w:vertAlign w:val="subscript"/>
          <w:lang w:eastAsia="zh-CN"/>
        </w:rPr>
        <w:t>2</w:t>
      </w:r>
      <w:r w:rsidRPr="005848EF">
        <w:rPr>
          <w:rFonts w:eastAsia="SimSun"/>
          <w:szCs w:val="24"/>
          <w:lang w:eastAsia="zh-CN"/>
        </w:rPr>
        <w:t xml:space="preserve"> outside RSRP</w:t>
      </w:r>
      <w:r w:rsidRPr="005848EF">
        <w:rPr>
          <w:rFonts w:eastAsia="SimSun"/>
          <w:szCs w:val="24"/>
          <w:vertAlign w:val="subscript"/>
          <w:lang w:eastAsia="zh-CN"/>
        </w:rPr>
        <w:t>1</w:t>
      </w:r>
      <w:r w:rsidRPr="005848EF">
        <w:rPr>
          <w:rFonts w:eastAsia="SimSun"/>
          <w:szCs w:val="24"/>
          <w:lang w:eastAsia="zh-CN"/>
        </w:rPr>
        <w:t xml:space="preserve"> ±cg-SDT-RSRP-ChangeThreashold-r17</w:t>
      </w:r>
    </w:p>
    <w:p w14:paraId="3F1F383C"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M: UE to measure the new RSRP</w:t>
      </w:r>
      <w:r w:rsidRPr="005848EF">
        <w:rPr>
          <w:rFonts w:eastAsia="SimSun"/>
          <w:szCs w:val="24"/>
          <w:vertAlign w:val="subscript"/>
          <w:lang w:eastAsia="zh-CN"/>
        </w:rPr>
        <w:t>2</w:t>
      </w:r>
    </w:p>
    <w:p w14:paraId="2BBD2DD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N: UE to perform a second TA validation</w:t>
      </w:r>
    </w:p>
    <w:p w14:paraId="139454FE"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Time point O: UE not to transmit CG-SDT</w:t>
      </w:r>
    </w:p>
    <w:p w14:paraId="3C8D5D7B"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FF0000"/>
          <w:szCs w:val="24"/>
          <w:u w:val="single"/>
          <w:lang w:eastAsia="zh-CN"/>
        </w:rPr>
      </w:pPr>
      <w:r w:rsidRPr="005848EF">
        <w:rPr>
          <w:rFonts w:eastAsia="SimSun"/>
          <w:color w:val="FF0000"/>
          <w:szCs w:val="24"/>
          <w:u w:val="single"/>
          <w:lang w:eastAsia="zh-CN"/>
        </w:rPr>
        <w:t>Time point O’: TE end point of receiving UE CG-SDT</w:t>
      </w:r>
    </w:p>
    <w:p w14:paraId="1647FCEC"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Any other, please elaborate.</w:t>
      </w:r>
    </w:p>
    <w:p w14:paraId="62BE96EA"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 xml:space="preserve">Option 3 (new): To be discussed as part of the Sub-topic 2-3  </w:t>
      </w:r>
    </w:p>
    <w:p w14:paraId="44B07D2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1BE1B75" w14:textId="77777777" w:rsidR="005848EF" w:rsidRPr="005848EF" w:rsidRDefault="005848EF" w:rsidP="005848EF">
      <w:r w:rsidRPr="005848EF">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35302CA0" w14:textId="77777777" w:rsidR="005848EF" w:rsidRPr="005848EF" w:rsidRDefault="005848EF" w:rsidP="005848EF">
      <w:r w:rsidRPr="005848EF">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142CB6CB" w14:textId="77777777" w:rsidR="005848EF" w:rsidRPr="005848EF" w:rsidRDefault="005848EF" w:rsidP="005848EF">
      <w:r w:rsidRPr="005848EF">
        <w:t>Qualcomm: similar comments with Huawei. UL data should be before B. we may consider to define the end point of the measurement window with its relation with expiry point.</w:t>
      </w:r>
    </w:p>
    <w:p w14:paraId="126D33DC" w14:textId="77777777" w:rsidR="005848EF" w:rsidRPr="005848EF" w:rsidRDefault="005848EF" w:rsidP="005848EF">
      <w:r w:rsidRPr="005848EF">
        <w:t>Ericsson: we have similar comments with Huawei. We should focus on the first session/process which is before J. RSRP1 should be acquired again after J in the second session. We need to separate the two processes for now.</w:t>
      </w:r>
    </w:p>
    <w:p w14:paraId="026B358C" w14:textId="77777777" w:rsidR="005848EF" w:rsidRPr="005848EF" w:rsidRDefault="005848EF" w:rsidP="005848EF">
      <w:r w:rsidRPr="005848EF">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5848EF">
        <w:rPr>
          <w:vertAlign w:val="superscript"/>
        </w:rPr>
        <w:t>nd</w:t>
      </w:r>
      <w:r w:rsidRPr="005848EF">
        <w:t xml:space="preserve"> release command since we don’t need to go to the connected mode and UE triggers the 2</w:t>
      </w:r>
      <w:r w:rsidRPr="005848EF">
        <w:rPr>
          <w:vertAlign w:val="superscript"/>
        </w:rPr>
        <w:t>nd</w:t>
      </w:r>
      <w:r w:rsidRPr="005848EF">
        <w:t xml:space="preserve"> SDT Tx. We don’t need O since we don’t need to check if the UE does not transmit.</w:t>
      </w:r>
    </w:p>
    <w:p w14:paraId="65F1FF4B" w14:textId="77777777" w:rsidR="005848EF" w:rsidRPr="005848EF" w:rsidRDefault="005848EF" w:rsidP="005848EF">
      <w:r w:rsidRPr="005848EF">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0FDBCC60" w14:textId="77777777" w:rsidR="005848EF" w:rsidRPr="005848EF" w:rsidRDefault="005848EF" w:rsidP="005848EF">
      <w:r w:rsidRPr="005848EF">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5848EF">
        <w:rPr>
          <w:vertAlign w:val="superscript"/>
        </w:rPr>
        <w:t>nd</w:t>
      </w:r>
      <w:r w:rsidRPr="005848EF">
        <w:t xml:space="preserve"> realese command is needed to trigger the 2</w:t>
      </w:r>
      <w:r w:rsidRPr="005848EF">
        <w:rPr>
          <w:vertAlign w:val="superscript"/>
        </w:rPr>
        <w:t>nd</w:t>
      </w:r>
      <w:r w:rsidRPr="005848EF">
        <w:t xml:space="preserve"> Tx SDT. O will not be defined since it is a UE point. 6. RSRP margin from accuracy is a good point.</w:t>
      </w:r>
    </w:p>
    <w:p w14:paraId="7E3C271C" w14:textId="77777777" w:rsidR="005848EF" w:rsidRPr="005848EF" w:rsidRDefault="005848EF" w:rsidP="005848EF">
      <w:r w:rsidRPr="005848EF">
        <w:lastRenderedPageBreak/>
        <w:t>Nokia: TA measurement may happen before or after I. 2</w:t>
      </w:r>
      <w:r w:rsidRPr="005848EF">
        <w:rPr>
          <w:vertAlign w:val="superscript"/>
        </w:rPr>
        <w:t>nd</w:t>
      </w:r>
      <w:r w:rsidRPr="005848EF">
        <w:t xml:space="preserve"> release command is definitely needed since the two sessions are considered as the same sequence and there is no 2</w:t>
      </w:r>
      <w:r w:rsidRPr="005848EF">
        <w:rPr>
          <w:vertAlign w:val="superscript"/>
        </w:rPr>
        <w:t>nd</w:t>
      </w:r>
      <w:r w:rsidRPr="005848EF">
        <w:t xml:space="preserve"> validation according to RAN2 spec. O is needed as the end point from the TE perspective. </w:t>
      </w:r>
    </w:p>
    <w:p w14:paraId="64B54BC4" w14:textId="77777777" w:rsidR="005848EF" w:rsidRPr="005848EF" w:rsidRDefault="005848EF" w:rsidP="005848EF">
      <w:r w:rsidRPr="005848EF">
        <w:t>Ericsson: removing O is not a good approach. Subtest 2 is to verify UE not transmiting SDT.</w:t>
      </w:r>
    </w:p>
    <w:p w14:paraId="1A287BF1" w14:textId="77777777" w:rsidR="005848EF" w:rsidRPr="005848EF" w:rsidRDefault="005848EF" w:rsidP="005848EF">
      <w:r w:rsidRPr="005848EF">
        <w:t>MediaTek: we agree with O’.</w:t>
      </w:r>
    </w:p>
    <w:p w14:paraId="1E2788F2"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DBD6ED3"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1751765D" w14:textId="77777777" w:rsidR="005848EF" w:rsidRPr="005848EF" w:rsidRDefault="005848EF" w:rsidP="005848EF">
      <w:pPr>
        <w:rPr>
          <w:rFonts w:eastAsia="Yu Mincho"/>
          <w:b/>
          <w:u w:val="single"/>
          <w:lang w:eastAsia="ja-JP"/>
        </w:rPr>
      </w:pPr>
      <w:r w:rsidRPr="005848EF">
        <w:rPr>
          <w:rFonts w:eastAsia="SimSun"/>
          <w:b/>
          <w:u w:val="single"/>
          <w:lang w:eastAsia="ko-KR"/>
        </w:rPr>
        <w:t>Issue 2-1-2: Whether or not is a second RRC_Release needed before TE changes RSRP level in the second sub-test-case, i.e., whether or not to introduce Time point K shown in Fig. 1?</w:t>
      </w:r>
    </w:p>
    <w:p w14:paraId="2B367BDE"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643AC25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3D3DB95A"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 as long as config two CG-SDT resources in the first RRC_Release</w:t>
      </w:r>
    </w:p>
    <w:p w14:paraId="03FC8B50"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A7938D5" w14:textId="77777777" w:rsidR="005848EF" w:rsidRPr="005848EF" w:rsidRDefault="005848EF" w:rsidP="005848EF">
      <w:r w:rsidRPr="005848EF">
        <w:t>Huawei: we agree that 2</w:t>
      </w:r>
      <w:r w:rsidRPr="005848EF">
        <w:rPr>
          <w:vertAlign w:val="superscript"/>
        </w:rPr>
        <w:t>nd</w:t>
      </w:r>
      <w:r w:rsidRPr="005848EF">
        <w:t xml:space="preserve"> release is needed.</w:t>
      </w:r>
    </w:p>
    <w:p w14:paraId="678602C4" w14:textId="77777777" w:rsidR="005848EF" w:rsidRPr="005848EF" w:rsidRDefault="005848EF" w:rsidP="005848EF">
      <w:r w:rsidRPr="005848EF">
        <w:t>Qualcomm: we prefer to hold this discussion until RAN5 confirms. It is possible that TE can confiure two UL data for two independent CG-SDT configurations in the first release command.</w:t>
      </w:r>
    </w:p>
    <w:p w14:paraId="1B250CAC" w14:textId="77777777" w:rsidR="005848EF" w:rsidRPr="005848EF" w:rsidRDefault="005848EF" w:rsidP="005848EF">
      <w:r w:rsidRPr="005848EF">
        <w:t>ZTE: we need this agreement.</w:t>
      </w:r>
    </w:p>
    <w:p w14:paraId="7763D26F" w14:textId="77777777" w:rsidR="005848EF" w:rsidRPr="005848EF" w:rsidRDefault="005848EF" w:rsidP="005848EF">
      <w:r w:rsidRPr="005848EF">
        <w:t xml:space="preserve">Nokia: send the LS to RAN5 asking how the two subtests can be implemented together. </w:t>
      </w:r>
    </w:p>
    <w:p w14:paraId="4B8CF61E"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79CAB83C"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A second RRC_Release command is needed before the second sub-test-case.</w:t>
      </w:r>
    </w:p>
    <w:p w14:paraId="710ABFBE" w14:textId="77777777" w:rsidR="005848EF" w:rsidRPr="005848EF" w:rsidRDefault="005848EF" w:rsidP="005848EF">
      <w:pPr>
        <w:rPr>
          <w:rFonts w:eastAsia="Yu Mincho"/>
          <w:b/>
          <w:u w:val="single"/>
          <w:lang w:eastAsia="ja-JP"/>
        </w:rPr>
      </w:pPr>
      <w:r w:rsidRPr="005848EF">
        <w:rPr>
          <w:rFonts w:eastAsia="SimSun"/>
          <w:b/>
          <w:u w:val="single"/>
          <w:lang w:eastAsia="ko-KR"/>
        </w:rPr>
        <w:t>Issue 2-1-3: Which one comes first for sub-test #1 (i.e., when UE shall transmit) and sub-test #2 (i.e., when UE shall not transmit)?</w:t>
      </w:r>
    </w:p>
    <w:p w14:paraId="446AD63B"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51A9792A"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Sub-test #1 comes first when UE shall transmit.</w:t>
      </w:r>
    </w:p>
    <w:p w14:paraId="6D9A110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Sub-test #2 comes first when UE shall not transmit.</w:t>
      </w:r>
    </w:p>
    <w:p w14:paraId="4A8C326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3: It does not matter which one comes first.</w:t>
      </w:r>
    </w:p>
    <w:p w14:paraId="7F7672CE"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E1F3D6C" w14:textId="77777777" w:rsidR="005848EF" w:rsidRPr="005848EF" w:rsidRDefault="005848EF" w:rsidP="005848EF"/>
    <w:p w14:paraId="0F844A5A"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1252ABF"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69E5C93C" w14:textId="77777777" w:rsidR="005848EF" w:rsidRPr="005848EF" w:rsidRDefault="005848EF" w:rsidP="005848EF">
      <w:pPr>
        <w:rPr>
          <w:rFonts w:eastAsia="Yu Mincho"/>
          <w:b/>
          <w:u w:val="single"/>
          <w:lang w:eastAsia="ja-JP"/>
        </w:rPr>
      </w:pPr>
      <w:r w:rsidRPr="005848EF">
        <w:rPr>
          <w:rFonts w:eastAsia="SimSun"/>
          <w:b/>
          <w:u w:val="single"/>
          <w:lang w:eastAsia="ko-KR"/>
        </w:rPr>
        <w:t>Issue 2-1-4: Whether or not to configure RA-SDT in the test of CG-SDT?</w:t>
      </w:r>
    </w:p>
    <w:p w14:paraId="2F65F98F"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7623B8F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537BC9A6"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2: No</w:t>
      </w:r>
    </w:p>
    <w:p w14:paraId="4EF3D120"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AAAA112" w14:textId="77777777" w:rsidR="005848EF" w:rsidRPr="005848EF" w:rsidRDefault="005848EF" w:rsidP="005848EF"/>
    <w:p w14:paraId="7EF237AE"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D4F1010"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4D280769" w14:textId="77777777" w:rsidR="005848EF" w:rsidRPr="005848EF" w:rsidRDefault="005848EF" w:rsidP="005848EF">
      <w:pPr>
        <w:rPr>
          <w:rFonts w:eastAsia="Yu Mincho"/>
          <w:b/>
          <w:u w:val="single"/>
          <w:lang w:eastAsia="ja-JP"/>
        </w:rPr>
      </w:pPr>
      <w:r w:rsidRPr="005848EF">
        <w:rPr>
          <w:rFonts w:eastAsia="SimSun"/>
          <w:b/>
          <w:u w:val="single"/>
          <w:lang w:eastAsia="ko-KR"/>
        </w:rPr>
        <w:t>Issue 2-1-5: Whether or not to introduce subsequent CG-SDT transmission in the sub-test with a confirmed TA validation?</w:t>
      </w:r>
    </w:p>
    <w:p w14:paraId="13B11992"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0C2EA20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Option 1: Yes</w:t>
      </w:r>
    </w:p>
    <w:p w14:paraId="740A8B8E"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lastRenderedPageBreak/>
        <w:t>Option 2: No</w:t>
      </w:r>
    </w:p>
    <w:p w14:paraId="5398BC73"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58256FA" w14:textId="77777777" w:rsidR="005848EF" w:rsidRPr="005848EF" w:rsidRDefault="005848EF" w:rsidP="005848EF"/>
    <w:p w14:paraId="144F8E70"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4B181B74"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76E216E4"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5A951C4B"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5</w:t>
      </w:r>
      <w:r w:rsidRPr="005848EF">
        <w:rPr>
          <w:rFonts w:ascii="Arial" w:hAnsi="Arial"/>
          <w:sz w:val="32"/>
        </w:rPr>
        <w:tab/>
        <w:t>Rel-18 spectrum related WIs for NR</w:t>
      </w:r>
    </w:p>
    <w:p w14:paraId="256B3FA4"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6</w:t>
      </w:r>
      <w:r w:rsidRPr="005848EF">
        <w:rPr>
          <w:rFonts w:ascii="Arial" w:hAnsi="Arial"/>
          <w:sz w:val="32"/>
        </w:rPr>
        <w:tab/>
        <w:t>Rel-18 non-spectrum related work items and study items for NR</w:t>
      </w:r>
    </w:p>
    <w:p w14:paraId="1E753A9E"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6.8</w:t>
      </w:r>
      <w:r w:rsidRPr="005848EF">
        <w:rPr>
          <w:rFonts w:ascii="Arial" w:hAnsi="Arial"/>
          <w:sz w:val="28"/>
        </w:rPr>
        <w:tab/>
        <w:t>Requirement for NR FR2 multi-Rx chain DL reception</w:t>
      </w:r>
    </w:p>
    <w:p w14:paraId="1256702E"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6.8.3</w:t>
      </w:r>
      <w:r w:rsidRPr="005848EF">
        <w:rPr>
          <w:rFonts w:ascii="Arial" w:hAnsi="Arial"/>
          <w:sz w:val="24"/>
        </w:rPr>
        <w:tab/>
        <w:t xml:space="preserve">RRM core requirements for simultaneous DL reception from different directions </w:t>
      </w:r>
    </w:p>
    <w:p w14:paraId="191A51B5" w14:textId="77777777" w:rsidR="005848EF" w:rsidRPr="005848EF" w:rsidRDefault="005848EF" w:rsidP="005848EF">
      <w:pPr>
        <w:rPr>
          <w:rFonts w:ascii="Arial" w:hAnsi="Arial" w:cs="Arial"/>
          <w:b/>
          <w:sz w:val="24"/>
        </w:rPr>
      </w:pPr>
      <w:r w:rsidRPr="005848EF">
        <w:rPr>
          <w:rFonts w:ascii="Arial" w:hAnsi="Arial" w:cs="Arial"/>
          <w:b/>
          <w:color w:val="0000FF"/>
          <w:sz w:val="24"/>
        </w:rPr>
        <w:t>R4-2215710</w:t>
      </w:r>
      <w:r w:rsidRPr="005848EF">
        <w:rPr>
          <w:rFonts w:ascii="Arial" w:hAnsi="Arial" w:cs="Arial"/>
          <w:b/>
          <w:color w:val="0000FF"/>
          <w:sz w:val="24"/>
        </w:rPr>
        <w:tab/>
      </w:r>
      <w:r w:rsidRPr="005848EF">
        <w:rPr>
          <w:rFonts w:ascii="Arial" w:hAnsi="Arial" w:cs="Arial"/>
          <w:b/>
          <w:sz w:val="24"/>
        </w:rPr>
        <w:t>Discussions on FR2 multi Rx chain DL reception</w:t>
      </w:r>
    </w:p>
    <w:p w14:paraId="21BD3AB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NTT DOCOMO, INC.</w:t>
      </w:r>
    </w:p>
    <w:p w14:paraId="738132A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E81EE4A"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6.8.3.1</w:t>
      </w:r>
      <w:r w:rsidRPr="005848EF">
        <w:rPr>
          <w:rFonts w:ascii="Arial" w:hAnsi="Arial"/>
          <w:sz w:val="22"/>
        </w:rPr>
        <w:tab/>
        <w:t>Analysis of RRM impacts and general aspects</w:t>
      </w:r>
    </w:p>
    <w:p w14:paraId="199F65D3" w14:textId="77777777" w:rsidR="005848EF" w:rsidRPr="005848EF" w:rsidRDefault="005848EF" w:rsidP="005848EF">
      <w:pPr>
        <w:rPr>
          <w:rFonts w:ascii="Arial" w:hAnsi="Arial" w:cs="Arial"/>
          <w:b/>
          <w:sz w:val="24"/>
        </w:rPr>
      </w:pPr>
      <w:r w:rsidRPr="005848EF">
        <w:rPr>
          <w:rFonts w:ascii="Arial" w:hAnsi="Arial" w:cs="Arial"/>
          <w:b/>
          <w:color w:val="0000FF"/>
          <w:sz w:val="24"/>
        </w:rPr>
        <w:t>R4-2215360</w:t>
      </w:r>
      <w:r w:rsidRPr="005848EF">
        <w:rPr>
          <w:rFonts w:ascii="Arial" w:hAnsi="Arial" w:cs="Arial"/>
          <w:b/>
          <w:color w:val="0000FF"/>
          <w:sz w:val="24"/>
        </w:rPr>
        <w:tab/>
      </w:r>
      <w:r w:rsidRPr="005848EF">
        <w:rPr>
          <w:rFonts w:ascii="Arial" w:hAnsi="Arial" w:cs="Arial"/>
          <w:b/>
          <w:sz w:val="24"/>
        </w:rPr>
        <w:t>Discussion on FR2 multi Rx chain RRM impacts and general aspects</w:t>
      </w:r>
    </w:p>
    <w:p w14:paraId="13121A6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388CD27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7202C9" w14:textId="77777777" w:rsidR="005848EF" w:rsidRPr="005848EF" w:rsidRDefault="005848EF" w:rsidP="005848EF">
      <w:pPr>
        <w:rPr>
          <w:rFonts w:ascii="Arial" w:hAnsi="Arial" w:cs="Arial"/>
          <w:b/>
          <w:sz w:val="24"/>
        </w:rPr>
      </w:pPr>
      <w:r w:rsidRPr="005848EF">
        <w:rPr>
          <w:rFonts w:ascii="Arial" w:hAnsi="Arial" w:cs="Arial"/>
          <w:b/>
          <w:color w:val="0000FF"/>
          <w:sz w:val="24"/>
        </w:rPr>
        <w:t>R4-2215462</w:t>
      </w:r>
      <w:r w:rsidRPr="005848EF">
        <w:rPr>
          <w:rFonts w:ascii="Arial" w:hAnsi="Arial" w:cs="Arial"/>
          <w:b/>
          <w:color w:val="0000FF"/>
          <w:sz w:val="24"/>
        </w:rPr>
        <w:tab/>
      </w:r>
      <w:r w:rsidRPr="005848EF">
        <w:rPr>
          <w:rFonts w:ascii="Arial" w:hAnsi="Arial" w:cs="Arial"/>
          <w:b/>
          <w:sz w:val="24"/>
        </w:rPr>
        <w:t>on the multi-RX chain general aspects</w:t>
      </w:r>
    </w:p>
    <w:p w14:paraId="69E1824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0B50C76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FE5E76" w14:textId="77777777" w:rsidR="005848EF" w:rsidRPr="005848EF" w:rsidRDefault="005848EF" w:rsidP="005848EF">
      <w:pPr>
        <w:rPr>
          <w:rFonts w:ascii="Arial" w:hAnsi="Arial" w:cs="Arial"/>
          <w:b/>
          <w:sz w:val="24"/>
        </w:rPr>
      </w:pPr>
      <w:r w:rsidRPr="005848EF">
        <w:rPr>
          <w:rFonts w:ascii="Arial" w:hAnsi="Arial" w:cs="Arial"/>
          <w:b/>
          <w:color w:val="0000FF"/>
          <w:sz w:val="24"/>
        </w:rPr>
        <w:t>R4-2215622</w:t>
      </w:r>
      <w:r w:rsidRPr="005848EF">
        <w:rPr>
          <w:rFonts w:ascii="Arial" w:hAnsi="Arial" w:cs="Arial"/>
          <w:b/>
          <w:color w:val="0000FF"/>
          <w:sz w:val="24"/>
        </w:rPr>
        <w:tab/>
      </w:r>
      <w:r w:rsidRPr="005848EF">
        <w:rPr>
          <w:rFonts w:ascii="Arial" w:hAnsi="Arial" w:cs="Arial"/>
          <w:b/>
          <w:sz w:val="24"/>
        </w:rPr>
        <w:t>General aspects for NR FR2 multi-Rx chain DL reception</w:t>
      </w:r>
    </w:p>
    <w:p w14:paraId="1D7A968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02ECB13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56BF4D" w14:textId="77777777" w:rsidR="005848EF" w:rsidRPr="005848EF" w:rsidRDefault="005848EF" w:rsidP="005848EF">
      <w:pPr>
        <w:rPr>
          <w:rFonts w:ascii="Arial" w:hAnsi="Arial" w:cs="Arial"/>
          <w:b/>
          <w:sz w:val="24"/>
        </w:rPr>
      </w:pPr>
      <w:r w:rsidRPr="005848EF">
        <w:rPr>
          <w:rFonts w:ascii="Arial" w:hAnsi="Arial" w:cs="Arial"/>
          <w:b/>
          <w:color w:val="0000FF"/>
          <w:sz w:val="24"/>
        </w:rPr>
        <w:t>R4-2215720</w:t>
      </w:r>
      <w:r w:rsidRPr="005848EF">
        <w:rPr>
          <w:rFonts w:ascii="Arial" w:hAnsi="Arial" w:cs="Arial"/>
          <w:b/>
          <w:color w:val="0000FF"/>
          <w:sz w:val="24"/>
        </w:rPr>
        <w:tab/>
      </w:r>
      <w:r w:rsidRPr="005848EF">
        <w:rPr>
          <w:rFonts w:ascii="Arial" w:hAnsi="Arial" w:cs="Arial"/>
          <w:b/>
          <w:sz w:val="24"/>
        </w:rPr>
        <w:t>Discussion on general aspects for FR2 multi-Rx chain DL reception</w:t>
      </w:r>
    </w:p>
    <w:p w14:paraId="13F5DBA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59F81E4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EAEAC17" w14:textId="77777777" w:rsidR="005848EF" w:rsidRPr="005848EF" w:rsidRDefault="005848EF" w:rsidP="005848EF">
      <w:pPr>
        <w:rPr>
          <w:rFonts w:ascii="Arial" w:hAnsi="Arial" w:cs="Arial"/>
          <w:b/>
          <w:sz w:val="24"/>
        </w:rPr>
      </w:pPr>
      <w:r w:rsidRPr="005848EF">
        <w:rPr>
          <w:rFonts w:ascii="Arial" w:hAnsi="Arial" w:cs="Arial"/>
          <w:b/>
          <w:color w:val="0000FF"/>
          <w:sz w:val="24"/>
        </w:rPr>
        <w:t>R4-2215759</w:t>
      </w:r>
      <w:r w:rsidRPr="005848EF">
        <w:rPr>
          <w:rFonts w:ascii="Arial" w:hAnsi="Arial" w:cs="Arial"/>
          <w:b/>
          <w:color w:val="0000FF"/>
          <w:sz w:val="24"/>
        </w:rPr>
        <w:tab/>
      </w:r>
      <w:r w:rsidRPr="005848EF">
        <w:rPr>
          <w:rFonts w:ascii="Arial" w:hAnsi="Arial" w:cs="Arial"/>
          <w:b/>
          <w:sz w:val="24"/>
        </w:rPr>
        <w:t>Discussion on simultaneous DL reception from different directions for general issues</w:t>
      </w:r>
    </w:p>
    <w:p w14:paraId="2E0CB27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38275D5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934B1D7"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R4-2215803</w:t>
      </w:r>
      <w:r w:rsidRPr="005848EF">
        <w:rPr>
          <w:rFonts w:ascii="Arial" w:hAnsi="Arial" w:cs="Arial"/>
          <w:b/>
          <w:color w:val="0000FF"/>
          <w:sz w:val="24"/>
        </w:rPr>
        <w:tab/>
      </w:r>
      <w:r w:rsidRPr="005848EF">
        <w:rPr>
          <w:rFonts w:ascii="Arial" w:hAnsi="Arial" w:cs="Arial"/>
          <w:b/>
          <w:sz w:val="24"/>
        </w:rPr>
        <w:t>Discussion on general aspects of RRM for simultaneous DL reception from different directions</w:t>
      </w:r>
    </w:p>
    <w:p w14:paraId="559759C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2A5BE48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25A386E" w14:textId="77777777" w:rsidR="005848EF" w:rsidRPr="005848EF" w:rsidRDefault="005848EF" w:rsidP="005848EF">
      <w:pPr>
        <w:rPr>
          <w:rFonts w:ascii="Arial" w:hAnsi="Arial" w:cs="Arial"/>
          <w:b/>
          <w:sz w:val="24"/>
        </w:rPr>
      </w:pPr>
      <w:r w:rsidRPr="005848EF">
        <w:rPr>
          <w:rFonts w:ascii="Arial" w:hAnsi="Arial" w:cs="Arial"/>
          <w:b/>
          <w:color w:val="0000FF"/>
          <w:sz w:val="24"/>
        </w:rPr>
        <w:t>R4-2215812</w:t>
      </w:r>
      <w:r w:rsidRPr="005848EF">
        <w:rPr>
          <w:rFonts w:ascii="Arial" w:hAnsi="Arial" w:cs="Arial"/>
          <w:b/>
          <w:color w:val="0000FF"/>
          <w:sz w:val="24"/>
        </w:rPr>
        <w:tab/>
      </w:r>
      <w:r w:rsidRPr="005848EF">
        <w:rPr>
          <w:rFonts w:ascii="Arial" w:hAnsi="Arial" w:cs="Arial"/>
          <w:b/>
          <w:sz w:val="24"/>
        </w:rPr>
        <w:t>Discussion on general requirements for FR2_multiRX_DL</w:t>
      </w:r>
    </w:p>
    <w:p w14:paraId="7A33885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260223C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B248AA6" w14:textId="77777777" w:rsidR="005848EF" w:rsidRPr="005848EF" w:rsidRDefault="005848EF" w:rsidP="005848EF">
      <w:pPr>
        <w:rPr>
          <w:rFonts w:ascii="Arial" w:hAnsi="Arial" w:cs="Arial"/>
          <w:b/>
          <w:sz w:val="24"/>
        </w:rPr>
      </w:pPr>
      <w:r w:rsidRPr="005848EF">
        <w:rPr>
          <w:rFonts w:ascii="Arial" w:hAnsi="Arial" w:cs="Arial"/>
          <w:b/>
          <w:color w:val="0000FF"/>
          <w:sz w:val="24"/>
        </w:rPr>
        <w:t>R4-2215867</w:t>
      </w:r>
      <w:r w:rsidRPr="005848EF">
        <w:rPr>
          <w:rFonts w:ascii="Arial" w:hAnsi="Arial" w:cs="Arial"/>
          <w:b/>
          <w:color w:val="0000FF"/>
          <w:sz w:val="24"/>
        </w:rPr>
        <w:tab/>
      </w:r>
      <w:r w:rsidRPr="005848EF">
        <w:rPr>
          <w:rFonts w:ascii="Arial" w:hAnsi="Arial" w:cs="Arial"/>
          <w:b/>
          <w:sz w:val="24"/>
        </w:rPr>
        <w:t>Further analysis on RRM impacts and general aspects</w:t>
      </w:r>
    </w:p>
    <w:p w14:paraId="03E7E2F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1FADD5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0A5AFA" w14:textId="77777777" w:rsidR="005848EF" w:rsidRPr="005848EF" w:rsidRDefault="005848EF" w:rsidP="005848EF">
      <w:pPr>
        <w:rPr>
          <w:rFonts w:ascii="Arial" w:hAnsi="Arial" w:cs="Arial"/>
          <w:b/>
          <w:sz w:val="24"/>
        </w:rPr>
      </w:pPr>
      <w:r w:rsidRPr="005848EF">
        <w:rPr>
          <w:rFonts w:ascii="Arial" w:hAnsi="Arial" w:cs="Arial"/>
          <w:b/>
          <w:color w:val="0000FF"/>
          <w:sz w:val="24"/>
        </w:rPr>
        <w:t>R4-2216285</w:t>
      </w:r>
      <w:r w:rsidRPr="005848EF">
        <w:rPr>
          <w:rFonts w:ascii="Arial" w:hAnsi="Arial" w:cs="Arial"/>
          <w:b/>
          <w:color w:val="0000FF"/>
          <w:sz w:val="24"/>
        </w:rPr>
        <w:tab/>
      </w:r>
      <w:r w:rsidRPr="005848EF">
        <w:rPr>
          <w:rFonts w:ascii="Arial" w:hAnsi="Arial" w:cs="Arial"/>
          <w:b/>
          <w:sz w:val="24"/>
        </w:rPr>
        <w:t>Discussion on RRM general impacts for R18 FR2 multi-Rx chain DL reception</w:t>
      </w:r>
    </w:p>
    <w:p w14:paraId="6850F2C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47E7A7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32DB7C0" w14:textId="77777777" w:rsidR="005848EF" w:rsidRPr="005848EF" w:rsidRDefault="005848EF" w:rsidP="005848EF">
      <w:pPr>
        <w:rPr>
          <w:rFonts w:ascii="Arial" w:hAnsi="Arial" w:cs="Arial"/>
          <w:b/>
          <w:sz w:val="24"/>
        </w:rPr>
      </w:pPr>
      <w:r w:rsidRPr="005848EF">
        <w:rPr>
          <w:rFonts w:ascii="Arial" w:hAnsi="Arial" w:cs="Arial"/>
          <w:b/>
          <w:color w:val="0000FF"/>
          <w:sz w:val="24"/>
        </w:rPr>
        <w:t>R4-2216474</w:t>
      </w:r>
      <w:r w:rsidRPr="005848EF">
        <w:rPr>
          <w:rFonts w:ascii="Arial" w:hAnsi="Arial" w:cs="Arial"/>
          <w:b/>
          <w:color w:val="0000FF"/>
          <w:sz w:val="24"/>
        </w:rPr>
        <w:tab/>
      </w:r>
      <w:r w:rsidRPr="005848EF">
        <w:rPr>
          <w:rFonts w:ascii="Arial" w:hAnsi="Arial" w:cs="Arial"/>
          <w:b/>
          <w:sz w:val="24"/>
        </w:rPr>
        <w:t>Discussion on general aspects on RRM requirements for simultaneous DL reception from different directions</w:t>
      </w:r>
    </w:p>
    <w:p w14:paraId="0BEEE5E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66F71F7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7E364B" w14:textId="77777777" w:rsidR="005848EF" w:rsidRPr="005848EF" w:rsidRDefault="005848EF" w:rsidP="005848EF">
      <w:pPr>
        <w:rPr>
          <w:rFonts w:ascii="Arial" w:hAnsi="Arial" w:cs="Arial"/>
          <w:b/>
          <w:sz w:val="24"/>
        </w:rPr>
      </w:pPr>
      <w:r w:rsidRPr="005848EF">
        <w:rPr>
          <w:rFonts w:ascii="Arial" w:hAnsi="Arial" w:cs="Arial"/>
          <w:b/>
          <w:color w:val="0000FF"/>
          <w:sz w:val="24"/>
        </w:rPr>
        <w:t>R4-2216578</w:t>
      </w:r>
      <w:r w:rsidRPr="005848EF">
        <w:rPr>
          <w:rFonts w:ascii="Arial" w:hAnsi="Arial" w:cs="Arial"/>
          <w:b/>
          <w:color w:val="0000FF"/>
          <w:sz w:val="24"/>
        </w:rPr>
        <w:tab/>
      </w:r>
      <w:r w:rsidRPr="005848EF">
        <w:rPr>
          <w:rFonts w:ascii="Arial" w:hAnsi="Arial" w:cs="Arial"/>
          <w:b/>
          <w:sz w:val="24"/>
        </w:rPr>
        <w:t>General considerations on RRM requirements for multi-RX RRM</w:t>
      </w:r>
    </w:p>
    <w:p w14:paraId="51F5964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559373D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4CEF816" w14:textId="77777777" w:rsidR="005848EF" w:rsidRPr="005848EF" w:rsidRDefault="005848EF" w:rsidP="005848EF">
      <w:pPr>
        <w:rPr>
          <w:rFonts w:ascii="Arial" w:hAnsi="Arial" w:cs="Arial"/>
          <w:b/>
          <w:sz w:val="24"/>
        </w:rPr>
      </w:pPr>
      <w:r w:rsidRPr="005848EF">
        <w:rPr>
          <w:rFonts w:ascii="Arial" w:hAnsi="Arial" w:cs="Arial"/>
          <w:b/>
          <w:color w:val="0000FF"/>
          <w:sz w:val="24"/>
        </w:rPr>
        <w:t>R4-2216713</w:t>
      </w:r>
      <w:r w:rsidRPr="005848EF">
        <w:rPr>
          <w:rFonts w:ascii="Arial" w:hAnsi="Arial" w:cs="Arial"/>
          <w:b/>
          <w:color w:val="0000FF"/>
          <w:sz w:val="24"/>
        </w:rPr>
        <w:tab/>
      </w:r>
      <w:r w:rsidRPr="005848EF">
        <w:rPr>
          <w:rFonts w:ascii="Arial" w:hAnsi="Arial" w:cs="Arial"/>
          <w:b/>
          <w:sz w:val="24"/>
        </w:rPr>
        <w:t>Further Analysis of RRM requirement impacts for simultaneous DL reception from different directions</w:t>
      </w:r>
    </w:p>
    <w:p w14:paraId="631031B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7F4F3AF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D9757D4" w14:textId="77777777" w:rsidR="005848EF" w:rsidRPr="005848EF" w:rsidRDefault="005848EF" w:rsidP="005848EF">
      <w:pPr>
        <w:rPr>
          <w:rFonts w:ascii="Arial" w:hAnsi="Arial" w:cs="Arial"/>
          <w:b/>
          <w:sz w:val="24"/>
        </w:rPr>
      </w:pPr>
      <w:r w:rsidRPr="005848EF">
        <w:rPr>
          <w:rFonts w:ascii="Arial" w:hAnsi="Arial" w:cs="Arial"/>
          <w:b/>
          <w:color w:val="0000FF"/>
          <w:sz w:val="24"/>
        </w:rPr>
        <w:t>R4-2216824</w:t>
      </w:r>
      <w:r w:rsidRPr="005848EF">
        <w:rPr>
          <w:rFonts w:ascii="Arial" w:hAnsi="Arial" w:cs="Arial"/>
          <w:b/>
          <w:color w:val="0000FF"/>
          <w:sz w:val="24"/>
        </w:rPr>
        <w:tab/>
      </w:r>
      <w:r w:rsidRPr="005848EF">
        <w:rPr>
          <w:rFonts w:ascii="Arial" w:hAnsi="Arial" w:cs="Arial"/>
          <w:b/>
          <w:sz w:val="24"/>
        </w:rPr>
        <w:t>Discussion on scenarios for simultaneous DL reception from different directions</w:t>
      </w:r>
    </w:p>
    <w:p w14:paraId="521117F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74D212AF" w14:textId="77777777" w:rsidR="005848EF" w:rsidRPr="005848EF" w:rsidRDefault="005848EF" w:rsidP="005848EF">
      <w:pPr>
        <w:rPr>
          <w:rFonts w:ascii="Arial" w:hAnsi="Arial" w:cs="Arial"/>
          <w:b/>
        </w:rPr>
      </w:pPr>
      <w:r w:rsidRPr="005848EF">
        <w:rPr>
          <w:rFonts w:ascii="Arial" w:hAnsi="Arial" w:cs="Arial"/>
          <w:b/>
        </w:rPr>
        <w:t xml:space="preserve">Abstract: </w:t>
      </w:r>
    </w:p>
    <w:p w14:paraId="3A23B23E" w14:textId="77777777" w:rsidR="005848EF" w:rsidRPr="005848EF" w:rsidRDefault="005848EF" w:rsidP="005848EF">
      <w:r w:rsidRPr="005848EF">
        <w:t>In this contribution, we discuss scenarios for simultaneous DL reception from different directions</w:t>
      </w:r>
    </w:p>
    <w:p w14:paraId="0679D94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B924494" w14:textId="77777777" w:rsidR="005848EF" w:rsidRPr="005848EF" w:rsidRDefault="005848EF" w:rsidP="005848EF">
      <w:pPr>
        <w:rPr>
          <w:rFonts w:ascii="Arial" w:hAnsi="Arial" w:cs="Arial"/>
          <w:b/>
          <w:sz w:val="24"/>
        </w:rPr>
      </w:pPr>
      <w:r w:rsidRPr="005848EF">
        <w:rPr>
          <w:rFonts w:ascii="Arial" w:hAnsi="Arial" w:cs="Arial"/>
          <w:b/>
          <w:color w:val="0000FF"/>
          <w:sz w:val="24"/>
        </w:rPr>
        <w:t>R4-2216866</w:t>
      </w:r>
      <w:r w:rsidRPr="005848EF">
        <w:rPr>
          <w:rFonts w:ascii="Arial" w:hAnsi="Arial" w:cs="Arial"/>
          <w:b/>
          <w:color w:val="0000FF"/>
          <w:sz w:val="24"/>
        </w:rPr>
        <w:tab/>
      </w:r>
      <w:r w:rsidRPr="005848EF">
        <w:rPr>
          <w:rFonts w:ascii="Arial" w:hAnsi="Arial" w:cs="Arial"/>
          <w:b/>
          <w:sz w:val="24"/>
        </w:rPr>
        <w:t>Impacts on RRM to support FR2 multi-Rx chain based 4 layer DL reception from multi-TRP</w:t>
      </w:r>
    </w:p>
    <w:p w14:paraId="055DA0EF"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73F3A90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5A8077F"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6.8.3.2</w:t>
      </w:r>
      <w:r w:rsidRPr="005848EF">
        <w:rPr>
          <w:rFonts w:ascii="Arial" w:hAnsi="Arial"/>
          <w:sz w:val="22"/>
        </w:rPr>
        <w:tab/>
        <w:t xml:space="preserve">L3 measurement </w:t>
      </w:r>
    </w:p>
    <w:p w14:paraId="7A347584" w14:textId="77777777" w:rsidR="005848EF" w:rsidRPr="005848EF" w:rsidRDefault="005848EF" w:rsidP="005848EF">
      <w:pPr>
        <w:rPr>
          <w:rFonts w:ascii="Arial" w:hAnsi="Arial" w:cs="Arial"/>
          <w:b/>
          <w:sz w:val="24"/>
        </w:rPr>
      </w:pPr>
      <w:r w:rsidRPr="005848EF">
        <w:rPr>
          <w:rFonts w:ascii="Arial" w:hAnsi="Arial" w:cs="Arial"/>
          <w:b/>
          <w:color w:val="0000FF"/>
          <w:sz w:val="24"/>
        </w:rPr>
        <w:t>R4-2215464</w:t>
      </w:r>
      <w:r w:rsidRPr="005848EF">
        <w:rPr>
          <w:rFonts w:ascii="Arial" w:hAnsi="Arial" w:cs="Arial"/>
          <w:b/>
          <w:color w:val="0000FF"/>
          <w:sz w:val="24"/>
        </w:rPr>
        <w:tab/>
      </w:r>
      <w:r w:rsidRPr="005848EF">
        <w:rPr>
          <w:rFonts w:ascii="Arial" w:hAnsi="Arial" w:cs="Arial"/>
          <w:b/>
          <w:sz w:val="24"/>
        </w:rPr>
        <w:t>on the multi-RX chain L3 measurement</w:t>
      </w:r>
    </w:p>
    <w:p w14:paraId="498D35C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953D6B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606399" w14:textId="77777777" w:rsidR="005848EF" w:rsidRPr="005848EF" w:rsidRDefault="005848EF" w:rsidP="005848EF">
      <w:pPr>
        <w:rPr>
          <w:rFonts w:ascii="Arial" w:hAnsi="Arial" w:cs="Arial"/>
          <w:b/>
          <w:sz w:val="24"/>
        </w:rPr>
      </w:pPr>
      <w:r w:rsidRPr="005848EF">
        <w:rPr>
          <w:rFonts w:ascii="Arial" w:hAnsi="Arial" w:cs="Arial"/>
          <w:b/>
          <w:color w:val="0000FF"/>
          <w:sz w:val="24"/>
        </w:rPr>
        <w:t>R4-2215623</w:t>
      </w:r>
      <w:r w:rsidRPr="005848EF">
        <w:rPr>
          <w:rFonts w:ascii="Arial" w:hAnsi="Arial" w:cs="Arial"/>
          <w:b/>
          <w:color w:val="0000FF"/>
          <w:sz w:val="24"/>
        </w:rPr>
        <w:tab/>
      </w:r>
      <w:r w:rsidRPr="005848EF">
        <w:rPr>
          <w:rFonts w:ascii="Arial" w:hAnsi="Arial" w:cs="Arial"/>
          <w:b/>
          <w:sz w:val="24"/>
        </w:rPr>
        <w:t>On L3 measurements for NR FR2 multi-Rx chain DL reception</w:t>
      </w:r>
    </w:p>
    <w:p w14:paraId="7CD9C4D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9623BC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9C5E44" w14:textId="77777777" w:rsidR="005848EF" w:rsidRPr="005848EF" w:rsidRDefault="005848EF" w:rsidP="005848EF">
      <w:pPr>
        <w:rPr>
          <w:rFonts w:ascii="Arial" w:hAnsi="Arial" w:cs="Arial"/>
          <w:b/>
          <w:sz w:val="24"/>
        </w:rPr>
      </w:pPr>
      <w:r w:rsidRPr="005848EF">
        <w:rPr>
          <w:rFonts w:ascii="Arial" w:hAnsi="Arial" w:cs="Arial"/>
          <w:b/>
          <w:color w:val="0000FF"/>
          <w:sz w:val="24"/>
        </w:rPr>
        <w:t>R4-2215722</w:t>
      </w:r>
      <w:r w:rsidRPr="005848EF">
        <w:rPr>
          <w:rFonts w:ascii="Arial" w:hAnsi="Arial" w:cs="Arial"/>
          <w:b/>
          <w:color w:val="0000FF"/>
          <w:sz w:val="24"/>
        </w:rPr>
        <w:tab/>
      </w:r>
      <w:r w:rsidRPr="005848EF">
        <w:rPr>
          <w:rFonts w:ascii="Arial" w:hAnsi="Arial" w:cs="Arial"/>
          <w:b/>
          <w:sz w:val="24"/>
        </w:rPr>
        <w:t>Discussion on L3 measurement for FR2 multi-Rx chain DL reception</w:t>
      </w:r>
    </w:p>
    <w:p w14:paraId="01D9452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73E929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68B08F3" w14:textId="77777777" w:rsidR="005848EF" w:rsidRPr="005848EF" w:rsidRDefault="005848EF" w:rsidP="005848EF">
      <w:pPr>
        <w:rPr>
          <w:rFonts w:ascii="Arial" w:hAnsi="Arial" w:cs="Arial"/>
          <w:b/>
          <w:sz w:val="24"/>
        </w:rPr>
      </w:pPr>
      <w:r w:rsidRPr="005848EF">
        <w:rPr>
          <w:rFonts w:ascii="Arial" w:hAnsi="Arial" w:cs="Arial"/>
          <w:b/>
          <w:color w:val="0000FF"/>
          <w:sz w:val="24"/>
        </w:rPr>
        <w:t>R4-2215760</w:t>
      </w:r>
      <w:r w:rsidRPr="005848EF">
        <w:rPr>
          <w:rFonts w:ascii="Arial" w:hAnsi="Arial" w:cs="Arial"/>
          <w:b/>
          <w:color w:val="0000FF"/>
          <w:sz w:val="24"/>
        </w:rPr>
        <w:tab/>
      </w:r>
      <w:r w:rsidRPr="005848EF">
        <w:rPr>
          <w:rFonts w:ascii="Arial" w:hAnsi="Arial" w:cs="Arial"/>
          <w:b/>
          <w:sz w:val="24"/>
        </w:rPr>
        <w:t>Discussion on simultaneous DL reception from different directions for L3 measurement</w:t>
      </w:r>
    </w:p>
    <w:p w14:paraId="1EE3051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064653F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310082A" w14:textId="77777777" w:rsidR="005848EF" w:rsidRPr="005848EF" w:rsidRDefault="005848EF" w:rsidP="005848EF">
      <w:pPr>
        <w:rPr>
          <w:rFonts w:ascii="Arial" w:hAnsi="Arial" w:cs="Arial"/>
          <w:b/>
          <w:sz w:val="24"/>
        </w:rPr>
      </w:pPr>
      <w:r w:rsidRPr="005848EF">
        <w:rPr>
          <w:rFonts w:ascii="Arial" w:hAnsi="Arial" w:cs="Arial"/>
          <w:b/>
          <w:color w:val="0000FF"/>
          <w:sz w:val="24"/>
        </w:rPr>
        <w:t>R4-2215804</w:t>
      </w:r>
      <w:r w:rsidRPr="005848EF">
        <w:rPr>
          <w:rFonts w:ascii="Arial" w:hAnsi="Arial" w:cs="Arial"/>
          <w:b/>
          <w:color w:val="0000FF"/>
          <w:sz w:val="24"/>
        </w:rPr>
        <w:tab/>
      </w:r>
      <w:r w:rsidRPr="005848EF">
        <w:rPr>
          <w:rFonts w:ascii="Arial" w:hAnsi="Arial" w:cs="Arial"/>
          <w:b/>
          <w:sz w:val="24"/>
        </w:rPr>
        <w:t>Discussion on L3 measurement related RRM for simultaneous DL reception from different directions</w:t>
      </w:r>
    </w:p>
    <w:p w14:paraId="2916208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50E9C84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B46C30" w14:textId="77777777" w:rsidR="005848EF" w:rsidRPr="005848EF" w:rsidRDefault="005848EF" w:rsidP="005848EF">
      <w:pPr>
        <w:rPr>
          <w:rFonts w:ascii="Arial" w:hAnsi="Arial" w:cs="Arial"/>
          <w:b/>
          <w:sz w:val="24"/>
        </w:rPr>
      </w:pPr>
      <w:r w:rsidRPr="005848EF">
        <w:rPr>
          <w:rFonts w:ascii="Arial" w:hAnsi="Arial" w:cs="Arial"/>
          <w:b/>
          <w:color w:val="0000FF"/>
          <w:sz w:val="24"/>
        </w:rPr>
        <w:t>R4-2215813</w:t>
      </w:r>
      <w:r w:rsidRPr="005848EF">
        <w:rPr>
          <w:rFonts w:ascii="Arial" w:hAnsi="Arial" w:cs="Arial"/>
          <w:b/>
          <w:color w:val="0000FF"/>
          <w:sz w:val="24"/>
        </w:rPr>
        <w:tab/>
      </w:r>
      <w:r w:rsidRPr="005848EF">
        <w:rPr>
          <w:rFonts w:ascii="Arial" w:hAnsi="Arial" w:cs="Arial"/>
          <w:b/>
          <w:sz w:val="24"/>
        </w:rPr>
        <w:t>Discussion on L3 requirements for FR2_multiRX_DL</w:t>
      </w:r>
    </w:p>
    <w:p w14:paraId="2BA7299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46F3F3A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7D821EC" w14:textId="77777777" w:rsidR="005848EF" w:rsidRPr="005848EF" w:rsidRDefault="005848EF" w:rsidP="005848EF">
      <w:pPr>
        <w:rPr>
          <w:rFonts w:ascii="Arial" w:hAnsi="Arial" w:cs="Arial"/>
          <w:b/>
          <w:sz w:val="24"/>
        </w:rPr>
      </w:pPr>
      <w:r w:rsidRPr="005848EF">
        <w:rPr>
          <w:rFonts w:ascii="Arial" w:hAnsi="Arial" w:cs="Arial"/>
          <w:b/>
          <w:color w:val="0000FF"/>
          <w:sz w:val="24"/>
        </w:rPr>
        <w:t>R4-2215868</w:t>
      </w:r>
      <w:r w:rsidRPr="005848EF">
        <w:rPr>
          <w:rFonts w:ascii="Arial" w:hAnsi="Arial" w:cs="Arial"/>
          <w:b/>
          <w:color w:val="0000FF"/>
          <w:sz w:val="24"/>
        </w:rPr>
        <w:tab/>
      </w:r>
      <w:r w:rsidRPr="005848EF">
        <w:rPr>
          <w:rFonts w:ascii="Arial" w:hAnsi="Arial" w:cs="Arial"/>
          <w:b/>
          <w:sz w:val="24"/>
        </w:rPr>
        <w:t>On L3 measurement for multi-Rx chain</w:t>
      </w:r>
    </w:p>
    <w:p w14:paraId="599A07B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0525EA8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AA396CA" w14:textId="77777777" w:rsidR="005848EF" w:rsidRPr="005848EF" w:rsidRDefault="005848EF" w:rsidP="005848EF">
      <w:pPr>
        <w:rPr>
          <w:rFonts w:ascii="Arial" w:hAnsi="Arial" w:cs="Arial"/>
          <w:b/>
          <w:sz w:val="24"/>
        </w:rPr>
      </w:pPr>
      <w:r w:rsidRPr="005848EF">
        <w:rPr>
          <w:rFonts w:ascii="Arial" w:hAnsi="Arial" w:cs="Arial"/>
          <w:b/>
          <w:color w:val="0000FF"/>
          <w:sz w:val="24"/>
        </w:rPr>
        <w:t>R4-2216286</w:t>
      </w:r>
      <w:r w:rsidRPr="005848EF">
        <w:rPr>
          <w:rFonts w:ascii="Arial" w:hAnsi="Arial" w:cs="Arial"/>
          <w:b/>
          <w:color w:val="0000FF"/>
          <w:sz w:val="24"/>
        </w:rPr>
        <w:tab/>
      </w:r>
      <w:r w:rsidRPr="005848EF">
        <w:rPr>
          <w:rFonts w:ascii="Arial" w:hAnsi="Arial" w:cs="Arial"/>
          <w:b/>
          <w:sz w:val="24"/>
        </w:rPr>
        <w:t>Discussion on L3 measurement impacts for R18 FR2 multi-Rx chain DL reception</w:t>
      </w:r>
    </w:p>
    <w:p w14:paraId="10DC710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3E871A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75E0823"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R4-2216476</w:t>
      </w:r>
      <w:r w:rsidRPr="005848EF">
        <w:rPr>
          <w:rFonts w:ascii="Arial" w:hAnsi="Arial" w:cs="Arial"/>
          <w:b/>
          <w:color w:val="0000FF"/>
          <w:sz w:val="24"/>
        </w:rPr>
        <w:tab/>
      </w:r>
      <w:r w:rsidRPr="005848EF">
        <w:rPr>
          <w:rFonts w:ascii="Arial" w:hAnsi="Arial" w:cs="Arial"/>
          <w:b/>
          <w:sz w:val="24"/>
        </w:rPr>
        <w:t>Discussion on L3 part RRM requirements for simultaneous DL reception from different directions</w:t>
      </w:r>
    </w:p>
    <w:p w14:paraId="2D6AFE2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7CA51D6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56595DD" w14:textId="77777777" w:rsidR="005848EF" w:rsidRPr="005848EF" w:rsidRDefault="005848EF" w:rsidP="005848EF">
      <w:pPr>
        <w:rPr>
          <w:rFonts w:ascii="Arial" w:hAnsi="Arial" w:cs="Arial"/>
          <w:b/>
          <w:sz w:val="24"/>
        </w:rPr>
      </w:pPr>
      <w:r w:rsidRPr="005848EF">
        <w:rPr>
          <w:rFonts w:ascii="Arial" w:hAnsi="Arial" w:cs="Arial"/>
          <w:b/>
          <w:color w:val="0000FF"/>
          <w:sz w:val="24"/>
        </w:rPr>
        <w:t>R4-2216579</w:t>
      </w:r>
      <w:r w:rsidRPr="005848EF">
        <w:rPr>
          <w:rFonts w:ascii="Arial" w:hAnsi="Arial" w:cs="Arial"/>
          <w:b/>
          <w:color w:val="0000FF"/>
          <w:sz w:val="24"/>
        </w:rPr>
        <w:tab/>
      </w:r>
      <w:r w:rsidRPr="005848EF">
        <w:rPr>
          <w:rFonts w:ascii="Arial" w:hAnsi="Arial" w:cs="Arial"/>
          <w:b/>
          <w:sz w:val="24"/>
        </w:rPr>
        <w:t>Discussion on RRM L3 enhancements for multi Rx DL in FR2</w:t>
      </w:r>
    </w:p>
    <w:p w14:paraId="053327F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690D8B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D5CD5A" w14:textId="77777777" w:rsidR="005848EF" w:rsidRPr="005848EF" w:rsidRDefault="005848EF" w:rsidP="005848EF">
      <w:pPr>
        <w:rPr>
          <w:rFonts w:ascii="Arial" w:hAnsi="Arial" w:cs="Arial"/>
          <w:b/>
          <w:sz w:val="24"/>
        </w:rPr>
      </w:pPr>
      <w:r w:rsidRPr="005848EF">
        <w:rPr>
          <w:rFonts w:ascii="Arial" w:hAnsi="Arial" w:cs="Arial"/>
          <w:b/>
          <w:color w:val="0000FF"/>
          <w:sz w:val="24"/>
        </w:rPr>
        <w:t>R4-2216825</w:t>
      </w:r>
      <w:r w:rsidRPr="005848EF">
        <w:rPr>
          <w:rFonts w:ascii="Arial" w:hAnsi="Arial" w:cs="Arial"/>
          <w:b/>
          <w:color w:val="0000FF"/>
          <w:sz w:val="24"/>
        </w:rPr>
        <w:tab/>
      </w:r>
      <w:r w:rsidRPr="005848EF">
        <w:rPr>
          <w:rFonts w:ascii="Arial" w:hAnsi="Arial" w:cs="Arial"/>
          <w:b/>
          <w:sz w:val="24"/>
        </w:rPr>
        <w:t>Discussion on L3 measurements and procedures</w:t>
      </w:r>
    </w:p>
    <w:p w14:paraId="1E33C16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28E44E2" w14:textId="77777777" w:rsidR="005848EF" w:rsidRPr="005848EF" w:rsidRDefault="005848EF" w:rsidP="005848EF">
      <w:pPr>
        <w:rPr>
          <w:rFonts w:ascii="Arial" w:hAnsi="Arial" w:cs="Arial"/>
          <w:b/>
        </w:rPr>
      </w:pPr>
      <w:r w:rsidRPr="005848EF">
        <w:rPr>
          <w:rFonts w:ascii="Arial" w:hAnsi="Arial" w:cs="Arial"/>
          <w:b/>
        </w:rPr>
        <w:t xml:space="preserve">Abstract: </w:t>
      </w:r>
    </w:p>
    <w:p w14:paraId="66F5771A" w14:textId="77777777" w:rsidR="005848EF" w:rsidRPr="005848EF" w:rsidRDefault="005848EF" w:rsidP="005848EF">
      <w:r w:rsidRPr="005848EF">
        <w:t>In this contribution, we discuss L3 measurmeent requirements and procedures</w:t>
      </w:r>
    </w:p>
    <w:p w14:paraId="71E71AF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A01DBCE"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6.8.3.3</w:t>
      </w:r>
      <w:r w:rsidRPr="005848EF">
        <w:rPr>
          <w:rFonts w:ascii="Arial" w:hAnsi="Arial"/>
          <w:sz w:val="22"/>
        </w:rPr>
        <w:tab/>
        <w:t>L1 measurement</w:t>
      </w:r>
    </w:p>
    <w:p w14:paraId="445A4DAB" w14:textId="77777777" w:rsidR="005848EF" w:rsidRPr="005848EF" w:rsidRDefault="005848EF" w:rsidP="005848EF">
      <w:pPr>
        <w:rPr>
          <w:rFonts w:ascii="Arial" w:hAnsi="Arial" w:cs="Arial"/>
          <w:b/>
          <w:sz w:val="24"/>
        </w:rPr>
      </w:pPr>
      <w:r w:rsidRPr="005848EF">
        <w:rPr>
          <w:rFonts w:ascii="Arial" w:hAnsi="Arial" w:cs="Arial"/>
          <w:b/>
          <w:color w:val="0000FF"/>
          <w:sz w:val="24"/>
        </w:rPr>
        <w:t>R4-2215361</w:t>
      </w:r>
      <w:r w:rsidRPr="005848EF">
        <w:rPr>
          <w:rFonts w:ascii="Arial" w:hAnsi="Arial" w:cs="Arial"/>
          <w:b/>
          <w:color w:val="0000FF"/>
          <w:sz w:val="24"/>
        </w:rPr>
        <w:tab/>
      </w:r>
      <w:r w:rsidRPr="005848EF">
        <w:rPr>
          <w:rFonts w:ascii="Arial" w:hAnsi="Arial" w:cs="Arial"/>
          <w:b/>
          <w:sz w:val="24"/>
        </w:rPr>
        <w:t>Discussion on RRM impacts for L1 measurement based on FR2 multi Rx chain</w:t>
      </w:r>
    </w:p>
    <w:p w14:paraId="57627F2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78B5A3F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B5FDA33" w14:textId="77777777" w:rsidR="005848EF" w:rsidRPr="005848EF" w:rsidRDefault="005848EF" w:rsidP="005848EF">
      <w:pPr>
        <w:rPr>
          <w:rFonts w:ascii="Arial" w:hAnsi="Arial" w:cs="Arial"/>
          <w:b/>
          <w:sz w:val="24"/>
        </w:rPr>
      </w:pPr>
      <w:r w:rsidRPr="005848EF">
        <w:rPr>
          <w:rFonts w:ascii="Arial" w:hAnsi="Arial" w:cs="Arial"/>
          <w:b/>
          <w:color w:val="0000FF"/>
          <w:sz w:val="24"/>
        </w:rPr>
        <w:t>R4-2215463</w:t>
      </w:r>
      <w:r w:rsidRPr="005848EF">
        <w:rPr>
          <w:rFonts w:ascii="Arial" w:hAnsi="Arial" w:cs="Arial"/>
          <w:b/>
          <w:color w:val="0000FF"/>
          <w:sz w:val="24"/>
        </w:rPr>
        <w:tab/>
      </w:r>
      <w:r w:rsidRPr="005848EF">
        <w:rPr>
          <w:rFonts w:ascii="Arial" w:hAnsi="Arial" w:cs="Arial"/>
          <w:b/>
          <w:sz w:val="24"/>
        </w:rPr>
        <w:t>on the multi-RX chain L1 measurement</w:t>
      </w:r>
    </w:p>
    <w:p w14:paraId="5742BB7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361E44C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240845E" w14:textId="77777777" w:rsidR="005848EF" w:rsidRPr="005848EF" w:rsidRDefault="005848EF" w:rsidP="005848EF">
      <w:pPr>
        <w:rPr>
          <w:rFonts w:ascii="Arial" w:hAnsi="Arial" w:cs="Arial"/>
          <w:b/>
          <w:sz w:val="24"/>
        </w:rPr>
      </w:pPr>
      <w:r w:rsidRPr="005848EF">
        <w:rPr>
          <w:rFonts w:ascii="Arial" w:hAnsi="Arial" w:cs="Arial"/>
          <w:b/>
          <w:color w:val="0000FF"/>
          <w:sz w:val="24"/>
        </w:rPr>
        <w:t>R4-2215624</w:t>
      </w:r>
      <w:r w:rsidRPr="005848EF">
        <w:rPr>
          <w:rFonts w:ascii="Arial" w:hAnsi="Arial" w:cs="Arial"/>
          <w:b/>
          <w:color w:val="0000FF"/>
          <w:sz w:val="24"/>
        </w:rPr>
        <w:tab/>
      </w:r>
      <w:r w:rsidRPr="005848EF">
        <w:rPr>
          <w:rFonts w:ascii="Arial" w:hAnsi="Arial" w:cs="Arial"/>
          <w:b/>
          <w:sz w:val="24"/>
        </w:rPr>
        <w:t>On L1 measurements for NR FR2 multi-Rx chain DL reception</w:t>
      </w:r>
    </w:p>
    <w:p w14:paraId="4022E55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15C4F04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F41C98D" w14:textId="77777777" w:rsidR="005848EF" w:rsidRPr="005848EF" w:rsidRDefault="005848EF" w:rsidP="005848EF">
      <w:pPr>
        <w:rPr>
          <w:rFonts w:ascii="Arial" w:hAnsi="Arial" w:cs="Arial"/>
          <w:b/>
          <w:sz w:val="24"/>
        </w:rPr>
      </w:pPr>
      <w:r w:rsidRPr="005848EF">
        <w:rPr>
          <w:rFonts w:ascii="Arial" w:hAnsi="Arial" w:cs="Arial"/>
          <w:b/>
          <w:color w:val="0000FF"/>
          <w:sz w:val="24"/>
        </w:rPr>
        <w:t>R4-2215721</w:t>
      </w:r>
      <w:r w:rsidRPr="005848EF">
        <w:rPr>
          <w:rFonts w:ascii="Arial" w:hAnsi="Arial" w:cs="Arial"/>
          <w:b/>
          <w:color w:val="0000FF"/>
          <w:sz w:val="24"/>
        </w:rPr>
        <w:tab/>
      </w:r>
      <w:r w:rsidRPr="005848EF">
        <w:rPr>
          <w:rFonts w:ascii="Arial" w:hAnsi="Arial" w:cs="Arial"/>
          <w:b/>
          <w:sz w:val="24"/>
        </w:rPr>
        <w:t>Discussion on L1 measurement for FR2 multi-Rx chain DL reception</w:t>
      </w:r>
    </w:p>
    <w:p w14:paraId="59DDFB3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33FA5FE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3D868C" w14:textId="77777777" w:rsidR="005848EF" w:rsidRPr="005848EF" w:rsidRDefault="005848EF" w:rsidP="005848EF">
      <w:pPr>
        <w:rPr>
          <w:rFonts w:ascii="Arial" w:hAnsi="Arial" w:cs="Arial"/>
          <w:b/>
          <w:sz w:val="24"/>
        </w:rPr>
      </w:pPr>
      <w:r w:rsidRPr="005848EF">
        <w:rPr>
          <w:rFonts w:ascii="Arial" w:hAnsi="Arial" w:cs="Arial"/>
          <w:b/>
          <w:color w:val="0000FF"/>
          <w:sz w:val="24"/>
        </w:rPr>
        <w:t>R4-2215761</w:t>
      </w:r>
      <w:r w:rsidRPr="005848EF">
        <w:rPr>
          <w:rFonts w:ascii="Arial" w:hAnsi="Arial" w:cs="Arial"/>
          <w:b/>
          <w:color w:val="0000FF"/>
          <w:sz w:val="24"/>
        </w:rPr>
        <w:tab/>
      </w:r>
      <w:r w:rsidRPr="005848EF">
        <w:rPr>
          <w:rFonts w:ascii="Arial" w:hAnsi="Arial" w:cs="Arial"/>
          <w:b/>
          <w:sz w:val="24"/>
        </w:rPr>
        <w:t>Discussion on simultaneous DL reception from different directions for L1 measurement</w:t>
      </w:r>
    </w:p>
    <w:p w14:paraId="7E5F5E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2BC21CC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D6C70C" w14:textId="77777777" w:rsidR="005848EF" w:rsidRPr="005848EF" w:rsidRDefault="005848EF" w:rsidP="005848EF">
      <w:pPr>
        <w:rPr>
          <w:rFonts w:ascii="Arial" w:hAnsi="Arial" w:cs="Arial"/>
          <w:b/>
          <w:sz w:val="24"/>
        </w:rPr>
      </w:pPr>
      <w:r w:rsidRPr="005848EF">
        <w:rPr>
          <w:rFonts w:ascii="Arial" w:hAnsi="Arial" w:cs="Arial"/>
          <w:b/>
          <w:color w:val="0000FF"/>
          <w:sz w:val="24"/>
        </w:rPr>
        <w:t>R4-2215805</w:t>
      </w:r>
      <w:r w:rsidRPr="005848EF">
        <w:rPr>
          <w:rFonts w:ascii="Arial" w:hAnsi="Arial" w:cs="Arial"/>
          <w:b/>
          <w:color w:val="0000FF"/>
          <w:sz w:val="24"/>
        </w:rPr>
        <w:tab/>
      </w:r>
      <w:r w:rsidRPr="005848EF">
        <w:rPr>
          <w:rFonts w:ascii="Arial" w:hAnsi="Arial" w:cs="Arial"/>
          <w:b/>
          <w:sz w:val="24"/>
        </w:rPr>
        <w:t xml:space="preserve">Discussion on L1 measurement related to RRM for simultaneous DL reception from different </w:t>
      </w:r>
    </w:p>
    <w:p w14:paraId="5A9EFF8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20BD0A80"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F489609" w14:textId="77777777" w:rsidR="005848EF" w:rsidRPr="005848EF" w:rsidRDefault="005848EF" w:rsidP="005848EF">
      <w:pPr>
        <w:rPr>
          <w:rFonts w:ascii="Arial" w:hAnsi="Arial" w:cs="Arial"/>
          <w:b/>
          <w:sz w:val="24"/>
        </w:rPr>
      </w:pPr>
      <w:r w:rsidRPr="005848EF">
        <w:rPr>
          <w:rFonts w:ascii="Arial" w:hAnsi="Arial" w:cs="Arial"/>
          <w:b/>
          <w:color w:val="0000FF"/>
          <w:sz w:val="24"/>
        </w:rPr>
        <w:t>R4-2215814</w:t>
      </w:r>
      <w:r w:rsidRPr="005848EF">
        <w:rPr>
          <w:rFonts w:ascii="Arial" w:hAnsi="Arial" w:cs="Arial"/>
          <w:b/>
          <w:color w:val="0000FF"/>
          <w:sz w:val="24"/>
        </w:rPr>
        <w:tab/>
      </w:r>
      <w:r w:rsidRPr="005848EF">
        <w:rPr>
          <w:rFonts w:ascii="Arial" w:hAnsi="Arial" w:cs="Arial"/>
          <w:b/>
          <w:sz w:val="24"/>
        </w:rPr>
        <w:t>Discussion on L1 requirements for FR2_multiRX_DL</w:t>
      </w:r>
    </w:p>
    <w:p w14:paraId="6EB0A05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09036DD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398A07F" w14:textId="77777777" w:rsidR="005848EF" w:rsidRPr="005848EF" w:rsidRDefault="005848EF" w:rsidP="005848EF">
      <w:pPr>
        <w:rPr>
          <w:rFonts w:ascii="Arial" w:hAnsi="Arial" w:cs="Arial"/>
          <w:b/>
          <w:sz w:val="24"/>
        </w:rPr>
      </w:pPr>
      <w:r w:rsidRPr="005848EF">
        <w:rPr>
          <w:rFonts w:ascii="Arial" w:hAnsi="Arial" w:cs="Arial"/>
          <w:b/>
          <w:color w:val="0000FF"/>
          <w:sz w:val="24"/>
        </w:rPr>
        <w:t>R4-2215869</w:t>
      </w:r>
      <w:r w:rsidRPr="005848EF">
        <w:rPr>
          <w:rFonts w:ascii="Arial" w:hAnsi="Arial" w:cs="Arial"/>
          <w:b/>
          <w:color w:val="0000FF"/>
          <w:sz w:val="24"/>
        </w:rPr>
        <w:tab/>
      </w:r>
      <w:r w:rsidRPr="005848EF">
        <w:rPr>
          <w:rFonts w:ascii="Arial" w:hAnsi="Arial" w:cs="Arial"/>
          <w:b/>
          <w:sz w:val="24"/>
        </w:rPr>
        <w:t>On L1 measurement for multi-Rx chain</w:t>
      </w:r>
    </w:p>
    <w:p w14:paraId="7152237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7278BA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326915D" w14:textId="77777777" w:rsidR="005848EF" w:rsidRPr="005848EF" w:rsidRDefault="005848EF" w:rsidP="005848EF">
      <w:pPr>
        <w:rPr>
          <w:rFonts w:ascii="Arial" w:hAnsi="Arial" w:cs="Arial"/>
          <w:b/>
          <w:sz w:val="24"/>
        </w:rPr>
      </w:pPr>
      <w:r w:rsidRPr="005848EF">
        <w:rPr>
          <w:rFonts w:ascii="Arial" w:hAnsi="Arial" w:cs="Arial"/>
          <w:b/>
          <w:color w:val="0000FF"/>
          <w:sz w:val="24"/>
        </w:rPr>
        <w:t>R4-2216287</w:t>
      </w:r>
      <w:r w:rsidRPr="005848EF">
        <w:rPr>
          <w:rFonts w:ascii="Arial" w:hAnsi="Arial" w:cs="Arial"/>
          <w:b/>
          <w:color w:val="0000FF"/>
          <w:sz w:val="24"/>
        </w:rPr>
        <w:tab/>
      </w:r>
      <w:r w:rsidRPr="005848EF">
        <w:rPr>
          <w:rFonts w:ascii="Arial" w:hAnsi="Arial" w:cs="Arial"/>
          <w:b/>
          <w:sz w:val="24"/>
        </w:rPr>
        <w:t>Discussion on L1 measurement impacts for R18 FR2 multi-Rx chain DL reception</w:t>
      </w:r>
    </w:p>
    <w:p w14:paraId="39A3801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074D98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DC8EEB9" w14:textId="77777777" w:rsidR="005848EF" w:rsidRPr="005848EF" w:rsidRDefault="005848EF" w:rsidP="005848EF">
      <w:pPr>
        <w:rPr>
          <w:rFonts w:ascii="Arial" w:hAnsi="Arial" w:cs="Arial"/>
          <w:b/>
          <w:sz w:val="24"/>
        </w:rPr>
      </w:pPr>
      <w:r w:rsidRPr="005848EF">
        <w:rPr>
          <w:rFonts w:ascii="Arial" w:hAnsi="Arial" w:cs="Arial"/>
          <w:b/>
          <w:color w:val="0000FF"/>
          <w:sz w:val="24"/>
        </w:rPr>
        <w:t>R4-2216475</w:t>
      </w:r>
      <w:r w:rsidRPr="005848EF">
        <w:rPr>
          <w:rFonts w:ascii="Arial" w:hAnsi="Arial" w:cs="Arial"/>
          <w:b/>
          <w:color w:val="0000FF"/>
          <w:sz w:val="24"/>
        </w:rPr>
        <w:tab/>
      </w:r>
      <w:r w:rsidRPr="005848EF">
        <w:rPr>
          <w:rFonts w:ascii="Arial" w:hAnsi="Arial" w:cs="Arial"/>
          <w:b/>
          <w:sz w:val="24"/>
        </w:rPr>
        <w:t>Discussion on L1 part RRM requirements for simultaneous DL reception from different directions</w:t>
      </w:r>
    </w:p>
    <w:p w14:paraId="107B064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5AAC87D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E33558" w14:textId="77777777" w:rsidR="005848EF" w:rsidRPr="005848EF" w:rsidRDefault="005848EF" w:rsidP="005848EF">
      <w:pPr>
        <w:rPr>
          <w:rFonts w:ascii="Arial" w:hAnsi="Arial" w:cs="Arial"/>
          <w:b/>
          <w:sz w:val="24"/>
        </w:rPr>
      </w:pPr>
      <w:r w:rsidRPr="005848EF">
        <w:rPr>
          <w:rFonts w:ascii="Arial" w:hAnsi="Arial" w:cs="Arial"/>
          <w:b/>
          <w:color w:val="0000FF"/>
          <w:sz w:val="24"/>
        </w:rPr>
        <w:t>R4-2216580</w:t>
      </w:r>
      <w:r w:rsidRPr="005848EF">
        <w:rPr>
          <w:rFonts w:ascii="Arial" w:hAnsi="Arial" w:cs="Arial"/>
          <w:b/>
          <w:color w:val="0000FF"/>
          <w:sz w:val="24"/>
        </w:rPr>
        <w:tab/>
      </w:r>
      <w:r w:rsidRPr="005848EF">
        <w:rPr>
          <w:rFonts w:ascii="Arial" w:hAnsi="Arial" w:cs="Arial"/>
          <w:b/>
          <w:sz w:val="24"/>
        </w:rPr>
        <w:t>Discussion on RRM L1 enhancements for multi Rx DL in FR2</w:t>
      </w:r>
    </w:p>
    <w:p w14:paraId="5282315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7AB64D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5487994" w14:textId="77777777" w:rsidR="005848EF" w:rsidRPr="005848EF" w:rsidRDefault="005848EF" w:rsidP="005848EF">
      <w:pPr>
        <w:rPr>
          <w:rFonts w:ascii="Arial" w:hAnsi="Arial" w:cs="Arial"/>
          <w:b/>
          <w:sz w:val="24"/>
        </w:rPr>
      </w:pPr>
      <w:r w:rsidRPr="005848EF">
        <w:rPr>
          <w:rFonts w:ascii="Arial" w:hAnsi="Arial" w:cs="Arial"/>
          <w:b/>
          <w:color w:val="0000FF"/>
          <w:sz w:val="24"/>
        </w:rPr>
        <w:t>R4-2216826</w:t>
      </w:r>
      <w:r w:rsidRPr="005848EF">
        <w:rPr>
          <w:rFonts w:ascii="Arial" w:hAnsi="Arial" w:cs="Arial"/>
          <w:b/>
          <w:color w:val="0000FF"/>
          <w:sz w:val="24"/>
        </w:rPr>
        <w:tab/>
      </w:r>
      <w:r w:rsidRPr="005848EF">
        <w:rPr>
          <w:rFonts w:ascii="Arial" w:hAnsi="Arial" w:cs="Arial"/>
          <w:b/>
          <w:sz w:val="24"/>
        </w:rPr>
        <w:t>Discussion on L1 measurements and procedures</w:t>
      </w:r>
    </w:p>
    <w:p w14:paraId="386CE4B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48EA13C" w14:textId="77777777" w:rsidR="005848EF" w:rsidRPr="005848EF" w:rsidRDefault="005848EF" w:rsidP="005848EF">
      <w:pPr>
        <w:rPr>
          <w:rFonts w:ascii="Arial" w:hAnsi="Arial" w:cs="Arial"/>
          <w:b/>
        </w:rPr>
      </w:pPr>
      <w:r w:rsidRPr="005848EF">
        <w:rPr>
          <w:rFonts w:ascii="Arial" w:hAnsi="Arial" w:cs="Arial"/>
          <w:b/>
        </w:rPr>
        <w:t xml:space="preserve">Abstract: </w:t>
      </w:r>
    </w:p>
    <w:p w14:paraId="2ECC5E74" w14:textId="77777777" w:rsidR="005848EF" w:rsidRPr="005848EF" w:rsidRDefault="005848EF" w:rsidP="005848EF">
      <w:r w:rsidRPr="005848EF">
        <w:t>In this contribution, we discuss L1 measurmeent requirements and procedures</w:t>
      </w:r>
    </w:p>
    <w:p w14:paraId="715051F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648788"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6.8.3.4</w:t>
      </w:r>
      <w:r w:rsidRPr="005848EF">
        <w:rPr>
          <w:rFonts w:ascii="Arial" w:hAnsi="Arial"/>
          <w:sz w:val="22"/>
        </w:rPr>
        <w:tab/>
        <w:t>TCI state switching</w:t>
      </w:r>
    </w:p>
    <w:p w14:paraId="78B04558" w14:textId="77777777" w:rsidR="005848EF" w:rsidRPr="005848EF" w:rsidRDefault="005848EF" w:rsidP="005848EF">
      <w:pPr>
        <w:rPr>
          <w:rFonts w:ascii="Arial" w:hAnsi="Arial" w:cs="Arial"/>
          <w:b/>
          <w:sz w:val="24"/>
        </w:rPr>
      </w:pPr>
      <w:r w:rsidRPr="005848EF">
        <w:rPr>
          <w:rFonts w:ascii="Arial" w:hAnsi="Arial" w:cs="Arial"/>
          <w:b/>
          <w:color w:val="0000FF"/>
          <w:sz w:val="24"/>
        </w:rPr>
        <w:t>R4-2215362</w:t>
      </w:r>
      <w:r w:rsidRPr="005848EF">
        <w:rPr>
          <w:rFonts w:ascii="Arial" w:hAnsi="Arial" w:cs="Arial"/>
          <w:b/>
          <w:color w:val="0000FF"/>
          <w:sz w:val="24"/>
        </w:rPr>
        <w:tab/>
      </w:r>
      <w:r w:rsidRPr="005848EF">
        <w:rPr>
          <w:rFonts w:ascii="Arial" w:hAnsi="Arial" w:cs="Arial"/>
          <w:b/>
          <w:sz w:val="24"/>
        </w:rPr>
        <w:t>Discussion on  RRM impacts for TCI state switching based on FR2 multi Rx chain</w:t>
      </w:r>
    </w:p>
    <w:p w14:paraId="1D61321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34CC40C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ADED024" w14:textId="77777777" w:rsidR="005848EF" w:rsidRPr="005848EF" w:rsidRDefault="005848EF" w:rsidP="005848EF">
      <w:pPr>
        <w:rPr>
          <w:rFonts w:ascii="Arial" w:hAnsi="Arial" w:cs="Arial"/>
          <w:b/>
          <w:sz w:val="24"/>
        </w:rPr>
      </w:pPr>
      <w:r w:rsidRPr="005848EF">
        <w:rPr>
          <w:rFonts w:ascii="Arial" w:hAnsi="Arial" w:cs="Arial"/>
          <w:b/>
          <w:color w:val="0000FF"/>
          <w:sz w:val="24"/>
        </w:rPr>
        <w:t>R4-2215465</w:t>
      </w:r>
      <w:r w:rsidRPr="005848EF">
        <w:rPr>
          <w:rFonts w:ascii="Arial" w:hAnsi="Arial" w:cs="Arial"/>
          <w:b/>
          <w:color w:val="0000FF"/>
          <w:sz w:val="24"/>
        </w:rPr>
        <w:tab/>
      </w:r>
      <w:r w:rsidRPr="005848EF">
        <w:rPr>
          <w:rFonts w:ascii="Arial" w:hAnsi="Arial" w:cs="Arial"/>
          <w:b/>
          <w:sz w:val="24"/>
        </w:rPr>
        <w:t>on the multi-RX chain TCI state switching</w:t>
      </w:r>
    </w:p>
    <w:p w14:paraId="70E3BC7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6BC2BED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920C149"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R4-2215762</w:t>
      </w:r>
      <w:r w:rsidRPr="005848EF">
        <w:rPr>
          <w:rFonts w:ascii="Arial" w:hAnsi="Arial" w:cs="Arial"/>
          <w:b/>
          <w:color w:val="0000FF"/>
          <w:sz w:val="24"/>
        </w:rPr>
        <w:tab/>
      </w:r>
      <w:r w:rsidRPr="005848EF">
        <w:rPr>
          <w:rFonts w:ascii="Arial" w:hAnsi="Arial" w:cs="Arial"/>
          <w:b/>
          <w:sz w:val="24"/>
        </w:rPr>
        <w:t>Discussion on simultaneous DL reception from different directions for TCI state switching</w:t>
      </w:r>
    </w:p>
    <w:p w14:paraId="68A3CC6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6EE4B4A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F33778" w14:textId="77777777" w:rsidR="005848EF" w:rsidRPr="005848EF" w:rsidRDefault="005848EF" w:rsidP="005848EF">
      <w:pPr>
        <w:rPr>
          <w:rFonts w:ascii="Arial" w:hAnsi="Arial" w:cs="Arial"/>
          <w:b/>
          <w:sz w:val="24"/>
        </w:rPr>
      </w:pPr>
      <w:r w:rsidRPr="005848EF">
        <w:rPr>
          <w:rFonts w:ascii="Arial" w:hAnsi="Arial" w:cs="Arial"/>
          <w:b/>
          <w:color w:val="0000FF"/>
          <w:sz w:val="24"/>
        </w:rPr>
        <w:t>R4-2215806</w:t>
      </w:r>
      <w:r w:rsidRPr="005848EF">
        <w:rPr>
          <w:rFonts w:ascii="Arial" w:hAnsi="Arial" w:cs="Arial"/>
          <w:b/>
          <w:color w:val="0000FF"/>
          <w:sz w:val="24"/>
        </w:rPr>
        <w:tab/>
      </w:r>
      <w:r w:rsidRPr="005848EF">
        <w:rPr>
          <w:rFonts w:ascii="Arial" w:hAnsi="Arial" w:cs="Arial"/>
          <w:b/>
          <w:sz w:val="24"/>
        </w:rPr>
        <w:t>Discussion on TCI state switching for simultaneous DL reception from different directions</w:t>
      </w:r>
    </w:p>
    <w:p w14:paraId="4BA3D77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678E37D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60108BF" w14:textId="77777777" w:rsidR="005848EF" w:rsidRPr="005848EF" w:rsidRDefault="005848EF" w:rsidP="005848EF">
      <w:pPr>
        <w:rPr>
          <w:rFonts w:ascii="Arial" w:hAnsi="Arial" w:cs="Arial"/>
          <w:b/>
          <w:sz w:val="24"/>
        </w:rPr>
      </w:pPr>
      <w:r w:rsidRPr="005848EF">
        <w:rPr>
          <w:rFonts w:ascii="Arial" w:hAnsi="Arial" w:cs="Arial"/>
          <w:b/>
          <w:color w:val="0000FF"/>
          <w:sz w:val="24"/>
        </w:rPr>
        <w:t>R4-2215815</w:t>
      </w:r>
      <w:r w:rsidRPr="005848EF">
        <w:rPr>
          <w:rFonts w:ascii="Arial" w:hAnsi="Arial" w:cs="Arial"/>
          <w:b/>
          <w:color w:val="0000FF"/>
          <w:sz w:val="24"/>
        </w:rPr>
        <w:tab/>
      </w:r>
      <w:r w:rsidRPr="005848EF">
        <w:rPr>
          <w:rFonts w:ascii="Arial" w:hAnsi="Arial" w:cs="Arial"/>
          <w:b/>
          <w:sz w:val="24"/>
        </w:rPr>
        <w:t>Discussion on TCI state switching for FR2_multiRX_DL</w:t>
      </w:r>
    </w:p>
    <w:p w14:paraId="00B978D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665D370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1400FA" w14:textId="77777777" w:rsidR="005848EF" w:rsidRPr="005848EF" w:rsidRDefault="005848EF" w:rsidP="005848EF">
      <w:pPr>
        <w:rPr>
          <w:rFonts w:ascii="Arial" w:hAnsi="Arial" w:cs="Arial"/>
          <w:b/>
          <w:sz w:val="24"/>
        </w:rPr>
      </w:pPr>
      <w:r w:rsidRPr="005848EF">
        <w:rPr>
          <w:rFonts w:ascii="Arial" w:hAnsi="Arial" w:cs="Arial"/>
          <w:b/>
          <w:color w:val="0000FF"/>
          <w:sz w:val="24"/>
        </w:rPr>
        <w:t>R4-2215870</w:t>
      </w:r>
      <w:r w:rsidRPr="005848EF">
        <w:rPr>
          <w:rFonts w:ascii="Arial" w:hAnsi="Arial" w:cs="Arial"/>
          <w:b/>
          <w:color w:val="0000FF"/>
          <w:sz w:val="24"/>
        </w:rPr>
        <w:tab/>
      </w:r>
      <w:r w:rsidRPr="005848EF">
        <w:rPr>
          <w:rFonts w:ascii="Arial" w:hAnsi="Arial" w:cs="Arial"/>
          <w:b/>
          <w:sz w:val="24"/>
        </w:rPr>
        <w:t>On TCI state switching for multi-Rx chain</w:t>
      </w:r>
    </w:p>
    <w:p w14:paraId="17762D1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2BABD27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9B72C7F" w14:textId="77777777" w:rsidR="005848EF" w:rsidRPr="005848EF" w:rsidRDefault="005848EF" w:rsidP="005848EF">
      <w:pPr>
        <w:rPr>
          <w:rFonts w:ascii="Arial" w:hAnsi="Arial" w:cs="Arial"/>
          <w:b/>
          <w:sz w:val="24"/>
        </w:rPr>
      </w:pPr>
      <w:r w:rsidRPr="005848EF">
        <w:rPr>
          <w:rFonts w:ascii="Arial" w:hAnsi="Arial" w:cs="Arial"/>
          <w:b/>
          <w:color w:val="0000FF"/>
          <w:sz w:val="24"/>
        </w:rPr>
        <w:t>R4-2216277</w:t>
      </w:r>
      <w:r w:rsidRPr="005848EF">
        <w:rPr>
          <w:rFonts w:ascii="Arial" w:hAnsi="Arial" w:cs="Arial"/>
          <w:b/>
          <w:color w:val="0000FF"/>
          <w:sz w:val="24"/>
        </w:rPr>
        <w:tab/>
      </w:r>
      <w:r w:rsidRPr="005848EF">
        <w:rPr>
          <w:rFonts w:ascii="Arial" w:hAnsi="Arial" w:cs="Arial"/>
          <w:b/>
          <w:sz w:val="24"/>
        </w:rPr>
        <w:t>Discussion RRM requirements of TCI state switching for multi-Rx</w:t>
      </w:r>
    </w:p>
    <w:p w14:paraId="0333069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7908B7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F4378C6" w14:textId="77777777" w:rsidR="005848EF" w:rsidRPr="005848EF" w:rsidRDefault="005848EF" w:rsidP="005848EF">
      <w:pPr>
        <w:rPr>
          <w:rFonts w:ascii="Arial" w:hAnsi="Arial" w:cs="Arial"/>
          <w:b/>
          <w:sz w:val="24"/>
        </w:rPr>
      </w:pPr>
      <w:r w:rsidRPr="005848EF">
        <w:rPr>
          <w:rFonts w:ascii="Arial" w:hAnsi="Arial" w:cs="Arial"/>
          <w:b/>
          <w:color w:val="0000FF"/>
          <w:sz w:val="24"/>
        </w:rPr>
        <w:t>R4-2216477</w:t>
      </w:r>
      <w:r w:rsidRPr="005848EF">
        <w:rPr>
          <w:rFonts w:ascii="Arial" w:hAnsi="Arial" w:cs="Arial"/>
          <w:b/>
          <w:color w:val="0000FF"/>
          <w:sz w:val="24"/>
        </w:rPr>
        <w:tab/>
      </w:r>
      <w:r w:rsidRPr="005848EF">
        <w:rPr>
          <w:rFonts w:ascii="Arial" w:hAnsi="Arial" w:cs="Arial"/>
          <w:b/>
          <w:sz w:val="24"/>
        </w:rPr>
        <w:t>Discussion on TCI state related RRM requirements for simultaneous DL reception from different directions</w:t>
      </w:r>
    </w:p>
    <w:p w14:paraId="3A7D304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6FB1E04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5F6888C" w14:textId="77777777" w:rsidR="005848EF" w:rsidRPr="005848EF" w:rsidRDefault="005848EF" w:rsidP="005848EF">
      <w:pPr>
        <w:rPr>
          <w:rFonts w:ascii="Arial" w:hAnsi="Arial" w:cs="Arial"/>
          <w:b/>
          <w:sz w:val="24"/>
        </w:rPr>
      </w:pPr>
      <w:r w:rsidRPr="005848EF">
        <w:rPr>
          <w:rFonts w:ascii="Arial" w:hAnsi="Arial" w:cs="Arial"/>
          <w:b/>
          <w:color w:val="0000FF"/>
          <w:sz w:val="24"/>
        </w:rPr>
        <w:t>R4-2216581</w:t>
      </w:r>
      <w:r w:rsidRPr="005848EF">
        <w:rPr>
          <w:rFonts w:ascii="Arial" w:hAnsi="Arial" w:cs="Arial"/>
          <w:b/>
          <w:color w:val="0000FF"/>
          <w:sz w:val="24"/>
        </w:rPr>
        <w:tab/>
      </w:r>
      <w:r w:rsidRPr="005848EF">
        <w:rPr>
          <w:rFonts w:ascii="Arial" w:hAnsi="Arial" w:cs="Arial"/>
          <w:b/>
          <w:sz w:val="24"/>
        </w:rPr>
        <w:t>Discussion on RRM TCI State Switching for multi Rx DL in FR2</w:t>
      </w:r>
    </w:p>
    <w:p w14:paraId="2DE11A8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2FC3ABA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9DBE47" w14:textId="77777777" w:rsidR="005848EF" w:rsidRPr="005848EF" w:rsidRDefault="005848EF" w:rsidP="005848EF">
      <w:pPr>
        <w:rPr>
          <w:rFonts w:ascii="Arial" w:hAnsi="Arial" w:cs="Arial"/>
          <w:b/>
          <w:sz w:val="24"/>
        </w:rPr>
      </w:pPr>
      <w:r w:rsidRPr="005848EF">
        <w:rPr>
          <w:rFonts w:ascii="Arial" w:hAnsi="Arial" w:cs="Arial"/>
          <w:b/>
          <w:color w:val="0000FF"/>
          <w:sz w:val="24"/>
        </w:rPr>
        <w:t>R4-2216827</w:t>
      </w:r>
      <w:r w:rsidRPr="005848EF">
        <w:rPr>
          <w:rFonts w:ascii="Arial" w:hAnsi="Arial" w:cs="Arial"/>
          <w:b/>
          <w:color w:val="0000FF"/>
          <w:sz w:val="24"/>
        </w:rPr>
        <w:tab/>
      </w:r>
      <w:r w:rsidRPr="005848EF">
        <w:rPr>
          <w:rFonts w:ascii="Arial" w:hAnsi="Arial" w:cs="Arial"/>
          <w:b/>
          <w:sz w:val="24"/>
        </w:rPr>
        <w:t>Discussion on active TCI state requirements</w:t>
      </w:r>
    </w:p>
    <w:p w14:paraId="3E9966A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E034193" w14:textId="77777777" w:rsidR="005848EF" w:rsidRPr="005848EF" w:rsidRDefault="005848EF" w:rsidP="005848EF">
      <w:pPr>
        <w:rPr>
          <w:rFonts w:ascii="Arial" w:hAnsi="Arial" w:cs="Arial"/>
          <w:b/>
        </w:rPr>
      </w:pPr>
      <w:r w:rsidRPr="005848EF">
        <w:rPr>
          <w:rFonts w:ascii="Arial" w:hAnsi="Arial" w:cs="Arial"/>
          <w:b/>
        </w:rPr>
        <w:t xml:space="preserve">Abstract: </w:t>
      </w:r>
    </w:p>
    <w:p w14:paraId="7DF778D8" w14:textId="77777777" w:rsidR="005848EF" w:rsidRPr="005848EF" w:rsidRDefault="005848EF" w:rsidP="005848EF">
      <w:r w:rsidRPr="005848EF">
        <w:t>In this contribution, we discuss TCI state switch requirements for different QCl type-D</w:t>
      </w:r>
    </w:p>
    <w:p w14:paraId="19E3EB8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7CEA993"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6.8.4</w:t>
      </w:r>
      <w:r w:rsidRPr="005848EF">
        <w:rPr>
          <w:rFonts w:ascii="Arial" w:hAnsi="Arial"/>
          <w:sz w:val="24"/>
        </w:rPr>
        <w:tab/>
        <w:t>Moderator summary and conclusions</w:t>
      </w:r>
    </w:p>
    <w:p w14:paraId="2E4C53F4"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[104-bis-e][211] FR2_multiRx_RRM_part1, AI 6.8.3, 6.8.3.1 and 6.8.3.2 – Qian Yang</w:t>
      </w:r>
    </w:p>
    <w:p w14:paraId="413D9287"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lastRenderedPageBreak/>
        <w:t>R4-2216922</w:t>
      </w:r>
      <w:r w:rsidRPr="005848EF">
        <w:rPr>
          <w:b/>
          <w:lang w:val="en-US" w:eastAsia="zh-CN"/>
        </w:rPr>
        <w:tab/>
      </w:r>
      <w:r w:rsidRPr="005848EF">
        <w:rPr>
          <w:rFonts w:ascii="Arial" w:hAnsi="Arial" w:cs="Arial"/>
          <w:b/>
          <w:sz w:val="24"/>
        </w:rPr>
        <w:t>Email discussion summary for [104-bis-e][211] FR2_multiRx_RRM_part1</w:t>
      </w:r>
    </w:p>
    <w:p w14:paraId="722B2B8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(vivo)</w:t>
      </w:r>
    </w:p>
    <w:p w14:paraId="7D325FEA"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0968DEB" w14:textId="77777777" w:rsidR="005848EF" w:rsidRPr="005848EF" w:rsidRDefault="005848EF" w:rsidP="005848EF">
      <w:r w:rsidRPr="005848EF">
        <w:t>This contribution provides the summary of email discussion and recommended summary.</w:t>
      </w:r>
    </w:p>
    <w:p w14:paraId="7ACF3839"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7AACEA5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56A669A9" w14:textId="77777777" w:rsidR="005848EF" w:rsidRPr="005848EF" w:rsidRDefault="005848EF" w:rsidP="005848EF"/>
    <w:p w14:paraId="49306DCF"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[104-bis-e][212] FR2_multiRx_RRM_part2, AI 6.8.3.3 – Valentin Gheorghiu</w:t>
      </w:r>
    </w:p>
    <w:p w14:paraId="61F169E0"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R4-2216923</w:t>
      </w:r>
      <w:r w:rsidRPr="005848EF">
        <w:rPr>
          <w:b/>
          <w:lang w:val="en-US" w:eastAsia="zh-CN"/>
        </w:rPr>
        <w:tab/>
      </w:r>
      <w:r w:rsidRPr="005848EF">
        <w:rPr>
          <w:rFonts w:ascii="Arial" w:hAnsi="Arial" w:cs="Arial"/>
          <w:b/>
          <w:sz w:val="24"/>
        </w:rPr>
        <w:t>Email discussion summary for [104-bis-e][212] FR2_multiRx_RRM_part2</w:t>
      </w:r>
    </w:p>
    <w:p w14:paraId="0577A1C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(Qualcomm)</w:t>
      </w:r>
    </w:p>
    <w:p w14:paraId="59850164"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E932D79" w14:textId="77777777" w:rsidR="005848EF" w:rsidRPr="005848EF" w:rsidRDefault="005848EF" w:rsidP="005848EF">
      <w:r w:rsidRPr="005848EF">
        <w:t>This contribution provides the summary of email discussion and recommended summary.</w:t>
      </w:r>
    </w:p>
    <w:p w14:paraId="4F44541F"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B5C08F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64D00407" w14:textId="77777777" w:rsidR="005848EF" w:rsidRPr="005848EF" w:rsidRDefault="005848EF" w:rsidP="005848EF"/>
    <w:p w14:paraId="1B3771C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[104-bis-e][213] FR2_multiRx_RRM_part3, AI 6.8.3.4 – Venkatarao Gonuguntla</w:t>
      </w:r>
    </w:p>
    <w:p w14:paraId="39140AED"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R4-2216924</w:t>
      </w:r>
      <w:r w:rsidRPr="005848EF">
        <w:rPr>
          <w:b/>
          <w:lang w:val="en-US" w:eastAsia="zh-CN"/>
        </w:rPr>
        <w:tab/>
      </w:r>
      <w:r w:rsidRPr="005848EF">
        <w:rPr>
          <w:rFonts w:ascii="Arial" w:hAnsi="Arial" w:cs="Arial"/>
          <w:b/>
          <w:sz w:val="24"/>
        </w:rPr>
        <w:t>Email discussion summary for [104-bis-e][213] FR2_multiRx_RRM_part3</w:t>
      </w:r>
    </w:p>
    <w:p w14:paraId="50F3EBB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(Ericsson)</w:t>
      </w:r>
    </w:p>
    <w:p w14:paraId="38A64EC7"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F2901D5" w14:textId="77777777" w:rsidR="005848EF" w:rsidRPr="005848EF" w:rsidRDefault="005848EF" w:rsidP="005848EF">
      <w:r w:rsidRPr="005848EF">
        <w:t>This contribution provides the summary of email discussion and recommended summary.</w:t>
      </w:r>
    </w:p>
    <w:p w14:paraId="4338248A"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5BDEAC0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08799575" w14:textId="77777777" w:rsidR="005848EF" w:rsidRPr="005848EF" w:rsidRDefault="005848EF" w:rsidP="005848EF"/>
    <w:p w14:paraId="3B675CFB"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766DAD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6.9</w:t>
      </w:r>
      <w:r w:rsidRPr="005848EF">
        <w:rPr>
          <w:rFonts w:ascii="Arial" w:hAnsi="Arial"/>
          <w:sz w:val="28"/>
        </w:rPr>
        <w:tab/>
        <w:t>Even Further RRM enhancement for NR and MR-DC</w:t>
      </w:r>
    </w:p>
    <w:p w14:paraId="0FE6DCF4"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6.9.1</w:t>
      </w:r>
      <w:r w:rsidRPr="005848EF">
        <w:rPr>
          <w:rFonts w:ascii="Arial" w:hAnsi="Arial"/>
          <w:sz w:val="24"/>
        </w:rPr>
        <w:tab/>
        <w:t>General and work plan</w:t>
      </w:r>
    </w:p>
    <w:p w14:paraId="26B72481" w14:textId="77777777" w:rsidR="005848EF" w:rsidRPr="005848EF" w:rsidRDefault="005848EF" w:rsidP="005848EF">
      <w:pPr>
        <w:rPr>
          <w:rFonts w:ascii="Arial" w:hAnsi="Arial" w:cs="Arial"/>
          <w:b/>
          <w:sz w:val="24"/>
        </w:rPr>
      </w:pPr>
      <w:r w:rsidRPr="005848EF">
        <w:rPr>
          <w:rFonts w:ascii="Arial" w:hAnsi="Arial" w:cs="Arial"/>
          <w:b/>
          <w:color w:val="0000FF"/>
          <w:sz w:val="24"/>
        </w:rPr>
        <w:t>R4-2215599</w:t>
      </w:r>
      <w:r w:rsidRPr="005848EF">
        <w:rPr>
          <w:rFonts w:ascii="Arial" w:hAnsi="Arial" w:cs="Arial"/>
          <w:b/>
          <w:color w:val="0000FF"/>
          <w:sz w:val="24"/>
        </w:rPr>
        <w:tab/>
      </w:r>
      <w:r w:rsidRPr="005848EF">
        <w:rPr>
          <w:rFonts w:ascii="Arial" w:hAnsi="Arial" w:cs="Arial"/>
          <w:b/>
          <w:sz w:val="24"/>
        </w:rPr>
        <w:t>Updated Work plan for R18 eFeRRM</w:t>
      </w:r>
    </w:p>
    <w:p w14:paraId="5B00349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Work Plan</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31EF5D6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6DE0CC2"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6.9.2</w:t>
      </w:r>
      <w:r w:rsidRPr="005848EF">
        <w:rPr>
          <w:rFonts w:ascii="Arial" w:hAnsi="Arial"/>
          <w:sz w:val="24"/>
        </w:rPr>
        <w:tab/>
        <w:t>RRM core requirements for FR2 SCell activation delay reduction</w:t>
      </w:r>
    </w:p>
    <w:p w14:paraId="4F9C42FF" w14:textId="77777777" w:rsidR="005848EF" w:rsidRPr="005848EF" w:rsidRDefault="005848EF" w:rsidP="005848EF">
      <w:pPr>
        <w:rPr>
          <w:rFonts w:ascii="Arial" w:hAnsi="Arial" w:cs="Arial"/>
          <w:b/>
          <w:sz w:val="24"/>
        </w:rPr>
      </w:pPr>
      <w:r w:rsidRPr="005848EF">
        <w:rPr>
          <w:rFonts w:ascii="Arial" w:hAnsi="Arial" w:cs="Arial"/>
          <w:b/>
          <w:color w:val="0000FF"/>
          <w:sz w:val="24"/>
        </w:rPr>
        <w:t>R4-2215456</w:t>
      </w:r>
      <w:r w:rsidRPr="005848EF">
        <w:rPr>
          <w:rFonts w:ascii="Arial" w:hAnsi="Arial" w:cs="Arial"/>
          <w:b/>
          <w:color w:val="0000FF"/>
          <w:sz w:val="24"/>
        </w:rPr>
        <w:tab/>
      </w:r>
      <w:r w:rsidRPr="005848EF">
        <w:rPr>
          <w:rFonts w:ascii="Arial" w:hAnsi="Arial" w:cs="Arial"/>
          <w:b/>
          <w:sz w:val="24"/>
        </w:rPr>
        <w:t>Discussion on FR2 SCell activation delay reduction</w:t>
      </w:r>
    </w:p>
    <w:p w14:paraId="38C3064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2CD4C33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952AEC8"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R4-2215801</w:t>
      </w:r>
      <w:r w:rsidRPr="005848EF">
        <w:rPr>
          <w:rFonts w:ascii="Arial" w:hAnsi="Arial" w:cs="Arial"/>
          <w:b/>
          <w:color w:val="0000FF"/>
          <w:sz w:val="24"/>
        </w:rPr>
        <w:tab/>
      </w:r>
      <w:r w:rsidRPr="005848EF">
        <w:rPr>
          <w:rFonts w:ascii="Arial" w:hAnsi="Arial" w:cs="Arial"/>
          <w:b/>
          <w:sz w:val="24"/>
        </w:rPr>
        <w:t>Discussion on FR2 SCell activation delay reduction</w:t>
      </w:r>
    </w:p>
    <w:p w14:paraId="740834A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Inc.</w:t>
      </w:r>
    </w:p>
    <w:p w14:paraId="79D7D5A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2B9D43" w14:textId="77777777" w:rsidR="005848EF" w:rsidRPr="005848EF" w:rsidRDefault="005848EF" w:rsidP="005848EF">
      <w:pPr>
        <w:rPr>
          <w:rFonts w:ascii="Arial" w:hAnsi="Arial" w:cs="Arial"/>
          <w:b/>
          <w:sz w:val="24"/>
        </w:rPr>
      </w:pPr>
      <w:r w:rsidRPr="005848EF">
        <w:rPr>
          <w:rFonts w:ascii="Arial" w:hAnsi="Arial" w:cs="Arial"/>
          <w:b/>
          <w:color w:val="0000FF"/>
          <w:sz w:val="24"/>
        </w:rPr>
        <w:t>R4-2215807</w:t>
      </w:r>
      <w:r w:rsidRPr="005848EF">
        <w:rPr>
          <w:rFonts w:ascii="Arial" w:hAnsi="Arial" w:cs="Arial"/>
          <w:b/>
          <w:color w:val="0000FF"/>
          <w:sz w:val="24"/>
        </w:rPr>
        <w:tab/>
      </w:r>
      <w:r w:rsidRPr="005848EF">
        <w:rPr>
          <w:rFonts w:ascii="Arial" w:hAnsi="Arial" w:cs="Arial"/>
          <w:b/>
          <w:sz w:val="24"/>
        </w:rPr>
        <w:t>Discussions on FR2 SCell Activation delay requirements</w:t>
      </w:r>
    </w:p>
    <w:p w14:paraId="6C3D057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NTT DOCOMO, INC.</w:t>
      </w:r>
    </w:p>
    <w:p w14:paraId="7C0725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35C0B7" w14:textId="77777777" w:rsidR="005848EF" w:rsidRPr="005848EF" w:rsidRDefault="005848EF" w:rsidP="005848EF">
      <w:pPr>
        <w:rPr>
          <w:rFonts w:ascii="Arial" w:hAnsi="Arial" w:cs="Arial"/>
          <w:b/>
          <w:sz w:val="24"/>
        </w:rPr>
      </w:pPr>
      <w:r w:rsidRPr="005848EF">
        <w:rPr>
          <w:rFonts w:ascii="Arial" w:hAnsi="Arial" w:cs="Arial"/>
          <w:b/>
          <w:color w:val="0000FF"/>
          <w:sz w:val="24"/>
        </w:rPr>
        <w:t>R4-2216744</w:t>
      </w:r>
      <w:r w:rsidRPr="005848EF">
        <w:rPr>
          <w:rFonts w:ascii="Arial" w:hAnsi="Arial" w:cs="Arial"/>
          <w:b/>
          <w:color w:val="0000FF"/>
          <w:sz w:val="24"/>
        </w:rPr>
        <w:tab/>
      </w:r>
      <w:r w:rsidRPr="005848EF">
        <w:rPr>
          <w:rFonts w:ascii="Arial" w:hAnsi="Arial" w:cs="Arial"/>
          <w:b/>
          <w:sz w:val="24"/>
        </w:rPr>
        <w:t>Discussion on RRM requirements for FR2 unknown Scell activation delay reduction</w:t>
      </w:r>
    </w:p>
    <w:p w14:paraId="5E2F0F0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4E5FBA7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9810893"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6.9.2.1</w:t>
      </w:r>
      <w:r w:rsidRPr="005848EF">
        <w:rPr>
          <w:rFonts w:ascii="Arial" w:hAnsi="Arial"/>
          <w:sz w:val="22"/>
        </w:rPr>
        <w:tab/>
        <w:t>L3 part enhancement for FR2 SCell activation</w:t>
      </w:r>
    </w:p>
    <w:p w14:paraId="7632C2B8" w14:textId="77777777" w:rsidR="005848EF" w:rsidRPr="005848EF" w:rsidRDefault="005848EF" w:rsidP="005848EF">
      <w:pPr>
        <w:rPr>
          <w:rFonts w:ascii="Arial" w:hAnsi="Arial" w:cs="Arial"/>
          <w:b/>
          <w:sz w:val="24"/>
        </w:rPr>
      </w:pPr>
      <w:r w:rsidRPr="005848EF">
        <w:rPr>
          <w:rFonts w:ascii="Arial" w:hAnsi="Arial" w:cs="Arial"/>
          <w:b/>
          <w:color w:val="0000FF"/>
          <w:sz w:val="24"/>
        </w:rPr>
        <w:t>R4-2215356</w:t>
      </w:r>
      <w:r w:rsidRPr="005848EF">
        <w:rPr>
          <w:rFonts w:ascii="Arial" w:hAnsi="Arial" w:cs="Arial"/>
          <w:b/>
          <w:color w:val="0000FF"/>
          <w:sz w:val="24"/>
        </w:rPr>
        <w:tab/>
      </w:r>
      <w:r w:rsidRPr="005848EF">
        <w:rPr>
          <w:rFonts w:ascii="Arial" w:hAnsi="Arial" w:cs="Arial"/>
          <w:b/>
          <w:sz w:val="24"/>
        </w:rPr>
        <w:t>Discussion on L3 part enhancement for FR2 SCell activation</w:t>
      </w:r>
    </w:p>
    <w:p w14:paraId="14650C7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039B582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991380A" w14:textId="77777777" w:rsidR="005848EF" w:rsidRPr="005848EF" w:rsidRDefault="005848EF" w:rsidP="005848EF">
      <w:pPr>
        <w:rPr>
          <w:rFonts w:ascii="Arial" w:hAnsi="Arial" w:cs="Arial"/>
          <w:b/>
          <w:sz w:val="24"/>
        </w:rPr>
      </w:pPr>
      <w:r w:rsidRPr="005848EF">
        <w:rPr>
          <w:rFonts w:ascii="Arial" w:hAnsi="Arial" w:cs="Arial"/>
          <w:b/>
          <w:color w:val="0000FF"/>
          <w:sz w:val="24"/>
        </w:rPr>
        <w:t>R4-2215530</w:t>
      </w:r>
      <w:r w:rsidRPr="005848EF">
        <w:rPr>
          <w:rFonts w:ascii="Arial" w:hAnsi="Arial" w:cs="Arial"/>
          <w:b/>
          <w:color w:val="0000FF"/>
          <w:sz w:val="24"/>
        </w:rPr>
        <w:tab/>
      </w:r>
      <w:r w:rsidRPr="005848EF">
        <w:rPr>
          <w:rFonts w:ascii="Arial" w:hAnsi="Arial" w:cs="Arial"/>
          <w:b/>
          <w:sz w:val="24"/>
        </w:rPr>
        <w:t>Discussion on A-TRS based unknown SCell activation</w:t>
      </w:r>
    </w:p>
    <w:p w14:paraId="531FC51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China Telecom</w:t>
      </w:r>
    </w:p>
    <w:p w14:paraId="04D95ED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217791B" w14:textId="77777777" w:rsidR="005848EF" w:rsidRPr="005848EF" w:rsidRDefault="005848EF" w:rsidP="005848EF">
      <w:pPr>
        <w:rPr>
          <w:rFonts w:ascii="Arial" w:hAnsi="Arial" w:cs="Arial"/>
          <w:b/>
          <w:sz w:val="24"/>
        </w:rPr>
      </w:pPr>
      <w:r w:rsidRPr="005848EF">
        <w:rPr>
          <w:rFonts w:ascii="Arial" w:hAnsi="Arial" w:cs="Arial"/>
          <w:b/>
          <w:color w:val="0000FF"/>
          <w:sz w:val="24"/>
        </w:rPr>
        <w:t>R4-2215600</w:t>
      </w:r>
      <w:r w:rsidRPr="005848EF">
        <w:rPr>
          <w:rFonts w:ascii="Arial" w:hAnsi="Arial" w:cs="Arial"/>
          <w:b/>
          <w:color w:val="0000FF"/>
          <w:sz w:val="24"/>
        </w:rPr>
        <w:tab/>
      </w:r>
      <w:r w:rsidRPr="005848EF">
        <w:rPr>
          <w:rFonts w:ascii="Arial" w:hAnsi="Arial" w:cs="Arial"/>
          <w:b/>
          <w:sz w:val="24"/>
        </w:rPr>
        <w:t>On L3 part enhancement for FR2 SCell activation</w:t>
      </w:r>
    </w:p>
    <w:p w14:paraId="798DB9F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D249C5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08F6F09" w14:textId="77777777" w:rsidR="005848EF" w:rsidRPr="005848EF" w:rsidRDefault="005848EF" w:rsidP="005848EF">
      <w:pPr>
        <w:rPr>
          <w:rFonts w:ascii="Arial" w:hAnsi="Arial" w:cs="Arial"/>
          <w:b/>
          <w:sz w:val="24"/>
        </w:rPr>
      </w:pPr>
      <w:r w:rsidRPr="005848EF">
        <w:rPr>
          <w:rFonts w:ascii="Arial" w:hAnsi="Arial" w:cs="Arial"/>
          <w:b/>
          <w:color w:val="0000FF"/>
          <w:sz w:val="24"/>
        </w:rPr>
        <w:t>R4-2215719</w:t>
      </w:r>
      <w:r w:rsidRPr="005848EF">
        <w:rPr>
          <w:rFonts w:ascii="Arial" w:hAnsi="Arial" w:cs="Arial"/>
          <w:b/>
          <w:color w:val="0000FF"/>
          <w:sz w:val="24"/>
        </w:rPr>
        <w:tab/>
      </w:r>
      <w:r w:rsidRPr="005848EF">
        <w:rPr>
          <w:rFonts w:ascii="Arial" w:hAnsi="Arial" w:cs="Arial"/>
          <w:b/>
          <w:sz w:val="24"/>
        </w:rPr>
        <w:t>Discussion on L3 part enhancement for FR2 SCell activation</w:t>
      </w:r>
    </w:p>
    <w:p w14:paraId="69A3582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3A7AA11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83F5E3" w14:textId="77777777" w:rsidR="005848EF" w:rsidRPr="005848EF" w:rsidRDefault="005848EF" w:rsidP="005848EF">
      <w:pPr>
        <w:rPr>
          <w:rFonts w:ascii="Arial" w:hAnsi="Arial" w:cs="Arial"/>
          <w:b/>
          <w:sz w:val="24"/>
        </w:rPr>
      </w:pPr>
      <w:r w:rsidRPr="005848EF">
        <w:rPr>
          <w:rFonts w:ascii="Arial" w:hAnsi="Arial" w:cs="Arial"/>
          <w:b/>
          <w:color w:val="0000FF"/>
          <w:sz w:val="24"/>
        </w:rPr>
        <w:t>R4-2215785</w:t>
      </w:r>
      <w:r w:rsidRPr="005848EF">
        <w:rPr>
          <w:rFonts w:ascii="Arial" w:hAnsi="Arial" w:cs="Arial"/>
          <w:b/>
          <w:color w:val="0000FF"/>
          <w:sz w:val="24"/>
        </w:rPr>
        <w:tab/>
      </w:r>
      <w:r w:rsidRPr="005848EF">
        <w:rPr>
          <w:rFonts w:ascii="Arial" w:hAnsi="Arial" w:cs="Arial"/>
          <w:b/>
          <w:sz w:val="24"/>
        </w:rPr>
        <w:t>L3 part enhancement on FR2 SCell activation delay reduction</w:t>
      </w:r>
    </w:p>
    <w:p w14:paraId="1A7CADD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C265A5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6657748" w14:textId="77777777" w:rsidR="005848EF" w:rsidRPr="005848EF" w:rsidRDefault="005848EF" w:rsidP="005848EF">
      <w:pPr>
        <w:rPr>
          <w:rFonts w:ascii="Arial" w:hAnsi="Arial" w:cs="Arial"/>
          <w:b/>
          <w:sz w:val="24"/>
        </w:rPr>
      </w:pPr>
      <w:r w:rsidRPr="005848EF">
        <w:rPr>
          <w:rFonts w:ascii="Arial" w:hAnsi="Arial" w:cs="Arial"/>
          <w:b/>
          <w:color w:val="0000FF"/>
          <w:sz w:val="24"/>
        </w:rPr>
        <w:t>R4-2215809</w:t>
      </w:r>
      <w:r w:rsidRPr="005848EF">
        <w:rPr>
          <w:rFonts w:ascii="Arial" w:hAnsi="Arial" w:cs="Arial"/>
          <w:b/>
          <w:color w:val="0000FF"/>
          <w:sz w:val="24"/>
        </w:rPr>
        <w:tab/>
      </w:r>
      <w:r w:rsidRPr="005848EF">
        <w:rPr>
          <w:rFonts w:ascii="Arial" w:hAnsi="Arial" w:cs="Arial"/>
          <w:b/>
          <w:sz w:val="24"/>
        </w:rPr>
        <w:t>Discussion on L3 part enhancement for FR2 Scell activation delay reduction</w:t>
      </w:r>
    </w:p>
    <w:p w14:paraId="1D9DC24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OPPO</w:t>
      </w:r>
    </w:p>
    <w:p w14:paraId="4833BFD7" w14:textId="77777777" w:rsidR="005848EF" w:rsidRPr="005848EF" w:rsidRDefault="005848EF" w:rsidP="005848EF">
      <w:pPr>
        <w:rPr>
          <w:rFonts w:ascii="Arial" w:hAnsi="Arial" w:cs="Arial"/>
          <w:b/>
        </w:rPr>
      </w:pPr>
      <w:r w:rsidRPr="005848EF">
        <w:rPr>
          <w:rFonts w:ascii="Arial" w:hAnsi="Arial" w:cs="Arial"/>
          <w:b/>
        </w:rPr>
        <w:t xml:space="preserve">Abstract: </w:t>
      </w:r>
    </w:p>
    <w:p w14:paraId="045379F8" w14:textId="77777777" w:rsidR="005848EF" w:rsidRPr="005848EF" w:rsidRDefault="005848EF" w:rsidP="005848EF">
      <w:r w:rsidRPr="005848EF">
        <w:t>L3</w:t>
      </w:r>
    </w:p>
    <w:p w14:paraId="117AD0E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FADBF8F" w14:textId="77777777" w:rsidR="005848EF" w:rsidRPr="005848EF" w:rsidRDefault="005848EF" w:rsidP="005848EF">
      <w:pPr>
        <w:rPr>
          <w:rFonts w:ascii="Arial" w:hAnsi="Arial" w:cs="Arial"/>
          <w:b/>
          <w:sz w:val="24"/>
        </w:rPr>
      </w:pPr>
      <w:r w:rsidRPr="005848EF">
        <w:rPr>
          <w:rFonts w:ascii="Arial" w:hAnsi="Arial" w:cs="Arial"/>
          <w:b/>
          <w:color w:val="0000FF"/>
          <w:sz w:val="24"/>
        </w:rPr>
        <w:t>R4-2215865</w:t>
      </w:r>
      <w:r w:rsidRPr="005848EF">
        <w:rPr>
          <w:rFonts w:ascii="Arial" w:hAnsi="Arial" w:cs="Arial"/>
          <w:b/>
          <w:color w:val="0000FF"/>
          <w:sz w:val="24"/>
        </w:rPr>
        <w:tab/>
      </w:r>
      <w:r w:rsidRPr="005848EF">
        <w:rPr>
          <w:rFonts w:ascii="Arial" w:hAnsi="Arial" w:cs="Arial"/>
          <w:b/>
          <w:sz w:val="24"/>
        </w:rPr>
        <w:t>Discussion on L3 part enhancement for FR2 SCell activation</w:t>
      </w:r>
    </w:p>
    <w:p w14:paraId="379A91E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FDC83F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9C073C7" w14:textId="77777777" w:rsidR="005848EF" w:rsidRPr="005848EF" w:rsidRDefault="005848EF" w:rsidP="005848EF">
      <w:pPr>
        <w:rPr>
          <w:rFonts w:ascii="Arial" w:hAnsi="Arial" w:cs="Arial"/>
          <w:b/>
          <w:sz w:val="24"/>
        </w:rPr>
      </w:pPr>
      <w:r w:rsidRPr="005848EF">
        <w:rPr>
          <w:rFonts w:ascii="Arial" w:hAnsi="Arial" w:cs="Arial"/>
          <w:b/>
          <w:color w:val="0000FF"/>
          <w:sz w:val="24"/>
        </w:rPr>
        <w:t>R4-2216272</w:t>
      </w:r>
      <w:r w:rsidRPr="005848EF">
        <w:rPr>
          <w:rFonts w:ascii="Arial" w:hAnsi="Arial" w:cs="Arial"/>
          <w:b/>
          <w:color w:val="0000FF"/>
          <w:sz w:val="24"/>
        </w:rPr>
        <w:tab/>
      </w:r>
      <w:r w:rsidRPr="005848EF">
        <w:rPr>
          <w:rFonts w:ascii="Arial" w:hAnsi="Arial" w:cs="Arial"/>
          <w:b/>
          <w:sz w:val="24"/>
        </w:rPr>
        <w:t>Discussion on L3 enhancement for FR2 SCell activation delay reduction</w:t>
      </w:r>
    </w:p>
    <w:p w14:paraId="37265E3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5F9B51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7A5A512" w14:textId="77777777" w:rsidR="005848EF" w:rsidRPr="005848EF" w:rsidRDefault="005848EF" w:rsidP="005848EF">
      <w:pPr>
        <w:rPr>
          <w:rFonts w:ascii="Arial" w:hAnsi="Arial" w:cs="Arial"/>
          <w:b/>
          <w:sz w:val="24"/>
        </w:rPr>
      </w:pPr>
      <w:r w:rsidRPr="005848EF">
        <w:rPr>
          <w:rFonts w:ascii="Arial" w:hAnsi="Arial" w:cs="Arial"/>
          <w:b/>
          <w:color w:val="0000FF"/>
          <w:sz w:val="24"/>
        </w:rPr>
        <w:t>R4-2216480</w:t>
      </w:r>
      <w:r w:rsidRPr="005848EF">
        <w:rPr>
          <w:rFonts w:ascii="Arial" w:hAnsi="Arial" w:cs="Arial"/>
          <w:b/>
          <w:color w:val="0000FF"/>
          <w:sz w:val="24"/>
        </w:rPr>
        <w:tab/>
      </w:r>
      <w:r w:rsidRPr="005848EF">
        <w:rPr>
          <w:rFonts w:ascii="Arial" w:hAnsi="Arial" w:cs="Arial"/>
          <w:b/>
          <w:sz w:val="24"/>
        </w:rPr>
        <w:t>Discussion on the L3 part enhancement of RRM requirements for FR2 SCell activation delay reduction</w:t>
      </w:r>
    </w:p>
    <w:p w14:paraId="58BAA2B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0B00438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42A9896" w14:textId="77777777" w:rsidR="005848EF" w:rsidRPr="005848EF" w:rsidRDefault="005848EF" w:rsidP="005848EF">
      <w:pPr>
        <w:rPr>
          <w:rFonts w:ascii="Arial" w:hAnsi="Arial" w:cs="Arial"/>
          <w:b/>
          <w:sz w:val="24"/>
        </w:rPr>
      </w:pPr>
      <w:r w:rsidRPr="005848EF">
        <w:rPr>
          <w:rFonts w:ascii="Arial" w:hAnsi="Arial" w:cs="Arial"/>
          <w:b/>
          <w:color w:val="0000FF"/>
          <w:sz w:val="24"/>
        </w:rPr>
        <w:t>R4-2216758</w:t>
      </w:r>
      <w:r w:rsidRPr="005848EF">
        <w:rPr>
          <w:rFonts w:ascii="Arial" w:hAnsi="Arial" w:cs="Arial"/>
          <w:b/>
          <w:color w:val="0000FF"/>
          <w:sz w:val="24"/>
        </w:rPr>
        <w:tab/>
      </w:r>
      <w:r w:rsidRPr="005848EF">
        <w:rPr>
          <w:rFonts w:ascii="Arial" w:hAnsi="Arial" w:cs="Arial"/>
          <w:b/>
          <w:sz w:val="24"/>
        </w:rPr>
        <w:t>Discussion on L3 part enhancement for FR2 SCell activation</w:t>
      </w:r>
    </w:p>
    <w:p w14:paraId="112C7B7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7289A7A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5F16B37" w14:textId="77777777" w:rsidR="005848EF" w:rsidRPr="005848EF" w:rsidRDefault="005848EF" w:rsidP="005848EF">
      <w:pPr>
        <w:rPr>
          <w:rFonts w:ascii="Arial" w:hAnsi="Arial" w:cs="Arial"/>
          <w:b/>
          <w:sz w:val="24"/>
        </w:rPr>
      </w:pPr>
      <w:r w:rsidRPr="005848EF">
        <w:rPr>
          <w:rFonts w:ascii="Arial" w:hAnsi="Arial" w:cs="Arial"/>
          <w:b/>
          <w:color w:val="0000FF"/>
          <w:sz w:val="24"/>
        </w:rPr>
        <w:t>R4-2216828</w:t>
      </w:r>
      <w:r w:rsidRPr="005848EF">
        <w:rPr>
          <w:rFonts w:ascii="Arial" w:hAnsi="Arial" w:cs="Arial"/>
          <w:b/>
          <w:color w:val="0000FF"/>
          <w:sz w:val="24"/>
        </w:rPr>
        <w:tab/>
      </w:r>
      <w:r w:rsidRPr="005848EF">
        <w:rPr>
          <w:rFonts w:ascii="Arial" w:hAnsi="Arial" w:cs="Arial"/>
          <w:b/>
          <w:sz w:val="24"/>
        </w:rPr>
        <w:t>Discussion on L3 part enhancement for FR2 SCell activation</w:t>
      </w:r>
    </w:p>
    <w:p w14:paraId="39AAE3A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BEBC911" w14:textId="77777777" w:rsidR="005848EF" w:rsidRPr="005848EF" w:rsidRDefault="005848EF" w:rsidP="005848EF">
      <w:pPr>
        <w:rPr>
          <w:rFonts w:ascii="Arial" w:hAnsi="Arial" w:cs="Arial"/>
          <w:b/>
        </w:rPr>
      </w:pPr>
      <w:r w:rsidRPr="005848EF">
        <w:rPr>
          <w:rFonts w:ascii="Arial" w:hAnsi="Arial" w:cs="Arial"/>
          <w:b/>
        </w:rPr>
        <w:t xml:space="preserve">Abstract: </w:t>
      </w:r>
    </w:p>
    <w:p w14:paraId="4F8D7DBF" w14:textId="77777777" w:rsidR="005848EF" w:rsidRPr="005848EF" w:rsidRDefault="005848EF" w:rsidP="005848EF">
      <w:r w:rsidRPr="005848EF">
        <w:t>In this contribution, we discuss L3 part of enhancements for SCell activation</w:t>
      </w:r>
    </w:p>
    <w:p w14:paraId="021DE9D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A1CF8D"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6.9.2.2</w:t>
      </w:r>
      <w:r w:rsidRPr="005848EF">
        <w:rPr>
          <w:rFonts w:ascii="Arial" w:hAnsi="Arial"/>
          <w:sz w:val="22"/>
        </w:rPr>
        <w:tab/>
        <w:t>L1 part enhancement for FR2 SCell activation</w:t>
      </w:r>
    </w:p>
    <w:p w14:paraId="6AA42F43" w14:textId="77777777" w:rsidR="005848EF" w:rsidRPr="005848EF" w:rsidRDefault="005848EF" w:rsidP="005848EF">
      <w:pPr>
        <w:rPr>
          <w:rFonts w:ascii="Arial" w:hAnsi="Arial" w:cs="Arial"/>
          <w:b/>
          <w:sz w:val="24"/>
        </w:rPr>
      </w:pPr>
      <w:r w:rsidRPr="005848EF">
        <w:rPr>
          <w:rFonts w:ascii="Arial" w:hAnsi="Arial" w:cs="Arial"/>
          <w:b/>
          <w:color w:val="0000FF"/>
          <w:sz w:val="24"/>
        </w:rPr>
        <w:t>R4-2215357</w:t>
      </w:r>
      <w:r w:rsidRPr="005848EF">
        <w:rPr>
          <w:rFonts w:ascii="Arial" w:hAnsi="Arial" w:cs="Arial"/>
          <w:b/>
          <w:color w:val="0000FF"/>
          <w:sz w:val="24"/>
        </w:rPr>
        <w:tab/>
      </w:r>
      <w:r w:rsidRPr="005848EF">
        <w:rPr>
          <w:rFonts w:ascii="Arial" w:hAnsi="Arial" w:cs="Arial"/>
          <w:b/>
          <w:sz w:val="24"/>
        </w:rPr>
        <w:t>Discussion on L1 part enhancement for FR2 SCell activation</w:t>
      </w:r>
    </w:p>
    <w:p w14:paraId="37B6026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5C879DF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9C4A197" w14:textId="77777777" w:rsidR="005848EF" w:rsidRPr="005848EF" w:rsidRDefault="005848EF" w:rsidP="005848EF">
      <w:pPr>
        <w:rPr>
          <w:rFonts w:ascii="Arial" w:hAnsi="Arial" w:cs="Arial"/>
          <w:b/>
          <w:sz w:val="24"/>
        </w:rPr>
      </w:pPr>
      <w:r w:rsidRPr="005848EF">
        <w:rPr>
          <w:rFonts w:ascii="Arial" w:hAnsi="Arial" w:cs="Arial"/>
          <w:b/>
          <w:color w:val="0000FF"/>
          <w:sz w:val="24"/>
        </w:rPr>
        <w:t>R4-2215601</w:t>
      </w:r>
      <w:r w:rsidRPr="005848EF">
        <w:rPr>
          <w:rFonts w:ascii="Arial" w:hAnsi="Arial" w:cs="Arial"/>
          <w:b/>
          <w:color w:val="0000FF"/>
          <w:sz w:val="24"/>
        </w:rPr>
        <w:tab/>
      </w:r>
      <w:r w:rsidRPr="005848EF">
        <w:rPr>
          <w:rFonts w:ascii="Arial" w:hAnsi="Arial" w:cs="Arial"/>
          <w:b/>
          <w:sz w:val="24"/>
        </w:rPr>
        <w:t>On L1 part enhancement for FR2 SCell activation</w:t>
      </w:r>
    </w:p>
    <w:p w14:paraId="6777FDE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0154CE9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D86C68F" w14:textId="77777777" w:rsidR="005848EF" w:rsidRPr="005848EF" w:rsidRDefault="005848EF" w:rsidP="005848EF">
      <w:pPr>
        <w:rPr>
          <w:rFonts w:ascii="Arial" w:hAnsi="Arial" w:cs="Arial"/>
          <w:b/>
          <w:sz w:val="24"/>
        </w:rPr>
      </w:pPr>
      <w:r w:rsidRPr="005848EF">
        <w:rPr>
          <w:rFonts w:ascii="Arial" w:hAnsi="Arial" w:cs="Arial"/>
          <w:b/>
          <w:color w:val="0000FF"/>
          <w:sz w:val="24"/>
        </w:rPr>
        <w:t>R4-2215718</w:t>
      </w:r>
      <w:r w:rsidRPr="005848EF">
        <w:rPr>
          <w:rFonts w:ascii="Arial" w:hAnsi="Arial" w:cs="Arial"/>
          <w:b/>
          <w:color w:val="0000FF"/>
          <w:sz w:val="24"/>
        </w:rPr>
        <w:tab/>
      </w:r>
      <w:r w:rsidRPr="005848EF">
        <w:rPr>
          <w:rFonts w:ascii="Arial" w:hAnsi="Arial" w:cs="Arial"/>
          <w:b/>
          <w:sz w:val="24"/>
        </w:rPr>
        <w:t>Discussion on L1 part enhancement for FR2 SCell activation</w:t>
      </w:r>
    </w:p>
    <w:p w14:paraId="267C22E9"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354042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92FEA2D" w14:textId="77777777" w:rsidR="005848EF" w:rsidRPr="005848EF" w:rsidRDefault="005848EF" w:rsidP="005848EF">
      <w:pPr>
        <w:rPr>
          <w:rFonts w:ascii="Arial" w:hAnsi="Arial" w:cs="Arial"/>
          <w:b/>
          <w:sz w:val="24"/>
        </w:rPr>
      </w:pPr>
      <w:r w:rsidRPr="005848EF">
        <w:rPr>
          <w:rFonts w:ascii="Arial" w:hAnsi="Arial" w:cs="Arial"/>
          <w:b/>
          <w:color w:val="0000FF"/>
          <w:sz w:val="24"/>
        </w:rPr>
        <w:t>R4-2215786</w:t>
      </w:r>
      <w:r w:rsidRPr="005848EF">
        <w:rPr>
          <w:rFonts w:ascii="Arial" w:hAnsi="Arial" w:cs="Arial"/>
          <w:b/>
          <w:color w:val="0000FF"/>
          <w:sz w:val="24"/>
        </w:rPr>
        <w:tab/>
      </w:r>
      <w:r w:rsidRPr="005848EF">
        <w:rPr>
          <w:rFonts w:ascii="Arial" w:hAnsi="Arial" w:cs="Arial"/>
          <w:b/>
          <w:sz w:val="24"/>
        </w:rPr>
        <w:t>L1 part enhancement on FR2 SCell activation delay reduction</w:t>
      </w:r>
    </w:p>
    <w:p w14:paraId="4E37A3A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78EABB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5E6817" w14:textId="77777777" w:rsidR="005848EF" w:rsidRPr="005848EF" w:rsidRDefault="005848EF" w:rsidP="005848EF">
      <w:pPr>
        <w:rPr>
          <w:rFonts w:ascii="Arial" w:hAnsi="Arial" w:cs="Arial"/>
          <w:b/>
          <w:sz w:val="24"/>
        </w:rPr>
      </w:pPr>
      <w:r w:rsidRPr="005848EF">
        <w:rPr>
          <w:rFonts w:ascii="Arial" w:hAnsi="Arial" w:cs="Arial"/>
          <w:b/>
          <w:color w:val="0000FF"/>
          <w:sz w:val="24"/>
        </w:rPr>
        <w:t>R4-2215810</w:t>
      </w:r>
      <w:r w:rsidRPr="005848EF">
        <w:rPr>
          <w:rFonts w:ascii="Arial" w:hAnsi="Arial" w:cs="Arial"/>
          <w:b/>
          <w:color w:val="0000FF"/>
          <w:sz w:val="24"/>
        </w:rPr>
        <w:tab/>
      </w:r>
      <w:r w:rsidRPr="005848EF">
        <w:rPr>
          <w:rFonts w:ascii="Arial" w:hAnsi="Arial" w:cs="Arial"/>
          <w:b/>
          <w:sz w:val="24"/>
        </w:rPr>
        <w:t>Discussion on L1 part enhancement for FR2 Scell activation delay reduction</w:t>
      </w:r>
    </w:p>
    <w:p w14:paraId="0BCC27A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321AF236" w14:textId="77777777" w:rsidR="005848EF" w:rsidRPr="005848EF" w:rsidRDefault="005848EF" w:rsidP="005848EF">
      <w:pPr>
        <w:rPr>
          <w:rFonts w:ascii="Arial" w:hAnsi="Arial" w:cs="Arial"/>
          <w:b/>
        </w:rPr>
      </w:pPr>
      <w:r w:rsidRPr="005848EF">
        <w:rPr>
          <w:rFonts w:ascii="Arial" w:hAnsi="Arial" w:cs="Arial"/>
          <w:b/>
        </w:rPr>
        <w:t xml:space="preserve">Abstract: </w:t>
      </w:r>
    </w:p>
    <w:p w14:paraId="4ECADDB4" w14:textId="77777777" w:rsidR="005848EF" w:rsidRPr="005848EF" w:rsidRDefault="005848EF" w:rsidP="005848EF">
      <w:r w:rsidRPr="005848EF">
        <w:t>L1</w:t>
      </w:r>
    </w:p>
    <w:p w14:paraId="57A8254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8ABA574" w14:textId="77777777" w:rsidR="005848EF" w:rsidRPr="005848EF" w:rsidRDefault="005848EF" w:rsidP="005848EF">
      <w:pPr>
        <w:rPr>
          <w:rFonts w:ascii="Arial" w:hAnsi="Arial" w:cs="Arial"/>
          <w:b/>
          <w:sz w:val="24"/>
        </w:rPr>
      </w:pPr>
      <w:r w:rsidRPr="005848EF">
        <w:rPr>
          <w:rFonts w:ascii="Arial" w:hAnsi="Arial" w:cs="Arial"/>
          <w:b/>
          <w:color w:val="0000FF"/>
          <w:sz w:val="24"/>
        </w:rPr>
        <w:t>R4-2215866</w:t>
      </w:r>
      <w:r w:rsidRPr="005848EF">
        <w:rPr>
          <w:rFonts w:ascii="Arial" w:hAnsi="Arial" w:cs="Arial"/>
          <w:b/>
          <w:color w:val="0000FF"/>
          <w:sz w:val="24"/>
        </w:rPr>
        <w:tab/>
      </w:r>
      <w:r w:rsidRPr="005848EF">
        <w:rPr>
          <w:rFonts w:ascii="Arial" w:hAnsi="Arial" w:cs="Arial"/>
          <w:b/>
          <w:sz w:val="24"/>
        </w:rPr>
        <w:t>Discussion on L1 part enhancement for FR2 SCell activation</w:t>
      </w:r>
    </w:p>
    <w:p w14:paraId="1BF752F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A36C94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2D4E384" w14:textId="77777777" w:rsidR="005848EF" w:rsidRPr="005848EF" w:rsidRDefault="005848EF" w:rsidP="005848EF">
      <w:pPr>
        <w:rPr>
          <w:rFonts w:ascii="Arial" w:hAnsi="Arial" w:cs="Arial"/>
          <w:b/>
          <w:sz w:val="24"/>
        </w:rPr>
      </w:pPr>
      <w:r w:rsidRPr="005848EF">
        <w:rPr>
          <w:rFonts w:ascii="Arial" w:hAnsi="Arial" w:cs="Arial"/>
          <w:b/>
          <w:color w:val="0000FF"/>
          <w:sz w:val="24"/>
        </w:rPr>
        <w:t>R4-2216273</w:t>
      </w:r>
      <w:r w:rsidRPr="005848EF">
        <w:rPr>
          <w:rFonts w:ascii="Arial" w:hAnsi="Arial" w:cs="Arial"/>
          <w:b/>
          <w:color w:val="0000FF"/>
          <w:sz w:val="24"/>
        </w:rPr>
        <w:tab/>
      </w:r>
      <w:r w:rsidRPr="005848EF">
        <w:rPr>
          <w:rFonts w:ascii="Arial" w:hAnsi="Arial" w:cs="Arial"/>
          <w:b/>
          <w:sz w:val="24"/>
        </w:rPr>
        <w:t>Discussion on L1 enhancement for FR2 SCell activation delay reduction</w:t>
      </w:r>
    </w:p>
    <w:p w14:paraId="5C290B4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DA38CB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6596EF0" w14:textId="77777777" w:rsidR="005848EF" w:rsidRPr="005848EF" w:rsidRDefault="005848EF" w:rsidP="005848EF">
      <w:pPr>
        <w:rPr>
          <w:rFonts w:ascii="Arial" w:hAnsi="Arial" w:cs="Arial"/>
          <w:b/>
          <w:sz w:val="24"/>
        </w:rPr>
      </w:pPr>
      <w:r w:rsidRPr="005848EF">
        <w:rPr>
          <w:rFonts w:ascii="Arial" w:hAnsi="Arial" w:cs="Arial"/>
          <w:b/>
          <w:color w:val="0000FF"/>
          <w:sz w:val="24"/>
        </w:rPr>
        <w:t>R4-2216479</w:t>
      </w:r>
      <w:r w:rsidRPr="005848EF">
        <w:rPr>
          <w:rFonts w:ascii="Arial" w:hAnsi="Arial" w:cs="Arial"/>
          <w:b/>
          <w:color w:val="0000FF"/>
          <w:sz w:val="24"/>
        </w:rPr>
        <w:tab/>
      </w:r>
      <w:r w:rsidRPr="005848EF">
        <w:rPr>
          <w:rFonts w:ascii="Arial" w:hAnsi="Arial" w:cs="Arial"/>
          <w:b/>
          <w:sz w:val="24"/>
        </w:rPr>
        <w:t>Discussion on the L1 part enhancement of RRM requirements for FR2 SCell activation delay reduction</w:t>
      </w:r>
    </w:p>
    <w:p w14:paraId="6001EB1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44A3CB0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AAFF1C7" w14:textId="77777777" w:rsidR="005848EF" w:rsidRPr="005848EF" w:rsidRDefault="005848EF" w:rsidP="005848EF">
      <w:pPr>
        <w:rPr>
          <w:rFonts w:ascii="Arial" w:hAnsi="Arial" w:cs="Arial"/>
          <w:b/>
          <w:sz w:val="24"/>
        </w:rPr>
      </w:pPr>
      <w:r w:rsidRPr="005848EF">
        <w:rPr>
          <w:rFonts w:ascii="Arial" w:hAnsi="Arial" w:cs="Arial"/>
          <w:b/>
          <w:color w:val="0000FF"/>
          <w:sz w:val="24"/>
        </w:rPr>
        <w:t>R4-2216759</w:t>
      </w:r>
      <w:r w:rsidRPr="005848EF">
        <w:rPr>
          <w:rFonts w:ascii="Arial" w:hAnsi="Arial" w:cs="Arial"/>
          <w:b/>
          <w:color w:val="0000FF"/>
          <w:sz w:val="24"/>
        </w:rPr>
        <w:tab/>
      </w:r>
      <w:r w:rsidRPr="005848EF">
        <w:rPr>
          <w:rFonts w:ascii="Arial" w:hAnsi="Arial" w:cs="Arial"/>
          <w:b/>
          <w:sz w:val="24"/>
        </w:rPr>
        <w:t>Discussion on L1 part enhancement for FR2 SCell activation</w:t>
      </w:r>
    </w:p>
    <w:p w14:paraId="2ADB484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397044E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310107C" w14:textId="77777777" w:rsidR="005848EF" w:rsidRPr="005848EF" w:rsidRDefault="005848EF" w:rsidP="005848EF">
      <w:pPr>
        <w:rPr>
          <w:rFonts w:ascii="Arial" w:hAnsi="Arial" w:cs="Arial"/>
          <w:b/>
          <w:sz w:val="24"/>
        </w:rPr>
      </w:pPr>
      <w:r w:rsidRPr="005848EF">
        <w:rPr>
          <w:rFonts w:ascii="Arial" w:hAnsi="Arial" w:cs="Arial"/>
          <w:b/>
          <w:color w:val="0000FF"/>
          <w:sz w:val="24"/>
        </w:rPr>
        <w:t>R4-2216829</w:t>
      </w:r>
      <w:r w:rsidRPr="005848EF">
        <w:rPr>
          <w:rFonts w:ascii="Arial" w:hAnsi="Arial" w:cs="Arial"/>
          <w:b/>
          <w:color w:val="0000FF"/>
          <w:sz w:val="24"/>
        </w:rPr>
        <w:tab/>
      </w:r>
      <w:r w:rsidRPr="005848EF">
        <w:rPr>
          <w:rFonts w:ascii="Arial" w:hAnsi="Arial" w:cs="Arial"/>
          <w:b/>
          <w:sz w:val="24"/>
        </w:rPr>
        <w:t>Discussion on L1 part enhancement for FR2 SCell activation</w:t>
      </w:r>
    </w:p>
    <w:p w14:paraId="3A55323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717491FD" w14:textId="77777777" w:rsidR="005848EF" w:rsidRPr="005848EF" w:rsidRDefault="005848EF" w:rsidP="005848EF">
      <w:pPr>
        <w:rPr>
          <w:rFonts w:ascii="Arial" w:hAnsi="Arial" w:cs="Arial"/>
          <w:b/>
        </w:rPr>
      </w:pPr>
      <w:r w:rsidRPr="005848EF">
        <w:rPr>
          <w:rFonts w:ascii="Arial" w:hAnsi="Arial" w:cs="Arial"/>
          <w:b/>
        </w:rPr>
        <w:t xml:space="preserve">Abstract: </w:t>
      </w:r>
    </w:p>
    <w:p w14:paraId="20119C96" w14:textId="77777777" w:rsidR="005848EF" w:rsidRPr="005848EF" w:rsidRDefault="005848EF" w:rsidP="005848EF">
      <w:r w:rsidRPr="005848EF">
        <w:t>In this contribution, we discuss L1 part of enhancements for SCell activation</w:t>
      </w:r>
    </w:p>
    <w:p w14:paraId="5EB0DBC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EBCDA9"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6.9.2.3</w:t>
      </w:r>
      <w:r w:rsidRPr="005848EF">
        <w:rPr>
          <w:rFonts w:ascii="Arial" w:hAnsi="Arial"/>
          <w:sz w:val="22"/>
        </w:rPr>
        <w:tab/>
        <w:t>Other potential enhancement for FR2 SCell activation</w:t>
      </w:r>
    </w:p>
    <w:p w14:paraId="0E3DB5F9" w14:textId="77777777" w:rsidR="005848EF" w:rsidRPr="005848EF" w:rsidRDefault="005848EF" w:rsidP="005848EF">
      <w:pPr>
        <w:rPr>
          <w:rFonts w:ascii="Arial" w:hAnsi="Arial" w:cs="Arial"/>
          <w:b/>
          <w:sz w:val="24"/>
        </w:rPr>
      </w:pPr>
      <w:r w:rsidRPr="005848EF">
        <w:rPr>
          <w:rFonts w:ascii="Arial" w:hAnsi="Arial" w:cs="Arial"/>
          <w:b/>
          <w:color w:val="0000FF"/>
          <w:sz w:val="24"/>
        </w:rPr>
        <w:t>R4-2215531</w:t>
      </w:r>
      <w:r w:rsidRPr="005848EF">
        <w:rPr>
          <w:rFonts w:ascii="Arial" w:hAnsi="Arial" w:cs="Arial"/>
          <w:b/>
          <w:color w:val="0000FF"/>
          <w:sz w:val="24"/>
        </w:rPr>
        <w:tab/>
      </w:r>
      <w:r w:rsidRPr="005848EF">
        <w:rPr>
          <w:rFonts w:ascii="Arial" w:hAnsi="Arial" w:cs="Arial"/>
          <w:b/>
          <w:sz w:val="24"/>
        </w:rPr>
        <w:t>Discussion on SCell activation without SSB in inter-band scenario</w:t>
      </w:r>
    </w:p>
    <w:p w14:paraId="707AC24F"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China Telecom</w:t>
      </w:r>
    </w:p>
    <w:p w14:paraId="307D3B0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F4E256D" w14:textId="77777777" w:rsidR="005848EF" w:rsidRPr="005848EF" w:rsidRDefault="005848EF" w:rsidP="005848EF">
      <w:pPr>
        <w:rPr>
          <w:rFonts w:ascii="Arial" w:hAnsi="Arial" w:cs="Arial"/>
          <w:b/>
          <w:sz w:val="24"/>
        </w:rPr>
      </w:pPr>
      <w:r w:rsidRPr="005848EF">
        <w:rPr>
          <w:rFonts w:ascii="Arial" w:hAnsi="Arial" w:cs="Arial"/>
          <w:b/>
          <w:color w:val="0000FF"/>
          <w:sz w:val="24"/>
        </w:rPr>
        <w:t>R4-2215787</w:t>
      </w:r>
      <w:r w:rsidRPr="005848EF">
        <w:rPr>
          <w:rFonts w:ascii="Arial" w:hAnsi="Arial" w:cs="Arial"/>
          <w:b/>
          <w:color w:val="0000FF"/>
          <w:sz w:val="24"/>
        </w:rPr>
        <w:tab/>
      </w:r>
      <w:r w:rsidRPr="005848EF">
        <w:rPr>
          <w:rFonts w:ascii="Arial" w:hAnsi="Arial" w:cs="Arial"/>
          <w:b/>
          <w:sz w:val="24"/>
        </w:rPr>
        <w:t>Other enhancements on FR2 SCell activation delay reduction</w:t>
      </w:r>
    </w:p>
    <w:p w14:paraId="03FEB50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5D7436C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66F4BE" w14:textId="77777777" w:rsidR="005848EF" w:rsidRPr="005848EF" w:rsidRDefault="005848EF" w:rsidP="005848EF">
      <w:pPr>
        <w:rPr>
          <w:rFonts w:ascii="Arial" w:hAnsi="Arial" w:cs="Arial"/>
          <w:b/>
          <w:sz w:val="24"/>
        </w:rPr>
      </w:pPr>
      <w:r w:rsidRPr="005848EF">
        <w:rPr>
          <w:rFonts w:ascii="Arial" w:hAnsi="Arial" w:cs="Arial"/>
          <w:b/>
          <w:color w:val="0000FF"/>
          <w:sz w:val="24"/>
        </w:rPr>
        <w:t>R4-2216274</w:t>
      </w:r>
      <w:r w:rsidRPr="005848EF">
        <w:rPr>
          <w:rFonts w:ascii="Arial" w:hAnsi="Arial" w:cs="Arial"/>
          <w:b/>
          <w:color w:val="0000FF"/>
          <w:sz w:val="24"/>
        </w:rPr>
        <w:tab/>
      </w:r>
      <w:r w:rsidRPr="005848EF">
        <w:rPr>
          <w:rFonts w:ascii="Arial" w:hAnsi="Arial" w:cs="Arial"/>
          <w:b/>
          <w:sz w:val="24"/>
        </w:rPr>
        <w:t>Discussion on FR2 SCell activation delay reduction</w:t>
      </w:r>
    </w:p>
    <w:p w14:paraId="5EC8058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A89B49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FE29BF6" w14:textId="77777777" w:rsidR="005848EF" w:rsidRPr="005848EF" w:rsidRDefault="005848EF" w:rsidP="005848EF">
      <w:pPr>
        <w:rPr>
          <w:rFonts w:ascii="Arial" w:hAnsi="Arial" w:cs="Arial"/>
          <w:b/>
          <w:sz w:val="24"/>
        </w:rPr>
      </w:pPr>
      <w:r w:rsidRPr="005848EF">
        <w:rPr>
          <w:rFonts w:ascii="Arial" w:hAnsi="Arial" w:cs="Arial"/>
          <w:b/>
          <w:color w:val="0000FF"/>
          <w:sz w:val="24"/>
        </w:rPr>
        <w:t>R4-2216478</w:t>
      </w:r>
      <w:r w:rsidRPr="005848EF">
        <w:rPr>
          <w:rFonts w:ascii="Arial" w:hAnsi="Arial" w:cs="Arial"/>
          <w:b/>
          <w:color w:val="0000FF"/>
          <w:sz w:val="24"/>
        </w:rPr>
        <w:tab/>
      </w:r>
      <w:r w:rsidRPr="005848EF">
        <w:rPr>
          <w:rFonts w:ascii="Arial" w:hAnsi="Arial" w:cs="Arial"/>
          <w:b/>
          <w:sz w:val="24"/>
        </w:rPr>
        <w:t>Discussion on other aspects of RRM requirements enhancement for FR2 SCell activation delay reduction</w:t>
      </w:r>
    </w:p>
    <w:p w14:paraId="43861DA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0B2CA87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470544" w14:textId="77777777" w:rsidR="005848EF" w:rsidRPr="005848EF" w:rsidRDefault="005848EF" w:rsidP="005848EF">
      <w:pPr>
        <w:rPr>
          <w:rFonts w:ascii="Arial" w:hAnsi="Arial" w:cs="Arial"/>
          <w:b/>
          <w:sz w:val="24"/>
        </w:rPr>
      </w:pPr>
      <w:r w:rsidRPr="005848EF">
        <w:rPr>
          <w:rFonts w:ascii="Arial" w:hAnsi="Arial" w:cs="Arial"/>
          <w:b/>
          <w:color w:val="0000FF"/>
          <w:sz w:val="24"/>
        </w:rPr>
        <w:t>R4-2216760</w:t>
      </w:r>
      <w:r w:rsidRPr="005848EF">
        <w:rPr>
          <w:rFonts w:ascii="Arial" w:hAnsi="Arial" w:cs="Arial"/>
          <w:b/>
          <w:color w:val="0000FF"/>
          <w:sz w:val="24"/>
        </w:rPr>
        <w:tab/>
      </w:r>
      <w:r w:rsidRPr="005848EF">
        <w:rPr>
          <w:rFonts w:ascii="Arial" w:hAnsi="Arial" w:cs="Arial"/>
          <w:b/>
          <w:sz w:val="24"/>
        </w:rPr>
        <w:t>Discussion on other potential enhancement for FR2 SCell activation</w:t>
      </w:r>
    </w:p>
    <w:p w14:paraId="7EA1D21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2106057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F0C6DC9" w14:textId="77777777" w:rsidR="005848EF" w:rsidRPr="005848EF" w:rsidRDefault="005848EF" w:rsidP="005848EF">
      <w:pPr>
        <w:rPr>
          <w:rFonts w:ascii="Arial" w:hAnsi="Arial" w:cs="Arial"/>
          <w:b/>
          <w:sz w:val="24"/>
        </w:rPr>
      </w:pPr>
      <w:r w:rsidRPr="005848EF">
        <w:rPr>
          <w:rFonts w:ascii="Arial" w:hAnsi="Arial" w:cs="Arial"/>
          <w:b/>
          <w:color w:val="0000FF"/>
          <w:sz w:val="24"/>
        </w:rPr>
        <w:t>R4-2216830</w:t>
      </w:r>
      <w:r w:rsidRPr="005848EF">
        <w:rPr>
          <w:rFonts w:ascii="Arial" w:hAnsi="Arial" w:cs="Arial"/>
          <w:b/>
          <w:color w:val="0000FF"/>
          <w:sz w:val="24"/>
        </w:rPr>
        <w:tab/>
      </w:r>
      <w:r w:rsidRPr="005848EF">
        <w:rPr>
          <w:rFonts w:ascii="Arial" w:hAnsi="Arial" w:cs="Arial"/>
          <w:b/>
          <w:sz w:val="24"/>
        </w:rPr>
        <w:t>Discussion on Other potential enhancement for FR2 SCell activation</w:t>
      </w:r>
    </w:p>
    <w:p w14:paraId="1ADCA3C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D8377D6" w14:textId="77777777" w:rsidR="005848EF" w:rsidRPr="005848EF" w:rsidRDefault="005848EF" w:rsidP="005848EF">
      <w:pPr>
        <w:rPr>
          <w:rFonts w:ascii="Arial" w:hAnsi="Arial" w:cs="Arial"/>
          <w:b/>
        </w:rPr>
      </w:pPr>
      <w:r w:rsidRPr="005848EF">
        <w:rPr>
          <w:rFonts w:ascii="Arial" w:hAnsi="Arial" w:cs="Arial"/>
          <w:b/>
        </w:rPr>
        <w:t xml:space="preserve">Abstract: </w:t>
      </w:r>
    </w:p>
    <w:p w14:paraId="57991A38" w14:textId="77777777" w:rsidR="005848EF" w:rsidRPr="005848EF" w:rsidRDefault="005848EF" w:rsidP="005848EF">
      <w:r w:rsidRPr="005848EF">
        <w:t>In this contribution, we discuss other potential enhancements</w:t>
      </w:r>
    </w:p>
    <w:p w14:paraId="278FA92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5898E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6.9.3</w:t>
      </w:r>
      <w:r w:rsidRPr="005848EF">
        <w:rPr>
          <w:rFonts w:ascii="Arial" w:hAnsi="Arial"/>
          <w:sz w:val="24"/>
        </w:rPr>
        <w:tab/>
        <w:t>RRM core requirements for FR1-FR1 NR-DC</w:t>
      </w:r>
    </w:p>
    <w:p w14:paraId="5AEEB30D" w14:textId="77777777" w:rsidR="005848EF" w:rsidRPr="005848EF" w:rsidRDefault="005848EF" w:rsidP="005848EF">
      <w:pPr>
        <w:rPr>
          <w:rFonts w:ascii="Arial" w:hAnsi="Arial" w:cs="Arial"/>
          <w:b/>
          <w:sz w:val="24"/>
        </w:rPr>
      </w:pPr>
      <w:r w:rsidRPr="005848EF">
        <w:rPr>
          <w:rFonts w:ascii="Arial" w:hAnsi="Arial" w:cs="Arial"/>
          <w:b/>
          <w:color w:val="0000FF"/>
          <w:sz w:val="24"/>
        </w:rPr>
        <w:t>R4-2215355</w:t>
      </w:r>
      <w:r w:rsidRPr="005848EF">
        <w:rPr>
          <w:rFonts w:ascii="Arial" w:hAnsi="Arial" w:cs="Arial"/>
          <w:b/>
          <w:color w:val="0000FF"/>
          <w:sz w:val="24"/>
        </w:rPr>
        <w:tab/>
      </w:r>
      <w:r w:rsidRPr="005848EF">
        <w:rPr>
          <w:rFonts w:ascii="Arial" w:hAnsi="Arial" w:cs="Arial"/>
          <w:b/>
          <w:sz w:val="24"/>
        </w:rPr>
        <w:t>Discussion on FR1-FR1 NR-DC</w:t>
      </w:r>
    </w:p>
    <w:p w14:paraId="1257F17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52D6F96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C2A0350" w14:textId="77777777" w:rsidR="005848EF" w:rsidRPr="005848EF" w:rsidRDefault="005848EF" w:rsidP="005848EF">
      <w:pPr>
        <w:rPr>
          <w:rFonts w:ascii="Arial" w:hAnsi="Arial" w:cs="Arial"/>
          <w:b/>
          <w:sz w:val="24"/>
        </w:rPr>
      </w:pPr>
      <w:r w:rsidRPr="005848EF">
        <w:rPr>
          <w:rFonts w:ascii="Arial" w:hAnsi="Arial" w:cs="Arial"/>
          <w:b/>
          <w:color w:val="0000FF"/>
          <w:sz w:val="24"/>
        </w:rPr>
        <w:t>R4-2215466</w:t>
      </w:r>
      <w:r w:rsidRPr="005848EF">
        <w:rPr>
          <w:rFonts w:ascii="Arial" w:hAnsi="Arial" w:cs="Arial"/>
          <w:b/>
          <w:color w:val="0000FF"/>
          <w:sz w:val="24"/>
        </w:rPr>
        <w:tab/>
      </w:r>
      <w:r w:rsidRPr="005848EF">
        <w:rPr>
          <w:rFonts w:ascii="Arial" w:hAnsi="Arial" w:cs="Arial"/>
          <w:b/>
          <w:sz w:val="24"/>
        </w:rPr>
        <w:t>Discussion on RRM core requirements for FR1-FR1 NR-DC.</w:t>
      </w:r>
    </w:p>
    <w:p w14:paraId="12CDDE5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7ED6A37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B4AD8FE" w14:textId="77777777" w:rsidR="005848EF" w:rsidRPr="005848EF" w:rsidRDefault="005848EF" w:rsidP="005848EF">
      <w:pPr>
        <w:rPr>
          <w:rFonts w:ascii="Arial" w:hAnsi="Arial" w:cs="Arial"/>
          <w:b/>
          <w:sz w:val="24"/>
        </w:rPr>
      </w:pPr>
      <w:r w:rsidRPr="005848EF">
        <w:rPr>
          <w:rFonts w:ascii="Arial" w:hAnsi="Arial" w:cs="Arial"/>
          <w:b/>
          <w:color w:val="0000FF"/>
          <w:sz w:val="24"/>
        </w:rPr>
        <w:t>R4-2215602</w:t>
      </w:r>
      <w:r w:rsidRPr="005848EF">
        <w:rPr>
          <w:rFonts w:ascii="Arial" w:hAnsi="Arial" w:cs="Arial"/>
          <w:b/>
          <w:color w:val="0000FF"/>
          <w:sz w:val="24"/>
        </w:rPr>
        <w:tab/>
      </w:r>
      <w:r w:rsidRPr="005848EF">
        <w:rPr>
          <w:rFonts w:ascii="Arial" w:hAnsi="Arial" w:cs="Arial"/>
          <w:b/>
          <w:sz w:val="24"/>
        </w:rPr>
        <w:t>On RRM requirements for FR1-FR1 NR-DC</w:t>
      </w:r>
    </w:p>
    <w:p w14:paraId="51732F0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ADF5C6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E8E535"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R4-2215717</w:t>
      </w:r>
      <w:r w:rsidRPr="005848EF">
        <w:rPr>
          <w:rFonts w:ascii="Arial" w:hAnsi="Arial" w:cs="Arial"/>
          <w:b/>
          <w:color w:val="0000FF"/>
          <w:sz w:val="24"/>
        </w:rPr>
        <w:tab/>
      </w:r>
      <w:r w:rsidRPr="005848EF">
        <w:rPr>
          <w:rFonts w:ascii="Arial" w:hAnsi="Arial" w:cs="Arial"/>
          <w:b/>
          <w:sz w:val="24"/>
        </w:rPr>
        <w:t>Discussion on RRM requirements for FR1-FR1 NR-DC</w:t>
      </w:r>
    </w:p>
    <w:p w14:paraId="02AE23E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DA351D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D889768" w14:textId="77777777" w:rsidR="005848EF" w:rsidRPr="005848EF" w:rsidRDefault="005848EF" w:rsidP="005848EF">
      <w:pPr>
        <w:rPr>
          <w:rFonts w:ascii="Arial" w:hAnsi="Arial" w:cs="Arial"/>
          <w:b/>
          <w:sz w:val="24"/>
        </w:rPr>
      </w:pPr>
      <w:r w:rsidRPr="005848EF">
        <w:rPr>
          <w:rFonts w:ascii="Arial" w:hAnsi="Arial" w:cs="Arial"/>
          <w:b/>
          <w:color w:val="0000FF"/>
          <w:sz w:val="24"/>
        </w:rPr>
        <w:t>R4-2215763</w:t>
      </w:r>
      <w:r w:rsidRPr="005848EF">
        <w:rPr>
          <w:rFonts w:ascii="Arial" w:hAnsi="Arial" w:cs="Arial"/>
          <w:b/>
          <w:color w:val="0000FF"/>
          <w:sz w:val="24"/>
        </w:rPr>
        <w:tab/>
      </w:r>
      <w:r w:rsidRPr="005848EF">
        <w:rPr>
          <w:rFonts w:ascii="Arial" w:hAnsi="Arial" w:cs="Arial"/>
          <w:b/>
          <w:sz w:val="24"/>
        </w:rPr>
        <w:t>Discussion on R18 RRM for FR1-FR1 NR-DC</w:t>
      </w:r>
    </w:p>
    <w:p w14:paraId="6C252E9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697977C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3F5D39A" w14:textId="77777777" w:rsidR="005848EF" w:rsidRPr="005848EF" w:rsidRDefault="005848EF" w:rsidP="005848EF">
      <w:pPr>
        <w:rPr>
          <w:rFonts w:ascii="Arial" w:hAnsi="Arial" w:cs="Arial"/>
          <w:b/>
          <w:sz w:val="24"/>
        </w:rPr>
      </w:pPr>
      <w:r w:rsidRPr="005848EF">
        <w:rPr>
          <w:rFonts w:ascii="Arial" w:hAnsi="Arial" w:cs="Arial"/>
          <w:b/>
          <w:color w:val="0000FF"/>
          <w:sz w:val="24"/>
        </w:rPr>
        <w:t>R4-2215811</w:t>
      </w:r>
      <w:r w:rsidRPr="005848EF">
        <w:rPr>
          <w:rFonts w:ascii="Arial" w:hAnsi="Arial" w:cs="Arial"/>
          <w:b/>
          <w:color w:val="0000FF"/>
          <w:sz w:val="24"/>
        </w:rPr>
        <w:tab/>
      </w:r>
      <w:r w:rsidRPr="005848EF">
        <w:rPr>
          <w:rFonts w:ascii="Arial" w:hAnsi="Arial" w:cs="Arial"/>
          <w:b/>
          <w:sz w:val="24"/>
        </w:rPr>
        <w:t>Discussion on RRM requirements for FR1-FR1 NR-DC</w:t>
      </w:r>
    </w:p>
    <w:p w14:paraId="38C3BCD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48318FA7" w14:textId="77777777" w:rsidR="005848EF" w:rsidRPr="005848EF" w:rsidRDefault="005848EF" w:rsidP="005848EF">
      <w:pPr>
        <w:rPr>
          <w:rFonts w:ascii="Arial" w:hAnsi="Arial" w:cs="Arial"/>
          <w:b/>
        </w:rPr>
      </w:pPr>
      <w:r w:rsidRPr="005848EF">
        <w:rPr>
          <w:rFonts w:ascii="Arial" w:hAnsi="Arial" w:cs="Arial"/>
          <w:b/>
        </w:rPr>
        <w:t xml:space="preserve">Abstract: </w:t>
      </w:r>
    </w:p>
    <w:p w14:paraId="3060CEF0" w14:textId="77777777" w:rsidR="005848EF" w:rsidRPr="005848EF" w:rsidRDefault="005848EF" w:rsidP="005848EF">
      <w:r w:rsidRPr="005848EF">
        <w:t>FR1-FR1 NR-DC</w:t>
      </w:r>
    </w:p>
    <w:p w14:paraId="0CEF9BC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F385C9D" w14:textId="77777777" w:rsidR="005848EF" w:rsidRPr="005848EF" w:rsidRDefault="005848EF" w:rsidP="005848EF">
      <w:pPr>
        <w:rPr>
          <w:rFonts w:ascii="Arial" w:hAnsi="Arial" w:cs="Arial"/>
          <w:b/>
          <w:sz w:val="24"/>
        </w:rPr>
      </w:pPr>
      <w:r w:rsidRPr="005848EF">
        <w:rPr>
          <w:rFonts w:ascii="Arial" w:hAnsi="Arial" w:cs="Arial"/>
          <w:b/>
          <w:color w:val="0000FF"/>
          <w:sz w:val="24"/>
        </w:rPr>
        <w:t>R4-2215837</w:t>
      </w:r>
      <w:r w:rsidRPr="005848EF">
        <w:rPr>
          <w:rFonts w:ascii="Arial" w:hAnsi="Arial" w:cs="Arial"/>
          <w:b/>
          <w:color w:val="0000FF"/>
          <w:sz w:val="24"/>
        </w:rPr>
        <w:tab/>
      </w:r>
      <w:r w:rsidRPr="005848EF">
        <w:rPr>
          <w:rFonts w:ascii="Arial" w:hAnsi="Arial" w:cs="Arial"/>
          <w:b/>
          <w:sz w:val="24"/>
        </w:rPr>
        <w:t>discussion on FR1-FR1 NR-DC</w:t>
      </w:r>
    </w:p>
    <w:p w14:paraId="1045D0C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166F852" w14:textId="77777777" w:rsidR="005848EF" w:rsidRPr="005848EF" w:rsidRDefault="005848EF" w:rsidP="005848EF">
      <w:pPr>
        <w:rPr>
          <w:rFonts w:ascii="Arial" w:hAnsi="Arial" w:cs="Arial"/>
          <w:b/>
        </w:rPr>
      </w:pPr>
      <w:r w:rsidRPr="005848EF">
        <w:rPr>
          <w:rFonts w:ascii="Arial" w:hAnsi="Arial" w:cs="Arial"/>
          <w:b/>
        </w:rPr>
        <w:t xml:space="preserve">Abstract: </w:t>
      </w:r>
    </w:p>
    <w:p w14:paraId="46514B10" w14:textId="77777777" w:rsidR="005848EF" w:rsidRPr="005848EF" w:rsidRDefault="005848EF" w:rsidP="005848EF">
      <w:r w:rsidRPr="005848EF">
        <w:t>discussion on FR1-FR1 NR-DC requirements</w:t>
      </w:r>
    </w:p>
    <w:p w14:paraId="37B9868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36A70C2" w14:textId="77777777" w:rsidR="005848EF" w:rsidRPr="005848EF" w:rsidRDefault="005848EF" w:rsidP="005848EF">
      <w:pPr>
        <w:rPr>
          <w:rFonts w:ascii="Arial" w:hAnsi="Arial" w:cs="Arial"/>
          <w:b/>
          <w:sz w:val="24"/>
        </w:rPr>
      </w:pPr>
      <w:r w:rsidRPr="005848EF">
        <w:rPr>
          <w:rFonts w:ascii="Arial" w:hAnsi="Arial" w:cs="Arial"/>
          <w:b/>
          <w:color w:val="0000FF"/>
          <w:sz w:val="24"/>
        </w:rPr>
        <w:t>R4-2215864</w:t>
      </w:r>
      <w:r w:rsidRPr="005848EF">
        <w:rPr>
          <w:rFonts w:ascii="Arial" w:hAnsi="Arial" w:cs="Arial"/>
          <w:b/>
          <w:color w:val="0000FF"/>
          <w:sz w:val="24"/>
        </w:rPr>
        <w:tab/>
      </w:r>
      <w:r w:rsidRPr="005848EF">
        <w:rPr>
          <w:rFonts w:ascii="Arial" w:hAnsi="Arial" w:cs="Arial"/>
          <w:b/>
          <w:sz w:val="24"/>
        </w:rPr>
        <w:t>Further discussion on FR1-FR1 NR-DC requirement</w:t>
      </w:r>
    </w:p>
    <w:p w14:paraId="0574B78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69B1122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9123BC8" w14:textId="77777777" w:rsidR="005848EF" w:rsidRPr="005848EF" w:rsidRDefault="005848EF" w:rsidP="005848EF">
      <w:pPr>
        <w:rPr>
          <w:rFonts w:ascii="Arial" w:hAnsi="Arial" w:cs="Arial"/>
          <w:b/>
          <w:sz w:val="24"/>
        </w:rPr>
      </w:pPr>
      <w:r w:rsidRPr="005848EF">
        <w:rPr>
          <w:rFonts w:ascii="Arial" w:hAnsi="Arial" w:cs="Arial"/>
          <w:b/>
          <w:color w:val="0000FF"/>
          <w:sz w:val="24"/>
        </w:rPr>
        <w:t>R4-2216275</w:t>
      </w:r>
      <w:r w:rsidRPr="005848EF">
        <w:rPr>
          <w:rFonts w:ascii="Arial" w:hAnsi="Arial" w:cs="Arial"/>
          <w:b/>
          <w:color w:val="0000FF"/>
          <w:sz w:val="24"/>
        </w:rPr>
        <w:tab/>
      </w:r>
      <w:r w:rsidRPr="005848EF">
        <w:rPr>
          <w:rFonts w:ascii="Arial" w:hAnsi="Arial" w:cs="Arial"/>
          <w:b/>
          <w:sz w:val="24"/>
        </w:rPr>
        <w:t>Discussion RRM requirements for FR1-FR1 NR-DC</w:t>
      </w:r>
    </w:p>
    <w:p w14:paraId="5B8C4AC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01DE6C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62B0709" w14:textId="77777777" w:rsidR="005848EF" w:rsidRPr="005848EF" w:rsidRDefault="005848EF" w:rsidP="005848EF">
      <w:pPr>
        <w:rPr>
          <w:rFonts w:ascii="Arial" w:hAnsi="Arial" w:cs="Arial"/>
          <w:b/>
          <w:sz w:val="24"/>
        </w:rPr>
      </w:pPr>
      <w:r w:rsidRPr="005848EF">
        <w:rPr>
          <w:rFonts w:ascii="Arial" w:hAnsi="Arial" w:cs="Arial"/>
          <w:b/>
          <w:color w:val="0000FF"/>
          <w:sz w:val="24"/>
        </w:rPr>
        <w:t>R4-2216341</w:t>
      </w:r>
      <w:r w:rsidRPr="005848EF">
        <w:rPr>
          <w:rFonts w:ascii="Arial" w:hAnsi="Arial" w:cs="Arial"/>
          <w:b/>
          <w:color w:val="0000FF"/>
          <w:sz w:val="24"/>
        </w:rPr>
        <w:tab/>
      </w:r>
      <w:r w:rsidRPr="005848EF">
        <w:rPr>
          <w:rFonts w:ascii="Arial" w:hAnsi="Arial" w:cs="Arial"/>
          <w:b/>
          <w:sz w:val="24"/>
        </w:rPr>
        <w:t>Discussion on RRM core requirements for FR1-FR1 NR-DC</w:t>
      </w:r>
    </w:p>
    <w:p w14:paraId="3BB9943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9783223" w14:textId="77777777" w:rsidR="005848EF" w:rsidRPr="005848EF" w:rsidRDefault="005848EF" w:rsidP="005848EF">
      <w:pPr>
        <w:rPr>
          <w:rFonts w:ascii="Arial" w:hAnsi="Arial" w:cs="Arial"/>
          <w:b/>
        </w:rPr>
      </w:pPr>
      <w:r w:rsidRPr="005848EF">
        <w:rPr>
          <w:rFonts w:ascii="Arial" w:hAnsi="Arial" w:cs="Arial"/>
          <w:b/>
        </w:rPr>
        <w:t xml:space="preserve">Abstract: </w:t>
      </w:r>
    </w:p>
    <w:p w14:paraId="732843FA" w14:textId="77777777" w:rsidR="005848EF" w:rsidRPr="005848EF" w:rsidRDefault="005848EF" w:rsidP="005848EF">
      <w:r w:rsidRPr="005848EF">
        <w:t>This contribution presents views on  FR1-FR1 NR-DC RRM core requirements</w:t>
      </w:r>
    </w:p>
    <w:p w14:paraId="6AC4B0C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6BF805E" w14:textId="77777777" w:rsidR="005848EF" w:rsidRPr="005848EF" w:rsidRDefault="005848EF" w:rsidP="005848EF">
      <w:pPr>
        <w:rPr>
          <w:rFonts w:ascii="Arial" w:hAnsi="Arial" w:cs="Arial"/>
          <w:b/>
          <w:sz w:val="24"/>
        </w:rPr>
      </w:pPr>
      <w:r w:rsidRPr="005848EF">
        <w:rPr>
          <w:rFonts w:ascii="Arial" w:hAnsi="Arial" w:cs="Arial"/>
          <w:b/>
          <w:color w:val="0000FF"/>
          <w:sz w:val="24"/>
        </w:rPr>
        <w:t>R4-2216745</w:t>
      </w:r>
      <w:r w:rsidRPr="005848EF">
        <w:rPr>
          <w:rFonts w:ascii="Arial" w:hAnsi="Arial" w:cs="Arial"/>
          <w:b/>
          <w:color w:val="0000FF"/>
          <w:sz w:val="24"/>
        </w:rPr>
        <w:tab/>
      </w:r>
      <w:r w:rsidRPr="005848EF">
        <w:rPr>
          <w:rFonts w:ascii="Arial" w:hAnsi="Arial" w:cs="Arial"/>
          <w:b/>
          <w:sz w:val="24"/>
        </w:rPr>
        <w:t>Discussion on RRM requirements for remaining issues about FR1+FR1 NR-DC</w:t>
      </w:r>
    </w:p>
    <w:p w14:paraId="4BAC4C2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2BF30C6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62F8BC9"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lastRenderedPageBreak/>
        <w:t>6.9.4</w:t>
      </w:r>
      <w:r w:rsidRPr="005848EF">
        <w:rPr>
          <w:rFonts w:ascii="Arial" w:hAnsi="Arial"/>
          <w:sz w:val="24"/>
        </w:rPr>
        <w:tab/>
        <w:t>Moderator summary and conclusions</w:t>
      </w:r>
    </w:p>
    <w:p w14:paraId="0912529F"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[104-bis-e][214] NR_RRM_enh3_part1, AI 6.9, 6.9.1 and 6.9.2 – Jie Cui</w:t>
      </w:r>
    </w:p>
    <w:p w14:paraId="1EF864D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R4-2216925</w:t>
      </w:r>
      <w:r w:rsidRPr="005848EF">
        <w:rPr>
          <w:b/>
          <w:lang w:val="en-US" w:eastAsia="zh-CN"/>
        </w:rPr>
        <w:tab/>
      </w:r>
      <w:r w:rsidRPr="005848EF">
        <w:rPr>
          <w:rFonts w:ascii="Arial" w:hAnsi="Arial" w:cs="Arial"/>
          <w:b/>
          <w:sz w:val="24"/>
        </w:rPr>
        <w:t>Email discussion summary for [104-bis-e][214] NR_RRM_enh3_part1</w:t>
      </w:r>
    </w:p>
    <w:p w14:paraId="3A4280F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(Apple)</w:t>
      </w:r>
    </w:p>
    <w:p w14:paraId="2459BE20"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21DF8EEB" w14:textId="77777777" w:rsidR="005848EF" w:rsidRPr="005848EF" w:rsidRDefault="005848EF" w:rsidP="005848EF">
      <w:r w:rsidRPr="005848EF">
        <w:t>This contribution provides the summary of email discussion and recommended summary.</w:t>
      </w:r>
    </w:p>
    <w:p w14:paraId="187A972E"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32066FF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3C022FAC" w14:textId="77777777" w:rsidR="005848EF" w:rsidRPr="005848EF" w:rsidRDefault="005848EF" w:rsidP="005848EF"/>
    <w:p w14:paraId="3AEBA44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[104-bis-e][215] NR_RRM_enh3_part2, AI 6.9.3 – Roy Hu</w:t>
      </w:r>
    </w:p>
    <w:p w14:paraId="7D0982D1"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R4-2216926</w:t>
      </w:r>
      <w:r w:rsidRPr="005848EF">
        <w:rPr>
          <w:b/>
          <w:lang w:val="en-US" w:eastAsia="zh-CN"/>
        </w:rPr>
        <w:tab/>
      </w:r>
      <w:r w:rsidRPr="005848EF">
        <w:rPr>
          <w:rFonts w:ascii="Arial" w:hAnsi="Arial" w:cs="Arial"/>
          <w:b/>
          <w:sz w:val="24"/>
        </w:rPr>
        <w:t>Email discussion summary for [104-bis-e][215] NR_RRM_enh3_part2</w:t>
      </w:r>
    </w:p>
    <w:p w14:paraId="70EC7C0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(OPPO)</w:t>
      </w:r>
    </w:p>
    <w:p w14:paraId="3B5E9B77"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377F015E" w14:textId="77777777" w:rsidR="005848EF" w:rsidRPr="005848EF" w:rsidRDefault="005848EF" w:rsidP="005848EF">
      <w:r w:rsidRPr="005848EF">
        <w:t>This contribution provides the summary of email discussion and recommended summary.</w:t>
      </w:r>
    </w:p>
    <w:p w14:paraId="1E644486"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7A5863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41A0ADF" w14:textId="77777777" w:rsidR="005848EF" w:rsidRPr="005848EF" w:rsidRDefault="005848EF" w:rsidP="005848EF"/>
    <w:p w14:paraId="261FFDA1"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451E3A1"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6.10</w:t>
      </w:r>
      <w:r w:rsidRPr="005848EF">
        <w:rPr>
          <w:rFonts w:ascii="Arial" w:hAnsi="Arial"/>
          <w:sz w:val="28"/>
        </w:rPr>
        <w:tab/>
        <w:t>Further enhancements on NR and MR-DC measurement gaps and measurements without gaps</w:t>
      </w:r>
    </w:p>
    <w:p w14:paraId="44965EAC"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6.10.1</w:t>
      </w:r>
      <w:r w:rsidRPr="005848EF">
        <w:rPr>
          <w:rFonts w:ascii="Arial" w:hAnsi="Arial"/>
          <w:sz w:val="24"/>
        </w:rPr>
        <w:tab/>
        <w:t>General and work plan</w:t>
      </w:r>
    </w:p>
    <w:p w14:paraId="57BAB563"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6.10.2</w:t>
      </w:r>
      <w:r w:rsidRPr="005848EF">
        <w:rPr>
          <w:rFonts w:ascii="Arial" w:hAnsi="Arial"/>
          <w:sz w:val="24"/>
        </w:rPr>
        <w:tab/>
        <w:t>RRM core requirements for pre-configured MGs, multiple concurrent MGs and NCSG</w:t>
      </w:r>
    </w:p>
    <w:p w14:paraId="30CD8D0E" w14:textId="77777777" w:rsidR="005848EF" w:rsidRPr="005848EF" w:rsidRDefault="005848EF" w:rsidP="005848EF">
      <w:pPr>
        <w:rPr>
          <w:rFonts w:ascii="Arial" w:hAnsi="Arial" w:cs="Arial"/>
          <w:b/>
          <w:sz w:val="24"/>
        </w:rPr>
      </w:pPr>
      <w:r w:rsidRPr="005848EF">
        <w:rPr>
          <w:rFonts w:ascii="Arial" w:hAnsi="Arial" w:cs="Arial"/>
          <w:b/>
          <w:color w:val="0000FF"/>
          <w:sz w:val="24"/>
        </w:rPr>
        <w:t>R4-2215367</w:t>
      </w:r>
      <w:r w:rsidRPr="005848EF">
        <w:rPr>
          <w:rFonts w:ascii="Arial" w:hAnsi="Arial" w:cs="Arial"/>
          <w:b/>
          <w:color w:val="0000FF"/>
          <w:sz w:val="24"/>
        </w:rPr>
        <w:tab/>
      </w:r>
      <w:r w:rsidRPr="005848EF">
        <w:rPr>
          <w:rFonts w:ascii="Arial" w:hAnsi="Arial" w:cs="Arial"/>
          <w:b/>
          <w:sz w:val="24"/>
        </w:rPr>
        <w:t>Discussion on RRM requirements for pre-configured MGs, multiple concurrent MGs and NCSG</w:t>
      </w:r>
    </w:p>
    <w:p w14:paraId="58A90FC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68CE256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7D7C11" w14:textId="77777777" w:rsidR="005848EF" w:rsidRPr="005848EF" w:rsidRDefault="005848EF" w:rsidP="005848EF">
      <w:pPr>
        <w:rPr>
          <w:rFonts w:ascii="Arial" w:hAnsi="Arial" w:cs="Arial"/>
          <w:b/>
          <w:sz w:val="24"/>
        </w:rPr>
      </w:pPr>
      <w:r w:rsidRPr="005848EF">
        <w:rPr>
          <w:rFonts w:ascii="Arial" w:hAnsi="Arial" w:cs="Arial"/>
          <w:b/>
          <w:color w:val="0000FF"/>
          <w:sz w:val="24"/>
        </w:rPr>
        <w:t>R4-2215426</w:t>
      </w:r>
      <w:r w:rsidRPr="005848EF">
        <w:rPr>
          <w:rFonts w:ascii="Arial" w:hAnsi="Arial" w:cs="Arial"/>
          <w:b/>
          <w:color w:val="0000FF"/>
          <w:sz w:val="24"/>
        </w:rPr>
        <w:tab/>
      </w:r>
      <w:r w:rsidRPr="005848EF">
        <w:rPr>
          <w:rFonts w:ascii="Arial" w:hAnsi="Arial" w:cs="Arial"/>
          <w:b/>
          <w:sz w:val="24"/>
        </w:rPr>
        <w:t>Discussion on RRM requirements for combination of pre-MG, concurrent MGs and NCSG</w:t>
      </w:r>
    </w:p>
    <w:p w14:paraId="340D72F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0301337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01F6697" w14:textId="77777777" w:rsidR="005848EF" w:rsidRPr="005848EF" w:rsidRDefault="005848EF" w:rsidP="005848EF">
      <w:pPr>
        <w:rPr>
          <w:rFonts w:ascii="Arial" w:hAnsi="Arial" w:cs="Arial"/>
          <w:b/>
          <w:sz w:val="24"/>
        </w:rPr>
      </w:pPr>
      <w:r w:rsidRPr="005848EF">
        <w:rPr>
          <w:rFonts w:ascii="Arial" w:hAnsi="Arial" w:cs="Arial"/>
          <w:b/>
          <w:color w:val="0000FF"/>
          <w:sz w:val="24"/>
        </w:rPr>
        <w:t>R4-2215457</w:t>
      </w:r>
      <w:r w:rsidRPr="005848EF">
        <w:rPr>
          <w:rFonts w:ascii="Arial" w:hAnsi="Arial" w:cs="Arial"/>
          <w:b/>
          <w:color w:val="0000FF"/>
          <w:sz w:val="24"/>
        </w:rPr>
        <w:tab/>
      </w:r>
      <w:r w:rsidRPr="005848EF">
        <w:rPr>
          <w:rFonts w:ascii="Arial" w:hAnsi="Arial" w:cs="Arial"/>
          <w:b/>
          <w:sz w:val="24"/>
        </w:rPr>
        <w:t>RRM requirement for the combination of concurrent gaps, pre-MG and NCSG</w:t>
      </w:r>
    </w:p>
    <w:p w14:paraId="2FAFA85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00D906C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0E550CA"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R4-2215610</w:t>
      </w:r>
      <w:r w:rsidRPr="005848EF">
        <w:rPr>
          <w:rFonts w:ascii="Arial" w:hAnsi="Arial" w:cs="Arial"/>
          <w:b/>
          <w:color w:val="0000FF"/>
          <w:sz w:val="24"/>
        </w:rPr>
        <w:tab/>
      </w:r>
      <w:r w:rsidRPr="005848EF">
        <w:rPr>
          <w:rFonts w:ascii="Arial" w:hAnsi="Arial" w:cs="Arial"/>
          <w:b/>
          <w:sz w:val="24"/>
        </w:rPr>
        <w:t>On R18 gap enhancement - joint configuration of Pre-MG, NCSG and concurrent gaps</w:t>
      </w:r>
    </w:p>
    <w:p w14:paraId="1859291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F89C57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36A06BE" w14:textId="77777777" w:rsidR="005848EF" w:rsidRPr="005848EF" w:rsidRDefault="005848EF" w:rsidP="005848EF">
      <w:pPr>
        <w:rPr>
          <w:rFonts w:ascii="Arial" w:hAnsi="Arial" w:cs="Arial"/>
          <w:b/>
          <w:sz w:val="24"/>
        </w:rPr>
      </w:pPr>
      <w:r w:rsidRPr="005848EF">
        <w:rPr>
          <w:rFonts w:ascii="Arial" w:hAnsi="Arial" w:cs="Arial"/>
          <w:b/>
          <w:color w:val="0000FF"/>
          <w:sz w:val="24"/>
        </w:rPr>
        <w:t>R4-2215714</w:t>
      </w:r>
      <w:r w:rsidRPr="005848EF">
        <w:rPr>
          <w:rFonts w:ascii="Arial" w:hAnsi="Arial" w:cs="Arial"/>
          <w:b/>
          <w:color w:val="0000FF"/>
          <w:sz w:val="24"/>
        </w:rPr>
        <w:tab/>
      </w:r>
      <w:r w:rsidRPr="005848EF">
        <w:rPr>
          <w:rFonts w:ascii="Arial" w:hAnsi="Arial" w:cs="Arial"/>
          <w:b/>
          <w:sz w:val="24"/>
        </w:rPr>
        <w:t>Discussion on combination of pre-configured MGs, multiple concurrent MGs and NCSG</w:t>
      </w:r>
    </w:p>
    <w:p w14:paraId="25917D4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5980E61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06CDA7" w14:textId="77777777" w:rsidR="005848EF" w:rsidRPr="005848EF" w:rsidRDefault="005848EF" w:rsidP="005848EF">
      <w:pPr>
        <w:rPr>
          <w:rFonts w:ascii="Arial" w:hAnsi="Arial" w:cs="Arial"/>
          <w:b/>
          <w:sz w:val="24"/>
        </w:rPr>
      </w:pPr>
      <w:r w:rsidRPr="005848EF">
        <w:rPr>
          <w:rFonts w:ascii="Arial" w:hAnsi="Arial" w:cs="Arial"/>
          <w:b/>
          <w:color w:val="0000FF"/>
          <w:sz w:val="24"/>
        </w:rPr>
        <w:t>R4-2215821</w:t>
      </w:r>
      <w:r w:rsidRPr="005848EF">
        <w:rPr>
          <w:rFonts w:ascii="Arial" w:hAnsi="Arial" w:cs="Arial"/>
          <w:b/>
          <w:color w:val="0000FF"/>
          <w:sz w:val="24"/>
        </w:rPr>
        <w:tab/>
      </w:r>
      <w:r w:rsidRPr="005848EF">
        <w:rPr>
          <w:rFonts w:ascii="Arial" w:hAnsi="Arial" w:cs="Arial"/>
          <w:b/>
          <w:sz w:val="24"/>
        </w:rPr>
        <w:t>Discussion on joint requirements for PreMG, concurrent MGs and NCSG</w:t>
      </w:r>
    </w:p>
    <w:p w14:paraId="3D0C515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1C994FF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9EB7DD" w14:textId="77777777" w:rsidR="005848EF" w:rsidRPr="005848EF" w:rsidRDefault="005848EF" w:rsidP="005848EF">
      <w:pPr>
        <w:rPr>
          <w:rFonts w:ascii="Arial" w:hAnsi="Arial" w:cs="Arial"/>
          <w:b/>
          <w:sz w:val="24"/>
        </w:rPr>
      </w:pPr>
      <w:r w:rsidRPr="005848EF">
        <w:rPr>
          <w:rFonts w:ascii="Arial" w:hAnsi="Arial" w:cs="Arial"/>
          <w:b/>
          <w:color w:val="0000FF"/>
          <w:sz w:val="24"/>
        </w:rPr>
        <w:t>R4-2215966</w:t>
      </w:r>
      <w:r w:rsidRPr="005848EF">
        <w:rPr>
          <w:rFonts w:ascii="Arial" w:hAnsi="Arial" w:cs="Arial"/>
          <w:b/>
          <w:color w:val="0000FF"/>
          <w:sz w:val="24"/>
        </w:rPr>
        <w:tab/>
      </w:r>
      <w:r w:rsidRPr="005848EF">
        <w:rPr>
          <w:rFonts w:ascii="Arial" w:hAnsi="Arial" w:cs="Arial"/>
          <w:b/>
          <w:sz w:val="24"/>
        </w:rPr>
        <w:t>Considerations on pre-configured MGs, multiple concurrent MGs and NCSG</w:t>
      </w:r>
    </w:p>
    <w:p w14:paraId="2400650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E30FC9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857CD8D" w14:textId="77777777" w:rsidR="005848EF" w:rsidRPr="005848EF" w:rsidRDefault="005848EF" w:rsidP="005848EF">
      <w:pPr>
        <w:rPr>
          <w:rFonts w:ascii="Arial" w:hAnsi="Arial" w:cs="Arial"/>
          <w:b/>
          <w:sz w:val="24"/>
        </w:rPr>
      </w:pPr>
      <w:r w:rsidRPr="005848EF">
        <w:rPr>
          <w:rFonts w:ascii="Arial" w:hAnsi="Arial" w:cs="Arial"/>
          <w:b/>
          <w:color w:val="0000FF"/>
          <w:sz w:val="24"/>
        </w:rPr>
        <w:t>R4-2216336</w:t>
      </w:r>
      <w:r w:rsidRPr="005848EF">
        <w:rPr>
          <w:rFonts w:ascii="Arial" w:hAnsi="Arial" w:cs="Arial"/>
          <w:b/>
          <w:color w:val="0000FF"/>
          <w:sz w:val="24"/>
        </w:rPr>
        <w:tab/>
      </w:r>
      <w:r w:rsidRPr="005848EF">
        <w:rPr>
          <w:rFonts w:ascii="Arial" w:hAnsi="Arial" w:cs="Arial"/>
          <w:b/>
          <w:sz w:val="24"/>
        </w:rPr>
        <w:t>Discussion on joint working of eMG features</w:t>
      </w:r>
    </w:p>
    <w:p w14:paraId="5B75951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48E6027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AF8E738" w14:textId="77777777" w:rsidR="005848EF" w:rsidRPr="005848EF" w:rsidRDefault="005848EF" w:rsidP="005848EF">
      <w:pPr>
        <w:rPr>
          <w:rFonts w:ascii="Arial" w:hAnsi="Arial" w:cs="Arial"/>
          <w:b/>
          <w:sz w:val="24"/>
        </w:rPr>
      </w:pPr>
      <w:r w:rsidRPr="005848EF">
        <w:rPr>
          <w:rFonts w:ascii="Arial" w:hAnsi="Arial" w:cs="Arial"/>
          <w:b/>
          <w:color w:val="0000FF"/>
          <w:sz w:val="24"/>
        </w:rPr>
        <w:t>R4-2216460</w:t>
      </w:r>
      <w:r w:rsidRPr="005848EF">
        <w:rPr>
          <w:rFonts w:ascii="Arial" w:hAnsi="Arial" w:cs="Arial"/>
          <w:b/>
          <w:color w:val="0000FF"/>
          <w:sz w:val="24"/>
        </w:rPr>
        <w:tab/>
      </w:r>
      <w:r w:rsidRPr="005848EF">
        <w:rPr>
          <w:rFonts w:ascii="Arial" w:hAnsi="Arial" w:cs="Arial"/>
          <w:b/>
          <w:sz w:val="24"/>
        </w:rPr>
        <w:t>Discussion on PreMG, ConMG, NCSG</w:t>
      </w:r>
    </w:p>
    <w:p w14:paraId="79CB295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1FD817E" w14:textId="77777777" w:rsidR="005848EF" w:rsidRPr="005848EF" w:rsidRDefault="005848EF" w:rsidP="005848EF">
      <w:pPr>
        <w:rPr>
          <w:rFonts w:ascii="Arial" w:hAnsi="Arial" w:cs="Arial"/>
          <w:b/>
        </w:rPr>
      </w:pPr>
      <w:r w:rsidRPr="005848EF">
        <w:rPr>
          <w:rFonts w:ascii="Arial" w:hAnsi="Arial" w:cs="Arial"/>
          <w:b/>
        </w:rPr>
        <w:t xml:space="preserve">Abstract: </w:t>
      </w:r>
    </w:p>
    <w:p w14:paraId="755D698E" w14:textId="77777777" w:rsidR="005848EF" w:rsidRPr="005848EF" w:rsidRDefault="005848EF" w:rsidP="005848EF">
      <w:r w:rsidRPr="005848EF">
        <w:t>This contribution discusses the requirement for Pre-MG, ConMGs and NCSG</w:t>
      </w:r>
    </w:p>
    <w:p w14:paraId="1BA761E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F649CE2" w14:textId="77777777" w:rsidR="005848EF" w:rsidRPr="005848EF" w:rsidRDefault="005848EF" w:rsidP="005848EF">
      <w:pPr>
        <w:rPr>
          <w:rFonts w:ascii="Arial" w:hAnsi="Arial" w:cs="Arial"/>
          <w:b/>
          <w:sz w:val="24"/>
        </w:rPr>
      </w:pPr>
      <w:r w:rsidRPr="005848EF">
        <w:rPr>
          <w:rFonts w:ascii="Arial" w:hAnsi="Arial" w:cs="Arial"/>
          <w:b/>
          <w:color w:val="0000FF"/>
          <w:sz w:val="24"/>
        </w:rPr>
        <w:t>R4-2216482</w:t>
      </w:r>
      <w:r w:rsidRPr="005848EF">
        <w:rPr>
          <w:rFonts w:ascii="Arial" w:hAnsi="Arial" w:cs="Arial"/>
          <w:b/>
          <w:color w:val="0000FF"/>
          <w:sz w:val="24"/>
        </w:rPr>
        <w:tab/>
      </w:r>
      <w:r w:rsidRPr="005848EF">
        <w:rPr>
          <w:rFonts w:ascii="Arial" w:hAnsi="Arial" w:cs="Arial"/>
          <w:b/>
          <w:sz w:val="24"/>
        </w:rPr>
        <w:t>Discussion on RRM requirements for joint considerations between pre-MG, concurrent MG and NCSG for NR and MR-DC</w:t>
      </w:r>
    </w:p>
    <w:p w14:paraId="51E3777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1E6C247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5BFE78F" w14:textId="77777777" w:rsidR="005848EF" w:rsidRPr="005848EF" w:rsidRDefault="005848EF" w:rsidP="005848EF">
      <w:pPr>
        <w:rPr>
          <w:rFonts w:ascii="Arial" w:hAnsi="Arial" w:cs="Arial"/>
          <w:b/>
          <w:sz w:val="24"/>
        </w:rPr>
      </w:pPr>
      <w:r w:rsidRPr="005848EF">
        <w:rPr>
          <w:rFonts w:ascii="Arial" w:hAnsi="Arial" w:cs="Arial"/>
          <w:b/>
          <w:color w:val="0000FF"/>
          <w:sz w:val="24"/>
        </w:rPr>
        <w:t>R4-2216582</w:t>
      </w:r>
      <w:r w:rsidRPr="005848EF">
        <w:rPr>
          <w:rFonts w:ascii="Arial" w:hAnsi="Arial" w:cs="Arial"/>
          <w:b/>
          <w:color w:val="0000FF"/>
          <w:sz w:val="24"/>
        </w:rPr>
        <w:tab/>
      </w:r>
      <w:r w:rsidRPr="005848EF">
        <w:rPr>
          <w:rFonts w:ascii="Arial" w:hAnsi="Arial" w:cs="Arial"/>
          <w:b/>
          <w:sz w:val="24"/>
        </w:rPr>
        <w:t>Discussion on requirements for concurrent measurement gaps, pre-configured gaps and NCSG</w:t>
      </w:r>
    </w:p>
    <w:p w14:paraId="1E233C3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8CA70C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954ADB4" w14:textId="77777777" w:rsidR="005848EF" w:rsidRPr="005848EF" w:rsidRDefault="005848EF" w:rsidP="005848EF">
      <w:pPr>
        <w:rPr>
          <w:rFonts w:ascii="Arial" w:hAnsi="Arial" w:cs="Arial"/>
          <w:b/>
          <w:sz w:val="24"/>
        </w:rPr>
      </w:pPr>
      <w:r w:rsidRPr="005848EF">
        <w:rPr>
          <w:rFonts w:ascii="Arial" w:hAnsi="Arial" w:cs="Arial"/>
          <w:b/>
          <w:color w:val="0000FF"/>
          <w:sz w:val="24"/>
        </w:rPr>
        <w:t>R4-2216723</w:t>
      </w:r>
      <w:r w:rsidRPr="005848EF">
        <w:rPr>
          <w:rFonts w:ascii="Arial" w:hAnsi="Arial" w:cs="Arial"/>
          <w:b/>
          <w:color w:val="0000FF"/>
          <w:sz w:val="24"/>
        </w:rPr>
        <w:tab/>
      </w:r>
      <w:r w:rsidRPr="005848EF">
        <w:rPr>
          <w:rFonts w:ascii="Arial" w:hAnsi="Arial" w:cs="Arial"/>
          <w:b/>
          <w:sz w:val="24"/>
        </w:rPr>
        <w:t>On joint requirements for Rel-17 measurement gap enhancements</w:t>
      </w:r>
    </w:p>
    <w:p w14:paraId="60988318"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55EA0C1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EDF403A" w14:textId="77777777" w:rsidR="005848EF" w:rsidRPr="005848EF" w:rsidRDefault="005848EF" w:rsidP="005848EF">
      <w:pPr>
        <w:rPr>
          <w:rFonts w:ascii="Arial" w:hAnsi="Arial" w:cs="Arial"/>
          <w:b/>
          <w:sz w:val="24"/>
        </w:rPr>
      </w:pPr>
      <w:r w:rsidRPr="005848EF">
        <w:rPr>
          <w:rFonts w:ascii="Arial" w:hAnsi="Arial" w:cs="Arial"/>
          <w:b/>
          <w:color w:val="0000FF"/>
          <w:sz w:val="24"/>
        </w:rPr>
        <w:t>R4-2216737</w:t>
      </w:r>
      <w:r w:rsidRPr="005848EF">
        <w:rPr>
          <w:rFonts w:ascii="Arial" w:hAnsi="Arial" w:cs="Arial"/>
          <w:b/>
          <w:color w:val="0000FF"/>
          <w:sz w:val="24"/>
        </w:rPr>
        <w:tab/>
      </w:r>
      <w:r w:rsidRPr="005848EF">
        <w:rPr>
          <w:rFonts w:ascii="Arial" w:hAnsi="Arial" w:cs="Arial"/>
          <w:b/>
          <w:sz w:val="24"/>
        </w:rPr>
        <w:t>RRM core requirements for pre-configured MGs, multiple concurrent MGs and NCSG</w:t>
      </w:r>
    </w:p>
    <w:p w14:paraId="25AFB17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6036CA4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0FB3FFE"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6.10.3</w:t>
      </w:r>
      <w:r w:rsidRPr="005848EF">
        <w:rPr>
          <w:rFonts w:ascii="Arial" w:hAnsi="Arial"/>
          <w:sz w:val="24"/>
        </w:rPr>
        <w:tab/>
        <w:t>RRM core requirements for measurements without gaps</w:t>
      </w:r>
    </w:p>
    <w:p w14:paraId="31D2B536" w14:textId="77777777" w:rsidR="005848EF" w:rsidRPr="005848EF" w:rsidRDefault="005848EF" w:rsidP="005848EF">
      <w:pPr>
        <w:rPr>
          <w:rFonts w:ascii="Arial" w:hAnsi="Arial" w:cs="Arial"/>
          <w:b/>
          <w:sz w:val="24"/>
        </w:rPr>
      </w:pPr>
      <w:r w:rsidRPr="005848EF">
        <w:rPr>
          <w:rFonts w:ascii="Arial" w:hAnsi="Arial" w:cs="Arial"/>
          <w:b/>
          <w:color w:val="0000FF"/>
          <w:sz w:val="24"/>
        </w:rPr>
        <w:t>R4-2216746</w:t>
      </w:r>
      <w:r w:rsidRPr="005848EF">
        <w:rPr>
          <w:rFonts w:ascii="Arial" w:hAnsi="Arial" w:cs="Arial"/>
          <w:b/>
          <w:color w:val="0000FF"/>
          <w:sz w:val="24"/>
        </w:rPr>
        <w:tab/>
      </w:r>
      <w:r w:rsidRPr="005848EF">
        <w:rPr>
          <w:rFonts w:ascii="Arial" w:hAnsi="Arial" w:cs="Arial"/>
          <w:b/>
          <w:sz w:val="24"/>
        </w:rPr>
        <w:t>Discussion on RRM requirements for measurement without gap</w:t>
      </w:r>
    </w:p>
    <w:p w14:paraId="7B7EAC7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45AB0E8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E58F4A2"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6.10.3.1</w:t>
      </w:r>
      <w:r w:rsidRPr="005848EF">
        <w:rPr>
          <w:rFonts w:ascii="Arial" w:hAnsi="Arial"/>
          <w:sz w:val="22"/>
        </w:rPr>
        <w:tab/>
        <w:t>Measurement without gaps for UEs reporting NeedForGapsInfoNR</w:t>
      </w:r>
    </w:p>
    <w:p w14:paraId="45ADCF68" w14:textId="77777777" w:rsidR="005848EF" w:rsidRPr="005848EF" w:rsidRDefault="005848EF" w:rsidP="005848EF">
      <w:pPr>
        <w:rPr>
          <w:rFonts w:ascii="Arial" w:hAnsi="Arial" w:cs="Arial"/>
          <w:b/>
          <w:sz w:val="24"/>
        </w:rPr>
      </w:pPr>
      <w:r w:rsidRPr="005848EF">
        <w:rPr>
          <w:rFonts w:ascii="Arial" w:hAnsi="Arial" w:cs="Arial"/>
          <w:b/>
          <w:color w:val="0000FF"/>
          <w:sz w:val="24"/>
        </w:rPr>
        <w:t>R4-2215368</w:t>
      </w:r>
      <w:r w:rsidRPr="005848EF">
        <w:rPr>
          <w:rFonts w:ascii="Arial" w:hAnsi="Arial" w:cs="Arial"/>
          <w:b/>
          <w:color w:val="0000FF"/>
          <w:sz w:val="24"/>
        </w:rPr>
        <w:tab/>
      </w:r>
      <w:r w:rsidRPr="005848EF">
        <w:rPr>
          <w:rFonts w:ascii="Arial" w:hAnsi="Arial" w:cs="Arial"/>
          <w:b/>
          <w:sz w:val="24"/>
        </w:rPr>
        <w:t>Discussion on measurements without gaps when UE reporting NFG</w:t>
      </w:r>
    </w:p>
    <w:p w14:paraId="37FA997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23DECF3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5C0280E" w14:textId="77777777" w:rsidR="005848EF" w:rsidRPr="005848EF" w:rsidRDefault="005848EF" w:rsidP="005848EF">
      <w:pPr>
        <w:rPr>
          <w:rFonts w:ascii="Arial" w:hAnsi="Arial" w:cs="Arial"/>
          <w:b/>
          <w:sz w:val="24"/>
        </w:rPr>
      </w:pPr>
      <w:r w:rsidRPr="005848EF">
        <w:rPr>
          <w:rFonts w:ascii="Arial" w:hAnsi="Arial" w:cs="Arial"/>
          <w:b/>
          <w:color w:val="0000FF"/>
          <w:sz w:val="24"/>
        </w:rPr>
        <w:t>R4-2215427</w:t>
      </w:r>
      <w:r w:rsidRPr="005848EF">
        <w:rPr>
          <w:rFonts w:ascii="Arial" w:hAnsi="Arial" w:cs="Arial"/>
          <w:b/>
          <w:color w:val="0000FF"/>
          <w:sz w:val="24"/>
        </w:rPr>
        <w:tab/>
      </w:r>
      <w:r w:rsidRPr="005848EF">
        <w:rPr>
          <w:rFonts w:ascii="Arial" w:hAnsi="Arial" w:cs="Arial"/>
          <w:b/>
          <w:sz w:val="24"/>
        </w:rPr>
        <w:t>Discussion on RRM requirements for measurement without gaps for UEs reporting NeedForGapsInfoNR</w:t>
      </w:r>
    </w:p>
    <w:p w14:paraId="27CD67F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0E1A687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627639F" w14:textId="77777777" w:rsidR="005848EF" w:rsidRPr="005848EF" w:rsidRDefault="005848EF" w:rsidP="005848EF">
      <w:pPr>
        <w:rPr>
          <w:rFonts w:ascii="Arial" w:hAnsi="Arial" w:cs="Arial"/>
          <w:b/>
          <w:sz w:val="24"/>
        </w:rPr>
      </w:pPr>
      <w:r w:rsidRPr="005848EF">
        <w:rPr>
          <w:rFonts w:ascii="Arial" w:hAnsi="Arial" w:cs="Arial"/>
          <w:b/>
          <w:color w:val="0000FF"/>
          <w:sz w:val="24"/>
        </w:rPr>
        <w:t>R4-2215467</w:t>
      </w:r>
      <w:r w:rsidRPr="005848EF">
        <w:rPr>
          <w:rFonts w:ascii="Arial" w:hAnsi="Arial" w:cs="Arial"/>
          <w:b/>
          <w:color w:val="0000FF"/>
          <w:sz w:val="24"/>
        </w:rPr>
        <w:tab/>
      </w:r>
      <w:r w:rsidRPr="005848EF">
        <w:rPr>
          <w:rFonts w:ascii="Arial" w:hAnsi="Arial" w:cs="Arial"/>
          <w:b/>
          <w:sz w:val="24"/>
        </w:rPr>
        <w:t>Discussion on RRM requirements for measurement without gaps for UEs reporting NeedForGapsInfoNR</w:t>
      </w:r>
    </w:p>
    <w:p w14:paraId="502586E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AB62CD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9E2AF16" w14:textId="77777777" w:rsidR="005848EF" w:rsidRPr="005848EF" w:rsidRDefault="005848EF" w:rsidP="005848EF">
      <w:pPr>
        <w:rPr>
          <w:rFonts w:ascii="Arial" w:hAnsi="Arial" w:cs="Arial"/>
          <w:b/>
          <w:sz w:val="24"/>
        </w:rPr>
      </w:pPr>
      <w:r w:rsidRPr="005848EF">
        <w:rPr>
          <w:rFonts w:ascii="Arial" w:hAnsi="Arial" w:cs="Arial"/>
          <w:b/>
          <w:color w:val="0000FF"/>
          <w:sz w:val="24"/>
        </w:rPr>
        <w:t>R4-2215611</w:t>
      </w:r>
      <w:r w:rsidRPr="005848EF">
        <w:rPr>
          <w:rFonts w:ascii="Arial" w:hAnsi="Arial" w:cs="Arial"/>
          <w:b/>
          <w:color w:val="0000FF"/>
          <w:sz w:val="24"/>
        </w:rPr>
        <w:tab/>
      </w:r>
      <w:r w:rsidRPr="005848EF">
        <w:rPr>
          <w:rFonts w:ascii="Arial" w:hAnsi="Arial" w:cs="Arial"/>
          <w:b/>
          <w:sz w:val="24"/>
        </w:rPr>
        <w:t>On R18 gap enhancement - NeedForGap</w:t>
      </w:r>
    </w:p>
    <w:p w14:paraId="1863B25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43BC804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192F0A0" w14:textId="77777777" w:rsidR="005848EF" w:rsidRPr="005848EF" w:rsidRDefault="005848EF" w:rsidP="005848EF">
      <w:pPr>
        <w:rPr>
          <w:rFonts w:ascii="Arial" w:hAnsi="Arial" w:cs="Arial"/>
          <w:b/>
          <w:sz w:val="24"/>
        </w:rPr>
      </w:pPr>
      <w:r w:rsidRPr="005848EF">
        <w:rPr>
          <w:rFonts w:ascii="Arial" w:hAnsi="Arial" w:cs="Arial"/>
          <w:b/>
          <w:color w:val="0000FF"/>
          <w:sz w:val="24"/>
        </w:rPr>
        <w:t>R4-2215715</w:t>
      </w:r>
      <w:r w:rsidRPr="005848EF">
        <w:rPr>
          <w:rFonts w:ascii="Arial" w:hAnsi="Arial" w:cs="Arial"/>
          <w:b/>
          <w:color w:val="0000FF"/>
          <w:sz w:val="24"/>
        </w:rPr>
        <w:tab/>
      </w:r>
      <w:r w:rsidRPr="005848EF">
        <w:rPr>
          <w:rFonts w:ascii="Arial" w:hAnsi="Arial" w:cs="Arial"/>
          <w:b/>
          <w:sz w:val="24"/>
        </w:rPr>
        <w:t>Discussion on measurements without gaps for UEs reporting NeedForGapsInfoNR</w:t>
      </w:r>
    </w:p>
    <w:p w14:paraId="6D25FE1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592B67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86FC156" w14:textId="77777777" w:rsidR="005848EF" w:rsidRPr="005848EF" w:rsidRDefault="005848EF" w:rsidP="005848EF">
      <w:pPr>
        <w:rPr>
          <w:rFonts w:ascii="Arial" w:hAnsi="Arial" w:cs="Arial"/>
          <w:b/>
          <w:sz w:val="24"/>
        </w:rPr>
      </w:pPr>
      <w:r w:rsidRPr="005848EF">
        <w:rPr>
          <w:rFonts w:ascii="Arial" w:hAnsi="Arial" w:cs="Arial"/>
          <w:b/>
          <w:color w:val="0000FF"/>
          <w:sz w:val="24"/>
        </w:rPr>
        <w:t>R4-2215822</w:t>
      </w:r>
      <w:r w:rsidRPr="005848EF">
        <w:rPr>
          <w:rFonts w:ascii="Arial" w:hAnsi="Arial" w:cs="Arial"/>
          <w:b/>
          <w:color w:val="0000FF"/>
          <w:sz w:val="24"/>
        </w:rPr>
        <w:tab/>
      </w:r>
      <w:r w:rsidRPr="005848EF">
        <w:rPr>
          <w:rFonts w:ascii="Arial" w:hAnsi="Arial" w:cs="Arial"/>
          <w:b/>
          <w:sz w:val="24"/>
        </w:rPr>
        <w:t>Discussion on measurement without gaps for UEs reporting NeedForGapsInfoNR</w:t>
      </w:r>
    </w:p>
    <w:p w14:paraId="0258D79D"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25544D9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E30A1F9" w14:textId="77777777" w:rsidR="005848EF" w:rsidRPr="005848EF" w:rsidRDefault="005848EF" w:rsidP="005848EF">
      <w:pPr>
        <w:rPr>
          <w:rFonts w:ascii="Arial" w:hAnsi="Arial" w:cs="Arial"/>
          <w:b/>
          <w:sz w:val="24"/>
        </w:rPr>
      </w:pPr>
      <w:r w:rsidRPr="005848EF">
        <w:rPr>
          <w:rFonts w:ascii="Arial" w:hAnsi="Arial" w:cs="Arial"/>
          <w:b/>
          <w:color w:val="0000FF"/>
          <w:sz w:val="24"/>
        </w:rPr>
        <w:t>R4-2215967</w:t>
      </w:r>
      <w:r w:rsidRPr="005848EF">
        <w:rPr>
          <w:rFonts w:ascii="Arial" w:hAnsi="Arial" w:cs="Arial"/>
          <w:b/>
          <w:color w:val="0000FF"/>
          <w:sz w:val="24"/>
        </w:rPr>
        <w:tab/>
      </w:r>
      <w:r w:rsidRPr="005848EF">
        <w:rPr>
          <w:rFonts w:ascii="Arial" w:hAnsi="Arial" w:cs="Arial"/>
          <w:b/>
          <w:sz w:val="24"/>
        </w:rPr>
        <w:t>Considerations on measurement without gaps for UEs reporting NeedForGapsInfoNR</w:t>
      </w:r>
    </w:p>
    <w:p w14:paraId="1AC2A65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87381F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24DA2F8" w14:textId="77777777" w:rsidR="005848EF" w:rsidRPr="005848EF" w:rsidRDefault="005848EF" w:rsidP="005848EF">
      <w:pPr>
        <w:rPr>
          <w:rFonts w:ascii="Arial" w:hAnsi="Arial" w:cs="Arial"/>
          <w:b/>
          <w:sz w:val="24"/>
        </w:rPr>
      </w:pPr>
      <w:r w:rsidRPr="005848EF">
        <w:rPr>
          <w:rFonts w:ascii="Arial" w:hAnsi="Arial" w:cs="Arial"/>
          <w:b/>
          <w:color w:val="0000FF"/>
          <w:sz w:val="24"/>
        </w:rPr>
        <w:t>R4-2216337</w:t>
      </w:r>
      <w:r w:rsidRPr="005848EF">
        <w:rPr>
          <w:rFonts w:ascii="Arial" w:hAnsi="Arial" w:cs="Arial"/>
          <w:b/>
          <w:color w:val="0000FF"/>
          <w:sz w:val="24"/>
        </w:rPr>
        <w:tab/>
      </w:r>
      <w:r w:rsidRPr="005848EF">
        <w:rPr>
          <w:rFonts w:ascii="Arial" w:hAnsi="Arial" w:cs="Arial"/>
          <w:b/>
          <w:sz w:val="24"/>
        </w:rPr>
        <w:t>Discussion on requirements for NeedForGaps</w:t>
      </w:r>
    </w:p>
    <w:p w14:paraId="3771CD7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3E387F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AE34094" w14:textId="77777777" w:rsidR="005848EF" w:rsidRPr="005848EF" w:rsidRDefault="005848EF" w:rsidP="005848EF">
      <w:pPr>
        <w:rPr>
          <w:rFonts w:ascii="Arial" w:hAnsi="Arial" w:cs="Arial"/>
          <w:b/>
          <w:sz w:val="24"/>
        </w:rPr>
      </w:pPr>
      <w:r w:rsidRPr="005848EF">
        <w:rPr>
          <w:rFonts w:ascii="Arial" w:hAnsi="Arial" w:cs="Arial"/>
          <w:b/>
          <w:color w:val="0000FF"/>
          <w:sz w:val="24"/>
        </w:rPr>
        <w:t>R4-2216461</w:t>
      </w:r>
      <w:r w:rsidRPr="005848EF">
        <w:rPr>
          <w:rFonts w:ascii="Arial" w:hAnsi="Arial" w:cs="Arial"/>
          <w:b/>
          <w:color w:val="0000FF"/>
          <w:sz w:val="24"/>
        </w:rPr>
        <w:tab/>
      </w:r>
      <w:r w:rsidRPr="005848EF">
        <w:rPr>
          <w:rFonts w:ascii="Arial" w:hAnsi="Arial" w:cs="Arial"/>
          <w:b/>
          <w:sz w:val="24"/>
        </w:rPr>
        <w:t>Discussion on NeedForGaps measurement</w:t>
      </w:r>
    </w:p>
    <w:p w14:paraId="2B315CA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FBC92A4" w14:textId="77777777" w:rsidR="005848EF" w:rsidRPr="005848EF" w:rsidRDefault="005848EF" w:rsidP="005848EF">
      <w:pPr>
        <w:rPr>
          <w:rFonts w:ascii="Arial" w:hAnsi="Arial" w:cs="Arial"/>
          <w:b/>
        </w:rPr>
      </w:pPr>
      <w:r w:rsidRPr="005848EF">
        <w:rPr>
          <w:rFonts w:ascii="Arial" w:hAnsi="Arial" w:cs="Arial"/>
          <w:b/>
        </w:rPr>
        <w:t xml:space="preserve">Abstract: </w:t>
      </w:r>
    </w:p>
    <w:p w14:paraId="20526FDA" w14:textId="77777777" w:rsidR="005848EF" w:rsidRPr="005848EF" w:rsidRDefault="005848EF" w:rsidP="005848EF">
      <w:r w:rsidRPr="005848EF">
        <w:t>This contribution discusses the NeedForGaps measurement requirement</w:t>
      </w:r>
    </w:p>
    <w:p w14:paraId="1599C29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6CB87EE" w14:textId="77777777" w:rsidR="005848EF" w:rsidRPr="005848EF" w:rsidRDefault="005848EF" w:rsidP="005848EF">
      <w:pPr>
        <w:rPr>
          <w:rFonts w:ascii="Arial" w:hAnsi="Arial" w:cs="Arial"/>
          <w:b/>
          <w:sz w:val="24"/>
        </w:rPr>
      </w:pPr>
      <w:r w:rsidRPr="005848EF">
        <w:rPr>
          <w:rFonts w:ascii="Arial" w:hAnsi="Arial" w:cs="Arial"/>
          <w:b/>
          <w:color w:val="0000FF"/>
          <w:sz w:val="24"/>
        </w:rPr>
        <w:t>R4-2216484</w:t>
      </w:r>
      <w:r w:rsidRPr="005848EF">
        <w:rPr>
          <w:rFonts w:ascii="Arial" w:hAnsi="Arial" w:cs="Arial"/>
          <w:b/>
          <w:color w:val="0000FF"/>
          <w:sz w:val="24"/>
        </w:rPr>
        <w:tab/>
      </w:r>
      <w:r w:rsidRPr="005848EF">
        <w:rPr>
          <w:rFonts w:ascii="Arial" w:hAnsi="Arial" w:cs="Arial"/>
          <w:b/>
          <w:sz w:val="24"/>
        </w:rPr>
        <w:t>Discussion on measurement without gaps for UEs reporting NeedForGapsInfoNR</w:t>
      </w:r>
    </w:p>
    <w:p w14:paraId="092A843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3F1EE1C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EC8B184" w14:textId="77777777" w:rsidR="005848EF" w:rsidRPr="005848EF" w:rsidRDefault="005848EF" w:rsidP="005848EF">
      <w:pPr>
        <w:rPr>
          <w:rFonts w:ascii="Arial" w:hAnsi="Arial" w:cs="Arial"/>
          <w:b/>
          <w:sz w:val="24"/>
        </w:rPr>
      </w:pPr>
      <w:r w:rsidRPr="005848EF">
        <w:rPr>
          <w:rFonts w:ascii="Arial" w:hAnsi="Arial" w:cs="Arial"/>
          <w:b/>
          <w:color w:val="0000FF"/>
          <w:sz w:val="24"/>
        </w:rPr>
        <w:t>R4-2216583</w:t>
      </w:r>
      <w:r w:rsidRPr="005848EF">
        <w:rPr>
          <w:rFonts w:ascii="Arial" w:hAnsi="Arial" w:cs="Arial"/>
          <w:b/>
          <w:color w:val="0000FF"/>
          <w:sz w:val="24"/>
        </w:rPr>
        <w:tab/>
      </w:r>
      <w:r w:rsidRPr="005848EF">
        <w:rPr>
          <w:rFonts w:ascii="Arial" w:hAnsi="Arial" w:cs="Arial"/>
          <w:b/>
          <w:sz w:val="24"/>
        </w:rPr>
        <w:t>Discussion on RRM requirements without gaps for MG_enh2</w:t>
      </w:r>
    </w:p>
    <w:p w14:paraId="144ED21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2EDEC4F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3367D23" w14:textId="77777777" w:rsidR="005848EF" w:rsidRPr="005848EF" w:rsidRDefault="005848EF" w:rsidP="005848EF">
      <w:pPr>
        <w:rPr>
          <w:rFonts w:ascii="Arial" w:hAnsi="Arial" w:cs="Arial"/>
          <w:b/>
          <w:sz w:val="24"/>
        </w:rPr>
      </w:pPr>
      <w:r w:rsidRPr="005848EF">
        <w:rPr>
          <w:rFonts w:ascii="Arial" w:hAnsi="Arial" w:cs="Arial"/>
          <w:b/>
          <w:color w:val="0000FF"/>
          <w:sz w:val="24"/>
        </w:rPr>
        <w:t>R4-2216738</w:t>
      </w:r>
      <w:r w:rsidRPr="005848EF">
        <w:rPr>
          <w:rFonts w:ascii="Arial" w:hAnsi="Arial" w:cs="Arial"/>
          <w:b/>
          <w:color w:val="0000FF"/>
          <w:sz w:val="24"/>
        </w:rPr>
        <w:tab/>
      </w:r>
      <w:r w:rsidRPr="005848EF">
        <w:rPr>
          <w:rFonts w:ascii="Arial" w:hAnsi="Arial" w:cs="Arial"/>
          <w:b/>
          <w:sz w:val="24"/>
        </w:rPr>
        <w:t>Discussion on measurement without gaps for UEs reporting NeedForGapsInfoNR</w:t>
      </w:r>
    </w:p>
    <w:p w14:paraId="4C6B7FE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5316B91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9C801C6" w14:textId="77777777" w:rsidR="005848EF" w:rsidRPr="005848EF" w:rsidRDefault="005848EF" w:rsidP="005848EF">
      <w:pPr>
        <w:keepNext/>
        <w:keepLines/>
        <w:spacing w:before="120"/>
        <w:ind w:left="1701" w:hanging="1701"/>
        <w:outlineLvl w:val="4"/>
        <w:rPr>
          <w:rFonts w:ascii="Arial" w:hAnsi="Arial"/>
          <w:sz w:val="22"/>
        </w:rPr>
      </w:pPr>
      <w:r w:rsidRPr="005848EF">
        <w:rPr>
          <w:rFonts w:ascii="Arial" w:hAnsi="Arial"/>
          <w:sz w:val="22"/>
        </w:rPr>
        <w:t>6.10.3.2</w:t>
      </w:r>
      <w:r w:rsidRPr="005848EF">
        <w:rPr>
          <w:rFonts w:ascii="Arial" w:hAnsi="Arial"/>
          <w:sz w:val="22"/>
        </w:rPr>
        <w:tab/>
        <w:t>Inter-RAT measurement without gap</w:t>
      </w:r>
    </w:p>
    <w:p w14:paraId="78F8CEE9" w14:textId="77777777" w:rsidR="005848EF" w:rsidRPr="005848EF" w:rsidRDefault="005848EF" w:rsidP="005848EF">
      <w:pPr>
        <w:rPr>
          <w:rFonts w:ascii="Arial" w:hAnsi="Arial" w:cs="Arial"/>
          <w:b/>
          <w:sz w:val="24"/>
        </w:rPr>
      </w:pPr>
      <w:r w:rsidRPr="005848EF">
        <w:rPr>
          <w:rFonts w:ascii="Arial" w:hAnsi="Arial" w:cs="Arial"/>
          <w:b/>
          <w:color w:val="0000FF"/>
          <w:sz w:val="24"/>
        </w:rPr>
        <w:t>R4-2215369</w:t>
      </w:r>
      <w:r w:rsidRPr="005848EF">
        <w:rPr>
          <w:rFonts w:ascii="Arial" w:hAnsi="Arial" w:cs="Arial"/>
          <w:b/>
          <w:color w:val="0000FF"/>
          <w:sz w:val="24"/>
        </w:rPr>
        <w:tab/>
      </w:r>
      <w:r w:rsidRPr="005848EF">
        <w:rPr>
          <w:rFonts w:ascii="Arial" w:hAnsi="Arial" w:cs="Arial"/>
          <w:b/>
          <w:sz w:val="24"/>
        </w:rPr>
        <w:t>Discussion on inter-RAT measurement without gaps</w:t>
      </w:r>
    </w:p>
    <w:p w14:paraId="7C26B38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73C16D9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E966BA9" w14:textId="77777777" w:rsidR="005848EF" w:rsidRPr="005848EF" w:rsidRDefault="005848EF" w:rsidP="005848EF">
      <w:pPr>
        <w:rPr>
          <w:rFonts w:ascii="Arial" w:hAnsi="Arial" w:cs="Arial"/>
          <w:b/>
          <w:sz w:val="24"/>
        </w:rPr>
      </w:pPr>
      <w:r w:rsidRPr="005848EF">
        <w:rPr>
          <w:rFonts w:ascii="Arial" w:hAnsi="Arial" w:cs="Arial"/>
          <w:b/>
          <w:color w:val="0000FF"/>
          <w:sz w:val="24"/>
        </w:rPr>
        <w:t>R4-2215428</w:t>
      </w:r>
      <w:r w:rsidRPr="005848EF">
        <w:rPr>
          <w:rFonts w:ascii="Arial" w:hAnsi="Arial" w:cs="Arial"/>
          <w:b/>
          <w:color w:val="0000FF"/>
          <w:sz w:val="24"/>
        </w:rPr>
        <w:tab/>
      </w:r>
      <w:r w:rsidRPr="005848EF">
        <w:rPr>
          <w:rFonts w:ascii="Arial" w:hAnsi="Arial" w:cs="Arial"/>
          <w:b/>
          <w:sz w:val="24"/>
        </w:rPr>
        <w:t>Discussion on RRM requirements for Inter-RAT measurement without gap</w:t>
      </w:r>
    </w:p>
    <w:p w14:paraId="4BAD0D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48EEE924"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072E605" w14:textId="77777777" w:rsidR="005848EF" w:rsidRPr="005848EF" w:rsidRDefault="005848EF" w:rsidP="005848EF">
      <w:pPr>
        <w:rPr>
          <w:rFonts w:ascii="Arial" w:hAnsi="Arial" w:cs="Arial"/>
          <w:b/>
          <w:sz w:val="24"/>
        </w:rPr>
      </w:pPr>
      <w:r w:rsidRPr="005848EF">
        <w:rPr>
          <w:rFonts w:ascii="Arial" w:hAnsi="Arial" w:cs="Arial"/>
          <w:b/>
          <w:color w:val="0000FF"/>
          <w:sz w:val="24"/>
        </w:rPr>
        <w:t>R4-2215468</w:t>
      </w:r>
      <w:r w:rsidRPr="005848EF">
        <w:rPr>
          <w:rFonts w:ascii="Arial" w:hAnsi="Arial" w:cs="Arial"/>
          <w:b/>
          <w:color w:val="0000FF"/>
          <w:sz w:val="24"/>
        </w:rPr>
        <w:tab/>
      </w:r>
      <w:r w:rsidRPr="005848EF">
        <w:rPr>
          <w:rFonts w:ascii="Arial" w:hAnsi="Arial" w:cs="Arial"/>
          <w:b/>
          <w:sz w:val="24"/>
        </w:rPr>
        <w:t>Discussion on RRM requirements for inter-RAT measurement without gap</w:t>
      </w:r>
    </w:p>
    <w:p w14:paraId="22EEFC6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4556945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5850CDF" w14:textId="77777777" w:rsidR="005848EF" w:rsidRPr="005848EF" w:rsidRDefault="005848EF" w:rsidP="005848EF">
      <w:pPr>
        <w:rPr>
          <w:rFonts w:ascii="Arial" w:hAnsi="Arial" w:cs="Arial"/>
          <w:b/>
          <w:sz w:val="24"/>
        </w:rPr>
      </w:pPr>
      <w:r w:rsidRPr="005848EF">
        <w:rPr>
          <w:rFonts w:ascii="Arial" w:hAnsi="Arial" w:cs="Arial"/>
          <w:b/>
          <w:color w:val="0000FF"/>
          <w:sz w:val="24"/>
        </w:rPr>
        <w:t>R4-2215612</w:t>
      </w:r>
      <w:r w:rsidRPr="005848EF">
        <w:rPr>
          <w:rFonts w:ascii="Arial" w:hAnsi="Arial" w:cs="Arial"/>
          <w:b/>
          <w:color w:val="0000FF"/>
          <w:sz w:val="24"/>
        </w:rPr>
        <w:tab/>
      </w:r>
      <w:r w:rsidRPr="005848EF">
        <w:rPr>
          <w:rFonts w:ascii="Arial" w:hAnsi="Arial" w:cs="Arial"/>
          <w:b/>
          <w:sz w:val="24"/>
        </w:rPr>
        <w:t>On R18 gap enhancement - inter-RAT measurement with gap</w:t>
      </w:r>
    </w:p>
    <w:p w14:paraId="7C4B7CE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7702DAF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3963EAB" w14:textId="77777777" w:rsidR="005848EF" w:rsidRPr="005848EF" w:rsidRDefault="005848EF" w:rsidP="005848EF">
      <w:pPr>
        <w:rPr>
          <w:rFonts w:ascii="Arial" w:hAnsi="Arial" w:cs="Arial"/>
          <w:b/>
          <w:sz w:val="24"/>
        </w:rPr>
      </w:pPr>
      <w:r w:rsidRPr="005848EF">
        <w:rPr>
          <w:rFonts w:ascii="Arial" w:hAnsi="Arial" w:cs="Arial"/>
          <w:b/>
          <w:color w:val="0000FF"/>
          <w:sz w:val="24"/>
        </w:rPr>
        <w:t>R4-2215716</w:t>
      </w:r>
      <w:r w:rsidRPr="005848EF">
        <w:rPr>
          <w:rFonts w:ascii="Arial" w:hAnsi="Arial" w:cs="Arial"/>
          <w:b/>
          <w:color w:val="0000FF"/>
          <w:sz w:val="24"/>
        </w:rPr>
        <w:tab/>
      </w:r>
      <w:r w:rsidRPr="005848EF">
        <w:rPr>
          <w:rFonts w:ascii="Arial" w:hAnsi="Arial" w:cs="Arial"/>
          <w:b/>
          <w:sz w:val="24"/>
        </w:rPr>
        <w:t>Discussion on inter-RAT measurements without gaps</w:t>
      </w:r>
    </w:p>
    <w:p w14:paraId="75EF0E5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F06393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CCD8E2E" w14:textId="77777777" w:rsidR="005848EF" w:rsidRPr="005848EF" w:rsidRDefault="005848EF" w:rsidP="005848EF">
      <w:pPr>
        <w:rPr>
          <w:rFonts w:ascii="Arial" w:hAnsi="Arial" w:cs="Arial"/>
          <w:b/>
          <w:sz w:val="24"/>
        </w:rPr>
      </w:pPr>
      <w:r w:rsidRPr="005848EF">
        <w:rPr>
          <w:rFonts w:ascii="Arial" w:hAnsi="Arial" w:cs="Arial"/>
          <w:b/>
          <w:color w:val="0000FF"/>
          <w:sz w:val="24"/>
        </w:rPr>
        <w:t>R4-2215823</w:t>
      </w:r>
      <w:r w:rsidRPr="005848EF">
        <w:rPr>
          <w:rFonts w:ascii="Arial" w:hAnsi="Arial" w:cs="Arial"/>
          <w:b/>
          <w:color w:val="0000FF"/>
          <w:sz w:val="24"/>
        </w:rPr>
        <w:tab/>
      </w:r>
      <w:r w:rsidRPr="005848EF">
        <w:rPr>
          <w:rFonts w:ascii="Arial" w:hAnsi="Arial" w:cs="Arial"/>
          <w:b/>
          <w:sz w:val="24"/>
        </w:rPr>
        <w:t>Discussion on RRM requirements for interRAT measurements without gaps</w:t>
      </w:r>
    </w:p>
    <w:p w14:paraId="54D4522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70607B0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5CCC14" w14:textId="77777777" w:rsidR="005848EF" w:rsidRPr="005848EF" w:rsidRDefault="005848EF" w:rsidP="005848EF">
      <w:pPr>
        <w:rPr>
          <w:rFonts w:ascii="Arial" w:hAnsi="Arial" w:cs="Arial"/>
          <w:b/>
          <w:sz w:val="24"/>
        </w:rPr>
      </w:pPr>
      <w:r w:rsidRPr="005848EF">
        <w:rPr>
          <w:rFonts w:ascii="Arial" w:hAnsi="Arial" w:cs="Arial"/>
          <w:b/>
          <w:color w:val="0000FF"/>
          <w:sz w:val="24"/>
        </w:rPr>
        <w:t>R4-2215968</w:t>
      </w:r>
      <w:r w:rsidRPr="005848EF">
        <w:rPr>
          <w:rFonts w:ascii="Arial" w:hAnsi="Arial" w:cs="Arial"/>
          <w:b/>
          <w:color w:val="0000FF"/>
          <w:sz w:val="24"/>
        </w:rPr>
        <w:tab/>
      </w:r>
      <w:r w:rsidRPr="005848EF">
        <w:rPr>
          <w:rFonts w:ascii="Arial" w:hAnsi="Arial" w:cs="Arial"/>
          <w:b/>
          <w:sz w:val="24"/>
        </w:rPr>
        <w:t>Considerations on inter-RAT measurement without gap</w:t>
      </w:r>
    </w:p>
    <w:p w14:paraId="430E03F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0BBA04E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A59D46C" w14:textId="77777777" w:rsidR="005848EF" w:rsidRPr="005848EF" w:rsidRDefault="005848EF" w:rsidP="005848EF">
      <w:pPr>
        <w:rPr>
          <w:rFonts w:ascii="Arial" w:hAnsi="Arial" w:cs="Arial"/>
          <w:b/>
          <w:sz w:val="24"/>
        </w:rPr>
      </w:pPr>
      <w:r w:rsidRPr="005848EF">
        <w:rPr>
          <w:rFonts w:ascii="Arial" w:hAnsi="Arial" w:cs="Arial"/>
          <w:b/>
          <w:color w:val="0000FF"/>
          <w:sz w:val="24"/>
        </w:rPr>
        <w:t>R4-2216338</w:t>
      </w:r>
      <w:r w:rsidRPr="005848EF">
        <w:rPr>
          <w:rFonts w:ascii="Arial" w:hAnsi="Arial" w:cs="Arial"/>
          <w:b/>
          <w:color w:val="0000FF"/>
          <w:sz w:val="24"/>
        </w:rPr>
        <w:tab/>
      </w:r>
      <w:r w:rsidRPr="005848EF">
        <w:rPr>
          <w:rFonts w:ascii="Arial" w:hAnsi="Arial" w:cs="Arial"/>
          <w:b/>
          <w:sz w:val="24"/>
        </w:rPr>
        <w:t>Discussion on inter-RAT MG-less measurement in feMG</w:t>
      </w:r>
    </w:p>
    <w:p w14:paraId="6337254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59DD9F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3BF3238" w14:textId="77777777" w:rsidR="005848EF" w:rsidRPr="005848EF" w:rsidRDefault="005848EF" w:rsidP="005848EF">
      <w:pPr>
        <w:rPr>
          <w:rFonts w:ascii="Arial" w:hAnsi="Arial" w:cs="Arial"/>
          <w:b/>
          <w:sz w:val="24"/>
        </w:rPr>
      </w:pPr>
      <w:r w:rsidRPr="005848EF">
        <w:rPr>
          <w:rFonts w:ascii="Arial" w:hAnsi="Arial" w:cs="Arial"/>
          <w:b/>
          <w:color w:val="0000FF"/>
          <w:sz w:val="24"/>
        </w:rPr>
        <w:t>R4-2216462</w:t>
      </w:r>
      <w:r w:rsidRPr="005848EF">
        <w:rPr>
          <w:rFonts w:ascii="Arial" w:hAnsi="Arial" w:cs="Arial"/>
          <w:b/>
          <w:color w:val="0000FF"/>
          <w:sz w:val="24"/>
        </w:rPr>
        <w:tab/>
      </w:r>
      <w:r w:rsidRPr="005848EF">
        <w:rPr>
          <w:rFonts w:ascii="Arial" w:hAnsi="Arial" w:cs="Arial"/>
          <w:b/>
          <w:sz w:val="24"/>
        </w:rPr>
        <w:t>Discussion on Inter-RAT measurement without gap</w:t>
      </w:r>
    </w:p>
    <w:p w14:paraId="78F65A3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DF0FCCE" w14:textId="77777777" w:rsidR="005848EF" w:rsidRPr="005848EF" w:rsidRDefault="005848EF" w:rsidP="005848EF">
      <w:pPr>
        <w:rPr>
          <w:rFonts w:ascii="Arial" w:hAnsi="Arial" w:cs="Arial"/>
          <w:b/>
        </w:rPr>
      </w:pPr>
      <w:r w:rsidRPr="005848EF">
        <w:rPr>
          <w:rFonts w:ascii="Arial" w:hAnsi="Arial" w:cs="Arial"/>
          <w:b/>
        </w:rPr>
        <w:t xml:space="preserve">Abstract: </w:t>
      </w:r>
    </w:p>
    <w:p w14:paraId="411F1D1D" w14:textId="77777777" w:rsidR="005848EF" w:rsidRPr="005848EF" w:rsidRDefault="005848EF" w:rsidP="005848EF">
      <w:r w:rsidRPr="005848EF">
        <w:t>This contribution discusses the inter-RAT measurement requirement</w:t>
      </w:r>
    </w:p>
    <w:p w14:paraId="61ACB6C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EDCB70" w14:textId="77777777" w:rsidR="005848EF" w:rsidRPr="005848EF" w:rsidRDefault="005848EF" w:rsidP="005848EF">
      <w:pPr>
        <w:rPr>
          <w:rFonts w:ascii="Arial" w:hAnsi="Arial" w:cs="Arial"/>
          <w:b/>
          <w:sz w:val="24"/>
        </w:rPr>
      </w:pPr>
      <w:r w:rsidRPr="005848EF">
        <w:rPr>
          <w:rFonts w:ascii="Arial" w:hAnsi="Arial" w:cs="Arial"/>
          <w:b/>
          <w:color w:val="0000FF"/>
          <w:sz w:val="24"/>
        </w:rPr>
        <w:t>R4-2216483</w:t>
      </w:r>
      <w:r w:rsidRPr="005848EF">
        <w:rPr>
          <w:rFonts w:ascii="Arial" w:hAnsi="Arial" w:cs="Arial"/>
          <w:b/>
          <w:color w:val="0000FF"/>
          <w:sz w:val="24"/>
        </w:rPr>
        <w:tab/>
      </w:r>
      <w:r w:rsidRPr="005848EF">
        <w:rPr>
          <w:rFonts w:ascii="Arial" w:hAnsi="Arial" w:cs="Arial"/>
          <w:b/>
          <w:sz w:val="24"/>
        </w:rPr>
        <w:t>Discussion on RRM requirements for inter-RAT measurement without gap</w:t>
      </w:r>
    </w:p>
    <w:p w14:paraId="72A24FE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57E0C81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56996A3" w14:textId="77777777" w:rsidR="005848EF" w:rsidRPr="005848EF" w:rsidRDefault="005848EF" w:rsidP="005848EF">
      <w:pPr>
        <w:rPr>
          <w:rFonts w:ascii="Arial" w:hAnsi="Arial" w:cs="Arial"/>
          <w:b/>
          <w:sz w:val="24"/>
        </w:rPr>
      </w:pPr>
      <w:r w:rsidRPr="005848EF">
        <w:rPr>
          <w:rFonts w:ascii="Arial" w:hAnsi="Arial" w:cs="Arial"/>
          <w:b/>
          <w:color w:val="0000FF"/>
          <w:sz w:val="24"/>
        </w:rPr>
        <w:t>R4-2216739</w:t>
      </w:r>
      <w:r w:rsidRPr="005848EF">
        <w:rPr>
          <w:rFonts w:ascii="Arial" w:hAnsi="Arial" w:cs="Arial"/>
          <w:b/>
          <w:color w:val="0000FF"/>
          <w:sz w:val="24"/>
        </w:rPr>
        <w:tab/>
      </w:r>
      <w:r w:rsidRPr="005848EF">
        <w:rPr>
          <w:rFonts w:ascii="Arial" w:hAnsi="Arial" w:cs="Arial"/>
          <w:b/>
          <w:sz w:val="24"/>
        </w:rPr>
        <w:t>Discussion on inter-rat measurements</w:t>
      </w:r>
    </w:p>
    <w:p w14:paraId="1EC4DB7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0123F51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B7E482C"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lastRenderedPageBreak/>
        <w:t>6.10.4</w:t>
      </w:r>
      <w:r w:rsidRPr="005848EF">
        <w:rPr>
          <w:rFonts w:ascii="Arial" w:hAnsi="Arial"/>
          <w:sz w:val="24"/>
        </w:rPr>
        <w:tab/>
        <w:t>Moderator summary and conclusions</w:t>
      </w:r>
    </w:p>
    <w:p w14:paraId="16A3B18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[104-bis-e][216] NR_MG_enh2_part1, AI 6.10 and 6.10.2 – Ato Yu</w:t>
      </w:r>
    </w:p>
    <w:p w14:paraId="20DD67EC"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R4-2216927</w:t>
      </w:r>
      <w:r w:rsidRPr="005848EF">
        <w:rPr>
          <w:b/>
          <w:lang w:val="en-US" w:eastAsia="zh-CN"/>
        </w:rPr>
        <w:tab/>
      </w:r>
      <w:r w:rsidRPr="005848EF">
        <w:rPr>
          <w:rFonts w:ascii="Arial" w:hAnsi="Arial" w:cs="Arial"/>
          <w:b/>
          <w:sz w:val="24"/>
        </w:rPr>
        <w:t>Email discussion summary for [104-bis-e][216] NR_MG_enh2_part1</w:t>
      </w:r>
    </w:p>
    <w:p w14:paraId="68E89C3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(MediaTek)</w:t>
      </w:r>
    </w:p>
    <w:p w14:paraId="3EBD5E11"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01CE9097" w14:textId="77777777" w:rsidR="005848EF" w:rsidRPr="005848EF" w:rsidRDefault="005848EF" w:rsidP="005848EF">
      <w:r w:rsidRPr="005848EF">
        <w:t>This contribution provides the summary of email discussion and recommended summary.</w:t>
      </w:r>
    </w:p>
    <w:p w14:paraId="6C8D9F3C"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1022AB5A"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D144B21" w14:textId="77777777" w:rsidR="005848EF" w:rsidRPr="005848EF" w:rsidRDefault="005848EF" w:rsidP="005848EF"/>
    <w:p w14:paraId="2E92E3A4"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[104-bis-e][217] NR_MG_enh2_part2, AI 6.10.3 – Rui Huang</w:t>
      </w:r>
    </w:p>
    <w:p w14:paraId="5433DC53"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R4-2216928</w:t>
      </w:r>
      <w:r w:rsidRPr="005848EF">
        <w:rPr>
          <w:b/>
          <w:lang w:val="en-US" w:eastAsia="zh-CN"/>
        </w:rPr>
        <w:tab/>
      </w:r>
      <w:r w:rsidRPr="005848EF">
        <w:rPr>
          <w:rFonts w:ascii="Arial" w:hAnsi="Arial" w:cs="Arial"/>
          <w:b/>
          <w:sz w:val="24"/>
        </w:rPr>
        <w:t>Email discussion summary for [104-bis-e][217] NR_MG_enh2_part2</w:t>
      </w:r>
    </w:p>
    <w:p w14:paraId="64983C8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(Intel)</w:t>
      </w:r>
    </w:p>
    <w:p w14:paraId="3F5637B2"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69A373CA" w14:textId="77777777" w:rsidR="005848EF" w:rsidRPr="005848EF" w:rsidRDefault="005848EF" w:rsidP="005848EF">
      <w:r w:rsidRPr="005848EF">
        <w:t>This contribution provides the summary of email discussion and recommended summary.</w:t>
      </w:r>
    </w:p>
    <w:p w14:paraId="3E9DFB34"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4DBAC62B"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1513604" w14:textId="77777777" w:rsidR="005848EF" w:rsidRPr="005848EF" w:rsidRDefault="005848EF" w:rsidP="005848EF"/>
    <w:p w14:paraId="7391FB7C"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269C18D"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6.12</w:t>
      </w:r>
      <w:r w:rsidRPr="005848EF">
        <w:rPr>
          <w:rFonts w:ascii="Arial" w:hAnsi="Arial"/>
          <w:sz w:val="28"/>
        </w:rPr>
        <w:tab/>
        <w:t>Enhanced NR support for high speed train scenario in frequency range 2</w:t>
      </w:r>
    </w:p>
    <w:p w14:paraId="6E3321A6"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6.12.4</w:t>
      </w:r>
      <w:r w:rsidRPr="005848EF">
        <w:rPr>
          <w:rFonts w:ascii="Arial" w:hAnsi="Arial"/>
          <w:sz w:val="24"/>
        </w:rPr>
        <w:tab/>
        <w:t>Study on reference tunnel deployment scenario and UL timing adjustment solution</w:t>
      </w:r>
    </w:p>
    <w:p w14:paraId="3A9EDEEE"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7BDB3396"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Tunnel deployment and UL timing</w:t>
      </w:r>
    </w:p>
    <w:p w14:paraId="23570D9C" w14:textId="77777777" w:rsidR="005848EF" w:rsidRPr="005848EF" w:rsidRDefault="005848EF" w:rsidP="005848EF">
      <w:pPr>
        <w:rPr>
          <w:rFonts w:ascii="Arial" w:hAnsi="Arial" w:cs="Arial"/>
          <w:b/>
          <w:sz w:val="24"/>
        </w:rPr>
      </w:pPr>
      <w:r w:rsidRPr="005848EF">
        <w:rPr>
          <w:rFonts w:ascii="Arial" w:hAnsi="Arial" w:cs="Arial"/>
          <w:b/>
          <w:color w:val="0000FF"/>
          <w:sz w:val="24"/>
        </w:rPr>
        <w:t>R4-2215552</w:t>
      </w:r>
      <w:r w:rsidRPr="005848EF">
        <w:rPr>
          <w:rFonts w:ascii="Arial" w:hAnsi="Arial" w:cs="Arial"/>
          <w:b/>
          <w:color w:val="0000FF"/>
          <w:sz w:val="24"/>
        </w:rPr>
        <w:tab/>
      </w:r>
      <w:r w:rsidRPr="005848EF">
        <w:rPr>
          <w:rFonts w:ascii="Arial" w:hAnsi="Arial" w:cs="Arial"/>
          <w:b/>
          <w:sz w:val="24"/>
        </w:rPr>
        <w:t>On Tunnel Deployment and UL Timing Adjustment in HST FR2 Enhanced</w:t>
      </w:r>
    </w:p>
    <w:p w14:paraId="5DB1E6E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CF4CFFE" w14:textId="77777777" w:rsidR="005848EF" w:rsidRPr="005848EF" w:rsidRDefault="005848EF" w:rsidP="005848EF">
      <w:pPr>
        <w:rPr>
          <w:rFonts w:ascii="Arial" w:hAnsi="Arial" w:cs="Arial"/>
          <w:b/>
        </w:rPr>
      </w:pPr>
      <w:r w:rsidRPr="005848EF">
        <w:rPr>
          <w:rFonts w:ascii="Arial" w:hAnsi="Arial" w:cs="Arial"/>
          <w:b/>
        </w:rPr>
        <w:t xml:space="preserve">Abstract: </w:t>
      </w:r>
    </w:p>
    <w:p w14:paraId="26DBF81A" w14:textId="77777777" w:rsidR="005848EF" w:rsidRPr="005848EF" w:rsidRDefault="005848EF" w:rsidP="005848EF">
      <w:r w:rsidRPr="005848EF">
        <w:t>An initial paper on HST FR2 Enhanced Rel-18 that considers paramters, channel model, mobility in Tunnel deployments and discusses some of the UL timing aspects.</w:t>
      </w:r>
    </w:p>
    <w:p w14:paraId="5FC9B318" w14:textId="77777777" w:rsidR="005848EF" w:rsidRPr="005848EF" w:rsidRDefault="005848EF" w:rsidP="005848EF">
      <w:pPr>
        <w:overflowPunct/>
        <w:autoSpaceDE/>
        <w:autoSpaceDN/>
        <w:adjustRightInd/>
        <w:spacing w:after="160" w:line="256" w:lineRule="auto"/>
        <w:textAlignment w:val="auto"/>
        <w:rPr>
          <w:rFonts w:eastAsia="Calibri" w:cs="Arial"/>
          <w:b/>
          <w:bCs/>
          <w:szCs w:val="22"/>
          <w:u w:val="single"/>
          <w:lang w:val="en-US" w:eastAsia="en-US"/>
        </w:rPr>
      </w:pPr>
      <w:r w:rsidRPr="005848EF">
        <w:rPr>
          <w:rFonts w:eastAsia="Calibri" w:cs="Arial"/>
          <w:b/>
          <w:bCs/>
          <w:szCs w:val="22"/>
          <w:u w:val="single"/>
          <w:lang w:val="en-US" w:eastAsia="en-US"/>
        </w:rPr>
        <w:t>On tunnel deployment:</w:t>
      </w:r>
    </w:p>
    <w:p w14:paraId="57E87BA8" w14:textId="77777777" w:rsidR="005848EF" w:rsidRPr="005848EF" w:rsidRDefault="005848EF" w:rsidP="005848EF">
      <w:pPr>
        <w:numPr>
          <w:ilvl w:val="0"/>
          <w:numId w:val="6"/>
        </w:numPr>
        <w:overflowPunct/>
        <w:autoSpaceDE/>
        <w:autoSpaceDN/>
        <w:adjustRightInd/>
        <w:spacing w:after="160" w:line="256" w:lineRule="auto"/>
        <w:contextualSpacing/>
        <w:textAlignment w:val="auto"/>
        <w:rPr>
          <w:rFonts w:eastAsia="Calibri"/>
          <w:lang w:eastAsia="ko-KR"/>
        </w:rPr>
      </w:pPr>
      <w:r w:rsidRPr="005848EF">
        <w:rPr>
          <w:rFonts w:eastAsia="Calibri"/>
          <w:lang w:eastAsia="ko-KR"/>
        </w:rPr>
        <w:t>In tunnel scenario, D</w:t>
      </w:r>
      <w:r w:rsidRPr="005848EF">
        <w:rPr>
          <w:rFonts w:eastAsia="Calibri"/>
          <w:vertAlign w:val="subscript"/>
          <w:lang w:eastAsia="ko-KR"/>
        </w:rPr>
        <w:t>UE_height</w:t>
      </w:r>
      <w:r w:rsidRPr="005848EF">
        <w:rPr>
          <w:rFonts w:eastAsia="Calibri"/>
          <w:lang w:eastAsia="ko-KR"/>
        </w:rPr>
        <w:t xml:space="preserve"> can be kept unchanged. D</w:t>
      </w:r>
      <w:r w:rsidRPr="005848EF">
        <w:rPr>
          <w:rFonts w:eastAsia="Calibri"/>
          <w:vertAlign w:val="subscript"/>
          <w:lang w:eastAsia="ko-KR"/>
        </w:rPr>
        <w:t>RRH_height</w:t>
      </w:r>
      <w:r w:rsidRPr="005848EF">
        <w:rPr>
          <w:rFonts w:eastAsia="Calibri"/>
          <w:lang w:eastAsia="ko-KR"/>
        </w:rPr>
        <w:t xml:space="preserve"> and D</w:t>
      </w:r>
      <w:r w:rsidRPr="005848EF">
        <w:rPr>
          <w:rFonts w:eastAsia="Calibri"/>
          <w:vertAlign w:val="subscript"/>
          <w:lang w:eastAsia="ko-KR"/>
        </w:rPr>
        <w:t>min</w:t>
      </w:r>
      <w:r w:rsidRPr="005848EF">
        <w:rPr>
          <w:rFonts w:eastAsia="Calibri"/>
          <w:lang w:eastAsia="ko-KR"/>
        </w:rPr>
        <w:t xml:space="preserve"> is limited by tunnel’s shape and dimensions (i.e., width and height)</w:t>
      </w:r>
      <w:r w:rsidRPr="005848EF">
        <w:rPr>
          <w:rFonts w:eastAsia="Calibri"/>
          <w:vertAlign w:val="subscript"/>
          <w:lang w:eastAsia="ko-KR"/>
        </w:rPr>
        <w:t xml:space="preserve">, </w:t>
      </w:r>
      <w:r w:rsidRPr="005848EF">
        <w:rPr>
          <w:rFonts w:eastAsia="Calibri"/>
          <w:lang w:eastAsia="ko-KR"/>
        </w:rPr>
        <w:t>and D</w:t>
      </w:r>
      <w:r w:rsidRPr="005848EF">
        <w:rPr>
          <w:rFonts w:eastAsia="Calibri"/>
          <w:vertAlign w:val="subscript"/>
          <w:lang w:eastAsia="ko-KR"/>
        </w:rPr>
        <w:t>s</w:t>
      </w:r>
      <w:r w:rsidRPr="005848EF">
        <w:rPr>
          <w:rFonts w:eastAsia="Calibri"/>
          <w:lang w:eastAsia="ko-KR"/>
        </w:rPr>
        <w:t xml:space="preserve"> is dependent of the route shape (i.e., curved or straight), length of the tunnel.</w:t>
      </w:r>
      <w:r w:rsidRPr="005848EF">
        <w:rPr>
          <w:rFonts w:eastAsia="Calibri"/>
          <w:lang w:val="en-US" w:eastAsia="ko-KR"/>
        </w:rPr>
        <w:t xml:space="preserve"> </w:t>
      </w:r>
    </w:p>
    <w:p w14:paraId="0CDCB101"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097F2618" w14:textId="77777777" w:rsidR="005848EF" w:rsidRPr="005848EF" w:rsidRDefault="005848EF" w:rsidP="005848EF">
      <w:pPr>
        <w:numPr>
          <w:ilvl w:val="0"/>
          <w:numId w:val="5"/>
        </w:numPr>
        <w:overflowPunct/>
        <w:autoSpaceDE/>
        <w:autoSpaceDN/>
        <w:adjustRightInd/>
        <w:spacing w:after="200" w:line="256" w:lineRule="auto"/>
        <w:textAlignment w:val="auto"/>
        <w:rPr>
          <w:rFonts w:eastAsia="SimSun"/>
          <w:b/>
          <w:bCs/>
          <w:iCs/>
          <w:szCs w:val="18"/>
          <w:lang w:eastAsia="ko-KR"/>
        </w:rPr>
      </w:pPr>
      <w:r w:rsidRPr="005848EF">
        <w:rPr>
          <w:rFonts w:eastAsia="SimSun"/>
          <w:b/>
          <w:iCs/>
          <w:szCs w:val="18"/>
          <w:lang w:eastAsia="ko-KR"/>
        </w:rPr>
        <w:t xml:space="preserve">For a common reference tunnel modelling in HST FR2 deployment parameters </w:t>
      </w:r>
      <w:r w:rsidRPr="005848EF">
        <w:rPr>
          <w:rFonts w:eastAsia="SimSun"/>
          <w:b/>
          <w:bCs/>
          <w:iCs/>
          <w:szCs w:val="18"/>
          <w:lang w:eastAsia="ko-KR"/>
        </w:rPr>
        <w:t>D</w:t>
      </w:r>
      <w:r w:rsidRPr="005848EF">
        <w:rPr>
          <w:rFonts w:eastAsia="SimSun"/>
          <w:b/>
          <w:bCs/>
          <w:iCs/>
          <w:szCs w:val="18"/>
          <w:vertAlign w:val="subscript"/>
          <w:lang w:eastAsia="ko-KR"/>
        </w:rPr>
        <w:t xml:space="preserve">min </w:t>
      </w:r>
      <w:r w:rsidRPr="005848EF">
        <w:rPr>
          <w:rFonts w:eastAsia="SimSun"/>
          <w:b/>
          <w:bCs/>
          <w:iCs/>
          <w:szCs w:val="18"/>
          <w:lang w:eastAsia="ko-KR"/>
        </w:rPr>
        <w:t>= 0 m, D</w:t>
      </w:r>
      <w:r w:rsidRPr="005848EF">
        <w:rPr>
          <w:rFonts w:eastAsia="SimSun"/>
          <w:b/>
          <w:bCs/>
          <w:iCs/>
          <w:szCs w:val="18"/>
          <w:vertAlign w:val="subscript"/>
          <w:lang w:eastAsia="ko-KR"/>
        </w:rPr>
        <w:t xml:space="preserve">RRH_height </w:t>
      </w:r>
      <w:r w:rsidRPr="005848EF">
        <w:rPr>
          <w:rFonts w:eastAsia="SimSun"/>
          <w:b/>
          <w:bCs/>
          <w:iCs/>
          <w:szCs w:val="18"/>
          <w:lang w:eastAsia="ko-KR"/>
        </w:rPr>
        <w:t>= 8 m, D</w:t>
      </w:r>
      <w:r w:rsidRPr="005848EF">
        <w:rPr>
          <w:rFonts w:eastAsia="SimSun"/>
          <w:b/>
          <w:bCs/>
          <w:iCs/>
          <w:szCs w:val="18"/>
          <w:vertAlign w:val="subscript"/>
          <w:lang w:eastAsia="ko-KR"/>
        </w:rPr>
        <w:t>s</w:t>
      </w:r>
      <w:r w:rsidRPr="005848EF">
        <w:rPr>
          <w:rFonts w:eastAsia="SimSun"/>
          <w:b/>
          <w:bCs/>
          <w:iCs/>
          <w:szCs w:val="18"/>
          <w:lang w:eastAsia="ko-KR"/>
        </w:rPr>
        <w:t xml:space="preserve"> = 700 m can be used.</w:t>
      </w:r>
    </w:p>
    <w:p w14:paraId="6DE51911"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08FFA3C8"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lastRenderedPageBreak/>
        <w:t>RAN 4 to consider LoS UMi street canyon channel mode for the RRM evaluations of HST FR2 tunnel deployment.</w:t>
      </w:r>
    </w:p>
    <w:p w14:paraId="523AD3D9"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t>RAN4 to consider using multi-path fading channel model with strong LoS component for the performance evaluation of HST FR2 tunnel deployment.</w:t>
      </w:r>
    </w:p>
    <w:p w14:paraId="35DDFB68"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20029AE0"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t>RAN4 to discuss the mobility issue when the train is travelling in the direction opposite to the serving beam orientation, especially, in the case when RRH are close to the track, i.e., in tunnel deployments.</w:t>
      </w:r>
    </w:p>
    <w:p w14:paraId="1EFC51E7" w14:textId="77777777" w:rsidR="005848EF" w:rsidRPr="005848EF" w:rsidRDefault="005848EF" w:rsidP="005848EF">
      <w:pPr>
        <w:overflowPunct/>
        <w:autoSpaceDE/>
        <w:autoSpaceDN/>
        <w:adjustRightInd/>
        <w:spacing w:after="160" w:line="256" w:lineRule="auto"/>
        <w:textAlignment w:val="auto"/>
        <w:rPr>
          <w:rFonts w:eastAsia="Calibri" w:cs="Arial"/>
          <w:b/>
          <w:bCs/>
          <w:szCs w:val="22"/>
          <w:u w:val="single"/>
          <w:lang w:val="en-US" w:eastAsia="en-US"/>
        </w:rPr>
      </w:pPr>
      <w:r w:rsidRPr="005848EF">
        <w:rPr>
          <w:rFonts w:eastAsia="Calibri" w:cs="Arial"/>
          <w:b/>
          <w:bCs/>
          <w:szCs w:val="22"/>
          <w:u w:val="single"/>
          <w:lang w:val="en-US" w:eastAsia="en-US"/>
        </w:rPr>
        <w:t>On UL timing adjustment:</w:t>
      </w:r>
    </w:p>
    <w:p w14:paraId="50DECC2E"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From the continued Rel-17 discussion related to inter-RRH switch and one-shot UL timing adjustment it is clear that the current solution may work although UE performance is unclear.</w:t>
      </w:r>
    </w:p>
    <w:p w14:paraId="0E4BE292"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Network assistance signalling for inter-RRH indication was analysed in Rel-17 HST FR2, but further discussions were precluded at RAN4#102-e.</w:t>
      </w:r>
    </w:p>
    <w:p w14:paraId="103FB70F"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t>RAN4 to focus, firstly, on the discussion of NW assistance signaling that could help to distinguish intra-RRH and inter-RRH TCI state switch.</w:t>
      </w:r>
    </w:p>
    <w:p w14:paraId="775E80E1"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t>RAN4 to consider an extension of TCI state switch command with a flag indicating inter-/intra-RRH switch.</w:t>
      </w:r>
    </w:p>
    <w:p w14:paraId="7F832E0C" w14:textId="77777777" w:rsidR="005848EF" w:rsidRPr="005848EF" w:rsidRDefault="005848EF" w:rsidP="005848EF">
      <w:pPr>
        <w:numPr>
          <w:ilvl w:val="0"/>
          <w:numId w:val="6"/>
        </w:numPr>
        <w:overflowPunct/>
        <w:autoSpaceDE/>
        <w:autoSpaceDN/>
        <w:adjustRightInd/>
        <w:spacing w:after="160" w:line="256" w:lineRule="auto"/>
        <w:ind w:left="0" w:firstLine="0"/>
        <w:contextualSpacing/>
        <w:textAlignment w:val="auto"/>
        <w:rPr>
          <w:rFonts w:eastAsia="Calibri"/>
          <w:lang w:eastAsia="ko-KR"/>
        </w:rPr>
      </w:pPr>
      <w:r w:rsidRPr="005848EF">
        <w:rPr>
          <w:rFonts w:eastAsia="Calibri"/>
          <w:lang w:eastAsia="ko-KR"/>
        </w:rPr>
        <w:t>There are ongoing Rel-18 MIMO discussions in RAN1 about the two TA enhancement for the UE and about association of TAGs to UL channel/signals. The outcomes might be usable in the HST FR2 context.</w:t>
      </w:r>
    </w:p>
    <w:p w14:paraId="668A7B5E" w14:textId="77777777" w:rsidR="005848EF" w:rsidRPr="005848EF" w:rsidRDefault="005848EF" w:rsidP="005848EF">
      <w:pPr>
        <w:overflowPunct/>
        <w:autoSpaceDE/>
        <w:autoSpaceDN/>
        <w:adjustRightInd/>
        <w:spacing w:after="200"/>
        <w:textAlignment w:val="auto"/>
        <w:rPr>
          <w:rFonts w:eastAsia="SimSun"/>
          <w:b/>
          <w:iCs/>
          <w:szCs w:val="18"/>
          <w:lang w:eastAsia="ko-KR"/>
        </w:rPr>
      </w:pPr>
      <w:r w:rsidRPr="005848EF">
        <w:rPr>
          <w:rFonts w:eastAsia="SimSun"/>
          <w:b/>
          <w:iCs/>
          <w:szCs w:val="18"/>
          <w:lang w:eastAsia="ko-KR"/>
        </w:rPr>
        <w:t>RAN4 to discuss whether HST FR2 two-RX-chain UE can support two TA enhancement.</w:t>
      </w:r>
    </w:p>
    <w:p w14:paraId="69ABAC79" w14:textId="77777777" w:rsidR="005848EF" w:rsidRPr="005848EF" w:rsidRDefault="005848EF" w:rsidP="005848EF">
      <w:pPr>
        <w:overflowPunct/>
        <w:autoSpaceDE/>
        <w:autoSpaceDN/>
        <w:adjustRightInd/>
        <w:spacing w:after="200"/>
        <w:textAlignment w:val="auto"/>
        <w:rPr>
          <w:rFonts w:eastAsia="SimSun"/>
          <w:b/>
          <w:iCs/>
          <w:szCs w:val="18"/>
          <w:lang w:val="en-US" w:eastAsia="ko-KR"/>
        </w:rPr>
      </w:pPr>
      <w:r w:rsidRPr="005848EF">
        <w:rPr>
          <w:rFonts w:eastAsia="SimSun"/>
          <w:b/>
          <w:iCs/>
          <w:szCs w:val="18"/>
          <w:lang w:eastAsia="ko-KR"/>
        </w:rPr>
        <w:t xml:space="preserve">RAN4 to discuss a potential impacts of large jump in propagation delay on UE MAC and </w:t>
      </w:r>
      <w:r w:rsidRPr="005848EF">
        <w:rPr>
          <w:rFonts w:eastAsia="SimSun"/>
          <w:b/>
          <w:i/>
          <w:szCs w:val="18"/>
          <w:lang w:eastAsia="ko-KR"/>
        </w:rPr>
        <w:t>timeAlignemntTimer</w:t>
      </w:r>
      <w:r w:rsidRPr="005848EF">
        <w:rPr>
          <w:rFonts w:eastAsia="SimSun"/>
          <w:b/>
          <w:iCs/>
          <w:szCs w:val="18"/>
          <w:lang w:eastAsia="ko-KR"/>
        </w:rPr>
        <w:t xml:space="preserve"> in the case of inter-RRH TCI state switch.</w:t>
      </w:r>
    </w:p>
    <w:p w14:paraId="7A048A4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B3A9ED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2EC631E" w14:textId="77777777" w:rsidR="005848EF" w:rsidRPr="005848EF" w:rsidRDefault="005848EF" w:rsidP="005848EF">
      <w:pPr>
        <w:rPr>
          <w:rFonts w:eastAsia="Malgun Gothic"/>
          <w:b/>
          <w:lang w:eastAsia="ko-KR"/>
        </w:rPr>
      </w:pPr>
    </w:p>
    <w:p w14:paraId="31A3348A" w14:textId="77777777" w:rsidR="005848EF" w:rsidRPr="005848EF" w:rsidRDefault="005848EF" w:rsidP="005848EF">
      <w:pPr>
        <w:rPr>
          <w:rFonts w:eastAsia="Malgun Gothic"/>
          <w:b/>
          <w:lang w:eastAsia="ko-KR"/>
        </w:rPr>
      </w:pPr>
    </w:p>
    <w:p w14:paraId="5D236647" w14:textId="77777777" w:rsidR="005848EF" w:rsidRPr="005848EF" w:rsidRDefault="005848EF" w:rsidP="005848EF">
      <w:pPr>
        <w:rPr>
          <w:rFonts w:ascii="Arial" w:hAnsi="Arial" w:cs="Arial"/>
          <w:b/>
          <w:sz w:val="24"/>
        </w:rPr>
      </w:pPr>
      <w:r w:rsidRPr="005848EF">
        <w:rPr>
          <w:rFonts w:ascii="Arial" w:hAnsi="Arial" w:cs="Arial"/>
          <w:b/>
          <w:color w:val="0000FF"/>
          <w:sz w:val="24"/>
        </w:rPr>
        <w:t>R4-2216711</w:t>
      </w:r>
      <w:r w:rsidRPr="005848EF">
        <w:rPr>
          <w:rFonts w:ascii="Arial" w:hAnsi="Arial" w:cs="Arial"/>
          <w:b/>
          <w:color w:val="0000FF"/>
          <w:sz w:val="24"/>
        </w:rPr>
        <w:tab/>
      </w:r>
      <w:r w:rsidRPr="005848EF">
        <w:rPr>
          <w:rFonts w:ascii="Arial" w:hAnsi="Arial" w:cs="Arial"/>
          <w:b/>
          <w:sz w:val="24"/>
        </w:rPr>
        <w:t>Study on reference tunnel deployment scenario and UL timing adjustment solution</w:t>
      </w:r>
    </w:p>
    <w:p w14:paraId="32178AF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4C3AB8B0" w14:textId="77777777" w:rsidR="005848EF" w:rsidRPr="005848EF" w:rsidRDefault="005848EF" w:rsidP="005848EF">
      <w:pPr>
        <w:rPr>
          <w:rFonts w:ascii="Arial" w:hAnsi="Arial" w:cs="Arial"/>
          <w:b/>
        </w:rPr>
      </w:pPr>
      <w:r w:rsidRPr="005848EF">
        <w:rPr>
          <w:rFonts w:ascii="Arial" w:hAnsi="Arial" w:cs="Arial"/>
          <w:b/>
        </w:rPr>
        <w:t xml:space="preserve">Abstract: </w:t>
      </w:r>
    </w:p>
    <w:p w14:paraId="03CC100F" w14:textId="77777777" w:rsidR="005848EF" w:rsidRPr="005848EF" w:rsidRDefault="005848EF" w:rsidP="005848EF">
      <w:pPr>
        <w:overflowPunct/>
        <w:autoSpaceDE/>
        <w:autoSpaceDN/>
        <w:adjustRightInd/>
        <w:spacing w:after="0"/>
        <w:jc w:val="both"/>
        <w:textAlignment w:val="auto"/>
        <w:rPr>
          <w:rFonts w:ascii="Calibri" w:eastAsia="DengXian" w:hAnsi="Calibri" w:cs="Calibri"/>
          <w:sz w:val="22"/>
          <w:szCs w:val="22"/>
          <w:lang w:val="en-US" w:eastAsia="zh-CN"/>
        </w:rPr>
      </w:pPr>
      <w:r w:rsidRPr="005848EF">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4690B3F0" w14:textId="77777777" w:rsidR="005848EF" w:rsidRPr="005848EF" w:rsidRDefault="005848EF" w:rsidP="005848EF">
      <w:pPr>
        <w:overflowPunct/>
        <w:autoSpaceDE/>
        <w:autoSpaceDN/>
        <w:adjustRightInd/>
        <w:spacing w:after="0"/>
        <w:jc w:val="both"/>
        <w:textAlignment w:val="auto"/>
        <w:rPr>
          <w:rFonts w:ascii="Calibri" w:eastAsia="DengXian" w:hAnsi="Calibri" w:cs="Calibri"/>
          <w:sz w:val="22"/>
          <w:szCs w:val="22"/>
          <w:lang w:val="en-US" w:eastAsia="zh-CN"/>
        </w:rPr>
      </w:pPr>
    </w:p>
    <w:p w14:paraId="3853E9A3"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0636D7D4" w14:textId="77777777" w:rsidR="005848EF" w:rsidRPr="005848EF" w:rsidRDefault="005848EF" w:rsidP="005848EF">
      <w:pPr>
        <w:overflowPunct/>
        <w:autoSpaceDE/>
        <w:autoSpaceDN/>
        <w:adjustRightInd/>
        <w:ind w:left="568" w:hanging="284"/>
        <w:textAlignment w:val="auto"/>
        <w:rPr>
          <w:rFonts w:ascii="Calibri" w:eastAsia="SimSun" w:hAnsi="Calibri" w:cs="Calibri"/>
          <w:b/>
          <w:bCs/>
          <w:lang w:eastAsia="en-US"/>
        </w:rPr>
      </w:pPr>
      <w:r w:rsidRPr="005848EF">
        <w:rPr>
          <w:rFonts w:ascii="Calibri" w:eastAsia="SimSun" w:hAnsi="Calibri" w:cs="Calibri"/>
          <w:b/>
          <w:bCs/>
          <w:lang w:eastAsia="en-US"/>
        </w:rPr>
        <w:t>-     D</w:t>
      </w:r>
      <w:r w:rsidRPr="005848EF">
        <w:rPr>
          <w:rFonts w:ascii="Calibri" w:eastAsia="SimSun" w:hAnsi="Calibri" w:cs="Calibri"/>
          <w:b/>
          <w:bCs/>
          <w:vertAlign w:val="subscript"/>
          <w:lang w:eastAsia="en-US"/>
        </w:rPr>
        <w:t>s</w:t>
      </w:r>
      <w:r w:rsidRPr="005848EF">
        <w:rPr>
          <w:rFonts w:ascii="Calibri" w:eastAsia="SimSun" w:hAnsi="Calibri" w:cs="Calibri"/>
          <w:b/>
          <w:bCs/>
          <w:lang w:eastAsia="en-US"/>
        </w:rPr>
        <w:t>: the distance separation between two neighboring RRH sites.</w:t>
      </w:r>
    </w:p>
    <w:p w14:paraId="010289AE" w14:textId="77777777" w:rsidR="005848EF" w:rsidRPr="005848EF" w:rsidRDefault="005848EF" w:rsidP="005848EF">
      <w:pPr>
        <w:overflowPunct/>
        <w:autoSpaceDE/>
        <w:autoSpaceDN/>
        <w:adjustRightInd/>
        <w:ind w:left="568" w:hanging="284"/>
        <w:textAlignment w:val="auto"/>
        <w:rPr>
          <w:rFonts w:ascii="Calibri" w:eastAsia="SimSun" w:hAnsi="Calibri" w:cs="Calibri"/>
          <w:b/>
          <w:bCs/>
          <w:lang w:eastAsia="en-US"/>
        </w:rPr>
      </w:pPr>
      <w:r w:rsidRPr="005848EF">
        <w:rPr>
          <w:rFonts w:ascii="Calibri" w:eastAsia="SimSun" w:hAnsi="Calibri" w:cs="Calibri"/>
          <w:b/>
          <w:bCs/>
          <w:lang w:eastAsia="en-US"/>
        </w:rPr>
        <w:t>-     D</w:t>
      </w:r>
      <w:r w:rsidRPr="005848EF">
        <w:rPr>
          <w:rFonts w:ascii="Calibri" w:eastAsia="SimSun" w:hAnsi="Calibri" w:cs="Calibri"/>
          <w:b/>
          <w:bCs/>
          <w:vertAlign w:val="subscript"/>
          <w:lang w:eastAsia="en-US"/>
        </w:rPr>
        <w:t>RRH_height</w:t>
      </w:r>
      <w:r w:rsidRPr="005848EF">
        <w:rPr>
          <w:rFonts w:ascii="Calibri" w:eastAsia="SimSun" w:hAnsi="Calibri" w:cs="Calibri"/>
          <w:b/>
          <w:bCs/>
          <w:lang w:eastAsia="en-US"/>
        </w:rPr>
        <w:t>: determined/limited by tunnel height and RRH deployment method</w:t>
      </w:r>
    </w:p>
    <w:p w14:paraId="59688B63" w14:textId="77777777" w:rsidR="005848EF" w:rsidRPr="005848EF" w:rsidRDefault="005848EF" w:rsidP="005848EF">
      <w:pPr>
        <w:overflowPunct/>
        <w:autoSpaceDE/>
        <w:autoSpaceDN/>
        <w:adjustRightInd/>
        <w:ind w:left="568" w:hanging="284"/>
        <w:textAlignment w:val="auto"/>
        <w:rPr>
          <w:rFonts w:ascii="Calibri" w:eastAsia="SimSun" w:hAnsi="Calibri" w:cs="Calibri"/>
          <w:b/>
          <w:bCs/>
          <w:lang w:eastAsia="en-US"/>
        </w:rPr>
      </w:pPr>
      <w:r w:rsidRPr="005848EF">
        <w:rPr>
          <w:rFonts w:ascii="Calibri" w:eastAsia="SimSun" w:hAnsi="Calibri" w:cs="Calibri"/>
          <w:b/>
          <w:bCs/>
          <w:lang w:eastAsia="en-US"/>
        </w:rPr>
        <w:t xml:space="preserve">-     Tunnel dimensions: such as tunnel shape, height, width etc. </w:t>
      </w:r>
    </w:p>
    <w:p w14:paraId="1AB83121" w14:textId="77777777" w:rsidR="005848EF" w:rsidRPr="005848EF" w:rsidRDefault="005848EF" w:rsidP="005848EF">
      <w:pPr>
        <w:overflowPunct/>
        <w:autoSpaceDE/>
        <w:autoSpaceDN/>
        <w:adjustRightInd/>
        <w:ind w:left="568" w:hanging="284"/>
        <w:textAlignment w:val="auto"/>
        <w:rPr>
          <w:rFonts w:ascii="Calibri" w:eastAsia="SimSun" w:hAnsi="Calibri" w:cs="Calibri"/>
          <w:b/>
          <w:bCs/>
          <w:lang w:eastAsia="en-US"/>
        </w:rPr>
      </w:pPr>
      <w:r w:rsidRPr="005848EF">
        <w:rPr>
          <w:rFonts w:ascii="Calibri" w:eastAsia="SimSun" w:hAnsi="Calibri" w:cs="Calibri"/>
          <w:b/>
          <w:bCs/>
          <w:lang w:eastAsia="en-US"/>
        </w:rPr>
        <w:t xml:space="preserve">-     gNB RRH Antenna Element Assumption. </w:t>
      </w:r>
    </w:p>
    <w:p w14:paraId="27418DF7"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18F00171"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Proposal 3: Based on the study on tunnel scenario, at least the following targets can be expected: </w:t>
      </w:r>
    </w:p>
    <w:p w14:paraId="4A74152E"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        - FR2 HST Tunnel scenario channel model;</w:t>
      </w:r>
    </w:p>
    <w:p w14:paraId="625D6A56"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lastRenderedPageBreak/>
        <w:t xml:space="preserve">        - Typical FR2 HST deployment scenario for tunnel scenario.   </w:t>
      </w:r>
    </w:p>
    <w:p w14:paraId="34C56346"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137E3BD7" w14:textId="77777777" w:rsidR="005848EF" w:rsidRPr="005848EF" w:rsidRDefault="005848EF" w:rsidP="005848EF">
      <w:pPr>
        <w:overflowPunct/>
        <w:autoSpaceDE/>
        <w:autoSpaceDN/>
        <w:adjustRightInd/>
        <w:jc w:val="both"/>
        <w:textAlignment w:val="auto"/>
        <w:rPr>
          <w:rFonts w:ascii="Calibri" w:eastAsia="DengXian" w:hAnsi="Calibri" w:cs="Calibri"/>
          <w:b/>
          <w:bCs/>
          <w:sz w:val="22"/>
          <w:szCs w:val="22"/>
          <w:lang w:val="sv-SE" w:eastAsia="zh-CN"/>
        </w:rPr>
      </w:pPr>
      <w:r w:rsidRPr="005848EF">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R4-2120416. </w:t>
      </w:r>
    </w:p>
    <w:p w14:paraId="6CCA5E8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A9A30F3"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8549924" w14:textId="77777777" w:rsidR="005848EF" w:rsidRPr="005848EF" w:rsidRDefault="005848EF" w:rsidP="005848EF">
      <w:pPr>
        <w:rPr>
          <w:color w:val="993300"/>
          <w:u w:val="single"/>
        </w:rPr>
      </w:pPr>
    </w:p>
    <w:p w14:paraId="6083E320" w14:textId="77777777" w:rsidR="005848EF" w:rsidRPr="005848EF" w:rsidRDefault="005848EF" w:rsidP="005848EF">
      <w:pPr>
        <w:rPr>
          <w:color w:val="993300"/>
          <w:u w:val="single"/>
        </w:rPr>
      </w:pPr>
    </w:p>
    <w:p w14:paraId="3EAD35F1" w14:textId="77777777" w:rsidR="005848EF" w:rsidRPr="005848EF" w:rsidRDefault="005848EF" w:rsidP="005848EF">
      <w:pPr>
        <w:rPr>
          <w:rFonts w:ascii="Arial" w:hAnsi="Arial" w:cs="Arial"/>
          <w:b/>
          <w:sz w:val="24"/>
        </w:rPr>
      </w:pPr>
      <w:r w:rsidRPr="005848EF">
        <w:rPr>
          <w:rFonts w:ascii="Arial" w:hAnsi="Arial" w:cs="Arial"/>
          <w:b/>
          <w:color w:val="0000FF"/>
          <w:sz w:val="24"/>
        </w:rPr>
        <w:t>R4-2215700</w:t>
      </w:r>
      <w:r w:rsidRPr="005848EF">
        <w:rPr>
          <w:rFonts w:ascii="Arial" w:hAnsi="Arial" w:cs="Arial"/>
          <w:b/>
          <w:color w:val="0000FF"/>
          <w:sz w:val="24"/>
        </w:rPr>
        <w:tab/>
      </w:r>
      <w:r w:rsidRPr="005848EF">
        <w:rPr>
          <w:rFonts w:ascii="Arial" w:hAnsi="Arial" w:cs="Arial"/>
          <w:b/>
          <w:sz w:val="24"/>
        </w:rPr>
        <w:t>R18 FR2 HST enhancement core requirement scope</w:t>
      </w:r>
    </w:p>
    <w:p w14:paraId="15FB26E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Israel Ltd.</w:t>
      </w:r>
    </w:p>
    <w:p w14:paraId="5F116422" w14:textId="77777777" w:rsidR="005848EF" w:rsidRPr="005848EF" w:rsidRDefault="005848EF" w:rsidP="005848EF">
      <w:pPr>
        <w:rPr>
          <w:rFonts w:ascii="Arial" w:hAnsi="Arial" w:cs="Arial"/>
          <w:b/>
        </w:rPr>
      </w:pPr>
      <w:r w:rsidRPr="005848EF">
        <w:rPr>
          <w:rFonts w:ascii="Arial" w:hAnsi="Arial" w:cs="Arial"/>
          <w:b/>
        </w:rPr>
        <w:t xml:space="preserve">Abstract: </w:t>
      </w:r>
    </w:p>
    <w:p w14:paraId="393B46DE"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 xml:space="preserve">Observation 1: In R17 we already have Dmin =  10m study which leads to 2Rx beam based requirement. Further reducing to 1Rx is unlikely due to two directions coverage. </w:t>
      </w:r>
    </w:p>
    <w:p w14:paraId="321A764F"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3C398F5D"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Proposal 1: Do not introduce new requirements for tunnel scenarios.</w:t>
      </w:r>
    </w:p>
    <w:p w14:paraId="073DB463"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Observation 3: The RSRP measurement accuracy is off by 0.6dB with 2CP timing offset. Detection large timing change by SSB timing for measurement purpose is not reliable.</w:t>
      </w:r>
    </w:p>
    <w:p w14:paraId="653DE605"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Observation 4: Without timing accuracy requirement on SSB measurement, network or UE can not determine a proper threshold for large timing jump detection.</w:t>
      </w:r>
    </w:p>
    <w:p w14:paraId="12AE4687" w14:textId="77777777" w:rsidR="005848EF" w:rsidRPr="005848EF" w:rsidRDefault="005848EF" w:rsidP="005848EF">
      <w:pPr>
        <w:overflowPunct/>
        <w:autoSpaceDE/>
        <w:autoSpaceDN/>
        <w:adjustRightInd/>
        <w:textAlignment w:val="auto"/>
        <w:rPr>
          <w:rFonts w:eastAsia="PMingLiU"/>
          <w:lang w:val="en-US" w:eastAsia="zh-TW"/>
        </w:rPr>
      </w:pPr>
      <w:r w:rsidRPr="005848EF">
        <w:rPr>
          <w:rFonts w:eastAsia="PMingLiU"/>
          <w:b/>
          <w:bCs/>
          <w:lang w:val="en-US" w:eastAsia="zh-TW"/>
        </w:rPr>
        <w:t xml:space="preserve">Proposal 2: Add a MAC-CE command to inform UE of the TCI state switch is across RRH and send an LS to RAN2. </w:t>
      </w:r>
    </w:p>
    <w:p w14:paraId="42D4746C"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6B8322BB" w14:textId="77777777" w:rsidR="005848EF" w:rsidRPr="005848EF" w:rsidRDefault="005848EF" w:rsidP="005848EF">
      <w:pPr>
        <w:overflowPunct/>
        <w:autoSpaceDE/>
        <w:autoSpaceDN/>
        <w:adjustRightInd/>
        <w:textAlignment w:val="auto"/>
        <w:rPr>
          <w:rFonts w:eastAsia="SimSun"/>
          <w:b/>
          <w:bCs/>
          <w:lang w:val="en-US" w:eastAsia="zh-TW"/>
        </w:rPr>
      </w:pPr>
      <w:r w:rsidRPr="005848EF">
        <w:rPr>
          <w:rFonts w:eastAsia="SimSun"/>
          <w:b/>
          <w:bCs/>
          <w:lang w:val="en-US" w:eastAsia="zh-TW"/>
        </w:rPr>
        <w:t xml:space="preserve">Proposal 4: RAN4 to study the relevant assumptions and deployment scenarios for multi-panel simultaneous reception in FR2, e.g., </w:t>
      </w:r>
    </w:p>
    <w:p w14:paraId="20D8556C" w14:textId="77777777" w:rsidR="005848EF" w:rsidRPr="005848EF" w:rsidRDefault="005848EF" w:rsidP="005848EF">
      <w:pPr>
        <w:numPr>
          <w:ilvl w:val="0"/>
          <w:numId w:val="17"/>
        </w:numPr>
        <w:overflowPunct/>
        <w:autoSpaceDE/>
        <w:autoSpaceDN/>
        <w:adjustRightInd/>
        <w:spacing w:after="0"/>
        <w:textAlignment w:val="auto"/>
        <w:rPr>
          <w:rFonts w:ascii="Times" w:eastAsia="Batang" w:hAnsi="Times" w:cs="Times"/>
          <w:b/>
          <w:bCs/>
          <w:szCs w:val="24"/>
          <w:lang w:val="en-US" w:eastAsia="zh-TW"/>
        </w:rPr>
      </w:pPr>
      <w:r w:rsidRPr="005848EF">
        <w:rPr>
          <w:rFonts w:ascii="Times" w:eastAsia="Batang" w:hAnsi="Times" w:cs="Times"/>
          <w:b/>
          <w:bCs/>
          <w:szCs w:val="24"/>
          <w:lang w:val="en-US" w:eastAsia="zh-TW"/>
        </w:rPr>
        <w:t>Type of deployment: bi-directional seems to be appropriate. Does RAN4 need to study uni-directional deployment?</w:t>
      </w:r>
    </w:p>
    <w:p w14:paraId="2651E2E2" w14:textId="77777777" w:rsidR="005848EF" w:rsidRPr="005848EF" w:rsidRDefault="005848EF" w:rsidP="005848EF">
      <w:pPr>
        <w:numPr>
          <w:ilvl w:val="0"/>
          <w:numId w:val="17"/>
        </w:numPr>
        <w:overflowPunct/>
        <w:autoSpaceDE/>
        <w:autoSpaceDN/>
        <w:adjustRightInd/>
        <w:spacing w:after="0"/>
        <w:textAlignment w:val="auto"/>
        <w:rPr>
          <w:rFonts w:ascii="Times" w:eastAsia="Batang" w:hAnsi="Times" w:cs="Times"/>
          <w:b/>
          <w:bCs/>
          <w:szCs w:val="24"/>
          <w:lang w:val="en-US" w:eastAsia="zh-TW"/>
        </w:rPr>
      </w:pPr>
      <w:r w:rsidRPr="005848EF">
        <w:rPr>
          <w:rFonts w:ascii="Times" w:eastAsia="Batang" w:hAnsi="Times" w:cs="Times"/>
          <w:b/>
          <w:bCs/>
          <w:szCs w:val="24"/>
          <w:lang w:val="en-US" w:eastAsia="zh-TW"/>
        </w:rPr>
        <w:t>Whether the signal from the opposite direction RRH is negligible during simultaneous reception of data.</w:t>
      </w:r>
    </w:p>
    <w:p w14:paraId="2E79B8FE" w14:textId="77777777" w:rsidR="005848EF" w:rsidRPr="005848EF" w:rsidRDefault="005848EF" w:rsidP="005848EF">
      <w:pPr>
        <w:overflowPunct/>
        <w:autoSpaceDE/>
        <w:autoSpaceDN/>
        <w:adjustRightInd/>
        <w:textAlignment w:val="auto"/>
        <w:rPr>
          <w:rFonts w:eastAsia="PMingLiU"/>
          <w:b/>
          <w:bCs/>
          <w:lang w:val="en-US" w:eastAsia="zh-TW"/>
        </w:rPr>
      </w:pPr>
      <w:r w:rsidRPr="005848EF">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848EF" w:rsidRPr="005848EF" w14:paraId="75F149C8"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0EBAA74B"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29B09282"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T</w:t>
            </w:r>
            <w:r w:rsidRPr="005848EF">
              <w:rPr>
                <w:rFonts w:ascii="Arial" w:eastAsia="SimSun" w:hAnsi="Arial" w:cs="Arial"/>
                <w:sz w:val="18"/>
                <w:vertAlign w:val="subscript"/>
                <w:lang w:eastAsia="en-US"/>
              </w:rPr>
              <w:t>PSS/SSS_sync_intra</w:t>
            </w:r>
          </w:p>
        </w:tc>
      </w:tr>
      <w:tr w:rsidR="005848EF" w:rsidRPr="005848EF" w14:paraId="34892517"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44A88594"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1019456D"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Ceil(M1</w:t>
            </w:r>
            <w:r w:rsidRPr="005848EF">
              <w:rPr>
                <w:rFonts w:ascii="Arial" w:eastAsia="SimSun" w:hAnsi="Arial" w:cs="Arial"/>
                <w:sz w:val="18"/>
                <w:vertAlign w:val="superscript"/>
                <w:lang w:eastAsia="en-US"/>
              </w:rPr>
              <w:t xml:space="preserve">Note 2 </w:t>
            </w:r>
            <w:r w:rsidRPr="005848EF">
              <w:rPr>
                <w:rFonts w:ascii="Arial" w:eastAsia="SimSun" w:hAnsi="Arial" w:cs="Arial"/>
                <w:sz w:val="18"/>
                <w:lang w:eastAsia="en-US"/>
              </w:rPr>
              <w:t>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measCycleSCell x CSSF</w:t>
            </w:r>
            <w:r w:rsidRPr="005848EF">
              <w:rPr>
                <w:rFonts w:ascii="Arial" w:eastAsia="SimSun" w:hAnsi="Arial" w:cs="Arial"/>
                <w:sz w:val="18"/>
                <w:vertAlign w:val="subscript"/>
                <w:lang w:eastAsia="en-US"/>
              </w:rPr>
              <w:t>intra</w:t>
            </w:r>
          </w:p>
        </w:tc>
      </w:tr>
      <w:tr w:rsidR="005848EF" w:rsidRPr="005848EF" w14:paraId="3FB4A3C7"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0C60A991"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sz w:val="18"/>
                <w:lang w:val="en-US" w:eastAsia="en-US"/>
              </w:rPr>
            </w:pPr>
            <w:r w:rsidRPr="005848EF">
              <w:rPr>
                <w:rFonts w:ascii="Arial" w:eastAsia="SimSun" w:hAnsi="Arial" w:cs="Arial"/>
                <w:sz w:val="18"/>
                <w:lang w:eastAsia="en-US"/>
              </w:rPr>
              <w:t>DRX cycle</w:t>
            </w:r>
            <w:r w:rsidRPr="005848EF">
              <w:rPr>
                <w:rFonts w:ascii="Arial" w:eastAsia="SimSun" w:hAnsi="Arial" w:cs="Arial"/>
                <w:sz w:val="18"/>
                <w:lang w:val="en-US" w:eastAsia="en-US"/>
              </w:rPr>
              <w:t xml:space="preserve">≤ </w:t>
            </w:r>
            <w:r w:rsidRPr="005848EF">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7355DAB7"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Ceil(M1</w:t>
            </w:r>
            <w:r w:rsidRPr="005848EF">
              <w:rPr>
                <w:rFonts w:ascii="Arial" w:eastAsia="SimSun" w:hAnsi="Arial" w:cs="Arial"/>
                <w:sz w:val="18"/>
                <w:vertAlign w:val="superscript"/>
                <w:lang w:eastAsia="en-US"/>
              </w:rPr>
              <w:t>Note 2</w:t>
            </w:r>
            <w:r w:rsidRPr="005848EF">
              <w:rPr>
                <w:rFonts w:ascii="Arial" w:eastAsia="SimSun" w:hAnsi="Arial" w:cs="Arial"/>
                <w:sz w:val="18"/>
                <w:lang w:eastAsia="en-US"/>
              </w:rPr>
              <w:t>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1.5xDRX cycle) x CSSF</w:t>
            </w:r>
            <w:r w:rsidRPr="005848EF">
              <w:rPr>
                <w:rFonts w:ascii="Arial" w:eastAsia="SimSun" w:hAnsi="Arial" w:cs="Arial"/>
                <w:sz w:val="18"/>
                <w:vertAlign w:val="subscript"/>
                <w:lang w:eastAsia="en-US"/>
              </w:rPr>
              <w:t>intra</w:t>
            </w:r>
          </w:p>
        </w:tc>
      </w:tr>
      <w:tr w:rsidR="005848EF" w:rsidRPr="005848EF" w14:paraId="7D75C4B2"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0FFBE888"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val="en-US" w:eastAsia="en-US"/>
              </w:rPr>
            </w:pPr>
            <w:r w:rsidRPr="005848EF">
              <w:rPr>
                <w:rFonts w:ascii="Arial" w:eastAsia="SimSun" w:hAnsi="Arial" w:cs="Arial"/>
                <w:sz w:val="18"/>
                <w:lang w:eastAsia="en-US"/>
              </w:rPr>
              <w:t>80ms&lt; DRX cycle</w:t>
            </w:r>
            <w:r w:rsidRPr="005848EF">
              <w:rPr>
                <w:rFonts w:ascii="Arial" w:eastAsia="SimSun" w:hAnsi="Arial" w:cs="Arial"/>
                <w:sz w:val="18"/>
                <w:lang w:val="en-US" w:eastAsia="en-US"/>
              </w:rPr>
              <w:t>≤</w:t>
            </w:r>
            <w:r w:rsidRPr="005848EF">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1457B6"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w:t>
            </w:r>
            <w:r w:rsidRPr="005848EF">
              <w:rPr>
                <w:rFonts w:ascii="Arial" w:eastAsia="SimSun" w:hAnsi="Arial" w:cs="Arial"/>
                <w:sz w:val="18"/>
                <w:vertAlign w:val="subscript"/>
                <w:lang w:eastAsia="en-US"/>
              </w:rPr>
              <w:t>pss/sss_sync_w/o_gaps</w:t>
            </w:r>
            <w:r w:rsidRPr="005848EF">
              <w:rPr>
                <w:rFonts w:ascii="Arial" w:eastAsia="SimSun" w:hAnsi="Arial" w:cs="Arial"/>
                <w:sz w:val="18"/>
                <w:lang w:eastAsia="en-US"/>
              </w:rPr>
              <w:t xml:space="preserve"> 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1.5xDRX cycle) x CSSF</w:t>
            </w:r>
            <w:r w:rsidRPr="005848EF">
              <w:rPr>
                <w:rFonts w:ascii="Arial" w:eastAsia="SimSun" w:hAnsi="Arial" w:cs="Arial"/>
                <w:sz w:val="18"/>
                <w:vertAlign w:val="subscript"/>
                <w:lang w:eastAsia="en-US"/>
              </w:rPr>
              <w:t>intra</w:t>
            </w:r>
          </w:p>
        </w:tc>
      </w:tr>
      <w:tr w:rsidR="005848EF" w:rsidRPr="005848EF" w14:paraId="043904C0"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2A07C9DD"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sz w:val="18"/>
                <w:lang w:eastAsia="en-US"/>
              </w:rPr>
            </w:pPr>
            <w:r w:rsidRPr="005848EF">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7D7FE07"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w:t>
            </w:r>
            <w:r w:rsidRPr="005848EF">
              <w:rPr>
                <w:rFonts w:ascii="Arial" w:eastAsia="SimSun" w:hAnsi="Arial" w:cs="Arial"/>
                <w:sz w:val="18"/>
                <w:vertAlign w:val="subscript"/>
                <w:lang w:eastAsia="en-US"/>
              </w:rPr>
              <w:t>pss/sss_sync_w/o_gaps</w:t>
            </w:r>
            <w:r w:rsidRPr="005848EF">
              <w:rPr>
                <w:rFonts w:ascii="Arial" w:eastAsia="SimSun" w:hAnsi="Arial" w:cs="Arial"/>
                <w:sz w:val="18"/>
                <w:lang w:eastAsia="en-US"/>
              </w:rPr>
              <w:t xml:space="preserve"> 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DRX cycle) x CSSF</w:t>
            </w:r>
            <w:r w:rsidRPr="005848EF">
              <w:rPr>
                <w:rFonts w:ascii="Arial" w:eastAsia="SimSun" w:hAnsi="Arial" w:cs="Arial"/>
                <w:sz w:val="18"/>
                <w:vertAlign w:val="subscript"/>
                <w:lang w:eastAsia="en-US"/>
              </w:rPr>
              <w:t>intra</w:t>
            </w:r>
          </w:p>
        </w:tc>
      </w:tr>
      <w:tr w:rsidR="005848EF" w:rsidRPr="005848EF" w14:paraId="4EBFEE82" w14:textId="77777777" w:rsidTr="0016332D">
        <w:tc>
          <w:tcPr>
            <w:tcW w:w="9241" w:type="dxa"/>
            <w:gridSpan w:val="2"/>
            <w:tcBorders>
              <w:top w:val="single" w:sz="4" w:space="0" w:color="auto"/>
              <w:left w:val="single" w:sz="4" w:space="0" w:color="auto"/>
              <w:bottom w:val="single" w:sz="4" w:space="0" w:color="auto"/>
              <w:right w:val="single" w:sz="4" w:space="0" w:color="auto"/>
            </w:tcBorders>
          </w:tcPr>
          <w:p w14:paraId="1A77E1B0"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sz w:val="18"/>
                <w:lang w:val="fr-FR" w:eastAsia="en-US"/>
              </w:rPr>
            </w:pPr>
            <w:r w:rsidRPr="005848EF">
              <w:rPr>
                <w:rFonts w:ascii="Arial" w:eastAsia="SimSun" w:hAnsi="Arial" w:cs="Arial"/>
                <w:sz w:val="18"/>
                <w:lang w:eastAsia="en-US"/>
              </w:rPr>
              <w:t>NOTE 1:</w:t>
            </w:r>
            <w:r w:rsidRPr="005848EF">
              <w:rPr>
                <w:rFonts w:ascii="Arial" w:eastAsia="SimSun" w:hAnsi="Arial" w:cs="Arial"/>
                <w:sz w:val="18"/>
                <w:lang w:eastAsia="en-US"/>
              </w:rPr>
              <w:tab/>
            </w:r>
            <w:r w:rsidRPr="005848EF">
              <w:rPr>
                <w:rFonts w:ascii="Arial" w:eastAsia="SimSun" w:hAnsi="Arial" w:cs="Arial"/>
                <w:sz w:val="18"/>
                <w:lang w:val="fr-FR" w:eastAsia="en-US"/>
              </w:rPr>
              <w:t>The requirements also apply to deactivated SCG SCell.</w:t>
            </w:r>
          </w:p>
          <w:p w14:paraId="0419EFAA"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cs="Arial"/>
                <w:sz w:val="18"/>
                <w:lang w:val="en-US" w:eastAsia="en-US"/>
              </w:rPr>
            </w:pPr>
            <w:r w:rsidRPr="005848EF">
              <w:rPr>
                <w:rFonts w:ascii="Arial" w:eastAsia="SimSun" w:hAnsi="Arial" w:cs="Arial"/>
                <w:sz w:val="18"/>
                <w:lang w:eastAsia="en-US"/>
              </w:rPr>
              <w:t>NOTE 2:</w:t>
            </w:r>
            <w:r w:rsidRPr="005848EF">
              <w:rPr>
                <w:rFonts w:ascii="Arial" w:eastAsia="SimSun" w:hAnsi="Arial" w:cs="Arial"/>
                <w:sz w:val="18"/>
                <w:lang w:eastAsia="en-US"/>
              </w:rPr>
              <w:tab/>
              <w:t>For UE supporting power class 6, M1</w:t>
            </w:r>
            <w:r w:rsidRPr="005848EF">
              <w:rPr>
                <w:rFonts w:ascii="Arial" w:eastAsia="SimSun" w:hAnsi="Arial" w:cs="Arial"/>
                <w:sz w:val="18"/>
                <w:vertAlign w:val="subscript"/>
                <w:lang w:eastAsia="en-US"/>
              </w:rPr>
              <w:t xml:space="preserve"> </w:t>
            </w:r>
            <w:r w:rsidRPr="005848EF">
              <w:rPr>
                <w:rFonts w:ascii="Arial" w:eastAsia="SimSun" w:hAnsi="Arial" w:cs="Arial"/>
                <w:sz w:val="18"/>
                <w:lang w:eastAsia="en-US"/>
              </w:rPr>
              <w:t>= 6 if [highSpeedMeasFlagFR2-r17 = set1] or M1</w:t>
            </w:r>
            <w:r w:rsidRPr="005848EF">
              <w:rPr>
                <w:rFonts w:ascii="Arial" w:eastAsia="SimSun" w:hAnsi="Arial" w:cs="Arial"/>
                <w:sz w:val="18"/>
                <w:vertAlign w:val="subscript"/>
                <w:lang w:eastAsia="en-US"/>
              </w:rPr>
              <w:t xml:space="preserve"> </w:t>
            </w:r>
            <w:r w:rsidRPr="005848EF">
              <w:rPr>
                <w:rFonts w:ascii="Arial" w:eastAsia="SimSun" w:hAnsi="Arial" w:cs="Arial"/>
                <w:sz w:val="18"/>
                <w:lang w:eastAsia="en-US"/>
              </w:rPr>
              <w:t>= 18 if [highSpeedMeasFlagFR2-r17 = set2]</w:t>
            </w:r>
          </w:p>
          <w:p w14:paraId="720BEE3F"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5848EF" w:rsidRPr="005848EF" w14:paraId="7B7B8EE7"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342DC260"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5A86ABD9"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T</w:t>
            </w:r>
            <w:r w:rsidRPr="005848EF">
              <w:rPr>
                <w:rFonts w:ascii="Arial" w:eastAsia="SimSun" w:hAnsi="Arial" w:cs="Arial"/>
                <w:sz w:val="18"/>
                <w:vertAlign w:val="subscript"/>
                <w:lang w:eastAsia="en-US"/>
              </w:rPr>
              <w:t xml:space="preserve"> SSB_measurement_period_intra</w:t>
            </w:r>
            <w:r w:rsidRPr="005848EF">
              <w:rPr>
                <w:rFonts w:ascii="Arial" w:eastAsia="SimSun" w:hAnsi="Arial" w:cs="Arial"/>
                <w:sz w:val="18"/>
                <w:lang w:eastAsia="en-US"/>
              </w:rPr>
              <w:t xml:space="preserve">  </w:t>
            </w:r>
          </w:p>
        </w:tc>
      </w:tr>
      <w:tr w:rsidR="005848EF" w:rsidRPr="005848EF" w14:paraId="55191E98"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4E262369"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282957C6"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Ceil(M1</w:t>
            </w:r>
            <w:r w:rsidRPr="005848EF">
              <w:rPr>
                <w:rFonts w:ascii="Arial" w:eastAsia="SimSun" w:hAnsi="Arial" w:cs="Arial"/>
                <w:sz w:val="18"/>
                <w:vertAlign w:val="superscript"/>
                <w:lang w:eastAsia="en-US"/>
              </w:rPr>
              <w:t xml:space="preserve">Note 2 </w:t>
            </w:r>
            <w:r w:rsidRPr="005848EF">
              <w:rPr>
                <w:rFonts w:ascii="Arial" w:eastAsia="SimSun" w:hAnsi="Arial" w:cs="Arial"/>
                <w:sz w:val="18"/>
                <w:lang w:eastAsia="en-US"/>
              </w:rPr>
              <w:t>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measCycleSCell x CSSF</w:t>
            </w:r>
            <w:r w:rsidRPr="005848EF">
              <w:rPr>
                <w:rFonts w:ascii="Arial" w:eastAsia="SimSun" w:hAnsi="Arial" w:cs="Arial"/>
                <w:sz w:val="18"/>
                <w:vertAlign w:val="subscript"/>
                <w:lang w:eastAsia="en-US"/>
              </w:rPr>
              <w:t>intra</w:t>
            </w:r>
          </w:p>
        </w:tc>
      </w:tr>
      <w:tr w:rsidR="005848EF" w:rsidRPr="005848EF" w14:paraId="7FFEB190"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3FB79AFD"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sz w:val="18"/>
                <w:lang w:val="en-US" w:eastAsia="en-US"/>
              </w:rPr>
            </w:pPr>
            <w:r w:rsidRPr="005848EF">
              <w:rPr>
                <w:rFonts w:ascii="Arial" w:eastAsia="SimSun" w:hAnsi="Arial" w:cs="Arial"/>
                <w:sz w:val="18"/>
                <w:lang w:eastAsia="en-US"/>
              </w:rPr>
              <w:t>DRX cycle</w:t>
            </w:r>
            <w:r w:rsidRPr="005848EF">
              <w:rPr>
                <w:rFonts w:ascii="Arial" w:eastAsia="SimSun" w:hAnsi="Arial" w:cs="Arial"/>
                <w:sz w:val="18"/>
                <w:lang w:val="en-US" w:eastAsia="en-US"/>
              </w:rPr>
              <w:t xml:space="preserve">≤ </w:t>
            </w:r>
            <w:r w:rsidRPr="005848EF">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01C1B9B9"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Ceil(M1</w:t>
            </w:r>
            <w:r w:rsidRPr="005848EF">
              <w:rPr>
                <w:rFonts w:ascii="Arial" w:eastAsia="SimSun" w:hAnsi="Arial" w:cs="Arial"/>
                <w:sz w:val="18"/>
                <w:vertAlign w:val="superscript"/>
                <w:lang w:eastAsia="en-US"/>
              </w:rPr>
              <w:t>Note 2</w:t>
            </w:r>
            <w:r w:rsidRPr="005848EF">
              <w:rPr>
                <w:rFonts w:ascii="Arial" w:eastAsia="SimSun" w:hAnsi="Arial" w:cs="Arial"/>
                <w:sz w:val="18"/>
                <w:lang w:eastAsia="en-US"/>
              </w:rPr>
              <w:t>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1.5xDRX cycle) x CSSF</w:t>
            </w:r>
            <w:r w:rsidRPr="005848EF">
              <w:rPr>
                <w:rFonts w:ascii="Arial" w:eastAsia="SimSun" w:hAnsi="Arial" w:cs="Arial"/>
                <w:sz w:val="18"/>
                <w:vertAlign w:val="subscript"/>
                <w:lang w:eastAsia="en-US"/>
              </w:rPr>
              <w:t>intra</w:t>
            </w:r>
          </w:p>
        </w:tc>
      </w:tr>
      <w:tr w:rsidR="005848EF" w:rsidRPr="005848EF" w14:paraId="7A5BDF2B"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68EEECD4"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val="en-US" w:eastAsia="en-US"/>
              </w:rPr>
            </w:pPr>
            <w:r w:rsidRPr="005848EF">
              <w:rPr>
                <w:rFonts w:ascii="Arial" w:eastAsia="SimSun" w:hAnsi="Arial" w:cs="Arial"/>
                <w:sz w:val="18"/>
                <w:lang w:eastAsia="en-US"/>
              </w:rPr>
              <w:t>80ms&lt; DRX cycle</w:t>
            </w:r>
            <w:r w:rsidRPr="005848EF">
              <w:rPr>
                <w:rFonts w:ascii="Arial" w:eastAsia="SimSun" w:hAnsi="Arial" w:cs="Arial"/>
                <w:sz w:val="18"/>
                <w:lang w:val="en-US" w:eastAsia="en-US"/>
              </w:rPr>
              <w:t>≤</w:t>
            </w:r>
            <w:r w:rsidRPr="005848EF">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1007A2D"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w:t>
            </w:r>
            <w:r w:rsidRPr="005848EF">
              <w:rPr>
                <w:rFonts w:ascii="Arial" w:eastAsia="SimSun" w:hAnsi="Arial" w:cs="Arial"/>
                <w:sz w:val="18"/>
                <w:vertAlign w:val="subscript"/>
                <w:lang w:eastAsia="en-US"/>
              </w:rPr>
              <w:t>meas_period_w/o_gaps</w:t>
            </w:r>
            <w:r w:rsidRPr="005848EF">
              <w:rPr>
                <w:rFonts w:ascii="Arial" w:eastAsia="SimSun" w:hAnsi="Arial" w:cs="Arial"/>
                <w:sz w:val="18"/>
                <w:lang w:eastAsia="en-US"/>
              </w:rPr>
              <w:t xml:space="preserve"> 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1.5xDRX cycle) x CSSF</w:t>
            </w:r>
            <w:r w:rsidRPr="005848EF">
              <w:rPr>
                <w:rFonts w:ascii="Arial" w:eastAsia="SimSun" w:hAnsi="Arial" w:cs="Arial"/>
                <w:sz w:val="18"/>
                <w:vertAlign w:val="subscript"/>
                <w:lang w:eastAsia="en-US"/>
              </w:rPr>
              <w:t>intra</w:t>
            </w:r>
          </w:p>
        </w:tc>
      </w:tr>
      <w:tr w:rsidR="005848EF" w:rsidRPr="005848EF" w14:paraId="69AF2099" w14:textId="77777777" w:rsidTr="0016332D">
        <w:tc>
          <w:tcPr>
            <w:tcW w:w="4620" w:type="dxa"/>
            <w:tcBorders>
              <w:top w:val="single" w:sz="4" w:space="0" w:color="auto"/>
              <w:left w:val="single" w:sz="4" w:space="0" w:color="auto"/>
              <w:bottom w:val="single" w:sz="4" w:space="0" w:color="auto"/>
              <w:right w:val="single" w:sz="4" w:space="0" w:color="auto"/>
            </w:tcBorders>
            <w:hideMark/>
          </w:tcPr>
          <w:p w14:paraId="318D781F"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sz w:val="18"/>
                <w:lang w:eastAsia="en-US"/>
              </w:rPr>
            </w:pPr>
            <w:r w:rsidRPr="005848EF">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B460EB6"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cs="Arial"/>
                <w:sz w:val="18"/>
                <w:lang w:eastAsia="en-US"/>
              </w:rPr>
            </w:pPr>
            <w:r w:rsidRPr="005848EF">
              <w:rPr>
                <w:rFonts w:ascii="Arial" w:eastAsia="SimSun" w:hAnsi="Arial" w:cs="Arial"/>
                <w:sz w:val="18"/>
                <w:lang w:eastAsia="en-US"/>
              </w:rPr>
              <w:t>Ceil(M</w:t>
            </w:r>
            <w:r w:rsidRPr="005848EF">
              <w:rPr>
                <w:rFonts w:ascii="Arial" w:eastAsia="SimSun" w:hAnsi="Arial" w:cs="Arial"/>
                <w:sz w:val="18"/>
                <w:vertAlign w:val="subscript"/>
                <w:lang w:eastAsia="en-US"/>
              </w:rPr>
              <w:t>meas_period_w/o_gaps</w:t>
            </w:r>
            <w:r w:rsidRPr="005848EF">
              <w:rPr>
                <w:rFonts w:ascii="Arial" w:eastAsia="SimSun" w:hAnsi="Arial" w:cs="Arial"/>
                <w:sz w:val="18"/>
                <w:lang w:eastAsia="en-US"/>
              </w:rPr>
              <w:t xml:space="preserve"> x K</w:t>
            </w:r>
            <w:r w:rsidRPr="005848EF">
              <w:rPr>
                <w:rFonts w:ascii="Arial" w:eastAsia="SimSun" w:hAnsi="Arial" w:cs="Arial"/>
                <w:sz w:val="18"/>
                <w:vertAlign w:val="subscript"/>
                <w:lang w:eastAsia="en-US"/>
              </w:rPr>
              <w:t>p</w:t>
            </w:r>
            <w:r w:rsidRPr="005848EF">
              <w:rPr>
                <w:rFonts w:ascii="Arial" w:eastAsia="SimSun" w:hAnsi="Arial" w:cs="Arial"/>
                <w:sz w:val="18"/>
                <w:lang w:eastAsia="en-US"/>
              </w:rPr>
              <w:t>) x max(measCycleSCell, DRX cycle) x CSSF</w:t>
            </w:r>
            <w:r w:rsidRPr="005848EF">
              <w:rPr>
                <w:rFonts w:ascii="Arial" w:eastAsia="SimSun" w:hAnsi="Arial" w:cs="Arial"/>
                <w:sz w:val="18"/>
                <w:vertAlign w:val="subscript"/>
                <w:lang w:eastAsia="en-US"/>
              </w:rPr>
              <w:t>intra</w:t>
            </w:r>
          </w:p>
        </w:tc>
      </w:tr>
      <w:tr w:rsidR="005848EF" w:rsidRPr="005848EF" w14:paraId="37252AA1" w14:textId="77777777" w:rsidTr="0016332D">
        <w:tc>
          <w:tcPr>
            <w:tcW w:w="9241" w:type="dxa"/>
            <w:gridSpan w:val="2"/>
            <w:tcBorders>
              <w:top w:val="single" w:sz="4" w:space="0" w:color="auto"/>
              <w:left w:val="single" w:sz="4" w:space="0" w:color="auto"/>
              <w:bottom w:val="single" w:sz="4" w:space="0" w:color="auto"/>
              <w:right w:val="single" w:sz="4" w:space="0" w:color="auto"/>
            </w:tcBorders>
          </w:tcPr>
          <w:p w14:paraId="7E828E88"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sz w:val="18"/>
                <w:lang w:val="fr-FR" w:eastAsia="en-US"/>
              </w:rPr>
            </w:pPr>
            <w:r w:rsidRPr="005848EF">
              <w:rPr>
                <w:rFonts w:ascii="Arial" w:eastAsia="SimSun" w:hAnsi="Arial" w:cs="Arial"/>
                <w:sz w:val="18"/>
                <w:lang w:eastAsia="en-US"/>
              </w:rPr>
              <w:t>NOTE 1:</w:t>
            </w:r>
            <w:r w:rsidRPr="005848EF">
              <w:rPr>
                <w:rFonts w:ascii="Arial" w:eastAsia="SimSun" w:hAnsi="Arial" w:cs="Arial"/>
                <w:sz w:val="18"/>
                <w:lang w:eastAsia="en-US"/>
              </w:rPr>
              <w:tab/>
            </w:r>
            <w:r w:rsidRPr="005848EF">
              <w:rPr>
                <w:rFonts w:ascii="Arial" w:eastAsia="SimSun" w:hAnsi="Arial" w:cs="Arial"/>
                <w:sz w:val="18"/>
                <w:lang w:val="fr-FR" w:eastAsia="en-US"/>
              </w:rPr>
              <w:t>The requirements also apply to deactivated SCG SCell.</w:t>
            </w:r>
          </w:p>
          <w:p w14:paraId="71A2E865"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cs="Arial"/>
                <w:sz w:val="18"/>
                <w:lang w:val="en-US" w:eastAsia="en-US"/>
              </w:rPr>
            </w:pPr>
            <w:r w:rsidRPr="005848EF">
              <w:rPr>
                <w:rFonts w:ascii="Arial" w:eastAsia="SimSun" w:hAnsi="Arial" w:cs="Arial"/>
                <w:sz w:val="18"/>
                <w:lang w:eastAsia="en-US"/>
              </w:rPr>
              <w:t>NOTE 2:</w:t>
            </w:r>
            <w:r w:rsidRPr="005848EF">
              <w:rPr>
                <w:rFonts w:ascii="Arial" w:eastAsia="SimSun" w:hAnsi="Arial" w:cs="Arial"/>
                <w:sz w:val="18"/>
                <w:lang w:eastAsia="en-US"/>
              </w:rPr>
              <w:tab/>
              <w:t>For UE supporting power class 6, M1</w:t>
            </w:r>
            <w:r w:rsidRPr="005848EF">
              <w:rPr>
                <w:rFonts w:ascii="Arial" w:eastAsia="SimSun" w:hAnsi="Arial" w:cs="Arial"/>
                <w:sz w:val="18"/>
                <w:vertAlign w:val="subscript"/>
                <w:lang w:eastAsia="en-US"/>
              </w:rPr>
              <w:t xml:space="preserve"> </w:t>
            </w:r>
            <w:r w:rsidRPr="005848EF">
              <w:rPr>
                <w:rFonts w:ascii="Arial" w:eastAsia="SimSun" w:hAnsi="Arial" w:cs="Arial"/>
                <w:sz w:val="18"/>
                <w:lang w:eastAsia="en-US"/>
              </w:rPr>
              <w:t>= 6 if [highSpeedMeasFlagFR2-r17 = set1] or M1</w:t>
            </w:r>
            <w:r w:rsidRPr="005848EF">
              <w:rPr>
                <w:rFonts w:ascii="Arial" w:eastAsia="SimSun" w:hAnsi="Arial" w:cs="Arial"/>
                <w:sz w:val="18"/>
                <w:vertAlign w:val="subscript"/>
                <w:lang w:eastAsia="en-US"/>
              </w:rPr>
              <w:t xml:space="preserve"> </w:t>
            </w:r>
            <w:r w:rsidRPr="005848EF">
              <w:rPr>
                <w:rFonts w:ascii="Arial" w:eastAsia="SimSun" w:hAnsi="Arial" w:cs="Arial"/>
                <w:sz w:val="18"/>
                <w:lang w:eastAsia="en-US"/>
              </w:rPr>
              <w:t>= 18 if [highSpeedMeasFlagFR2-r17 = set2]</w:t>
            </w:r>
          </w:p>
          <w:p w14:paraId="11BA679A" w14:textId="77777777" w:rsidR="005848EF" w:rsidRPr="005848EF" w:rsidRDefault="005848EF" w:rsidP="005848EF">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27E1385C" w14:textId="77777777" w:rsidR="005848EF" w:rsidRPr="005848EF" w:rsidRDefault="005848EF" w:rsidP="005848EF">
      <w:pPr>
        <w:overflowPunct/>
        <w:autoSpaceDE/>
        <w:autoSpaceDN/>
        <w:adjustRightInd/>
        <w:textAlignment w:val="auto"/>
        <w:rPr>
          <w:rFonts w:eastAsia="PMingLiU"/>
          <w:b/>
          <w:bCs/>
          <w:lang w:eastAsia="zh-TW"/>
        </w:rPr>
      </w:pPr>
      <w:r w:rsidRPr="005848EF">
        <w:rPr>
          <w:rFonts w:eastAsia="PMingLiU"/>
          <w:b/>
          <w:bCs/>
          <w:lang w:eastAsia="zh-TW"/>
        </w:rPr>
        <w:t>Note that the enhanced requirements only apply to SMTC &lt;= 40ms.</w:t>
      </w:r>
    </w:p>
    <w:p w14:paraId="063BDB0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4F029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F246E7F" w14:textId="77777777" w:rsidR="005848EF" w:rsidRPr="005848EF" w:rsidRDefault="005848EF" w:rsidP="005848EF">
      <w:pPr>
        <w:rPr>
          <w:color w:val="993300"/>
          <w:u w:val="single"/>
        </w:rPr>
      </w:pPr>
    </w:p>
    <w:p w14:paraId="03AFC4B9" w14:textId="77777777" w:rsidR="005848EF" w:rsidRPr="005848EF" w:rsidRDefault="005848EF" w:rsidP="005848EF">
      <w:pPr>
        <w:rPr>
          <w:rFonts w:ascii="Arial" w:hAnsi="Arial" w:cs="Arial"/>
          <w:b/>
          <w:sz w:val="24"/>
        </w:rPr>
      </w:pPr>
      <w:r w:rsidRPr="005848EF">
        <w:rPr>
          <w:rFonts w:ascii="Arial" w:hAnsi="Arial" w:cs="Arial"/>
          <w:b/>
          <w:color w:val="0000FF"/>
          <w:sz w:val="24"/>
        </w:rPr>
        <w:t>R4-2216009</w:t>
      </w:r>
      <w:r w:rsidRPr="005848EF">
        <w:rPr>
          <w:rFonts w:ascii="Arial" w:hAnsi="Arial" w:cs="Arial"/>
          <w:b/>
          <w:color w:val="0000FF"/>
          <w:sz w:val="24"/>
        </w:rPr>
        <w:tab/>
      </w:r>
      <w:r w:rsidRPr="005848EF">
        <w:rPr>
          <w:rFonts w:ascii="Arial" w:hAnsi="Arial" w:cs="Arial"/>
          <w:b/>
          <w:sz w:val="24"/>
        </w:rPr>
        <w:t>Discussion on reference tunnel deployment scenario</w:t>
      </w:r>
    </w:p>
    <w:p w14:paraId="091AA4B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Huawei,HiSilicon</w:t>
      </w:r>
    </w:p>
    <w:p w14:paraId="5E2E644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C93F5F" w14:textId="77777777" w:rsidR="005848EF" w:rsidRPr="005848EF" w:rsidRDefault="005848EF" w:rsidP="005848EF">
      <w:pPr>
        <w:rPr>
          <w:rFonts w:ascii="Arial" w:hAnsi="Arial" w:cs="Arial"/>
          <w:b/>
          <w:sz w:val="24"/>
        </w:rPr>
      </w:pPr>
      <w:r w:rsidRPr="005848EF">
        <w:rPr>
          <w:rFonts w:ascii="Arial" w:hAnsi="Arial" w:cs="Arial"/>
          <w:b/>
          <w:color w:val="0000FF"/>
          <w:sz w:val="24"/>
        </w:rPr>
        <w:t>R4-2216403</w:t>
      </w:r>
      <w:r w:rsidRPr="005848EF">
        <w:rPr>
          <w:rFonts w:ascii="Arial" w:hAnsi="Arial" w:cs="Arial"/>
          <w:b/>
          <w:color w:val="0000FF"/>
          <w:sz w:val="24"/>
        </w:rPr>
        <w:tab/>
      </w:r>
      <w:r w:rsidRPr="005848EF">
        <w:rPr>
          <w:rFonts w:ascii="Arial" w:hAnsi="Arial" w:cs="Arial"/>
          <w:b/>
          <w:sz w:val="24"/>
        </w:rPr>
        <w:t>Tunnel scenario for FR2 HST</w:t>
      </w:r>
    </w:p>
    <w:p w14:paraId="279101F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1055480" w14:textId="77777777" w:rsidR="005848EF" w:rsidRPr="005848EF" w:rsidRDefault="005848EF" w:rsidP="005848EF">
      <w:pPr>
        <w:rPr>
          <w:rFonts w:ascii="Arial" w:hAnsi="Arial" w:cs="Arial"/>
          <w:b/>
        </w:rPr>
      </w:pPr>
      <w:r w:rsidRPr="005848EF">
        <w:rPr>
          <w:rFonts w:ascii="Arial" w:hAnsi="Arial" w:cs="Arial"/>
          <w:b/>
        </w:rPr>
        <w:t xml:space="preserve">Abstract: </w:t>
      </w:r>
    </w:p>
    <w:p w14:paraId="448757F7" w14:textId="77777777" w:rsidR="005848EF" w:rsidRPr="005848EF" w:rsidRDefault="005848EF" w:rsidP="005848EF">
      <w:r w:rsidRPr="005848EF">
        <w:t>Discussion on tunnel</w:t>
      </w:r>
    </w:p>
    <w:p w14:paraId="174671A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483E214"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6.12.5</w:t>
      </w:r>
      <w:r w:rsidRPr="005848EF">
        <w:rPr>
          <w:rFonts w:ascii="Arial" w:hAnsi="Arial"/>
          <w:sz w:val="24"/>
        </w:rPr>
        <w:tab/>
        <w:t>Identification of RRM core requirements</w:t>
      </w:r>
    </w:p>
    <w:p w14:paraId="5284BFC7"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49BE1D12"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RRM core requirements</w:t>
      </w:r>
    </w:p>
    <w:p w14:paraId="1D6E04F9" w14:textId="77777777" w:rsidR="005848EF" w:rsidRPr="005848EF" w:rsidRDefault="005848EF" w:rsidP="005848EF">
      <w:pPr>
        <w:rPr>
          <w:rFonts w:ascii="Arial" w:hAnsi="Arial" w:cs="Arial"/>
          <w:b/>
          <w:sz w:val="24"/>
        </w:rPr>
      </w:pPr>
      <w:r w:rsidRPr="005848EF">
        <w:rPr>
          <w:rFonts w:ascii="Arial" w:hAnsi="Arial" w:cs="Arial"/>
          <w:b/>
          <w:color w:val="0000FF"/>
          <w:sz w:val="24"/>
        </w:rPr>
        <w:t>R4-2215553</w:t>
      </w:r>
      <w:r w:rsidRPr="005848EF">
        <w:rPr>
          <w:rFonts w:ascii="Arial" w:hAnsi="Arial" w:cs="Arial"/>
          <w:b/>
          <w:color w:val="0000FF"/>
          <w:sz w:val="24"/>
        </w:rPr>
        <w:tab/>
      </w:r>
      <w:r w:rsidRPr="005848EF">
        <w:rPr>
          <w:rFonts w:ascii="Arial" w:hAnsi="Arial" w:cs="Arial"/>
          <w:b/>
          <w:sz w:val="24"/>
        </w:rPr>
        <w:t>On RRM Core Requirements in HST FR2 Enhanced</w:t>
      </w:r>
    </w:p>
    <w:p w14:paraId="20C1783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92E5CFB" w14:textId="77777777" w:rsidR="005848EF" w:rsidRPr="005848EF" w:rsidRDefault="005848EF" w:rsidP="005848EF">
      <w:pPr>
        <w:rPr>
          <w:rFonts w:ascii="Arial" w:hAnsi="Arial" w:cs="Arial"/>
          <w:b/>
        </w:rPr>
      </w:pPr>
      <w:r w:rsidRPr="005848EF">
        <w:rPr>
          <w:rFonts w:ascii="Arial" w:hAnsi="Arial" w:cs="Arial"/>
          <w:b/>
        </w:rPr>
        <w:t xml:space="preserve">Abstract: </w:t>
      </w:r>
    </w:p>
    <w:p w14:paraId="42B1D217" w14:textId="77777777" w:rsidR="005848EF" w:rsidRPr="005848EF" w:rsidRDefault="005848EF" w:rsidP="005848EF">
      <w:r w:rsidRPr="005848EF">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5848EF" w:rsidRPr="005848EF" w14:paraId="289078B5" w14:textId="77777777" w:rsidTr="0016332D">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3AD58C1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2D6BBF4C"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19968CE5"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3FA7EF34" w14:textId="77777777" w:rsidR="005848EF" w:rsidRPr="005848EF" w:rsidRDefault="005848EF" w:rsidP="005848EF">
            <w:pPr>
              <w:overflowPunct/>
              <w:autoSpaceDE/>
              <w:autoSpaceDN/>
              <w:adjustRightInd/>
              <w:spacing w:after="0"/>
              <w:textAlignment w:val="auto"/>
              <w:rPr>
                <w:rFonts w:eastAsia="SimSun"/>
                <w:bCs/>
                <w:lang w:eastAsia="ko-KR"/>
              </w:rPr>
            </w:pPr>
            <w:r w:rsidRPr="005848EF">
              <w:rPr>
                <w:rFonts w:eastAsia="SimSun"/>
                <w:bCs/>
                <w:lang w:eastAsia="ko-KR"/>
              </w:rPr>
              <w:t>Rel-18 HST FR2-enh Standardization Impact*</w:t>
            </w:r>
          </w:p>
        </w:tc>
      </w:tr>
      <w:tr w:rsidR="005848EF" w:rsidRPr="005848EF" w14:paraId="0C5666C9" w14:textId="77777777" w:rsidTr="0016332D">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497370ED"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lastRenderedPageBreak/>
              <w:t>4, 5</w:t>
            </w:r>
            <w:r w:rsidRPr="005848EF">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6CBFFE46"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1C8ABCE4"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17D3B3E"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5E432CC5" w14:textId="77777777" w:rsidTr="0016332D">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69B1D567"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6654CCF2"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5E475BC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2987812"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7E87FBB1" w14:textId="77777777" w:rsidTr="0016332D">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96080"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297EDA9"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 xml:space="preserve">6.2.1 Connection Mobility Control - </w:t>
            </w:r>
            <w:r w:rsidRPr="005848EF">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09853A19"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712926B"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0338A732" w14:textId="77777777" w:rsidTr="0016332D">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FB9ED"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91C800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 xml:space="preserve">6.2.2 Connection Mobility Control - </w:t>
            </w:r>
            <w:r w:rsidRPr="005848EF">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35697373"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97EDEDE"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7D6C74BD" w14:textId="77777777" w:rsidTr="0016332D">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2D3A6"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32E60C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054351C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2A48AC6"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2F8A256C" w14:textId="77777777" w:rsidTr="0016332D">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44C77A50"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33AC1F03"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6D2E88A9"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D3D9BAE"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19A22B5F" w14:textId="77777777" w:rsidTr="0016332D">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A7773"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F55611A"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797AF29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CBA7EDF"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16825D98" w14:textId="77777777" w:rsidTr="0016332D">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6A6D0"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61A687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1E2623C0"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8364F06"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10BF5D65" w14:textId="77777777" w:rsidTr="0016332D">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24D3D7A"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083C4013"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0A72C8B6"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08A9D3F"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7DECC721"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A790"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81EF7C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0715986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2840626"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39C51437"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02955"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E5E94E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4D82E823"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210637A"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6FCF1C22"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5541A"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998464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41CD140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385D1D0"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3B0A4F7E"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7430D"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5544FEC"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7E8AD07F"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E6D8815"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75B63D09"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861A7"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1E7051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66BAC00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566D99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1CC21B30"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07189"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8208AEF"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637EB78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F53CBE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043AF10A"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9B1BD"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C448D6D"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1CF292C6" w14:textId="77777777" w:rsidR="005848EF" w:rsidRPr="005848EF" w:rsidRDefault="005848EF" w:rsidP="005848EF">
            <w:pPr>
              <w:overflowPunct/>
              <w:autoSpaceDE/>
              <w:autoSpaceDN/>
              <w:adjustRightInd/>
              <w:spacing w:after="0"/>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0F5794B"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59A5F425"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DC859"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13BF59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644A8ED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B565274"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44FB9EB8"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41EA2"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3681BF9"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6C05E13E"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89EF3CC"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0A1A833C"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4C8DF"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69AC630"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3AB1FB9A"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90E0674"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2FDC79D9"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94846"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8C67719"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20D3F9D6"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7F2454F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0F53063A"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B45E3"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4F4D6F4"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4FE71F0A"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709E98A6"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1F5DE335"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2A486"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F0EB77E"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22A23EB5"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454C68D1"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594ACF22"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23474"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4033BED"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1B1EE19F"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AC2412B"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699B7BDE"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93441"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456607A"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60C0115E"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43673650"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35492129"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BE791"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11F5913"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3AA91EF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0515ED9C"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052CD83C" w14:textId="77777777" w:rsidTr="0016332D">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5189F12B"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33F5DF3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7A80ACE5"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575D9AF"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6E608358"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0181E"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B59F1B7"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449AE9DF"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60AFB8A" w14:textId="77777777" w:rsidR="005848EF" w:rsidRPr="005848EF" w:rsidRDefault="005848EF" w:rsidP="005848EF">
            <w:pPr>
              <w:overflowPunct/>
              <w:autoSpaceDE/>
              <w:autoSpaceDN/>
              <w:adjustRightInd/>
              <w:spacing w:after="0"/>
              <w:textAlignment w:val="auto"/>
              <w:rPr>
                <w:rFonts w:eastAsia="SimSun"/>
                <w:bCs/>
                <w:lang w:eastAsia="ko-KR"/>
              </w:rPr>
            </w:pPr>
          </w:p>
        </w:tc>
      </w:tr>
      <w:tr w:rsidR="005848EF" w:rsidRPr="005848EF" w14:paraId="51947330"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BB93D"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1E0CC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27DD5AA1"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1EAA3A2"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3740B945"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3E3A9"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111A176"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7C6C0840"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57857E0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342477A4"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06707"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54D6504"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55290C64" w14:textId="77777777" w:rsidR="005848EF" w:rsidRPr="005848EF" w:rsidRDefault="005848EF" w:rsidP="005848EF">
            <w:pPr>
              <w:overflowPunct/>
              <w:autoSpaceDE/>
              <w:autoSpaceDN/>
              <w:adjustRightInd/>
              <w:spacing w:after="160" w:line="256" w:lineRule="auto"/>
              <w:textAlignment w:val="auto"/>
              <w:rPr>
                <w:rFonts w:eastAsia="SimSun"/>
                <w:bCs/>
                <w:lang w:eastAsia="ko-KR"/>
              </w:rPr>
            </w:pPr>
            <w:r w:rsidRPr="005848EF">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2CD2C2D"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287AD217"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E9861"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8F8BE3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69A64348" w14:textId="77777777" w:rsidR="005848EF" w:rsidRPr="005848EF" w:rsidRDefault="005848EF" w:rsidP="005848EF">
            <w:pPr>
              <w:overflowPunct/>
              <w:autoSpaceDE/>
              <w:autoSpaceDN/>
              <w:adjustRightInd/>
              <w:spacing w:after="160" w:line="256" w:lineRule="auto"/>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A70124D"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6D67EAEC"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A8617"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56C9A3"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288275A4"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2FE7DF22"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5B8A7163"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C5C31"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D599266"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505241A6"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7EAD5B09"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31433193"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CCC63"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6A9E19B"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6E40E9DF"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4B5905E0"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expected</w:t>
            </w:r>
          </w:p>
        </w:tc>
      </w:tr>
      <w:tr w:rsidR="005848EF" w:rsidRPr="005848EF" w14:paraId="02C544F9"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1AE03"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0DB294"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3488E3F5"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29E022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745275FB"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3BDC7"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5C46A67"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0B32F84B"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3D6C06ED"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Not applicable</w:t>
            </w:r>
          </w:p>
        </w:tc>
      </w:tr>
      <w:tr w:rsidR="005848EF" w:rsidRPr="005848EF" w14:paraId="5FED7ECE" w14:textId="77777777" w:rsidTr="0016332D">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50DC1" w14:textId="77777777" w:rsidR="005848EF" w:rsidRPr="005848EF" w:rsidRDefault="005848EF" w:rsidP="005848EF">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D6D6A6B"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69988BBF"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C36086A" w14:textId="77777777" w:rsidR="005848EF" w:rsidRPr="005848EF" w:rsidRDefault="005848EF" w:rsidP="005848EF">
            <w:pPr>
              <w:overflowPunct/>
              <w:autoSpaceDE/>
              <w:autoSpaceDN/>
              <w:adjustRightInd/>
              <w:spacing w:after="0"/>
              <w:textAlignment w:val="auto"/>
              <w:rPr>
                <w:rFonts w:eastAsia="SimSun"/>
                <w:lang w:eastAsia="ko-KR"/>
              </w:rPr>
            </w:pPr>
          </w:p>
        </w:tc>
      </w:tr>
      <w:tr w:rsidR="005848EF" w:rsidRPr="005848EF" w14:paraId="0E31578F" w14:textId="77777777" w:rsidTr="0016332D">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35269CCC"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lang w:eastAsia="ko-KR"/>
              </w:rPr>
              <w:t>* Requirements’ classification categories:</w:t>
            </w:r>
          </w:p>
          <w:p w14:paraId="255A1088" w14:textId="77777777" w:rsidR="005848EF" w:rsidRPr="005848EF" w:rsidRDefault="005848EF" w:rsidP="005848EF">
            <w:pPr>
              <w:numPr>
                <w:ilvl w:val="0"/>
                <w:numId w:val="18"/>
              </w:numPr>
              <w:overflowPunct/>
              <w:autoSpaceDE/>
              <w:autoSpaceDN/>
              <w:adjustRightInd/>
              <w:spacing w:after="0"/>
              <w:contextualSpacing/>
              <w:textAlignment w:val="auto"/>
              <w:rPr>
                <w:rFonts w:eastAsia="SimSun"/>
                <w:lang w:eastAsia="ko-KR"/>
              </w:rPr>
            </w:pPr>
            <w:r w:rsidRPr="005848EF">
              <w:rPr>
                <w:rFonts w:eastAsia="SimSun"/>
                <w:bCs/>
                <w:lang w:eastAsia="ko-KR"/>
              </w:rPr>
              <w:t>Not applicable</w:t>
            </w:r>
            <w:r w:rsidRPr="005848EF">
              <w:rPr>
                <w:rFonts w:eastAsia="SimSun"/>
                <w:lang w:eastAsia="ko-KR"/>
              </w:rPr>
              <w:t>: the requirement is not applicable to FR2 HST UEs</w:t>
            </w:r>
          </w:p>
          <w:p w14:paraId="0B3903C2" w14:textId="77777777" w:rsidR="005848EF" w:rsidRPr="005848EF" w:rsidRDefault="005848EF" w:rsidP="005848EF">
            <w:pPr>
              <w:numPr>
                <w:ilvl w:val="0"/>
                <w:numId w:val="18"/>
              </w:numPr>
              <w:overflowPunct/>
              <w:autoSpaceDE/>
              <w:autoSpaceDN/>
              <w:adjustRightInd/>
              <w:spacing w:after="0"/>
              <w:contextualSpacing/>
              <w:textAlignment w:val="auto"/>
              <w:rPr>
                <w:rFonts w:eastAsia="SimSun"/>
                <w:lang w:eastAsia="ko-KR"/>
              </w:rPr>
            </w:pPr>
            <w:r w:rsidRPr="005848EF">
              <w:rPr>
                <w:rFonts w:eastAsia="SimSun"/>
                <w:bCs/>
                <w:lang w:eastAsia="ko-KR"/>
              </w:rPr>
              <w:t>No impact</w:t>
            </w:r>
            <w:r w:rsidRPr="005848EF">
              <w:rPr>
                <w:rFonts w:eastAsia="SimSun"/>
                <w:lang w:eastAsia="ko-KR"/>
              </w:rPr>
              <w:t>: no change on Rel-15/16/17 requirement is needed, and the same requirement applies to FR2 HST UEs.</w:t>
            </w:r>
          </w:p>
          <w:p w14:paraId="2551CE7E" w14:textId="77777777" w:rsidR="005848EF" w:rsidRPr="005848EF" w:rsidRDefault="005848EF" w:rsidP="005848EF">
            <w:pPr>
              <w:numPr>
                <w:ilvl w:val="0"/>
                <w:numId w:val="18"/>
              </w:numPr>
              <w:overflowPunct/>
              <w:autoSpaceDE/>
              <w:autoSpaceDN/>
              <w:adjustRightInd/>
              <w:spacing w:after="0"/>
              <w:contextualSpacing/>
              <w:textAlignment w:val="auto"/>
              <w:rPr>
                <w:rFonts w:eastAsia="SimSun"/>
                <w:lang w:eastAsia="ko-KR"/>
              </w:rPr>
            </w:pPr>
            <w:r w:rsidRPr="005848EF">
              <w:rPr>
                <w:rFonts w:eastAsia="SimSun"/>
                <w:bCs/>
                <w:lang w:eastAsia="ko-KR"/>
              </w:rPr>
              <w:t>Enhance</w:t>
            </w:r>
            <w:r w:rsidRPr="005848EF">
              <w:rPr>
                <w:rFonts w:eastAsia="SimSun"/>
                <w:lang w:eastAsia="ko-KR"/>
              </w:rPr>
              <w:t>: The requirement need or was enhanced.</w:t>
            </w:r>
          </w:p>
          <w:p w14:paraId="4E6B8746" w14:textId="77777777" w:rsidR="005848EF" w:rsidRPr="005848EF" w:rsidRDefault="005848EF" w:rsidP="005848EF">
            <w:pPr>
              <w:overflowPunct/>
              <w:autoSpaceDE/>
              <w:autoSpaceDN/>
              <w:adjustRightInd/>
              <w:spacing w:after="0"/>
              <w:textAlignment w:val="auto"/>
              <w:rPr>
                <w:rFonts w:eastAsia="SimSun"/>
                <w:lang w:eastAsia="ko-KR"/>
              </w:rPr>
            </w:pPr>
            <w:r w:rsidRPr="005848EF">
              <w:rPr>
                <w:rFonts w:eastAsia="SimSun"/>
                <w:bCs/>
                <w:lang w:eastAsia="ko-KR"/>
              </w:rPr>
              <w:t>FFS</w:t>
            </w:r>
            <w:r w:rsidRPr="005848EF">
              <w:rPr>
                <w:rFonts w:eastAsia="SimSun"/>
                <w:lang w:eastAsia="ko-KR"/>
              </w:rPr>
              <w:t>: need to discuss whether the requirement need to be enhanced.</w:t>
            </w:r>
          </w:p>
        </w:tc>
      </w:tr>
    </w:tbl>
    <w:p w14:paraId="15F8B53C" w14:textId="77777777" w:rsidR="005848EF" w:rsidRPr="005848EF" w:rsidRDefault="005848EF" w:rsidP="005848EF">
      <w:pPr>
        <w:rPr>
          <w:rFonts w:ascii="Arial" w:hAnsi="Arial" w:cs="Arial"/>
          <w:b/>
          <w:lang w:val="en-US"/>
        </w:rPr>
      </w:pPr>
    </w:p>
    <w:p w14:paraId="014D7FB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52841F5"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476FE44" w14:textId="77777777" w:rsidR="005848EF" w:rsidRPr="005848EF" w:rsidRDefault="005848EF" w:rsidP="005848EF">
      <w:pPr>
        <w:rPr>
          <w:color w:val="993300"/>
          <w:u w:val="single"/>
        </w:rPr>
      </w:pPr>
    </w:p>
    <w:p w14:paraId="240546C4" w14:textId="77777777" w:rsidR="005848EF" w:rsidRPr="005848EF" w:rsidRDefault="005848EF" w:rsidP="005848EF">
      <w:pPr>
        <w:rPr>
          <w:color w:val="993300"/>
          <w:u w:val="single"/>
        </w:rPr>
      </w:pPr>
    </w:p>
    <w:p w14:paraId="79789714" w14:textId="77777777" w:rsidR="005848EF" w:rsidRPr="005848EF" w:rsidRDefault="005848EF" w:rsidP="005848EF">
      <w:pPr>
        <w:rPr>
          <w:rFonts w:ascii="Arial" w:hAnsi="Arial" w:cs="Arial"/>
          <w:b/>
          <w:sz w:val="24"/>
        </w:rPr>
      </w:pPr>
      <w:r w:rsidRPr="005848EF">
        <w:rPr>
          <w:rFonts w:ascii="Arial" w:hAnsi="Arial" w:cs="Arial"/>
          <w:b/>
          <w:color w:val="0000FF"/>
          <w:sz w:val="24"/>
        </w:rPr>
        <w:t>R4-2216311</w:t>
      </w:r>
      <w:r w:rsidRPr="005848EF">
        <w:rPr>
          <w:rFonts w:ascii="Arial" w:hAnsi="Arial" w:cs="Arial"/>
          <w:b/>
          <w:color w:val="0000FF"/>
          <w:sz w:val="24"/>
        </w:rPr>
        <w:tab/>
      </w:r>
      <w:r w:rsidRPr="005848EF">
        <w:rPr>
          <w:rFonts w:ascii="Arial" w:hAnsi="Arial" w:cs="Arial"/>
          <w:b/>
          <w:sz w:val="24"/>
        </w:rPr>
        <w:t>Discussion on FR2 eHST impact on RRM</w:t>
      </w:r>
    </w:p>
    <w:p w14:paraId="2248DE3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6081B8DF" w14:textId="77777777" w:rsidR="005848EF" w:rsidRPr="005848EF" w:rsidRDefault="005848EF" w:rsidP="005848EF">
      <w:pPr>
        <w:rPr>
          <w:rFonts w:ascii="Arial" w:hAnsi="Arial" w:cs="Arial"/>
          <w:b/>
        </w:rPr>
      </w:pPr>
      <w:r w:rsidRPr="005848EF">
        <w:rPr>
          <w:rFonts w:ascii="Arial" w:hAnsi="Arial" w:cs="Arial"/>
          <w:b/>
        </w:rPr>
        <w:t xml:space="preserve">Abstract: </w:t>
      </w:r>
    </w:p>
    <w:p w14:paraId="6B9E3B7E" w14:textId="77777777" w:rsidR="005848EF" w:rsidRPr="005848EF" w:rsidRDefault="005848EF" w:rsidP="005848EF">
      <w:pPr>
        <w:overflowPunct/>
        <w:autoSpaceDE/>
        <w:autoSpaceDN/>
        <w:adjustRightInd/>
        <w:textAlignment w:val="auto"/>
        <w:rPr>
          <w:rFonts w:eastAsia="SimSun"/>
          <w:lang w:eastAsia="zh-CN"/>
        </w:rPr>
      </w:pPr>
      <w:r w:rsidRPr="005848EF">
        <w:rPr>
          <w:rFonts w:eastAsia="SimSun"/>
          <w:lang w:eastAsia="zh-CN"/>
        </w:rPr>
        <w:t>This contribution</w:t>
      </w:r>
      <w:r w:rsidRPr="005848EF">
        <w:rPr>
          <w:rFonts w:eastAsia="SimSun"/>
          <w:lang w:val="en-US" w:eastAsia="zh-CN"/>
        </w:rPr>
        <w:t xml:space="preserve"> provides the consideration on R18 </w:t>
      </w:r>
      <w:r w:rsidRPr="005848EF">
        <w:rPr>
          <w:rFonts w:eastAsia="SimSun" w:cs="Arial"/>
          <w:lang w:eastAsia="zh-CN"/>
        </w:rPr>
        <w:t>enhanced NR support for high speed train scenario in FR2</w:t>
      </w:r>
      <w:r w:rsidRPr="005848EF">
        <w:rPr>
          <w:rFonts w:eastAsia="SimSun"/>
          <w:lang w:val="en-US" w:eastAsia="zh-CN"/>
        </w:rPr>
        <w:t>.</w:t>
      </w:r>
      <w:r w:rsidRPr="005848EF">
        <w:rPr>
          <w:rFonts w:eastAsia="SimSun"/>
          <w:lang w:eastAsia="zh-CN"/>
        </w:rPr>
        <w:t xml:space="preserve"> The following proposals are provided:</w:t>
      </w:r>
    </w:p>
    <w:p w14:paraId="305D53F9" w14:textId="77777777" w:rsidR="005848EF" w:rsidRPr="005848EF" w:rsidRDefault="005848EF" w:rsidP="005848EF">
      <w:pPr>
        <w:overflowPunct/>
        <w:autoSpaceDE/>
        <w:autoSpaceDN/>
        <w:adjustRightInd/>
        <w:textAlignment w:val="auto"/>
        <w:rPr>
          <w:rFonts w:eastAsia="SimSun"/>
          <w:lang w:val="en-US" w:eastAsia="zh-CN"/>
        </w:rPr>
      </w:pPr>
      <w:r w:rsidRPr="005848EF">
        <w:rPr>
          <w:rFonts w:eastAsia="SimSun"/>
          <w:b/>
          <w:lang w:val="en-US" w:eastAsia="zh-CN"/>
        </w:rPr>
        <w:t>Proposal 1: To further study whether PSS/SSS detection requirements on SCC need to be specified in intra-band CA FR2 HST scenario.</w:t>
      </w:r>
    </w:p>
    <w:p w14:paraId="076B5366" w14:textId="77777777" w:rsidR="005848EF" w:rsidRPr="005848EF" w:rsidRDefault="005848EF" w:rsidP="005848EF">
      <w:pPr>
        <w:overflowPunct/>
        <w:autoSpaceDE/>
        <w:autoSpaceDN/>
        <w:adjustRightInd/>
        <w:textAlignment w:val="auto"/>
        <w:rPr>
          <w:rFonts w:eastAsia="SimSun"/>
          <w:b/>
          <w:lang w:eastAsia="zh-CN"/>
        </w:rPr>
      </w:pPr>
      <w:r w:rsidRPr="005848EF">
        <w:rPr>
          <w:rFonts w:eastAsia="SimSun"/>
          <w:b/>
          <w:lang w:val="en-US" w:eastAsia="zh-CN"/>
        </w:rPr>
        <w:t xml:space="preserve">Proposal 2: The measurement period for intra-frequency measurement </w:t>
      </w:r>
      <w:r w:rsidRPr="005848EF">
        <w:rPr>
          <w:rFonts w:eastAsia="SimSun"/>
          <w:b/>
          <w:u w:val="single"/>
          <w:lang w:val="en-US" w:eastAsia="zh-CN"/>
        </w:rPr>
        <w:t>without and with gap</w:t>
      </w:r>
      <w:r w:rsidRPr="005848EF">
        <w:rPr>
          <w:rFonts w:eastAsia="SimSun"/>
          <w:b/>
          <w:lang w:val="en-US" w:eastAsia="zh-CN"/>
        </w:rPr>
        <w:t xml:space="preserve"> specified in R17 FR2 HST can be reused to </w:t>
      </w:r>
      <w:r w:rsidRPr="005848EF">
        <w:rPr>
          <w:rFonts w:eastAsia="SimSun"/>
          <w:b/>
          <w:lang w:eastAsia="zh-CN"/>
        </w:rPr>
        <w:t>the measurement period for activated SCell in R18 FR2 HST at least for open deployment scenarios.</w:t>
      </w:r>
    </w:p>
    <w:p w14:paraId="3B6B1EA9"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3: The RX beam scaling factor under tunnel scenario needs further study.</w:t>
      </w:r>
    </w:p>
    <w:p w14:paraId="1784127D"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4: Further study whether SCell is deactivated in FR2 HST scenario.</w:t>
      </w:r>
    </w:p>
    <w:p w14:paraId="40C5F7C3"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5: The time period of time index on SCell may not need to be specified in intra-band CA FR2 scenario.</w:t>
      </w:r>
    </w:p>
    <w:p w14:paraId="05BED015"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6: Whether RAN4 needs to specify SCell activation/deactivation delay in R18 FR2 eHST depends on whether SCell is deactivated in FR2 scenario.</w:t>
      </w:r>
    </w:p>
    <w:p w14:paraId="044159C0"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7: In R18, simultaneous multi-panel operation is not supposed to be applied for L3 RRM measurements.</w:t>
      </w:r>
    </w:p>
    <w:p w14:paraId="5A1CBCFE"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8: In R18, the sharing factor between L1 and L3 measurements needs to be kept in L3 RRM measurement requirements.</w:t>
      </w:r>
    </w:p>
    <w:p w14:paraId="1B8B367D" w14:textId="77777777" w:rsidR="005848EF" w:rsidRPr="005848EF" w:rsidRDefault="005848EF" w:rsidP="005848EF">
      <w:pPr>
        <w:overflowPunct/>
        <w:autoSpaceDE/>
        <w:autoSpaceDN/>
        <w:adjustRightInd/>
        <w:textAlignment w:val="auto"/>
        <w:rPr>
          <w:rFonts w:eastAsia="SimSun"/>
          <w:b/>
          <w:lang w:val="en-US" w:eastAsia="zh-CN"/>
        </w:rPr>
      </w:pPr>
      <w:r w:rsidRPr="005848EF">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46B6278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5188419" w14:textId="77777777" w:rsidR="005848EF" w:rsidRPr="005848EF" w:rsidRDefault="005848EF" w:rsidP="005848EF">
      <w:pPr>
        <w:rPr>
          <w:rFonts w:eastAsia="Malgun Gothic"/>
          <w:b/>
          <w:lang w:eastAsia="ko-KR"/>
        </w:rPr>
      </w:pPr>
      <w:r w:rsidRPr="005848EF">
        <w:rPr>
          <w:rFonts w:eastAsia="Malgun Gothic"/>
          <w:b/>
          <w:lang w:eastAsia="ko-KR"/>
        </w:rPr>
        <w:t>Discussion:</w:t>
      </w:r>
    </w:p>
    <w:p w14:paraId="2890832F" w14:textId="77777777" w:rsidR="005848EF" w:rsidRPr="005848EF" w:rsidRDefault="005848EF" w:rsidP="005848EF">
      <w:pPr>
        <w:rPr>
          <w:color w:val="993300"/>
          <w:u w:val="single"/>
        </w:rPr>
      </w:pPr>
    </w:p>
    <w:p w14:paraId="4B055C38" w14:textId="77777777" w:rsidR="005848EF" w:rsidRPr="005848EF" w:rsidRDefault="005848EF" w:rsidP="005848EF">
      <w:pPr>
        <w:rPr>
          <w:color w:val="993300"/>
          <w:u w:val="single"/>
        </w:rPr>
      </w:pPr>
    </w:p>
    <w:p w14:paraId="27AFA863" w14:textId="77777777" w:rsidR="005848EF" w:rsidRPr="005848EF" w:rsidRDefault="005848EF" w:rsidP="005848EF">
      <w:pPr>
        <w:rPr>
          <w:rFonts w:ascii="Arial" w:hAnsi="Arial" w:cs="Arial"/>
          <w:b/>
          <w:sz w:val="24"/>
        </w:rPr>
      </w:pPr>
      <w:r w:rsidRPr="005848EF">
        <w:rPr>
          <w:rFonts w:ascii="Arial" w:hAnsi="Arial" w:cs="Arial"/>
          <w:b/>
          <w:color w:val="0000FF"/>
          <w:sz w:val="24"/>
        </w:rPr>
        <w:t>R4-2215460</w:t>
      </w:r>
      <w:r w:rsidRPr="005848EF">
        <w:rPr>
          <w:rFonts w:ascii="Arial" w:hAnsi="Arial" w:cs="Arial"/>
          <w:b/>
          <w:color w:val="0000FF"/>
          <w:sz w:val="24"/>
        </w:rPr>
        <w:tab/>
      </w:r>
      <w:r w:rsidRPr="005848EF">
        <w:rPr>
          <w:rFonts w:ascii="Arial" w:hAnsi="Arial" w:cs="Arial"/>
          <w:b/>
          <w:sz w:val="24"/>
        </w:rPr>
        <w:t>Discussion on RRM requirements for FR2 HST</w:t>
      </w:r>
    </w:p>
    <w:p w14:paraId="18DBA1DA"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3CDCF16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325C1A8" w14:textId="77777777" w:rsidR="005848EF" w:rsidRPr="005848EF" w:rsidRDefault="005848EF" w:rsidP="005848EF">
      <w:pPr>
        <w:rPr>
          <w:rFonts w:ascii="Arial" w:hAnsi="Arial" w:cs="Arial"/>
          <w:b/>
          <w:sz w:val="24"/>
        </w:rPr>
      </w:pPr>
      <w:r w:rsidRPr="005848EF">
        <w:rPr>
          <w:rFonts w:ascii="Arial" w:hAnsi="Arial" w:cs="Arial"/>
          <w:b/>
          <w:color w:val="0000FF"/>
          <w:sz w:val="24"/>
        </w:rPr>
        <w:t>R4-2215712</w:t>
      </w:r>
      <w:r w:rsidRPr="005848EF">
        <w:rPr>
          <w:rFonts w:ascii="Arial" w:hAnsi="Arial" w:cs="Arial"/>
          <w:b/>
          <w:color w:val="0000FF"/>
          <w:sz w:val="24"/>
        </w:rPr>
        <w:tab/>
      </w:r>
      <w:r w:rsidRPr="005848EF">
        <w:rPr>
          <w:rFonts w:ascii="Arial" w:hAnsi="Arial" w:cs="Arial"/>
          <w:b/>
          <w:sz w:val="24"/>
        </w:rPr>
        <w:t>Discussion on FR2 HST RRM enhancement for CA scenario</w:t>
      </w:r>
    </w:p>
    <w:p w14:paraId="5A82F73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D52C0C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AB9EA22" w14:textId="77777777" w:rsidR="005848EF" w:rsidRPr="005848EF" w:rsidRDefault="005848EF" w:rsidP="005848EF">
      <w:pPr>
        <w:rPr>
          <w:rFonts w:ascii="Arial" w:hAnsi="Arial" w:cs="Arial"/>
          <w:b/>
          <w:sz w:val="24"/>
        </w:rPr>
      </w:pPr>
      <w:r w:rsidRPr="005848EF">
        <w:rPr>
          <w:rFonts w:ascii="Arial" w:hAnsi="Arial" w:cs="Arial"/>
          <w:b/>
          <w:color w:val="0000FF"/>
          <w:sz w:val="24"/>
        </w:rPr>
        <w:t>R4-2215824</w:t>
      </w:r>
      <w:r w:rsidRPr="005848EF">
        <w:rPr>
          <w:rFonts w:ascii="Arial" w:hAnsi="Arial" w:cs="Arial"/>
          <w:b/>
          <w:color w:val="0000FF"/>
          <w:sz w:val="24"/>
        </w:rPr>
        <w:tab/>
      </w:r>
      <w:r w:rsidRPr="005848EF">
        <w:rPr>
          <w:rFonts w:ascii="Arial" w:hAnsi="Arial" w:cs="Arial"/>
          <w:b/>
          <w:sz w:val="24"/>
        </w:rPr>
        <w:t>Discussion on RRM requirements for FR2 HST</w:t>
      </w:r>
    </w:p>
    <w:p w14:paraId="6957E66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6C2EE54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E1E5877" w14:textId="77777777" w:rsidR="005848EF" w:rsidRPr="005848EF" w:rsidRDefault="005848EF" w:rsidP="005848EF">
      <w:pPr>
        <w:rPr>
          <w:rFonts w:ascii="Arial" w:hAnsi="Arial" w:cs="Arial"/>
          <w:b/>
          <w:sz w:val="24"/>
        </w:rPr>
      </w:pPr>
      <w:r w:rsidRPr="005848EF">
        <w:rPr>
          <w:rFonts w:ascii="Arial" w:hAnsi="Arial" w:cs="Arial"/>
          <w:b/>
          <w:color w:val="0000FF"/>
          <w:sz w:val="24"/>
        </w:rPr>
        <w:t>R4-2216506</w:t>
      </w:r>
      <w:r w:rsidRPr="005848EF">
        <w:rPr>
          <w:rFonts w:ascii="Arial" w:hAnsi="Arial" w:cs="Arial"/>
          <w:b/>
          <w:color w:val="0000FF"/>
          <w:sz w:val="24"/>
        </w:rPr>
        <w:tab/>
      </w:r>
      <w:r w:rsidRPr="005848EF">
        <w:rPr>
          <w:rFonts w:ascii="Arial" w:hAnsi="Arial" w:cs="Arial"/>
          <w:b/>
          <w:sz w:val="24"/>
        </w:rPr>
        <w:t>Requirements for CA in HST FR2</w:t>
      </w:r>
    </w:p>
    <w:p w14:paraId="4D34A35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776A75AD" w14:textId="77777777" w:rsidR="005848EF" w:rsidRPr="005848EF" w:rsidRDefault="005848EF" w:rsidP="005848EF">
      <w:pPr>
        <w:rPr>
          <w:rFonts w:ascii="Arial" w:hAnsi="Arial" w:cs="Arial"/>
          <w:b/>
        </w:rPr>
      </w:pPr>
      <w:r w:rsidRPr="005848EF">
        <w:rPr>
          <w:rFonts w:ascii="Arial" w:hAnsi="Arial" w:cs="Arial"/>
          <w:b/>
        </w:rPr>
        <w:t xml:space="preserve">Abstract: </w:t>
      </w:r>
    </w:p>
    <w:p w14:paraId="4A315579" w14:textId="77777777" w:rsidR="005848EF" w:rsidRPr="005848EF" w:rsidRDefault="005848EF" w:rsidP="005848EF">
      <w:r w:rsidRPr="005848EF">
        <w:t>Discussions on RRM requirements for HST FR2 Rel18</w:t>
      </w:r>
    </w:p>
    <w:p w14:paraId="61A8E4E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61C1D1" w14:textId="77777777" w:rsidR="005848EF" w:rsidRPr="005848EF" w:rsidRDefault="005848EF" w:rsidP="005848EF">
      <w:pPr>
        <w:rPr>
          <w:rFonts w:ascii="Arial" w:hAnsi="Arial" w:cs="Arial"/>
          <w:b/>
          <w:sz w:val="24"/>
        </w:rPr>
      </w:pPr>
      <w:r w:rsidRPr="005848EF">
        <w:rPr>
          <w:rFonts w:ascii="Arial" w:hAnsi="Arial" w:cs="Arial"/>
          <w:b/>
          <w:color w:val="0000FF"/>
          <w:sz w:val="24"/>
        </w:rPr>
        <w:t>R4-2216712</w:t>
      </w:r>
      <w:r w:rsidRPr="005848EF">
        <w:rPr>
          <w:rFonts w:ascii="Arial" w:hAnsi="Arial" w:cs="Arial"/>
          <w:b/>
          <w:color w:val="0000FF"/>
          <w:sz w:val="24"/>
        </w:rPr>
        <w:tab/>
      </w:r>
      <w:r w:rsidRPr="005848EF">
        <w:rPr>
          <w:rFonts w:ascii="Arial" w:hAnsi="Arial" w:cs="Arial"/>
          <w:b/>
          <w:sz w:val="24"/>
        </w:rPr>
        <w:t>Analysis on RRM core requirement impact for FR2 HST enhancement</w:t>
      </w:r>
    </w:p>
    <w:p w14:paraId="6C55313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1B4EC17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7618119"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6.12.6</w:t>
      </w:r>
      <w:r w:rsidRPr="005848EF">
        <w:rPr>
          <w:rFonts w:ascii="Arial" w:hAnsi="Arial"/>
          <w:sz w:val="24"/>
        </w:rPr>
        <w:tab/>
        <w:t>Moderator summary and conclusions</w:t>
      </w:r>
    </w:p>
    <w:p w14:paraId="32A267C3"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[104-bis-e][218] NR_HST_FR2_enh_RRM, AI 6.12.4 and 6.12.5 – Jackson He Wang</w:t>
      </w:r>
    </w:p>
    <w:p w14:paraId="1B7368DA"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R4-2216929</w:t>
      </w:r>
      <w:r w:rsidRPr="005848EF">
        <w:rPr>
          <w:b/>
          <w:lang w:val="en-US" w:eastAsia="zh-CN"/>
        </w:rPr>
        <w:tab/>
      </w:r>
      <w:r w:rsidRPr="005848EF">
        <w:rPr>
          <w:rFonts w:ascii="Arial" w:hAnsi="Arial" w:cs="Arial"/>
          <w:b/>
          <w:sz w:val="24"/>
        </w:rPr>
        <w:t>Email discussion summary for [104-bis-e][218] NR_HST_FR2_enh_RRM</w:t>
      </w:r>
    </w:p>
    <w:p w14:paraId="358A31D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(Samsung)</w:t>
      </w:r>
    </w:p>
    <w:p w14:paraId="11A6B2E4"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432987A1" w14:textId="77777777" w:rsidR="005848EF" w:rsidRPr="005848EF" w:rsidRDefault="005848EF" w:rsidP="005848EF">
      <w:r w:rsidRPr="005848EF">
        <w:t>This contribution provides the summary of email discussion and recommended summary.</w:t>
      </w:r>
    </w:p>
    <w:p w14:paraId="2B450B2C"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12CA6F1A"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B15034C" w14:textId="77777777" w:rsidR="005848EF" w:rsidRPr="005848EF" w:rsidRDefault="005848EF" w:rsidP="005848EF"/>
    <w:p w14:paraId="702C660E"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2541334"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6.13</w:t>
      </w:r>
      <w:r w:rsidRPr="005848EF">
        <w:rPr>
          <w:rFonts w:ascii="Arial" w:hAnsi="Arial"/>
          <w:sz w:val="28"/>
        </w:rPr>
        <w:tab/>
        <w:t>Air-to-ground network for NR</w:t>
      </w:r>
    </w:p>
    <w:p w14:paraId="1E71B64B"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6.13.5</w:t>
      </w:r>
      <w:r w:rsidRPr="005848EF">
        <w:rPr>
          <w:rFonts w:ascii="Arial" w:hAnsi="Arial"/>
          <w:sz w:val="24"/>
        </w:rPr>
        <w:tab/>
        <w:t>RRM core requirements</w:t>
      </w:r>
    </w:p>
    <w:p w14:paraId="0B6B0D3A" w14:textId="77777777" w:rsidR="005848EF" w:rsidRPr="005848EF" w:rsidRDefault="005848EF" w:rsidP="005848EF">
      <w:pPr>
        <w:rPr>
          <w:rFonts w:ascii="Arial" w:hAnsi="Arial" w:cs="Arial"/>
          <w:b/>
          <w:sz w:val="24"/>
        </w:rPr>
      </w:pPr>
      <w:r w:rsidRPr="005848EF">
        <w:rPr>
          <w:rFonts w:ascii="Arial" w:hAnsi="Arial" w:cs="Arial"/>
          <w:b/>
          <w:color w:val="0000FF"/>
          <w:sz w:val="24"/>
        </w:rPr>
        <w:t>R4-2215396</w:t>
      </w:r>
      <w:r w:rsidRPr="005848EF">
        <w:rPr>
          <w:rFonts w:ascii="Arial" w:hAnsi="Arial" w:cs="Arial"/>
          <w:b/>
          <w:color w:val="0000FF"/>
          <w:sz w:val="24"/>
        </w:rPr>
        <w:tab/>
      </w:r>
      <w:r w:rsidRPr="005848EF">
        <w:rPr>
          <w:rFonts w:ascii="Arial" w:hAnsi="Arial" w:cs="Arial"/>
          <w:b/>
          <w:sz w:val="24"/>
        </w:rPr>
        <w:t>Further discussion on Rel-18 ATG RRM</w:t>
      </w:r>
    </w:p>
    <w:p w14:paraId="24E7237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52486B50"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F49C929" w14:textId="77777777" w:rsidR="005848EF" w:rsidRPr="005848EF" w:rsidRDefault="005848EF" w:rsidP="005848EF">
      <w:pPr>
        <w:rPr>
          <w:rFonts w:ascii="Arial" w:hAnsi="Arial" w:cs="Arial"/>
          <w:b/>
          <w:sz w:val="24"/>
        </w:rPr>
      </w:pPr>
      <w:r w:rsidRPr="005848EF">
        <w:rPr>
          <w:rFonts w:ascii="Arial" w:hAnsi="Arial" w:cs="Arial"/>
          <w:b/>
          <w:color w:val="0000FF"/>
          <w:sz w:val="24"/>
        </w:rPr>
        <w:t>R4-2215505</w:t>
      </w:r>
      <w:r w:rsidRPr="005848EF">
        <w:rPr>
          <w:rFonts w:ascii="Arial" w:hAnsi="Arial" w:cs="Arial"/>
          <w:b/>
          <w:color w:val="0000FF"/>
          <w:sz w:val="24"/>
        </w:rPr>
        <w:tab/>
      </w:r>
      <w:r w:rsidRPr="005848EF">
        <w:rPr>
          <w:rFonts w:ascii="Arial" w:hAnsi="Arial" w:cs="Arial"/>
          <w:b/>
          <w:sz w:val="24"/>
        </w:rPr>
        <w:t>Discussion on RRM requirements for ATG</w:t>
      </w:r>
    </w:p>
    <w:p w14:paraId="0CB6EF5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109382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BBC539" w14:textId="77777777" w:rsidR="005848EF" w:rsidRPr="005848EF" w:rsidRDefault="005848EF" w:rsidP="005848EF">
      <w:pPr>
        <w:rPr>
          <w:rFonts w:ascii="Arial" w:hAnsi="Arial" w:cs="Arial"/>
          <w:b/>
          <w:sz w:val="24"/>
        </w:rPr>
      </w:pPr>
      <w:r w:rsidRPr="005848EF">
        <w:rPr>
          <w:rFonts w:ascii="Arial" w:hAnsi="Arial" w:cs="Arial"/>
          <w:b/>
          <w:color w:val="0000FF"/>
          <w:sz w:val="24"/>
        </w:rPr>
        <w:t>R4-2215635</w:t>
      </w:r>
      <w:r w:rsidRPr="005848EF">
        <w:rPr>
          <w:rFonts w:ascii="Arial" w:hAnsi="Arial" w:cs="Arial"/>
          <w:b/>
          <w:color w:val="0000FF"/>
          <w:sz w:val="24"/>
        </w:rPr>
        <w:tab/>
      </w:r>
      <w:r w:rsidRPr="005848EF">
        <w:rPr>
          <w:rFonts w:ascii="Arial" w:hAnsi="Arial" w:cs="Arial"/>
          <w:b/>
          <w:sz w:val="24"/>
        </w:rPr>
        <w:t>Further discussion on RRM requirement for ATG</w:t>
      </w:r>
    </w:p>
    <w:p w14:paraId="7389F71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0EDA2AD2"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2A96393" w14:textId="77777777" w:rsidR="005848EF" w:rsidRPr="005848EF" w:rsidRDefault="005848EF" w:rsidP="005848EF">
      <w:pPr>
        <w:rPr>
          <w:rFonts w:ascii="Arial" w:hAnsi="Arial" w:cs="Arial"/>
          <w:b/>
          <w:sz w:val="24"/>
        </w:rPr>
      </w:pPr>
      <w:r w:rsidRPr="005848EF">
        <w:rPr>
          <w:rFonts w:ascii="Arial" w:hAnsi="Arial" w:cs="Arial"/>
          <w:b/>
          <w:color w:val="0000FF"/>
          <w:sz w:val="24"/>
        </w:rPr>
        <w:t>R4-2215937</w:t>
      </w:r>
      <w:r w:rsidRPr="005848EF">
        <w:rPr>
          <w:rFonts w:ascii="Arial" w:hAnsi="Arial" w:cs="Arial"/>
          <w:b/>
          <w:color w:val="0000FF"/>
          <w:sz w:val="24"/>
        </w:rPr>
        <w:tab/>
      </w:r>
      <w:r w:rsidRPr="005848EF">
        <w:rPr>
          <w:rFonts w:ascii="Arial" w:hAnsi="Arial" w:cs="Arial"/>
          <w:b/>
          <w:sz w:val="24"/>
        </w:rPr>
        <w:t>Discussion on RRM core requirements for ATG UE</w:t>
      </w:r>
    </w:p>
    <w:p w14:paraId="175DDB7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UK</w:t>
      </w:r>
    </w:p>
    <w:p w14:paraId="06B92EA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93EE4DB" w14:textId="77777777" w:rsidR="005848EF" w:rsidRPr="005848EF" w:rsidRDefault="005848EF" w:rsidP="005848EF">
      <w:pPr>
        <w:rPr>
          <w:rFonts w:ascii="Arial" w:hAnsi="Arial" w:cs="Arial"/>
          <w:b/>
          <w:sz w:val="24"/>
        </w:rPr>
      </w:pPr>
      <w:r w:rsidRPr="005848EF">
        <w:rPr>
          <w:rFonts w:ascii="Arial" w:hAnsi="Arial" w:cs="Arial"/>
          <w:b/>
          <w:color w:val="0000FF"/>
          <w:sz w:val="24"/>
        </w:rPr>
        <w:t>R4-2216276</w:t>
      </w:r>
      <w:r w:rsidRPr="005848EF">
        <w:rPr>
          <w:rFonts w:ascii="Arial" w:hAnsi="Arial" w:cs="Arial"/>
          <w:b/>
          <w:color w:val="0000FF"/>
          <w:sz w:val="24"/>
        </w:rPr>
        <w:tab/>
      </w:r>
      <w:r w:rsidRPr="005848EF">
        <w:rPr>
          <w:rFonts w:ascii="Arial" w:hAnsi="Arial" w:cs="Arial"/>
          <w:b/>
          <w:sz w:val="24"/>
        </w:rPr>
        <w:t>Discussion on RRM requirements for ATG</w:t>
      </w:r>
    </w:p>
    <w:p w14:paraId="4CDE5D8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9B6F82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5BEB61" w14:textId="77777777" w:rsidR="005848EF" w:rsidRPr="005848EF" w:rsidRDefault="005848EF" w:rsidP="005848EF">
      <w:pPr>
        <w:rPr>
          <w:rFonts w:ascii="Arial" w:hAnsi="Arial" w:cs="Arial"/>
          <w:b/>
          <w:sz w:val="24"/>
        </w:rPr>
      </w:pPr>
      <w:r w:rsidRPr="005848EF">
        <w:rPr>
          <w:rFonts w:ascii="Arial" w:hAnsi="Arial" w:cs="Arial"/>
          <w:b/>
          <w:color w:val="0000FF"/>
          <w:sz w:val="24"/>
        </w:rPr>
        <w:t>R4-2216481</w:t>
      </w:r>
      <w:r w:rsidRPr="005848EF">
        <w:rPr>
          <w:rFonts w:ascii="Arial" w:hAnsi="Arial" w:cs="Arial"/>
          <w:b/>
          <w:color w:val="0000FF"/>
          <w:sz w:val="24"/>
        </w:rPr>
        <w:tab/>
      </w:r>
      <w:r w:rsidRPr="005848EF">
        <w:rPr>
          <w:rFonts w:ascii="Arial" w:hAnsi="Arial" w:cs="Arial"/>
          <w:b/>
          <w:sz w:val="24"/>
        </w:rPr>
        <w:t>Discussion on RRM requirements for air-to-ground network</w:t>
      </w:r>
    </w:p>
    <w:p w14:paraId="2061CCF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6300182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5ACACBA" w14:textId="77777777" w:rsidR="005848EF" w:rsidRPr="005848EF" w:rsidRDefault="005848EF" w:rsidP="005848EF">
      <w:pPr>
        <w:rPr>
          <w:rFonts w:ascii="Arial" w:hAnsi="Arial" w:cs="Arial"/>
          <w:b/>
          <w:sz w:val="24"/>
        </w:rPr>
      </w:pPr>
      <w:r w:rsidRPr="005848EF">
        <w:rPr>
          <w:rFonts w:ascii="Arial" w:hAnsi="Arial" w:cs="Arial"/>
          <w:b/>
          <w:color w:val="0000FF"/>
          <w:sz w:val="24"/>
        </w:rPr>
        <w:t>R4-2216769</w:t>
      </w:r>
      <w:r w:rsidRPr="005848EF">
        <w:rPr>
          <w:rFonts w:ascii="Arial" w:hAnsi="Arial" w:cs="Arial"/>
          <w:b/>
          <w:color w:val="0000FF"/>
          <w:sz w:val="24"/>
        </w:rPr>
        <w:tab/>
      </w:r>
      <w:r w:rsidRPr="005848EF">
        <w:rPr>
          <w:rFonts w:ascii="Arial" w:hAnsi="Arial" w:cs="Arial"/>
          <w:b/>
          <w:sz w:val="24"/>
        </w:rPr>
        <w:t>Discussions on A2G  RRM requirements</w:t>
      </w:r>
    </w:p>
    <w:p w14:paraId="1C6B136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2D3C988" w14:textId="77777777" w:rsidR="005848EF" w:rsidRPr="005848EF" w:rsidRDefault="005848EF" w:rsidP="005848EF">
      <w:pPr>
        <w:rPr>
          <w:rFonts w:ascii="Arial" w:hAnsi="Arial" w:cs="Arial"/>
          <w:b/>
        </w:rPr>
      </w:pPr>
      <w:r w:rsidRPr="005848EF">
        <w:rPr>
          <w:rFonts w:ascii="Arial" w:hAnsi="Arial" w:cs="Arial"/>
          <w:b/>
        </w:rPr>
        <w:t xml:space="preserve">Abstract: </w:t>
      </w:r>
    </w:p>
    <w:p w14:paraId="21E736F5" w14:textId="77777777" w:rsidR="005848EF" w:rsidRPr="005848EF" w:rsidRDefault="005848EF" w:rsidP="005848EF">
      <w:r w:rsidRPr="005848EF">
        <w:t>During RAN4#104-e, RAN4 had initial discussions to identify the RRM impact of introducing requirements for ATG. Some high-level agreements related to scenario, specification impact, assistance information were reached. In addition, technical proposals rel</w:t>
      </w:r>
    </w:p>
    <w:p w14:paraId="3E34129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EBA36E5"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6.13.6</w:t>
      </w:r>
      <w:r w:rsidRPr="005848EF">
        <w:rPr>
          <w:rFonts w:ascii="Arial" w:hAnsi="Arial"/>
          <w:sz w:val="24"/>
        </w:rPr>
        <w:tab/>
        <w:t>Moderator summary and conclusions</w:t>
      </w:r>
    </w:p>
    <w:p w14:paraId="78D8DBAF"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[104-bis-e][219] NR_ATG_RRM, AI 6.13.5 – Shiyuan Wang</w:t>
      </w:r>
    </w:p>
    <w:p w14:paraId="3270C961"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R4-2216930</w:t>
      </w:r>
      <w:r w:rsidRPr="005848EF">
        <w:rPr>
          <w:b/>
          <w:lang w:val="en-US" w:eastAsia="zh-CN"/>
        </w:rPr>
        <w:tab/>
      </w:r>
      <w:r w:rsidRPr="005848EF">
        <w:rPr>
          <w:rFonts w:ascii="Arial" w:hAnsi="Arial" w:cs="Arial"/>
          <w:b/>
          <w:sz w:val="24"/>
        </w:rPr>
        <w:t>Email discussion summary for [104-bis-e][219] NR_ATG_RRM</w:t>
      </w:r>
    </w:p>
    <w:p w14:paraId="2BEA4B0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(CMCC)</w:t>
      </w:r>
    </w:p>
    <w:p w14:paraId="564C4B1D"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47EA8B00" w14:textId="77777777" w:rsidR="005848EF" w:rsidRPr="005848EF" w:rsidRDefault="005848EF" w:rsidP="005848EF">
      <w:r w:rsidRPr="005848EF">
        <w:t>This contribution provides the summary of email discussion and recommended summary.</w:t>
      </w:r>
    </w:p>
    <w:p w14:paraId="0BE35552"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2B4CE7DB"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406797D2" w14:textId="77777777" w:rsidR="005848EF" w:rsidRPr="005848EF" w:rsidRDefault="005848EF" w:rsidP="005848EF"/>
    <w:p w14:paraId="61383645"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486CCE2"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lastRenderedPageBreak/>
        <w:t>6.18</w:t>
      </w:r>
      <w:r w:rsidRPr="005848EF">
        <w:rPr>
          <w:rFonts w:ascii="Arial" w:hAnsi="Arial"/>
          <w:sz w:val="28"/>
        </w:rPr>
        <w:tab/>
        <w:t>Study on expanded and improved NR positioning</w:t>
      </w:r>
    </w:p>
    <w:p w14:paraId="026ECF73"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6.18.4</w:t>
      </w:r>
      <w:r w:rsidRPr="005848EF">
        <w:rPr>
          <w:rFonts w:ascii="Arial" w:hAnsi="Arial"/>
          <w:sz w:val="24"/>
        </w:rPr>
        <w:tab/>
        <w:t>RRM aspects in the study on expanded and improved NR positioning</w:t>
      </w:r>
    </w:p>
    <w:p w14:paraId="70191DFB"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PRS/SRS bandwidth aggregation</w:t>
      </w:r>
    </w:p>
    <w:p w14:paraId="0EA010AA" w14:textId="77777777" w:rsidR="005848EF" w:rsidRPr="005848EF" w:rsidRDefault="005848EF" w:rsidP="005848EF">
      <w:pPr>
        <w:rPr>
          <w:rFonts w:ascii="Arial" w:hAnsi="Arial" w:cs="Arial"/>
          <w:b/>
          <w:sz w:val="24"/>
        </w:rPr>
      </w:pPr>
      <w:r w:rsidRPr="005848EF">
        <w:rPr>
          <w:rFonts w:ascii="Arial" w:hAnsi="Arial" w:cs="Arial"/>
          <w:b/>
          <w:color w:val="0000FF"/>
          <w:sz w:val="24"/>
        </w:rPr>
        <w:t>R4-2215885</w:t>
      </w:r>
      <w:r w:rsidRPr="005848EF">
        <w:rPr>
          <w:rFonts w:ascii="Arial" w:hAnsi="Arial" w:cs="Arial"/>
          <w:b/>
          <w:color w:val="0000FF"/>
          <w:sz w:val="24"/>
        </w:rPr>
        <w:tab/>
      </w:r>
      <w:r w:rsidRPr="005848EF">
        <w:rPr>
          <w:rFonts w:ascii="Arial" w:hAnsi="Arial" w:cs="Arial"/>
          <w:b/>
          <w:sz w:val="24"/>
        </w:rPr>
        <w:t>RRM aspects of expanded and improved NR positioning</w:t>
      </w:r>
    </w:p>
    <w:p w14:paraId="2DABF22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38754B9C" w14:textId="77777777" w:rsidR="005848EF" w:rsidRPr="005848EF" w:rsidRDefault="005848EF" w:rsidP="005848EF">
      <w:pPr>
        <w:rPr>
          <w:rFonts w:ascii="Arial" w:hAnsi="Arial" w:cs="Arial"/>
          <w:b/>
        </w:rPr>
      </w:pPr>
      <w:r w:rsidRPr="005848EF">
        <w:rPr>
          <w:rFonts w:ascii="Arial" w:hAnsi="Arial" w:cs="Arial"/>
          <w:b/>
        </w:rPr>
        <w:t xml:space="preserve">Abstract: </w:t>
      </w:r>
    </w:p>
    <w:p w14:paraId="06E2752B" w14:textId="77777777" w:rsidR="005848EF" w:rsidRPr="005848EF" w:rsidRDefault="005848EF" w:rsidP="005848EF">
      <w:pPr>
        <w:overflowPunct/>
        <w:autoSpaceDE/>
        <w:autoSpaceDN/>
        <w:adjustRightInd/>
        <w:textAlignment w:val="auto"/>
        <w:rPr>
          <w:rFonts w:eastAsia="SimSun"/>
          <w:lang w:val="en-US" w:eastAsia="ja-JP"/>
        </w:rPr>
      </w:pPr>
      <w:r w:rsidRPr="005848EF">
        <w:rPr>
          <w:rFonts w:eastAsia="SimSun"/>
          <w:lang w:val="en-US" w:eastAsia="ja-JP"/>
        </w:rPr>
        <w:t>In this paper we presented our view on RRM aspects of expanded and improved NR positioning. The discussions presented in chapter 2 are summarized in the following observations and proposals:</w:t>
      </w:r>
    </w:p>
    <w:p w14:paraId="38B5AFC3"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1</w:t>
      </w:r>
      <w:r w:rsidRPr="005848EF">
        <w:rPr>
          <w:rFonts w:eastAsia="SimSun"/>
          <w:lang w:eastAsia="en-US"/>
        </w:rPr>
        <w:t>: PRS resources sharing the same numerology across carriers/PFLs can only be aggregated for MC positioning measurements.</w:t>
      </w:r>
    </w:p>
    <w:p w14:paraId="2D24AE13"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2</w:t>
      </w:r>
      <w:r w:rsidRPr="005848EF">
        <w:rPr>
          <w:rFonts w:eastAsia="SimSun"/>
          <w:lang w:eastAsia="en-US"/>
        </w:rPr>
        <w:t>: PRS resources in different carriers/PFLs from the same TRP or co-located TRPs can only be aggregated for MC positioning measurements.</w:t>
      </w:r>
    </w:p>
    <w:p w14:paraId="7336C765"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3</w:t>
      </w:r>
      <w:r w:rsidRPr="005848EF">
        <w:rPr>
          <w:rFonts w:eastAsia="SimSun"/>
          <w:lang w:eastAsia="en-US"/>
        </w:rPr>
        <w:t>: PRS resources to be aggregated for MC positioning measurements from different PFLs/carriers can have different bandwidths.</w:t>
      </w:r>
    </w:p>
    <w:p w14:paraId="178C6C40"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Observation 1</w:t>
      </w:r>
      <w:r w:rsidRPr="005848EF">
        <w:rPr>
          <w:rFonts w:eastAsia="SimSun"/>
          <w:lang w:eastAsia="en-US"/>
        </w:rPr>
        <w:t>: Number of carriers/frequency layers configured to UE for CA/DC communication can be changed dynamically/semi-statically. Number of activated SCells may also be changed over time</w:t>
      </w:r>
    </w:p>
    <w:p w14:paraId="01217ECA"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4</w:t>
      </w:r>
      <w:r w:rsidRPr="005848EF">
        <w:rPr>
          <w:rFonts w:eastAsia="SimSun"/>
          <w:lang w:eastAsia="en-US"/>
        </w:rPr>
        <w:t>: Depending on the MCPC capability of UE capability, the LMF will configure the UE with two or more carriers/PFLs for MC positioning measurements.</w:t>
      </w:r>
    </w:p>
    <w:p w14:paraId="7D09ACF3"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5</w:t>
      </w:r>
      <w:r w:rsidRPr="005848EF">
        <w:rPr>
          <w:rFonts w:eastAsia="SimSun"/>
          <w:lang w:eastAsia="en-US"/>
        </w:rPr>
        <w:t>: The number of carriers/PFLs with which UE is configured for MC positioning measurement has an impact on MC positioning measurement period.</w:t>
      </w:r>
    </w:p>
    <w:p w14:paraId="773CCE80"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Observation 2</w:t>
      </w:r>
      <w:r w:rsidRPr="005848EF">
        <w:rPr>
          <w:rFonts w:eastAsia="SimSun"/>
          <w:lang w:eastAsia="en-US"/>
        </w:rPr>
        <w:t>: The UE may typically fully or partially reuse its RF resources for MC communication for performing MC positioning measurements.</w:t>
      </w:r>
    </w:p>
    <w:p w14:paraId="72CB035A"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Observation 3</w:t>
      </w:r>
      <w:r w:rsidRPr="005848EF">
        <w:rPr>
          <w:rFonts w:eastAsia="SimSun"/>
          <w:lang w:eastAsia="en-US"/>
        </w:rPr>
        <w:t>: The LMF which configures UE for performing MC positioning measurements may not be aware of the ongoing CA/DC operation for communication.</w:t>
      </w:r>
    </w:p>
    <w:p w14:paraId="714C8176"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6</w:t>
      </w:r>
      <w:r w:rsidRPr="005848EF">
        <w:rPr>
          <w:rFonts w:eastAsia="SimSun"/>
          <w:lang w:eastAsia="en-US"/>
        </w:rPr>
        <w:t xml:space="preserve">: Evaluate MCPC and its impact on RRM when MC positioning measurement is done within MG. </w:t>
      </w:r>
    </w:p>
    <w:p w14:paraId="1F0F901E" w14:textId="77777777" w:rsidR="005848EF" w:rsidRPr="005848EF" w:rsidRDefault="005848EF" w:rsidP="005848EF">
      <w:pPr>
        <w:overflowPunct/>
        <w:autoSpaceDE/>
        <w:autoSpaceDN/>
        <w:adjustRightInd/>
        <w:textAlignment w:val="auto"/>
        <w:rPr>
          <w:rFonts w:eastAsia="SimSun"/>
          <w:lang w:eastAsia="en-US"/>
        </w:rPr>
      </w:pPr>
      <w:r w:rsidRPr="005848EF">
        <w:rPr>
          <w:rFonts w:eastAsia="SimSun"/>
          <w:b/>
          <w:bCs/>
          <w:u w:val="single"/>
          <w:lang w:eastAsia="en-US"/>
        </w:rPr>
        <w:t>Proposal 7</w:t>
      </w:r>
      <w:r w:rsidRPr="005848EF">
        <w:rPr>
          <w:rFonts w:eastAsia="SimSun"/>
          <w:lang w:eastAsia="en-US"/>
        </w:rPr>
        <w:t xml:space="preserve">: Evaluate MCPC and its impact on RRM when MC positioning measurement is done outside of the MG. </w:t>
      </w:r>
    </w:p>
    <w:p w14:paraId="3318994E" w14:textId="77777777" w:rsidR="005848EF" w:rsidRPr="005848EF" w:rsidRDefault="005848EF" w:rsidP="005848EF">
      <w:pPr>
        <w:overflowPunct/>
        <w:autoSpaceDE/>
        <w:autoSpaceDN/>
        <w:adjustRightInd/>
        <w:spacing w:after="0"/>
        <w:textAlignment w:val="auto"/>
        <w:rPr>
          <w:rFonts w:eastAsia="SimSun"/>
          <w:bCs/>
          <w:lang w:val="en-US" w:eastAsia="en-US"/>
        </w:rPr>
      </w:pPr>
      <w:r w:rsidRPr="005848EF">
        <w:rPr>
          <w:rFonts w:eastAsia="SimSun"/>
          <w:b/>
          <w:u w:val="single"/>
          <w:lang w:val="en-US" w:eastAsia="en-US"/>
        </w:rPr>
        <w:t>Observation 4</w:t>
      </w:r>
      <w:r w:rsidRPr="005848EF">
        <w:rPr>
          <w:rFonts w:eastAsia="SimSun"/>
          <w:bCs/>
          <w:lang w:val="en-US" w:eastAsia="en-US"/>
        </w:rPr>
        <w:t xml:space="preserve">: Aspects related to reference signal to be used and physical layer procedures for carrier phase measurement are yet to be settled in RAN1. </w:t>
      </w:r>
    </w:p>
    <w:p w14:paraId="51BE06F9" w14:textId="77777777" w:rsidR="005848EF" w:rsidRPr="005848EF" w:rsidRDefault="005848EF" w:rsidP="005848EF">
      <w:pPr>
        <w:overflowPunct/>
        <w:autoSpaceDE/>
        <w:autoSpaceDN/>
        <w:adjustRightInd/>
        <w:spacing w:after="0"/>
        <w:textAlignment w:val="auto"/>
        <w:rPr>
          <w:rFonts w:eastAsia="SimSun"/>
          <w:bCs/>
          <w:lang w:val="en-US" w:eastAsia="en-US"/>
        </w:rPr>
      </w:pPr>
    </w:p>
    <w:p w14:paraId="021E5CCC" w14:textId="77777777" w:rsidR="005848EF" w:rsidRPr="005848EF" w:rsidRDefault="005848EF" w:rsidP="005848EF">
      <w:pPr>
        <w:overflowPunct/>
        <w:autoSpaceDE/>
        <w:autoSpaceDN/>
        <w:adjustRightInd/>
        <w:spacing w:after="0"/>
        <w:textAlignment w:val="auto"/>
        <w:rPr>
          <w:rFonts w:eastAsia="SimSun"/>
          <w:bCs/>
          <w:lang w:val="en-US" w:eastAsia="en-US"/>
        </w:rPr>
      </w:pPr>
      <w:r w:rsidRPr="005848EF">
        <w:rPr>
          <w:rFonts w:eastAsia="SimSun"/>
          <w:b/>
          <w:u w:val="single"/>
          <w:lang w:val="en-US" w:eastAsia="en-US"/>
        </w:rPr>
        <w:t>Observation 5</w:t>
      </w:r>
      <w:r w:rsidRPr="005848EF">
        <w:rPr>
          <w:rFonts w:eastAsia="SimSun"/>
          <w:bCs/>
          <w:lang w:val="en-US" w:eastAsia="en-US"/>
        </w:rPr>
        <w:t>: Re-using Rel. 17 NR PRS would imply reusing Rel. 17 NR positioning physical layer procedure for carrier phase measurement-based positioning with no significant impact on RRM.</w:t>
      </w:r>
    </w:p>
    <w:p w14:paraId="61DAA585" w14:textId="77777777" w:rsidR="005848EF" w:rsidRPr="005848EF" w:rsidRDefault="005848EF" w:rsidP="005848EF">
      <w:pPr>
        <w:overflowPunct/>
        <w:autoSpaceDE/>
        <w:autoSpaceDN/>
        <w:adjustRightInd/>
        <w:spacing w:after="0"/>
        <w:textAlignment w:val="auto"/>
        <w:rPr>
          <w:rFonts w:eastAsia="SimSun"/>
          <w:bCs/>
          <w:lang w:val="en-US" w:eastAsia="en-US"/>
        </w:rPr>
      </w:pPr>
    </w:p>
    <w:p w14:paraId="1C0CCDFE" w14:textId="77777777" w:rsidR="005848EF" w:rsidRPr="005848EF" w:rsidRDefault="005848EF" w:rsidP="005848EF">
      <w:pPr>
        <w:overflowPunct/>
        <w:autoSpaceDE/>
        <w:autoSpaceDN/>
        <w:adjustRightInd/>
        <w:spacing w:after="0"/>
        <w:textAlignment w:val="auto"/>
        <w:rPr>
          <w:rFonts w:eastAsia="SimSun"/>
          <w:bCs/>
          <w:lang w:val="en-US" w:eastAsia="en-US"/>
        </w:rPr>
      </w:pPr>
      <w:r w:rsidRPr="005848EF">
        <w:rPr>
          <w:rFonts w:eastAsia="SimSun"/>
          <w:b/>
          <w:u w:val="single"/>
          <w:lang w:val="en-US" w:eastAsia="en-US"/>
        </w:rPr>
        <w:t>Observation 6</w:t>
      </w:r>
      <w:r w:rsidRPr="005848EF">
        <w:rPr>
          <w:rFonts w:eastAsia="SimSun"/>
          <w:bCs/>
          <w:lang w:val="en-US" w:eastAsia="en-US"/>
        </w:rPr>
        <w:t>: If a new dedicated reference signal is defined for carrier phase measurement, this would imply a new physical layer procedure and might have an impact on RRM.</w:t>
      </w:r>
    </w:p>
    <w:p w14:paraId="32473841" w14:textId="77777777" w:rsidR="005848EF" w:rsidRPr="005848EF" w:rsidRDefault="005848EF" w:rsidP="005848EF">
      <w:pPr>
        <w:overflowPunct/>
        <w:autoSpaceDE/>
        <w:autoSpaceDN/>
        <w:adjustRightInd/>
        <w:spacing w:after="0"/>
        <w:textAlignment w:val="auto"/>
        <w:rPr>
          <w:rFonts w:eastAsia="SimSun"/>
          <w:bCs/>
          <w:lang w:val="en-US" w:eastAsia="en-US"/>
        </w:rPr>
      </w:pPr>
    </w:p>
    <w:p w14:paraId="7145EB2E" w14:textId="77777777" w:rsidR="005848EF" w:rsidRPr="005848EF" w:rsidRDefault="005848EF" w:rsidP="005848EF">
      <w:pPr>
        <w:overflowPunct/>
        <w:autoSpaceDE/>
        <w:autoSpaceDN/>
        <w:adjustRightInd/>
        <w:spacing w:after="0"/>
        <w:textAlignment w:val="auto"/>
        <w:rPr>
          <w:rFonts w:eastAsia="SimSun"/>
          <w:bCs/>
          <w:lang w:val="en-US" w:eastAsia="en-US"/>
        </w:rPr>
      </w:pPr>
      <w:r w:rsidRPr="005848EF">
        <w:rPr>
          <w:rFonts w:eastAsia="SimSun"/>
          <w:b/>
          <w:u w:val="single"/>
          <w:lang w:val="en-US" w:eastAsia="en-US"/>
        </w:rPr>
        <w:t>Observation 7</w:t>
      </w:r>
      <w:r w:rsidRPr="005848EF">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225C2E30" w14:textId="77777777" w:rsidR="005848EF" w:rsidRPr="005848EF" w:rsidRDefault="005848EF" w:rsidP="005848EF">
      <w:pPr>
        <w:overflowPunct/>
        <w:autoSpaceDE/>
        <w:autoSpaceDN/>
        <w:adjustRightInd/>
        <w:spacing w:after="0"/>
        <w:textAlignment w:val="auto"/>
        <w:rPr>
          <w:rFonts w:eastAsia="SimSun"/>
          <w:bCs/>
          <w:lang w:val="en-US" w:eastAsia="en-US"/>
        </w:rPr>
      </w:pPr>
    </w:p>
    <w:p w14:paraId="45649F42" w14:textId="77777777" w:rsidR="005848EF" w:rsidRPr="005848EF" w:rsidRDefault="005848EF" w:rsidP="005848EF">
      <w:pPr>
        <w:overflowPunct/>
        <w:autoSpaceDE/>
        <w:autoSpaceDN/>
        <w:adjustRightInd/>
        <w:spacing w:after="0"/>
        <w:textAlignment w:val="auto"/>
        <w:rPr>
          <w:rFonts w:eastAsia="SimSun"/>
          <w:bCs/>
          <w:lang w:val="en-US" w:eastAsia="en-US"/>
        </w:rPr>
      </w:pPr>
      <w:r w:rsidRPr="005848EF">
        <w:rPr>
          <w:rFonts w:eastAsia="SimSun"/>
          <w:b/>
          <w:u w:val="single"/>
          <w:lang w:val="en-US" w:eastAsia="en-US"/>
        </w:rPr>
        <w:t>Proposal 8</w:t>
      </w:r>
      <w:r w:rsidRPr="005848EF">
        <w:rPr>
          <w:rFonts w:eastAsia="SimSun"/>
          <w:bCs/>
          <w:lang w:val="en-US" w:eastAsia="en-US"/>
        </w:rPr>
        <w:t>: RAN4 to wait for RAN1 conclusions on reference signal and physical layer procedure related to carrier phase measurement before evaluating impact on RRM.</w:t>
      </w:r>
    </w:p>
    <w:p w14:paraId="403E8D2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ABAEE42"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0533DEF" w14:textId="77777777" w:rsidR="005848EF" w:rsidRPr="005848EF" w:rsidRDefault="005848EF" w:rsidP="005848EF">
      <w:pPr>
        <w:rPr>
          <w:rFonts w:eastAsia="Malgun Gothic"/>
          <w:b/>
          <w:lang w:eastAsia="ko-KR"/>
        </w:rPr>
      </w:pPr>
    </w:p>
    <w:p w14:paraId="047BB925" w14:textId="77777777" w:rsidR="005848EF" w:rsidRPr="005848EF" w:rsidRDefault="005848EF" w:rsidP="005848EF">
      <w:pPr>
        <w:rPr>
          <w:rFonts w:eastAsia="Malgun Gothic"/>
          <w:b/>
          <w:lang w:eastAsia="ko-KR"/>
        </w:rPr>
      </w:pPr>
    </w:p>
    <w:p w14:paraId="197A6037"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Carrier phase measurements</w:t>
      </w:r>
    </w:p>
    <w:p w14:paraId="06C9D20F"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R4-2216229</w:t>
      </w:r>
      <w:r w:rsidRPr="005848EF">
        <w:rPr>
          <w:rFonts w:ascii="Arial" w:hAnsi="Arial" w:cs="Arial"/>
          <w:b/>
          <w:color w:val="0000FF"/>
          <w:sz w:val="24"/>
        </w:rPr>
        <w:tab/>
      </w:r>
      <w:r w:rsidRPr="005848EF">
        <w:rPr>
          <w:rFonts w:ascii="Arial" w:hAnsi="Arial" w:cs="Arial"/>
          <w:b/>
          <w:sz w:val="24"/>
        </w:rPr>
        <w:t>RRM impacts for NR positioning accuracy improvements bandwidth aggregation and carrier phase measurements</w:t>
      </w:r>
    </w:p>
    <w:p w14:paraId="078C462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2B6BB1DD" w14:textId="77777777" w:rsidR="005848EF" w:rsidRPr="005848EF" w:rsidRDefault="005848EF" w:rsidP="005848EF">
      <w:pPr>
        <w:rPr>
          <w:rFonts w:ascii="Arial" w:hAnsi="Arial" w:cs="Arial"/>
          <w:b/>
        </w:rPr>
      </w:pPr>
      <w:r w:rsidRPr="005848EF">
        <w:rPr>
          <w:rFonts w:ascii="Arial" w:hAnsi="Arial" w:cs="Arial"/>
          <w:b/>
        </w:rPr>
        <w:t xml:space="preserve">Abstract: </w:t>
      </w:r>
    </w:p>
    <w:p w14:paraId="5D933C82" w14:textId="77777777" w:rsidR="005848EF" w:rsidRPr="005848EF" w:rsidRDefault="005848EF" w:rsidP="005848EF">
      <w:pPr>
        <w:rPr>
          <w:rFonts w:eastAsia="SimSun"/>
          <w:lang w:eastAsia="ko-KR"/>
        </w:rPr>
      </w:pPr>
      <w:r w:rsidRPr="005848EF">
        <w:rPr>
          <w:rFonts w:eastAsia="SimSun"/>
          <w:lang w:eastAsia="ko-KR"/>
        </w:rPr>
        <w:t>RRM impacts for both Rel-18 NR accuracy improvements, namely PRS/SRS bandwidth aggregation and carrier phase measurements, are discussed on high level in this contribution.</w:t>
      </w:r>
    </w:p>
    <w:p w14:paraId="74851D2B" w14:textId="77777777" w:rsidR="005848EF" w:rsidRPr="005848EF" w:rsidRDefault="005848EF" w:rsidP="005848EF">
      <w:pPr>
        <w:rPr>
          <w:rFonts w:eastAsia="SimSun"/>
          <w:lang w:eastAsia="ko-KR"/>
        </w:rPr>
      </w:pPr>
      <w:r w:rsidRPr="005848EF">
        <w:rPr>
          <w:rFonts w:eastAsia="SimSun"/>
          <w:lang w:eastAsia="ko-KR"/>
        </w:rPr>
        <w:t>The following proposals are made.</w:t>
      </w:r>
    </w:p>
    <w:p w14:paraId="31BCE193" w14:textId="77777777" w:rsidR="005848EF" w:rsidRPr="005848EF" w:rsidRDefault="005848EF" w:rsidP="005848EF">
      <w:pPr>
        <w:overflowPunct/>
        <w:autoSpaceDE/>
        <w:autoSpaceDN/>
        <w:adjustRightInd/>
        <w:spacing w:after="200"/>
        <w:textAlignment w:val="auto"/>
        <w:rPr>
          <w:rFonts w:eastAsia="SimSun"/>
          <w:b/>
          <w:iCs/>
          <w:szCs w:val="18"/>
          <w:lang w:val="en-US" w:eastAsia="en-US"/>
        </w:rPr>
      </w:pPr>
      <w:r w:rsidRPr="005848EF">
        <w:rPr>
          <w:rFonts w:eastAsia="SimSun"/>
          <w:b/>
          <w:iCs/>
          <w:szCs w:val="18"/>
          <w:lang w:val="x-none" w:eastAsia="en-US"/>
        </w:rPr>
        <w:t>For the RRM impacts study, prioritize intra-band contiguous CA with simultaneous PRS or SRS symbols transmitted for the different carriers in the same slot.</w:t>
      </w:r>
    </w:p>
    <w:p w14:paraId="36268E0F"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CA configurations with 2, 3 and 4 CCs should be investigated and the configuration with 2 CCs should be prioritized over 3 and 4 CCs.</w:t>
      </w:r>
    </w:p>
    <w:p w14:paraId="00249E22"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PRS/SRS bandwidth aggregation should also be investigated for RRC_INACTIVE.</w:t>
      </w:r>
    </w:p>
    <w:p w14:paraId="17D3392C"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1D451704"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For the RRM impacts study, prioritize single carrier PRS/SRS transmission.</w:t>
      </w:r>
    </w:p>
    <w:p w14:paraId="7E90C7FA"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Carrier phase measurements should also be investigated for RRC_INACTIVE.</w:t>
      </w:r>
    </w:p>
    <w:p w14:paraId="1354B7D6" w14:textId="77777777" w:rsidR="005848EF" w:rsidRPr="005848EF" w:rsidRDefault="005848EF" w:rsidP="005848EF">
      <w:pPr>
        <w:overflowPunct/>
        <w:autoSpaceDE/>
        <w:autoSpaceDN/>
        <w:adjustRightInd/>
        <w:spacing w:after="200"/>
        <w:textAlignment w:val="auto"/>
        <w:rPr>
          <w:rFonts w:eastAsia="SimSun"/>
          <w:b/>
          <w:iCs/>
          <w:szCs w:val="18"/>
          <w:lang w:val="x-none" w:eastAsia="en-US"/>
        </w:rPr>
      </w:pPr>
      <w:r w:rsidRPr="005848EF">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341D438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1B3F053"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F178408" w14:textId="77777777" w:rsidR="005848EF" w:rsidRPr="005848EF" w:rsidRDefault="005848EF" w:rsidP="005848EF">
      <w:pPr>
        <w:rPr>
          <w:rFonts w:eastAsia="Malgun Gothic"/>
          <w:b/>
          <w:lang w:eastAsia="ko-KR"/>
        </w:rPr>
      </w:pPr>
    </w:p>
    <w:p w14:paraId="5431059D" w14:textId="77777777" w:rsidR="005848EF" w:rsidRPr="005848EF" w:rsidRDefault="005848EF" w:rsidP="005848EF">
      <w:pPr>
        <w:rPr>
          <w:rFonts w:eastAsia="Malgun Gothic"/>
          <w:b/>
          <w:lang w:eastAsia="ko-KR"/>
        </w:rPr>
      </w:pPr>
    </w:p>
    <w:p w14:paraId="77B148A6" w14:textId="77777777" w:rsidR="005848EF" w:rsidRPr="005848EF" w:rsidRDefault="005848EF" w:rsidP="005848EF">
      <w:pPr>
        <w:rPr>
          <w:rFonts w:ascii="Arial" w:hAnsi="Arial" w:cs="Arial"/>
          <w:b/>
          <w:sz w:val="24"/>
        </w:rPr>
      </w:pPr>
      <w:r w:rsidRPr="005848EF">
        <w:rPr>
          <w:rFonts w:ascii="Arial" w:hAnsi="Arial" w:cs="Arial"/>
          <w:b/>
          <w:color w:val="0000FF"/>
          <w:sz w:val="24"/>
        </w:rPr>
        <w:t>R4-2215432</w:t>
      </w:r>
      <w:r w:rsidRPr="005848EF">
        <w:rPr>
          <w:rFonts w:ascii="Arial" w:hAnsi="Arial" w:cs="Arial"/>
          <w:b/>
          <w:color w:val="0000FF"/>
          <w:sz w:val="24"/>
        </w:rPr>
        <w:tab/>
      </w:r>
      <w:r w:rsidRPr="005848EF">
        <w:rPr>
          <w:rFonts w:ascii="Arial" w:hAnsi="Arial" w:cs="Arial"/>
          <w:b/>
          <w:sz w:val="24"/>
        </w:rPr>
        <w:t>Discussion on RRM aspects in the study on expanded and improved NR positioning</w:t>
      </w:r>
    </w:p>
    <w:p w14:paraId="673D08B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2B84D4A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DF325C" w14:textId="77777777" w:rsidR="005848EF" w:rsidRPr="005848EF" w:rsidRDefault="005848EF" w:rsidP="005848EF">
      <w:pPr>
        <w:rPr>
          <w:rFonts w:ascii="Arial" w:hAnsi="Arial" w:cs="Arial"/>
          <w:b/>
          <w:sz w:val="24"/>
        </w:rPr>
      </w:pPr>
      <w:r w:rsidRPr="005848EF">
        <w:rPr>
          <w:rFonts w:ascii="Arial" w:hAnsi="Arial" w:cs="Arial"/>
          <w:b/>
          <w:color w:val="0000FF"/>
          <w:sz w:val="24"/>
        </w:rPr>
        <w:t>R4-2215825</w:t>
      </w:r>
      <w:r w:rsidRPr="005848EF">
        <w:rPr>
          <w:rFonts w:ascii="Arial" w:hAnsi="Arial" w:cs="Arial"/>
          <w:b/>
          <w:color w:val="0000FF"/>
          <w:sz w:val="24"/>
        </w:rPr>
        <w:tab/>
      </w:r>
      <w:r w:rsidRPr="005848EF">
        <w:rPr>
          <w:rFonts w:ascii="Arial" w:hAnsi="Arial" w:cs="Arial"/>
          <w:b/>
          <w:sz w:val="24"/>
        </w:rPr>
        <w:t>RRM requirements on expanded and improved NR positioning</w:t>
      </w:r>
    </w:p>
    <w:p w14:paraId="0A9BBA8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134FB55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3ECC4D0"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6.18.5</w:t>
      </w:r>
      <w:r w:rsidRPr="005848EF">
        <w:rPr>
          <w:rFonts w:ascii="Arial" w:hAnsi="Arial"/>
          <w:sz w:val="24"/>
        </w:rPr>
        <w:tab/>
        <w:t>Moderator summary and conclusions</w:t>
      </w:r>
    </w:p>
    <w:p w14:paraId="5D47433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[104-bis-e][220] FS_NR_pos_enh2_RRM, AI 6.18.4 – Muhammad Kazmi</w:t>
      </w:r>
    </w:p>
    <w:p w14:paraId="11EA854D"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R4-2216931</w:t>
      </w:r>
      <w:r w:rsidRPr="005848EF">
        <w:rPr>
          <w:b/>
          <w:lang w:val="en-US" w:eastAsia="zh-CN"/>
        </w:rPr>
        <w:tab/>
      </w:r>
      <w:r w:rsidRPr="005848EF">
        <w:rPr>
          <w:rFonts w:ascii="Arial" w:hAnsi="Arial" w:cs="Arial"/>
          <w:b/>
          <w:sz w:val="24"/>
        </w:rPr>
        <w:t>Email discussion summary for [104-bis-e][220] FS_NR_pos_enh2_RRM</w:t>
      </w:r>
    </w:p>
    <w:p w14:paraId="6D08992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(Ericsson)</w:t>
      </w:r>
    </w:p>
    <w:p w14:paraId="7DE8B0F4"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lastRenderedPageBreak/>
        <w:t xml:space="preserve">Abstract: </w:t>
      </w:r>
    </w:p>
    <w:p w14:paraId="62D9729B" w14:textId="77777777" w:rsidR="005848EF" w:rsidRPr="005848EF" w:rsidRDefault="005848EF" w:rsidP="005848EF">
      <w:r w:rsidRPr="005848EF">
        <w:t>This contribution provides the summary of email discussion and recommended summary.</w:t>
      </w:r>
    </w:p>
    <w:p w14:paraId="4B0E88C9"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7A2771E"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EC0632E" w14:textId="77777777" w:rsidR="005848EF" w:rsidRPr="005848EF" w:rsidRDefault="005848EF" w:rsidP="005848EF"/>
    <w:p w14:paraId="35A9DF23"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50E20C45" w14:textId="77777777" w:rsidR="005848EF" w:rsidRPr="005848EF" w:rsidRDefault="005848EF" w:rsidP="005848EF">
      <w:pPr>
        <w:rPr>
          <w:rFonts w:eastAsia="SimSun"/>
          <w:b/>
          <w:u w:val="single"/>
          <w:lang w:eastAsia="ko-KR"/>
        </w:rPr>
      </w:pPr>
      <w:r w:rsidRPr="005848EF">
        <w:rPr>
          <w:rFonts w:eastAsia="SimSun"/>
          <w:b/>
          <w:u w:val="single"/>
          <w:lang w:eastAsia="ko-KR"/>
        </w:rPr>
        <w:t>Topic #1 PRS/SRS Bandwidth Aggregation</w:t>
      </w:r>
    </w:p>
    <w:p w14:paraId="0AFD82A5"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1-6-1: </w:t>
      </w:r>
      <w:r w:rsidRPr="005848EF">
        <w:rPr>
          <w:rFonts w:eastAsia="Yu Mincho"/>
          <w:b/>
          <w:u w:val="single"/>
          <w:lang w:eastAsia="ja-JP"/>
        </w:rPr>
        <w:t>RRM issues for PRS/SRS bandwidth aggregation</w:t>
      </w:r>
    </w:p>
    <w:p w14:paraId="3A89A3AC"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4D58CC02"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1: Nokia</w:t>
      </w:r>
    </w:p>
    <w:p w14:paraId="6297505A" w14:textId="77777777" w:rsidR="005848EF" w:rsidRPr="005848EF" w:rsidRDefault="005848EF" w:rsidP="005848EF">
      <w:pPr>
        <w:numPr>
          <w:ilvl w:val="2"/>
          <w:numId w:val="9"/>
        </w:numPr>
        <w:overflowPunct/>
        <w:autoSpaceDE/>
        <w:autoSpaceDN/>
        <w:adjustRightInd/>
        <w:ind w:left="2376"/>
        <w:textAlignment w:val="auto"/>
        <w:rPr>
          <w:rFonts w:eastAsia="SimSun"/>
          <w:szCs w:val="24"/>
          <w:lang w:eastAsia="zh-CN"/>
        </w:rPr>
      </w:pPr>
      <w:r w:rsidRPr="005848EF">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61F26E8D"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2: E///</w:t>
      </w:r>
    </w:p>
    <w:p w14:paraId="2C87F99B"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Proposal 1A: </w:t>
      </w:r>
    </w:p>
    <w:p w14:paraId="777F75BD"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Evaluate MCPC and its impact on RRM when MC positioning measurement is done within MG.</w:t>
      </w:r>
    </w:p>
    <w:p w14:paraId="6FD4C9F8"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 xml:space="preserve">Proposal 1 B: </w:t>
      </w:r>
    </w:p>
    <w:p w14:paraId="5155281A" w14:textId="77777777" w:rsidR="005848EF" w:rsidRPr="005848EF" w:rsidRDefault="005848EF" w:rsidP="005848EF">
      <w:pPr>
        <w:numPr>
          <w:ilvl w:val="3"/>
          <w:numId w:val="9"/>
        </w:numPr>
        <w:overflowPunct/>
        <w:autoSpaceDE/>
        <w:autoSpaceDN/>
        <w:ind w:left="3096"/>
        <w:textAlignment w:val="auto"/>
        <w:rPr>
          <w:rFonts w:eastAsia="SimSun"/>
          <w:lang w:val="en-US" w:eastAsia="zh-CN"/>
        </w:rPr>
      </w:pPr>
      <w:r w:rsidRPr="005848EF">
        <w:rPr>
          <w:rFonts w:eastAsia="SimSun"/>
          <w:szCs w:val="24"/>
          <w:lang w:eastAsia="zh-CN"/>
        </w:rPr>
        <w:t>Evaluate MCPC and its impact on RRM when MC positioning measurement is done outside of the MG.</w:t>
      </w:r>
    </w:p>
    <w:p w14:paraId="4AF054C5"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0F0F5EB" w14:textId="77777777" w:rsidR="005848EF" w:rsidRPr="005848EF" w:rsidRDefault="005848EF" w:rsidP="005848EF">
      <w:pPr>
        <w:rPr>
          <w:rFonts w:eastAsia="Malgun Gothic"/>
          <w:bCs/>
          <w:lang w:eastAsia="ko-KR"/>
        </w:rPr>
      </w:pPr>
      <w:r w:rsidRPr="005848EF">
        <w:rPr>
          <w:rFonts w:eastAsia="Malgun Gothic"/>
          <w:bCs/>
          <w:lang w:eastAsia="ko-KR"/>
        </w:rPr>
        <w:t>Moderator: R4-2215885 can be presented quickly for this issue.</w:t>
      </w:r>
    </w:p>
    <w:p w14:paraId="3716DE83" w14:textId="77777777" w:rsidR="005848EF" w:rsidRPr="005848EF" w:rsidRDefault="005848EF" w:rsidP="005848EF">
      <w:pPr>
        <w:rPr>
          <w:rFonts w:eastAsia="Malgun Gothic"/>
          <w:b/>
          <w:lang w:eastAsia="ko-KR"/>
        </w:rPr>
      </w:pPr>
    </w:p>
    <w:p w14:paraId="03630C87"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09E45A2F"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186466F6" w14:textId="77777777" w:rsidR="005848EF" w:rsidRPr="005848EF" w:rsidRDefault="005848EF" w:rsidP="005848EF">
      <w:pPr>
        <w:rPr>
          <w:rFonts w:eastAsia="SimSun"/>
          <w:b/>
          <w:u w:val="single"/>
          <w:lang w:eastAsia="ko-KR"/>
        </w:rPr>
      </w:pPr>
      <w:r w:rsidRPr="005848EF">
        <w:rPr>
          <w:rFonts w:eastAsia="SimSun"/>
          <w:b/>
          <w:u w:val="single"/>
          <w:lang w:eastAsia="ko-KR"/>
        </w:rPr>
        <w:t>Topic #2 carrier phase measurements</w:t>
      </w:r>
    </w:p>
    <w:p w14:paraId="5ECEB372" w14:textId="77777777" w:rsidR="005848EF" w:rsidRPr="005848EF" w:rsidRDefault="005848EF" w:rsidP="005848EF">
      <w:pPr>
        <w:rPr>
          <w:rFonts w:eastAsia="Yu Mincho"/>
          <w:b/>
          <w:u w:val="single"/>
          <w:lang w:eastAsia="ja-JP"/>
        </w:rPr>
      </w:pPr>
      <w:r w:rsidRPr="005848EF">
        <w:rPr>
          <w:rFonts w:eastAsia="SimSun"/>
          <w:b/>
          <w:u w:val="single"/>
          <w:lang w:eastAsia="ko-KR"/>
        </w:rPr>
        <w:t>Issue 2-1-1: When to initiate RAN4 study carrier phase measurements?</w:t>
      </w:r>
    </w:p>
    <w:p w14:paraId="3AC7129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02207C6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Proposal 1: CATT, OPPO, Ericsson</w:t>
      </w:r>
    </w:p>
    <w:p w14:paraId="33513D95"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RAN4 wait for conclusive RAN1 outcome on carrier phase measurements before starting RAN4 study:</w:t>
      </w:r>
    </w:p>
    <w:p w14:paraId="4EB43F84"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Proposal 1A: CATT</w:t>
      </w:r>
    </w:p>
    <w:p w14:paraId="73F5993F"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Wait for RAN1 conclusion or RAN1 LS to start RAN4 work on accuracy improvement study based on carrier phase measurements.</w:t>
      </w:r>
    </w:p>
    <w:p w14:paraId="3004EE1D"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Proposal 1B: OPPO</w:t>
      </w:r>
    </w:p>
    <w:p w14:paraId="482F9B7D"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Not start the work on carrier phase measurement in RAN4 before progressive conclusions reached in RAN1.</w:t>
      </w:r>
    </w:p>
    <w:p w14:paraId="656CD2CA"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Proposal 1C: Ericsson</w:t>
      </w:r>
    </w:p>
    <w:p w14:paraId="1ADF7B0F" w14:textId="77777777" w:rsidR="005848EF" w:rsidRPr="005848EF" w:rsidRDefault="005848EF" w:rsidP="005848EF">
      <w:pPr>
        <w:numPr>
          <w:ilvl w:val="3"/>
          <w:numId w:val="9"/>
        </w:numPr>
        <w:overflowPunct/>
        <w:autoSpaceDE/>
        <w:autoSpaceDN/>
        <w:adjustRightInd/>
        <w:spacing w:after="120"/>
        <w:ind w:left="3096"/>
        <w:textAlignment w:val="auto"/>
        <w:rPr>
          <w:rFonts w:eastAsia="SimSun"/>
          <w:szCs w:val="24"/>
          <w:lang w:eastAsia="zh-CN"/>
        </w:rPr>
      </w:pPr>
      <w:r w:rsidRPr="005848EF">
        <w:rPr>
          <w:rFonts w:eastAsia="SimSun"/>
          <w:szCs w:val="24"/>
          <w:lang w:eastAsia="zh-CN"/>
        </w:rPr>
        <w:t>RAN4 to wait for RAN1 conclusions on reference signal and physical layer procedure related to carrier phase measurement before evaluating impact on RRM.</w:t>
      </w:r>
    </w:p>
    <w:p w14:paraId="0A80A29A" w14:textId="77777777" w:rsidR="005848EF" w:rsidRPr="005848EF" w:rsidRDefault="005848EF" w:rsidP="005848EF">
      <w:pPr>
        <w:rPr>
          <w:rFonts w:eastAsia="Malgun Gothic"/>
          <w:b/>
          <w:lang w:eastAsia="ko-KR"/>
        </w:rPr>
      </w:pPr>
      <w:r w:rsidRPr="005848EF">
        <w:rPr>
          <w:rFonts w:eastAsia="Malgun Gothic"/>
          <w:b/>
          <w:lang w:eastAsia="ko-KR"/>
        </w:rPr>
        <w:t>Discussion:</w:t>
      </w:r>
    </w:p>
    <w:p w14:paraId="03EAB19C" w14:textId="77777777" w:rsidR="005848EF" w:rsidRPr="005848EF" w:rsidRDefault="005848EF" w:rsidP="005848EF">
      <w:pPr>
        <w:rPr>
          <w:rFonts w:eastAsia="Malgun Gothic"/>
          <w:bCs/>
          <w:lang w:eastAsia="ko-KR"/>
        </w:rPr>
      </w:pPr>
      <w:r w:rsidRPr="005848EF">
        <w:rPr>
          <w:rFonts w:eastAsia="Malgun Gothic"/>
          <w:bCs/>
          <w:lang w:eastAsia="ko-KR"/>
        </w:rPr>
        <w:t>Moderator: R4-2216229 can be presented quickly for this issue.</w:t>
      </w:r>
    </w:p>
    <w:p w14:paraId="5DAC61F8" w14:textId="77777777" w:rsidR="005848EF" w:rsidRPr="005848EF" w:rsidRDefault="005848EF" w:rsidP="005848EF">
      <w:pPr>
        <w:rPr>
          <w:rFonts w:eastAsia="Malgun Gothic"/>
          <w:b/>
          <w:lang w:eastAsia="ko-KR"/>
        </w:rPr>
      </w:pPr>
    </w:p>
    <w:p w14:paraId="39375F0E"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1C466E82"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50A4392"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05CF29C9"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6.19</w:t>
      </w:r>
      <w:r w:rsidRPr="005848EF">
        <w:rPr>
          <w:rFonts w:ascii="Arial" w:hAnsi="Arial"/>
          <w:sz w:val="28"/>
        </w:rPr>
        <w:tab/>
        <w:t>Multi-carrier enhancements for NR</w:t>
      </w:r>
    </w:p>
    <w:p w14:paraId="7782AD2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6.19.3</w:t>
      </w:r>
      <w:r w:rsidRPr="005848EF">
        <w:rPr>
          <w:rFonts w:ascii="Arial" w:hAnsi="Arial"/>
          <w:sz w:val="24"/>
        </w:rPr>
        <w:tab/>
        <w:t>RRM core requirements for multi-carrier enhancements</w:t>
      </w:r>
    </w:p>
    <w:p w14:paraId="6B39A6A7"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1DBB4DAE"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DL interruption for Tx switching across 3/4 bands</w:t>
      </w:r>
    </w:p>
    <w:p w14:paraId="359FCD2D" w14:textId="77777777" w:rsidR="005848EF" w:rsidRPr="005848EF" w:rsidRDefault="005848EF" w:rsidP="005848EF">
      <w:pPr>
        <w:rPr>
          <w:rFonts w:ascii="Arial" w:hAnsi="Arial" w:cs="Arial"/>
          <w:b/>
          <w:sz w:val="24"/>
        </w:rPr>
      </w:pPr>
      <w:r w:rsidRPr="005848EF">
        <w:rPr>
          <w:rFonts w:ascii="Arial" w:hAnsi="Arial" w:cs="Arial"/>
          <w:b/>
          <w:color w:val="0000FF"/>
          <w:sz w:val="24"/>
        </w:rPr>
        <w:t>R4-2215798</w:t>
      </w:r>
      <w:r w:rsidRPr="005848EF">
        <w:rPr>
          <w:rFonts w:ascii="Arial" w:hAnsi="Arial" w:cs="Arial"/>
          <w:b/>
          <w:color w:val="0000FF"/>
          <w:sz w:val="24"/>
        </w:rPr>
        <w:tab/>
      </w:r>
      <w:r w:rsidRPr="005848EF">
        <w:rPr>
          <w:rFonts w:ascii="Arial" w:hAnsi="Arial" w:cs="Arial"/>
          <w:b/>
          <w:sz w:val="24"/>
        </w:rPr>
        <w:t>DL interruption and UL outage time for Rel-18 Tx switching</w:t>
      </w:r>
    </w:p>
    <w:p w14:paraId="4E8EFD5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China Telecom</w:t>
      </w:r>
    </w:p>
    <w:p w14:paraId="5E997261" w14:textId="77777777" w:rsidR="005848EF" w:rsidRPr="005848EF" w:rsidRDefault="005848EF" w:rsidP="005848EF">
      <w:pPr>
        <w:rPr>
          <w:rFonts w:ascii="Arial" w:hAnsi="Arial" w:cs="Arial"/>
          <w:b/>
        </w:rPr>
      </w:pPr>
      <w:r w:rsidRPr="005848EF">
        <w:rPr>
          <w:rFonts w:ascii="Arial" w:hAnsi="Arial" w:cs="Arial"/>
          <w:b/>
        </w:rPr>
        <w:t xml:space="preserve">Abstract: </w:t>
      </w:r>
    </w:p>
    <w:p w14:paraId="3FC5DE89" w14:textId="77777777" w:rsidR="005848EF" w:rsidRPr="005848EF" w:rsidRDefault="005848EF" w:rsidP="005848EF">
      <w:pPr>
        <w:snapToGrid w:val="0"/>
        <w:spacing w:after="120"/>
        <w:rPr>
          <w:rFonts w:eastAsia="SimSun"/>
          <w:sz w:val="21"/>
          <w:szCs w:val="21"/>
          <w:lang w:val="x-none" w:eastAsia="zh-CN"/>
        </w:rPr>
      </w:pPr>
      <w:r w:rsidRPr="005848EF">
        <w:rPr>
          <w:rFonts w:eastAsia="SimSun"/>
          <w:sz w:val="21"/>
          <w:szCs w:val="21"/>
          <w:lang w:val="x-none" w:eastAsia="zh-CN"/>
        </w:rPr>
        <w:t>In this contribution, we had the following proposals on DL interruption for Tx switching across 3/4 bands with single TAG:</w:t>
      </w:r>
    </w:p>
    <w:p w14:paraId="24F70BCE" w14:textId="77777777" w:rsidR="005848EF" w:rsidRPr="005848EF" w:rsidRDefault="005848EF" w:rsidP="005848EF">
      <w:pPr>
        <w:snapToGrid w:val="0"/>
        <w:spacing w:after="120"/>
        <w:rPr>
          <w:rFonts w:eastAsia="SimSun"/>
          <w:i/>
          <w:sz w:val="21"/>
          <w:szCs w:val="21"/>
          <w:lang w:val="x-none" w:eastAsia="zh-CN"/>
        </w:rPr>
      </w:pPr>
      <w:r w:rsidRPr="005848EF">
        <w:rPr>
          <w:rFonts w:eastAsia="SimSun"/>
          <w:b/>
          <w:i/>
          <w:sz w:val="21"/>
          <w:szCs w:val="21"/>
          <w:lang w:val="x-none" w:eastAsia="zh-CN"/>
        </w:rPr>
        <w:t xml:space="preserve">Proposal 1: </w:t>
      </w:r>
      <w:r w:rsidRPr="005848EF">
        <w:rPr>
          <w:rFonts w:eastAsia="SimSun"/>
          <w:i/>
          <w:sz w:val="21"/>
          <w:szCs w:val="21"/>
          <w:lang w:val="x-none" w:eastAsia="zh-CN"/>
        </w:rPr>
        <w:t>For Rel-18 Tx switching across 3/4 bands with single TAG,</w:t>
      </w:r>
      <w:r w:rsidRPr="005848EF">
        <w:rPr>
          <w:rFonts w:eastAsia="SimSun"/>
          <w:b/>
          <w:i/>
          <w:sz w:val="21"/>
          <w:szCs w:val="21"/>
          <w:lang w:val="x-none" w:eastAsia="zh-CN"/>
        </w:rPr>
        <w:t xml:space="preserve"> </w:t>
      </w:r>
      <w:r w:rsidRPr="005848EF">
        <w:rPr>
          <w:rFonts w:eastAsia="SimSun"/>
          <w:i/>
          <w:sz w:val="21"/>
          <w:szCs w:val="21"/>
          <w:lang w:val="x-none" w:eastAsia="zh-CN"/>
        </w:rPr>
        <w:t>reuse the Rel-16/17 values for the length of DL interruption as specified in TS 38.133.</w:t>
      </w:r>
    </w:p>
    <w:p w14:paraId="348CB61A" w14:textId="77777777" w:rsidR="005848EF" w:rsidRPr="005848EF" w:rsidRDefault="005848EF" w:rsidP="005848EF">
      <w:pPr>
        <w:snapToGrid w:val="0"/>
        <w:spacing w:after="120"/>
        <w:rPr>
          <w:rFonts w:eastAsia="SimSun"/>
          <w:i/>
          <w:sz w:val="21"/>
          <w:szCs w:val="21"/>
          <w:lang w:val="x-none" w:eastAsia="zh-CN"/>
        </w:rPr>
      </w:pPr>
      <w:r w:rsidRPr="005848EF">
        <w:rPr>
          <w:rFonts w:eastAsia="SimSun"/>
          <w:b/>
          <w:i/>
          <w:sz w:val="21"/>
          <w:szCs w:val="21"/>
          <w:lang w:val="x-none" w:eastAsia="zh-CN"/>
        </w:rPr>
        <w:t>Proposal 2:</w:t>
      </w:r>
      <w:r w:rsidRPr="005848EF">
        <w:rPr>
          <w:rFonts w:eastAsia="SimSun"/>
          <w:i/>
          <w:sz w:val="21"/>
          <w:szCs w:val="21"/>
          <w:lang w:val="x-none" w:eastAsia="zh-CN"/>
        </w:rPr>
        <w:t xml:space="preserve"> For Rel-18 Tx switching across 3/4 bands with single TAG,</w:t>
      </w:r>
      <w:r w:rsidRPr="005848EF">
        <w:rPr>
          <w:rFonts w:eastAsia="SimSun"/>
          <w:b/>
          <w:i/>
          <w:sz w:val="21"/>
          <w:szCs w:val="21"/>
          <w:lang w:val="x-none" w:eastAsia="zh-CN"/>
        </w:rPr>
        <w:t xml:space="preserve"> </w:t>
      </w:r>
      <w:r w:rsidRPr="005848EF">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1532DC3D" w14:textId="77777777" w:rsidR="005848EF" w:rsidRPr="005848EF" w:rsidRDefault="005848EF" w:rsidP="005848EF">
      <w:pPr>
        <w:snapToGrid w:val="0"/>
        <w:spacing w:after="120"/>
        <w:rPr>
          <w:rFonts w:ascii="Helvetica" w:eastAsia="SimSun" w:hAnsi="Helvetica"/>
          <w:b/>
          <w:bCs/>
          <w:kern w:val="32"/>
          <w:sz w:val="28"/>
          <w:szCs w:val="32"/>
          <w:lang w:val="x-none" w:eastAsia="zh-CN"/>
        </w:rPr>
      </w:pPr>
      <w:r w:rsidRPr="005848EF">
        <w:rPr>
          <w:rFonts w:eastAsia="SimSun"/>
          <w:sz w:val="21"/>
          <w:szCs w:val="21"/>
          <w:lang w:val="x-none" w:eastAsia="zh-CN"/>
        </w:rPr>
        <w:t>We had the following proposals on UL outage time for Tx switching with 2 TAGs:</w:t>
      </w:r>
    </w:p>
    <w:p w14:paraId="5B37CD00" w14:textId="77777777" w:rsidR="005848EF" w:rsidRPr="005848EF" w:rsidRDefault="005848EF" w:rsidP="005848EF">
      <w:pPr>
        <w:snapToGrid w:val="0"/>
        <w:spacing w:after="120"/>
        <w:rPr>
          <w:rFonts w:eastAsia="SimSun"/>
          <w:i/>
          <w:sz w:val="21"/>
          <w:szCs w:val="21"/>
          <w:lang w:val="x-none" w:eastAsia="zh-CN"/>
        </w:rPr>
      </w:pPr>
      <w:r w:rsidRPr="005848EF">
        <w:rPr>
          <w:rFonts w:eastAsia="SimSun"/>
          <w:b/>
          <w:i/>
          <w:sz w:val="21"/>
          <w:szCs w:val="21"/>
          <w:lang w:val="x-none" w:eastAsia="zh-CN"/>
        </w:rPr>
        <w:t>Proposal 3:</w:t>
      </w:r>
      <w:r w:rsidRPr="005848EF">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06C065BA" w14:textId="77777777" w:rsidR="005848EF" w:rsidRPr="005848EF" w:rsidRDefault="005848EF" w:rsidP="005848EF">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5848EF">
        <w:rPr>
          <w:rFonts w:eastAsia="SimSun"/>
          <w:bCs/>
          <w:i/>
          <w:iCs/>
          <w:sz w:val="21"/>
          <w:szCs w:val="21"/>
          <w:lang w:val="en-US" w:eastAsia="zh-CN"/>
        </w:rPr>
        <w:t>For deriving the UL outage time, use half of the difference between the actual TAs on the two TAGs.</w:t>
      </w:r>
    </w:p>
    <w:p w14:paraId="1E0B3331" w14:textId="77777777" w:rsidR="005848EF" w:rsidRPr="005848EF" w:rsidRDefault="005848EF" w:rsidP="005848EF">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5848EF">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2EB78F22" w14:textId="77777777" w:rsidR="005848EF" w:rsidRPr="005848EF" w:rsidRDefault="005848EF" w:rsidP="005848EF">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5848EF">
        <w:rPr>
          <w:rFonts w:eastAsia="SimSun"/>
          <w:bCs/>
          <w:i/>
          <w:iCs/>
          <w:sz w:val="21"/>
          <w:szCs w:val="21"/>
          <w:lang w:val="en-US" w:eastAsia="zh-CN"/>
        </w:rPr>
        <w:t>For BS synchronization accuracy for synchronized network, the BS synchronization accuracy requirement of 3us defined in clause 7.4.2 of TS 38.133 can be used.</w:t>
      </w:r>
    </w:p>
    <w:p w14:paraId="52FAC4E5" w14:textId="77777777" w:rsidR="005848EF" w:rsidRPr="005848EF" w:rsidRDefault="005848EF" w:rsidP="005848EF">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5848EF">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79607235" w14:textId="77777777" w:rsidR="005848EF" w:rsidRPr="005848EF" w:rsidRDefault="005848EF" w:rsidP="005848EF">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5848EF">
        <w:rPr>
          <w:rFonts w:eastAsia="SimSun"/>
          <w:bCs/>
          <w:i/>
          <w:iCs/>
          <w:sz w:val="21"/>
          <w:szCs w:val="21"/>
          <w:lang w:val="en-US" w:eastAsia="zh-CN"/>
        </w:rPr>
        <w:t>For TA quantization error, as defined in TS 38.213, it can be up to 5.2 us for 15 kHz SCS.</w:t>
      </w:r>
    </w:p>
    <w:p w14:paraId="040A66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E09F65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F3B4A67" w14:textId="77777777" w:rsidR="005848EF" w:rsidRPr="005848EF" w:rsidRDefault="005848EF" w:rsidP="005848EF">
      <w:pPr>
        <w:rPr>
          <w:rFonts w:eastAsia="Malgun Gothic"/>
          <w:b/>
          <w:lang w:eastAsia="ko-KR"/>
        </w:rPr>
      </w:pPr>
    </w:p>
    <w:p w14:paraId="20A24E7A" w14:textId="77777777" w:rsidR="005848EF" w:rsidRPr="005848EF" w:rsidRDefault="005848EF" w:rsidP="005848EF">
      <w:pPr>
        <w:rPr>
          <w:rFonts w:eastAsia="Malgun Gothic"/>
          <w:b/>
          <w:lang w:eastAsia="ko-KR"/>
        </w:rPr>
      </w:pPr>
    </w:p>
    <w:p w14:paraId="0DA957F2" w14:textId="77777777" w:rsidR="005848EF" w:rsidRPr="005848EF" w:rsidRDefault="005848EF" w:rsidP="005848EF">
      <w:pPr>
        <w:rPr>
          <w:rFonts w:ascii="Arial" w:hAnsi="Arial" w:cs="Arial"/>
          <w:b/>
          <w:sz w:val="24"/>
        </w:rPr>
      </w:pPr>
      <w:r w:rsidRPr="005848EF">
        <w:rPr>
          <w:rFonts w:ascii="Arial" w:hAnsi="Arial" w:cs="Arial"/>
          <w:b/>
          <w:color w:val="0000FF"/>
          <w:sz w:val="24"/>
        </w:rPr>
        <w:t>R4-2215613</w:t>
      </w:r>
      <w:r w:rsidRPr="005848EF">
        <w:rPr>
          <w:rFonts w:ascii="Arial" w:hAnsi="Arial" w:cs="Arial"/>
          <w:b/>
          <w:color w:val="0000FF"/>
          <w:sz w:val="24"/>
        </w:rPr>
        <w:tab/>
      </w:r>
      <w:r w:rsidRPr="005848EF">
        <w:rPr>
          <w:rFonts w:ascii="Arial" w:hAnsi="Arial" w:cs="Arial"/>
          <w:b/>
          <w:sz w:val="24"/>
        </w:rPr>
        <w:t>On R18 CA enhancement - RRM</w:t>
      </w:r>
    </w:p>
    <w:p w14:paraId="349F862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66EB4D14" w14:textId="77777777" w:rsidR="005848EF" w:rsidRPr="005848EF" w:rsidRDefault="005848EF" w:rsidP="005848EF">
      <w:pPr>
        <w:rPr>
          <w:rFonts w:ascii="Arial" w:hAnsi="Arial" w:cs="Arial"/>
          <w:b/>
        </w:rPr>
      </w:pPr>
      <w:r w:rsidRPr="005848EF">
        <w:rPr>
          <w:rFonts w:ascii="Arial" w:hAnsi="Arial" w:cs="Arial"/>
          <w:b/>
        </w:rPr>
        <w:t xml:space="preserve">Abstract: </w:t>
      </w:r>
    </w:p>
    <w:p w14:paraId="6BF8E536" w14:textId="77777777" w:rsidR="005848EF" w:rsidRPr="005848EF" w:rsidRDefault="005848EF" w:rsidP="005848EF">
      <w:pPr>
        <w:jc w:val="both"/>
        <w:rPr>
          <w:rFonts w:eastAsia="SimSun" w:cs="v4.2.0"/>
          <w:lang w:val="en-US" w:eastAsia="zh-CN"/>
        </w:rPr>
      </w:pPr>
      <w:r w:rsidRPr="005848EF">
        <w:rPr>
          <w:rFonts w:eastAsia="SimSun" w:cs="v4.2.0"/>
          <w:lang w:val="en-US" w:eastAsia="zh-CN"/>
        </w:rPr>
        <w:t>In this contribution, we provide initial discussion on RRM aspect of R18 CA enhancement. After discussion the following conclusions are provided:</w:t>
      </w:r>
    </w:p>
    <w:p w14:paraId="467E2681" w14:textId="77777777" w:rsidR="005848EF" w:rsidRPr="005848EF" w:rsidRDefault="005848EF" w:rsidP="005848EF">
      <w:pPr>
        <w:jc w:val="both"/>
        <w:rPr>
          <w:rFonts w:eastAsia="SimSun" w:cs="v4.2.0"/>
          <w:b/>
          <w:bCs/>
          <w:lang w:val="en-US" w:eastAsia="zh-CN"/>
        </w:rPr>
      </w:pPr>
      <w:r w:rsidRPr="005848EF">
        <w:rPr>
          <w:rFonts w:eastAsia="SimSun" w:cs="v4.2.0"/>
          <w:b/>
          <w:bCs/>
          <w:lang w:val="en-US" w:eastAsia="zh-CN"/>
        </w:rPr>
        <w:fldChar w:fldCharType="begin"/>
      </w:r>
      <w:r w:rsidRPr="005848EF">
        <w:rPr>
          <w:rFonts w:eastAsia="SimSun" w:cs="v4.2.0"/>
          <w:b/>
          <w:bCs/>
          <w:lang w:val="en-US" w:eastAsia="zh-CN"/>
        </w:rPr>
        <w:instrText xml:space="preserve"> REF _Ref115344595 \h  \* MERGEFORMAT </w:instrText>
      </w:r>
      <w:r w:rsidRPr="005848EF">
        <w:rPr>
          <w:rFonts w:eastAsia="SimSun" w:cs="v4.2.0"/>
          <w:b/>
          <w:bCs/>
          <w:lang w:val="en-US" w:eastAsia="zh-CN"/>
        </w:rPr>
      </w:r>
      <w:r w:rsidRPr="005848EF">
        <w:rPr>
          <w:rFonts w:eastAsia="SimSun" w:cs="v4.2.0"/>
          <w:b/>
          <w:bCs/>
          <w:lang w:val="en-US" w:eastAsia="zh-CN"/>
        </w:rPr>
        <w:fldChar w:fldCharType="separate"/>
      </w:r>
      <w:r w:rsidRPr="005848EF">
        <w:rPr>
          <w:rFonts w:eastAsia="SimSun"/>
          <w:b/>
          <w:bCs/>
          <w:lang w:eastAsia="ko-KR"/>
        </w:rPr>
        <w:t xml:space="preserve">Proposal </w:t>
      </w:r>
      <w:r w:rsidRPr="005848EF">
        <w:rPr>
          <w:rFonts w:eastAsia="SimSun"/>
          <w:b/>
          <w:bCs/>
          <w:noProof/>
          <w:lang w:eastAsia="ko-KR"/>
        </w:rPr>
        <w:t>1</w:t>
      </w:r>
      <w:r w:rsidRPr="005848EF">
        <w:rPr>
          <w:rFonts w:eastAsia="SimSun"/>
          <w:b/>
          <w:bCs/>
          <w:lang w:eastAsia="ko-KR"/>
        </w:rPr>
        <w:t>: RAN4 needs to study interruption related requirement to support UL Tx switching across multiple bands.</w:t>
      </w:r>
      <w:r w:rsidRPr="005848EF">
        <w:rPr>
          <w:rFonts w:eastAsia="SimSun" w:cs="v4.2.0"/>
          <w:b/>
          <w:bCs/>
          <w:lang w:val="en-US" w:eastAsia="zh-CN"/>
        </w:rPr>
        <w:fldChar w:fldCharType="end"/>
      </w:r>
    </w:p>
    <w:p w14:paraId="7097ED44" w14:textId="77777777" w:rsidR="005848EF" w:rsidRPr="005848EF" w:rsidRDefault="005848EF" w:rsidP="005848EF">
      <w:pPr>
        <w:jc w:val="both"/>
        <w:rPr>
          <w:rFonts w:eastAsia="SimSun" w:cs="v4.2.0"/>
          <w:b/>
          <w:bCs/>
          <w:lang w:val="en-US" w:eastAsia="zh-CN"/>
        </w:rPr>
      </w:pPr>
      <w:r w:rsidRPr="005848EF">
        <w:rPr>
          <w:rFonts w:eastAsia="SimSun" w:cs="v4.2.0"/>
          <w:b/>
          <w:bCs/>
          <w:lang w:val="en-US" w:eastAsia="zh-CN"/>
        </w:rPr>
        <w:fldChar w:fldCharType="begin"/>
      </w:r>
      <w:r w:rsidRPr="005848EF">
        <w:rPr>
          <w:rFonts w:eastAsia="SimSun" w:cs="v4.2.0"/>
          <w:b/>
          <w:bCs/>
          <w:lang w:val="en-US" w:eastAsia="zh-CN"/>
        </w:rPr>
        <w:instrText xml:space="preserve"> REF _Ref115344598 \h  \* MERGEFORMAT </w:instrText>
      </w:r>
      <w:r w:rsidRPr="005848EF">
        <w:rPr>
          <w:rFonts w:eastAsia="SimSun" w:cs="v4.2.0"/>
          <w:b/>
          <w:bCs/>
          <w:lang w:val="en-US" w:eastAsia="zh-CN"/>
        </w:rPr>
      </w:r>
      <w:r w:rsidRPr="005848EF">
        <w:rPr>
          <w:rFonts w:eastAsia="SimSun" w:cs="v4.2.0"/>
          <w:b/>
          <w:bCs/>
          <w:lang w:val="en-US" w:eastAsia="zh-CN"/>
        </w:rPr>
        <w:fldChar w:fldCharType="separate"/>
      </w:r>
      <w:r w:rsidRPr="005848EF">
        <w:rPr>
          <w:rFonts w:eastAsia="SimSun"/>
          <w:b/>
          <w:bCs/>
          <w:lang w:eastAsia="ko-KR"/>
        </w:rPr>
        <w:t xml:space="preserve">Proposal </w:t>
      </w:r>
      <w:r w:rsidRPr="005848EF">
        <w:rPr>
          <w:rFonts w:eastAsia="SimSun"/>
          <w:b/>
          <w:bCs/>
          <w:noProof/>
          <w:lang w:eastAsia="ko-KR"/>
        </w:rPr>
        <w:t>2</w:t>
      </w:r>
      <w:r w:rsidRPr="005848EF">
        <w:rPr>
          <w:rFonts w:eastAsia="SimSun"/>
          <w:b/>
          <w:bCs/>
          <w:lang w:eastAsia="ko-KR"/>
        </w:rPr>
        <w:t>: interruption on other serving cells when UL Tx switching occurs across multiple bands shall be defined as:</w:t>
      </w:r>
      <w:r w:rsidRPr="005848EF">
        <w:rPr>
          <w:rFonts w:eastAsia="SimSun" w:cs="v4.2.0"/>
          <w:b/>
          <w:bCs/>
          <w:lang w:val="en-US" w:eastAsia="zh-CN"/>
        </w:rPr>
        <w:fldChar w:fldCharType="end"/>
      </w:r>
    </w:p>
    <w:p w14:paraId="0F7631B5" w14:textId="77777777" w:rsidR="005848EF" w:rsidRPr="005848EF" w:rsidRDefault="005848EF" w:rsidP="005848EF">
      <w:pPr>
        <w:jc w:val="both"/>
        <w:rPr>
          <w:rFonts w:eastAsia="SimSun" w:cs="v4.2.0"/>
          <w:b/>
          <w:bCs/>
          <w:lang w:val="en-US" w:eastAsia="zh-CN"/>
        </w:rPr>
      </w:pPr>
      <w:r w:rsidRPr="005848EF">
        <w:rPr>
          <w:rFonts w:eastAsia="SimSun" w:cs="v4.2.0"/>
          <w:b/>
          <w:bCs/>
          <w:lang w:val="en-US" w:eastAsia="zh-CN"/>
        </w:rPr>
        <w:fldChar w:fldCharType="begin"/>
      </w:r>
      <w:r w:rsidRPr="005848EF">
        <w:rPr>
          <w:rFonts w:eastAsia="SimSun" w:cs="v4.2.0"/>
          <w:b/>
          <w:bCs/>
          <w:lang w:val="en-US" w:eastAsia="zh-CN"/>
        </w:rPr>
        <w:instrText xml:space="preserve"> REF _Ref115344600 \h  \* MERGEFORMAT </w:instrText>
      </w:r>
      <w:r w:rsidRPr="005848EF">
        <w:rPr>
          <w:rFonts w:eastAsia="SimSun" w:cs="v4.2.0"/>
          <w:b/>
          <w:bCs/>
          <w:lang w:val="en-US" w:eastAsia="zh-CN"/>
        </w:rPr>
      </w:r>
      <w:r w:rsidRPr="005848EF">
        <w:rPr>
          <w:rFonts w:eastAsia="SimSun" w:cs="v4.2.0"/>
          <w:b/>
          <w:bCs/>
          <w:lang w:val="en-US" w:eastAsia="zh-CN"/>
        </w:rPr>
        <w:fldChar w:fldCharType="separate"/>
      </w:r>
      <w:r w:rsidRPr="005848EF">
        <w:rPr>
          <w:rFonts w:eastAsia="SimSun"/>
          <w:b/>
          <w:bCs/>
          <w:lang w:eastAsia="ko-KR"/>
        </w:rPr>
        <w:t xml:space="preserve">Proposal </w:t>
      </w:r>
      <w:r w:rsidRPr="005848EF">
        <w:rPr>
          <w:rFonts w:eastAsia="SimSun"/>
          <w:b/>
          <w:bCs/>
          <w:noProof/>
          <w:lang w:eastAsia="ko-KR"/>
        </w:rPr>
        <w:t>3</w:t>
      </w:r>
      <w:r w:rsidRPr="005848EF">
        <w:rPr>
          <w:rFonts w:eastAsia="SimSun"/>
          <w:b/>
          <w:bCs/>
          <w:lang w:eastAsia="ko-KR"/>
        </w:rPr>
        <w:t xml:space="preserve">: </w:t>
      </w:r>
      <w:r w:rsidRPr="005848EF">
        <w:rPr>
          <w:rFonts w:eastAsia="SimSun" w:cs="v4.2.0"/>
          <w:b/>
          <w:bCs/>
          <w:lang w:val="en-US" w:eastAsia="zh-CN"/>
        </w:rPr>
        <w:t>switching period is being discussed in RF session and the outcome can be reused in interruption design.</w:t>
      </w:r>
      <w:r w:rsidRPr="005848EF">
        <w:rPr>
          <w:rFonts w:eastAsia="SimSun" w:cs="v4.2.0"/>
          <w:b/>
          <w:bCs/>
          <w:lang w:val="en-US" w:eastAsia="zh-CN"/>
        </w:rPr>
        <w:fldChar w:fldCharType="end"/>
      </w:r>
    </w:p>
    <w:p w14:paraId="445DA4BA" w14:textId="77777777" w:rsidR="005848EF" w:rsidRPr="005848EF" w:rsidRDefault="005848EF" w:rsidP="005848EF">
      <w:pPr>
        <w:jc w:val="both"/>
        <w:rPr>
          <w:rFonts w:eastAsia="SimSun" w:cs="v4.2.0"/>
          <w:b/>
          <w:bCs/>
          <w:lang w:val="en-US" w:eastAsia="zh-CN"/>
        </w:rPr>
      </w:pPr>
      <w:r w:rsidRPr="005848EF">
        <w:rPr>
          <w:rFonts w:eastAsia="SimSun" w:cs="v4.2.0"/>
          <w:b/>
          <w:bCs/>
          <w:lang w:val="en-US" w:eastAsia="zh-CN"/>
        </w:rPr>
        <w:lastRenderedPageBreak/>
        <w:fldChar w:fldCharType="begin"/>
      </w:r>
      <w:r w:rsidRPr="005848EF">
        <w:rPr>
          <w:rFonts w:eastAsia="SimSun" w:cs="v4.2.0"/>
          <w:b/>
          <w:bCs/>
          <w:lang w:val="en-US" w:eastAsia="zh-CN"/>
        </w:rPr>
        <w:instrText xml:space="preserve"> REF _Ref115344602 \h  \* MERGEFORMAT </w:instrText>
      </w:r>
      <w:r w:rsidRPr="005848EF">
        <w:rPr>
          <w:rFonts w:eastAsia="SimSun" w:cs="v4.2.0"/>
          <w:b/>
          <w:bCs/>
          <w:lang w:val="en-US" w:eastAsia="zh-CN"/>
        </w:rPr>
      </w:r>
      <w:r w:rsidRPr="005848EF">
        <w:rPr>
          <w:rFonts w:eastAsia="SimSun" w:cs="v4.2.0"/>
          <w:b/>
          <w:bCs/>
          <w:lang w:val="en-US" w:eastAsia="zh-CN"/>
        </w:rPr>
        <w:fldChar w:fldCharType="separate"/>
      </w:r>
      <w:r w:rsidRPr="005848EF">
        <w:rPr>
          <w:rFonts w:eastAsia="SimSun"/>
          <w:b/>
          <w:bCs/>
          <w:lang w:eastAsia="ko-KR"/>
        </w:rPr>
        <w:t xml:space="preserve">Proposal </w:t>
      </w:r>
      <w:r w:rsidRPr="005848EF">
        <w:rPr>
          <w:rFonts w:eastAsia="SimSun"/>
          <w:b/>
          <w:bCs/>
          <w:noProof/>
          <w:lang w:eastAsia="ko-KR"/>
        </w:rPr>
        <w:t>4</w:t>
      </w:r>
      <w:r w:rsidRPr="005848EF">
        <w:rPr>
          <w:rFonts w:eastAsia="SimSun"/>
          <w:b/>
          <w:bCs/>
          <w:lang w:eastAsia="ko-KR"/>
        </w:rPr>
        <w:t xml:space="preserve">: </w:t>
      </w:r>
      <w:r w:rsidRPr="005848EF">
        <w:rPr>
          <w:rFonts w:eastAsia="SimSun" w:cs="v4.2.0"/>
          <w:b/>
          <w:bCs/>
          <w:lang w:val="en-US" w:eastAsia="zh-CN"/>
        </w:rPr>
        <w:t>TA adjustment uncertainty remains same as legacy.</w:t>
      </w:r>
      <w:r w:rsidRPr="005848EF">
        <w:rPr>
          <w:rFonts w:eastAsia="SimSun" w:cs="v4.2.0"/>
          <w:b/>
          <w:bCs/>
          <w:lang w:val="en-US" w:eastAsia="zh-CN"/>
        </w:rPr>
        <w:fldChar w:fldCharType="end"/>
      </w:r>
    </w:p>
    <w:p w14:paraId="57854158" w14:textId="77777777" w:rsidR="005848EF" w:rsidRPr="005848EF" w:rsidRDefault="005848EF" w:rsidP="005848EF">
      <w:pPr>
        <w:jc w:val="both"/>
        <w:rPr>
          <w:rFonts w:eastAsia="SimSun" w:cs="v4.2.0"/>
          <w:b/>
          <w:bCs/>
          <w:lang w:val="en-US" w:eastAsia="zh-CN"/>
        </w:rPr>
      </w:pPr>
      <w:r w:rsidRPr="005848EF">
        <w:rPr>
          <w:rFonts w:eastAsia="SimSun" w:cs="v4.2.0"/>
          <w:b/>
          <w:bCs/>
          <w:lang w:val="en-US" w:eastAsia="zh-CN"/>
        </w:rPr>
        <w:fldChar w:fldCharType="begin"/>
      </w:r>
      <w:r w:rsidRPr="005848EF">
        <w:rPr>
          <w:rFonts w:eastAsia="SimSun" w:cs="v4.2.0"/>
          <w:b/>
          <w:bCs/>
          <w:lang w:val="en-US" w:eastAsia="zh-CN"/>
        </w:rPr>
        <w:instrText xml:space="preserve"> REF _Ref115344605 \h  \* MERGEFORMAT </w:instrText>
      </w:r>
      <w:r w:rsidRPr="005848EF">
        <w:rPr>
          <w:rFonts w:eastAsia="SimSun" w:cs="v4.2.0"/>
          <w:b/>
          <w:bCs/>
          <w:lang w:val="en-US" w:eastAsia="zh-CN"/>
        </w:rPr>
      </w:r>
      <w:r w:rsidRPr="005848EF">
        <w:rPr>
          <w:rFonts w:eastAsia="SimSun" w:cs="v4.2.0"/>
          <w:b/>
          <w:bCs/>
          <w:lang w:val="en-US" w:eastAsia="zh-CN"/>
        </w:rPr>
        <w:fldChar w:fldCharType="separate"/>
      </w:r>
      <w:r w:rsidRPr="005848EF">
        <w:rPr>
          <w:rFonts w:eastAsia="SimSun"/>
          <w:b/>
          <w:bCs/>
          <w:lang w:eastAsia="ko-KR"/>
        </w:rPr>
        <w:t xml:space="preserve">Proposal </w:t>
      </w:r>
      <w:r w:rsidRPr="005848EF">
        <w:rPr>
          <w:rFonts w:eastAsia="SimSun"/>
          <w:b/>
          <w:bCs/>
          <w:noProof/>
          <w:lang w:eastAsia="ko-KR"/>
        </w:rPr>
        <w:t>5</w:t>
      </w:r>
      <w:r w:rsidRPr="005848EF">
        <w:rPr>
          <w:rFonts w:eastAsia="SimSun"/>
          <w:b/>
          <w:bCs/>
          <w:lang w:eastAsia="ko-KR"/>
        </w:rPr>
        <w:t>: RAN4 shall discuss the supported MRTD in this work item.</w:t>
      </w:r>
      <w:r w:rsidRPr="005848EF">
        <w:rPr>
          <w:rFonts w:eastAsia="SimSun" w:cs="v4.2.0"/>
          <w:b/>
          <w:bCs/>
          <w:lang w:val="en-US" w:eastAsia="zh-CN"/>
        </w:rPr>
        <w:fldChar w:fldCharType="end"/>
      </w:r>
    </w:p>
    <w:p w14:paraId="2E28BBA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BB340EB" w14:textId="77777777" w:rsidR="005848EF" w:rsidRPr="005848EF" w:rsidRDefault="005848EF" w:rsidP="005848EF">
      <w:pPr>
        <w:rPr>
          <w:rFonts w:eastAsia="Malgun Gothic"/>
          <w:b/>
          <w:lang w:eastAsia="ko-KR"/>
        </w:rPr>
      </w:pPr>
      <w:r w:rsidRPr="005848EF">
        <w:rPr>
          <w:rFonts w:eastAsia="Malgun Gothic"/>
          <w:b/>
          <w:lang w:eastAsia="ko-KR"/>
        </w:rPr>
        <w:t>Discussion:</w:t>
      </w:r>
    </w:p>
    <w:p w14:paraId="56CE5601" w14:textId="77777777" w:rsidR="005848EF" w:rsidRPr="005848EF" w:rsidRDefault="005848EF" w:rsidP="005848EF">
      <w:pPr>
        <w:rPr>
          <w:rFonts w:eastAsia="Malgun Gothic"/>
          <w:b/>
          <w:lang w:eastAsia="ko-KR"/>
        </w:rPr>
      </w:pPr>
    </w:p>
    <w:p w14:paraId="44C64E16" w14:textId="77777777" w:rsidR="005848EF" w:rsidRPr="005848EF" w:rsidRDefault="005848EF" w:rsidP="005848EF">
      <w:pPr>
        <w:rPr>
          <w:rFonts w:eastAsia="Malgun Gothic"/>
          <w:b/>
          <w:lang w:eastAsia="ko-KR"/>
        </w:rPr>
      </w:pPr>
    </w:p>
    <w:p w14:paraId="06AE8726"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UL outage time for TX switching with 2 TAGs</w:t>
      </w:r>
    </w:p>
    <w:p w14:paraId="70837885" w14:textId="77777777" w:rsidR="005848EF" w:rsidRPr="005848EF" w:rsidRDefault="005848EF" w:rsidP="005848EF">
      <w:pPr>
        <w:rPr>
          <w:rFonts w:ascii="Arial" w:hAnsi="Arial" w:cs="Arial"/>
          <w:b/>
          <w:sz w:val="24"/>
        </w:rPr>
      </w:pPr>
      <w:r w:rsidRPr="005848EF">
        <w:rPr>
          <w:rFonts w:ascii="Arial" w:hAnsi="Arial" w:cs="Arial"/>
          <w:b/>
          <w:color w:val="0000FF"/>
          <w:sz w:val="24"/>
        </w:rPr>
        <w:t>R4-2216715</w:t>
      </w:r>
      <w:r w:rsidRPr="005848EF">
        <w:rPr>
          <w:rFonts w:ascii="Arial" w:hAnsi="Arial" w:cs="Arial"/>
          <w:b/>
          <w:color w:val="0000FF"/>
          <w:sz w:val="24"/>
        </w:rPr>
        <w:tab/>
      </w:r>
      <w:r w:rsidRPr="005848EF">
        <w:rPr>
          <w:rFonts w:ascii="Arial" w:hAnsi="Arial" w:cs="Arial"/>
          <w:b/>
          <w:sz w:val="24"/>
        </w:rPr>
        <w:t>Discussion on RRM requirements for UL Tx Switching Across 3 or 4 Bands</w:t>
      </w:r>
    </w:p>
    <w:p w14:paraId="7EB37D9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46E65D61" w14:textId="77777777" w:rsidR="005848EF" w:rsidRPr="005848EF" w:rsidRDefault="005848EF" w:rsidP="005848EF">
      <w:pPr>
        <w:rPr>
          <w:rFonts w:ascii="Arial" w:hAnsi="Arial" w:cs="Arial"/>
          <w:b/>
        </w:rPr>
      </w:pPr>
      <w:r w:rsidRPr="005848EF">
        <w:rPr>
          <w:rFonts w:ascii="Arial" w:hAnsi="Arial" w:cs="Arial"/>
          <w:b/>
        </w:rPr>
        <w:t xml:space="preserve">Abstract: </w:t>
      </w:r>
    </w:p>
    <w:p w14:paraId="0E992364" w14:textId="77777777" w:rsidR="005848EF" w:rsidRPr="005848EF" w:rsidRDefault="005848EF" w:rsidP="005848EF">
      <w:pPr>
        <w:overflowPunct/>
        <w:autoSpaceDE/>
        <w:autoSpaceDN/>
        <w:adjustRightInd/>
        <w:spacing w:after="0"/>
        <w:textAlignment w:val="auto"/>
        <w:rPr>
          <w:rFonts w:ascii="Calibri" w:eastAsia="Batang" w:hAnsi="Calibri" w:cs="Calibri"/>
          <w:szCs w:val="24"/>
          <w:lang w:eastAsia="en-US"/>
        </w:rPr>
      </w:pPr>
      <w:r w:rsidRPr="005848EF">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23EF5BF1" w14:textId="77777777" w:rsidR="005848EF" w:rsidRPr="005848EF" w:rsidRDefault="005848EF" w:rsidP="005848EF">
      <w:pPr>
        <w:overflowPunct/>
        <w:autoSpaceDE/>
        <w:autoSpaceDN/>
        <w:adjustRightInd/>
        <w:spacing w:after="0"/>
        <w:textAlignment w:val="auto"/>
        <w:rPr>
          <w:rFonts w:ascii="Calibri" w:eastAsia="Batang" w:hAnsi="Calibri" w:cs="Calibri"/>
          <w:szCs w:val="24"/>
          <w:lang w:val="sv-SE" w:eastAsia="en-US"/>
        </w:rPr>
      </w:pPr>
    </w:p>
    <w:p w14:paraId="30A6F143"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0F826079" w14:textId="77777777" w:rsidR="005848EF" w:rsidRPr="005848EF" w:rsidRDefault="005848EF" w:rsidP="005848EF">
      <w:pPr>
        <w:overflowPunct/>
        <w:autoSpaceDE/>
        <w:autoSpaceDN/>
        <w:adjustRightInd/>
        <w:textAlignment w:val="auto"/>
        <w:rPr>
          <w:rFonts w:ascii="Calibri" w:eastAsia="Batang" w:hAnsi="Calibri" w:cs="Calibri"/>
          <w:b/>
          <w:bCs/>
          <w:szCs w:val="24"/>
          <w:lang w:val="sv-SE" w:eastAsia="en-US"/>
        </w:rPr>
      </w:pPr>
      <w:r w:rsidRPr="005848EF">
        <w:rPr>
          <w:rFonts w:ascii="Calibri" w:eastAsia="Batang" w:hAnsi="Calibri" w:cs="Calibri"/>
          <w:b/>
          <w:bCs/>
          <w:szCs w:val="24"/>
          <w:lang w:val="sv-SE" w:eastAsia="en-US"/>
        </w:rPr>
        <w:t xml:space="preserve">Observation 2: In RF session, it is agreed to ”limit number of TAGs to up to 2 for all the cases in the Rel-18  WI”. </w:t>
      </w:r>
    </w:p>
    <w:p w14:paraId="17BBC03A"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18CA2260"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1D958449"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0C009BF8" w14:textId="77777777" w:rsidR="005848EF" w:rsidRPr="005848EF" w:rsidRDefault="005848EF" w:rsidP="005848EF">
      <w:pPr>
        <w:overflowPunct/>
        <w:autoSpaceDE/>
        <w:autoSpaceDN/>
        <w:adjustRightInd/>
        <w:spacing w:after="0"/>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0E6C3C75" w14:textId="77777777" w:rsidR="005848EF" w:rsidRPr="005848EF" w:rsidRDefault="005848EF" w:rsidP="005848EF">
      <w:pPr>
        <w:overflowPunct/>
        <w:autoSpaceDE/>
        <w:autoSpaceDN/>
        <w:adjustRightInd/>
        <w:spacing w:after="0"/>
        <w:textAlignment w:val="auto"/>
        <w:rPr>
          <w:rFonts w:ascii="Calibri" w:eastAsia="Batang" w:hAnsi="Calibri" w:cs="Calibri"/>
          <w:b/>
          <w:bCs/>
          <w:szCs w:val="24"/>
          <w:lang w:eastAsia="en-US"/>
        </w:rPr>
      </w:pPr>
    </w:p>
    <w:p w14:paraId="6958134B" w14:textId="77777777" w:rsidR="005848EF" w:rsidRPr="005848EF" w:rsidRDefault="005848EF" w:rsidP="005848EF">
      <w:pPr>
        <w:overflowPunct/>
        <w:autoSpaceDE/>
        <w:autoSpaceDN/>
        <w:adjustRightInd/>
        <w:spacing w:after="0"/>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72E90653" w14:textId="77777777" w:rsidR="005848EF" w:rsidRPr="005848EF" w:rsidRDefault="005848EF" w:rsidP="005848EF">
      <w:pPr>
        <w:overflowPunct/>
        <w:autoSpaceDE/>
        <w:autoSpaceDN/>
        <w:adjustRightInd/>
        <w:spacing w:after="0"/>
        <w:textAlignment w:val="auto"/>
        <w:rPr>
          <w:rFonts w:ascii="Calibri" w:eastAsia="Batang" w:hAnsi="Calibri" w:cs="Calibri"/>
          <w:b/>
          <w:bCs/>
          <w:szCs w:val="24"/>
          <w:lang w:eastAsia="en-US"/>
        </w:rPr>
      </w:pPr>
    </w:p>
    <w:p w14:paraId="70A4956F" w14:textId="77777777" w:rsidR="005848EF" w:rsidRPr="005848EF" w:rsidRDefault="005848EF" w:rsidP="005848EF">
      <w:pPr>
        <w:overflowPunct/>
        <w:autoSpaceDE/>
        <w:autoSpaceDN/>
        <w:adjustRightInd/>
        <w:spacing w:after="0"/>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Proposal 4: RRM session confirm the typical value of 27ns for the FR1 UE’s DL timing error based on TRS. </w:t>
      </w:r>
    </w:p>
    <w:p w14:paraId="7505CA1E"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7A27D868" w14:textId="77777777" w:rsidR="005848EF" w:rsidRPr="005848EF" w:rsidRDefault="005848EF" w:rsidP="005848EF">
      <w:pPr>
        <w:overflowPunct/>
        <w:autoSpaceDE/>
        <w:autoSpaceDN/>
        <w:adjustRightInd/>
        <w:textAlignment w:val="auto"/>
        <w:rPr>
          <w:rFonts w:ascii="Calibri" w:eastAsia="Batang" w:hAnsi="Calibri" w:cs="Calibri"/>
          <w:b/>
          <w:bCs/>
          <w:szCs w:val="24"/>
          <w:lang w:eastAsia="en-US"/>
        </w:rPr>
      </w:pPr>
      <w:r w:rsidRPr="005848EF">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65A6033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CD560EB" w14:textId="77777777" w:rsidR="005848EF" w:rsidRPr="005848EF" w:rsidRDefault="005848EF" w:rsidP="005848EF">
      <w:pPr>
        <w:rPr>
          <w:rFonts w:eastAsia="Malgun Gothic"/>
          <w:b/>
          <w:lang w:eastAsia="ko-KR"/>
        </w:rPr>
      </w:pPr>
      <w:r w:rsidRPr="005848EF">
        <w:rPr>
          <w:rFonts w:eastAsia="Malgun Gothic"/>
          <w:b/>
          <w:lang w:eastAsia="ko-KR"/>
        </w:rPr>
        <w:t>Discussion:</w:t>
      </w:r>
    </w:p>
    <w:p w14:paraId="10F3E35A" w14:textId="77777777" w:rsidR="005848EF" w:rsidRPr="005848EF" w:rsidRDefault="005848EF" w:rsidP="005848EF">
      <w:pPr>
        <w:rPr>
          <w:rFonts w:eastAsia="Malgun Gothic"/>
          <w:b/>
          <w:lang w:eastAsia="ko-KR"/>
        </w:rPr>
      </w:pPr>
    </w:p>
    <w:p w14:paraId="7765AE36" w14:textId="77777777" w:rsidR="005848EF" w:rsidRPr="005848EF" w:rsidRDefault="005848EF" w:rsidP="005848EF">
      <w:pPr>
        <w:rPr>
          <w:rFonts w:eastAsia="Malgun Gothic"/>
          <w:b/>
          <w:lang w:eastAsia="ko-KR"/>
        </w:rPr>
      </w:pPr>
    </w:p>
    <w:p w14:paraId="12D94881" w14:textId="77777777" w:rsidR="005848EF" w:rsidRPr="005848EF" w:rsidRDefault="005848EF" w:rsidP="005848EF">
      <w:pPr>
        <w:rPr>
          <w:rFonts w:ascii="Arial" w:hAnsi="Arial" w:cs="Arial"/>
          <w:b/>
          <w:sz w:val="24"/>
        </w:rPr>
      </w:pPr>
      <w:r w:rsidRPr="005848EF">
        <w:rPr>
          <w:rFonts w:ascii="Arial" w:hAnsi="Arial" w:cs="Arial"/>
          <w:b/>
          <w:color w:val="0000FF"/>
          <w:sz w:val="24"/>
        </w:rPr>
        <w:t>R4-2216310</w:t>
      </w:r>
      <w:r w:rsidRPr="005848EF">
        <w:rPr>
          <w:rFonts w:ascii="Arial" w:hAnsi="Arial" w:cs="Arial"/>
          <w:b/>
          <w:color w:val="0000FF"/>
          <w:sz w:val="24"/>
        </w:rPr>
        <w:tab/>
      </w:r>
      <w:r w:rsidRPr="005848EF">
        <w:rPr>
          <w:rFonts w:ascii="Arial" w:hAnsi="Arial" w:cs="Arial"/>
          <w:b/>
          <w:sz w:val="24"/>
        </w:rPr>
        <w:t>Discussion on RRM core requirements for multi-carrier enhancements</w:t>
      </w:r>
    </w:p>
    <w:p w14:paraId="34BF2C2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50D5286" w14:textId="77777777" w:rsidR="005848EF" w:rsidRPr="005848EF" w:rsidRDefault="005848EF" w:rsidP="005848EF">
      <w:pPr>
        <w:rPr>
          <w:rFonts w:ascii="Arial" w:hAnsi="Arial" w:cs="Arial"/>
          <w:b/>
        </w:rPr>
      </w:pPr>
      <w:r w:rsidRPr="005848EF">
        <w:rPr>
          <w:rFonts w:ascii="Arial" w:hAnsi="Arial" w:cs="Arial"/>
          <w:b/>
        </w:rPr>
        <w:t xml:space="preserve">Abstract: </w:t>
      </w:r>
    </w:p>
    <w:p w14:paraId="0B23924F" w14:textId="77777777" w:rsidR="005848EF" w:rsidRPr="005848EF" w:rsidRDefault="005848EF" w:rsidP="005848EF">
      <w:pPr>
        <w:overflowPunct/>
        <w:autoSpaceDE/>
        <w:autoSpaceDN/>
        <w:adjustRightInd/>
        <w:textAlignment w:val="auto"/>
        <w:rPr>
          <w:rFonts w:eastAsia="SimSun"/>
          <w:lang w:eastAsia="zh-CN"/>
        </w:rPr>
      </w:pPr>
      <w:r w:rsidRPr="005848EF">
        <w:rPr>
          <w:rFonts w:eastAsia="SimSun"/>
          <w:lang w:eastAsia="zh-CN"/>
        </w:rPr>
        <w:t>This contribution</w:t>
      </w:r>
      <w:r w:rsidRPr="005848EF">
        <w:rPr>
          <w:rFonts w:eastAsia="SimSun"/>
          <w:lang w:val="en-US" w:eastAsia="zh-CN"/>
        </w:rPr>
        <w:t xml:space="preserve"> provides the consideration on </w:t>
      </w:r>
      <w:r w:rsidRPr="005848EF">
        <w:rPr>
          <w:rFonts w:eastAsia="MS Mincho"/>
          <w:lang w:eastAsia="en-US"/>
        </w:rPr>
        <w:t>Multi-carrier enhancements</w:t>
      </w:r>
      <w:r w:rsidRPr="005848EF">
        <w:rPr>
          <w:rFonts w:eastAsia="SimSun"/>
          <w:lang w:val="en-US" w:eastAsia="zh-CN"/>
        </w:rPr>
        <w:t>.</w:t>
      </w:r>
      <w:r w:rsidRPr="005848EF">
        <w:rPr>
          <w:rFonts w:eastAsia="SimSun"/>
          <w:lang w:eastAsia="zh-CN"/>
        </w:rPr>
        <w:t xml:space="preserve"> The following proposals are provided:</w:t>
      </w:r>
    </w:p>
    <w:p w14:paraId="6EB099F1" w14:textId="77777777" w:rsidR="005848EF" w:rsidRPr="005848EF" w:rsidRDefault="005848EF" w:rsidP="005848EF">
      <w:pPr>
        <w:overflowPunct/>
        <w:autoSpaceDE/>
        <w:autoSpaceDN/>
        <w:adjustRightInd/>
        <w:textAlignment w:val="auto"/>
        <w:rPr>
          <w:rFonts w:eastAsia="SimSun"/>
          <w:b/>
          <w:sz w:val="22"/>
          <w:szCs w:val="22"/>
          <w:lang w:val="en-US" w:eastAsia="zh-CN"/>
        </w:rPr>
      </w:pPr>
      <w:r w:rsidRPr="005848EF">
        <w:rPr>
          <w:rFonts w:eastAsia="SimSun"/>
          <w:b/>
          <w:sz w:val="22"/>
          <w:szCs w:val="22"/>
          <w:lang w:val="en-US" w:eastAsia="zh-CN"/>
        </w:rPr>
        <w:t>Observation 1: “timing and measurement error” is included in MTTD.</w:t>
      </w:r>
    </w:p>
    <w:p w14:paraId="080EAA11" w14:textId="77777777" w:rsidR="005848EF" w:rsidRPr="005848EF" w:rsidRDefault="005848EF" w:rsidP="005848EF">
      <w:pPr>
        <w:overflowPunct/>
        <w:autoSpaceDE/>
        <w:autoSpaceDN/>
        <w:adjustRightInd/>
        <w:textAlignment w:val="auto"/>
        <w:rPr>
          <w:rFonts w:eastAsia="SimSun"/>
          <w:b/>
          <w:sz w:val="22"/>
          <w:szCs w:val="22"/>
          <w:lang w:eastAsia="zh-CN"/>
        </w:rPr>
      </w:pPr>
      <w:r w:rsidRPr="005848EF">
        <w:rPr>
          <w:rFonts w:eastAsia="SimSun"/>
          <w:b/>
          <w:sz w:val="22"/>
          <w:szCs w:val="22"/>
          <w:lang w:eastAsia="zh-CN"/>
        </w:rPr>
        <w:lastRenderedPageBreak/>
        <w:t>Observation 2: The impacted UL OFDM symbols of Option 1 and option 2 @ 15kHz and 30kHz SCS of victim cell are the same, however they are different @60kHz SCS.</w:t>
      </w:r>
    </w:p>
    <w:p w14:paraId="359EF6DD" w14:textId="77777777" w:rsidR="005848EF" w:rsidRPr="005848EF" w:rsidRDefault="005848EF" w:rsidP="005848EF">
      <w:pPr>
        <w:numPr>
          <w:ilvl w:val="0"/>
          <w:numId w:val="21"/>
        </w:numPr>
        <w:overflowPunct/>
        <w:autoSpaceDE/>
        <w:autoSpaceDN/>
        <w:adjustRightInd/>
        <w:spacing w:after="0"/>
        <w:contextualSpacing/>
        <w:textAlignment w:val="auto"/>
        <w:rPr>
          <w:rFonts w:eastAsia="SimSun"/>
          <w:b/>
          <w:sz w:val="22"/>
          <w:szCs w:val="22"/>
          <w:lang w:val="en-US" w:eastAsia="zh-CN"/>
        </w:rPr>
      </w:pPr>
      <w:r w:rsidRPr="005848EF">
        <w:rPr>
          <w:rFonts w:eastAsia="SimSun"/>
          <w:b/>
          <w:sz w:val="22"/>
          <w:szCs w:val="22"/>
          <w:lang w:val="en-US" w:eastAsia="zh-CN"/>
        </w:rPr>
        <w:t>Option 1: Impacted UL OFDM symbols= Ceiling (switching period/symbol length) +1 OS</w:t>
      </w:r>
    </w:p>
    <w:p w14:paraId="2E7147F7" w14:textId="77777777" w:rsidR="005848EF" w:rsidRPr="005848EF" w:rsidRDefault="005848EF" w:rsidP="005848EF">
      <w:pPr>
        <w:numPr>
          <w:ilvl w:val="0"/>
          <w:numId w:val="21"/>
        </w:numPr>
        <w:overflowPunct/>
        <w:autoSpaceDE/>
        <w:autoSpaceDN/>
        <w:adjustRightInd/>
        <w:spacing w:after="0"/>
        <w:contextualSpacing/>
        <w:textAlignment w:val="auto"/>
        <w:rPr>
          <w:rFonts w:eastAsia="SimSun"/>
          <w:b/>
          <w:sz w:val="22"/>
          <w:szCs w:val="22"/>
          <w:lang w:val="en-US" w:eastAsia="zh-CN"/>
        </w:rPr>
      </w:pPr>
      <w:r w:rsidRPr="005848EF">
        <w:rPr>
          <w:rFonts w:eastAsia="SimSun"/>
          <w:b/>
          <w:sz w:val="22"/>
          <w:szCs w:val="22"/>
          <w:lang w:val="en-US" w:eastAsia="zh-CN"/>
        </w:rPr>
        <w:t>Option 2: Impacted UL OFDM symbols= Ceiling ((switching period+ MTTD)/symbol length)</w:t>
      </w:r>
    </w:p>
    <w:p w14:paraId="4AE293BD" w14:textId="77777777" w:rsidR="005848EF" w:rsidRPr="005848EF" w:rsidRDefault="005848EF" w:rsidP="005848EF">
      <w:pPr>
        <w:overflowPunct/>
        <w:autoSpaceDE/>
        <w:autoSpaceDN/>
        <w:adjustRightInd/>
        <w:textAlignment w:val="auto"/>
        <w:rPr>
          <w:rFonts w:eastAsia="SimSun"/>
          <w:b/>
          <w:sz w:val="22"/>
          <w:szCs w:val="22"/>
          <w:lang w:val="en-US" w:eastAsia="zh-CN"/>
        </w:rPr>
      </w:pPr>
      <w:r w:rsidRPr="005848EF">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714A9EA9" w14:textId="77777777" w:rsidR="005848EF" w:rsidRPr="005848EF" w:rsidRDefault="005848EF" w:rsidP="005848EF">
      <w:pPr>
        <w:overflowPunct/>
        <w:autoSpaceDE/>
        <w:autoSpaceDN/>
        <w:adjustRightInd/>
        <w:textAlignment w:val="auto"/>
        <w:rPr>
          <w:rFonts w:eastAsia="SimSun"/>
          <w:b/>
          <w:sz w:val="22"/>
          <w:szCs w:val="22"/>
          <w:lang w:eastAsia="zh-CN"/>
        </w:rPr>
      </w:pPr>
      <w:r w:rsidRPr="005848EF">
        <w:rPr>
          <w:rFonts w:eastAsia="SimSun"/>
          <w:b/>
          <w:sz w:val="22"/>
          <w:szCs w:val="22"/>
          <w:lang w:eastAsia="zh-CN"/>
        </w:rPr>
        <w:t>Observation 4: The concept of “UL outage” shall be clarified. It refers to the actual interruptions or the possible range of interrupted OSs (like a potential interruption window)?</w:t>
      </w:r>
    </w:p>
    <w:p w14:paraId="56B5B3E7" w14:textId="77777777" w:rsidR="005848EF" w:rsidRPr="005848EF" w:rsidRDefault="005848EF" w:rsidP="005848EF">
      <w:pPr>
        <w:overflowPunct/>
        <w:autoSpaceDE/>
        <w:autoSpaceDN/>
        <w:adjustRightInd/>
        <w:textAlignment w:val="auto"/>
        <w:rPr>
          <w:rFonts w:eastAsia="SimSun"/>
          <w:b/>
          <w:sz w:val="22"/>
          <w:szCs w:val="22"/>
          <w:lang w:eastAsia="zh-CN"/>
        </w:rPr>
      </w:pPr>
      <w:r w:rsidRPr="005848EF">
        <w:rPr>
          <w:rFonts w:eastAsia="SimSun"/>
          <w:b/>
          <w:sz w:val="22"/>
          <w:szCs w:val="22"/>
          <w:lang w:eastAsia="zh-CN"/>
        </w:rPr>
        <w:t>Observation 5: DL interruption requirements in R17</w:t>
      </w:r>
      <w:r w:rsidRPr="005848EF">
        <w:rPr>
          <w:rFonts w:eastAsia="MS Mincho"/>
          <w:b/>
          <w:sz w:val="22"/>
          <w:szCs w:val="22"/>
          <w:lang w:eastAsia="en-US"/>
        </w:rPr>
        <w:t xml:space="preserve"> UE Tx switching between two bands</w:t>
      </w:r>
      <w:r w:rsidRPr="005848EF">
        <w:rPr>
          <w:rFonts w:eastAsia="SimSun"/>
          <w:b/>
          <w:sz w:val="22"/>
          <w:szCs w:val="22"/>
          <w:lang w:eastAsia="zh-CN"/>
        </w:rPr>
        <w:t xml:space="preserve"> can be reused regardless of single TAG and 2TAGs.</w:t>
      </w:r>
    </w:p>
    <w:p w14:paraId="13C37E2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CBAB2F" w14:textId="77777777" w:rsidR="005848EF" w:rsidRPr="005848EF" w:rsidRDefault="005848EF" w:rsidP="005848EF">
      <w:pPr>
        <w:rPr>
          <w:rFonts w:eastAsia="Malgun Gothic"/>
          <w:b/>
          <w:lang w:eastAsia="ko-KR"/>
        </w:rPr>
      </w:pPr>
      <w:r w:rsidRPr="005848EF">
        <w:rPr>
          <w:rFonts w:eastAsia="Malgun Gothic"/>
          <w:b/>
          <w:lang w:eastAsia="ko-KR"/>
        </w:rPr>
        <w:t>Discussion:</w:t>
      </w:r>
    </w:p>
    <w:p w14:paraId="1972FE12" w14:textId="77777777" w:rsidR="005848EF" w:rsidRPr="005848EF" w:rsidRDefault="005848EF" w:rsidP="005848EF">
      <w:pPr>
        <w:rPr>
          <w:rFonts w:eastAsia="Malgun Gothic"/>
          <w:b/>
          <w:lang w:eastAsia="ko-KR"/>
        </w:rPr>
      </w:pPr>
    </w:p>
    <w:p w14:paraId="6B89C3C4" w14:textId="77777777" w:rsidR="005848EF" w:rsidRPr="005848EF" w:rsidRDefault="005848EF" w:rsidP="005848EF">
      <w:pPr>
        <w:rPr>
          <w:rFonts w:eastAsia="Malgun Gothic"/>
          <w:b/>
          <w:lang w:eastAsia="ko-KR"/>
        </w:rPr>
      </w:pPr>
    </w:p>
    <w:p w14:paraId="1F281E22" w14:textId="77777777" w:rsidR="005848EF" w:rsidRPr="005848EF" w:rsidRDefault="005848EF" w:rsidP="005848EF">
      <w:pPr>
        <w:rPr>
          <w:rFonts w:ascii="Arial" w:hAnsi="Arial" w:cs="Arial"/>
          <w:b/>
          <w:sz w:val="24"/>
        </w:rPr>
      </w:pPr>
      <w:r w:rsidRPr="005848EF">
        <w:rPr>
          <w:rFonts w:ascii="Arial" w:hAnsi="Arial" w:cs="Arial"/>
          <w:b/>
          <w:color w:val="0000FF"/>
          <w:sz w:val="24"/>
        </w:rPr>
        <w:t>R4-2215496</w:t>
      </w:r>
      <w:r w:rsidRPr="005848EF">
        <w:rPr>
          <w:rFonts w:ascii="Arial" w:hAnsi="Arial" w:cs="Arial"/>
          <w:b/>
          <w:color w:val="0000FF"/>
          <w:sz w:val="24"/>
        </w:rPr>
        <w:tab/>
      </w:r>
      <w:r w:rsidRPr="005848EF">
        <w:rPr>
          <w:rFonts w:ascii="Arial" w:hAnsi="Arial" w:cs="Arial"/>
          <w:b/>
          <w:sz w:val="24"/>
        </w:rPr>
        <w:t>RRM  requirements for multi-carrier enhancements</w:t>
      </w:r>
    </w:p>
    <w:p w14:paraId="6118AF6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Decision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B0EE7D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5E073D3" w14:textId="77777777" w:rsidR="005848EF" w:rsidRPr="005848EF" w:rsidRDefault="005848EF" w:rsidP="005848EF">
      <w:pPr>
        <w:rPr>
          <w:rFonts w:ascii="Arial" w:hAnsi="Arial" w:cs="Arial"/>
          <w:b/>
          <w:sz w:val="24"/>
        </w:rPr>
      </w:pPr>
      <w:r w:rsidRPr="005848EF">
        <w:rPr>
          <w:rFonts w:ascii="Arial" w:hAnsi="Arial" w:cs="Arial"/>
          <w:b/>
          <w:color w:val="0000FF"/>
          <w:sz w:val="24"/>
        </w:rPr>
        <w:t>R4-2215788</w:t>
      </w:r>
      <w:r w:rsidRPr="005848EF">
        <w:rPr>
          <w:rFonts w:ascii="Arial" w:hAnsi="Arial" w:cs="Arial"/>
          <w:b/>
          <w:color w:val="0000FF"/>
          <w:sz w:val="24"/>
        </w:rPr>
        <w:tab/>
      </w:r>
      <w:r w:rsidRPr="005848EF">
        <w:rPr>
          <w:rFonts w:ascii="Arial" w:hAnsi="Arial" w:cs="Arial"/>
          <w:b/>
          <w:sz w:val="24"/>
        </w:rPr>
        <w:t>RRM core requirements for multi-carrier enhancements</w:t>
      </w:r>
    </w:p>
    <w:p w14:paraId="1EC84E4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056EDCF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91FE945" w14:textId="77777777" w:rsidR="005848EF" w:rsidRPr="005848EF" w:rsidRDefault="005848EF" w:rsidP="005848EF">
      <w:pPr>
        <w:rPr>
          <w:rFonts w:ascii="Arial" w:hAnsi="Arial" w:cs="Arial"/>
          <w:b/>
          <w:sz w:val="24"/>
        </w:rPr>
      </w:pPr>
      <w:r w:rsidRPr="005848EF">
        <w:rPr>
          <w:rFonts w:ascii="Arial" w:hAnsi="Arial" w:cs="Arial"/>
          <w:b/>
          <w:color w:val="0000FF"/>
          <w:sz w:val="24"/>
        </w:rPr>
        <w:t>R4-2215872</w:t>
      </w:r>
      <w:r w:rsidRPr="005848EF">
        <w:rPr>
          <w:rFonts w:ascii="Arial" w:hAnsi="Arial" w:cs="Arial"/>
          <w:b/>
          <w:color w:val="0000FF"/>
          <w:sz w:val="24"/>
        </w:rPr>
        <w:tab/>
      </w:r>
      <w:r w:rsidRPr="005848EF">
        <w:rPr>
          <w:rFonts w:ascii="Arial" w:hAnsi="Arial" w:cs="Arial"/>
          <w:b/>
          <w:sz w:val="24"/>
        </w:rPr>
        <w:t>Discussion on RRM impacts for mulit-carrier enhancement</w:t>
      </w:r>
    </w:p>
    <w:p w14:paraId="2844A10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6BE1924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B4C139" w14:textId="77777777" w:rsidR="005848EF" w:rsidRPr="005848EF" w:rsidRDefault="005848EF" w:rsidP="005848EF">
      <w:pPr>
        <w:rPr>
          <w:rFonts w:ascii="Arial" w:hAnsi="Arial" w:cs="Arial"/>
          <w:b/>
          <w:sz w:val="24"/>
        </w:rPr>
      </w:pPr>
      <w:r w:rsidRPr="005848EF">
        <w:rPr>
          <w:rFonts w:ascii="Arial" w:hAnsi="Arial" w:cs="Arial"/>
          <w:b/>
          <w:color w:val="0000FF"/>
          <w:sz w:val="24"/>
        </w:rPr>
        <w:t>R4-2216424</w:t>
      </w:r>
      <w:r w:rsidRPr="005848EF">
        <w:rPr>
          <w:rFonts w:ascii="Arial" w:hAnsi="Arial" w:cs="Arial"/>
          <w:b/>
          <w:color w:val="0000FF"/>
          <w:sz w:val="24"/>
        </w:rPr>
        <w:tab/>
      </w:r>
      <w:r w:rsidRPr="005848EF">
        <w:rPr>
          <w:rFonts w:ascii="Arial" w:hAnsi="Arial" w:cs="Arial"/>
          <w:b/>
          <w:sz w:val="24"/>
        </w:rPr>
        <w:t>RRM impact</w:t>
      </w:r>
    </w:p>
    <w:p w14:paraId="7C657A0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C083676" w14:textId="77777777" w:rsidR="005848EF" w:rsidRPr="005848EF" w:rsidRDefault="005848EF" w:rsidP="005848EF">
      <w:pPr>
        <w:rPr>
          <w:rFonts w:ascii="Arial" w:hAnsi="Arial" w:cs="Arial"/>
          <w:b/>
        </w:rPr>
      </w:pPr>
      <w:r w:rsidRPr="005848EF">
        <w:rPr>
          <w:rFonts w:ascii="Arial" w:hAnsi="Arial" w:cs="Arial"/>
          <w:b/>
        </w:rPr>
        <w:t xml:space="preserve">Abstract: </w:t>
      </w:r>
    </w:p>
    <w:p w14:paraId="421E42E1" w14:textId="77777777" w:rsidR="005848EF" w:rsidRPr="005848EF" w:rsidRDefault="005848EF" w:rsidP="005848EF">
      <w:r w:rsidRPr="005848EF">
        <w:t>RRM impact</w:t>
      </w:r>
    </w:p>
    <w:p w14:paraId="1DF88EC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38B18E0"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6.19.4</w:t>
      </w:r>
      <w:r w:rsidRPr="005848EF">
        <w:rPr>
          <w:rFonts w:ascii="Arial" w:hAnsi="Arial"/>
          <w:sz w:val="24"/>
        </w:rPr>
        <w:tab/>
        <w:t>Moderator summary and conclusions</w:t>
      </w:r>
    </w:p>
    <w:p w14:paraId="6A463160"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[104-bis-e][221] NR_MC_enh_RRM, AI 6.19.3 – Jing Han</w:t>
      </w:r>
    </w:p>
    <w:p w14:paraId="21E10E36"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R4-2216932</w:t>
      </w:r>
      <w:r w:rsidRPr="005848EF">
        <w:rPr>
          <w:b/>
          <w:lang w:val="en-US" w:eastAsia="zh-CN"/>
        </w:rPr>
        <w:tab/>
      </w:r>
      <w:r w:rsidRPr="005848EF">
        <w:rPr>
          <w:rFonts w:ascii="Arial" w:hAnsi="Arial" w:cs="Arial"/>
          <w:b/>
          <w:sz w:val="24"/>
        </w:rPr>
        <w:t>Email discussion summary for [104-bis-e][221] NR_MC_enh_RRM</w:t>
      </w:r>
    </w:p>
    <w:p w14:paraId="51EAFB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(Huawei)</w:t>
      </w:r>
    </w:p>
    <w:p w14:paraId="3EBB19FF"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2AE13058" w14:textId="77777777" w:rsidR="005848EF" w:rsidRPr="005848EF" w:rsidRDefault="005848EF" w:rsidP="005848EF">
      <w:r w:rsidRPr="005848EF">
        <w:t>This contribution provides the summary of email discussion and recommended summary.</w:t>
      </w:r>
    </w:p>
    <w:p w14:paraId="1C08583E"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72E05D0"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0BA1B463" w14:textId="77777777" w:rsidR="005848EF" w:rsidRPr="005848EF" w:rsidRDefault="005848EF" w:rsidP="005848EF"/>
    <w:p w14:paraId="5591F9CE"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5C292462" w14:textId="77777777" w:rsidR="005848EF" w:rsidRPr="005848EF" w:rsidRDefault="005848EF" w:rsidP="005848EF">
      <w:pPr>
        <w:rPr>
          <w:rFonts w:eastAsia="SimSun"/>
          <w:b/>
          <w:u w:val="single"/>
          <w:lang w:eastAsia="ko-KR"/>
        </w:rPr>
      </w:pPr>
      <w:r w:rsidRPr="005848EF">
        <w:rPr>
          <w:rFonts w:eastAsia="SimSun"/>
          <w:b/>
          <w:u w:val="single"/>
          <w:lang w:eastAsia="ko-KR"/>
        </w:rPr>
        <w:t>Topic #1 DL interruption for Tx switching across 3/4 bands</w:t>
      </w:r>
    </w:p>
    <w:p w14:paraId="3165A78F" w14:textId="77777777" w:rsidR="005848EF" w:rsidRPr="005848EF" w:rsidRDefault="005848EF" w:rsidP="005848EF">
      <w:pPr>
        <w:rPr>
          <w:rFonts w:eastAsia="Yu Mincho"/>
          <w:b/>
          <w:u w:val="single"/>
          <w:lang w:eastAsia="ja-JP"/>
        </w:rPr>
      </w:pPr>
      <w:r w:rsidRPr="005848EF">
        <w:rPr>
          <w:rFonts w:eastAsia="SimSun"/>
          <w:b/>
          <w:u w:val="single"/>
          <w:lang w:eastAsia="ko-KR"/>
        </w:rPr>
        <w:t>Issue 1-1: RRM impact due to Rel-18 Tx switching across 3 or 4 bands</w:t>
      </w:r>
    </w:p>
    <w:p w14:paraId="23D9D844"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774A6ED5"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MS Mincho"/>
          <w:bCs/>
          <w:szCs w:val="24"/>
          <w:lang w:eastAsia="zh-CN"/>
        </w:rPr>
        <w:t>Option 1(CMCC, Nokia, China Telecom, vivo, Huawei, Ericsson,</w:t>
      </w:r>
      <w:r w:rsidRPr="005848EF">
        <w:rPr>
          <w:lang w:eastAsia="zh-CN"/>
        </w:rPr>
        <w:t xml:space="preserve"> Samsung, Apple</w:t>
      </w:r>
      <w:r w:rsidRPr="005848EF">
        <w:rPr>
          <w:rFonts w:eastAsia="MS Mincho"/>
          <w:bCs/>
          <w:szCs w:val="24"/>
          <w:lang w:eastAsia="zh-CN"/>
        </w:rPr>
        <w:t xml:space="preserve">): </w:t>
      </w:r>
      <w:r w:rsidRPr="005848EF">
        <w:rPr>
          <w:lang w:eastAsia="zh-CN"/>
        </w:rPr>
        <w:t>DL interruption requirements are to be specified</w:t>
      </w:r>
    </w:p>
    <w:p w14:paraId="7D8AE22D" w14:textId="77777777" w:rsidR="005848EF" w:rsidRPr="005848EF" w:rsidRDefault="005848EF" w:rsidP="005848EF">
      <w:pPr>
        <w:numPr>
          <w:ilvl w:val="1"/>
          <w:numId w:val="9"/>
        </w:numPr>
        <w:overflowPunct/>
        <w:autoSpaceDE/>
        <w:autoSpaceDN/>
        <w:adjustRightInd/>
        <w:ind w:left="1656"/>
        <w:textAlignment w:val="auto"/>
        <w:rPr>
          <w:rFonts w:eastAsia="MS Mincho"/>
          <w:b/>
          <w:bCs/>
          <w:szCs w:val="24"/>
          <w:lang w:eastAsia="zh-CN"/>
        </w:rPr>
      </w:pPr>
      <w:r w:rsidRPr="005848EF">
        <w:rPr>
          <w:rFonts w:hint="eastAsia"/>
          <w:lang w:eastAsia="zh-CN"/>
        </w:rPr>
        <w:t>O</w:t>
      </w:r>
      <w:r w:rsidRPr="005848EF">
        <w:rPr>
          <w:lang w:eastAsia="zh-CN"/>
        </w:rPr>
        <w:t>ption 2 (Samsung)</w:t>
      </w:r>
      <w:r w:rsidRPr="005848EF">
        <w:rPr>
          <w:rFonts w:eastAsia="MS Mincho"/>
          <w:bCs/>
          <w:szCs w:val="24"/>
          <w:lang w:eastAsia="zh-CN"/>
        </w:rPr>
        <w:t>: No impact on the existing MTTD requirement due to the extension of UL TX switching for 2 bands from 1 TAG to 2 TAGs.</w:t>
      </w:r>
    </w:p>
    <w:p w14:paraId="5413E1D7" w14:textId="77777777" w:rsidR="005848EF" w:rsidRPr="005848EF" w:rsidRDefault="005848EF" w:rsidP="005848EF">
      <w:pPr>
        <w:numPr>
          <w:ilvl w:val="0"/>
          <w:numId w:val="9"/>
        </w:numPr>
        <w:overflowPunct/>
        <w:autoSpaceDE/>
        <w:autoSpaceDN/>
        <w:adjustRightInd/>
        <w:spacing w:after="120"/>
        <w:ind w:left="936"/>
        <w:textAlignment w:val="auto"/>
        <w:rPr>
          <w:rFonts w:eastAsia="SimSun"/>
          <w:b/>
          <w:bCs/>
          <w:color w:val="0070C0"/>
          <w:szCs w:val="24"/>
          <w:lang w:val="en-US" w:eastAsia="zh-CN"/>
        </w:rPr>
      </w:pPr>
      <w:r w:rsidRPr="005848EF">
        <w:rPr>
          <w:rFonts w:eastAsia="SimSun"/>
          <w:b/>
          <w:bCs/>
          <w:color w:val="0070C0"/>
          <w:szCs w:val="24"/>
          <w:lang w:val="en-US" w:eastAsia="zh-CN"/>
        </w:rPr>
        <w:t>Note: Option 1 and option 2 don’t conflict. Please comment on both options.</w:t>
      </w:r>
    </w:p>
    <w:p w14:paraId="19CBDAF0"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C9AD6E5" w14:textId="77777777" w:rsidR="005848EF" w:rsidRPr="005848EF" w:rsidRDefault="005848EF" w:rsidP="005848EF">
      <w:pPr>
        <w:rPr>
          <w:rFonts w:eastAsia="Malgun Gothic"/>
          <w:b/>
          <w:lang w:eastAsia="ko-KR"/>
        </w:rPr>
      </w:pPr>
    </w:p>
    <w:p w14:paraId="1B32E164"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09FD76C6"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BC23B4E"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szCs w:val="24"/>
          <w:u w:val="single"/>
          <w:lang w:eastAsia="zh-CN"/>
        </w:rPr>
        <w:t>1-5: DL interruption is applicable for ENDC</w:t>
      </w:r>
    </w:p>
    <w:p w14:paraId="456A1413"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Background</w:t>
      </w:r>
    </w:p>
    <w:p w14:paraId="1190F69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RAN1 #109 conclusion: EN-DC cases are out of scope for Rel-18 UL Tx switching.</w:t>
      </w:r>
    </w:p>
    <w:p w14:paraId="0150E8F5"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1805BA46"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MS Mincho"/>
          <w:bCs/>
          <w:szCs w:val="24"/>
          <w:lang w:eastAsia="zh-CN"/>
        </w:rPr>
        <w:t xml:space="preserve">Option 1(Ericsson): </w:t>
      </w:r>
      <w:r w:rsidRPr="005848EF">
        <w:rPr>
          <w:lang w:eastAsia="zh-CN"/>
        </w:rPr>
        <w:t xml:space="preserve">Same principle applies for ENDC, i.e., DL interruptions in TS 38.133 are not affected, even if the time masks in UE RF requirements might have to be different. </w:t>
      </w:r>
    </w:p>
    <w:p w14:paraId="2EC7DCE8"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4728E94" w14:textId="77777777" w:rsidR="005848EF" w:rsidRPr="005848EF" w:rsidRDefault="005848EF" w:rsidP="005848EF">
      <w:pPr>
        <w:rPr>
          <w:rFonts w:eastAsia="Malgun Gothic"/>
          <w:b/>
          <w:lang w:eastAsia="ko-KR"/>
        </w:rPr>
      </w:pPr>
    </w:p>
    <w:p w14:paraId="79D4A13C"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D3A7EAB"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781A5A55"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6086498"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6.20</w:t>
      </w:r>
      <w:r w:rsidRPr="005848EF">
        <w:rPr>
          <w:rFonts w:ascii="Arial" w:hAnsi="Arial"/>
          <w:sz w:val="28"/>
        </w:rPr>
        <w:tab/>
        <w:t>Further NR mobility enhancements</w:t>
      </w:r>
    </w:p>
    <w:p w14:paraId="2B07DC7C"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6.20.1</w:t>
      </w:r>
      <w:r w:rsidRPr="005848EF">
        <w:rPr>
          <w:rFonts w:ascii="Arial" w:hAnsi="Arial"/>
          <w:sz w:val="24"/>
        </w:rPr>
        <w:tab/>
        <w:t>General and work plan</w:t>
      </w:r>
    </w:p>
    <w:p w14:paraId="67A23C8A"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6.20.2</w:t>
      </w:r>
      <w:r w:rsidRPr="005848EF">
        <w:rPr>
          <w:rFonts w:ascii="Arial" w:hAnsi="Arial"/>
          <w:sz w:val="24"/>
        </w:rPr>
        <w:tab/>
        <w:t>Study of improvement on FR2 SCell/SCG setup/resume</w:t>
      </w:r>
    </w:p>
    <w:p w14:paraId="55F95C83" w14:textId="77777777" w:rsidR="005848EF" w:rsidRPr="005848EF" w:rsidRDefault="005848EF" w:rsidP="005848EF">
      <w:pPr>
        <w:rPr>
          <w:rFonts w:ascii="Arial" w:hAnsi="Arial" w:cs="Arial"/>
          <w:b/>
          <w:sz w:val="24"/>
        </w:rPr>
      </w:pPr>
      <w:r w:rsidRPr="005848EF">
        <w:rPr>
          <w:rFonts w:ascii="Arial" w:hAnsi="Arial" w:cs="Arial"/>
          <w:b/>
          <w:color w:val="0000FF"/>
          <w:sz w:val="24"/>
        </w:rPr>
        <w:t>R4-2215424</w:t>
      </w:r>
      <w:r w:rsidRPr="005848EF">
        <w:rPr>
          <w:rFonts w:ascii="Arial" w:hAnsi="Arial" w:cs="Arial"/>
          <w:b/>
          <w:color w:val="0000FF"/>
          <w:sz w:val="24"/>
        </w:rPr>
        <w:tab/>
      </w:r>
      <w:r w:rsidRPr="005848EF">
        <w:rPr>
          <w:rFonts w:ascii="Arial" w:hAnsi="Arial" w:cs="Arial"/>
          <w:b/>
          <w:sz w:val="24"/>
        </w:rPr>
        <w:t>Discussion of improvement on FR2 Scell/SCG setup/resume</w:t>
      </w:r>
    </w:p>
    <w:p w14:paraId="5A5EFA6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08B877E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DD1E95" w14:textId="77777777" w:rsidR="005848EF" w:rsidRPr="005848EF" w:rsidRDefault="005848EF" w:rsidP="005848EF">
      <w:pPr>
        <w:rPr>
          <w:rFonts w:ascii="Arial" w:hAnsi="Arial" w:cs="Arial"/>
          <w:b/>
          <w:sz w:val="24"/>
        </w:rPr>
      </w:pPr>
      <w:r w:rsidRPr="005848EF">
        <w:rPr>
          <w:rFonts w:ascii="Arial" w:hAnsi="Arial" w:cs="Arial"/>
          <w:b/>
          <w:color w:val="0000FF"/>
          <w:sz w:val="24"/>
        </w:rPr>
        <w:t>R4-2215446</w:t>
      </w:r>
      <w:r w:rsidRPr="005848EF">
        <w:rPr>
          <w:rFonts w:ascii="Arial" w:hAnsi="Arial" w:cs="Arial"/>
          <w:b/>
          <w:color w:val="0000FF"/>
          <w:sz w:val="24"/>
        </w:rPr>
        <w:tab/>
      </w:r>
      <w:r w:rsidRPr="005848EF">
        <w:rPr>
          <w:rFonts w:ascii="Arial" w:hAnsi="Arial" w:cs="Arial"/>
          <w:b/>
          <w:sz w:val="24"/>
        </w:rPr>
        <w:t>Discussion on improvement on FR2 SCell/SCG setup/resume</w:t>
      </w:r>
    </w:p>
    <w:p w14:paraId="68EAF40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(Shenzhen) Inc.</w:t>
      </w:r>
    </w:p>
    <w:p w14:paraId="18A159D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1011D2D" w14:textId="77777777" w:rsidR="005848EF" w:rsidRPr="005848EF" w:rsidRDefault="005848EF" w:rsidP="005848EF">
      <w:pPr>
        <w:rPr>
          <w:rFonts w:ascii="Arial" w:hAnsi="Arial" w:cs="Arial"/>
          <w:b/>
          <w:sz w:val="24"/>
        </w:rPr>
      </w:pPr>
      <w:r w:rsidRPr="005848EF">
        <w:rPr>
          <w:rFonts w:ascii="Arial" w:hAnsi="Arial" w:cs="Arial"/>
          <w:b/>
          <w:color w:val="0000FF"/>
          <w:sz w:val="24"/>
        </w:rPr>
        <w:t>R4-2215458</w:t>
      </w:r>
      <w:r w:rsidRPr="005848EF">
        <w:rPr>
          <w:rFonts w:ascii="Arial" w:hAnsi="Arial" w:cs="Arial"/>
          <w:b/>
          <w:color w:val="0000FF"/>
          <w:sz w:val="24"/>
        </w:rPr>
        <w:tab/>
      </w:r>
      <w:r w:rsidRPr="005848EF">
        <w:rPr>
          <w:rFonts w:ascii="Arial" w:hAnsi="Arial" w:cs="Arial"/>
          <w:b/>
          <w:sz w:val="24"/>
        </w:rPr>
        <w:t>Discussion on improvement of FR2 Scell and SCG setup</w:t>
      </w:r>
    </w:p>
    <w:p w14:paraId="22C8E91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10A200FB"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20C46F5" w14:textId="77777777" w:rsidR="005848EF" w:rsidRPr="005848EF" w:rsidRDefault="005848EF" w:rsidP="005848EF">
      <w:pPr>
        <w:rPr>
          <w:rFonts w:ascii="Arial" w:hAnsi="Arial" w:cs="Arial"/>
          <w:b/>
          <w:sz w:val="24"/>
        </w:rPr>
      </w:pPr>
      <w:r w:rsidRPr="005848EF">
        <w:rPr>
          <w:rFonts w:ascii="Arial" w:hAnsi="Arial" w:cs="Arial"/>
          <w:b/>
          <w:color w:val="0000FF"/>
          <w:sz w:val="24"/>
        </w:rPr>
        <w:t>R4-2215518</w:t>
      </w:r>
      <w:r w:rsidRPr="005848EF">
        <w:rPr>
          <w:rFonts w:ascii="Arial" w:hAnsi="Arial" w:cs="Arial"/>
          <w:b/>
          <w:color w:val="0000FF"/>
          <w:sz w:val="24"/>
        </w:rPr>
        <w:tab/>
      </w:r>
      <w:r w:rsidRPr="005848EF">
        <w:rPr>
          <w:rFonts w:ascii="Arial" w:hAnsi="Arial" w:cs="Arial"/>
          <w:b/>
          <w:sz w:val="24"/>
        </w:rPr>
        <w:t>Discussion on FR2 SCell/SCG setup/resume</w:t>
      </w:r>
    </w:p>
    <w:p w14:paraId="1C0AF5D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B8515B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B9F44A4" w14:textId="77777777" w:rsidR="005848EF" w:rsidRPr="005848EF" w:rsidRDefault="005848EF" w:rsidP="005848EF">
      <w:pPr>
        <w:rPr>
          <w:rFonts w:ascii="Arial" w:hAnsi="Arial" w:cs="Arial"/>
          <w:b/>
          <w:sz w:val="24"/>
        </w:rPr>
      </w:pPr>
      <w:r w:rsidRPr="005848EF">
        <w:rPr>
          <w:rFonts w:ascii="Arial" w:hAnsi="Arial" w:cs="Arial"/>
          <w:b/>
          <w:color w:val="0000FF"/>
          <w:sz w:val="24"/>
        </w:rPr>
        <w:t>R4-2215609</w:t>
      </w:r>
      <w:r w:rsidRPr="005848EF">
        <w:rPr>
          <w:rFonts w:ascii="Arial" w:hAnsi="Arial" w:cs="Arial"/>
          <w:b/>
          <w:color w:val="0000FF"/>
          <w:sz w:val="24"/>
        </w:rPr>
        <w:tab/>
      </w:r>
      <w:r w:rsidRPr="005848EF">
        <w:rPr>
          <w:rFonts w:ascii="Arial" w:hAnsi="Arial" w:cs="Arial"/>
          <w:b/>
          <w:sz w:val="24"/>
        </w:rPr>
        <w:t>On R18 mobility enhancement - new RRM measurement during RRC connection setup</w:t>
      </w:r>
    </w:p>
    <w:p w14:paraId="5819357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5A2634F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6CA8375" w14:textId="77777777" w:rsidR="005848EF" w:rsidRPr="005848EF" w:rsidRDefault="005848EF" w:rsidP="005848EF">
      <w:pPr>
        <w:rPr>
          <w:rFonts w:ascii="Arial" w:hAnsi="Arial" w:cs="Arial"/>
          <w:b/>
          <w:sz w:val="24"/>
        </w:rPr>
      </w:pPr>
      <w:r w:rsidRPr="005848EF">
        <w:rPr>
          <w:rFonts w:ascii="Arial" w:hAnsi="Arial" w:cs="Arial"/>
          <w:b/>
          <w:color w:val="0000FF"/>
          <w:sz w:val="24"/>
        </w:rPr>
        <w:t>R4-2215723</w:t>
      </w:r>
      <w:r w:rsidRPr="005848EF">
        <w:rPr>
          <w:rFonts w:ascii="Arial" w:hAnsi="Arial" w:cs="Arial"/>
          <w:b/>
          <w:color w:val="0000FF"/>
          <w:sz w:val="24"/>
        </w:rPr>
        <w:tab/>
      </w:r>
      <w:r w:rsidRPr="005848EF">
        <w:rPr>
          <w:rFonts w:ascii="Arial" w:hAnsi="Arial" w:cs="Arial"/>
          <w:b/>
          <w:sz w:val="24"/>
        </w:rPr>
        <w:t>Discussion on FR2 SCell/SCG setup/resume</w:t>
      </w:r>
    </w:p>
    <w:p w14:paraId="2221DAE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07D86B2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4935B5C" w14:textId="77777777" w:rsidR="005848EF" w:rsidRPr="005848EF" w:rsidRDefault="005848EF" w:rsidP="005848EF">
      <w:pPr>
        <w:rPr>
          <w:rFonts w:ascii="Arial" w:hAnsi="Arial" w:cs="Arial"/>
          <w:b/>
          <w:sz w:val="24"/>
        </w:rPr>
      </w:pPr>
      <w:r w:rsidRPr="005848EF">
        <w:rPr>
          <w:rFonts w:ascii="Arial" w:hAnsi="Arial" w:cs="Arial"/>
          <w:b/>
          <w:color w:val="0000FF"/>
          <w:sz w:val="24"/>
        </w:rPr>
        <w:t>R4-2215816</w:t>
      </w:r>
      <w:r w:rsidRPr="005848EF">
        <w:rPr>
          <w:rFonts w:ascii="Arial" w:hAnsi="Arial" w:cs="Arial"/>
          <w:b/>
          <w:color w:val="0000FF"/>
          <w:sz w:val="24"/>
        </w:rPr>
        <w:tab/>
      </w:r>
      <w:r w:rsidRPr="005848EF">
        <w:rPr>
          <w:rFonts w:ascii="Arial" w:hAnsi="Arial" w:cs="Arial"/>
          <w:b/>
          <w:sz w:val="24"/>
        </w:rPr>
        <w:t>Discussion on improvement on FR2 Scell SCG setup resume</w:t>
      </w:r>
    </w:p>
    <w:p w14:paraId="7424A7F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3D4DB7B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98E4F88" w14:textId="77777777" w:rsidR="005848EF" w:rsidRPr="005848EF" w:rsidRDefault="005848EF" w:rsidP="005848EF">
      <w:pPr>
        <w:rPr>
          <w:rFonts w:ascii="Arial" w:hAnsi="Arial" w:cs="Arial"/>
          <w:b/>
          <w:sz w:val="24"/>
        </w:rPr>
      </w:pPr>
      <w:r w:rsidRPr="005848EF">
        <w:rPr>
          <w:rFonts w:ascii="Arial" w:hAnsi="Arial" w:cs="Arial"/>
          <w:b/>
          <w:color w:val="0000FF"/>
          <w:sz w:val="24"/>
        </w:rPr>
        <w:t>R4-2215862</w:t>
      </w:r>
      <w:r w:rsidRPr="005848EF">
        <w:rPr>
          <w:rFonts w:ascii="Arial" w:hAnsi="Arial" w:cs="Arial"/>
          <w:b/>
          <w:color w:val="0000FF"/>
          <w:sz w:val="24"/>
        </w:rPr>
        <w:tab/>
      </w:r>
      <w:r w:rsidRPr="005848EF">
        <w:rPr>
          <w:rFonts w:ascii="Arial" w:hAnsi="Arial" w:cs="Arial"/>
          <w:b/>
          <w:sz w:val="24"/>
        </w:rPr>
        <w:t>Discussion on the improvement on FR2 SCell/SCG setup/resume</w:t>
      </w:r>
    </w:p>
    <w:p w14:paraId="138E030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4A15F4B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5AB30D" w14:textId="77777777" w:rsidR="005848EF" w:rsidRPr="005848EF" w:rsidRDefault="005848EF" w:rsidP="005848EF">
      <w:pPr>
        <w:rPr>
          <w:rFonts w:ascii="Arial" w:hAnsi="Arial" w:cs="Arial"/>
          <w:b/>
          <w:sz w:val="24"/>
        </w:rPr>
      </w:pPr>
      <w:r w:rsidRPr="005848EF">
        <w:rPr>
          <w:rFonts w:ascii="Arial" w:hAnsi="Arial" w:cs="Arial"/>
          <w:b/>
          <w:color w:val="0000FF"/>
          <w:sz w:val="24"/>
        </w:rPr>
        <w:t>R4-2215961</w:t>
      </w:r>
      <w:r w:rsidRPr="005848EF">
        <w:rPr>
          <w:rFonts w:ascii="Arial" w:hAnsi="Arial" w:cs="Arial"/>
          <w:b/>
          <w:color w:val="0000FF"/>
          <w:sz w:val="24"/>
        </w:rPr>
        <w:tab/>
      </w:r>
      <w:r w:rsidRPr="005848EF">
        <w:rPr>
          <w:rFonts w:ascii="Arial" w:hAnsi="Arial" w:cs="Arial"/>
          <w:b/>
          <w:sz w:val="24"/>
        </w:rPr>
        <w:t>Discussion on Study of improvement on FR2 SCell/SCG setup/resume</w:t>
      </w:r>
    </w:p>
    <w:p w14:paraId="7D93E2F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UK</w:t>
      </w:r>
    </w:p>
    <w:p w14:paraId="2D78325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7302E69" w14:textId="77777777" w:rsidR="005848EF" w:rsidRPr="005848EF" w:rsidRDefault="005848EF" w:rsidP="005848EF">
      <w:pPr>
        <w:rPr>
          <w:rFonts w:ascii="Arial" w:hAnsi="Arial" w:cs="Arial"/>
          <w:b/>
          <w:sz w:val="24"/>
        </w:rPr>
      </w:pPr>
      <w:r w:rsidRPr="005848EF">
        <w:rPr>
          <w:rFonts w:ascii="Arial" w:hAnsi="Arial" w:cs="Arial"/>
          <w:b/>
          <w:color w:val="0000FF"/>
          <w:sz w:val="24"/>
        </w:rPr>
        <w:t>R4-2216309</w:t>
      </w:r>
      <w:r w:rsidRPr="005848EF">
        <w:rPr>
          <w:rFonts w:ascii="Arial" w:hAnsi="Arial" w:cs="Arial"/>
          <w:b/>
          <w:color w:val="0000FF"/>
          <w:sz w:val="24"/>
        </w:rPr>
        <w:tab/>
      </w:r>
      <w:r w:rsidRPr="005848EF">
        <w:rPr>
          <w:rFonts w:ascii="Arial" w:hAnsi="Arial" w:cs="Arial"/>
          <w:b/>
          <w:sz w:val="24"/>
        </w:rPr>
        <w:t>Discussion on improvement on FR2 SCell/SCG setup/resume</w:t>
      </w:r>
    </w:p>
    <w:p w14:paraId="0E71673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F90456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CC427C9" w14:textId="77777777" w:rsidR="005848EF" w:rsidRPr="005848EF" w:rsidRDefault="005848EF" w:rsidP="005848EF">
      <w:pPr>
        <w:rPr>
          <w:rFonts w:ascii="Arial" w:hAnsi="Arial" w:cs="Arial"/>
          <w:b/>
          <w:sz w:val="24"/>
        </w:rPr>
      </w:pPr>
      <w:r w:rsidRPr="005848EF">
        <w:rPr>
          <w:rFonts w:ascii="Arial" w:hAnsi="Arial" w:cs="Arial"/>
          <w:b/>
          <w:color w:val="0000FF"/>
          <w:sz w:val="24"/>
        </w:rPr>
        <w:t>R4-2216342</w:t>
      </w:r>
      <w:r w:rsidRPr="005848EF">
        <w:rPr>
          <w:rFonts w:ascii="Arial" w:hAnsi="Arial" w:cs="Arial"/>
          <w:b/>
          <w:color w:val="0000FF"/>
          <w:sz w:val="24"/>
        </w:rPr>
        <w:tab/>
      </w:r>
      <w:r w:rsidRPr="005848EF">
        <w:rPr>
          <w:rFonts w:ascii="Arial" w:hAnsi="Arial" w:cs="Arial"/>
          <w:b/>
          <w:sz w:val="24"/>
        </w:rPr>
        <w:t>Discussion on Study of improvement on FR2 SCell/SCG setup/resume</w:t>
      </w:r>
    </w:p>
    <w:p w14:paraId="1C3724E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A8FBEC9" w14:textId="77777777" w:rsidR="005848EF" w:rsidRPr="005848EF" w:rsidRDefault="005848EF" w:rsidP="005848EF">
      <w:pPr>
        <w:rPr>
          <w:rFonts w:ascii="Arial" w:hAnsi="Arial" w:cs="Arial"/>
          <w:b/>
        </w:rPr>
      </w:pPr>
      <w:r w:rsidRPr="005848EF">
        <w:rPr>
          <w:rFonts w:ascii="Arial" w:hAnsi="Arial" w:cs="Arial"/>
          <w:b/>
        </w:rPr>
        <w:t xml:space="preserve">Abstract: </w:t>
      </w:r>
    </w:p>
    <w:p w14:paraId="4796EB14" w14:textId="77777777" w:rsidR="005848EF" w:rsidRPr="005848EF" w:rsidRDefault="005848EF" w:rsidP="005848EF">
      <w:r w:rsidRPr="005848EF">
        <w:t>This contribution presents views on Idle/Inactive early measurement study on FR2 for SCG/Scell setup</w:t>
      </w:r>
    </w:p>
    <w:p w14:paraId="03C531B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F11E079" w14:textId="77777777" w:rsidR="005848EF" w:rsidRPr="005848EF" w:rsidRDefault="005848EF" w:rsidP="005848EF">
      <w:pPr>
        <w:rPr>
          <w:rFonts w:ascii="Arial" w:hAnsi="Arial" w:cs="Arial"/>
          <w:b/>
          <w:sz w:val="24"/>
        </w:rPr>
      </w:pPr>
      <w:r w:rsidRPr="005848EF">
        <w:rPr>
          <w:rFonts w:ascii="Arial" w:hAnsi="Arial" w:cs="Arial"/>
          <w:b/>
          <w:color w:val="0000FF"/>
          <w:sz w:val="24"/>
        </w:rPr>
        <w:t>R4-2216867</w:t>
      </w:r>
      <w:r w:rsidRPr="005848EF">
        <w:rPr>
          <w:rFonts w:ascii="Arial" w:hAnsi="Arial" w:cs="Arial"/>
          <w:b/>
          <w:color w:val="0000FF"/>
          <w:sz w:val="24"/>
        </w:rPr>
        <w:tab/>
      </w:r>
      <w:r w:rsidRPr="005848EF">
        <w:rPr>
          <w:rFonts w:ascii="Arial" w:hAnsi="Arial" w:cs="Arial"/>
          <w:b/>
          <w:sz w:val="24"/>
        </w:rPr>
        <w:t>Enhancement of FR2 cell measurements in RRC non-connected mode</w:t>
      </w:r>
    </w:p>
    <w:p w14:paraId="2BDD605E"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66C6CAE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3627760"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6.20.3</w:t>
      </w:r>
      <w:r w:rsidRPr="005848EF">
        <w:rPr>
          <w:rFonts w:ascii="Arial" w:hAnsi="Arial"/>
          <w:sz w:val="24"/>
        </w:rPr>
        <w:tab/>
        <w:t>L1/L2 based inter-cell mobility</w:t>
      </w:r>
    </w:p>
    <w:p w14:paraId="238A82F5" w14:textId="77777777" w:rsidR="005848EF" w:rsidRPr="005848EF" w:rsidRDefault="005848EF" w:rsidP="005848EF">
      <w:pPr>
        <w:rPr>
          <w:rFonts w:ascii="Arial" w:hAnsi="Arial" w:cs="Arial"/>
          <w:b/>
          <w:sz w:val="24"/>
        </w:rPr>
      </w:pPr>
      <w:r w:rsidRPr="005848EF">
        <w:rPr>
          <w:rFonts w:ascii="Arial" w:hAnsi="Arial" w:cs="Arial"/>
          <w:b/>
          <w:color w:val="0000FF"/>
          <w:sz w:val="24"/>
        </w:rPr>
        <w:t>R4-2215359</w:t>
      </w:r>
      <w:r w:rsidRPr="005848EF">
        <w:rPr>
          <w:rFonts w:ascii="Arial" w:hAnsi="Arial" w:cs="Arial"/>
          <w:b/>
          <w:color w:val="0000FF"/>
          <w:sz w:val="24"/>
        </w:rPr>
        <w:tab/>
      </w:r>
      <w:r w:rsidRPr="005848EF">
        <w:rPr>
          <w:rFonts w:ascii="Arial" w:hAnsi="Arial" w:cs="Arial"/>
          <w:b/>
          <w:sz w:val="24"/>
        </w:rPr>
        <w:t>Discussion on RRM impacts from R18 L1/L2 mobility</w:t>
      </w:r>
    </w:p>
    <w:p w14:paraId="13CEA5D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79BC920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23AF27B" w14:textId="77777777" w:rsidR="005848EF" w:rsidRPr="005848EF" w:rsidRDefault="005848EF" w:rsidP="005848EF">
      <w:pPr>
        <w:rPr>
          <w:rFonts w:ascii="Arial" w:hAnsi="Arial" w:cs="Arial"/>
          <w:b/>
          <w:sz w:val="24"/>
        </w:rPr>
      </w:pPr>
      <w:r w:rsidRPr="005848EF">
        <w:rPr>
          <w:rFonts w:ascii="Arial" w:hAnsi="Arial" w:cs="Arial"/>
          <w:b/>
          <w:color w:val="0000FF"/>
          <w:sz w:val="24"/>
        </w:rPr>
        <w:t>R4-2215425</w:t>
      </w:r>
      <w:r w:rsidRPr="005848EF">
        <w:rPr>
          <w:rFonts w:ascii="Arial" w:hAnsi="Arial" w:cs="Arial"/>
          <w:b/>
          <w:color w:val="0000FF"/>
          <w:sz w:val="24"/>
        </w:rPr>
        <w:tab/>
      </w:r>
      <w:r w:rsidRPr="005848EF">
        <w:rPr>
          <w:rFonts w:ascii="Arial" w:hAnsi="Arial" w:cs="Arial"/>
          <w:b/>
          <w:sz w:val="24"/>
        </w:rPr>
        <w:t>Discussion on L1/L2 based inter-cell mobility</w:t>
      </w:r>
    </w:p>
    <w:p w14:paraId="3A752DB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3C6818A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85AD16" w14:textId="77777777" w:rsidR="005848EF" w:rsidRPr="005848EF" w:rsidRDefault="005848EF" w:rsidP="005848EF">
      <w:pPr>
        <w:rPr>
          <w:rFonts w:ascii="Arial" w:hAnsi="Arial" w:cs="Arial"/>
          <w:b/>
          <w:sz w:val="24"/>
        </w:rPr>
      </w:pPr>
      <w:r w:rsidRPr="005848EF">
        <w:rPr>
          <w:rFonts w:ascii="Arial" w:hAnsi="Arial" w:cs="Arial"/>
          <w:b/>
          <w:color w:val="0000FF"/>
          <w:sz w:val="24"/>
        </w:rPr>
        <w:t>R4-2215447</w:t>
      </w:r>
      <w:r w:rsidRPr="005848EF">
        <w:rPr>
          <w:rFonts w:ascii="Arial" w:hAnsi="Arial" w:cs="Arial"/>
          <w:b/>
          <w:color w:val="0000FF"/>
          <w:sz w:val="24"/>
        </w:rPr>
        <w:tab/>
      </w:r>
      <w:r w:rsidRPr="005848EF">
        <w:rPr>
          <w:rFonts w:ascii="Arial" w:hAnsi="Arial" w:cs="Arial"/>
          <w:b/>
          <w:sz w:val="24"/>
        </w:rPr>
        <w:t>Discussion on L1/L2 mobility</w:t>
      </w:r>
    </w:p>
    <w:p w14:paraId="234DDB3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(Shenzhen) Inc.</w:t>
      </w:r>
    </w:p>
    <w:p w14:paraId="7CE0A0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79748C" w14:textId="77777777" w:rsidR="005848EF" w:rsidRPr="005848EF" w:rsidRDefault="005848EF" w:rsidP="005848EF">
      <w:pPr>
        <w:rPr>
          <w:rFonts w:ascii="Arial" w:hAnsi="Arial" w:cs="Arial"/>
          <w:b/>
          <w:sz w:val="24"/>
        </w:rPr>
      </w:pPr>
      <w:r w:rsidRPr="005848EF">
        <w:rPr>
          <w:rFonts w:ascii="Arial" w:hAnsi="Arial" w:cs="Arial"/>
          <w:b/>
          <w:color w:val="0000FF"/>
          <w:sz w:val="24"/>
        </w:rPr>
        <w:t>R4-2215459</w:t>
      </w:r>
      <w:r w:rsidRPr="005848EF">
        <w:rPr>
          <w:rFonts w:ascii="Arial" w:hAnsi="Arial" w:cs="Arial"/>
          <w:b/>
          <w:color w:val="0000FF"/>
          <w:sz w:val="24"/>
        </w:rPr>
        <w:tab/>
      </w:r>
      <w:r w:rsidRPr="005848EF">
        <w:rPr>
          <w:rFonts w:ascii="Arial" w:hAnsi="Arial" w:cs="Arial"/>
          <w:b/>
          <w:sz w:val="24"/>
        </w:rPr>
        <w:t>Discussion on L1/L2 based inter-cell mobility</w:t>
      </w:r>
    </w:p>
    <w:p w14:paraId="5E7909A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64735F7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92273B5" w14:textId="77777777" w:rsidR="005848EF" w:rsidRPr="005848EF" w:rsidRDefault="005848EF" w:rsidP="005848EF">
      <w:pPr>
        <w:rPr>
          <w:rFonts w:ascii="Arial" w:hAnsi="Arial" w:cs="Arial"/>
          <w:b/>
          <w:sz w:val="24"/>
        </w:rPr>
      </w:pPr>
      <w:r w:rsidRPr="005848EF">
        <w:rPr>
          <w:rFonts w:ascii="Arial" w:hAnsi="Arial" w:cs="Arial"/>
          <w:b/>
          <w:color w:val="0000FF"/>
          <w:sz w:val="24"/>
        </w:rPr>
        <w:t>R4-2215519</w:t>
      </w:r>
      <w:r w:rsidRPr="005848EF">
        <w:rPr>
          <w:rFonts w:ascii="Arial" w:hAnsi="Arial" w:cs="Arial"/>
          <w:b/>
          <w:color w:val="0000FF"/>
          <w:sz w:val="24"/>
        </w:rPr>
        <w:tab/>
      </w:r>
      <w:r w:rsidRPr="005848EF">
        <w:rPr>
          <w:rFonts w:ascii="Arial" w:hAnsi="Arial" w:cs="Arial"/>
          <w:b/>
          <w:sz w:val="24"/>
        </w:rPr>
        <w:t>Discussion on Lower Layer Mobility, LLM</w:t>
      </w:r>
    </w:p>
    <w:p w14:paraId="79BDBCE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7F057F3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0EEB7A7" w14:textId="77777777" w:rsidR="005848EF" w:rsidRPr="005848EF" w:rsidRDefault="005848EF" w:rsidP="005848EF">
      <w:pPr>
        <w:rPr>
          <w:rFonts w:ascii="Arial" w:hAnsi="Arial" w:cs="Arial"/>
          <w:b/>
          <w:sz w:val="24"/>
        </w:rPr>
      </w:pPr>
      <w:r w:rsidRPr="005848EF">
        <w:rPr>
          <w:rFonts w:ascii="Arial" w:hAnsi="Arial" w:cs="Arial"/>
          <w:b/>
          <w:color w:val="0000FF"/>
          <w:sz w:val="24"/>
        </w:rPr>
        <w:t>R4-2215608</w:t>
      </w:r>
      <w:r w:rsidRPr="005848EF">
        <w:rPr>
          <w:rFonts w:ascii="Arial" w:hAnsi="Arial" w:cs="Arial"/>
          <w:b/>
          <w:color w:val="0000FF"/>
          <w:sz w:val="24"/>
        </w:rPr>
        <w:tab/>
      </w:r>
      <w:r w:rsidRPr="005848EF">
        <w:rPr>
          <w:rFonts w:ascii="Arial" w:hAnsi="Arial" w:cs="Arial"/>
          <w:b/>
          <w:sz w:val="24"/>
        </w:rPr>
        <w:t>On R18 mobility enhancement - L1/L2 inter-cell mobility RRM</w:t>
      </w:r>
    </w:p>
    <w:p w14:paraId="310844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53BC37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C6CD68" w14:textId="77777777" w:rsidR="005848EF" w:rsidRPr="005848EF" w:rsidRDefault="005848EF" w:rsidP="005848EF">
      <w:pPr>
        <w:rPr>
          <w:rFonts w:ascii="Arial" w:hAnsi="Arial" w:cs="Arial"/>
          <w:b/>
          <w:sz w:val="24"/>
        </w:rPr>
      </w:pPr>
      <w:r w:rsidRPr="005848EF">
        <w:rPr>
          <w:rFonts w:ascii="Arial" w:hAnsi="Arial" w:cs="Arial"/>
          <w:b/>
          <w:color w:val="0000FF"/>
          <w:sz w:val="24"/>
        </w:rPr>
        <w:t>R4-2215724</w:t>
      </w:r>
      <w:r w:rsidRPr="005848EF">
        <w:rPr>
          <w:rFonts w:ascii="Arial" w:hAnsi="Arial" w:cs="Arial"/>
          <w:b/>
          <w:color w:val="0000FF"/>
          <w:sz w:val="24"/>
        </w:rPr>
        <w:tab/>
      </w:r>
      <w:r w:rsidRPr="005848EF">
        <w:rPr>
          <w:rFonts w:ascii="Arial" w:hAnsi="Arial" w:cs="Arial"/>
          <w:b/>
          <w:sz w:val="24"/>
        </w:rPr>
        <w:t>Discussion on L1/L2 based inter-cell mobility</w:t>
      </w:r>
    </w:p>
    <w:p w14:paraId="65C2B71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79F6E2E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F6C3674" w14:textId="77777777" w:rsidR="005848EF" w:rsidRPr="005848EF" w:rsidRDefault="005848EF" w:rsidP="005848EF">
      <w:pPr>
        <w:rPr>
          <w:rFonts w:ascii="Arial" w:hAnsi="Arial" w:cs="Arial"/>
          <w:b/>
          <w:sz w:val="24"/>
        </w:rPr>
      </w:pPr>
      <w:r w:rsidRPr="005848EF">
        <w:rPr>
          <w:rFonts w:ascii="Arial" w:hAnsi="Arial" w:cs="Arial"/>
          <w:b/>
          <w:color w:val="0000FF"/>
          <w:sz w:val="24"/>
        </w:rPr>
        <w:t>R4-2215817</w:t>
      </w:r>
      <w:r w:rsidRPr="005848EF">
        <w:rPr>
          <w:rFonts w:ascii="Arial" w:hAnsi="Arial" w:cs="Arial"/>
          <w:b/>
          <w:color w:val="0000FF"/>
          <w:sz w:val="24"/>
        </w:rPr>
        <w:tab/>
      </w:r>
      <w:r w:rsidRPr="005848EF">
        <w:rPr>
          <w:rFonts w:ascii="Arial" w:hAnsi="Arial" w:cs="Arial"/>
          <w:b/>
          <w:sz w:val="24"/>
        </w:rPr>
        <w:t>Discussion on L1L2 based inter-cell mobility</w:t>
      </w:r>
    </w:p>
    <w:p w14:paraId="4571B4F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363843B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78BABF6" w14:textId="77777777" w:rsidR="005848EF" w:rsidRPr="005848EF" w:rsidRDefault="005848EF" w:rsidP="005848EF">
      <w:pPr>
        <w:rPr>
          <w:rFonts w:ascii="Arial" w:hAnsi="Arial" w:cs="Arial"/>
          <w:b/>
          <w:sz w:val="24"/>
        </w:rPr>
      </w:pPr>
      <w:r w:rsidRPr="005848EF">
        <w:rPr>
          <w:rFonts w:ascii="Arial" w:hAnsi="Arial" w:cs="Arial"/>
          <w:b/>
          <w:color w:val="0000FF"/>
          <w:sz w:val="24"/>
        </w:rPr>
        <w:t>R4-2215957</w:t>
      </w:r>
      <w:r w:rsidRPr="005848EF">
        <w:rPr>
          <w:rFonts w:ascii="Arial" w:hAnsi="Arial" w:cs="Arial"/>
          <w:b/>
          <w:color w:val="0000FF"/>
          <w:sz w:val="24"/>
        </w:rPr>
        <w:tab/>
      </w:r>
      <w:r w:rsidRPr="005848EF">
        <w:rPr>
          <w:rFonts w:ascii="Arial" w:hAnsi="Arial" w:cs="Arial"/>
          <w:b/>
          <w:sz w:val="24"/>
        </w:rPr>
        <w:t>Discussion on L1/L2 based inter-cell mobility</w:t>
      </w:r>
    </w:p>
    <w:p w14:paraId="3450D156"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LG Electronics UK</w:t>
      </w:r>
    </w:p>
    <w:p w14:paraId="1B7BA95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21BFA97" w14:textId="77777777" w:rsidR="005848EF" w:rsidRPr="005848EF" w:rsidRDefault="005848EF" w:rsidP="005848EF">
      <w:pPr>
        <w:rPr>
          <w:rFonts w:ascii="Arial" w:hAnsi="Arial" w:cs="Arial"/>
          <w:b/>
          <w:sz w:val="24"/>
        </w:rPr>
      </w:pPr>
      <w:r w:rsidRPr="005848EF">
        <w:rPr>
          <w:rFonts w:ascii="Arial" w:hAnsi="Arial" w:cs="Arial"/>
          <w:b/>
          <w:color w:val="0000FF"/>
          <w:sz w:val="24"/>
        </w:rPr>
        <w:t>R4-2216308</w:t>
      </w:r>
      <w:r w:rsidRPr="005848EF">
        <w:rPr>
          <w:rFonts w:ascii="Arial" w:hAnsi="Arial" w:cs="Arial"/>
          <w:b/>
          <w:color w:val="0000FF"/>
          <w:sz w:val="24"/>
        </w:rPr>
        <w:tab/>
      </w:r>
      <w:r w:rsidRPr="005848EF">
        <w:rPr>
          <w:rFonts w:ascii="Arial" w:hAnsi="Arial" w:cs="Arial"/>
          <w:b/>
          <w:sz w:val="24"/>
        </w:rPr>
        <w:t>Discussion on L1/L2 based inter-cell mobility for mobility latency reduction</w:t>
      </w:r>
    </w:p>
    <w:p w14:paraId="3669757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6CBD41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4931306" w14:textId="77777777" w:rsidR="005848EF" w:rsidRPr="005848EF" w:rsidRDefault="005848EF" w:rsidP="005848EF">
      <w:pPr>
        <w:rPr>
          <w:rFonts w:ascii="Arial" w:hAnsi="Arial" w:cs="Arial"/>
          <w:b/>
          <w:sz w:val="24"/>
        </w:rPr>
      </w:pPr>
      <w:r w:rsidRPr="005848EF">
        <w:rPr>
          <w:rFonts w:ascii="Arial" w:hAnsi="Arial" w:cs="Arial"/>
          <w:b/>
          <w:color w:val="0000FF"/>
          <w:sz w:val="24"/>
        </w:rPr>
        <w:t>R4-2216367</w:t>
      </w:r>
      <w:r w:rsidRPr="005848EF">
        <w:rPr>
          <w:rFonts w:ascii="Arial" w:hAnsi="Arial" w:cs="Arial"/>
          <w:b/>
          <w:color w:val="0000FF"/>
          <w:sz w:val="24"/>
        </w:rPr>
        <w:tab/>
      </w:r>
      <w:r w:rsidRPr="005848EF">
        <w:rPr>
          <w:rFonts w:ascii="Arial" w:hAnsi="Arial" w:cs="Arial"/>
          <w:b/>
          <w:sz w:val="24"/>
        </w:rPr>
        <w:t>Discussion on RRM aspects in R18 L1L2 mobility</w:t>
      </w:r>
    </w:p>
    <w:p w14:paraId="294DA34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227D82F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415B244" w14:textId="77777777" w:rsidR="005848EF" w:rsidRPr="005848EF" w:rsidRDefault="005848EF" w:rsidP="005848EF">
      <w:pPr>
        <w:rPr>
          <w:rFonts w:ascii="Arial" w:hAnsi="Arial" w:cs="Arial"/>
          <w:b/>
          <w:sz w:val="24"/>
        </w:rPr>
      </w:pPr>
      <w:r w:rsidRPr="005848EF">
        <w:rPr>
          <w:rFonts w:ascii="Arial" w:hAnsi="Arial" w:cs="Arial"/>
          <w:b/>
          <w:color w:val="0000FF"/>
          <w:sz w:val="24"/>
        </w:rPr>
        <w:t>R4-2216831</w:t>
      </w:r>
      <w:r w:rsidRPr="005848EF">
        <w:rPr>
          <w:rFonts w:ascii="Arial" w:hAnsi="Arial" w:cs="Arial"/>
          <w:b/>
          <w:color w:val="0000FF"/>
          <w:sz w:val="24"/>
        </w:rPr>
        <w:tab/>
      </w:r>
      <w:r w:rsidRPr="005848EF">
        <w:rPr>
          <w:rFonts w:ascii="Arial" w:hAnsi="Arial" w:cs="Arial"/>
          <w:b/>
          <w:sz w:val="24"/>
        </w:rPr>
        <w:t>Discussion on L1/L2 based inter-cell mobility</w:t>
      </w:r>
    </w:p>
    <w:p w14:paraId="0F64BC9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6A29C55" w14:textId="77777777" w:rsidR="005848EF" w:rsidRPr="005848EF" w:rsidRDefault="005848EF" w:rsidP="005848EF">
      <w:pPr>
        <w:rPr>
          <w:rFonts w:ascii="Arial" w:hAnsi="Arial" w:cs="Arial"/>
          <w:b/>
        </w:rPr>
      </w:pPr>
      <w:r w:rsidRPr="005848EF">
        <w:rPr>
          <w:rFonts w:ascii="Arial" w:hAnsi="Arial" w:cs="Arial"/>
          <w:b/>
        </w:rPr>
        <w:t xml:space="preserve">Abstract: </w:t>
      </w:r>
    </w:p>
    <w:p w14:paraId="47542F50" w14:textId="77777777" w:rsidR="005848EF" w:rsidRPr="005848EF" w:rsidRDefault="005848EF" w:rsidP="005848EF">
      <w:r w:rsidRPr="005848EF">
        <w:t>In this contribution, we discuss L1/L2 based inter-cell mobility</w:t>
      </w:r>
    </w:p>
    <w:p w14:paraId="03A7E00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A49A5A9"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6.20.5</w:t>
      </w:r>
      <w:r w:rsidRPr="005848EF">
        <w:rPr>
          <w:rFonts w:ascii="Arial" w:hAnsi="Arial"/>
          <w:sz w:val="24"/>
        </w:rPr>
        <w:tab/>
        <w:t>Moderator summary and conclusions</w:t>
      </w:r>
    </w:p>
    <w:p w14:paraId="566524AD"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[104-bis-e][222] NR_Mob_enh2_part1, AI 6.20 and 6.20.3 – Miao Wang</w:t>
      </w:r>
    </w:p>
    <w:p w14:paraId="013CEA5A"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R4-2216933</w:t>
      </w:r>
      <w:r w:rsidRPr="005848EF">
        <w:rPr>
          <w:b/>
          <w:lang w:val="en-US" w:eastAsia="zh-CN"/>
        </w:rPr>
        <w:tab/>
      </w:r>
      <w:r w:rsidRPr="005848EF">
        <w:rPr>
          <w:rFonts w:ascii="Arial" w:hAnsi="Arial" w:cs="Arial"/>
          <w:b/>
          <w:sz w:val="24"/>
        </w:rPr>
        <w:t>Email discussion summary for [104-bis-e][222] NR_Mob_enh2_part1</w:t>
      </w:r>
    </w:p>
    <w:p w14:paraId="18F728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(MediaTek)</w:t>
      </w:r>
    </w:p>
    <w:p w14:paraId="5CDCA436"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79486EC" w14:textId="77777777" w:rsidR="005848EF" w:rsidRPr="005848EF" w:rsidRDefault="005848EF" w:rsidP="005848EF">
      <w:r w:rsidRPr="005848EF">
        <w:t>This contribution provides the summary of email discussion and recommended summary.</w:t>
      </w:r>
    </w:p>
    <w:p w14:paraId="3808B8B1"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41A2378A"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07398FCA" w14:textId="77777777" w:rsidR="005848EF" w:rsidRPr="005848EF" w:rsidRDefault="005848EF" w:rsidP="005848EF"/>
    <w:p w14:paraId="464DE604"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[104-bis-e][223] NR_Mob_enh2_part2, AI 6.20.2 – Qiming Li</w:t>
      </w:r>
    </w:p>
    <w:p w14:paraId="357DF2A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R4-2216934</w:t>
      </w:r>
      <w:r w:rsidRPr="005848EF">
        <w:rPr>
          <w:b/>
          <w:lang w:val="en-US" w:eastAsia="zh-CN"/>
        </w:rPr>
        <w:tab/>
      </w:r>
      <w:r w:rsidRPr="005848EF">
        <w:rPr>
          <w:rFonts w:ascii="Arial" w:hAnsi="Arial" w:cs="Arial"/>
          <w:b/>
          <w:sz w:val="24"/>
        </w:rPr>
        <w:t>Email discussion summary for [104-bis-e][223] NR_Mob_enh2_part2</w:t>
      </w:r>
    </w:p>
    <w:p w14:paraId="3BD3E52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(Apple)</w:t>
      </w:r>
    </w:p>
    <w:p w14:paraId="4B0A4715"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6455C286" w14:textId="77777777" w:rsidR="005848EF" w:rsidRPr="005848EF" w:rsidRDefault="005848EF" w:rsidP="005848EF">
      <w:r w:rsidRPr="005848EF">
        <w:t>This contribution provides the summary of email discussion and recommended summary.</w:t>
      </w:r>
    </w:p>
    <w:p w14:paraId="49147CF9"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320B44AF"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556BA73" w14:textId="77777777" w:rsidR="005848EF" w:rsidRPr="005848EF" w:rsidRDefault="005848EF" w:rsidP="005848EF"/>
    <w:p w14:paraId="1B3BB58E"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CB0D217"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lastRenderedPageBreak/>
        <w:t>6.21</w:t>
      </w:r>
      <w:r w:rsidRPr="005848EF">
        <w:rPr>
          <w:rFonts w:ascii="Arial" w:hAnsi="Arial"/>
          <w:sz w:val="28"/>
        </w:rPr>
        <w:tab/>
        <w:t>Dual Tx/Rx Multi-SIM for NR</w:t>
      </w:r>
    </w:p>
    <w:p w14:paraId="06789D7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6.21.1</w:t>
      </w:r>
      <w:r w:rsidRPr="005848EF">
        <w:rPr>
          <w:rFonts w:ascii="Arial" w:hAnsi="Arial"/>
          <w:sz w:val="24"/>
        </w:rPr>
        <w:tab/>
        <w:t>General and work plan</w:t>
      </w:r>
    </w:p>
    <w:p w14:paraId="5C3DA14A"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6.21.2</w:t>
      </w:r>
      <w:r w:rsidRPr="005848EF">
        <w:rPr>
          <w:rFonts w:ascii="Arial" w:hAnsi="Arial"/>
          <w:sz w:val="24"/>
        </w:rPr>
        <w:tab/>
        <w:t>RRM requirements for Rel-17 MUSIM gaps</w:t>
      </w:r>
    </w:p>
    <w:p w14:paraId="43618387" w14:textId="77777777" w:rsidR="005848EF" w:rsidRPr="005848EF" w:rsidRDefault="005848EF" w:rsidP="005848EF">
      <w:pPr>
        <w:rPr>
          <w:rFonts w:ascii="Arial" w:hAnsi="Arial" w:cs="Arial"/>
          <w:b/>
          <w:sz w:val="24"/>
        </w:rPr>
      </w:pPr>
      <w:r w:rsidRPr="005848EF">
        <w:rPr>
          <w:rFonts w:ascii="Arial" w:hAnsi="Arial" w:cs="Arial"/>
          <w:b/>
          <w:color w:val="0000FF"/>
          <w:sz w:val="24"/>
        </w:rPr>
        <w:t>R4-2215469</w:t>
      </w:r>
      <w:r w:rsidRPr="005848EF">
        <w:rPr>
          <w:rFonts w:ascii="Arial" w:hAnsi="Arial" w:cs="Arial"/>
          <w:b/>
          <w:color w:val="0000FF"/>
          <w:sz w:val="24"/>
        </w:rPr>
        <w:tab/>
      </w:r>
      <w:r w:rsidRPr="005848EF">
        <w:rPr>
          <w:rFonts w:ascii="Arial" w:hAnsi="Arial" w:cs="Arial"/>
          <w:b/>
          <w:sz w:val="24"/>
        </w:rPr>
        <w:t>Discussion on RRM requirements for Rel-17 MUSIM gaps</w:t>
      </w:r>
    </w:p>
    <w:p w14:paraId="0EFF9E4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7F66A64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0071339" w14:textId="77777777" w:rsidR="005848EF" w:rsidRPr="005848EF" w:rsidRDefault="005848EF" w:rsidP="005848EF">
      <w:pPr>
        <w:rPr>
          <w:rFonts w:ascii="Arial" w:hAnsi="Arial" w:cs="Arial"/>
          <w:b/>
          <w:sz w:val="24"/>
        </w:rPr>
      </w:pPr>
      <w:r w:rsidRPr="005848EF">
        <w:rPr>
          <w:rFonts w:ascii="Arial" w:hAnsi="Arial" w:cs="Arial"/>
          <w:b/>
          <w:color w:val="0000FF"/>
          <w:sz w:val="24"/>
        </w:rPr>
        <w:t>R4-2215615</w:t>
      </w:r>
      <w:r w:rsidRPr="005848EF">
        <w:rPr>
          <w:rFonts w:ascii="Arial" w:hAnsi="Arial" w:cs="Arial"/>
          <w:b/>
          <w:color w:val="0000FF"/>
          <w:sz w:val="24"/>
        </w:rPr>
        <w:tab/>
      </w:r>
      <w:r w:rsidRPr="005848EF">
        <w:rPr>
          <w:rFonts w:ascii="Arial" w:hAnsi="Arial" w:cs="Arial"/>
          <w:b/>
          <w:sz w:val="24"/>
        </w:rPr>
        <w:t>On R18 MUSIM enhancement - RRM</w:t>
      </w:r>
    </w:p>
    <w:p w14:paraId="4A79222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242152E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D76E627" w14:textId="77777777" w:rsidR="005848EF" w:rsidRPr="005848EF" w:rsidRDefault="005848EF" w:rsidP="005848EF">
      <w:pPr>
        <w:rPr>
          <w:rFonts w:ascii="Arial" w:hAnsi="Arial" w:cs="Arial"/>
          <w:b/>
          <w:sz w:val="24"/>
        </w:rPr>
      </w:pPr>
      <w:r w:rsidRPr="005848EF">
        <w:rPr>
          <w:rFonts w:ascii="Arial" w:hAnsi="Arial" w:cs="Arial"/>
          <w:b/>
          <w:color w:val="0000FF"/>
          <w:sz w:val="24"/>
        </w:rPr>
        <w:t>R4-2215725</w:t>
      </w:r>
      <w:r w:rsidRPr="005848EF">
        <w:rPr>
          <w:rFonts w:ascii="Arial" w:hAnsi="Arial" w:cs="Arial"/>
          <w:b/>
          <w:color w:val="0000FF"/>
          <w:sz w:val="24"/>
        </w:rPr>
        <w:tab/>
      </w:r>
      <w:r w:rsidRPr="005848EF">
        <w:rPr>
          <w:rFonts w:ascii="Arial" w:hAnsi="Arial" w:cs="Arial"/>
          <w:b/>
          <w:sz w:val="24"/>
        </w:rPr>
        <w:t>Discussion on RRM requirements for Rel-17 MUSIM gaps</w:t>
      </w:r>
    </w:p>
    <w:p w14:paraId="4568256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476FEC4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BC97143" w14:textId="77777777" w:rsidR="005848EF" w:rsidRPr="005848EF" w:rsidRDefault="005848EF" w:rsidP="005848EF">
      <w:pPr>
        <w:rPr>
          <w:rFonts w:ascii="Arial" w:hAnsi="Arial" w:cs="Arial"/>
          <w:b/>
          <w:sz w:val="24"/>
        </w:rPr>
      </w:pPr>
      <w:r w:rsidRPr="005848EF">
        <w:rPr>
          <w:rFonts w:ascii="Arial" w:hAnsi="Arial" w:cs="Arial"/>
          <w:b/>
          <w:color w:val="0000FF"/>
          <w:sz w:val="24"/>
        </w:rPr>
        <w:t>R4-2215826</w:t>
      </w:r>
      <w:r w:rsidRPr="005848EF">
        <w:rPr>
          <w:rFonts w:ascii="Arial" w:hAnsi="Arial" w:cs="Arial"/>
          <w:b/>
          <w:color w:val="0000FF"/>
          <w:sz w:val="24"/>
        </w:rPr>
        <w:tab/>
      </w:r>
      <w:r w:rsidRPr="005848EF">
        <w:rPr>
          <w:rFonts w:ascii="Arial" w:hAnsi="Arial" w:cs="Arial"/>
          <w:b/>
          <w:sz w:val="24"/>
        </w:rPr>
        <w:t>Discussion on RRM requirements for Rel-17 MUSIM gaps</w:t>
      </w:r>
    </w:p>
    <w:p w14:paraId="6A0AD3A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3C66B65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6DE712" w14:textId="77777777" w:rsidR="005848EF" w:rsidRPr="005848EF" w:rsidRDefault="005848EF" w:rsidP="005848EF">
      <w:pPr>
        <w:rPr>
          <w:rFonts w:ascii="Arial" w:hAnsi="Arial" w:cs="Arial"/>
          <w:b/>
          <w:sz w:val="24"/>
        </w:rPr>
      </w:pPr>
      <w:r w:rsidRPr="005848EF">
        <w:rPr>
          <w:rFonts w:ascii="Arial" w:hAnsi="Arial" w:cs="Arial"/>
          <w:b/>
          <w:color w:val="0000FF"/>
          <w:sz w:val="24"/>
        </w:rPr>
        <w:t>R4-2215969</w:t>
      </w:r>
      <w:r w:rsidRPr="005848EF">
        <w:rPr>
          <w:rFonts w:ascii="Arial" w:hAnsi="Arial" w:cs="Arial"/>
          <w:b/>
          <w:color w:val="0000FF"/>
          <w:sz w:val="24"/>
        </w:rPr>
        <w:tab/>
      </w:r>
      <w:r w:rsidRPr="005848EF">
        <w:rPr>
          <w:rFonts w:ascii="Arial" w:hAnsi="Arial" w:cs="Arial"/>
          <w:b/>
          <w:sz w:val="24"/>
        </w:rPr>
        <w:t>Considerations on RRM requirements for R17 MUSIM gaps</w:t>
      </w:r>
    </w:p>
    <w:p w14:paraId="5246719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3813FD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7C0B74" w14:textId="77777777" w:rsidR="005848EF" w:rsidRPr="005848EF" w:rsidRDefault="005848EF" w:rsidP="005848EF">
      <w:pPr>
        <w:rPr>
          <w:rFonts w:ascii="Arial" w:hAnsi="Arial" w:cs="Arial"/>
          <w:b/>
          <w:sz w:val="24"/>
        </w:rPr>
      </w:pPr>
      <w:r w:rsidRPr="005848EF">
        <w:rPr>
          <w:rFonts w:ascii="Arial" w:hAnsi="Arial" w:cs="Arial"/>
          <w:b/>
          <w:color w:val="0000FF"/>
          <w:sz w:val="24"/>
        </w:rPr>
        <w:t>R4-2216335</w:t>
      </w:r>
      <w:r w:rsidRPr="005848EF">
        <w:rPr>
          <w:rFonts w:ascii="Arial" w:hAnsi="Arial" w:cs="Arial"/>
          <w:b/>
          <w:color w:val="0000FF"/>
          <w:sz w:val="24"/>
        </w:rPr>
        <w:tab/>
      </w:r>
      <w:r w:rsidRPr="005848EF">
        <w:rPr>
          <w:rFonts w:ascii="Arial" w:hAnsi="Arial" w:cs="Arial"/>
          <w:b/>
          <w:sz w:val="24"/>
        </w:rPr>
        <w:t>Discussion on RRM requirements for MUSIM gaps</w:t>
      </w:r>
    </w:p>
    <w:p w14:paraId="71D038E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5C2304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66F9629" w14:textId="77777777" w:rsidR="005848EF" w:rsidRPr="005848EF" w:rsidRDefault="005848EF" w:rsidP="005848EF">
      <w:pPr>
        <w:rPr>
          <w:rFonts w:ascii="Arial" w:hAnsi="Arial" w:cs="Arial"/>
          <w:b/>
          <w:sz w:val="24"/>
        </w:rPr>
      </w:pPr>
      <w:r w:rsidRPr="005848EF">
        <w:rPr>
          <w:rFonts w:ascii="Arial" w:hAnsi="Arial" w:cs="Arial"/>
          <w:b/>
          <w:color w:val="0000FF"/>
          <w:sz w:val="24"/>
        </w:rPr>
        <w:t>R4-2216459</w:t>
      </w:r>
      <w:r w:rsidRPr="005848EF">
        <w:rPr>
          <w:rFonts w:ascii="Arial" w:hAnsi="Arial" w:cs="Arial"/>
          <w:b/>
          <w:color w:val="0000FF"/>
          <w:sz w:val="24"/>
        </w:rPr>
        <w:tab/>
      </w:r>
      <w:r w:rsidRPr="005848EF">
        <w:rPr>
          <w:rFonts w:ascii="Arial" w:hAnsi="Arial" w:cs="Arial"/>
          <w:b/>
          <w:sz w:val="24"/>
        </w:rPr>
        <w:t>Discussion on MUSIM gaps</w:t>
      </w:r>
    </w:p>
    <w:p w14:paraId="41E0749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AE4B810" w14:textId="77777777" w:rsidR="005848EF" w:rsidRPr="005848EF" w:rsidRDefault="005848EF" w:rsidP="005848EF">
      <w:pPr>
        <w:rPr>
          <w:rFonts w:ascii="Arial" w:hAnsi="Arial" w:cs="Arial"/>
          <w:b/>
        </w:rPr>
      </w:pPr>
      <w:r w:rsidRPr="005848EF">
        <w:rPr>
          <w:rFonts w:ascii="Arial" w:hAnsi="Arial" w:cs="Arial"/>
          <w:b/>
        </w:rPr>
        <w:t xml:space="preserve">Abstract: </w:t>
      </w:r>
    </w:p>
    <w:p w14:paraId="13763267" w14:textId="77777777" w:rsidR="005848EF" w:rsidRPr="005848EF" w:rsidRDefault="005848EF" w:rsidP="005848EF">
      <w:r w:rsidRPr="005848EF">
        <w:t>This contribution discusses the requirement for MUSIM gaps</w:t>
      </w:r>
    </w:p>
    <w:p w14:paraId="3878652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DCE14F5" w14:textId="77777777" w:rsidR="005848EF" w:rsidRPr="005848EF" w:rsidRDefault="005848EF" w:rsidP="005848EF">
      <w:pPr>
        <w:rPr>
          <w:rFonts w:ascii="Arial" w:hAnsi="Arial" w:cs="Arial"/>
          <w:b/>
          <w:sz w:val="24"/>
        </w:rPr>
      </w:pPr>
      <w:r w:rsidRPr="005848EF">
        <w:rPr>
          <w:rFonts w:ascii="Arial" w:hAnsi="Arial" w:cs="Arial"/>
          <w:b/>
          <w:color w:val="0000FF"/>
          <w:sz w:val="24"/>
        </w:rPr>
        <w:t>R4-2216513</w:t>
      </w:r>
      <w:r w:rsidRPr="005848EF">
        <w:rPr>
          <w:rFonts w:ascii="Arial" w:hAnsi="Arial" w:cs="Arial"/>
          <w:b/>
          <w:color w:val="0000FF"/>
          <w:sz w:val="24"/>
        </w:rPr>
        <w:tab/>
      </w:r>
      <w:r w:rsidRPr="005848EF">
        <w:rPr>
          <w:rFonts w:ascii="Arial" w:hAnsi="Arial" w:cs="Arial"/>
          <w:b/>
          <w:sz w:val="24"/>
        </w:rPr>
        <w:t>Discussion on MUSIM requirements</w:t>
      </w:r>
    </w:p>
    <w:p w14:paraId="6607023F"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35EE25D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C2EAC15"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R4-2216724</w:t>
      </w:r>
      <w:r w:rsidRPr="005848EF">
        <w:rPr>
          <w:rFonts w:ascii="Arial" w:hAnsi="Arial" w:cs="Arial"/>
          <w:b/>
          <w:color w:val="0000FF"/>
          <w:sz w:val="24"/>
        </w:rPr>
        <w:tab/>
      </w:r>
      <w:r w:rsidRPr="005848EF">
        <w:rPr>
          <w:rFonts w:ascii="Arial" w:hAnsi="Arial" w:cs="Arial"/>
          <w:b/>
          <w:sz w:val="24"/>
        </w:rPr>
        <w:t>On requirements for Rel-17 MUSIM gaps</w:t>
      </w:r>
    </w:p>
    <w:p w14:paraId="758C68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26951CD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180D9CC" w14:textId="77777777" w:rsidR="005848EF" w:rsidRPr="005848EF" w:rsidRDefault="005848EF" w:rsidP="005848EF">
      <w:pPr>
        <w:rPr>
          <w:rFonts w:ascii="Arial" w:hAnsi="Arial" w:cs="Arial"/>
          <w:b/>
          <w:sz w:val="24"/>
        </w:rPr>
      </w:pPr>
      <w:r w:rsidRPr="005848EF">
        <w:rPr>
          <w:rFonts w:ascii="Arial" w:hAnsi="Arial" w:cs="Arial"/>
          <w:b/>
          <w:color w:val="0000FF"/>
          <w:sz w:val="24"/>
        </w:rPr>
        <w:t>R4-2216761</w:t>
      </w:r>
      <w:r w:rsidRPr="005848EF">
        <w:rPr>
          <w:rFonts w:ascii="Arial" w:hAnsi="Arial" w:cs="Arial"/>
          <w:b/>
          <w:color w:val="0000FF"/>
          <w:sz w:val="24"/>
        </w:rPr>
        <w:tab/>
      </w:r>
      <w:r w:rsidRPr="005848EF">
        <w:rPr>
          <w:rFonts w:ascii="Arial" w:hAnsi="Arial" w:cs="Arial"/>
          <w:b/>
          <w:sz w:val="24"/>
        </w:rPr>
        <w:t>Discussion on RRM requirements for MUSIM gaps</w:t>
      </w:r>
    </w:p>
    <w:p w14:paraId="0730319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5EEB367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0952716"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6.21.3</w:t>
      </w:r>
      <w:r w:rsidRPr="005848EF">
        <w:rPr>
          <w:rFonts w:ascii="Arial" w:hAnsi="Arial"/>
          <w:sz w:val="24"/>
        </w:rPr>
        <w:tab/>
        <w:t>Moderator summary and conclusions</w:t>
      </w:r>
    </w:p>
    <w:p w14:paraId="75091EC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[104-bis-e][224] NR_DualTxRx_MUSIM, AI 6.21 – Xusheng Wei</w:t>
      </w:r>
    </w:p>
    <w:p w14:paraId="79EEA370"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R4-2216935</w:t>
      </w:r>
      <w:r w:rsidRPr="005848EF">
        <w:rPr>
          <w:b/>
          <w:lang w:val="en-US" w:eastAsia="zh-CN"/>
        </w:rPr>
        <w:tab/>
      </w:r>
      <w:r w:rsidRPr="005848EF">
        <w:rPr>
          <w:rFonts w:ascii="Arial" w:hAnsi="Arial" w:cs="Arial"/>
          <w:b/>
          <w:sz w:val="24"/>
        </w:rPr>
        <w:t>Email discussion summary for [104-bis-e][224] NR_DualTxRx_MUSIM</w:t>
      </w:r>
    </w:p>
    <w:p w14:paraId="530101B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(vivo)</w:t>
      </w:r>
    </w:p>
    <w:p w14:paraId="68AA9C78"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74419822" w14:textId="77777777" w:rsidR="005848EF" w:rsidRPr="005848EF" w:rsidRDefault="005848EF" w:rsidP="005848EF">
      <w:r w:rsidRPr="005848EF">
        <w:t>This contribution provides the summary of email discussion and recommended summary.</w:t>
      </w:r>
    </w:p>
    <w:p w14:paraId="137649D0"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3BFA74F9"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12664815" w14:textId="77777777" w:rsidR="005848EF" w:rsidRPr="005848EF" w:rsidRDefault="005848EF" w:rsidP="005848EF"/>
    <w:p w14:paraId="78E7F603"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5D5CD9E"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6.24</w:t>
      </w:r>
      <w:r w:rsidRPr="005848EF">
        <w:rPr>
          <w:rFonts w:ascii="Arial" w:hAnsi="Arial"/>
          <w:sz w:val="28"/>
        </w:rPr>
        <w:tab/>
        <w:t xml:space="preserve">NR Network-controlled Repeaters </w:t>
      </w:r>
    </w:p>
    <w:p w14:paraId="263E2268"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6.24.3</w:t>
      </w:r>
      <w:r w:rsidRPr="005848EF">
        <w:rPr>
          <w:rFonts w:ascii="Arial" w:hAnsi="Arial"/>
          <w:sz w:val="24"/>
        </w:rPr>
        <w:tab/>
        <w:t>Study of RRM function and RRM core requirements</w:t>
      </w:r>
    </w:p>
    <w:p w14:paraId="38BABAEF" w14:textId="77777777" w:rsidR="005848EF" w:rsidRPr="005848EF" w:rsidRDefault="005848EF" w:rsidP="005848EF">
      <w:pPr>
        <w:rPr>
          <w:rFonts w:ascii="Arial" w:hAnsi="Arial" w:cs="Arial"/>
          <w:b/>
          <w:sz w:val="24"/>
        </w:rPr>
      </w:pPr>
      <w:r w:rsidRPr="005848EF">
        <w:rPr>
          <w:rFonts w:ascii="Arial" w:hAnsi="Arial" w:cs="Arial"/>
          <w:b/>
          <w:color w:val="0000FF"/>
          <w:sz w:val="24"/>
        </w:rPr>
        <w:t>R4-2216289</w:t>
      </w:r>
      <w:r w:rsidRPr="005848EF">
        <w:rPr>
          <w:rFonts w:ascii="Arial" w:hAnsi="Arial" w:cs="Arial"/>
          <w:b/>
          <w:color w:val="0000FF"/>
          <w:sz w:val="24"/>
        </w:rPr>
        <w:tab/>
      </w:r>
      <w:r w:rsidRPr="005848EF">
        <w:rPr>
          <w:rFonts w:ascii="Arial" w:hAnsi="Arial" w:cs="Arial"/>
          <w:b/>
          <w:sz w:val="24"/>
        </w:rPr>
        <w:t>Initial discussion on RRM impacts for NR network-controlled repeaters</w:t>
      </w:r>
    </w:p>
    <w:p w14:paraId="6EA243C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620F2B2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AF6FC09" w14:textId="77777777" w:rsidR="005848EF" w:rsidRPr="005848EF" w:rsidRDefault="005848EF" w:rsidP="005848EF">
      <w:pPr>
        <w:rPr>
          <w:rFonts w:ascii="Arial" w:hAnsi="Arial" w:cs="Arial"/>
          <w:b/>
          <w:sz w:val="24"/>
        </w:rPr>
      </w:pPr>
      <w:r w:rsidRPr="005848EF">
        <w:rPr>
          <w:rFonts w:ascii="Arial" w:hAnsi="Arial" w:cs="Arial"/>
          <w:b/>
          <w:color w:val="0000FF"/>
          <w:sz w:val="24"/>
        </w:rPr>
        <w:t>R4-2216554</w:t>
      </w:r>
      <w:r w:rsidRPr="005848EF">
        <w:rPr>
          <w:rFonts w:ascii="Arial" w:hAnsi="Arial" w:cs="Arial"/>
          <w:b/>
          <w:color w:val="0000FF"/>
          <w:sz w:val="24"/>
        </w:rPr>
        <w:tab/>
      </w:r>
      <w:r w:rsidRPr="005848EF">
        <w:rPr>
          <w:rFonts w:ascii="Arial" w:hAnsi="Arial" w:cs="Arial"/>
          <w:b/>
          <w:sz w:val="24"/>
        </w:rPr>
        <w:t>Discussion on RRM requirements for NCR-MT in Rel-18</w:t>
      </w:r>
    </w:p>
    <w:p w14:paraId="702FDE0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ZTE Corporation</w:t>
      </w:r>
    </w:p>
    <w:p w14:paraId="7766916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4E61AC7" w14:textId="77777777" w:rsidR="005848EF" w:rsidRPr="005848EF" w:rsidRDefault="005848EF" w:rsidP="005848EF">
      <w:pPr>
        <w:rPr>
          <w:rFonts w:ascii="Arial" w:hAnsi="Arial" w:cs="Arial"/>
          <w:b/>
          <w:sz w:val="24"/>
        </w:rPr>
      </w:pPr>
      <w:r w:rsidRPr="005848EF">
        <w:rPr>
          <w:rFonts w:ascii="Arial" w:hAnsi="Arial" w:cs="Arial"/>
          <w:b/>
          <w:color w:val="0000FF"/>
          <w:sz w:val="24"/>
        </w:rPr>
        <w:t>R4-2216862</w:t>
      </w:r>
      <w:r w:rsidRPr="005848EF">
        <w:rPr>
          <w:rFonts w:ascii="Arial" w:hAnsi="Arial" w:cs="Arial"/>
          <w:b/>
          <w:color w:val="0000FF"/>
          <w:sz w:val="24"/>
        </w:rPr>
        <w:tab/>
      </w:r>
      <w:r w:rsidRPr="005848EF">
        <w:rPr>
          <w:rFonts w:ascii="Arial" w:hAnsi="Arial" w:cs="Arial"/>
          <w:b/>
          <w:sz w:val="24"/>
        </w:rPr>
        <w:t>Impact of RRM on network controlled repeater</w:t>
      </w:r>
    </w:p>
    <w:p w14:paraId="7A9E1AD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E7855B7" w14:textId="77777777" w:rsidR="005848EF" w:rsidRPr="005848EF" w:rsidRDefault="005848EF" w:rsidP="005848EF">
      <w:pPr>
        <w:rPr>
          <w:rFonts w:ascii="Arial" w:hAnsi="Arial" w:cs="Arial"/>
          <w:b/>
        </w:rPr>
      </w:pPr>
      <w:r w:rsidRPr="005848EF">
        <w:rPr>
          <w:rFonts w:ascii="Arial" w:hAnsi="Arial" w:cs="Arial"/>
          <w:b/>
        </w:rPr>
        <w:t xml:space="preserve">Abstract: </w:t>
      </w:r>
    </w:p>
    <w:p w14:paraId="097D1C89" w14:textId="77777777" w:rsidR="005848EF" w:rsidRPr="005848EF" w:rsidRDefault="005848EF" w:rsidP="005848EF">
      <w:r w:rsidRPr="005848EF">
        <w:t>The paper analyzes the impact of RRM requirements on network controlled repeater</w:t>
      </w:r>
    </w:p>
    <w:p w14:paraId="1FBC591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7B26601"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6.24.4</w:t>
      </w:r>
      <w:r w:rsidRPr="005848EF">
        <w:rPr>
          <w:rFonts w:ascii="Arial" w:hAnsi="Arial"/>
          <w:sz w:val="24"/>
        </w:rPr>
        <w:tab/>
        <w:t>Moderator summary and conclusions</w:t>
      </w:r>
    </w:p>
    <w:p w14:paraId="31FFF30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[104-bis-e][225] NR_netcon_repeater_RRM, AI 6.24.3 – Aijun Cao</w:t>
      </w:r>
    </w:p>
    <w:p w14:paraId="431A4182"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lastRenderedPageBreak/>
        <w:t>R4-2216936</w:t>
      </w:r>
      <w:r w:rsidRPr="005848EF">
        <w:rPr>
          <w:b/>
          <w:lang w:val="en-US" w:eastAsia="zh-CN"/>
        </w:rPr>
        <w:tab/>
      </w:r>
      <w:r w:rsidRPr="005848EF">
        <w:rPr>
          <w:rFonts w:ascii="Arial" w:hAnsi="Arial" w:cs="Arial"/>
          <w:b/>
          <w:sz w:val="24"/>
        </w:rPr>
        <w:t>Email discussion summary for [104-bis-e][225] NR_netcon_repeater_RRM</w:t>
      </w:r>
    </w:p>
    <w:p w14:paraId="614FF1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(ZTE)</w:t>
      </w:r>
    </w:p>
    <w:p w14:paraId="52EC6903"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2857034" w14:textId="77777777" w:rsidR="005848EF" w:rsidRPr="005848EF" w:rsidRDefault="005848EF" w:rsidP="005848EF">
      <w:r w:rsidRPr="005848EF">
        <w:t>This contribution provides the summary of email discussion and recommended summary.</w:t>
      </w:r>
    </w:p>
    <w:p w14:paraId="642E6C1B"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63F6334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7193095" w14:textId="77777777" w:rsidR="005848EF" w:rsidRPr="005848EF" w:rsidRDefault="005848EF" w:rsidP="005848EF"/>
    <w:p w14:paraId="1C69BA85"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1F25337F" w14:textId="77777777" w:rsidR="005848EF" w:rsidRPr="005848EF" w:rsidRDefault="005848EF" w:rsidP="005848EF">
      <w:pPr>
        <w:rPr>
          <w:rFonts w:eastAsia="Yu Mincho"/>
          <w:b/>
          <w:u w:val="single"/>
          <w:lang w:eastAsia="ja-JP"/>
        </w:rPr>
      </w:pPr>
      <w:r w:rsidRPr="005848EF">
        <w:rPr>
          <w:rFonts w:eastAsia="SimSun"/>
          <w:b/>
          <w:u w:val="single"/>
          <w:lang w:eastAsia="ko-KR"/>
        </w:rPr>
        <w:t>Issue 2-1-1: Should RAN4 study on RRM requirement be done after RAN2 has made agreement on the corresponding RRM procedure(s)?</w:t>
      </w:r>
    </w:p>
    <w:p w14:paraId="713544EF"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23A26EB3"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szCs w:val="24"/>
          <w:lang w:eastAsia="zh-CN"/>
        </w:rPr>
      </w:pPr>
      <w:r w:rsidRPr="005848EF">
        <w:rPr>
          <w:rFonts w:eastAsia="SimSun"/>
          <w:szCs w:val="24"/>
          <w:lang w:eastAsia="zh-CN"/>
        </w:rPr>
        <w:t>Option 1: Yes</w:t>
      </w:r>
    </w:p>
    <w:p w14:paraId="297D95D5" w14:textId="77777777" w:rsidR="005848EF" w:rsidRPr="005848EF" w:rsidRDefault="005848EF" w:rsidP="005848EF">
      <w:pPr>
        <w:numPr>
          <w:ilvl w:val="1"/>
          <w:numId w:val="9"/>
        </w:numPr>
        <w:overflowPunct/>
        <w:autoSpaceDE/>
        <w:autoSpaceDN/>
        <w:adjustRightInd/>
        <w:spacing w:after="120" w:line="259" w:lineRule="auto"/>
        <w:ind w:left="1656"/>
        <w:textAlignment w:val="auto"/>
        <w:rPr>
          <w:rFonts w:eastAsia="SimSun"/>
          <w:szCs w:val="24"/>
          <w:lang w:eastAsia="zh-CN"/>
        </w:rPr>
      </w:pPr>
      <w:r w:rsidRPr="005848EF">
        <w:rPr>
          <w:rFonts w:eastAsia="SimSun"/>
          <w:szCs w:val="24"/>
          <w:lang w:eastAsia="zh-CN"/>
        </w:rPr>
        <w:t>Option 2: No</w:t>
      </w:r>
    </w:p>
    <w:p w14:paraId="51E9C6D2" w14:textId="77777777" w:rsidR="005848EF" w:rsidRPr="005848EF" w:rsidRDefault="005848EF" w:rsidP="005848EF">
      <w:pPr>
        <w:rPr>
          <w:rFonts w:eastAsia="Malgun Gothic"/>
          <w:b/>
          <w:lang w:eastAsia="ko-KR"/>
        </w:rPr>
      </w:pPr>
      <w:r w:rsidRPr="005848EF">
        <w:rPr>
          <w:rFonts w:eastAsia="Malgun Gothic"/>
          <w:b/>
          <w:lang w:eastAsia="ko-KR"/>
        </w:rPr>
        <w:t>Discussion:</w:t>
      </w:r>
    </w:p>
    <w:p w14:paraId="107D5A35" w14:textId="77777777" w:rsidR="005848EF" w:rsidRPr="005848EF" w:rsidRDefault="005848EF" w:rsidP="005848EF">
      <w:pPr>
        <w:rPr>
          <w:rFonts w:eastAsia="Malgun Gothic"/>
          <w:bCs/>
          <w:lang w:eastAsia="ko-KR"/>
        </w:rPr>
      </w:pPr>
      <w:r w:rsidRPr="005848EF">
        <w:rPr>
          <w:rFonts w:eastAsia="Malgun Gothic"/>
          <w:bCs/>
          <w:lang w:eastAsia="ko-KR"/>
        </w:rPr>
        <w:t>Moderator: R4-2216862 can be presented quickly for this issue.</w:t>
      </w:r>
    </w:p>
    <w:p w14:paraId="33FA56A8" w14:textId="77777777" w:rsidR="005848EF" w:rsidRPr="005848EF" w:rsidRDefault="005848EF" w:rsidP="005848EF">
      <w:pPr>
        <w:rPr>
          <w:rFonts w:eastAsia="Malgun Gothic"/>
          <w:b/>
          <w:lang w:eastAsia="ko-KR"/>
        </w:rPr>
      </w:pPr>
    </w:p>
    <w:p w14:paraId="25DB35B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5A94ACE"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2AA7B50D" w14:textId="77777777" w:rsidR="005848EF" w:rsidRPr="005848EF" w:rsidRDefault="005848EF" w:rsidP="005848EF">
      <w:pPr>
        <w:rPr>
          <w:rFonts w:eastAsia="Yu Mincho"/>
          <w:b/>
          <w:u w:val="single"/>
          <w:lang w:eastAsia="ja-JP"/>
        </w:rPr>
      </w:pPr>
      <w:r w:rsidRPr="005848EF">
        <w:rPr>
          <w:rFonts w:eastAsia="SimSun"/>
          <w:b/>
          <w:u w:val="single"/>
          <w:lang w:eastAsia="ko-KR"/>
        </w:rPr>
        <w:t>Issue 2-3:</w:t>
      </w:r>
    </w:p>
    <w:p w14:paraId="7ED982FE" w14:textId="77777777" w:rsidR="005848EF" w:rsidRPr="005848EF" w:rsidRDefault="005848EF" w:rsidP="005848EF">
      <w:pPr>
        <w:numPr>
          <w:ilvl w:val="0"/>
          <w:numId w:val="9"/>
        </w:numPr>
        <w:overflowPunct/>
        <w:autoSpaceDE/>
        <w:autoSpaceDN/>
        <w:adjustRightInd/>
        <w:spacing w:after="120" w:line="259" w:lineRule="auto"/>
        <w:ind w:left="936"/>
        <w:textAlignment w:val="auto"/>
        <w:rPr>
          <w:rFonts w:eastAsia="SimSun"/>
          <w:szCs w:val="24"/>
          <w:lang w:eastAsia="zh-CN"/>
        </w:rPr>
      </w:pPr>
      <w:r w:rsidRPr="005848EF">
        <w:rPr>
          <w:rFonts w:eastAsia="SimSun"/>
          <w:szCs w:val="24"/>
          <w:lang w:eastAsia="zh-CN"/>
        </w:rPr>
        <w:t>Proposal: CA/NR-DC/EN-DC is not supported for NCR-MT in Rel-18.</w:t>
      </w:r>
    </w:p>
    <w:p w14:paraId="79835137" w14:textId="77777777" w:rsidR="005848EF" w:rsidRPr="005848EF" w:rsidRDefault="005848EF" w:rsidP="005848EF">
      <w:pPr>
        <w:rPr>
          <w:rFonts w:eastAsia="Malgun Gothic"/>
          <w:b/>
          <w:lang w:eastAsia="ko-KR"/>
        </w:rPr>
      </w:pPr>
      <w:r w:rsidRPr="005848EF">
        <w:rPr>
          <w:rFonts w:eastAsia="Malgun Gothic"/>
          <w:b/>
          <w:lang w:eastAsia="ko-KR"/>
        </w:rPr>
        <w:t>Discussion:</w:t>
      </w:r>
    </w:p>
    <w:p w14:paraId="3DCFB06E" w14:textId="77777777" w:rsidR="005848EF" w:rsidRPr="005848EF" w:rsidRDefault="005848EF" w:rsidP="005848EF">
      <w:pPr>
        <w:rPr>
          <w:rFonts w:eastAsia="Malgun Gothic"/>
          <w:bCs/>
          <w:lang w:eastAsia="ko-KR"/>
        </w:rPr>
      </w:pPr>
      <w:r w:rsidRPr="005848EF">
        <w:rPr>
          <w:rFonts w:eastAsia="Malgun Gothic"/>
          <w:bCs/>
          <w:lang w:eastAsia="ko-KR"/>
        </w:rPr>
        <w:t>Moderator: R4-2216554 can be presented quickly for this issue.</w:t>
      </w:r>
    </w:p>
    <w:p w14:paraId="63B032C4" w14:textId="77777777" w:rsidR="005848EF" w:rsidRPr="005848EF" w:rsidRDefault="005848EF" w:rsidP="005848EF">
      <w:pPr>
        <w:rPr>
          <w:rFonts w:eastAsia="Malgun Gothic"/>
          <w:bCs/>
          <w:lang w:eastAsia="ko-KR"/>
        </w:rPr>
      </w:pPr>
    </w:p>
    <w:p w14:paraId="79987BFD"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69D9A39A"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5D662D2D"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3DFF635"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7</w:t>
      </w:r>
      <w:r w:rsidRPr="005848EF">
        <w:rPr>
          <w:rFonts w:ascii="Arial" w:hAnsi="Arial"/>
          <w:sz w:val="32"/>
        </w:rPr>
        <w:tab/>
        <w:t>Rel-18 Work Items for LTE</w:t>
      </w:r>
    </w:p>
    <w:p w14:paraId="31F52772"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7.5</w:t>
      </w:r>
      <w:r w:rsidRPr="005848EF">
        <w:rPr>
          <w:rFonts w:ascii="Arial" w:hAnsi="Arial"/>
          <w:sz w:val="28"/>
        </w:rPr>
        <w:tab/>
        <w:t>NB-IoT/eMTC core &amp; perf. requirements for NTN</w:t>
      </w:r>
    </w:p>
    <w:p w14:paraId="24F7123D"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7.5.6</w:t>
      </w:r>
      <w:r w:rsidRPr="005848EF">
        <w:rPr>
          <w:rFonts w:ascii="Arial" w:hAnsi="Arial"/>
          <w:sz w:val="24"/>
        </w:rPr>
        <w:tab/>
        <w:t>RRM core requirements[LTE_NBIOT_eMTC_NTN_req-Core</w:t>
      </w:r>
    </w:p>
    <w:p w14:paraId="35836F20" w14:textId="77777777" w:rsidR="005848EF" w:rsidRPr="005848EF" w:rsidRDefault="005848EF" w:rsidP="005848EF">
      <w:pPr>
        <w:rPr>
          <w:rFonts w:ascii="Arial" w:hAnsi="Arial" w:cs="Arial"/>
          <w:b/>
          <w:sz w:val="24"/>
        </w:rPr>
      </w:pPr>
      <w:r w:rsidRPr="005848EF">
        <w:rPr>
          <w:rFonts w:ascii="Arial" w:hAnsi="Arial" w:cs="Arial"/>
          <w:b/>
          <w:color w:val="0000FF"/>
          <w:sz w:val="24"/>
        </w:rPr>
        <w:t>R4-2215506</w:t>
      </w:r>
      <w:r w:rsidRPr="005848EF">
        <w:rPr>
          <w:rFonts w:ascii="Arial" w:hAnsi="Arial" w:cs="Arial"/>
          <w:b/>
          <w:color w:val="0000FF"/>
          <w:sz w:val="24"/>
        </w:rPr>
        <w:tab/>
      </w:r>
      <w:r w:rsidRPr="005848EF">
        <w:rPr>
          <w:rFonts w:ascii="Arial" w:hAnsi="Arial" w:cs="Arial"/>
          <w:b/>
          <w:sz w:val="24"/>
        </w:rPr>
        <w:t>Discussion on RRM core requirements for LTE NB-IoT and eMTC NTN</w:t>
      </w:r>
    </w:p>
    <w:p w14:paraId="0E4AE49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6A31012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06E047" w14:textId="77777777" w:rsidR="005848EF" w:rsidRPr="005848EF" w:rsidRDefault="005848EF" w:rsidP="005848EF">
      <w:pPr>
        <w:rPr>
          <w:rFonts w:ascii="Arial" w:hAnsi="Arial" w:cs="Arial"/>
          <w:b/>
          <w:sz w:val="24"/>
        </w:rPr>
      </w:pPr>
      <w:r w:rsidRPr="005848EF">
        <w:rPr>
          <w:rFonts w:ascii="Arial" w:hAnsi="Arial" w:cs="Arial"/>
          <w:b/>
          <w:color w:val="0000FF"/>
          <w:sz w:val="24"/>
        </w:rPr>
        <w:t>R4-2215507</w:t>
      </w:r>
      <w:r w:rsidRPr="005848EF">
        <w:rPr>
          <w:rFonts w:ascii="Arial" w:hAnsi="Arial" w:cs="Arial"/>
          <w:b/>
          <w:color w:val="0000FF"/>
          <w:sz w:val="24"/>
        </w:rPr>
        <w:tab/>
      </w:r>
      <w:r w:rsidRPr="005848EF">
        <w:rPr>
          <w:rFonts w:ascii="Arial" w:hAnsi="Arial" w:cs="Arial"/>
          <w:b/>
          <w:sz w:val="24"/>
        </w:rPr>
        <w:t>draft CR on RRC re-establishment and timing requirement for eMTC UE in IoT-NTN</w:t>
      </w:r>
    </w:p>
    <w:p w14:paraId="23D7083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(Rel-18)</w:t>
      </w:r>
      <w:r w:rsidRPr="005848EF">
        <w:rPr>
          <w:i/>
        </w:rPr>
        <w:br/>
      </w:r>
      <w:r w:rsidRPr="005848EF">
        <w:rPr>
          <w:i/>
        </w:rPr>
        <w:lastRenderedPageBreak/>
        <w:br/>
      </w:r>
      <w:r w:rsidRPr="005848EF">
        <w:rPr>
          <w:i/>
        </w:rPr>
        <w:tab/>
      </w:r>
      <w:r w:rsidRPr="005848EF">
        <w:rPr>
          <w:i/>
        </w:rPr>
        <w:tab/>
      </w:r>
      <w:r w:rsidRPr="005848EF">
        <w:rPr>
          <w:i/>
        </w:rPr>
        <w:tab/>
      </w:r>
      <w:r w:rsidRPr="005848EF">
        <w:rPr>
          <w:i/>
        </w:rPr>
        <w:tab/>
      </w:r>
      <w:r w:rsidRPr="005848EF">
        <w:rPr>
          <w:i/>
        </w:rPr>
        <w:tab/>
        <w:t>Source: CMCC</w:t>
      </w:r>
    </w:p>
    <w:p w14:paraId="0B62182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D44FCD6" w14:textId="77777777" w:rsidR="005848EF" w:rsidRPr="005848EF" w:rsidRDefault="005848EF" w:rsidP="005848EF">
      <w:pPr>
        <w:rPr>
          <w:rFonts w:ascii="Arial" w:hAnsi="Arial" w:cs="Arial"/>
          <w:b/>
          <w:sz w:val="24"/>
        </w:rPr>
      </w:pPr>
      <w:r w:rsidRPr="005848EF">
        <w:rPr>
          <w:rFonts w:ascii="Arial" w:hAnsi="Arial" w:cs="Arial"/>
          <w:b/>
          <w:color w:val="0000FF"/>
          <w:sz w:val="24"/>
        </w:rPr>
        <w:t>R4-2215753</w:t>
      </w:r>
      <w:r w:rsidRPr="005848EF">
        <w:rPr>
          <w:rFonts w:ascii="Arial" w:hAnsi="Arial" w:cs="Arial"/>
          <w:b/>
          <w:color w:val="0000FF"/>
          <w:sz w:val="24"/>
        </w:rPr>
        <w:tab/>
      </w:r>
      <w:r w:rsidRPr="005848EF">
        <w:rPr>
          <w:rFonts w:ascii="Arial" w:hAnsi="Arial" w:cs="Arial"/>
          <w:b/>
          <w:sz w:val="24"/>
        </w:rPr>
        <w:t>RRM requirements for LTE NB-IoT/eMTC over NTN</w:t>
      </w:r>
    </w:p>
    <w:p w14:paraId="6AA47CD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435597C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5AB6635" w14:textId="77777777" w:rsidR="005848EF" w:rsidRPr="005848EF" w:rsidRDefault="005848EF" w:rsidP="005848EF">
      <w:pPr>
        <w:rPr>
          <w:rFonts w:ascii="Arial" w:hAnsi="Arial" w:cs="Arial"/>
          <w:b/>
          <w:sz w:val="24"/>
        </w:rPr>
      </w:pPr>
      <w:r w:rsidRPr="005848EF">
        <w:rPr>
          <w:rFonts w:ascii="Arial" w:hAnsi="Arial" w:cs="Arial"/>
          <w:b/>
          <w:color w:val="0000FF"/>
          <w:sz w:val="24"/>
        </w:rPr>
        <w:t>R4-2215754</w:t>
      </w:r>
      <w:r w:rsidRPr="005848EF">
        <w:rPr>
          <w:rFonts w:ascii="Arial" w:hAnsi="Arial" w:cs="Arial"/>
          <w:b/>
          <w:color w:val="0000FF"/>
          <w:sz w:val="24"/>
        </w:rPr>
        <w:tab/>
      </w:r>
      <w:r w:rsidRPr="005848EF">
        <w:rPr>
          <w:rFonts w:ascii="Arial" w:hAnsi="Arial" w:cs="Arial"/>
          <w:b/>
          <w:sz w:val="24"/>
        </w:rPr>
        <w:t>Introduction of cell re-selection and PUR requirement for UE category NB-IoT for Satellite Access</w:t>
      </w:r>
    </w:p>
    <w:p w14:paraId="5B7CE7B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61D1C62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7AC6166" w14:textId="77777777" w:rsidR="005848EF" w:rsidRPr="005848EF" w:rsidRDefault="005848EF" w:rsidP="005848EF">
      <w:pPr>
        <w:rPr>
          <w:rFonts w:ascii="Arial" w:hAnsi="Arial" w:cs="Arial"/>
          <w:b/>
          <w:sz w:val="24"/>
        </w:rPr>
      </w:pPr>
      <w:r w:rsidRPr="005848EF">
        <w:rPr>
          <w:rFonts w:ascii="Arial" w:hAnsi="Arial" w:cs="Arial"/>
          <w:b/>
          <w:color w:val="0000FF"/>
          <w:sz w:val="24"/>
        </w:rPr>
        <w:t>R4-2215755</w:t>
      </w:r>
      <w:r w:rsidRPr="005848EF">
        <w:rPr>
          <w:rFonts w:ascii="Arial" w:hAnsi="Arial" w:cs="Arial"/>
          <w:b/>
          <w:color w:val="0000FF"/>
          <w:sz w:val="24"/>
        </w:rPr>
        <w:tab/>
      </w:r>
      <w:r w:rsidRPr="005848EF">
        <w:rPr>
          <w:rFonts w:ascii="Arial" w:hAnsi="Arial" w:cs="Arial"/>
          <w:b/>
          <w:sz w:val="24"/>
        </w:rPr>
        <w:t>Introduction of  RRC Re-establishment requirement for NB-IoT UEs for Satellite Access</w:t>
      </w:r>
    </w:p>
    <w:p w14:paraId="3B21509C"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081E404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B9386FC" w14:textId="77777777" w:rsidR="005848EF" w:rsidRPr="005848EF" w:rsidRDefault="005848EF" w:rsidP="005848EF">
      <w:pPr>
        <w:rPr>
          <w:rFonts w:ascii="Arial" w:hAnsi="Arial" w:cs="Arial"/>
          <w:b/>
          <w:sz w:val="24"/>
        </w:rPr>
      </w:pPr>
      <w:r w:rsidRPr="005848EF">
        <w:rPr>
          <w:rFonts w:ascii="Arial" w:hAnsi="Arial" w:cs="Arial"/>
          <w:b/>
          <w:color w:val="0000FF"/>
          <w:sz w:val="24"/>
        </w:rPr>
        <w:t>R4-2215756</w:t>
      </w:r>
      <w:r w:rsidRPr="005848EF">
        <w:rPr>
          <w:rFonts w:ascii="Arial" w:hAnsi="Arial" w:cs="Arial"/>
          <w:b/>
          <w:color w:val="0000FF"/>
          <w:sz w:val="24"/>
        </w:rPr>
        <w:tab/>
      </w:r>
      <w:r w:rsidRPr="005848EF">
        <w:rPr>
          <w:rFonts w:ascii="Arial" w:hAnsi="Arial" w:cs="Arial"/>
          <w:b/>
          <w:sz w:val="24"/>
        </w:rPr>
        <w:t>Introduction of  measurements requirement for UE category NB-IoT for Satellite Access</w:t>
      </w:r>
    </w:p>
    <w:p w14:paraId="35AE19B6"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731D1C6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ED69718" w14:textId="77777777" w:rsidR="005848EF" w:rsidRPr="005848EF" w:rsidRDefault="005848EF" w:rsidP="005848EF">
      <w:pPr>
        <w:rPr>
          <w:rFonts w:ascii="Arial" w:hAnsi="Arial" w:cs="Arial"/>
          <w:b/>
          <w:sz w:val="24"/>
        </w:rPr>
      </w:pPr>
      <w:r w:rsidRPr="005848EF">
        <w:rPr>
          <w:rFonts w:ascii="Arial" w:hAnsi="Arial" w:cs="Arial"/>
          <w:b/>
          <w:color w:val="0000FF"/>
          <w:sz w:val="24"/>
        </w:rPr>
        <w:t>R4-2215757</w:t>
      </w:r>
      <w:r w:rsidRPr="005848EF">
        <w:rPr>
          <w:rFonts w:ascii="Arial" w:hAnsi="Arial" w:cs="Arial"/>
          <w:b/>
          <w:color w:val="0000FF"/>
          <w:sz w:val="24"/>
        </w:rPr>
        <w:tab/>
      </w:r>
      <w:r w:rsidRPr="005848EF">
        <w:rPr>
          <w:rFonts w:ascii="Arial" w:hAnsi="Arial" w:cs="Arial"/>
          <w:b/>
          <w:sz w:val="24"/>
        </w:rPr>
        <w:t>Introduction of  Random Access Requirements for Cat-M1 UEs for Satellite Access</w:t>
      </w:r>
    </w:p>
    <w:p w14:paraId="496F564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4F4CA99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B140078" w14:textId="77777777" w:rsidR="005848EF" w:rsidRPr="005848EF" w:rsidRDefault="005848EF" w:rsidP="005848EF">
      <w:pPr>
        <w:rPr>
          <w:rFonts w:ascii="Arial" w:hAnsi="Arial" w:cs="Arial"/>
          <w:b/>
          <w:sz w:val="24"/>
        </w:rPr>
      </w:pPr>
      <w:r w:rsidRPr="005848EF">
        <w:rPr>
          <w:rFonts w:ascii="Arial" w:hAnsi="Arial" w:cs="Arial"/>
          <w:b/>
          <w:color w:val="0000FF"/>
          <w:sz w:val="24"/>
        </w:rPr>
        <w:t>R4-2216269</w:t>
      </w:r>
      <w:r w:rsidRPr="005848EF">
        <w:rPr>
          <w:rFonts w:ascii="Arial" w:hAnsi="Arial" w:cs="Arial"/>
          <w:b/>
          <w:color w:val="0000FF"/>
          <w:sz w:val="24"/>
        </w:rPr>
        <w:tab/>
      </w:r>
      <w:r w:rsidRPr="005848EF">
        <w:rPr>
          <w:rFonts w:ascii="Arial" w:hAnsi="Arial" w:cs="Arial"/>
          <w:b/>
          <w:sz w:val="24"/>
        </w:rPr>
        <w:t>Discussion RRM requirements for IoT NTN</w:t>
      </w:r>
    </w:p>
    <w:p w14:paraId="5962CEE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LS out</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to RAN2</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3EA8C03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AE41789" w14:textId="77777777" w:rsidR="005848EF" w:rsidRPr="005848EF" w:rsidRDefault="005848EF" w:rsidP="005848EF">
      <w:pPr>
        <w:rPr>
          <w:rFonts w:ascii="Arial" w:hAnsi="Arial" w:cs="Arial"/>
          <w:b/>
          <w:sz w:val="24"/>
        </w:rPr>
      </w:pPr>
      <w:r w:rsidRPr="005848EF">
        <w:rPr>
          <w:rFonts w:ascii="Arial" w:hAnsi="Arial" w:cs="Arial"/>
          <w:b/>
          <w:color w:val="0000FF"/>
          <w:sz w:val="24"/>
        </w:rPr>
        <w:t>R4-2216270</w:t>
      </w:r>
      <w:r w:rsidRPr="005848EF">
        <w:rPr>
          <w:rFonts w:ascii="Arial" w:hAnsi="Arial" w:cs="Arial"/>
          <w:b/>
          <w:color w:val="0000FF"/>
          <w:sz w:val="24"/>
        </w:rPr>
        <w:tab/>
      </w:r>
      <w:r w:rsidRPr="005848EF">
        <w:rPr>
          <w:rFonts w:ascii="Arial" w:hAnsi="Arial" w:cs="Arial"/>
          <w:b/>
          <w:sz w:val="24"/>
        </w:rPr>
        <w:t>DraftCR on RRM requirements for NB-IoT for IoT NTN</w:t>
      </w:r>
    </w:p>
    <w:p w14:paraId="4B67DD2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6A9B064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4D33C7"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R4-2216339</w:t>
      </w:r>
      <w:r w:rsidRPr="005848EF">
        <w:rPr>
          <w:rFonts w:ascii="Arial" w:hAnsi="Arial" w:cs="Arial"/>
          <w:b/>
          <w:color w:val="0000FF"/>
          <w:sz w:val="24"/>
        </w:rPr>
        <w:tab/>
      </w:r>
      <w:r w:rsidRPr="005848EF">
        <w:rPr>
          <w:rFonts w:ascii="Arial" w:hAnsi="Arial" w:cs="Arial"/>
          <w:b/>
          <w:sz w:val="24"/>
        </w:rPr>
        <w:t>CR on HO and measurement requirements for eMTC over NTN</w:t>
      </w:r>
    </w:p>
    <w:p w14:paraId="24C82C8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2E617C6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CEE6630" w14:textId="77777777" w:rsidR="005848EF" w:rsidRPr="005848EF" w:rsidRDefault="005848EF" w:rsidP="005848EF">
      <w:pPr>
        <w:rPr>
          <w:rFonts w:ascii="Arial" w:hAnsi="Arial" w:cs="Arial"/>
          <w:b/>
          <w:sz w:val="24"/>
        </w:rPr>
      </w:pPr>
      <w:r w:rsidRPr="005848EF">
        <w:rPr>
          <w:rFonts w:ascii="Arial" w:hAnsi="Arial" w:cs="Arial"/>
          <w:b/>
          <w:color w:val="0000FF"/>
          <w:sz w:val="24"/>
        </w:rPr>
        <w:t>R4-2216468</w:t>
      </w:r>
      <w:r w:rsidRPr="005848EF">
        <w:rPr>
          <w:rFonts w:ascii="Arial" w:hAnsi="Arial" w:cs="Arial"/>
          <w:b/>
          <w:color w:val="0000FF"/>
          <w:sz w:val="24"/>
        </w:rPr>
        <w:tab/>
      </w:r>
      <w:r w:rsidRPr="005848EF">
        <w:rPr>
          <w:rFonts w:ascii="Arial" w:hAnsi="Arial" w:cs="Arial"/>
          <w:b/>
          <w:sz w:val="24"/>
        </w:rPr>
        <w:t>Discussion on Core Requirements for IoT NTN</w:t>
      </w:r>
    </w:p>
    <w:p w14:paraId="10D3396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24EB2F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03543B6" w14:textId="77777777" w:rsidR="005848EF" w:rsidRPr="005848EF" w:rsidRDefault="005848EF" w:rsidP="005848EF">
      <w:pPr>
        <w:rPr>
          <w:rFonts w:ascii="Arial" w:hAnsi="Arial" w:cs="Arial"/>
          <w:b/>
          <w:sz w:val="24"/>
        </w:rPr>
      </w:pPr>
      <w:r w:rsidRPr="005848EF">
        <w:rPr>
          <w:rFonts w:ascii="Arial" w:hAnsi="Arial" w:cs="Arial"/>
          <w:b/>
          <w:color w:val="0000FF"/>
          <w:sz w:val="24"/>
        </w:rPr>
        <w:t>R4-2216505</w:t>
      </w:r>
      <w:r w:rsidRPr="005848EF">
        <w:rPr>
          <w:rFonts w:ascii="Arial" w:hAnsi="Arial" w:cs="Arial"/>
          <w:b/>
          <w:color w:val="0000FF"/>
          <w:sz w:val="24"/>
        </w:rPr>
        <w:tab/>
      </w:r>
      <w:r w:rsidRPr="005848EF">
        <w:rPr>
          <w:rFonts w:ascii="Arial" w:hAnsi="Arial" w:cs="Arial"/>
          <w:b/>
          <w:sz w:val="24"/>
        </w:rPr>
        <w:t>Draft CR on RLM for category M1 UE for SA</w:t>
      </w:r>
    </w:p>
    <w:p w14:paraId="467398F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5BC06C09" w14:textId="77777777" w:rsidR="005848EF" w:rsidRPr="005848EF" w:rsidRDefault="005848EF" w:rsidP="005848EF">
      <w:pPr>
        <w:rPr>
          <w:rFonts w:ascii="Arial" w:hAnsi="Arial" w:cs="Arial"/>
          <w:b/>
        </w:rPr>
      </w:pPr>
      <w:r w:rsidRPr="005848EF">
        <w:rPr>
          <w:rFonts w:ascii="Arial" w:hAnsi="Arial" w:cs="Arial"/>
          <w:b/>
        </w:rPr>
        <w:t xml:space="preserve">Abstract: </w:t>
      </w:r>
    </w:p>
    <w:p w14:paraId="7FFD7E77" w14:textId="77777777" w:rsidR="005848EF" w:rsidRPr="005848EF" w:rsidRDefault="005848EF" w:rsidP="005848EF">
      <w:r w:rsidRPr="005848EF">
        <w:t>RLM for M1 UE for Satellite Access</w:t>
      </w:r>
    </w:p>
    <w:p w14:paraId="3AE99C5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F1F4185" w14:textId="77777777" w:rsidR="005848EF" w:rsidRPr="005848EF" w:rsidRDefault="005848EF" w:rsidP="005848EF">
      <w:pPr>
        <w:rPr>
          <w:rFonts w:ascii="Arial" w:hAnsi="Arial" w:cs="Arial"/>
          <w:b/>
          <w:sz w:val="24"/>
        </w:rPr>
      </w:pPr>
      <w:r w:rsidRPr="005848EF">
        <w:rPr>
          <w:rFonts w:ascii="Arial" w:hAnsi="Arial" w:cs="Arial"/>
          <w:b/>
          <w:color w:val="0000FF"/>
          <w:sz w:val="24"/>
        </w:rPr>
        <w:t>R4-2216767</w:t>
      </w:r>
      <w:r w:rsidRPr="005848EF">
        <w:rPr>
          <w:rFonts w:ascii="Arial" w:hAnsi="Arial" w:cs="Arial"/>
          <w:b/>
          <w:color w:val="0000FF"/>
          <w:sz w:val="24"/>
        </w:rPr>
        <w:tab/>
      </w:r>
      <w:r w:rsidRPr="005848EF">
        <w:rPr>
          <w:rFonts w:ascii="Arial" w:hAnsi="Arial" w:cs="Arial"/>
          <w:b/>
          <w:sz w:val="24"/>
        </w:rPr>
        <w:t>Discussions on NTN IoT RRM requirements</w:t>
      </w:r>
    </w:p>
    <w:p w14:paraId="5D2160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64832917" w14:textId="77777777" w:rsidR="005848EF" w:rsidRPr="005848EF" w:rsidRDefault="005848EF" w:rsidP="005848EF">
      <w:pPr>
        <w:rPr>
          <w:rFonts w:ascii="Arial" w:hAnsi="Arial" w:cs="Arial"/>
          <w:b/>
        </w:rPr>
      </w:pPr>
      <w:r w:rsidRPr="005848EF">
        <w:rPr>
          <w:rFonts w:ascii="Arial" w:hAnsi="Arial" w:cs="Arial"/>
          <w:b/>
        </w:rPr>
        <w:t xml:space="preserve">Abstract: </w:t>
      </w:r>
    </w:p>
    <w:p w14:paraId="16CC45F4" w14:textId="77777777" w:rsidR="005848EF" w:rsidRPr="005848EF" w:rsidRDefault="005848EF" w:rsidP="005848EF">
      <w:r w:rsidRPr="005848EF">
        <w:t>A contribution discussing the RRM imapct of NTN IoT work item.</w:t>
      </w:r>
    </w:p>
    <w:p w14:paraId="35A4590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F7AAD8" w14:textId="77777777" w:rsidR="005848EF" w:rsidRPr="005848EF" w:rsidRDefault="005848EF" w:rsidP="005848EF">
      <w:pPr>
        <w:rPr>
          <w:rFonts w:ascii="Arial" w:hAnsi="Arial" w:cs="Arial"/>
          <w:b/>
          <w:sz w:val="24"/>
        </w:rPr>
      </w:pPr>
      <w:r w:rsidRPr="005848EF">
        <w:rPr>
          <w:rFonts w:ascii="Arial" w:hAnsi="Arial" w:cs="Arial"/>
          <w:b/>
          <w:color w:val="0000FF"/>
          <w:sz w:val="24"/>
        </w:rPr>
        <w:t>R4-2216768</w:t>
      </w:r>
      <w:r w:rsidRPr="005848EF">
        <w:rPr>
          <w:rFonts w:ascii="Arial" w:hAnsi="Arial" w:cs="Arial"/>
          <w:b/>
          <w:color w:val="0000FF"/>
          <w:sz w:val="24"/>
        </w:rPr>
        <w:tab/>
      </w:r>
      <w:r w:rsidRPr="005848EF">
        <w:rPr>
          <w:rFonts w:ascii="Arial" w:hAnsi="Arial" w:cs="Arial"/>
          <w:b/>
          <w:sz w:val="24"/>
        </w:rPr>
        <w:t>IDLE mode requirements for IoT NTN (cat-M)</w:t>
      </w:r>
    </w:p>
    <w:p w14:paraId="446209B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001C9FCF" w14:textId="77777777" w:rsidR="005848EF" w:rsidRPr="005848EF" w:rsidRDefault="005848EF" w:rsidP="005848EF">
      <w:pPr>
        <w:rPr>
          <w:rFonts w:ascii="Arial" w:hAnsi="Arial" w:cs="Arial"/>
          <w:b/>
        </w:rPr>
      </w:pPr>
      <w:r w:rsidRPr="005848EF">
        <w:rPr>
          <w:rFonts w:ascii="Arial" w:hAnsi="Arial" w:cs="Arial"/>
          <w:b/>
        </w:rPr>
        <w:t xml:space="preserve">Abstract: </w:t>
      </w:r>
    </w:p>
    <w:p w14:paraId="652B7D3F" w14:textId="77777777" w:rsidR="005848EF" w:rsidRPr="005848EF" w:rsidRDefault="005848EF" w:rsidP="005848EF">
      <w:r w:rsidRPr="005848EF">
        <w:t>This CR contains the IDLE mode requirements for IoT NTN for cat-M Ues.</w:t>
      </w:r>
    </w:p>
    <w:p w14:paraId="5070CAC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2211ECD" w14:textId="77777777" w:rsidR="005848EF" w:rsidRPr="005848EF" w:rsidRDefault="005848EF" w:rsidP="005848EF">
      <w:pPr>
        <w:rPr>
          <w:rFonts w:ascii="Arial" w:hAnsi="Arial" w:cs="Arial"/>
          <w:b/>
          <w:sz w:val="24"/>
        </w:rPr>
      </w:pPr>
      <w:r w:rsidRPr="005848EF">
        <w:rPr>
          <w:rFonts w:ascii="Arial" w:hAnsi="Arial" w:cs="Arial"/>
          <w:b/>
          <w:color w:val="0000FF"/>
          <w:sz w:val="24"/>
        </w:rPr>
        <w:t>R4-2216860</w:t>
      </w:r>
      <w:r w:rsidRPr="005848EF">
        <w:rPr>
          <w:rFonts w:ascii="Arial" w:hAnsi="Arial" w:cs="Arial"/>
          <w:b/>
          <w:color w:val="0000FF"/>
          <w:sz w:val="24"/>
        </w:rPr>
        <w:tab/>
      </w:r>
      <w:r w:rsidRPr="005848EF">
        <w:rPr>
          <w:rFonts w:ascii="Arial" w:hAnsi="Arial" w:cs="Arial"/>
          <w:b/>
          <w:sz w:val="24"/>
        </w:rPr>
        <w:t>Draft CR on RRC release with redirection non-anchor NB-IoT carrier for satellite access in 36.133</w:t>
      </w:r>
    </w:p>
    <w:p w14:paraId="1BA7496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7BB7F7B0" w14:textId="77777777" w:rsidR="005848EF" w:rsidRPr="005848EF" w:rsidRDefault="005848EF" w:rsidP="005848EF">
      <w:pPr>
        <w:rPr>
          <w:rFonts w:ascii="Arial" w:hAnsi="Arial" w:cs="Arial"/>
          <w:b/>
        </w:rPr>
      </w:pPr>
      <w:r w:rsidRPr="005848EF">
        <w:rPr>
          <w:rFonts w:ascii="Arial" w:hAnsi="Arial" w:cs="Arial"/>
          <w:b/>
        </w:rPr>
        <w:t xml:space="preserve">Abstract: </w:t>
      </w:r>
    </w:p>
    <w:p w14:paraId="5BA62421" w14:textId="77777777" w:rsidR="005848EF" w:rsidRPr="005848EF" w:rsidRDefault="005848EF" w:rsidP="005848EF">
      <w:r w:rsidRPr="005848EF">
        <w:t>The draft CR defines requirements for RRC release with redirection for NB-IoT with satellite access based on the work split in R4-2214350.</w:t>
      </w:r>
    </w:p>
    <w:p w14:paraId="0FC4F64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229F2E5" w14:textId="77777777" w:rsidR="005848EF" w:rsidRPr="005848EF" w:rsidRDefault="005848EF" w:rsidP="005848EF">
      <w:pPr>
        <w:rPr>
          <w:rFonts w:ascii="Arial" w:hAnsi="Arial" w:cs="Arial"/>
          <w:b/>
          <w:sz w:val="24"/>
        </w:rPr>
      </w:pPr>
      <w:r w:rsidRPr="005848EF">
        <w:rPr>
          <w:rFonts w:ascii="Arial" w:hAnsi="Arial" w:cs="Arial"/>
          <w:b/>
          <w:color w:val="0000FF"/>
          <w:sz w:val="24"/>
        </w:rPr>
        <w:t>R4-2216861</w:t>
      </w:r>
      <w:r w:rsidRPr="005848EF">
        <w:rPr>
          <w:rFonts w:ascii="Arial" w:hAnsi="Arial" w:cs="Arial"/>
          <w:b/>
          <w:color w:val="0000FF"/>
          <w:sz w:val="24"/>
        </w:rPr>
        <w:tab/>
      </w:r>
      <w:r w:rsidRPr="005848EF">
        <w:rPr>
          <w:rFonts w:ascii="Arial" w:hAnsi="Arial" w:cs="Arial"/>
          <w:b/>
          <w:sz w:val="24"/>
        </w:rPr>
        <w:t>Draft CR on RRC release with redirection for Cat-M1 for satellite access in 36.133</w:t>
      </w:r>
    </w:p>
    <w:p w14:paraId="6E57E586"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B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3D0D3792" w14:textId="77777777" w:rsidR="005848EF" w:rsidRPr="005848EF" w:rsidRDefault="005848EF" w:rsidP="005848EF">
      <w:pPr>
        <w:rPr>
          <w:rFonts w:ascii="Arial" w:hAnsi="Arial" w:cs="Arial"/>
          <w:b/>
        </w:rPr>
      </w:pPr>
      <w:r w:rsidRPr="005848EF">
        <w:rPr>
          <w:rFonts w:ascii="Arial" w:hAnsi="Arial" w:cs="Arial"/>
          <w:b/>
        </w:rPr>
        <w:t xml:space="preserve">Abstract: </w:t>
      </w:r>
    </w:p>
    <w:p w14:paraId="3F19B97A" w14:textId="77777777" w:rsidR="005848EF" w:rsidRPr="005848EF" w:rsidRDefault="005848EF" w:rsidP="005848EF">
      <w:r w:rsidRPr="005848EF">
        <w:t>The draft CR defines requirements for RRC release with redirection for Cat-M1 with satellite access based on the work split in R4-2214350.</w:t>
      </w:r>
    </w:p>
    <w:p w14:paraId="58ED443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15E524A" w14:textId="77777777" w:rsidR="005848EF" w:rsidRPr="005848EF" w:rsidRDefault="005848EF" w:rsidP="005848EF">
      <w:pPr>
        <w:rPr>
          <w:rFonts w:ascii="Arial" w:hAnsi="Arial" w:cs="Arial"/>
          <w:b/>
          <w:sz w:val="24"/>
        </w:rPr>
      </w:pPr>
      <w:r w:rsidRPr="005848EF">
        <w:rPr>
          <w:rFonts w:ascii="Arial" w:hAnsi="Arial" w:cs="Arial"/>
          <w:b/>
          <w:color w:val="0000FF"/>
          <w:sz w:val="24"/>
        </w:rPr>
        <w:t>R4-2216864</w:t>
      </w:r>
      <w:r w:rsidRPr="005848EF">
        <w:rPr>
          <w:rFonts w:ascii="Arial" w:hAnsi="Arial" w:cs="Arial"/>
          <w:b/>
          <w:color w:val="0000FF"/>
          <w:sz w:val="24"/>
        </w:rPr>
        <w:tab/>
      </w:r>
      <w:r w:rsidRPr="005848EF">
        <w:rPr>
          <w:rFonts w:ascii="Arial" w:hAnsi="Arial" w:cs="Arial"/>
          <w:b/>
          <w:sz w:val="24"/>
        </w:rPr>
        <w:t>draft CR of UE UL Timing Requirements for IoT NTN</w:t>
      </w:r>
    </w:p>
    <w:p w14:paraId="3A879AB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draftCR</w:t>
      </w:r>
      <w:r w:rsidRPr="005848EF">
        <w:rPr>
          <w:i/>
        </w:rPr>
        <w:tab/>
      </w:r>
      <w:r w:rsidRPr="005848EF">
        <w:rPr>
          <w:i/>
        </w:rPr>
        <w:tab/>
        <w:t>For: Endorsement</w:t>
      </w:r>
      <w:r w:rsidRPr="005848EF">
        <w:rPr>
          <w:i/>
        </w:rPr>
        <w:br/>
      </w:r>
      <w:r w:rsidRPr="005848EF">
        <w:rPr>
          <w:i/>
        </w:rPr>
        <w:tab/>
      </w:r>
      <w:r w:rsidRPr="005848EF">
        <w:rPr>
          <w:i/>
        </w:rPr>
        <w:tab/>
      </w:r>
      <w:r w:rsidRPr="005848EF">
        <w:rPr>
          <w:i/>
        </w:rPr>
        <w:tab/>
      </w:r>
      <w:r w:rsidRPr="005848EF">
        <w:rPr>
          <w:i/>
        </w:rPr>
        <w:tab/>
      </w:r>
      <w:r w:rsidRPr="005848EF">
        <w:rPr>
          <w:i/>
        </w:rPr>
        <w:tab/>
        <w:t>36.133 v17.7.0</w:t>
      </w:r>
      <w:r w:rsidRPr="005848EF">
        <w:rPr>
          <w:i/>
        </w:rPr>
        <w:tab/>
        <w:t xml:space="preserve">  CR-  rev  Cat:  (Rel-17)</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7F47B41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D51DD0" w14:textId="77777777" w:rsidR="005848EF" w:rsidRPr="005848EF" w:rsidRDefault="005848EF" w:rsidP="005848EF">
      <w:pPr>
        <w:rPr>
          <w:rFonts w:ascii="Arial" w:hAnsi="Arial" w:cs="Arial"/>
          <w:b/>
          <w:sz w:val="24"/>
        </w:rPr>
      </w:pPr>
      <w:r w:rsidRPr="005848EF">
        <w:rPr>
          <w:rFonts w:ascii="Arial" w:hAnsi="Arial" w:cs="Arial"/>
          <w:b/>
          <w:color w:val="0000FF"/>
          <w:sz w:val="24"/>
        </w:rPr>
        <w:t>R4-2216869</w:t>
      </w:r>
      <w:r w:rsidRPr="005848EF">
        <w:rPr>
          <w:rFonts w:ascii="Arial" w:hAnsi="Arial" w:cs="Arial"/>
          <w:b/>
          <w:color w:val="0000FF"/>
          <w:sz w:val="24"/>
        </w:rPr>
        <w:tab/>
      </w:r>
      <w:r w:rsidRPr="005848EF">
        <w:rPr>
          <w:rFonts w:ascii="Arial" w:hAnsi="Arial" w:cs="Arial"/>
          <w:b/>
          <w:sz w:val="24"/>
        </w:rPr>
        <w:t>RRM requirements of IoT NTN</w:t>
      </w:r>
    </w:p>
    <w:p w14:paraId="16E5A2C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02A2B3F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DFC8E0"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7.5.7</w:t>
      </w:r>
      <w:r w:rsidRPr="005848EF">
        <w:rPr>
          <w:rFonts w:ascii="Arial" w:hAnsi="Arial"/>
          <w:sz w:val="24"/>
        </w:rPr>
        <w:tab/>
        <w:t>Moderator summary and conclusions</w:t>
      </w:r>
    </w:p>
    <w:p w14:paraId="422A1CA8"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[104-bis-e][226] LTE_NBeMTC_NTN_RRM, AI 7.5.6 and 8.2.1 – Hsuanli Lin</w:t>
      </w:r>
    </w:p>
    <w:p w14:paraId="649A3D5C"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R4-2216937</w:t>
      </w:r>
      <w:r w:rsidRPr="005848EF">
        <w:rPr>
          <w:b/>
          <w:lang w:val="en-US" w:eastAsia="zh-CN"/>
        </w:rPr>
        <w:tab/>
      </w:r>
      <w:r w:rsidRPr="005848EF">
        <w:rPr>
          <w:rFonts w:ascii="Arial" w:hAnsi="Arial" w:cs="Arial"/>
          <w:b/>
          <w:sz w:val="24"/>
        </w:rPr>
        <w:t>Email discussion summary for [104-bis-e][226] LTE_NBeMTC_NTN_RRM</w:t>
      </w:r>
    </w:p>
    <w:p w14:paraId="0C30D49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(MediaTek)</w:t>
      </w:r>
    </w:p>
    <w:p w14:paraId="485809A8"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74774E57" w14:textId="77777777" w:rsidR="005848EF" w:rsidRPr="005848EF" w:rsidRDefault="005848EF" w:rsidP="005848EF">
      <w:r w:rsidRPr="005848EF">
        <w:t>This contribution provides the summary of email discussion and recommended summary.</w:t>
      </w:r>
    </w:p>
    <w:p w14:paraId="2005576B"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7F7686F"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396E2585" w14:textId="77777777" w:rsidR="005848EF" w:rsidRPr="005848EF" w:rsidRDefault="005848EF" w:rsidP="005848EF"/>
    <w:p w14:paraId="51A225D3"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491E691"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8</w:t>
      </w:r>
      <w:r w:rsidRPr="005848EF">
        <w:rPr>
          <w:rFonts w:ascii="Arial" w:hAnsi="Arial"/>
          <w:sz w:val="32"/>
        </w:rPr>
        <w:tab/>
        <w:t>Liaison and output to other groups</w:t>
      </w:r>
    </w:p>
    <w:p w14:paraId="7C473D7C"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8.1</w:t>
      </w:r>
      <w:r w:rsidRPr="005848EF">
        <w:rPr>
          <w:rFonts w:ascii="Arial" w:hAnsi="Arial"/>
          <w:sz w:val="28"/>
        </w:rPr>
        <w:tab/>
        <w:t>R18 related</w:t>
      </w:r>
    </w:p>
    <w:p w14:paraId="540EC511"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8.1.1</w:t>
      </w:r>
      <w:r w:rsidRPr="005848EF">
        <w:rPr>
          <w:rFonts w:ascii="Arial" w:hAnsi="Arial"/>
          <w:sz w:val="24"/>
        </w:rPr>
        <w:tab/>
        <w:t>Maximum uplink timing difference for multi-DCI multi-TRP with two TAs (R1-2205593)</w:t>
      </w:r>
    </w:p>
    <w:p w14:paraId="55AB034D" w14:textId="77777777" w:rsidR="005848EF" w:rsidRPr="005848EF" w:rsidRDefault="005848EF" w:rsidP="005848EF">
      <w:pPr>
        <w:rPr>
          <w:rFonts w:ascii="Arial" w:hAnsi="Arial" w:cs="Arial"/>
          <w:b/>
          <w:sz w:val="24"/>
        </w:rPr>
      </w:pPr>
      <w:r w:rsidRPr="005848EF">
        <w:rPr>
          <w:rFonts w:ascii="Arial" w:hAnsi="Arial" w:cs="Arial"/>
          <w:b/>
          <w:color w:val="0000FF"/>
          <w:sz w:val="24"/>
        </w:rPr>
        <w:t>R4-2215461</w:t>
      </w:r>
      <w:r w:rsidRPr="005848EF">
        <w:rPr>
          <w:rFonts w:ascii="Arial" w:hAnsi="Arial" w:cs="Arial"/>
          <w:b/>
          <w:color w:val="0000FF"/>
          <w:sz w:val="24"/>
        </w:rPr>
        <w:tab/>
      </w:r>
      <w:r w:rsidRPr="005848EF">
        <w:rPr>
          <w:rFonts w:ascii="Arial" w:hAnsi="Arial" w:cs="Arial"/>
          <w:b/>
          <w:sz w:val="24"/>
        </w:rPr>
        <w:t>Further discussion on Maximum uplink timing difference for multi-DCI multi-TRP with two Tas</w:t>
      </w:r>
    </w:p>
    <w:p w14:paraId="1CAA90E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Xiaomi</w:t>
      </w:r>
    </w:p>
    <w:p w14:paraId="5686491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8AE8FEE" w14:textId="77777777" w:rsidR="005848EF" w:rsidRPr="005848EF" w:rsidRDefault="005848EF" w:rsidP="005848EF">
      <w:pPr>
        <w:rPr>
          <w:rFonts w:ascii="Arial" w:hAnsi="Arial" w:cs="Arial"/>
          <w:b/>
          <w:sz w:val="24"/>
        </w:rPr>
      </w:pPr>
      <w:r w:rsidRPr="005848EF">
        <w:rPr>
          <w:rFonts w:ascii="Arial" w:hAnsi="Arial" w:cs="Arial"/>
          <w:b/>
          <w:color w:val="0000FF"/>
          <w:sz w:val="24"/>
        </w:rPr>
        <w:t>R4-2215614</w:t>
      </w:r>
      <w:r w:rsidRPr="005848EF">
        <w:rPr>
          <w:rFonts w:ascii="Arial" w:hAnsi="Arial" w:cs="Arial"/>
          <w:b/>
          <w:color w:val="0000FF"/>
          <w:sz w:val="24"/>
        </w:rPr>
        <w:tab/>
      </w:r>
      <w:r w:rsidRPr="005848EF">
        <w:rPr>
          <w:rFonts w:ascii="Arial" w:hAnsi="Arial" w:cs="Arial"/>
          <w:b/>
          <w:sz w:val="24"/>
        </w:rPr>
        <w:t>On R18 eFeMIMO - MTTD for multi-DCI mult-TRP with two TAs</w:t>
      </w:r>
    </w:p>
    <w:p w14:paraId="5BD48D7A" w14:textId="77777777" w:rsidR="005848EF" w:rsidRPr="005848EF" w:rsidRDefault="005848EF" w:rsidP="005848EF">
      <w:pPr>
        <w:rPr>
          <w:i/>
        </w:rPr>
      </w:pPr>
      <w:r w:rsidRPr="005848EF">
        <w:rPr>
          <w:i/>
        </w:rPr>
        <w:lastRenderedPageBreak/>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0444707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09A60D6" w14:textId="77777777" w:rsidR="005848EF" w:rsidRPr="005848EF" w:rsidRDefault="005848EF" w:rsidP="005848EF">
      <w:pPr>
        <w:rPr>
          <w:rFonts w:ascii="Arial" w:hAnsi="Arial" w:cs="Arial"/>
          <w:b/>
          <w:sz w:val="24"/>
        </w:rPr>
      </w:pPr>
      <w:r w:rsidRPr="005848EF">
        <w:rPr>
          <w:rFonts w:ascii="Arial" w:hAnsi="Arial" w:cs="Arial"/>
          <w:b/>
          <w:color w:val="0000FF"/>
          <w:sz w:val="24"/>
        </w:rPr>
        <w:t>R4-2216290</w:t>
      </w:r>
      <w:r w:rsidRPr="005848EF">
        <w:rPr>
          <w:rFonts w:ascii="Arial" w:hAnsi="Arial" w:cs="Arial"/>
          <w:b/>
          <w:color w:val="0000FF"/>
          <w:sz w:val="24"/>
        </w:rPr>
        <w:tab/>
      </w:r>
      <w:r w:rsidRPr="005848EF">
        <w:rPr>
          <w:rFonts w:ascii="Arial" w:hAnsi="Arial" w:cs="Arial"/>
          <w:b/>
          <w:sz w:val="24"/>
        </w:rPr>
        <w:t>On maximum uplink timing difference for multi-DCI multi-TRP with two Tas</w:t>
      </w:r>
    </w:p>
    <w:p w14:paraId="4D81DE03"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0A2F04F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8DF26F7" w14:textId="77777777" w:rsidR="005848EF" w:rsidRPr="005848EF" w:rsidRDefault="005848EF" w:rsidP="005848EF">
      <w:pPr>
        <w:rPr>
          <w:rFonts w:ascii="Arial" w:hAnsi="Arial" w:cs="Arial"/>
          <w:b/>
          <w:sz w:val="24"/>
        </w:rPr>
      </w:pPr>
      <w:r w:rsidRPr="005848EF">
        <w:rPr>
          <w:rFonts w:ascii="Arial" w:hAnsi="Arial" w:cs="Arial"/>
          <w:b/>
          <w:color w:val="0000FF"/>
          <w:sz w:val="24"/>
        </w:rPr>
        <w:t>R4-2216368</w:t>
      </w:r>
      <w:r w:rsidRPr="005848EF">
        <w:rPr>
          <w:rFonts w:ascii="Arial" w:hAnsi="Arial" w:cs="Arial"/>
          <w:b/>
          <w:color w:val="0000FF"/>
          <w:sz w:val="24"/>
        </w:rPr>
        <w:tab/>
      </w:r>
      <w:r w:rsidRPr="005848EF">
        <w:rPr>
          <w:rFonts w:ascii="Arial" w:hAnsi="Arial" w:cs="Arial"/>
          <w:b/>
          <w:sz w:val="24"/>
        </w:rPr>
        <w:t>Discussion on maximum uplink timing difference for multi-DCI multi-TRP with two TAs</w:t>
      </w:r>
    </w:p>
    <w:p w14:paraId="33E6AF6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33E36B1E"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69124EE" w14:textId="77777777" w:rsidR="005848EF" w:rsidRPr="005848EF" w:rsidRDefault="005848EF" w:rsidP="005848EF">
      <w:pPr>
        <w:rPr>
          <w:rFonts w:ascii="Arial" w:hAnsi="Arial" w:cs="Arial"/>
          <w:b/>
          <w:sz w:val="24"/>
        </w:rPr>
      </w:pPr>
      <w:r w:rsidRPr="005848EF">
        <w:rPr>
          <w:rFonts w:ascii="Arial" w:hAnsi="Arial" w:cs="Arial"/>
          <w:b/>
          <w:color w:val="0000FF"/>
          <w:sz w:val="24"/>
        </w:rPr>
        <w:t>R4-2216410</w:t>
      </w:r>
      <w:r w:rsidRPr="005848EF">
        <w:rPr>
          <w:rFonts w:ascii="Arial" w:hAnsi="Arial" w:cs="Arial"/>
          <w:b/>
          <w:color w:val="0000FF"/>
          <w:sz w:val="24"/>
        </w:rPr>
        <w:tab/>
      </w:r>
      <w:r w:rsidRPr="005848EF">
        <w:rPr>
          <w:rFonts w:ascii="Arial" w:hAnsi="Arial" w:cs="Arial"/>
          <w:b/>
          <w:sz w:val="24"/>
        </w:rPr>
        <w:t>Multiple TA for multi-TRP deployments limits</w:t>
      </w:r>
    </w:p>
    <w:p w14:paraId="79429FCA"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InterDigital Communications</w:t>
      </w:r>
    </w:p>
    <w:p w14:paraId="0BF906B7" w14:textId="77777777" w:rsidR="005848EF" w:rsidRPr="005848EF" w:rsidRDefault="005848EF" w:rsidP="005848EF">
      <w:pPr>
        <w:rPr>
          <w:rFonts w:ascii="Arial" w:hAnsi="Arial" w:cs="Arial"/>
          <w:b/>
        </w:rPr>
      </w:pPr>
      <w:r w:rsidRPr="005848EF">
        <w:rPr>
          <w:rFonts w:ascii="Arial" w:hAnsi="Arial" w:cs="Arial"/>
          <w:b/>
        </w:rPr>
        <w:t xml:space="preserve">Abstract: </w:t>
      </w:r>
    </w:p>
    <w:p w14:paraId="6B83578B" w14:textId="77777777" w:rsidR="005848EF" w:rsidRPr="005848EF" w:rsidRDefault="005848EF" w:rsidP="005848EF">
      <w:r w:rsidRPr="005848EF">
        <w:t>In this contribution we are discussing the possible MRTD and MTTD values for intra-cell-and inter-cell mTRP for STxMP and propose next steps.</w:t>
      </w:r>
    </w:p>
    <w:p w14:paraId="28C27120"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67A9564" w14:textId="77777777" w:rsidR="005848EF" w:rsidRPr="005848EF" w:rsidRDefault="005848EF" w:rsidP="005848EF">
      <w:pPr>
        <w:rPr>
          <w:rFonts w:ascii="Arial" w:hAnsi="Arial" w:cs="Arial"/>
          <w:b/>
          <w:sz w:val="24"/>
        </w:rPr>
      </w:pPr>
      <w:r w:rsidRPr="005848EF">
        <w:rPr>
          <w:rFonts w:ascii="Arial" w:hAnsi="Arial" w:cs="Arial"/>
          <w:b/>
          <w:color w:val="0000FF"/>
          <w:sz w:val="24"/>
        </w:rPr>
        <w:t>R4-2216605</w:t>
      </w:r>
      <w:r w:rsidRPr="005848EF">
        <w:rPr>
          <w:rFonts w:ascii="Arial" w:hAnsi="Arial" w:cs="Arial"/>
          <w:b/>
          <w:color w:val="0000FF"/>
          <w:sz w:val="24"/>
        </w:rPr>
        <w:tab/>
      </w:r>
      <w:r w:rsidRPr="005848EF">
        <w:rPr>
          <w:rFonts w:ascii="Arial" w:hAnsi="Arial" w:cs="Arial"/>
          <w:b/>
          <w:sz w:val="24"/>
        </w:rPr>
        <w:t>Maximum uplink timing difference for multi-DCI multi-TRP with 2 TAs</w:t>
      </w:r>
    </w:p>
    <w:p w14:paraId="67C2031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18FD09BC"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E6B2140" w14:textId="77777777" w:rsidR="005848EF" w:rsidRPr="005848EF" w:rsidRDefault="005848EF" w:rsidP="005848EF">
      <w:pPr>
        <w:rPr>
          <w:rFonts w:ascii="Arial" w:hAnsi="Arial" w:cs="Arial"/>
          <w:b/>
          <w:sz w:val="24"/>
        </w:rPr>
      </w:pPr>
      <w:r w:rsidRPr="005848EF">
        <w:rPr>
          <w:rFonts w:ascii="Arial" w:hAnsi="Arial" w:cs="Arial"/>
          <w:b/>
          <w:color w:val="0000FF"/>
          <w:sz w:val="24"/>
        </w:rPr>
        <w:t>R4-2216716</w:t>
      </w:r>
      <w:r w:rsidRPr="005848EF">
        <w:rPr>
          <w:rFonts w:ascii="Arial" w:hAnsi="Arial" w:cs="Arial"/>
          <w:b/>
          <w:color w:val="0000FF"/>
          <w:sz w:val="24"/>
        </w:rPr>
        <w:tab/>
      </w:r>
      <w:r w:rsidRPr="005848EF">
        <w:rPr>
          <w:rFonts w:ascii="Arial" w:hAnsi="Arial" w:cs="Arial"/>
          <w:b/>
          <w:sz w:val="24"/>
        </w:rPr>
        <w:t>Discussion on maximum uplink timing difference for Multi-DCI Multi-TRP with two TAs</w:t>
      </w:r>
    </w:p>
    <w:p w14:paraId="2EE777A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Samsung</w:t>
      </w:r>
    </w:p>
    <w:p w14:paraId="00E7297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F2EE9F0" w14:textId="77777777" w:rsidR="005848EF" w:rsidRPr="005848EF" w:rsidRDefault="005848EF" w:rsidP="005848EF">
      <w:pPr>
        <w:rPr>
          <w:rFonts w:ascii="Arial" w:hAnsi="Arial" w:cs="Arial"/>
          <w:b/>
          <w:sz w:val="24"/>
        </w:rPr>
      </w:pPr>
      <w:r w:rsidRPr="005848EF">
        <w:rPr>
          <w:rFonts w:ascii="Arial" w:hAnsi="Arial" w:cs="Arial"/>
          <w:b/>
          <w:color w:val="0000FF"/>
          <w:sz w:val="24"/>
        </w:rPr>
        <w:t>R4-2216832</w:t>
      </w:r>
      <w:r w:rsidRPr="005848EF">
        <w:rPr>
          <w:rFonts w:ascii="Arial" w:hAnsi="Arial" w:cs="Arial"/>
          <w:b/>
          <w:color w:val="0000FF"/>
          <w:sz w:val="24"/>
        </w:rPr>
        <w:tab/>
      </w:r>
      <w:r w:rsidRPr="005848EF">
        <w:rPr>
          <w:rFonts w:ascii="Arial" w:hAnsi="Arial" w:cs="Arial"/>
          <w:b/>
          <w:sz w:val="24"/>
        </w:rPr>
        <w:t>Discussion on maximum uplink timing difference for multi-DCI multi-TRP with two TAs</w:t>
      </w:r>
    </w:p>
    <w:p w14:paraId="05D1740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F5C2B2C" w14:textId="77777777" w:rsidR="005848EF" w:rsidRPr="005848EF" w:rsidRDefault="005848EF" w:rsidP="005848EF">
      <w:pPr>
        <w:rPr>
          <w:rFonts w:ascii="Arial" w:hAnsi="Arial" w:cs="Arial"/>
          <w:b/>
        </w:rPr>
      </w:pPr>
      <w:r w:rsidRPr="005848EF">
        <w:rPr>
          <w:rFonts w:ascii="Arial" w:hAnsi="Arial" w:cs="Arial"/>
          <w:b/>
        </w:rPr>
        <w:t xml:space="preserve">Abstract: </w:t>
      </w:r>
    </w:p>
    <w:p w14:paraId="1DF1048A" w14:textId="77777777" w:rsidR="005848EF" w:rsidRPr="005848EF" w:rsidRDefault="005848EF" w:rsidP="005848EF">
      <w:r w:rsidRPr="005848EF">
        <w:t>In this contribution, we discuss MTTD for multi-DCI and multi-TA</w:t>
      </w:r>
    </w:p>
    <w:p w14:paraId="4247D58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D7B379" w14:textId="77777777" w:rsidR="005848EF" w:rsidRPr="005848EF" w:rsidRDefault="005848EF" w:rsidP="005848EF">
      <w:pPr>
        <w:rPr>
          <w:rFonts w:ascii="Arial" w:hAnsi="Arial" w:cs="Arial"/>
          <w:b/>
          <w:sz w:val="24"/>
        </w:rPr>
      </w:pPr>
      <w:r w:rsidRPr="005848EF">
        <w:rPr>
          <w:rFonts w:ascii="Arial" w:hAnsi="Arial" w:cs="Arial"/>
          <w:b/>
          <w:color w:val="0000FF"/>
          <w:sz w:val="24"/>
        </w:rPr>
        <w:t>R4-2216833</w:t>
      </w:r>
      <w:r w:rsidRPr="005848EF">
        <w:rPr>
          <w:rFonts w:ascii="Arial" w:hAnsi="Arial" w:cs="Arial"/>
          <w:b/>
          <w:color w:val="0000FF"/>
          <w:sz w:val="24"/>
        </w:rPr>
        <w:tab/>
      </w:r>
      <w:r w:rsidRPr="005848EF">
        <w:rPr>
          <w:rFonts w:ascii="Arial" w:hAnsi="Arial" w:cs="Arial"/>
          <w:b/>
          <w:sz w:val="24"/>
        </w:rPr>
        <w:t>Reply LS on maximum uplink timing difference for multi-DCI multi-TRP with two TAs</w:t>
      </w:r>
    </w:p>
    <w:p w14:paraId="660D0677"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LS out</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to RAN1</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1CBDF772" w14:textId="77777777" w:rsidR="005848EF" w:rsidRPr="005848EF" w:rsidRDefault="005848EF" w:rsidP="005848EF">
      <w:pPr>
        <w:rPr>
          <w:rFonts w:ascii="Arial" w:hAnsi="Arial" w:cs="Arial"/>
          <w:b/>
        </w:rPr>
      </w:pPr>
      <w:r w:rsidRPr="005848EF">
        <w:rPr>
          <w:rFonts w:ascii="Arial" w:hAnsi="Arial" w:cs="Arial"/>
          <w:b/>
        </w:rPr>
        <w:t xml:space="preserve">Abstract: </w:t>
      </w:r>
    </w:p>
    <w:p w14:paraId="3ECA9FB0" w14:textId="77777777" w:rsidR="005848EF" w:rsidRPr="005848EF" w:rsidRDefault="005848EF" w:rsidP="005848EF">
      <w:r w:rsidRPr="005848EF">
        <w:t>In this contribution, we propose LS out to RAN1 for MTTD for multi-DCI and multi-TA</w:t>
      </w:r>
    </w:p>
    <w:p w14:paraId="7E5D0384" w14:textId="77777777" w:rsidR="005848EF" w:rsidRPr="005848EF" w:rsidRDefault="005848EF" w:rsidP="005848EF">
      <w:pPr>
        <w:rPr>
          <w:color w:val="993300"/>
          <w:u w:val="single"/>
        </w:rPr>
      </w:pPr>
      <w:r w:rsidRPr="005848EF">
        <w:rPr>
          <w:rFonts w:ascii="Arial" w:hAnsi="Arial" w:cs="Arial"/>
          <w:b/>
        </w:rPr>
        <w:lastRenderedPageBreak/>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15CE453"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8.2</w:t>
      </w:r>
      <w:r w:rsidRPr="005848EF">
        <w:rPr>
          <w:rFonts w:ascii="Arial" w:hAnsi="Arial"/>
          <w:sz w:val="28"/>
        </w:rPr>
        <w:tab/>
        <w:t>R17 related</w:t>
      </w:r>
    </w:p>
    <w:p w14:paraId="73B02A4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8.2.1</w:t>
      </w:r>
      <w:r w:rsidRPr="005848EF">
        <w:rPr>
          <w:rFonts w:ascii="Arial" w:hAnsi="Arial"/>
          <w:sz w:val="24"/>
        </w:rPr>
        <w:tab/>
        <w:t>UL Segmented Transmission for UL synchronization for IoT NTN (R1-2205642)</w:t>
      </w:r>
    </w:p>
    <w:p w14:paraId="4852D5BC"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The tdocs in this sub-agenda are treated in the email thread [226].</w:t>
      </w:r>
    </w:p>
    <w:p w14:paraId="2CDE7586" w14:textId="77777777" w:rsidR="005848EF" w:rsidRPr="005848EF" w:rsidRDefault="005848EF" w:rsidP="005848EF">
      <w:pPr>
        <w:rPr>
          <w:rFonts w:ascii="Arial" w:hAnsi="Arial" w:cs="Arial"/>
          <w:b/>
          <w:sz w:val="24"/>
        </w:rPr>
      </w:pPr>
      <w:r w:rsidRPr="005848EF">
        <w:rPr>
          <w:rFonts w:ascii="Arial" w:hAnsi="Arial" w:cs="Arial"/>
          <w:b/>
          <w:color w:val="0000FF"/>
          <w:sz w:val="24"/>
        </w:rPr>
        <w:t>R4-2216255</w:t>
      </w:r>
      <w:r w:rsidRPr="005848EF">
        <w:rPr>
          <w:rFonts w:ascii="Arial" w:hAnsi="Arial" w:cs="Arial"/>
          <w:b/>
          <w:color w:val="0000FF"/>
          <w:sz w:val="24"/>
        </w:rPr>
        <w:tab/>
      </w:r>
      <w:r w:rsidRPr="005848EF">
        <w:rPr>
          <w:rFonts w:ascii="Arial" w:hAnsi="Arial" w:cs="Arial"/>
          <w:b/>
          <w:sz w:val="24"/>
        </w:rPr>
        <w:t>Views on RAN4 action on UL Segmented Transmission for UL synchronization for IoT NTN</w:t>
      </w:r>
    </w:p>
    <w:p w14:paraId="6D4F628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Sony</w:t>
      </w:r>
    </w:p>
    <w:p w14:paraId="1984C95D"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162DBE4B" w14:textId="77777777" w:rsidR="005848EF" w:rsidRPr="005848EF" w:rsidRDefault="005848EF" w:rsidP="005848EF">
      <w:pPr>
        <w:rPr>
          <w:rFonts w:ascii="Arial" w:hAnsi="Arial" w:cs="Arial"/>
          <w:b/>
          <w:sz w:val="24"/>
        </w:rPr>
      </w:pPr>
      <w:r w:rsidRPr="005848EF">
        <w:rPr>
          <w:rFonts w:ascii="Arial" w:hAnsi="Arial" w:cs="Arial"/>
          <w:b/>
          <w:color w:val="0000FF"/>
          <w:sz w:val="24"/>
        </w:rPr>
        <w:t>R4-2216271</w:t>
      </w:r>
      <w:r w:rsidRPr="005848EF">
        <w:rPr>
          <w:rFonts w:ascii="Arial" w:hAnsi="Arial" w:cs="Arial"/>
          <w:b/>
          <w:color w:val="0000FF"/>
          <w:sz w:val="24"/>
        </w:rPr>
        <w:tab/>
      </w:r>
      <w:r w:rsidRPr="005848EF">
        <w:rPr>
          <w:rFonts w:ascii="Arial" w:hAnsi="Arial" w:cs="Arial"/>
          <w:b/>
          <w:sz w:val="24"/>
        </w:rPr>
        <w:t>Discussion on UL Segmented Transmission for UL synchronization for IoT NTN</w:t>
      </w:r>
    </w:p>
    <w:p w14:paraId="73E9FDF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2C1BC55"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62F89A" w14:textId="77777777" w:rsidR="005848EF" w:rsidRPr="005848EF" w:rsidRDefault="005848EF" w:rsidP="005848EF">
      <w:pPr>
        <w:rPr>
          <w:rFonts w:ascii="Arial" w:hAnsi="Arial" w:cs="Arial"/>
          <w:b/>
          <w:sz w:val="24"/>
        </w:rPr>
      </w:pPr>
      <w:r w:rsidRPr="005848EF">
        <w:rPr>
          <w:rFonts w:ascii="Arial" w:hAnsi="Arial" w:cs="Arial"/>
          <w:b/>
          <w:color w:val="0000FF"/>
          <w:sz w:val="24"/>
        </w:rPr>
        <w:t>R4-2216469</w:t>
      </w:r>
      <w:r w:rsidRPr="005848EF">
        <w:rPr>
          <w:rFonts w:ascii="Arial" w:hAnsi="Arial" w:cs="Arial"/>
          <w:b/>
          <w:color w:val="0000FF"/>
          <w:sz w:val="24"/>
        </w:rPr>
        <w:tab/>
      </w:r>
      <w:r w:rsidRPr="005848EF">
        <w:rPr>
          <w:rFonts w:ascii="Arial" w:hAnsi="Arial" w:cs="Arial"/>
          <w:b/>
          <w:sz w:val="24"/>
        </w:rPr>
        <w:t>Discussion on UL segmentation for IoT NTN</w:t>
      </w:r>
    </w:p>
    <w:p w14:paraId="28E7D8D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61760F4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9354E4C" w14:textId="77777777" w:rsidR="005848EF" w:rsidRPr="005848EF" w:rsidRDefault="005848EF" w:rsidP="005848EF">
      <w:pPr>
        <w:rPr>
          <w:rFonts w:ascii="Arial" w:hAnsi="Arial" w:cs="Arial"/>
          <w:b/>
          <w:sz w:val="24"/>
        </w:rPr>
      </w:pPr>
      <w:r w:rsidRPr="005848EF">
        <w:rPr>
          <w:rFonts w:ascii="Arial" w:hAnsi="Arial" w:cs="Arial"/>
          <w:b/>
          <w:color w:val="0000FF"/>
          <w:sz w:val="24"/>
        </w:rPr>
        <w:t>R4-2216766</w:t>
      </w:r>
      <w:r w:rsidRPr="005848EF">
        <w:rPr>
          <w:rFonts w:ascii="Arial" w:hAnsi="Arial" w:cs="Arial"/>
          <w:b/>
          <w:color w:val="0000FF"/>
          <w:sz w:val="24"/>
        </w:rPr>
        <w:tab/>
      </w:r>
      <w:r w:rsidRPr="005848EF">
        <w:rPr>
          <w:rFonts w:ascii="Arial" w:hAnsi="Arial" w:cs="Arial"/>
          <w:b/>
          <w:sz w:val="24"/>
        </w:rPr>
        <w:t>UL Segmented Transmission for UL synchronization for IoT NTN</w:t>
      </w:r>
    </w:p>
    <w:p w14:paraId="5D0966D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4CBC2166" w14:textId="77777777" w:rsidR="005848EF" w:rsidRPr="005848EF" w:rsidRDefault="005848EF" w:rsidP="005848EF">
      <w:pPr>
        <w:rPr>
          <w:rFonts w:ascii="Arial" w:hAnsi="Arial" w:cs="Arial"/>
          <w:b/>
        </w:rPr>
      </w:pPr>
      <w:r w:rsidRPr="005848EF">
        <w:rPr>
          <w:rFonts w:ascii="Arial" w:hAnsi="Arial" w:cs="Arial"/>
          <w:b/>
        </w:rPr>
        <w:t xml:space="preserve">Abstract: </w:t>
      </w:r>
    </w:p>
    <w:p w14:paraId="685A1C38" w14:textId="77777777" w:rsidR="005848EF" w:rsidRPr="005848EF" w:rsidRDefault="005848EF" w:rsidP="005848EF">
      <w:r w:rsidRPr="005848EF">
        <w:t>RAN4 received an LS from RAN1related to UL segmented transmission for UL synchronization for IoT NTN [1].</w:t>
      </w:r>
    </w:p>
    <w:p w14:paraId="63F98C3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7846407" w14:textId="77777777" w:rsidR="005848EF" w:rsidRPr="005848EF" w:rsidRDefault="005848EF" w:rsidP="005848EF">
      <w:pPr>
        <w:keepNext/>
        <w:keepLines/>
        <w:spacing w:before="120"/>
        <w:ind w:left="1418" w:hanging="1418"/>
        <w:outlineLvl w:val="3"/>
        <w:rPr>
          <w:rFonts w:ascii="Arial" w:hAnsi="Arial"/>
          <w:sz w:val="24"/>
        </w:rPr>
      </w:pPr>
      <w:r w:rsidRPr="005848EF">
        <w:rPr>
          <w:rFonts w:ascii="Arial" w:hAnsi="Arial"/>
          <w:sz w:val="24"/>
        </w:rPr>
        <w:t>8.2.2</w:t>
      </w:r>
      <w:r w:rsidRPr="005848EF">
        <w:rPr>
          <w:rFonts w:ascii="Arial" w:hAnsi="Arial"/>
          <w:sz w:val="24"/>
        </w:rPr>
        <w:tab/>
        <w:t>Others</w:t>
      </w:r>
    </w:p>
    <w:p w14:paraId="2CFE6924"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8.3</w:t>
      </w:r>
      <w:r w:rsidRPr="005848EF">
        <w:rPr>
          <w:rFonts w:ascii="Arial" w:hAnsi="Arial"/>
          <w:sz w:val="28"/>
        </w:rPr>
        <w:tab/>
        <w:t>R15, R16 related</w:t>
      </w:r>
    </w:p>
    <w:p w14:paraId="371442A6"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8.4</w:t>
      </w:r>
      <w:r w:rsidRPr="005848EF">
        <w:rPr>
          <w:rFonts w:ascii="Arial" w:hAnsi="Arial"/>
          <w:sz w:val="28"/>
        </w:rPr>
        <w:tab/>
        <w:t>Moderator summary and conclusions</w:t>
      </w:r>
    </w:p>
    <w:p w14:paraId="1F4DB97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[104-bis-e][227] LS_reply, AI 8.1.1 – Yuexia Song</w:t>
      </w:r>
    </w:p>
    <w:p w14:paraId="03D0D7EF"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R4-2216938</w:t>
      </w:r>
      <w:r w:rsidRPr="005848EF">
        <w:rPr>
          <w:b/>
          <w:lang w:val="en-US" w:eastAsia="zh-CN"/>
        </w:rPr>
        <w:tab/>
      </w:r>
      <w:r w:rsidRPr="005848EF">
        <w:rPr>
          <w:rFonts w:ascii="Arial" w:hAnsi="Arial" w:cs="Arial"/>
          <w:b/>
          <w:sz w:val="24"/>
        </w:rPr>
        <w:t>Email discussion summary for [104-bis-e][227] LS_reply</w:t>
      </w:r>
    </w:p>
    <w:p w14:paraId="7DF8AD2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(Apple)</w:t>
      </w:r>
    </w:p>
    <w:p w14:paraId="4817E6B8"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7FAFF2D" w14:textId="77777777" w:rsidR="005848EF" w:rsidRPr="005848EF" w:rsidRDefault="005848EF" w:rsidP="005848EF">
      <w:r w:rsidRPr="005848EF">
        <w:t>This contribution provides the summary of email discussion and recommended summary.</w:t>
      </w:r>
    </w:p>
    <w:p w14:paraId="531C557C"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010864B8"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3A0CA52F" w14:textId="77777777" w:rsidR="005848EF" w:rsidRPr="005848EF" w:rsidRDefault="005848EF" w:rsidP="005848EF"/>
    <w:p w14:paraId="1229DAB7"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AB846DD"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lastRenderedPageBreak/>
        <w:t>9</w:t>
      </w:r>
      <w:r w:rsidRPr="005848EF">
        <w:rPr>
          <w:rFonts w:ascii="Arial" w:hAnsi="Arial"/>
          <w:sz w:val="32"/>
        </w:rPr>
        <w:tab/>
        <w:t>RAN task</w:t>
      </w:r>
    </w:p>
    <w:p w14:paraId="3A8388D1"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[104-bis-e][228] RAN_task_RRM, AI 9.1 – Qian Yang</w:t>
      </w:r>
    </w:p>
    <w:p w14:paraId="63248F6B"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R4-2216939</w:t>
      </w:r>
      <w:r w:rsidRPr="005848EF">
        <w:rPr>
          <w:b/>
          <w:lang w:val="en-US" w:eastAsia="zh-CN"/>
        </w:rPr>
        <w:tab/>
      </w:r>
      <w:r w:rsidRPr="005848EF">
        <w:rPr>
          <w:rFonts w:ascii="Arial" w:hAnsi="Arial" w:cs="Arial"/>
          <w:b/>
          <w:sz w:val="24"/>
        </w:rPr>
        <w:t>Email discussion summary for [104-bis-e][228] RAN_task_RRM</w:t>
      </w:r>
    </w:p>
    <w:p w14:paraId="0C9EDF6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(vivo)</w:t>
      </w:r>
    </w:p>
    <w:p w14:paraId="45EC481B"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149712AC" w14:textId="77777777" w:rsidR="005848EF" w:rsidRPr="005848EF" w:rsidRDefault="005848EF" w:rsidP="005848EF">
      <w:r w:rsidRPr="005848EF">
        <w:t>This contribution provides the summary of email discussion and recommended summary.</w:t>
      </w:r>
    </w:p>
    <w:p w14:paraId="02B40251" w14:textId="77777777" w:rsidR="005848EF" w:rsidRPr="005848EF" w:rsidRDefault="005848EF" w:rsidP="005848EF">
      <w:pPr>
        <w:rPr>
          <w:rFonts w:ascii="Arial" w:hAnsi="Arial" w:cs="Arial"/>
          <w:b/>
        </w:rPr>
      </w:pPr>
      <w:r w:rsidRPr="005848EF">
        <w:rPr>
          <w:rFonts w:ascii="Arial" w:hAnsi="Arial" w:cs="Arial"/>
          <w:b/>
        </w:rPr>
        <w:t>Decision:</w:t>
      </w:r>
      <w:r w:rsidRPr="005848EF">
        <w:rPr>
          <w:rFonts w:ascii="Arial" w:hAnsi="Arial" w:cs="Arial"/>
          <w:b/>
        </w:rPr>
        <w:tab/>
      </w:r>
      <w:r w:rsidRPr="005848EF">
        <w:rPr>
          <w:rFonts w:ascii="Arial" w:hAnsi="Arial" w:cs="Arial"/>
          <w:b/>
        </w:rPr>
        <w:tab/>
        <w:t>Return to.</w:t>
      </w:r>
    </w:p>
    <w:p w14:paraId="4EC988E2"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24952D6F" w14:textId="77777777" w:rsidR="005848EF" w:rsidRPr="005848EF" w:rsidRDefault="005848EF" w:rsidP="005848EF"/>
    <w:p w14:paraId="09FCB1F3"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Oct-13</w:t>
      </w:r>
    </w:p>
    <w:p w14:paraId="3E437AB7"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1-1-1: </w:t>
      </w:r>
      <w:r w:rsidRPr="005848EF">
        <w:rPr>
          <w:rFonts w:eastAsia="SimSun"/>
          <w:b/>
          <w:color w:val="000000" w:themeColor="text1"/>
          <w:u w:val="single"/>
          <w:lang w:eastAsia="ko-KR"/>
        </w:rPr>
        <w:t>Aspects to be considered for high-level analysis of the options</w:t>
      </w:r>
    </w:p>
    <w:p w14:paraId="3DC7843D"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2A28F61F"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Option 1 (vivo): RAN4 provide high level analysis on options for UE performing RLM/BFD/BM when CD-SSB is outside active BWP by considering following aspects.</w:t>
      </w:r>
    </w:p>
    <w:p w14:paraId="0076D490"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RRM requirements impact</w:t>
      </w:r>
    </w:p>
    <w:p w14:paraId="69C54EDC"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Mobility impact</w:t>
      </w:r>
    </w:p>
    <w:p w14:paraId="516F30C1"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Throughput impact</w:t>
      </w:r>
    </w:p>
    <w:p w14:paraId="31AE3175"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Power consumption</w:t>
      </w:r>
    </w:p>
    <w:p w14:paraId="02AC2B13"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RS overhead</w:t>
      </w:r>
    </w:p>
    <w:p w14:paraId="21FD3C04"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UE complexity</w:t>
      </w:r>
    </w:p>
    <w:p w14:paraId="0AF41D35"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Workload</w:t>
      </w:r>
    </w:p>
    <w:p w14:paraId="521123C3"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7695E1CE"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 xml:space="preserve">The change impact on RAN4 spec, </w:t>
      </w:r>
    </w:p>
    <w:p w14:paraId="6F04803D"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 xml:space="preserve">Whether </w:t>
      </w:r>
      <w:bookmarkStart w:id="1" w:name="_Hlk116062836"/>
      <w:r w:rsidRPr="005848EF">
        <w:rPr>
          <w:rFonts w:eastAsia="SimSun"/>
          <w:color w:val="000000" w:themeColor="text1"/>
          <w:szCs w:val="24"/>
          <w:lang w:eastAsia="zh-CN"/>
        </w:rPr>
        <w:t>the solution is already in real field</w:t>
      </w:r>
      <w:bookmarkEnd w:id="1"/>
      <w:r w:rsidRPr="005848EF">
        <w:rPr>
          <w:rFonts w:eastAsia="SimSun"/>
          <w:color w:val="000000" w:themeColor="text1"/>
          <w:szCs w:val="24"/>
          <w:lang w:eastAsia="zh-CN"/>
        </w:rPr>
        <w:t xml:space="preserve">, </w:t>
      </w:r>
    </w:p>
    <w:p w14:paraId="1AB88D4A"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 xml:space="preserve">The UE power consumption, </w:t>
      </w:r>
    </w:p>
    <w:p w14:paraId="3510FD5E"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 xml:space="preserve">Mobility performance, </w:t>
      </w:r>
    </w:p>
    <w:p w14:paraId="67D4BC70"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Whether it is a unified solution for both Non-RedCap and RedCap UEs.</w:t>
      </w:r>
    </w:p>
    <w:p w14:paraId="674E04DA"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 xml:space="preserve">Option 3 (Huawei): Take into account following for the analysis of options for </w:t>
      </w:r>
      <w:r w:rsidRPr="005848EF">
        <w:rPr>
          <w:rFonts w:eastAsia="SimSun"/>
          <w:i/>
          <w:iCs/>
          <w:color w:val="000000" w:themeColor="text1"/>
          <w:szCs w:val="24"/>
          <w:lang w:eastAsia="zh-CN"/>
        </w:rPr>
        <w:t>bwp-WithoutRestriction</w:t>
      </w:r>
    </w:p>
    <w:p w14:paraId="371D1C2D"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UE power consumption</w:t>
      </w:r>
    </w:p>
    <w:p w14:paraId="72CEC349"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NW overhead</w:t>
      </w:r>
    </w:p>
    <w:p w14:paraId="0126B8AA"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Data interruption</w:t>
      </w:r>
    </w:p>
    <w:p w14:paraId="45871006"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Synergy with RRM</w:t>
      </w:r>
    </w:p>
    <w:p w14:paraId="697E8DD8"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Spec impact</w:t>
      </w:r>
    </w:p>
    <w:p w14:paraId="371490B4" w14:textId="77777777" w:rsidR="005848EF" w:rsidRPr="005848EF" w:rsidRDefault="005848EF" w:rsidP="005848EF">
      <w:pPr>
        <w:numPr>
          <w:ilvl w:val="0"/>
          <w:numId w:val="9"/>
        </w:numPr>
        <w:overflowPunct/>
        <w:autoSpaceDE/>
        <w:autoSpaceDN/>
        <w:adjustRightInd/>
        <w:spacing w:after="120"/>
        <w:ind w:left="720"/>
        <w:textAlignment w:val="auto"/>
        <w:rPr>
          <w:rFonts w:eastAsia="SimSun"/>
          <w:color w:val="000000" w:themeColor="text1"/>
          <w:szCs w:val="24"/>
          <w:lang w:eastAsia="zh-CN"/>
        </w:rPr>
      </w:pPr>
      <w:r w:rsidRPr="005848EF">
        <w:rPr>
          <w:rFonts w:eastAsia="SimSun"/>
          <w:color w:val="000000" w:themeColor="text1"/>
          <w:szCs w:val="24"/>
          <w:lang w:eastAsia="zh-CN"/>
        </w:rPr>
        <w:t>Recommended WF</w:t>
      </w:r>
    </w:p>
    <w:p w14:paraId="2B001F2F"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Whether following aspects/criteria can be used for high-level analysis on options for UE performing RLM/BFD/BM when CD-SSB is outside active BWP?</w:t>
      </w:r>
    </w:p>
    <w:p w14:paraId="3EB92717"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RRM requirements impact (Spec impact)</w:t>
      </w:r>
    </w:p>
    <w:p w14:paraId="601D6F1A"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Mobility performance impact</w:t>
      </w:r>
    </w:p>
    <w:p w14:paraId="643C18CD"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Throughput impact (Data interruption)</w:t>
      </w:r>
    </w:p>
    <w:p w14:paraId="709060F0"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UE power consumption</w:t>
      </w:r>
    </w:p>
    <w:p w14:paraId="6DE3C9AD"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NW overhead (RS overhead)</w:t>
      </w:r>
    </w:p>
    <w:p w14:paraId="56BCE0AA"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lastRenderedPageBreak/>
        <w:t>UE complexity</w:t>
      </w:r>
    </w:p>
    <w:p w14:paraId="2703CC7A"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hint="eastAsia"/>
          <w:szCs w:val="24"/>
          <w:lang w:eastAsia="zh-CN"/>
        </w:rPr>
        <w:t>A</w:t>
      </w:r>
      <w:r w:rsidRPr="005848EF">
        <w:rPr>
          <w:rFonts w:eastAsia="SimSun"/>
          <w:szCs w:val="24"/>
          <w:lang w:eastAsia="zh-CN"/>
        </w:rPr>
        <w:t>vailability of the solution in real field</w:t>
      </w:r>
    </w:p>
    <w:p w14:paraId="57C81B51"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Applicability to Non-RedCap UE and RedCap UE</w:t>
      </w:r>
    </w:p>
    <w:p w14:paraId="32CCD8B4" w14:textId="77777777" w:rsidR="005848EF" w:rsidRPr="005848EF" w:rsidRDefault="005848EF" w:rsidP="005848EF">
      <w:pPr>
        <w:numPr>
          <w:ilvl w:val="2"/>
          <w:numId w:val="9"/>
        </w:numPr>
        <w:overflowPunct/>
        <w:autoSpaceDE/>
        <w:autoSpaceDN/>
        <w:adjustRightInd/>
        <w:spacing w:after="120"/>
        <w:ind w:left="2376"/>
        <w:textAlignment w:val="auto"/>
        <w:rPr>
          <w:rFonts w:eastAsia="SimSun"/>
          <w:szCs w:val="24"/>
          <w:lang w:eastAsia="zh-CN"/>
        </w:rPr>
      </w:pPr>
      <w:r w:rsidRPr="005848EF">
        <w:rPr>
          <w:rFonts w:eastAsia="SimSun"/>
          <w:szCs w:val="24"/>
          <w:lang w:eastAsia="zh-CN"/>
        </w:rPr>
        <w:t>Workload</w:t>
      </w:r>
    </w:p>
    <w:p w14:paraId="77A248E7"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Note 1: new aspect(s)/criteria are not precluded.</w:t>
      </w:r>
    </w:p>
    <w:p w14:paraId="27D3CC1E"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Note 2: For the aspects/criteria that are agreeable in the 1</w:t>
      </w:r>
      <w:r w:rsidRPr="005848EF">
        <w:rPr>
          <w:rFonts w:eastAsia="SimSun"/>
          <w:szCs w:val="24"/>
          <w:vertAlign w:val="superscript"/>
          <w:lang w:eastAsia="zh-CN"/>
        </w:rPr>
        <w:t>st</w:t>
      </w:r>
      <w:r w:rsidRPr="005848EF">
        <w:rPr>
          <w:rFonts w:eastAsia="SimSun"/>
          <w:szCs w:val="24"/>
          <w:lang w:eastAsia="zh-CN"/>
        </w:rPr>
        <w:t xml:space="preserve"> round, detail input on high-level analysis can be discussed and collected in the 2</w:t>
      </w:r>
      <w:r w:rsidRPr="005848EF">
        <w:rPr>
          <w:rFonts w:eastAsia="SimSun"/>
          <w:szCs w:val="24"/>
          <w:vertAlign w:val="superscript"/>
          <w:lang w:eastAsia="zh-CN"/>
        </w:rPr>
        <w:t>nd</w:t>
      </w:r>
      <w:r w:rsidRPr="005848EF">
        <w:rPr>
          <w:rFonts w:eastAsia="SimSun"/>
          <w:szCs w:val="24"/>
          <w:lang w:eastAsia="zh-CN"/>
        </w:rPr>
        <w:t xml:space="preserve"> round.</w:t>
      </w:r>
    </w:p>
    <w:p w14:paraId="034A5AAB" w14:textId="77777777" w:rsidR="005848EF" w:rsidRPr="005848EF" w:rsidRDefault="005848EF" w:rsidP="005848EF">
      <w:pPr>
        <w:rPr>
          <w:rFonts w:eastAsia="Malgun Gothic"/>
          <w:b/>
          <w:lang w:eastAsia="ko-KR"/>
        </w:rPr>
      </w:pPr>
      <w:r w:rsidRPr="005848EF">
        <w:rPr>
          <w:rFonts w:eastAsia="Malgun Gothic"/>
          <w:b/>
          <w:lang w:eastAsia="ko-KR"/>
        </w:rPr>
        <w:t>Discussion:</w:t>
      </w:r>
    </w:p>
    <w:p w14:paraId="5684F556" w14:textId="77777777" w:rsidR="005848EF" w:rsidRPr="005848EF" w:rsidRDefault="005848EF" w:rsidP="005848EF">
      <w:pPr>
        <w:rPr>
          <w:rFonts w:eastAsia="Malgun Gothic"/>
          <w:b/>
          <w:lang w:eastAsia="ko-KR"/>
        </w:rPr>
      </w:pPr>
    </w:p>
    <w:p w14:paraId="45C4CC52"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9DF3BBC"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74035BE2"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color w:val="000000" w:themeColor="text1"/>
          <w:u w:val="single"/>
          <w:lang w:eastAsia="ko-KR"/>
        </w:rPr>
        <w:t>1-1-3: High-level analysis of options</w:t>
      </w:r>
    </w:p>
    <w:p w14:paraId="3FE8DCF8"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6371F746"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262828D3" w14:textId="77777777" w:rsidR="005848EF" w:rsidRPr="005848EF" w:rsidRDefault="005848EF" w:rsidP="005848EF">
      <w:pPr>
        <w:overflowPunct/>
        <w:autoSpaceDE/>
        <w:autoSpaceDN/>
        <w:adjustRightInd/>
        <w:jc w:val="center"/>
        <w:textAlignment w:val="auto"/>
        <w:rPr>
          <w:rFonts w:eastAsia="SimSun"/>
          <w:lang w:eastAsia="en-US"/>
        </w:rPr>
      </w:pPr>
      <w:r w:rsidRPr="005848EF">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5848EF" w:rsidRPr="005848EF" w14:paraId="14A7F5D8" w14:textId="77777777" w:rsidTr="005848EF">
        <w:tc>
          <w:tcPr>
            <w:tcW w:w="2268" w:type="dxa"/>
          </w:tcPr>
          <w:p w14:paraId="6DB2EBCF"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6233" w:type="dxa"/>
          </w:tcPr>
          <w:p w14:paraId="040D5725"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C</w:t>
            </w:r>
            <w:r w:rsidRPr="005848EF">
              <w:rPr>
                <w:rFonts w:eastAsia="SimSun"/>
                <w:lang w:eastAsia="zh-CN"/>
              </w:rPr>
              <w:t>SI-RS based RLM/BFD/BM requirements are already specified.</w:t>
            </w:r>
          </w:p>
          <w:p w14:paraId="0ED4CC22"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T</w:t>
            </w:r>
            <w:r w:rsidRPr="005848EF">
              <w:rPr>
                <w:rFonts w:eastAsia="SimSun"/>
                <w:lang w:eastAsia="zh-CN"/>
              </w:rPr>
              <w:t>iming requirements based on SSB outside active BWP need further discussion.</w:t>
            </w:r>
          </w:p>
        </w:tc>
      </w:tr>
      <w:tr w:rsidR="005848EF" w:rsidRPr="005848EF" w14:paraId="570CF8A8" w14:textId="77777777" w:rsidTr="005848EF">
        <w:tc>
          <w:tcPr>
            <w:tcW w:w="2268" w:type="dxa"/>
          </w:tcPr>
          <w:p w14:paraId="0A8F0982" w14:textId="77777777" w:rsidR="005848EF" w:rsidRPr="005848EF" w:rsidRDefault="005848EF" w:rsidP="005848EF">
            <w:pPr>
              <w:rPr>
                <w:rFonts w:eastAsia="SimSun"/>
                <w:lang w:eastAsia="zh-CN"/>
              </w:rPr>
            </w:pPr>
            <w:r w:rsidRPr="005848EF">
              <w:rPr>
                <w:rFonts w:eastAsia="SimSun" w:hint="eastAsia"/>
                <w:lang w:eastAsia="zh-CN"/>
              </w:rPr>
              <w:t>M</w:t>
            </w:r>
            <w:r w:rsidRPr="005848EF">
              <w:rPr>
                <w:rFonts w:eastAsia="SimSun"/>
                <w:lang w:eastAsia="zh-CN"/>
              </w:rPr>
              <w:t>obility impact</w:t>
            </w:r>
          </w:p>
        </w:tc>
        <w:tc>
          <w:tcPr>
            <w:tcW w:w="6233" w:type="dxa"/>
          </w:tcPr>
          <w:p w14:paraId="2C6C6FE2"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within gap</w:t>
            </w:r>
          </w:p>
        </w:tc>
      </w:tr>
      <w:tr w:rsidR="005848EF" w:rsidRPr="005848EF" w14:paraId="65E148D5" w14:textId="77777777" w:rsidTr="005848EF">
        <w:tc>
          <w:tcPr>
            <w:tcW w:w="2268" w:type="dxa"/>
          </w:tcPr>
          <w:p w14:paraId="27AC30C8" w14:textId="77777777" w:rsidR="005848EF" w:rsidRPr="005848EF" w:rsidRDefault="005848EF" w:rsidP="005848EF">
            <w:pPr>
              <w:rPr>
                <w:rFonts w:eastAsia="SimSun"/>
                <w:lang w:eastAsia="zh-CN"/>
              </w:rPr>
            </w:pPr>
            <w:r w:rsidRPr="005848EF">
              <w:rPr>
                <w:rFonts w:eastAsia="SimSun" w:hint="eastAsia"/>
                <w:lang w:eastAsia="zh-CN"/>
              </w:rPr>
              <w:t>T</w:t>
            </w:r>
            <w:r w:rsidRPr="005848EF">
              <w:rPr>
                <w:rFonts w:eastAsia="SimSun"/>
                <w:lang w:eastAsia="zh-CN"/>
              </w:rPr>
              <w:t>hroughput impact</w:t>
            </w:r>
          </w:p>
        </w:tc>
        <w:tc>
          <w:tcPr>
            <w:tcW w:w="6233" w:type="dxa"/>
          </w:tcPr>
          <w:p w14:paraId="13D823C7"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A</w:t>
            </w:r>
            <w:r w:rsidRPr="005848EF">
              <w:rPr>
                <w:rFonts w:eastAsia="SimSun"/>
                <w:lang w:eastAsia="zh-CN"/>
              </w:rPr>
              <w:t>s measurement gap needs to be configured, UE cannot be scheduled during measurement gap.</w:t>
            </w:r>
          </w:p>
        </w:tc>
      </w:tr>
      <w:tr w:rsidR="005848EF" w:rsidRPr="005848EF" w14:paraId="1697E05B" w14:textId="77777777" w:rsidTr="005848EF">
        <w:tc>
          <w:tcPr>
            <w:tcW w:w="2268" w:type="dxa"/>
          </w:tcPr>
          <w:p w14:paraId="0EB3EE6C" w14:textId="77777777" w:rsidR="005848EF" w:rsidRPr="005848EF" w:rsidRDefault="005848EF" w:rsidP="005848EF">
            <w:pPr>
              <w:rPr>
                <w:rFonts w:eastAsia="SimSun"/>
                <w:lang w:eastAsia="en-US"/>
              </w:rPr>
            </w:pPr>
            <w:r w:rsidRPr="005848EF">
              <w:rPr>
                <w:rFonts w:eastAsia="SimSun"/>
                <w:lang w:eastAsia="zh-CN"/>
              </w:rPr>
              <w:t>Power consumption</w:t>
            </w:r>
          </w:p>
        </w:tc>
        <w:tc>
          <w:tcPr>
            <w:tcW w:w="6233" w:type="dxa"/>
          </w:tcPr>
          <w:p w14:paraId="27CE4CF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 xml:space="preserve">E works in active BWP. </w:t>
            </w:r>
          </w:p>
          <w:p w14:paraId="306AC418"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RF retuning is needed for CSI-RS based RLM/BFD/BM.</w:t>
            </w:r>
          </w:p>
          <w:p w14:paraId="0AF1A0F1"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FFS whether RF retuning is needed for UE to meet timing requirements.</w:t>
            </w:r>
          </w:p>
          <w:p w14:paraId="72B7F751"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As periodicity of CSI-RS is shorter than that of SSB typically, CSI-RS based RLM/BFD/BM measurement period is shorter when no DRX is configured, which would cause higher power consumption.</w:t>
            </w:r>
          </w:p>
        </w:tc>
      </w:tr>
      <w:tr w:rsidR="005848EF" w:rsidRPr="005848EF" w14:paraId="202D6531" w14:textId="77777777" w:rsidTr="005848EF">
        <w:tc>
          <w:tcPr>
            <w:tcW w:w="2268" w:type="dxa"/>
          </w:tcPr>
          <w:p w14:paraId="5B86B556" w14:textId="77777777" w:rsidR="005848EF" w:rsidRPr="005848EF" w:rsidRDefault="005848EF" w:rsidP="005848EF">
            <w:pPr>
              <w:rPr>
                <w:rFonts w:eastAsia="SimSun"/>
                <w:lang w:eastAsia="en-US"/>
              </w:rPr>
            </w:pPr>
            <w:r w:rsidRPr="005848EF">
              <w:rPr>
                <w:rFonts w:eastAsia="SimSun"/>
                <w:lang w:eastAsia="zh-CN"/>
              </w:rPr>
              <w:t>RS overhead</w:t>
            </w:r>
          </w:p>
        </w:tc>
        <w:tc>
          <w:tcPr>
            <w:tcW w:w="6233" w:type="dxa"/>
          </w:tcPr>
          <w:p w14:paraId="59E77982" w14:textId="77777777" w:rsidR="005848EF" w:rsidRPr="005848EF" w:rsidRDefault="005848EF" w:rsidP="005848EF">
            <w:pPr>
              <w:numPr>
                <w:ilvl w:val="0"/>
                <w:numId w:val="23"/>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F</w:t>
            </w:r>
            <w:r w:rsidRPr="005848EF">
              <w:rPr>
                <w:rFonts w:eastAsia="SimSun"/>
                <w:lang w:eastAsia="zh-CN"/>
              </w:rPr>
              <w:t>or UE to meet requirements, CSI-RS should be transmitted with 48 PRBs at least.</w:t>
            </w:r>
          </w:p>
        </w:tc>
      </w:tr>
      <w:tr w:rsidR="005848EF" w:rsidRPr="005848EF" w14:paraId="5AD95F55" w14:textId="77777777" w:rsidTr="005848EF">
        <w:tc>
          <w:tcPr>
            <w:tcW w:w="2268" w:type="dxa"/>
          </w:tcPr>
          <w:p w14:paraId="088FD109" w14:textId="77777777" w:rsidR="005848EF" w:rsidRPr="005848EF" w:rsidRDefault="005848EF" w:rsidP="005848EF">
            <w:pPr>
              <w:rPr>
                <w:rFonts w:eastAsia="SimSun"/>
                <w:lang w:eastAsia="en-US"/>
              </w:rPr>
            </w:pPr>
            <w:r w:rsidRPr="005848EF">
              <w:rPr>
                <w:rFonts w:eastAsia="SimSun"/>
                <w:lang w:eastAsia="zh-CN"/>
              </w:rPr>
              <w:t>UE complexity</w:t>
            </w:r>
          </w:p>
        </w:tc>
        <w:tc>
          <w:tcPr>
            <w:tcW w:w="6233" w:type="dxa"/>
          </w:tcPr>
          <w:p w14:paraId="1052FDA5" w14:textId="77777777" w:rsidR="005848EF" w:rsidRPr="005848EF" w:rsidRDefault="005848EF" w:rsidP="005848EF">
            <w:pPr>
              <w:rPr>
                <w:rFonts w:eastAsia="SimSun"/>
                <w:lang w:eastAsia="zh-CN"/>
              </w:rPr>
            </w:pPr>
            <w:r w:rsidRPr="005848EF">
              <w:rPr>
                <w:rFonts w:eastAsia="SimSun" w:hint="eastAsia"/>
                <w:lang w:eastAsia="zh-CN"/>
              </w:rPr>
              <w:t>L</w:t>
            </w:r>
            <w:r w:rsidRPr="005848EF">
              <w:rPr>
                <w:rFonts w:eastAsia="SimSun"/>
                <w:lang w:eastAsia="zh-CN"/>
              </w:rPr>
              <w:t>ow</w:t>
            </w:r>
          </w:p>
        </w:tc>
      </w:tr>
      <w:tr w:rsidR="005848EF" w:rsidRPr="005848EF" w14:paraId="2E99CBD2" w14:textId="77777777" w:rsidTr="005848EF">
        <w:tc>
          <w:tcPr>
            <w:tcW w:w="2268" w:type="dxa"/>
          </w:tcPr>
          <w:p w14:paraId="602B2927" w14:textId="77777777" w:rsidR="005848EF" w:rsidRPr="005848EF" w:rsidRDefault="005848EF" w:rsidP="005848EF">
            <w:pPr>
              <w:rPr>
                <w:rFonts w:eastAsia="SimSun"/>
                <w:lang w:eastAsia="zh-CN"/>
              </w:rPr>
            </w:pPr>
            <w:r w:rsidRPr="005848EF">
              <w:rPr>
                <w:rFonts w:eastAsia="SimSun" w:hint="eastAsia"/>
                <w:lang w:eastAsia="zh-CN"/>
              </w:rPr>
              <w:t>W</w:t>
            </w:r>
            <w:r w:rsidRPr="005848EF">
              <w:rPr>
                <w:rFonts w:eastAsia="SimSun"/>
                <w:lang w:eastAsia="zh-CN"/>
              </w:rPr>
              <w:t>orkload</w:t>
            </w:r>
          </w:p>
        </w:tc>
        <w:tc>
          <w:tcPr>
            <w:tcW w:w="6233" w:type="dxa"/>
          </w:tcPr>
          <w:p w14:paraId="72D69EDF" w14:textId="77777777" w:rsidR="005848EF" w:rsidRPr="005848EF" w:rsidRDefault="005848EF" w:rsidP="005848EF">
            <w:pPr>
              <w:rPr>
                <w:rFonts w:eastAsia="SimSun"/>
                <w:lang w:eastAsia="zh-CN"/>
              </w:rPr>
            </w:pPr>
            <w:r w:rsidRPr="005848EF">
              <w:rPr>
                <w:rFonts w:eastAsia="SimSun" w:hint="eastAsia"/>
                <w:lang w:eastAsia="zh-CN"/>
              </w:rPr>
              <w:t>L</w:t>
            </w:r>
            <w:r w:rsidRPr="005848EF">
              <w:rPr>
                <w:rFonts w:eastAsia="SimSun"/>
                <w:lang w:eastAsia="zh-CN"/>
              </w:rPr>
              <w:t xml:space="preserve">ow </w:t>
            </w:r>
          </w:p>
        </w:tc>
      </w:tr>
    </w:tbl>
    <w:p w14:paraId="5D2D060A" w14:textId="77777777" w:rsidR="005848EF" w:rsidRPr="005848EF" w:rsidRDefault="005848EF" w:rsidP="005848EF">
      <w:pPr>
        <w:overflowPunct/>
        <w:autoSpaceDE/>
        <w:autoSpaceDN/>
        <w:adjustRightInd/>
        <w:jc w:val="both"/>
        <w:textAlignment w:val="auto"/>
        <w:rPr>
          <w:rFonts w:eastAsia="SimSun"/>
          <w:lang w:eastAsia="en-US"/>
        </w:rPr>
      </w:pPr>
    </w:p>
    <w:p w14:paraId="234D83CD" w14:textId="77777777" w:rsidR="005848EF" w:rsidRPr="005848EF" w:rsidRDefault="005848EF" w:rsidP="005848EF">
      <w:pPr>
        <w:overflowPunct/>
        <w:autoSpaceDE/>
        <w:autoSpaceDN/>
        <w:adjustRightInd/>
        <w:jc w:val="center"/>
        <w:textAlignment w:val="auto"/>
        <w:rPr>
          <w:rFonts w:eastAsia="SimSun"/>
          <w:lang w:eastAsia="en-US"/>
        </w:rPr>
      </w:pPr>
      <w:r w:rsidRPr="005848EF">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5848EF" w:rsidRPr="005848EF" w14:paraId="62F85E66" w14:textId="77777777" w:rsidTr="00B362B7">
        <w:tc>
          <w:tcPr>
            <w:tcW w:w="742" w:type="dxa"/>
            <w:vMerge w:val="restart"/>
          </w:tcPr>
          <w:p w14:paraId="6FC624F7" w14:textId="77777777" w:rsidR="005848EF" w:rsidRPr="005848EF" w:rsidRDefault="005848EF" w:rsidP="005848EF">
            <w:pPr>
              <w:rPr>
                <w:rFonts w:eastAsia="SimSun"/>
                <w:lang w:eastAsia="en-US"/>
              </w:rPr>
            </w:pPr>
            <w:r w:rsidRPr="005848EF">
              <w:rPr>
                <w:rFonts w:eastAsia="SimSun"/>
                <w:lang w:eastAsia="zh-CN"/>
              </w:rPr>
              <w:t>UE using larger BW without switching</w:t>
            </w:r>
          </w:p>
        </w:tc>
        <w:tc>
          <w:tcPr>
            <w:tcW w:w="1871" w:type="dxa"/>
          </w:tcPr>
          <w:p w14:paraId="1F84FB3D"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5586" w:type="dxa"/>
          </w:tcPr>
          <w:p w14:paraId="4BA70F07" w14:textId="77777777" w:rsidR="005848EF" w:rsidRPr="005848EF" w:rsidRDefault="005848EF" w:rsidP="005848EF">
            <w:pPr>
              <w:numPr>
                <w:ilvl w:val="0"/>
                <w:numId w:val="24"/>
              </w:numPr>
              <w:overflowPunct/>
              <w:autoSpaceDE/>
              <w:autoSpaceDN/>
              <w:adjustRightInd/>
              <w:spacing w:after="120"/>
              <w:jc w:val="both"/>
              <w:textAlignment w:val="auto"/>
              <w:rPr>
                <w:rFonts w:eastAsia="SimSun"/>
                <w:lang w:eastAsia="zh-CN"/>
              </w:rPr>
            </w:pPr>
            <w:r w:rsidRPr="005848EF">
              <w:rPr>
                <w:rFonts w:eastAsia="SimSun"/>
                <w:lang w:eastAsia="zh-CN"/>
              </w:rPr>
              <w:t>Applicability of existing requirements for RLM/BFD/BM measurement, including applicability of measurement restrictions and scheduling restrictions, need to defined.</w:t>
            </w:r>
          </w:p>
        </w:tc>
      </w:tr>
      <w:tr w:rsidR="005848EF" w:rsidRPr="005848EF" w14:paraId="744A2F9C" w14:textId="77777777" w:rsidTr="00B362B7">
        <w:tc>
          <w:tcPr>
            <w:tcW w:w="742" w:type="dxa"/>
            <w:vMerge/>
          </w:tcPr>
          <w:p w14:paraId="6D4A6D9B" w14:textId="77777777" w:rsidR="005848EF" w:rsidRPr="005848EF" w:rsidRDefault="005848EF" w:rsidP="005848EF">
            <w:pPr>
              <w:rPr>
                <w:rFonts w:eastAsia="SimSun"/>
                <w:lang w:eastAsia="en-US"/>
              </w:rPr>
            </w:pPr>
          </w:p>
        </w:tc>
        <w:tc>
          <w:tcPr>
            <w:tcW w:w="1871" w:type="dxa"/>
          </w:tcPr>
          <w:p w14:paraId="5B5BCB7E"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5586" w:type="dxa"/>
          </w:tcPr>
          <w:p w14:paraId="6B9A8819"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w/o gap</w:t>
            </w:r>
          </w:p>
          <w:p w14:paraId="2264136E"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lastRenderedPageBreak/>
              <w:t>I</w:t>
            </w:r>
            <w:r w:rsidRPr="005848EF">
              <w:rPr>
                <w:rFonts w:eastAsia="SimSun"/>
                <w:lang w:eastAsia="zh-CN"/>
              </w:rPr>
              <w:t>nter-frequency measurement can be performed w/o gap when inter-frequency SSB is within the larger BW</w:t>
            </w:r>
          </w:p>
        </w:tc>
      </w:tr>
      <w:tr w:rsidR="005848EF" w:rsidRPr="005848EF" w14:paraId="757F2FE6" w14:textId="77777777" w:rsidTr="00B362B7">
        <w:tc>
          <w:tcPr>
            <w:tcW w:w="742" w:type="dxa"/>
            <w:vMerge/>
          </w:tcPr>
          <w:p w14:paraId="5D116CE8" w14:textId="77777777" w:rsidR="005848EF" w:rsidRPr="005848EF" w:rsidRDefault="005848EF" w:rsidP="005848EF">
            <w:pPr>
              <w:rPr>
                <w:rFonts w:eastAsia="SimSun"/>
                <w:lang w:eastAsia="en-US"/>
              </w:rPr>
            </w:pPr>
          </w:p>
        </w:tc>
        <w:tc>
          <w:tcPr>
            <w:tcW w:w="1871" w:type="dxa"/>
          </w:tcPr>
          <w:p w14:paraId="008BD63A"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5586" w:type="dxa"/>
          </w:tcPr>
          <w:p w14:paraId="0FA62FA9"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lang w:eastAsia="zh-CN"/>
              </w:rPr>
              <w:t>As gap is not needed for intra-frequency measurement, UE can always be scheduled if no other inter-frequency measurement w/ gap is configured.</w:t>
            </w:r>
          </w:p>
        </w:tc>
      </w:tr>
      <w:tr w:rsidR="005848EF" w:rsidRPr="005848EF" w14:paraId="1020CE31" w14:textId="77777777" w:rsidTr="00B362B7">
        <w:tc>
          <w:tcPr>
            <w:tcW w:w="742" w:type="dxa"/>
            <w:vMerge/>
          </w:tcPr>
          <w:p w14:paraId="2B5D772A" w14:textId="77777777" w:rsidR="005848EF" w:rsidRPr="005848EF" w:rsidRDefault="005848EF" w:rsidP="005848EF">
            <w:pPr>
              <w:rPr>
                <w:rFonts w:eastAsia="SimSun"/>
                <w:lang w:eastAsia="en-US"/>
              </w:rPr>
            </w:pPr>
          </w:p>
        </w:tc>
        <w:tc>
          <w:tcPr>
            <w:tcW w:w="1871" w:type="dxa"/>
          </w:tcPr>
          <w:p w14:paraId="3BB15801" w14:textId="77777777" w:rsidR="005848EF" w:rsidRPr="005848EF" w:rsidRDefault="005848EF" w:rsidP="005848EF">
            <w:pPr>
              <w:rPr>
                <w:rFonts w:eastAsia="SimSun"/>
                <w:lang w:eastAsia="en-US"/>
              </w:rPr>
            </w:pPr>
            <w:r w:rsidRPr="005848EF">
              <w:rPr>
                <w:rFonts w:eastAsia="SimSun"/>
                <w:lang w:eastAsia="zh-CN"/>
              </w:rPr>
              <w:t>Power consumption</w:t>
            </w:r>
          </w:p>
        </w:tc>
        <w:tc>
          <w:tcPr>
            <w:tcW w:w="5586" w:type="dxa"/>
          </w:tcPr>
          <w:p w14:paraId="1D89FEB9"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 xml:space="preserve">E works in larger BW than active BWP. </w:t>
            </w:r>
          </w:p>
          <w:p w14:paraId="51FDC94F"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RF retuning is needed.</w:t>
            </w:r>
          </w:p>
        </w:tc>
      </w:tr>
      <w:tr w:rsidR="005848EF" w:rsidRPr="005848EF" w14:paraId="5F07D2C3" w14:textId="77777777" w:rsidTr="00B362B7">
        <w:tc>
          <w:tcPr>
            <w:tcW w:w="742" w:type="dxa"/>
            <w:vMerge/>
          </w:tcPr>
          <w:p w14:paraId="5592F641" w14:textId="77777777" w:rsidR="005848EF" w:rsidRPr="005848EF" w:rsidRDefault="005848EF" w:rsidP="005848EF">
            <w:pPr>
              <w:rPr>
                <w:rFonts w:eastAsia="SimSun"/>
                <w:lang w:eastAsia="en-US"/>
              </w:rPr>
            </w:pPr>
          </w:p>
        </w:tc>
        <w:tc>
          <w:tcPr>
            <w:tcW w:w="1871" w:type="dxa"/>
          </w:tcPr>
          <w:p w14:paraId="01FE0E42" w14:textId="77777777" w:rsidR="005848EF" w:rsidRPr="005848EF" w:rsidRDefault="005848EF" w:rsidP="005848EF">
            <w:pPr>
              <w:rPr>
                <w:rFonts w:eastAsia="SimSun"/>
                <w:lang w:eastAsia="en-US"/>
              </w:rPr>
            </w:pPr>
            <w:r w:rsidRPr="005848EF">
              <w:rPr>
                <w:rFonts w:eastAsia="SimSun"/>
                <w:lang w:eastAsia="zh-CN"/>
              </w:rPr>
              <w:t>RS overhead</w:t>
            </w:r>
          </w:p>
        </w:tc>
        <w:tc>
          <w:tcPr>
            <w:tcW w:w="5586" w:type="dxa"/>
          </w:tcPr>
          <w:p w14:paraId="0A75AA02" w14:textId="77777777" w:rsidR="005848EF" w:rsidRPr="005848EF" w:rsidRDefault="005848EF" w:rsidP="005848EF">
            <w:pPr>
              <w:numPr>
                <w:ilvl w:val="0"/>
                <w:numId w:val="26"/>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additional RS is needed, except CD-SSB being transmitted already.</w:t>
            </w:r>
          </w:p>
        </w:tc>
      </w:tr>
      <w:tr w:rsidR="005848EF" w:rsidRPr="005848EF" w14:paraId="48E6F037" w14:textId="77777777" w:rsidTr="00B362B7">
        <w:tc>
          <w:tcPr>
            <w:tcW w:w="742" w:type="dxa"/>
            <w:vMerge/>
          </w:tcPr>
          <w:p w14:paraId="4A2D70FA" w14:textId="77777777" w:rsidR="005848EF" w:rsidRPr="005848EF" w:rsidRDefault="005848EF" w:rsidP="005848EF">
            <w:pPr>
              <w:rPr>
                <w:rFonts w:eastAsia="SimSun"/>
                <w:lang w:eastAsia="en-US"/>
              </w:rPr>
            </w:pPr>
          </w:p>
        </w:tc>
        <w:tc>
          <w:tcPr>
            <w:tcW w:w="1871" w:type="dxa"/>
          </w:tcPr>
          <w:p w14:paraId="4C53F1D3" w14:textId="77777777" w:rsidR="005848EF" w:rsidRPr="005848EF" w:rsidRDefault="005848EF" w:rsidP="005848EF">
            <w:pPr>
              <w:rPr>
                <w:rFonts w:eastAsia="SimSun"/>
                <w:lang w:eastAsia="en-US"/>
              </w:rPr>
            </w:pPr>
            <w:r w:rsidRPr="005848EF">
              <w:rPr>
                <w:rFonts w:eastAsia="SimSun"/>
                <w:lang w:eastAsia="zh-CN"/>
              </w:rPr>
              <w:t>UE complexity</w:t>
            </w:r>
          </w:p>
        </w:tc>
        <w:tc>
          <w:tcPr>
            <w:tcW w:w="5586" w:type="dxa"/>
          </w:tcPr>
          <w:p w14:paraId="4B70FEAC" w14:textId="77777777" w:rsidR="005848EF" w:rsidRPr="005848EF" w:rsidRDefault="005848EF" w:rsidP="005848EF">
            <w:pPr>
              <w:rPr>
                <w:rFonts w:eastAsia="SimSun"/>
                <w:szCs w:val="24"/>
                <w:lang w:eastAsia="zh-CN"/>
              </w:rPr>
            </w:pPr>
            <w:r w:rsidRPr="005848EF">
              <w:rPr>
                <w:rFonts w:eastAsia="SimSun"/>
                <w:szCs w:val="24"/>
                <w:lang w:val="en-US" w:eastAsia="zh-CN"/>
              </w:rPr>
              <w:t>Low</w:t>
            </w:r>
          </w:p>
        </w:tc>
      </w:tr>
      <w:tr w:rsidR="005848EF" w:rsidRPr="005848EF" w14:paraId="3250CA2B" w14:textId="77777777" w:rsidTr="00B362B7">
        <w:tc>
          <w:tcPr>
            <w:tcW w:w="742" w:type="dxa"/>
            <w:vMerge/>
          </w:tcPr>
          <w:p w14:paraId="5E9A3EC0" w14:textId="77777777" w:rsidR="005848EF" w:rsidRPr="005848EF" w:rsidRDefault="005848EF" w:rsidP="005848EF">
            <w:pPr>
              <w:rPr>
                <w:rFonts w:eastAsia="SimSun"/>
                <w:lang w:eastAsia="en-US"/>
              </w:rPr>
            </w:pPr>
          </w:p>
        </w:tc>
        <w:tc>
          <w:tcPr>
            <w:tcW w:w="1871" w:type="dxa"/>
          </w:tcPr>
          <w:p w14:paraId="5E66449C" w14:textId="77777777" w:rsidR="005848EF" w:rsidRPr="005848EF" w:rsidRDefault="005848EF" w:rsidP="005848EF">
            <w:pPr>
              <w:rPr>
                <w:rFonts w:eastAsia="SimSun"/>
                <w:lang w:eastAsia="en-US"/>
              </w:rPr>
            </w:pPr>
            <w:r w:rsidRPr="005848EF">
              <w:rPr>
                <w:rFonts w:eastAsia="SimSun" w:hint="eastAsia"/>
                <w:lang w:eastAsia="zh-CN"/>
              </w:rPr>
              <w:t>W</w:t>
            </w:r>
            <w:r w:rsidRPr="005848EF">
              <w:rPr>
                <w:rFonts w:eastAsia="SimSun"/>
                <w:lang w:eastAsia="zh-CN"/>
              </w:rPr>
              <w:t>orkload</w:t>
            </w:r>
          </w:p>
        </w:tc>
        <w:tc>
          <w:tcPr>
            <w:tcW w:w="5586" w:type="dxa"/>
          </w:tcPr>
          <w:p w14:paraId="1462EDFD" w14:textId="77777777" w:rsidR="005848EF" w:rsidRPr="005848EF" w:rsidRDefault="005848EF" w:rsidP="005848EF">
            <w:pPr>
              <w:rPr>
                <w:rFonts w:eastAsia="SimSun"/>
                <w:szCs w:val="24"/>
                <w:lang w:eastAsia="zh-CN"/>
              </w:rPr>
            </w:pPr>
            <w:r w:rsidRPr="005848EF">
              <w:rPr>
                <w:rFonts w:eastAsia="SimSun" w:hint="eastAsia"/>
                <w:szCs w:val="24"/>
                <w:lang w:eastAsia="zh-CN"/>
              </w:rPr>
              <w:t>L</w:t>
            </w:r>
            <w:r w:rsidRPr="005848EF">
              <w:rPr>
                <w:rFonts w:eastAsia="SimSun"/>
                <w:szCs w:val="24"/>
                <w:lang w:eastAsia="zh-CN"/>
              </w:rPr>
              <w:t>ow</w:t>
            </w:r>
          </w:p>
        </w:tc>
      </w:tr>
      <w:tr w:rsidR="005848EF" w:rsidRPr="005848EF" w14:paraId="3CBA70B1" w14:textId="77777777" w:rsidTr="00B362B7">
        <w:tc>
          <w:tcPr>
            <w:tcW w:w="742" w:type="dxa"/>
            <w:vMerge w:val="restart"/>
          </w:tcPr>
          <w:p w14:paraId="6068A37E" w14:textId="77777777" w:rsidR="005848EF" w:rsidRPr="005848EF" w:rsidRDefault="005848EF" w:rsidP="005848EF">
            <w:pPr>
              <w:rPr>
                <w:rFonts w:eastAsia="SimSun"/>
                <w:lang w:eastAsia="en-US"/>
              </w:rPr>
            </w:pPr>
            <w:r w:rsidRPr="005848EF">
              <w:rPr>
                <w:rFonts w:eastAsia="SimSun"/>
                <w:lang w:eastAsia="zh-CN"/>
              </w:rPr>
              <w:t>UE using larger BW with switching</w:t>
            </w:r>
          </w:p>
        </w:tc>
        <w:tc>
          <w:tcPr>
            <w:tcW w:w="1871" w:type="dxa"/>
          </w:tcPr>
          <w:p w14:paraId="29550ABE"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5586" w:type="dxa"/>
          </w:tcPr>
          <w:p w14:paraId="3E89D911"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 xml:space="preserve">Applicability of existing requirements for SSB based RLM/BFD/BM measurement, including applicability of measurement restrictions and scheduling restrictions, need to be specified </w:t>
            </w:r>
          </w:p>
          <w:p w14:paraId="495923F0"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Interruption requirements need to be developed additionally to allow UE for switching, or</w:t>
            </w:r>
          </w:p>
          <w:p w14:paraId="7BC481F4"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Interruption requirements with NCSG is developed so that UE is allowed for switching and interruption length and location is known to NW.</w:t>
            </w:r>
          </w:p>
        </w:tc>
      </w:tr>
      <w:tr w:rsidR="005848EF" w:rsidRPr="005848EF" w14:paraId="453D0BCA" w14:textId="77777777" w:rsidTr="00B362B7">
        <w:tc>
          <w:tcPr>
            <w:tcW w:w="742" w:type="dxa"/>
            <w:vMerge/>
          </w:tcPr>
          <w:p w14:paraId="5782044D" w14:textId="77777777" w:rsidR="005848EF" w:rsidRPr="005848EF" w:rsidRDefault="005848EF" w:rsidP="005848EF">
            <w:pPr>
              <w:rPr>
                <w:rFonts w:eastAsia="SimSun"/>
                <w:lang w:eastAsia="en-US"/>
              </w:rPr>
            </w:pPr>
          </w:p>
        </w:tc>
        <w:tc>
          <w:tcPr>
            <w:tcW w:w="1871" w:type="dxa"/>
          </w:tcPr>
          <w:p w14:paraId="31EBDB2F"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5586" w:type="dxa"/>
          </w:tcPr>
          <w:p w14:paraId="4044726A"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w/o gap</w:t>
            </w:r>
          </w:p>
          <w:p w14:paraId="1CE62C45"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nter-frequency measurement can be performed w/o gap when inter-frequency SSB is within the larger BW</w:t>
            </w:r>
          </w:p>
        </w:tc>
      </w:tr>
      <w:tr w:rsidR="005848EF" w:rsidRPr="005848EF" w14:paraId="51196EA4" w14:textId="77777777" w:rsidTr="00B362B7">
        <w:tc>
          <w:tcPr>
            <w:tcW w:w="742" w:type="dxa"/>
            <w:vMerge/>
          </w:tcPr>
          <w:p w14:paraId="51FA0B1D" w14:textId="77777777" w:rsidR="005848EF" w:rsidRPr="005848EF" w:rsidRDefault="005848EF" w:rsidP="005848EF">
            <w:pPr>
              <w:rPr>
                <w:rFonts w:eastAsia="SimSun"/>
                <w:lang w:eastAsia="en-US"/>
              </w:rPr>
            </w:pPr>
          </w:p>
        </w:tc>
        <w:tc>
          <w:tcPr>
            <w:tcW w:w="1871" w:type="dxa"/>
          </w:tcPr>
          <w:p w14:paraId="0089435C"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5586" w:type="dxa"/>
          </w:tcPr>
          <w:p w14:paraId="2CE9E28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lang w:eastAsia="zh-CN"/>
              </w:rPr>
              <w:t>As gap is not needed for intra-frequency measurement, UE can always be scheduled if no other inter-frequency measurement w/ gap is configured.</w:t>
            </w:r>
          </w:p>
          <w:p w14:paraId="23A3770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nterruptions would cause throughput loss.</w:t>
            </w:r>
          </w:p>
        </w:tc>
      </w:tr>
      <w:tr w:rsidR="005848EF" w:rsidRPr="005848EF" w14:paraId="526A87AB" w14:textId="77777777" w:rsidTr="00B362B7">
        <w:tc>
          <w:tcPr>
            <w:tcW w:w="742" w:type="dxa"/>
            <w:vMerge/>
          </w:tcPr>
          <w:p w14:paraId="57B662C7" w14:textId="77777777" w:rsidR="005848EF" w:rsidRPr="005848EF" w:rsidRDefault="005848EF" w:rsidP="005848EF">
            <w:pPr>
              <w:rPr>
                <w:rFonts w:eastAsia="SimSun"/>
                <w:lang w:eastAsia="en-US"/>
              </w:rPr>
            </w:pPr>
          </w:p>
        </w:tc>
        <w:tc>
          <w:tcPr>
            <w:tcW w:w="1871" w:type="dxa"/>
          </w:tcPr>
          <w:p w14:paraId="0AF862AF" w14:textId="77777777" w:rsidR="005848EF" w:rsidRPr="005848EF" w:rsidRDefault="005848EF" w:rsidP="005848EF">
            <w:pPr>
              <w:rPr>
                <w:rFonts w:eastAsia="SimSun"/>
                <w:lang w:eastAsia="en-US"/>
              </w:rPr>
            </w:pPr>
            <w:r w:rsidRPr="005848EF">
              <w:rPr>
                <w:rFonts w:eastAsia="SimSun"/>
                <w:lang w:eastAsia="zh-CN"/>
              </w:rPr>
              <w:t>Power consumption</w:t>
            </w:r>
          </w:p>
        </w:tc>
        <w:tc>
          <w:tcPr>
            <w:tcW w:w="5586" w:type="dxa"/>
          </w:tcPr>
          <w:p w14:paraId="75EE86BF"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 xml:space="preserve">E works in larger BW than active BWP. </w:t>
            </w:r>
          </w:p>
          <w:p w14:paraId="5AB44FE9"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RF retuning is needed for UE to switch between larger BW and active BWP.</w:t>
            </w:r>
          </w:p>
        </w:tc>
      </w:tr>
      <w:tr w:rsidR="005848EF" w:rsidRPr="005848EF" w14:paraId="248876A3" w14:textId="77777777" w:rsidTr="00B362B7">
        <w:tc>
          <w:tcPr>
            <w:tcW w:w="742" w:type="dxa"/>
            <w:vMerge/>
          </w:tcPr>
          <w:p w14:paraId="5BE385C8" w14:textId="77777777" w:rsidR="005848EF" w:rsidRPr="005848EF" w:rsidRDefault="005848EF" w:rsidP="005848EF">
            <w:pPr>
              <w:rPr>
                <w:rFonts w:eastAsia="SimSun"/>
                <w:lang w:eastAsia="en-US"/>
              </w:rPr>
            </w:pPr>
          </w:p>
        </w:tc>
        <w:tc>
          <w:tcPr>
            <w:tcW w:w="1871" w:type="dxa"/>
          </w:tcPr>
          <w:p w14:paraId="4290419E" w14:textId="77777777" w:rsidR="005848EF" w:rsidRPr="005848EF" w:rsidRDefault="005848EF" w:rsidP="005848EF">
            <w:pPr>
              <w:rPr>
                <w:rFonts w:eastAsia="SimSun"/>
                <w:lang w:eastAsia="en-US"/>
              </w:rPr>
            </w:pPr>
            <w:r w:rsidRPr="005848EF">
              <w:rPr>
                <w:rFonts w:eastAsia="SimSun"/>
                <w:lang w:eastAsia="zh-CN"/>
              </w:rPr>
              <w:t>RS overhead</w:t>
            </w:r>
          </w:p>
        </w:tc>
        <w:tc>
          <w:tcPr>
            <w:tcW w:w="5586" w:type="dxa"/>
          </w:tcPr>
          <w:p w14:paraId="33321CD2" w14:textId="77777777" w:rsidR="005848EF" w:rsidRPr="005848EF" w:rsidRDefault="005848EF" w:rsidP="005848EF">
            <w:pPr>
              <w:numPr>
                <w:ilvl w:val="0"/>
                <w:numId w:val="25"/>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additional RS is needed, except CD-SSB being transmitted already.</w:t>
            </w:r>
          </w:p>
        </w:tc>
      </w:tr>
      <w:tr w:rsidR="005848EF" w:rsidRPr="005848EF" w14:paraId="344E6DBE" w14:textId="77777777" w:rsidTr="00B362B7">
        <w:tc>
          <w:tcPr>
            <w:tcW w:w="742" w:type="dxa"/>
            <w:vMerge/>
          </w:tcPr>
          <w:p w14:paraId="223C1698" w14:textId="77777777" w:rsidR="005848EF" w:rsidRPr="005848EF" w:rsidRDefault="005848EF" w:rsidP="005848EF">
            <w:pPr>
              <w:rPr>
                <w:rFonts w:eastAsia="SimSun"/>
                <w:lang w:eastAsia="en-US"/>
              </w:rPr>
            </w:pPr>
          </w:p>
        </w:tc>
        <w:tc>
          <w:tcPr>
            <w:tcW w:w="1871" w:type="dxa"/>
          </w:tcPr>
          <w:p w14:paraId="763B94B7" w14:textId="77777777" w:rsidR="005848EF" w:rsidRPr="005848EF" w:rsidRDefault="005848EF" w:rsidP="005848EF">
            <w:pPr>
              <w:rPr>
                <w:rFonts w:eastAsia="SimSun"/>
                <w:lang w:eastAsia="en-US"/>
              </w:rPr>
            </w:pPr>
            <w:r w:rsidRPr="005848EF">
              <w:rPr>
                <w:rFonts w:eastAsia="SimSun"/>
                <w:lang w:eastAsia="zh-CN"/>
              </w:rPr>
              <w:t>UE complexity</w:t>
            </w:r>
          </w:p>
        </w:tc>
        <w:tc>
          <w:tcPr>
            <w:tcW w:w="5586" w:type="dxa"/>
          </w:tcPr>
          <w:p w14:paraId="66C525F7" w14:textId="77777777" w:rsidR="005848EF" w:rsidRPr="005848EF" w:rsidRDefault="005848EF" w:rsidP="005848EF">
            <w:pPr>
              <w:rPr>
                <w:rFonts w:eastAsia="SimSun"/>
                <w:szCs w:val="24"/>
                <w:lang w:eastAsia="zh-CN"/>
              </w:rPr>
            </w:pPr>
            <w:r w:rsidRPr="005848EF">
              <w:rPr>
                <w:rFonts w:eastAsia="SimSun"/>
                <w:szCs w:val="24"/>
                <w:lang w:val="en-US" w:eastAsia="zh-CN"/>
              </w:rPr>
              <w:t>Medium</w:t>
            </w:r>
          </w:p>
        </w:tc>
      </w:tr>
      <w:tr w:rsidR="005848EF" w:rsidRPr="005848EF" w14:paraId="667D2B65" w14:textId="77777777" w:rsidTr="00B362B7">
        <w:tc>
          <w:tcPr>
            <w:tcW w:w="742" w:type="dxa"/>
            <w:vMerge/>
          </w:tcPr>
          <w:p w14:paraId="3FD4D2E9" w14:textId="77777777" w:rsidR="005848EF" w:rsidRPr="005848EF" w:rsidRDefault="005848EF" w:rsidP="005848EF">
            <w:pPr>
              <w:rPr>
                <w:rFonts w:eastAsia="SimSun"/>
                <w:lang w:eastAsia="en-US"/>
              </w:rPr>
            </w:pPr>
          </w:p>
        </w:tc>
        <w:tc>
          <w:tcPr>
            <w:tcW w:w="1871" w:type="dxa"/>
          </w:tcPr>
          <w:p w14:paraId="62AC1A05" w14:textId="77777777" w:rsidR="005848EF" w:rsidRPr="005848EF" w:rsidRDefault="005848EF" w:rsidP="005848EF">
            <w:pPr>
              <w:rPr>
                <w:rFonts w:eastAsia="SimSun"/>
                <w:lang w:eastAsia="en-US"/>
              </w:rPr>
            </w:pPr>
            <w:r w:rsidRPr="005848EF">
              <w:rPr>
                <w:rFonts w:eastAsia="SimSun" w:hint="eastAsia"/>
                <w:lang w:eastAsia="zh-CN"/>
              </w:rPr>
              <w:t>W</w:t>
            </w:r>
            <w:r w:rsidRPr="005848EF">
              <w:rPr>
                <w:rFonts w:eastAsia="SimSun"/>
                <w:lang w:eastAsia="zh-CN"/>
              </w:rPr>
              <w:t>orkload</w:t>
            </w:r>
          </w:p>
        </w:tc>
        <w:tc>
          <w:tcPr>
            <w:tcW w:w="5586" w:type="dxa"/>
          </w:tcPr>
          <w:p w14:paraId="7F6F28CD" w14:textId="77777777" w:rsidR="005848EF" w:rsidRPr="005848EF" w:rsidRDefault="005848EF" w:rsidP="005848EF">
            <w:pPr>
              <w:rPr>
                <w:rFonts w:eastAsia="SimSun"/>
                <w:szCs w:val="24"/>
                <w:lang w:eastAsia="zh-CN"/>
              </w:rPr>
            </w:pPr>
            <w:r w:rsidRPr="005848EF">
              <w:rPr>
                <w:rFonts w:eastAsia="SimSun"/>
                <w:szCs w:val="24"/>
                <w:lang w:val="en-US" w:eastAsia="zh-CN"/>
              </w:rPr>
              <w:t>Medium</w:t>
            </w:r>
          </w:p>
        </w:tc>
      </w:tr>
      <w:tr w:rsidR="005848EF" w:rsidRPr="005848EF" w14:paraId="2C75A0AA" w14:textId="77777777" w:rsidTr="00B362B7">
        <w:tc>
          <w:tcPr>
            <w:tcW w:w="742" w:type="dxa"/>
            <w:vMerge w:val="restart"/>
          </w:tcPr>
          <w:p w14:paraId="6AF6A352" w14:textId="77777777" w:rsidR="005848EF" w:rsidRPr="005848EF" w:rsidRDefault="005848EF" w:rsidP="005848EF">
            <w:pPr>
              <w:rPr>
                <w:rFonts w:eastAsia="SimSun"/>
                <w:lang w:eastAsia="en-US"/>
              </w:rPr>
            </w:pPr>
            <w:r w:rsidRPr="005848EF">
              <w:rPr>
                <w:rFonts w:eastAsia="SimSun"/>
                <w:lang w:eastAsia="zh-CN"/>
              </w:rPr>
              <w:t>UE using vacant/separate RF chain</w:t>
            </w:r>
          </w:p>
        </w:tc>
        <w:tc>
          <w:tcPr>
            <w:tcW w:w="1871" w:type="dxa"/>
          </w:tcPr>
          <w:p w14:paraId="12E474A2"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5586" w:type="dxa"/>
          </w:tcPr>
          <w:p w14:paraId="615B176F"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 xml:space="preserve">Applicability of existing requirements for SSB based RLM/BFD/BM measurement, including applicability of measurement restrictions and scheduling restrictions, need to be specified </w:t>
            </w:r>
          </w:p>
          <w:p w14:paraId="7E9EDA15"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lastRenderedPageBreak/>
              <w:t>FFS whether interruption requirements need to be developed or not additionally</w:t>
            </w:r>
          </w:p>
          <w:p w14:paraId="2F2152E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UE May need to fallback to larger BW when there is no vacant/separate RF available under certain band combinations</w:t>
            </w:r>
          </w:p>
        </w:tc>
      </w:tr>
      <w:tr w:rsidR="005848EF" w:rsidRPr="005848EF" w14:paraId="1FC448BE" w14:textId="77777777" w:rsidTr="00B362B7">
        <w:tc>
          <w:tcPr>
            <w:tcW w:w="742" w:type="dxa"/>
            <w:vMerge/>
          </w:tcPr>
          <w:p w14:paraId="37A15733" w14:textId="77777777" w:rsidR="005848EF" w:rsidRPr="005848EF" w:rsidRDefault="005848EF" w:rsidP="005848EF">
            <w:pPr>
              <w:rPr>
                <w:rFonts w:eastAsia="SimSun"/>
                <w:lang w:eastAsia="en-US"/>
              </w:rPr>
            </w:pPr>
          </w:p>
        </w:tc>
        <w:tc>
          <w:tcPr>
            <w:tcW w:w="1871" w:type="dxa"/>
          </w:tcPr>
          <w:p w14:paraId="439B1745"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5586" w:type="dxa"/>
          </w:tcPr>
          <w:p w14:paraId="2FD88071"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w/o gap</w:t>
            </w:r>
          </w:p>
        </w:tc>
      </w:tr>
      <w:tr w:rsidR="005848EF" w:rsidRPr="005848EF" w14:paraId="6A25DE19" w14:textId="77777777" w:rsidTr="00B362B7">
        <w:tc>
          <w:tcPr>
            <w:tcW w:w="742" w:type="dxa"/>
            <w:vMerge/>
          </w:tcPr>
          <w:p w14:paraId="482764C2" w14:textId="77777777" w:rsidR="005848EF" w:rsidRPr="005848EF" w:rsidRDefault="005848EF" w:rsidP="005848EF">
            <w:pPr>
              <w:rPr>
                <w:rFonts w:eastAsia="SimSun"/>
                <w:lang w:eastAsia="en-US"/>
              </w:rPr>
            </w:pPr>
          </w:p>
        </w:tc>
        <w:tc>
          <w:tcPr>
            <w:tcW w:w="1871" w:type="dxa"/>
          </w:tcPr>
          <w:p w14:paraId="2A51481C"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5586" w:type="dxa"/>
          </w:tcPr>
          <w:p w14:paraId="0B4827A7"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lang w:eastAsia="zh-CN"/>
              </w:rPr>
              <w:t>As gap is not needed for intra-frequency measurement, UE can always be scheduled if no other inter-frequency measurement w/ gap is configured.</w:t>
            </w:r>
          </w:p>
        </w:tc>
      </w:tr>
      <w:tr w:rsidR="005848EF" w:rsidRPr="005848EF" w14:paraId="0551B30F" w14:textId="77777777" w:rsidTr="00B362B7">
        <w:tc>
          <w:tcPr>
            <w:tcW w:w="742" w:type="dxa"/>
            <w:vMerge/>
          </w:tcPr>
          <w:p w14:paraId="49C65A45" w14:textId="77777777" w:rsidR="005848EF" w:rsidRPr="005848EF" w:rsidRDefault="005848EF" w:rsidP="005848EF">
            <w:pPr>
              <w:rPr>
                <w:rFonts w:eastAsia="SimSun"/>
                <w:lang w:eastAsia="en-US"/>
              </w:rPr>
            </w:pPr>
          </w:p>
        </w:tc>
        <w:tc>
          <w:tcPr>
            <w:tcW w:w="1871" w:type="dxa"/>
          </w:tcPr>
          <w:p w14:paraId="5981E633" w14:textId="77777777" w:rsidR="005848EF" w:rsidRPr="005848EF" w:rsidRDefault="005848EF" w:rsidP="005848EF">
            <w:pPr>
              <w:rPr>
                <w:rFonts w:eastAsia="SimSun"/>
                <w:lang w:eastAsia="en-US"/>
              </w:rPr>
            </w:pPr>
            <w:r w:rsidRPr="005848EF">
              <w:rPr>
                <w:rFonts w:eastAsia="SimSun"/>
                <w:lang w:eastAsia="zh-CN"/>
              </w:rPr>
              <w:t>Power consumption</w:t>
            </w:r>
          </w:p>
        </w:tc>
        <w:tc>
          <w:tcPr>
            <w:tcW w:w="5586" w:type="dxa"/>
          </w:tcPr>
          <w:p w14:paraId="67692A4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E needs to turn on vacant/separate RF chain</w:t>
            </w:r>
          </w:p>
          <w:p w14:paraId="48873038"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Depending on whether interruptions are allowed or not, addition RF chain should always be turned on, or it can be on/off switching</w:t>
            </w:r>
          </w:p>
        </w:tc>
      </w:tr>
      <w:tr w:rsidR="005848EF" w:rsidRPr="005848EF" w14:paraId="494F1B0E" w14:textId="77777777" w:rsidTr="00B362B7">
        <w:tc>
          <w:tcPr>
            <w:tcW w:w="742" w:type="dxa"/>
            <w:vMerge/>
          </w:tcPr>
          <w:p w14:paraId="2A4EEA57" w14:textId="77777777" w:rsidR="005848EF" w:rsidRPr="005848EF" w:rsidRDefault="005848EF" w:rsidP="005848EF">
            <w:pPr>
              <w:rPr>
                <w:rFonts w:eastAsia="SimSun"/>
                <w:lang w:eastAsia="en-US"/>
              </w:rPr>
            </w:pPr>
          </w:p>
        </w:tc>
        <w:tc>
          <w:tcPr>
            <w:tcW w:w="1871" w:type="dxa"/>
          </w:tcPr>
          <w:p w14:paraId="3080E5AC" w14:textId="77777777" w:rsidR="005848EF" w:rsidRPr="005848EF" w:rsidRDefault="005848EF" w:rsidP="005848EF">
            <w:pPr>
              <w:rPr>
                <w:rFonts w:eastAsia="SimSun"/>
                <w:lang w:eastAsia="en-US"/>
              </w:rPr>
            </w:pPr>
            <w:r w:rsidRPr="005848EF">
              <w:rPr>
                <w:rFonts w:eastAsia="SimSun"/>
                <w:lang w:eastAsia="zh-CN"/>
              </w:rPr>
              <w:t>RS overhead</w:t>
            </w:r>
          </w:p>
        </w:tc>
        <w:tc>
          <w:tcPr>
            <w:tcW w:w="5586" w:type="dxa"/>
          </w:tcPr>
          <w:p w14:paraId="5BF7B7B2" w14:textId="77777777" w:rsidR="005848EF" w:rsidRPr="005848EF" w:rsidRDefault="005848EF" w:rsidP="005848EF">
            <w:pPr>
              <w:numPr>
                <w:ilvl w:val="0"/>
                <w:numId w:val="25"/>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additional RS is needed, except CD-SSB being transmitted already.</w:t>
            </w:r>
          </w:p>
        </w:tc>
      </w:tr>
      <w:tr w:rsidR="005848EF" w:rsidRPr="005848EF" w14:paraId="20541096" w14:textId="77777777" w:rsidTr="00B362B7">
        <w:tc>
          <w:tcPr>
            <w:tcW w:w="742" w:type="dxa"/>
            <w:vMerge/>
          </w:tcPr>
          <w:p w14:paraId="7ACDB76F" w14:textId="77777777" w:rsidR="005848EF" w:rsidRPr="005848EF" w:rsidRDefault="005848EF" w:rsidP="005848EF">
            <w:pPr>
              <w:rPr>
                <w:rFonts w:eastAsia="SimSun"/>
                <w:lang w:eastAsia="en-US"/>
              </w:rPr>
            </w:pPr>
          </w:p>
        </w:tc>
        <w:tc>
          <w:tcPr>
            <w:tcW w:w="1871" w:type="dxa"/>
          </w:tcPr>
          <w:p w14:paraId="410304E0" w14:textId="77777777" w:rsidR="005848EF" w:rsidRPr="005848EF" w:rsidRDefault="005848EF" w:rsidP="005848EF">
            <w:pPr>
              <w:rPr>
                <w:rFonts w:eastAsia="SimSun"/>
                <w:lang w:eastAsia="en-US"/>
              </w:rPr>
            </w:pPr>
            <w:r w:rsidRPr="005848EF">
              <w:rPr>
                <w:rFonts w:eastAsia="SimSun"/>
                <w:lang w:eastAsia="zh-CN"/>
              </w:rPr>
              <w:t>UE complexity</w:t>
            </w:r>
          </w:p>
        </w:tc>
        <w:tc>
          <w:tcPr>
            <w:tcW w:w="5586" w:type="dxa"/>
          </w:tcPr>
          <w:p w14:paraId="2BDEE06A" w14:textId="77777777" w:rsidR="005848EF" w:rsidRPr="005848EF" w:rsidRDefault="005848EF" w:rsidP="005848EF">
            <w:pPr>
              <w:rPr>
                <w:rFonts w:eastAsia="SimSun"/>
                <w:szCs w:val="24"/>
                <w:lang w:eastAsia="zh-CN"/>
              </w:rPr>
            </w:pPr>
            <w:r w:rsidRPr="005848EF">
              <w:rPr>
                <w:rFonts w:eastAsia="SimSun"/>
                <w:szCs w:val="24"/>
                <w:lang w:val="en-US" w:eastAsia="zh-CN"/>
              </w:rPr>
              <w:t>Medium</w:t>
            </w:r>
          </w:p>
        </w:tc>
      </w:tr>
      <w:tr w:rsidR="005848EF" w:rsidRPr="005848EF" w14:paraId="5B632D6D" w14:textId="77777777" w:rsidTr="00B362B7">
        <w:tc>
          <w:tcPr>
            <w:tcW w:w="742" w:type="dxa"/>
            <w:vMerge/>
          </w:tcPr>
          <w:p w14:paraId="540D084F" w14:textId="77777777" w:rsidR="005848EF" w:rsidRPr="005848EF" w:rsidRDefault="005848EF" w:rsidP="005848EF">
            <w:pPr>
              <w:rPr>
                <w:rFonts w:eastAsia="SimSun"/>
                <w:lang w:eastAsia="en-US"/>
              </w:rPr>
            </w:pPr>
          </w:p>
        </w:tc>
        <w:tc>
          <w:tcPr>
            <w:tcW w:w="1871" w:type="dxa"/>
          </w:tcPr>
          <w:p w14:paraId="130492EC" w14:textId="77777777" w:rsidR="005848EF" w:rsidRPr="005848EF" w:rsidRDefault="005848EF" w:rsidP="005848EF">
            <w:pPr>
              <w:rPr>
                <w:rFonts w:eastAsia="SimSun"/>
                <w:lang w:eastAsia="en-US"/>
              </w:rPr>
            </w:pPr>
            <w:r w:rsidRPr="005848EF">
              <w:rPr>
                <w:rFonts w:eastAsia="SimSun" w:hint="eastAsia"/>
                <w:lang w:eastAsia="zh-CN"/>
              </w:rPr>
              <w:t>W</w:t>
            </w:r>
            <w:r w:rsidRPr="005848EF">
              <w:rPr>
                <w:rFonts w:eastAsia="SimSun"/>
                <w:lang w:eastAsia="zh-CN"/>
              </w:rPr>
              <w:t>orkload</w:t>
            </w:r>
          </w:p>
        </w:tc>
        <w:tc>
          <w:tcPr>
            <w:tcW w:w="5586" w:type="dxa"/>
          </w:tcPr>
          <w:p w14:paraId="31852181" w14:textId="77777777" w:rsidR="005848EF" w:rsidRPr="005848EF" w:rsidRDefault="005848EF" w:rsidP="005848EF">
            <w:pPr>
              <w:rPr>
                <w:rFonts w:eastAsia="SimSun"/>
                <w:szCs w:val="24"/>
                <w:lang w:eastAsia="zh-CN"/>
              </w:rPr>
            </w:pPr>
            <w:r w:rsidRPr="005848EF">
              <w:rPr>
                <w:rFonts w:eastAsia="SimSun"/>
                <w:szCs w:val="24"/>
                <w:lang w:val="en-US" w:eastAsia="zh-CN"/>
              </w:rPr>
              <w:t>Medium</w:t>
            </w:r>
          </w:p>
        </w:tc>
      </w:tr>
    </w:tbl>
    <w:p w14:paraId="06D28717" w14:textId="77777777" w:rsidR="005848EF" w:rsidRPr="005848EF" w:rsidRDefault="005848EF" w:rsidP="005848EF">
      <w:pPr>
        <w:overflowPunct/>
        <w:autoSpaceDE/>
        <w:autoSpaceDN/>
        <w:adjustRightInd/>
        <w:jc w:val="both"/>
        <w:textAlignment w:val="auto"/>
        <w:rPr>
          <w:rFonts w:eastAsia="SimSun"/>
          <w:lang w:eastAsia="en-US"/>
        </w:rPr>
      </w:pPr>
    </w:p>
    <w:p w14:paraId="559544B0" w14:textId="77777777" w:rsidR="005848EF" w:rsidRPr="005848EF" w:rsidRDefault="005848EF" w:rsidP="005848EF">
      <w:pPr>
        <w:overflowPunct/>
        <w:autoSpaceDE/>
        <w:autoSpaceDN/>
        <w:adjustRightInd/>
        <w:jc w:val="center"/>
        <w:textAlignment w:val="auto"/>
        <w:rPr>
          <w:rFonts w:eastAsia="SimSun"/>
          <w:lang w:eastAsia="en-US"/>
        </w:rPr>
      </w:pPr>
      <w:r w:rsidRPr="005848EF">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5848EF" w:rsidRPr="005848EF" w14:paraId="64E263FB" w14:textId="77777777" w:rsidTr="00B362B7">
        <w:tc>
          <w:tcPr>
            <w:tcW w:w="742" w:type="dxa"/>
            <w:vMerge w:val="restart"/>
          </w:tcPr>
          <w:p w14:paraId="5A78EAC7" w14:textId="77777777" w:rsidR="005848EF" w:rsidRPr="005848EF" w:rsidRDefault="005848EF" w:rsidP="005848EF">
            <w:pPr>
              <w:rPr>
                <w:rFonts w:eastAsia="SimSun"/>
                <w:lang w:eastAsia="en-US"/>
              </w:rPr>
            </w:pPr>
            <w:r w:rsidRPr="005848EF">
              <w:rPr>
                <w:rFonts w:eastAsia="SimSun"/>
                <w:lang w:eastAsia="zh-CN"/>
              </w:rPr>
              <w:t>Shared MG or NCSG for L3 measurement</w:t>
            </w:r>
          </w:p>
        </w:tc>
        <w:tc>
          <w:tcPr>
            <w:tcW w:w="1871" w:type="dxa"/>
          </w:tcPr>
          <w:p w14:paraId="6BD3C223"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5586" w:type="dxa"/>
          </w:tcPr>
          <w:p w14:paraId="35CB9D7F" w14:textId="77777777" w:rsidR="005848EF" w:rsidRPr="005848EF" w:rsidRDefault="005848EF" w:rsidP="005848EF">
            <w:pPr>
              <w:rPr>
                <w:rFonts w:eastAsia="SimSun"/>
                <w:lang w:eastAsia="en-US"/>
              </w:rPr>
            </w:pPr>
            <w:r w:rsidRPr="005848EF">
              <w:rPr>
                <w:rFonts w:eastAsia="SimSun"/>
                <w:lang w:eastAsia="en-US"/>
              </w:rPr>
              <w:t>New requirements should be developed for the gap sharing mechanism.</w:t>
            </w:r>
          </w:p>
          <w:p w14:paraId="5F65D07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RLM</w:t>
            </w:r>
          </w:p>
          <w:p w14:paraId="5FFAB846"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BFD</w:t>
            </w:r>
          </w:p>
          <w:p w14:paraId="307C2FDF"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BM</w:t>
            </w:r>
          </w:p>
          <w:p w14:paraId="27453AB5"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C</w:t>
            </w:r>
            <w:r w:rsidRPr="005848EF">
              <w:rPr>
                <w:rFonts w:eastAsia="SimSun"/>
                <w:lang w:eastAsia="zh-CN"/>
              </w:rPr>
              <w:t>CSF for measurements within gaps</w:t>
            </w:r>
          </w:p>
          <w:p w14:paraId="25E9EA2D"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Gap sharing mechanism for L1 measurements and L3 measurements.</w:t>
            </w:r>
          </w:p>
          <w:p w14:paraId="19C99193"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O</w:t>
            </w:r>
            <w:r w:rsidRPr="005848EF">
              <w:rPr>
                <w:rFonts w:eastAsia="SimSun"/>
                <w:lang w:eastAsia="zh-CN"/>
              </w:rPr>
              <w:t>thers?</w:t>
            </w:r>
          </w:p>
        </w:tc>
      </w:tr>
      <w:tr w:rsidR="005848EF" w:rsidRPr="005848EF" w14:paraId="40EAE534" w14:textId="77777777" w:rsidTr="00B362B7">
        <w:tc>
          <w:tcPr>
            <w:tcW w:w="742" w:type="dxa"/>
            <w:vMerge/>
          </w:tcPr>
          <w:p w14:paraId="5C227B22" w14:textId="77777777" w:rsidR="005848EF" w:rsidRPr="005848EF" w:rsidRDefault="005848EF" w:rsidP="005848EF">
            <w:pPr>
              <w:rPr>
                <w:rFonts w:eastAsia="SimSun"/>
                <w:lang w:eastAsia="en-US"/>
              </w:rPr>
            </w:pPr>
          </w:p>
        </w:tc>
        <w:tc>
          <w:tcPr>
            <w:tcW w:w="1871" w:type="dxa"/>
          </w:tcPr>
          <w:p w14:paraId="31DAB738"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5586" w:type="dxa"/>
          </w:tcPr>
          <w:p w14:paraId="2EB3C074"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I</w:t>
            </w:r>
            <w:r w:rsidRPr="005848EF">
              <w:rPr>
                <w:rFonts w:eastAsia="SimSun"/>
                <w:lang w:eastAsia="zh-CN"/>
              </w:rPr>
              <w:t>ntra-frequency measurement is performed within gap, and gap is shared with RLM/BFD/BM measurements. There could be mobility performance degradation.</w:t>
            </w:r>
          </w:p>
        </w:tc>
      </w:tr>
      <w:tr w:rsidR="005848EF" w:rsidRPr="005848EF" w14:paraId="0E1E1CD2" w14:textId="77777777" w:rsidTr="00B362B7">
        <w:tc>
          <w:tcPr>
            <w:tcW w:w="742" w:type="dxa"/>
            <w:vMerge/>
          </w:tcPr>
          <w:p w14:paraId="0E67C52D" w14:textId="77777777" w:rsidR="005848EF" w:rsidRPr="005848EF" w:rsidRDefault="005848EF" w:rsidP="005848EF">
            <w:pPr>
              <w:rPr>
                <w:rFonts w:eastAsia="SimSun"/>
                <w:lang w:eastAsia="en-US"/>
              </w:rPr>
            </w:pPr>
          </w:p>
        </w:tc>
        <w:tc>
          <w:tcPr>
            <w:tcW w:w="1871" w:type="dxa"/>
          </w:tcPr>
          <w:p w14:paraId="3E03F530"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5586" w:type="dxa"/>
          </w:tcPr>
          <w:p w14:paraId="38E201DD" w14:textId="77777777" w:rsidR="005848EF" w:rsidRPr="005848EF" w:rsidRDefault="005848EF" w:rsidP="005848EF">
            <w:pPr>
              <w:numPr>
                <w:ilvl w:val="0"/>
                <w:numId w:val="26"/>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UE cannot be scheduled within gap.</w:t>
            </w:r>
          </w:p>
          <w:p w14:paraId="516E4371" w14:textId="77777777" w:rsidR="005848EF" w:rsidRPr="005848EF" w:rsidRDefault="005848EF" w:rsidP="005848EF">
            <w:pPr>
              <w:numPr>
                <w:ilvl w:val="0"/>
                <w:numId w:val="26"/>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E can be scheduled within ML for NCSG gap.</w:t>
            </w:r>
          </w:p>
        </w:tc>
      </w:tr>
      <w:tr w:rsidR="005848EF" w:rsidRPr="005848EF" w14:paraId="047E95B7" w14:textId="77777777" w:rsidTr="00B362B7">
        <w:tc>
          <w:tcPr>
            <w:tcW w:w="742" w:type="dxa"/>
            <w:vMerge/>
          </w:tcPr>
          <w:p w14:paraId="344464CE" w14:textId="77777777" w:rsidR="005848EF" w:rsidRPr="005848EF" w:rsidRDefault="005848EF" w:rsidP="005848EF">
            <w:pPr>
              <w:rPr>
                <w:rFonts w:eastAsia="SimSun"/>
                <w:lang w:eastAsia="en-US"/>
              </w:rPr>
            </w:pPr>
          </w:p>
        </w:tc>
        <w:tc>
          <w:tcPr>
            <w:tcW w:w="1871" w:type="dxa"/>
          </w:tcPr>
          <w:p w14:paraId="3EDBF55F" w14:textId="77777777" w:rsidR="005848EF" w:rsidRPr="005848EF" w:rsidRDefault="005848EF" w:rsidP="005848EF">
            <w:pPr>
              <w:rPr>
                <w:rFonts w:eastAsia="SimSun"/>
                <w:lang w:eastAsia="zh-CN"/>
              </w:rPr>
            </w:pPr>
            <w:r w:rsidRPr="005848EF">
              <w:rPr>
                <w:rFonts w:eastAsia="SimSun"/>
                <w:lang w:eastAsia="zh-CN"/>
              </w:rPr>
              <w:t>Power consumption</w:t>
            </w:r>
          </w:p>
        </w:tc>
        <w:tc>
          <w:tcPr>
            <w:tcW w:w="5586" w:type="dxa"/>
          </w:tcPr>
          <w:p w14:paraId="176122BE"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U</w:t>
            </w:r>
            <w:r w:rsidRPr="005848EF">
              <w:rPr>
                <w:rFonts w:eastAsia="SimSun"/>
                <w:lang w:eastAsia="zh-CN"/>
              </w:rPr>
              <w:t xml:space="preserve">E works in active BWP. </w:t>
            </w:r>
          </w:p>
        </w:tc>
      </w:tr>
      <w:tr w:rsidR="005848EF" w:rsidRPr="005848EF" w14:paraId="0548651C" w14:textId="77777777" w:rsidTr="00B362B7">
        <w:tc>
          <w:tcPr>
            <w:tcW w:w="742" w:type="dxa"/>
            <w:vMerge/>
          </w:tcPr>
          <w:p w14:paraId="074233EC" w14:textId="77777777" w:rsidR="005848EF" w:rsidRPr="005848EF" w:rsidRDefault="005848EF" w:rsidP="005848EF">
            <w:pPr>
              <w:rPr>
                <w:rFonts w:eastAsia="SimSun"/>
                <w:lang w:eastAsia="en-US"/>
              </w:rPr>
            </w:pPr>
          </w:p>
        </w:tc>
        <w:tc>
          <w:tcPr>
            <w:tcW w:w="1871" w:type="dxa"/>
          </w:tcPr>
          <w:p w14:paraId="11CE9F2E" w14:textId="77777777" w:rsidR="005848EF" w:rsidRPr="005848EF" w:rsidRDefault="005848EF" w:rsidP="005848EF">
            <w:pPr>
              <w:rPr>
                <w:rFonts w:eastAsia="SimSun"/>
                <w:lang w:eastAsia="zh-CN"/>
              </w:rPr>
            </w:pPr>
            <w:r w:rsidRPr="005848EF">
              <w:rPr>
                <w:rFonts w:eastAsia="SimSun"/>
                <w:lang w:eastAsia="zh-CN"/>
              </w:rPr>
              <w:t>RS overhead</w:t>
            </w:r>
          </w:p>
        </w:tc>
        <w:tc>
          <w:tcPr>
            <w:tcW w:w="5586" w:type="dxa"/>
          </w:tcPr>
          <w:p w14:paraId="3EBD7543" w14:textId="77777777" w:rsidR="005848EF" w:rsidRPr="005848EF" w:rsidRDefault="005848EF" w:rsidP="005848EF">
            <w:pPr>
              <w:rPr>
                <w:rFonts w:eastAsia="SimSun"/>
                <w:lang w:eastAsia="en-US"/>
              </w:rPr>
            </w:pPr>
            <w:r w:rsidRPr="005848EF">
              <w:rPr>
                <w:rFonts w:eastAsia="SimSun"/>
                <w:lang w:eastAsia="zh-CN"/>
              </w:rPr>
              <w:t>No additional RS is needed, except CD-SSB being transmitted already.</w:t>
            </w:r>
          </w:p>
        </w:tc>
      </w:tr>
      <w:tr w:rsidR="005848EF" w:rsidRPr="005848EF" w14:paraId="174393E3" w14:textId="77777777" w:rsidTr="00B362B7">
        <w:tc>
          <w:tcPr>
            <w:tcW w:w="742" w:type="dxa"/>
            <w:vMerge/>
          </w:tcPr>
          <w:p w14:paraId="455B8783" w14:textId="77777777" w:rsidR="005848EF" w:rsidRPr="005848EF" w:rsidRDefault="005848EF" w:rsidP="005848EF">
            <w:pPr>
              <w:rPr>
                <w:rFonts w:eastAsia="SimSun"/>
                <w:lang w:eastAsia="en-US"/>
              </w:rPr>
            </w:pPr>
          </w:p>
        </w:tc>
        <w:tc>
          <w:tcPr>
            <w:tcW w:w="1871" w:type="dxa"/>
          </w:tcPr>
          <w:p w14:paraId="636A8A19" w14:textId="77777777" w:rsidR="005848EF" w:rsidRPr="005848EF" w:rsidRDefault="005848EF" w:rsidP="005848EF">
            <w:pPr>
              <w:rPr>
                <w:rFonts w:eastAsia="SimSun"/>
                <w:lang w:eastAsia="en-US"/>
              </w:rPr>
            </w:pPr>
            <w:r w:rsidRPr="005848EF">
              <w:rPr>
                <w:rFonts w:eastAsia="SimSun"/>
                <w:lang w:eastAsia="zh-CN"/>
              </w:rPr>
              <w:t>UE complexity</w:t>
            </w:r>
          </w:p>
        </w:tc>
        <w:tc>
          <w:tcPr>
            <w:tcW w:w="5586" w:type="dxa"/>
          </w:tcPr>
          <w:p w14:paraId="0940D54D" w14:textId="77777777" w:rsidR="005848EF" w:rsidRPr="005848EF" w:rsidRDefault="005848EF" w:rsidP="005848EF">
            <w:pPr>
              <w:rPr>
                <w:rFonts w:eastAsia="SimSun"/>
                <w:lang w:eastAsia="zh-CN"/>
              </w:rPr>
            </w:pPr>
            <w:r w:rsidRPr="005848EF">
              <w:rPr>
                <w:rFonts w:eastAsia="SimSun" w:hint="eastAsia"/>
                <w:lang w:eastAsia="zh-CN"/>
              </w:rPr>
              <w:t>M</w:t>
            </w:r>
            <w:r w:rsidRPr="005848EF">
              <w:rPr>
                <w:rFonts w:eastAsia="SimSun"/>
                <w:lang w:eastAsia="zh-CN"/>
              </w:rPr>
              <w:t>edium</w:t>
            </w:r>
          </w:p>
        </w:tc>
      </w:tr>
      <w:tr w:rsidR="005848EF" w:rsidRPr="005848EF" w14:paraId="7C92508E" w14:textId="77777777" w:rsidTr="00B362B7">
        <w:tc>
          <w:tcPr>
            <w:tcW w:w="742" w:type="dxa"/>
            <w:vMerge/>
          </w:tcPr>
          <w:p w14:paraId="168D25B0" w14:textId="77777777" w:rsidR="005848EF" w:rsidRPr="005848EF" w:rsidRDefault="005848EF" w:rsidP="005848EF">
            <w:pPr>
              <w:rPr>
                <w:rFonts w:eastAsia="SimSun"/>
                <w:lang w:eastAsia="en-US"/>
              </w:rPr>
            </w:pPr>
          </w:p>
        </w:tc>
        <w:tc>
          <w:tcPr>
            <w:tcW w:w="1871" w:type="dxa"/>
          </w:tcPr>
          <w:p w14:paraId="3FEB8995" w14:textId="77777777" w:rsidR="005848EF" w:rsidRPr="005848EF" w:rsidRDefault="005848EF" w:rsidP="005848EF">
            <w:pPr>
              <w:rPr>
                <w:rFonts w:eastAsia="SimSun"/>
                <w:lang w:eastAsia="en-US"/>
              </w:rPr>
            </w:pPr>
            <w:r w:rsidRPr="005848EF">
              <w:rPr>
                <w:rFonts w:eastAsia="SimSun" w:hint="eastAsia"/>
                <w:lang w:eastAsia="zh-CN"/>
              </w:rPr>
              <w:t>W</w:t>
            </w:r>
            <w:r w:rsidRPr="005848EF">
              <w:rPr>
                <w:rFonts w:eastAsia="SimSun"/>
                <w:lang w:eastAsia="zh-CN"/>
              </w:rPr>
              <w:t>orkload</w:t>
            </w:r>
          </w:p>
        </w:tc>
        <w:tc>
          <w:tcPr>
            <w:tcW w:w="5586" w:type="dxa"/>
          </w:tcPr>
          <w:p w14:paraId="4A09FF42" w14:textId="77777777" w:rsidR="005848EF" w:rsidRPr="005848EF" w:rsidRDefault="005848EF" w:rsidP="005848EF">
            <w:pPr>
              <w:rPr>
                <w:rFonts w:eastAsia="SimSun"/>
                <w:lang w:eastAsia="zh-CN"/>
              </w:rPr>
            </w:pPr>
            <w:r w:rsidRPr="005848EF">
              <w:rPr>
                <w:rFonts w:eastAsia="SimSun"/>
                <w:lang w:eastAsia="zh-CN"/>
              </w:rPr>
              <w:t>High</w:t>
            </w:r>
          </w:p>
        </w:tc>
      </w:tr>
      <w:tr w:rsidR="005848EF" w:rsidRPr="005848EF" w14:paraId="6FE819EE" w14:textId="77777777" w:rsidTr="00B362B7">
        <w:tc>
          <w:tcPr>
            <w:tcW w:w="742" w:type="dxa"/>
            <w:vMerge w:val="restart"/>
          </w:tcPr>
          <w:p w14:paraId="14293FAA" w14:textId="77777777" w:rsidR="005848EF" w:rsidRPr="005848EF" w:rsidRDefault="005848EF" w:rsidP="005848EF">
            <w:pPr>
              <w:rPr>
                <w:rFonts w:eastAsia="SimSun"/>
                <w:lang w:eastAsia="en-US"/>
              </w:rPr>
            </w:pPr>
            <w:r w:rsidRPr="005848EF">
              <w:rPr>
                <w:rFonts w:eastAsia="SimSun"/>
                <w:lang w:eastAsia="zh-CN"/>
              </w:rPr>
              <w:t>Dedicated MG or NCSG for RLM/BFD/BM measurements</w:t>
            </w:r>
          </w:p>
        </w:tc>
        <w:tc>
          <w:tcPr>
            <w:tcW w:w="1871" w:type="dxa"/>
          </w:tcPr>
          <w:p w14:paraId="0D7C1BC7"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5586" w:type="dxa"/>
          </w:tcPr>
          <w:p w14:paraId="6D424B8D" w14:textId="77777777" w:rsidR="005848EF" w:rsidRPr="005848EF" w:rsidRDefault="005848EF" w:rsidP="005848EF">
            <w:pPr>
              <w:rPr>
                <w:rFonts w:eastAsia="SimSun"/>
                <w:lang w:eastAsia="en-US"/>
              </w:rPr>
            </w:pPr>
            <w:r w:rsidRPr="005848EF">
              <w:rPr>
                <w:rFonts w:eastAsia="SimSun"/>
                <w:lang w:eastAsia="en-US"/>
              </w:rPr>
              <w:t>New requirements should be developed for L1 measurements with dedicated measurement gaps.</w:t>
            </w:r>
          </w:p>
          <w:p w14:paraId="23594B26"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RLM</w:t>
            </w:r>
          </w:p>
          <w:p w14:paraId="33A4AC13"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BFD</w:t>
            </w:r>
          </w:p>
          <w:p w14:paraId="4F6A2261"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R</w:t>
            </w:r>
            <w:r w:rsidRPr="005848EF">
              <w:rPr>
                <w:rFonts w:eastAsia="SimSun"/>
                <w:lang w:eastAsia="zh-CN"/>
              </w:rPr>
              <w:t>equirements for gap-based BM</w:t>
            </w:r>
          </w:p>
          <w:p w14:paraId="35B5B609"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C</w:t>
            </w:r>
            <w:r w:rsidRPr="005848EF">
              <w:rPr>
                <w:rFonts w:eastAsia="SimSun"/>
                <w:lang w:eastAsia="zh-CN"/>
              </w:rPr>
              <w:t>CSF for measurements within gaps</w:t>
            </w:r>
          </w:p>
          <w:p w14:paraId="17154619"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en-US"/>
              </w:rPr>
              <w:t>Gap collision handling between L1 gap and L3 gap</w:t>
            </w:r>
          </w:p>
          <w:p w14:paraId="262EE3DB" w14:textId="77777777" w:rsidR="005848EF" w:rsidRPr="005848EF" w:rsidRDefault="005848EF" w:rsidP="005848EF">
            <w:pPr>
              <w:numPr>
                <w:ilvl w:val="0"/>
                <w:numId w:val="24"/>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O</w:t>
            </w:r>
            <w:r w:rsidRPr="005848EF">
              <w:rPr>
                <w:rFonts w:eastAsia="SimSun"/>
                <w:lang w:eastAsia="zh-CN"/>
              </w:rPr>
              <w:t>thers?</w:t>
            </w:r>
          </w:p>
        </w:tc>
      </w:tr>
      <w:tr w:rsidR="005848EF" w:rsidRPr="005848EF" w14:paraId="73B6C72A" w14:textId="77777777" w:rsidTr="00B362B7">
        <w:tc>
          <w:tcPr>
            <w:tcW w:w="742" w:type="dxa"/>
            <w:vMerge/>
          </w:tcPr>
          <w:p w14:paraId="3637A357" w14:textId="77777777" w:rsidR="005848EF" w:rsidRPr="005848EF" w:rsidRDefault="005848EF" w:rsidP="005848EF">
            <w:pPr>
              <w:rPr>
                <w:rFonts w:eastAsia="SimSun"/>
                <w:lang w:eastAsia="en-US"/>
              </w:rPr>
            </w:pPr>
          </w:p>
        </w:tc>
        <w:tc>
          <w:tcPr>
            <w:tcW w:w="1871" w:type="dxa"/>
          </w:tcPr>
          <w:p w14:paraId="0F821F65"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5586" w:type="dxa"/>
          </w:tcPr>
          <w:p w14:paraId="0DFB108E"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within gap, and gap could be collided with L1 gap for RLM/BFD/BM measurements. There could be mobility performance degradation.</w:t>
            </w:r>
          </w:p>
        </w:tc>
      </w:tr>
      <w:tr w:rsidR="005848EF" w:rsidRPr="005848EF" w14:paraId="2168BC17" w14:textId="77777777" w:rsidTr="00B362B7">
        <w:tc>
          <w:tcPr>
            <w:tcW w:w="742" w:type="dxa"/>
            <w:vMerge/>
          </w:tcPr>
          <w:p w14:paraId="46037D36" w14:textId="77777777" w:rsidR="005848EF" w:rsidRPr="005848EF" w:rsidRDefault="005848EF" w:rsidP="005848EF">
            <w:pPr>
              <w:rPr>
                <w:rFonts w:eastAsia="SimSun"/>
                <w:lang w:eastAsia="en-US"/>
              </w:rPr>
            </w:pPr>
          </w:p>
        </w:tc>
        <w:tc>
          <w:tcPr>
            <w:tcW w:w="1871" w:type="dxa"/>
          </w:tcPr>
          <w:p w14:paraId="0EE74A46"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5586" w:type="dxa"/>
          </w:tcPr>
          <w:p w14:paraId="5A19281C"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lang w:eastAsia="zh-CN"/>
              </w:rPr>
              <w:t>UE cannot be scheduled within gap for L1 and L3 measurements.</w:t>
            </w:r>
          </w:p>
          <w:p w14:paraId="12249B5B"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U</w:t>
            </w:r>
            <w:r w:rsidRPr="005848EF">
              <w:rPr>
                <w:rFonts w:eastAsia="SimSun"/>
                <w:lang w:eastAsia="zh-CN"/>
              </w:rPr>
              <w:t>E can be scheduled within ML of NCSG gap for L1 measurements.</w:t>
            </w:r>
          </w:p>
        </w:tc>
      </w:tr>
      <w:tr w:rsidR="005848EF" w:rsidRPr="005848EF" w14:paraId="1A1ACC9E" w14:textId="77777777" w:rsidTr="00B362B7">
        <w:tc>
          <w:tcPr>
            <w:tcW w:w="742" w:type="dxa"/>
            <w:vMerge/>
          </w:tcPr>
          <w:p w14:paraId="4A048384" w14:textId="77777777" w:rsidR="005848EF" w:rsidRPr="005848EF" w:rsidRDefault="005848EF" w:rsidP="005848EF">
            <w:pPr>
              <w:rPr>
                <w:rFonts w:eastAsia="SimSun"/>
                <w:lang w:eastAsia="en-US"/>
              </w:rPr>
            </w:pPr>
          </w:p>
        </w:tc>
        <w:tc>
          <w:tcPr>
            <w:tcW w:w="1871" w:type="dxa"/>
          </w:tcPr>
          <w:p w14:paraId="2A362B88" w14:textId="77777777" w:rsidR="005848EF" w:rsidRPr="005848EF" w:rsidRDefault="005848EF" w:rsidP="005848EF">
            <w:pPr>
              <w:rPr>
                <w:rFonts w:eastAsia="SimSun"/>
                <w:lang w:eastAsia="en-US"/>
              </w:rPr>
            </w:pPr>
            <w:r w:rsidRPr="005848EF">
              <w:rPr>
                <w:rFonts w:eastAsia="SimSun"/>
                <w:lang w:eastAsia="zh-CN"/>
              </w:rPr>
              <w:t>Power consumption</w:t>
            </w:r>
          </w:p>
        </w:tc>
        <w:tc>
          <w:tcPr>
            <w:tcW w:w="5586" w:type="dxa"/>
          </w:tcPr>
          <w:p w14:paraId="7B30CC4E"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 xml:space="preserve">E works in active BWP. </w:t>
            </w:r>
          </w:p>
        </w:tc>
      </w:tr>
      <w:tr w:rsidR="005848EF" w:rsidRPr="005848EF" w14:paraId="0561A8BC" w14:textId="77777777" w:rsidTr="00B362B7">
        <w:tc>
          <w:tcPr>
            <w:tcW w:w="742" w:type="dxa"/>
            <w:vMerge/>
          </w:tcPr>
          <w:p w14:paraId="11287BAE" w14:textId="77777777" w:rsidR="005848EF" w:rsidRPr="005848EF" w:rsidRDefault="005848EF" w:rsidP="005848EF">
            <w:pPr>
              <w:rPr>
                <w:rFonts w:eastAsia="SimSun"/>
                <w:lang w:eastAsia="en-US"/>
              </w:rPr>
            </w:pPr>
          </w:p>
        </w:tc>
        <w:tc>
          <w:tcPr>
            <w:tcW w:w="1871" w:type="dxa"/>
          </w:tcPr>
          <w:p w14:paraId="591D711D" w14:textId="77777777" w:rsidR="005848EF" w:rsidRPr="005848EF" w:rsidRDefault="005848EF" w:rsidP="005848EF">
            <w:pPr>
              <w:rPr>
                <w:rFonts w:eastAsia="SimSun"/>
                <w:lang w:eastAsia="en-US"/>
              </w:rPr>
            </w:pPr>
            <w:r w:rsidRPr="005848EF">
              <w:rPr>
                <w:rFonts w:eastAsia="SimSun"/>
                <w:lang w:eastAsia="zh-CN"/>
              </w:rPr>
              <w:t>RS overhead</w:t>
            </w:r>
          </w:p>
        </w:tc>
        <w:tc>
          <w:tcPr>
            <w:tcW w:w="5586" w:type="dxa"/>
          </w:tcPr>
          <w:p w14:paraId="59895A7F" w14:textId="77777777" w:rsidR="005848EF" w:rsidRPr="005848EF" w:rsidRDefault="005848EF" w:rsidP="005848EF">
            <w:pPr>
              <w:numPr>
                <w:ilvl w:val="0"/>
                <w:numId w:val="25"/>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No additional RS is needed, except CD-SSB being transmitted already.</w:t>
            </w:r>
          </w:p>
        </w:tc>
      </w:tr>
      <w:tr w:rsidR="005848EF" w:rsidRPr="005848EF" w14:paraId="5FD0BD02" w14:textId="77777777" w:rsidTr="00B362B7">
        <w:tc>
          <w:tcPr>
            <w:tcW w:w="742" w:type="dxa"/>
            <w:vMerge/>
          </w:tcPr>
          <w:p w14:paraId="0E92EBAC" w14:textId="77777777" w:rsidR="005848EF" w:rsidRPr="005848EF" w:rsidRDefault="005848EF" w:rsidP="005848EF">
            <w:pPr>
              <w:rPr>
                <w:rFonts w:eastAsia="SimSun"/>
                <w:lang w:eastAsia="en-US"/>
              </w:rPr>
            </w:pPr>
          </w:p>
        </w:tc>
        <w:tc>
          <w:tcPr>
            <w:tcW w:w="1871" w:type="dxa"/>
          </w:tcPr>
          <w:p w14:paraId="3567E1E1" w14:textId="77777777" w:rsidR="005848EF" w:rsidRPr="005848EF" w:rsidRDefault="005848EF" w:rsidP="005848EF">
            <w:pPr>
              <w:rPr>
                <w:rFonts w:eastAsia="SimSun"/>
                <w:lang w:eastAsia="en-US"/>
              </w:rPr>
            </w:pPr>
            <w:r w:rsidRPr="005848EF">
              <w:rPr>
                <w:rFonts w:eastAsia="SimSun"/>
                <w:lang w:eastAsia="zh-CN"/>
              </w:rPr>
              <w:t>UE complexity</w:t>
            </w:r>
          </w:p>
        </w:tc>
        <w:tc>
          <w:tcPr>
            <w:tcW w:w="5586" w:type="dxa"/>
          </w:tcPr>
          <w:p w14:paraId="6D5137A6" w14:textId="77777777" w:rsidR="005848EF" w:rsidRPr="005848EF" w:rsidRDefault="005848EF" w:rsidP="005848EF">
            <w:pPr>
              <w:rPr>
                <w:rFonts w:eastAsia="SimSun"/>
                <w:lang w:eastAsia="zh-CN"/>
              </w:rPr>
            </w:pPr>
            <w:r w:rsidRPr="005848EF">
              <w:rPr>
                <w:rFonts w:eastAsia="SimSun"/>
                <w:lang w:val="en-US" w:eastAsia="zh-CN"/>
              </w:rPr>
              <w:t>Medium</w:t>
            </w:r>
          </w:p>
        </w:tc>
      </w:tr>
      <w:tr w:rsidR="005848EF" w:rsidRPr="005848EF" w14:paraId="39B26AA6" w14:textId="77777777" w:rsidTr="00B362B7">
        <w:tc>
          <w:tcPr>
            <w:tcW w:w="742" w:type="dxa"/>
            <w:vMerge/>
          </w:tcPr>
          <w:p w14:paraId="65EFF088" w14:textId="77777777" w:rsidR="005848EF" w:rsidRPr="005848EF" w:rsidRDefault="005848EF" w:rsidP="005848EF">
            <w:pPr>
              <w:rPr>
                <w:rFonts w:eastAsia="SimSun"/>
                <w:lang w:eastAsia="en-US"/>
              </w:rPr>
            </w:pPr>
          </w:p>
        </w:tc>
        <w:tc>
          <w:tcPr>
            <w:tcW w:w="1871" w:type="dxa"/>
          </w:tcPr>
          <w:p w14:paraId="40EB8672" w14:textId="77777777" w:rsidR="005848EF" w:rsidRPr="005848EF" w:rsidRDefault="005848EF" w:rsidP="005848EF">
            <w:pPr>
              <w:rPr>
                <w:rFonts w:eastAsia="SimSun"/>
                <w:lang w:eastAsia="en-US"/>
              </w:rPr>
            </w:pPr>
            <w:r w:rsidRPr="005848EF">
              <w:rPr>
                <w:rFonts w:eastAsia="SimSun" w:hint="eastAsia"/>
                <w:lang w:eastAsia="zh-CN"/>
              </w:rPr>
              <w:t>W</w:t>
            </w:r>
            <w:r w:rsidRPr="005848EF">
              <w:rPr>
                <w:rFonts w:eastAsia="SimSun"/>
                <w:lang w:eastAsia="zh-CN"/>
              </w:rPr>
              <w:t>orkload</w:t>
            </w:r>
          </w:p>
        </w:tc>
        <w:tc>
          <w:tcPr>
            <w:tcW w:w="5586" w:type="dxa"/>
          </w:tcPr>
          <w:p w14:paraId="2691929D" w14:textId="77777777" w:rsidR="005848EF" w:rsidRPr="005848EF" w:rsidRDefault="005848EF" w:rsidP="005848EF">
            <w:pPr>
              <w:rPr>
                <w:rFonts w:eastAsia="SimSun"/>
                <w:lang w:eastAsia="zh-CN"/>
              </w:rPr>
            </w:pPr>
            <w:r w:rsidRPr="005848EF">
              <w:rPr>
                <w:rFonts w:eastAsia="SimSun"/>
                <w:lang w:val="en-US" w:eastAsia="zh-CN"/>
              </w:rPr>
              <w:t>High</w:t>
            </w:r>
          </w:p>
        </w:tc>
      </w:tr>
    </w:tbl>
    <w:p w14:paraId="0CB24570" w14:textId="77777777" w:rsidR="005848EF" w:rsidRPr="005848EF" w:rsidRDefault="005848EF" w:rsidP="005848EF">
      <w:pPr>
        <w:overflowPunct/>
        <w:autoSpaceDE/>
        <w:autoSpaceDN/>
        <w:adjustRightInd/>
        <w:jc w:val="both"/>
        <w:textAlignment w:val="auto"/>
        <w:rPr>
          <w:rFonts w:eastAsia="SimSun"/>
          <w:lang w:eastAsia="en-US"/>
        </w:rPr>
      </w:pPr>
    </w:p>
    <w:p w14:paraId="2E1E9914" w14:textId="77777777" w:rsidR="005848EF" w:rsidRPr="005848EF" w:rsidRDefault="005848EF" w:rsidP="005848EF">
      <w:pPr>
        <w:overflowPunct/>
        <w:autoSpaceDE/>
        <w:autoSpaceDN/>
        <w:adjustRightInd/>
        <w:jc w:val="center"/>
        <w:textAlignment w:val="auto"/>
        <w:rPr>
          <w:rFonts w:eastAsia="SimSun"/>
          <w:lang w:eastAsia="en-US"/>
        </w:rPr>
      </w:pPr>
      <w:r w:rsidRPr="005848EF">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5848EF" w:rsidRPr="005848EF" w14:paraId="79129DA8" w14:textId="77777777" w:rsidTr="00B362B7">
        <w:tc>
          <w:tcPr>
            <w:tcW w:w="1404" w:type="dxa"/>
          </w:tcPr>
          <w:p w14:paraId="66E3615D" w14:textId="77777777" w:rsidR="005848EF" w:rsidRPr="005848EF" w:rsidRDefault="005848EF" w:rsidP="005848EF">
            <w:pPr>
              <w:rPr>
                <w:rFonts w:eastAsia="SimSun"/>
                <w:lang w:eastAsia="en-US"/>
              </w:rPr>
            </w:pPr>
            <w:r w:rsidRPr="005848EF">
              <w:rPr>
                <w:rFonts w:eastAsia="SimSun" w:hint="eastAsia"/>
                <w:lang w:eastAsia="zh-CN"/>
              </w:rPr>
              <w:t>R</w:t>
            </w:r>
            <w:r w:rsidRPr="005848EF">
              <w:rPr>
                <w:rFonts w:eastAsia="SimSun"/>
                <w:lang w:eastAsia="zh-CN"/>
              </w:rPr>
              <w:t xml:space="preserve">RM requirements </w:t>
            </w:r>
            <w:r w:rsidRPr="005848EF">
              <w:rPr>
                <w:rFonts w:eastAsia="SimSun" w:hint="eastAsia"/>
                <w:lang w:eastAsia="zh-CN"/>
              </w:rPr>
              <w:t>i</w:t>
            </w:r>
            <w:r w:rsidRPr="005848EF">
              <w:rPr>
                <w:rFonts w:eastAsia="SimSun"/>
                <w:lang w:eastAsia="zh-CN"/>
              </w:rPr>
              <w:t>mpact</w:t>
            </w:r>
          </w:p>
        </w:tc>
        <w:tc>
          <w:tcPr>
            <w:tcW w:w="7083" w:type="dxa"/>
          </w:tcPr>
          <w:p w14:paraId="3C1B2977"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en-US"/>
              </w:rPr>
              <w:t>Applicability of existing requirements based on CD-SSB (SSB in existing requirements), i.e., SSB based RLM/BFD/BM and timing requirements, to NCD-SSB</w:t>
            </w:r>
          </w:p>
        </w:tc>
      </w:tr>
      <w:tr w:rsidR="005848EF" w:rsidRPr="005848EF" w14:paraId="403C09A6" w14:textId="77777777" w:rsidTr="00B362B7">
        <w:tc>
          <w:tcPr>
            <w:tcW w:w="1404" w:type="dxa"/>
          </w:tcPr>
          <w:p w14:paraId="5A3737A8" w14:textId="77777777" w:rsidR="005848EF" w:rsidRPr="005848EF" w:rsidRDefault="005848EF" w:rsidP="005848EF">
            <w:pPr>
              <w:rPr>
                <w:rFonts w:eastAsia="SimSun"/>
                <w:lang w:eastAsia="en-US"/>
              </w:rPr>
            </w:pPr>
            <w:r w:rsidRPr="005848EF">
              <w:rPr>
                <w:rFonts w:eastAsia="SimSun" w:hint="eastAsia"/>
                <w:lang w:eastAsia="zh-CN"/>
              </w:rPr>
              <w:t>M</w:t>
            </w:r>
            <w:r w:rsidRPr="005848EF">
              <w:rPr>
                <w:rFonts w:eastAsia="SimSun"/>
                <w:lang w:eastAsia="zh-CN"/>
              </w:rPr>
              <w:t>obility impact</w:t>
            </w:r>
          </w:p>
        </w:tc>
        <w:tc>
          <w:tcPr>
            <w:tcW w:w="7083" w:type="dxa"/>
          </w:tcPr>
          <w:p w14:paraId="135F0B2A"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hint="eastAsia"/>
                <w:lang w:eastAsia="zh-CN"/>
              </w:rPr>
              <w:t>I</w:t>
            </w:r>
            <w:r w:rsidRPr="005848EF">
              <w:rPr>
                <w:rFonts w:eastAsia="SimSun"/>
                <w:lang w:eastAsia="zh-CN"/>
              </w:rPr>
              <w:t>ntra-frequency measurement is performed without gap</w:t>
            </w:r>
          </w:p>
        </w:tc>
      </w:tr>
      <w:tr w:rsidR="005848EF" w:rsidRPr="005848EF" w14:paraId="73EDE082" w14:textId="77777777" w:rsidTr="00B362B7">
        <w:tc>
          <w:tcPr>
            <w:tcW w:w="1404" w:type="dxa"/>
          </w:tcPr>
          <w:p w14:paraId="5A4AF268" w14:textId="77777777" w:rsidR="005848EF" w:rsidRPr="005848EF" w:rsidRDefault="005848EF" w:rsidP="005848EF">
            <w:pPr>
              <w:rPr>
                <w:rFonts w:eastAsia="SimSun"/>
                <w:lang w:eastAsia="en-US"/>
              </w:rPr>
            </w:pPr>
            <w:r w:rsidRPr="005848EF">
              <w:rPr>
                <w:rFonts w:eastAsia="SimSun" w:hint="eastAsia"/>
                <w:lang w:eastAsia="zh-CN"/>
              </w:rPr>
              <w:t>T</w:t>
            </w:r>
            <w:r w:rsidRPr="005848EF">
              <w:rPr>
                <w:rFonts w:eastAsia="SimSun"/>
                <w:lang w:eastAsia="zh-CN"/>
              </w:rPr>
              <w:t>hroughput impact</w:t>
            </w:r>
          </w:p>
        </w:tc>
        <w:tc>
          <w:tcPr>
            <w:tcW w:w="7083" w:type="dxa"/>
          </w:tcPr>
          <w:p w14:paraId="0842561A"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en-US"/>
              </w:rPr>
            </w:pPr>
            <w:r w:rsidRPr="005848EF">
              <w:rPr>
                <w:rFonts w:eastAsia="SimSun"/>
                <w:lang w:eastAsia="zh-CN"/>
              </w:rPr>
              <w:t>UE can always be scheduled if no inter-frequency measurement with gap being configured</w:t>
            </w:r>
          </w:p>
        </w:tc>
      </w:tr>
      <w:tr w:rsidR="005848EF" w:rsidRPr="005848EF" w14:paraId="17723C63" w14:textId="77777777" w:rsidTr="00B362B7">
        <w:tc>
          <w:tcPr>
            <w:tcW w:w="1404" w:type="dxa"/>
          </w:tcPr>
          <w:p w14:paraId="07CADCDB" w14:textId="77777777" w:rsidR="005848EF" w:rsidRPr="005848EF" w:rsidRDefault="005848EF" w:rsidP="005848EF">
            <w:pPr>
              <w:rPr>
                <w:rFonts w:eastAsia="SimSun"/>
                <w:lang w:eastAsia="en-US"/>
              </w:rPr>
            </w:pPr>
            <w:r w:rsidRPr="005848EF">
              <w:rPr>
                <w:rFonts w:eastAsia="SimSun"/>
                <w:lang w:eastAsia="zh-CN"/>
              </w:rPr>
              <w:t>Power consumption</w:t>
            </w:r>
          </w:p>
        </w:tc>
        <w:tc>
          <w:tcPr>
            <w:tcW w:w="7083" w:type="dxa"/>
          </w:tcPr>
          <w:p w14:paraId="0C877A54"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hint="eastAsia"/>
                <w:lang w:eastAsia="zh-CN"/>
              </w:rPr>
              <w:t>U</w:t>
            </w:r>
            <w:r w:rsidRPr="005848EF">
              <w:rPr>
                <w:rFonts w:eastAsia="SimSun"/>
                <w:lang w:eastAsia="zh-CN"/>
              </w:rPr>
              <w:t xml:space="preserve">E works in active BWP </w:t>
            </w:r>
          </w:p>
          <w:p w14:paraId="446CA7E8" w14:textId="77777777" w:rsidR="005848EF" w:rsidRPr="005848EF" w:rsidRDefault="005848EF" w:rsidP="005848EF">
            <w:pPr>
              <w:numPr>
                <w:ilvl w:val="0"/>
                <w:numId w:val="22"/>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RF retuning is not needed</w:t>
            </w:r>
          </w:p>
        </w:tc>
      </w:tr>
      <w:tr w:rsidR="005848EF" w:rsidRPr="005848EF" w14:paraId="1C689EBD" w14:textId="77777777" w:rsidTr="00B362B7">
        <w:tc>
          <w:tcPr>
            <w:tcW w:w="1404" w:type="dxa"/>
          </w:tcPr>
          <w:p w14:paraId="148351EC" w14:textId="77777777" w:rsidR="005848EF" w:rsidRPr="005848EF" w:rsidRDefault="005848EF" w:rsidP="005848EF">
            <w:pPr>
              <w:rPr>
                <w:rFonts w:eastAsia="SimSun"/>
                <w:lang w:eastAsia="en-US"/>
              </w:rPr>
            </w:pPr>
            <w:r w:rsidRPr="005848EF">
              <w:rPr>
                <w:rFonts w:eastAsia="SimSun"/>
                <w:lang w:eastAsia="zh-CN"/>
              </w:rPr>
              <w:t>RS overhead</w:t>
            </w:r>
          </w:p>
        </w:tc>
        <w:tc>
          <w:tcPr>
            <w:tcW w:w="7083" w:type="dxa"/>
          </w:tcPr>
          <w:p w14:paraId="0CEA87CE" w14:textId="77777777" w:rsidR="005848EF" w:rsidRPr="005848EF" w:rsidRDefault="005848EF" w:rsidP="005848EF">
            <w:pPr>
              <w:numPr>
                <w:ilvl w:val="0"/>
                <w:numId w:val="25"/>
              </w:numPr>
              <w:overflowPunct/>
              <w:autoSpaceDE/>
              <w:autoSpaceDN/>
              <w:adjustRightInd/>
              <w:spacing w:before="120" w:after="120" w:line="280" w:lineRule="atLeast"/>
              <w:jc w:val="both"/>
              <w:textAlignment w:val="auto"/>
              <w:rPr>
                <w:rFonts w:eastAsia="SimSun"/>
                <w:lang w:eastAsia="zh-CN"/>
              </w:rPr>
            </w:pPr>
            <w:r w:rsidRPr="005848EF">
              <w:rPr>
                <w:rFonts w:eastAsia="SimSun"/>
                <w:lang w:eastAsia="zh-CN"/>
              </w:rPr>
              <w:t>NCD-SSB with BW of 24 PRBs needs to be configured.</w:t>
            </w:r>
          </w:p>
        </w:tc>
      </w:tr>
      <w:tr w:rsidR="005848EF" w:rsidRPr="005848EF" w14:paraId="46B8C204" w14:textId="77777777" w:rsidTr="00B362B7">
        <w:tc>
          <w:tcPr>
            <w:tcW w:w="1404" w:type="dxa"/>
          </w:tcPr>
          <w:p w14:paraId="749E7546" w14:textId="77777777" w:rsidR="005848EF" w:rsidRPr="005848EF" w:rsidRDefault="005848EF" w:rsidP="005848EF">
            <w:pPr>
              <w:rPr>
                <w:rFonts w:eastAsia="SimSun"/>
                <w:lang w:eastAsia="en-US"/>
              </w:rPr>
            </w:pPr>
            <w:r w:rsidRPr="005848EF">
              <w:rPr>
                <w:rFonts w:eastAsia="SimSun"/>
                <w:lang w:eastAsia="zh-CN"/>
              </w:rPr>
              <w:t>UE complexity</w:t>
            </w:r>
          </w:p>
        </w:tc>
        <w:tc>
          <w:tcPr>
            <w:tcW w:w="7083" w:type="dxa"/>
          </w:tcPr>
          <w:p w14:paraId="7E05FC9B" w14:textId="77777777" w:rsidR="005848EF" w:rsidRPr="005848EF" w:rsidRDefault="005848EF" w:rsidP="005848EF">
            <w:pPr>
              <w:rPr>
                <w:rFonts w:eastAsia="SimSun"/>
                <w:szCs w:val="24"/>
                <w:lang w:eastAsia="zh-CN"/>
              </w:rPr>
            </w:pPr>
            <w:r w:rsidRPr="005848EF">
              <w:rPr>
                <w:rFonts w:eastAsia="SimSun"/>
                <w:szCs w:val="24"/>
                <w:lang w:val="en-US" w:eastAsia="zh-CN"/>
              </w:rPr>
              <w:t>Low</w:t>
            </w:r>
          </w:p>
        </w:tc>
      </w:tr>
      <w:tr w:rsidR="005848EF" w:rsidRPr="005848EF" w14:paraId="7D3C11E1" w14:textId="77777777" w:rsidTr="00B362B7">
        <w:tc>
          <w:tcPr>
            <w:tcW w:w="1404" w:type="dxa"/>
          </w:tcPr>
          <w:p w14:paraId="38F7E919" w14:textId="77777777" w:rsidR="005848EF" w:rsidRPr="005848EF" w:rsidRDefault="005848EF" w:rsidP="005848EF">
            <w:pPr>
              <w:rPr>
                <w:rFonts w:eastAsia="SimSun"/>
                <w:lang w:eastAsia="zh-CN"/>
              </w:rPr>
            </w:pPr>
            <w:r w:rsidRPr="005848EF">
              <w:rPr>
                <w:rFonts w:eastAsia="SimSun" w:hint="eastAsia"/>
                <w:lang w:eastAsia="zh-CN"/>
              </w:rPr>
              <w:lastRenderedPageBreak/>
              <w:t>W</w:t>
            </w:r>
            <w:r w:rsidRPr="005848EF">
              <w:rPr>
                <w:rFonts w:eastAsia="SimSun"/>
                <w:lang w:eastAsia="zh-CN"/>
              </w:rPr>
              <w:t>orkload</w:t>
            </w:r>
          </w:p>
        </w:tc>
        <w:tc>
          <w:tcPr>
            <w:tcW w:w="7083" w:type="dxa"/>
          </w:tcPr>
          <w:p w14:paraId="19B62F2A" w14:textId="77777777" w:rsidR="005848EF" w:rsidRPr="005848EF" w:rsidRDefault="005848EF" w:rsidP="005848EF">
            <w:pPr>
              <w:rPr>
                <w:rFonts w:eastAsia="SimSun"/>
                <w:szCs w:val="24"/>
                <w:lang w:eastAsia="zh-CN"/>
              </w:rPr>
            </w:pPr>
            <w:r w:rsidRPr="005848EF">
              <w:rPr>
                <w:rFonts w:eastAsia="SimSun"/>
                <w:szCs w:val="24"/>
                <w:lang w:val="en-US" w:eastAsia="zh-CN"/>
              </w:rPr>
              <w:t>Low</w:t>
            </w:r>
          </w:p>
        </w:tc>
      </w:tr>
    </w:tbl>
    <w:p w14:paraId="0486EAB7" w14:textId="77777777" w:rsidR="005848EF" w:rsidRPr="005848EF" w:rsidRDefault="005848EF" w:rsidP="005848EF">
      <w:pPr>
        <w:overflowPunct/>
        <w:autoSpaceDE/>
        <w:autoSpaceDN/>
        <w:adjustRightInd/>
        <w:jc w:val="both"/>
        <w:textAlignment w:val="auto"/>
        <w:rPr>
          <w:rFonts w:eastAsia="SimSun"/>
          <w:lang w:eastAsia="en-US"/>
        </w:rPr>
      </w:pPr>
    </w:p>
    <w:p w14:paraId="46E71944"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Option 2 (Huawei): Take into account Table 1 for the analysis of options for bwp-WithoutRestriction</w:t>
      </w:r>
    </w:p>
    <w:p w14:paraId="2AC114AE" w14:textId="77777777" w:rsidR="005848EF" w:rsidRPr="005848EF" w:rsidRDefault="005848EF" w:rsidP="005848EF">
      <w:pPr>
        <w:numPr>
          <w:ilvl w:val="0"/>
          <w:numId w:val="9"/>
        </w:numPr>
        <w:overflowPunct/>
        <w:autoSpaceDE/>
        <w:autoSpaceDN/>
        <w:adjustRightInd/>
        <w:spacing w:before="120" w:after="120"/>
        <w:ind w:left="936"/>
        <w:jc w:val="center"/>
        <w:textAlignment w:val="auto"/>
        <w:rPr>
          <w:b/>
          <w:lang w:val="en-US" w:eastAsia="zh-CN"/>
        </w:rPr>
      </w:pPr>
      <w:r w:rsidRPr="005848EF">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5848EF" w:rsidRPr="005848EF" w14:paraId="43D1BA28" w14:textId="77777777" w:rsidTr="00B362B7">
        <w:tc>
          <w:tcPr>
            <w:tcW w:w="1235" w:type="dxa"/>
          </w:tcPr>
          <w:p w14:paraId="4C431BEB" w14:textId="77777777" w:rsidR="005848EF" w:rsidRPr="005848EF" w:rsidRDefault="005848EF" w:rsidP="005848EF">
            <w:pPr>
              <w:spacing w:before="120" w:after="120"/>
              <w:rPr>
                <w:rFonts w:eastAsia="SimSun"/>
                <w:sz w:val="18"/>
                <w:szCs w:val="18"/>
                <w:lang w:val="en-US" w:eastAsia="en-US"/>
              </w:rPr>
            </w:pPr>
          </w:p>
        </w:tc>
        <w:tc>
          <w:tcPr>
            <w:tcW w:w="1211" w:type="dxa"/>
          </w:tcPr>
          <w:p w14:paraId="4592F5DD" w14:textId="77777777" w:rsidR="005848EF" w:rsidRPr="005848EF" w:rsidRDefault="005848EF" w:rsidP="005848EF">
            <w:pPr>
              <w:spacing w:before="120" w:after="120"/>
              <w:rPr>
                <w:sz w:val="18"/>
                <w:szCs w:val="18"/>
                <w:lang w:val="en-US" w:eastAsia="zh-CN"/>
              </w:rPr>
            </w:pPr>
            <w:r w:rsidRPr="005848EF">
              <w:rPr>
                <w:rFonts w:hint="eastAsia"/>
                <w:sz w:val="18"/>
                <w:szCs w:val="18"/>
                <w:lang w:val="en-US" w:eastAsia="zh-CN"/>
              </w:rPr>
              <w:t>U</w:t>
            </w:r>
            <w:r w:rsidRPr="005848EF">
              <w:rPr>
                <w:sz w:val="18"/>
                <w:szCs w:val="18"/>
                <w:lang w:val="en-US" w:eastAsia="zh-CN"/>
              </w:rPr>
              <w:t xml:space="preserve">E power consumption </w:t>
            </w:r>
          </w:p>
        </w:tc>
        <w:tc>
          <w:tcPr>
            <w:tcW w:w="0" w:type="auto"/>
          </w:tcPr>
          <w:p w14:paraId="31EF03EA" w14:textId="77777777" w:rsidR="005848EF" w:rsidRPr="005848EF" w:rsidRDefault="005848EF" w:rsidP="005848EF">
            <w:pPr>
              <w:spacing w:before="120" w:after="120"/>
              <w:rPr>
                <w:rFonts w:eastAsia="SimSun"/>
                <w:sz w:val="18"/>
                <w:szCs w:val="18"/>
                <w:lang w:val="en-US" w:eastAsia="en-US"/>
              </w:rPr>
            </w:pPr>
            <w:r w:rsidRPr="005848EF">
              <w:rPr>
                <w:rFonts w:eastAsia="SimSun" w:hint="eastAsia"/>
                <w:sz w:val="18"/>
                <w:szCs w:val="18"/>
                <w:lang w:val="en-US" w:eastAsia="en-US"/>
              </w:rPr>
              <w:t>N</w:t>
            </w:r>
            <w:r w:rsidRPr="005848EF">
              <w:rPr>
                <w:rFonts w:eastAsia="SimSun"/>
                <w:sz w:val="18"/>
                <w:szCs w:val="18"/>
                <w:lang w:val="en-US" w:eastAsia="en-US"/>
              </w:rPr>
              <w:t xml:space="preserve">W overhead </w:t>
            </w:r>
          </w:p>
        </w:tc>
        <w:tc>
          <w:tcPr>
            <w:tcW w:w="0" w:type="auto"/>
          </w:tcPr>
          <w:p w14:paraId="3975FFAD" w14:textId="77777777" w:rsidR="005848EF" w:rsidRPr="005848EF" w:rsidRDefault="005848EF" w:rsidP="005848EF">
            <w:pPr>
              <w:spacing w:before="120" w:after="120"/>
              <w:rPr>
                <w:sz w:val="18"/>
                <w:szCs w:val="18"/>
                <w:lang w:val="en-US" w:eastAsia="zh-CN"/>
              </w:rPr>
            </w:pPr>
            <w:r w:rsidRPr="005848EF">
              <w:rPr>
                <w:sz w:val="18"/>
                <w:szCs w:val="18"/>
                <w:lang w:val="en-US" w:eastAsia="zh-CN"/>
              </w:rPr>
              <w:t xml:space="preserve">Data interruption </w:t>
            </w:r>
          </w:p>
        </w:tc>
        <w:tc>
          <w:tcPr>
            <w:tcW w:w="0" w:type="auto"/>
          </w:tcPr>
          <w:p w14:paraId="7EDE5740"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RRM</w:t>
            </w:r>
          </w:p>
        </w:tc>
        <w:tc>
          <w:tcPr>
            <w:tcW w:w="0" w:type="auto"/>
          </w:tcPr>
          <w:p w14:paraId="32C6366D" w14:textId="77777777" w:rsidR="005848EF" w:rsidRPr="005848EF" w:rsidRDefault="005848EF" w:rsidP="005848EF">
            <w:pPr>
              <w:spacing w:before="120" w:after="120"/>
              <w:rPr>
                <w:rFonts w:eastAsia="SimSun"/>
                <w:sz w:val="18"/>
                <w:szCs w:val="18"/>
                <w:lang w:val="en-US" w:eastAsia="en-US"/>
              </w:rPr>
            </w:pPr>
            <w:r w:rsidRPr="005848EF">
              <w:rPr>
                <w:rFonts w:eastAsia="SimSun" w:hint="eastAsia"/>
                <w:sz w:val="18"/>
                <w:szCs w:val="18"/>
                <w:lang w:val="en-US" w:eastAsia="en-US"/>
              </w:rPr>
              <w:t>S</w:t>
            </w:r>
            <w:r w:rsidRPr="005848EF">
              <w:rPr>
                <w:rFonts w:eastAsia="SimSun"/>
                <w:sz w:val="18"/>
                <w:szCs w:val="18"/>
                <w:lang w:val="en-US" w:eastAsia="en-US"/>
              </w:rPr>
              <w:t>pec impact</w:t>
            </w:r>
          </w:p>
        </w:tc>
        <w:tc>
          <w:tcPr>
            <w:tcW w:w="0" w:type="auto"/>
          </w:tcPr>
          <w:p w14:paraId="7922B6F4" w14:textId="77777777" w:rsidR="005848EF" w:rsidRPr="005848EF" w:rsidRDefault="005848EF" w:rsidP="005848EF">
            <w:pPr>
              <w:spacing w:before="120" w:after="120"/>
              <w:rPr>
                <w:sz w:val="18"/>
                <w:szCs w:val="18"/>
                <w:lang w:val="en-US" w:eastAsia="zh-CN"/>
              </w:rPr>
            </w:pPr>
            <w:r w:rsidRPr="005848EF">
              <w:rPr>
                <w:sz w:val="18"/>
                <w:szCs w:val="18"/>
                <w:lang w:val="en-US" w:eastAsia="zh-CN"/>
              </w:rPr>
              <w:t>Feasibility</w:t>
            </w:r>
          </w:p>
        </w:tc>
      </w:tr>
      <w:tr w:rsidR="005848EF" w:rsidRPr="005848EF" w14:paraId="6672DF96" w14:textId="77777777" w:rsidTr="00B362B7">
        <w:tc>
          <w:tcPr>
            <w:tcW w:w="1235" w:type="dxa"/>
          </w:tcPr>
          <w:p w14:paraId="5FDF72C3"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Option a)</w:t>
            </w:r>
          </w:p>
        </w:tc>
        <w:tc>
          <w:tcPr>
            <w:tcW w:w="1211" w:type="dxa"/>
          </w:tcPr>
          <w:p w14:paraId="1A4281B4"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 xml:space="preserve">Small  </w:t>
            </w:r>
          </w:p>
        </w:tc>
        <w:tc>
          <w:tcPr>
            <w:tcW w:w="0" w:type="auto"/>
          </w:tcPr>
          <w:p w14:paraId="04768839"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CSI-RS</w:t>
            </w:r>
          </w:p>
        </w:tc>
        <w:tc>
          <w:tcPr>
            <w:tcW w:w="0" w:type="auto"/>
          </w:tcPr>
          <w:p w14:paraId="52549E2A" w14:textId="77777777" w:rsidR="005848EF" w:rsidRPr="005848EF" w:rsidRDefault="005848EF" w:rsidP="005848EF">
            <w:pPr>
              <w:spacing w:before="120" w:after="120"/>
              <w:rPr>
                <w:sz w:val="18"/>
                <w:szCs w:val="18"/>
                <w:lang w:val="en-US" w:eastAsia="zh-CN"/>
              </w:rPr>
            </w:pPr>
            <w:r w:rsidRPr="005848EF">
              <w:rPr>
                <w:sz w:val="18"/>
                <w:szCs w:val="18"/>
                <w:lang w:val="en-US" w:eastAsia="zh-CN"/>
              </w:rPr>
              <w:t>None</w:t>
            </w:r>
          </w:p>
        </w:tc>
        <w:tc>
          <w:tcPr>
            <w:tcW w:w="0" w:type="auto"/>
          </w:tcPr>
          <w:p w14:paraId="13449896" w14:textId="77777777" w:rsidR="005848EF" w:rsidRPr="005848EF" w:rsidRDefault="005848EF" w:rsidP="005848EF">
            <w:pPr>
              <w:spacing w:before="120" w:after="120"/>
              <w:rPr>
                <w:sz w:val="18"/>
                <w:szCs w:val="18"/>
                <w:lang w:val="en-US" w:eastAsia="zh-CN"/>
              </w:rPr>
            </w:pPr>
            <w:r w:rsidRPr="005848EF">
              <w:rPr>
                <w:sz w:val="18"/>
                <w:szCs w:val="18"/>
                <w:lang w:val="en-US" w:eastAsia="zh-CN"/>
              </w:rPr>
              <w:t>MG or NCSG</w:t>
            </w:r>
          </w:p>
        </w:tc>
        <w:tc>
          <w:tcPr>
            <w:tcW w:w="0" w:type="auto"/>
          </w:tcPr>
          <w:p w14:paraId="499E787A" w14:textId="77777777" w:rsidR="005848EF" w:rsidRPr="005848EF" w:rsidRDefault="005848EF" w:rsidP="005848EF">
            <w:pPr>
              <w:spacing w:before="120" w:after="120"/>
              <w:rPr>
                <w:rFonts w:eastAsia="SimSun"/>
                <w:sz w:val="18"/>
                <w:szCs w:val="18"/>
                <w:lang w:val="en-US" w:eastAsia="en-US"/>
              </w:rPr>
            </w:pPr>
            <w:r w:rsidRPr="005848EF">
              <w:rPr>
                <w:rFonts w:eastAsia="SimSun" w:hint="eastAsia"/>
                <w:sz w:val="18"/>
                <w:szCs w:val="18"/>
                <w:lang w:val="en-US" w:eastAsia="en-US"/>
              </w:rPr>
              <w:t>N</w:t>
            </w:r>
            <w:r w:rsidRPr="005848EF">
              <w:rPr>
                <w:rFonts w:eastAsia="SimSun"/>
                <w:sz w:val="18"/>
                <w:szCs w:val="18"/>
                <w:lang w:val="en-US" w:eastAsia="en-US"/>
              </w:rPr>
              <w:t>one</w:t>
            </w:r>
          </w:p>
        </w:tc>
        <w:tc>
          <w:tcPr>
            <w:tcW w:w="0" w:type="auto"/>
          </w:tcPr>
          <w:p w14:paraId="5F80ACD2" w14:textId="77777777" w:rsidR="005848EF" w:rsidRPr="005848EF" w:rsidRDefault="005848EF" w:rsidP="005848EF">
            <w:pPr>
              <w:spacing w:before="120" w:after="120"/>
              <w:rPr>
                <w:sz w:val="18"/>
                <w:szCs w:val="18"/>
                <w:lang w:val="en-US" w:eastAsia="zh-CN"/>
              </w:rPr>
            </w:pPr>
            <w:r w:rsidRPr="005848EF">
              <w:rPr>
                <w:sz w:val="18"/>
                <w:szCs w:val="18"/>
                <w:lang w:val="en-US" w:eastAsia="zh-CN"/>
              </w:rPr>
              <w:t>Y</w:t>
            </w:r>
            <w:r w:rsidRPr="005848EF">
              <w:rPr>
                <w:rFonts w:hint="eastAsia"/>
                <w:sz w:val="18"/>
                <w:szCs w:val="18"/>
                <w:lang w:val="en-US" w:eastAsia="zh-CN"/>
              </w:rPr>
              <w:t>es</w:t>
            </w:r>
            <w:r w:rsidRPr="005848EF">
              <w:rPr>
                <w:sz w:val="18"/>
                <w:szCs w:val="18"/>
                <w:lang w:val="en-US" w:eastAsia="zh-CN"/>
              </w:rPr>
              <w:t xml:space="preserve"> </w:t>
            </w:r>
          </w:p>
        </w:tc>
      </w:tr>
      <w:tr w:rsidR="005848EF" w:rsidRPr="005848EF" w14:paraId="0F306613" w14:textId="77777777" w:rsidTr="00B362B7">
        <w:tc>
          <w:tcPr>
            <w:tcW w:w="1235" w:type="dxa"/>
          </w:tcPr>
          <w:p w14:paraId="5FF85B87"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Option b-i)</w:t>
            </w:r>
          </w:p>
        </w:tc>
        <w:tc>
          <w:tcPr>
            <w:tcW w:w="1211" w:type="dxa"/>
          </w:tcPr>
          <w:p w14:paraId="55DC224F"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Large</w:t>
            </w:r>
          </w:p>
        </w:tc>
        <w:tc>
          <w:tcPr>
            <w:tcW w:w="0" w:type="auto"/>
          </w:tcPr>
          <w:p w14:paraId="791D097C" w14:textId="77777777" w:rsidR="005848EF" w:rsidRPr="005848EF" w:rsidRDefault="005848EF" w:rsidP="005848EF">
            <w:pPr>
              <w:spacing w:before="120" w:after="120"/>
              <w:rPr>
                <w:sz w:val="18"/>
                <w:szCs w:val="18"/>
                <w:lang w:val="en-US" w:eastAsia="zh-CN"/>
              </w:rPr>
            </w:pPr>
            <w:r w:rsidRPr="005848EF">
              <w:rPr>
                <w:sz w:val="18"/>
                <w:szCs w:val="18"/>
                <w:lang w:val="en-US" w:eastAsia="zh-CN"/>
              </w:rPr>
              <w:t xml:space="preserve">None </w:t>
            </w:r>
          </w:p>
        </w:tc>
        <w:tc>
          <w:tcPr>
            <w:tcW w:w="0" w:type="auto"/>
          </w:tcPr>
          <w:p w14:paraId="6A01E39D" w14:textId="77777777" w:rsidR="005848EF" w:rsidRPr="005848EF" w:rsidRDefault="005848EF" w:rsidP="005848EF">
            <w:pPr>
              <w:spacing w:before="120" w:after="120"/>
              <w:rPr>
                <w:sz w:val="18"/>
                <w:szCs w:val="18"/>
                <w:lang w:val="en-US" w:eastAsia="zh-CN"/>
              </w:rPr>
            </w:pPr>
            <w:r w:rsidRPr="005848EF">
              <w:rPr>
                <w:sz w:val="18"/>
                <w:szCs w:val="18"/>
                <w:lang w:val="en-US" w:eastAsia="zh-CN"/>
              </w:rPr>
              <w:t>None</w:t>
            </w:r>
          </w:p>
        </w:tc>
        <w:tc>
          <w:tcPr>
            <w:tcW w:w="0" w:type="auto"/>
          </w:tcPr>
          <w:p w14:paraId="6585EAC1" w14:textId="77777777" w:rsidR="005848EF" w:rsidRPr="005848EF" w:rsidRDefault="005848EF" w:rsidP="005848EF">
            <w:pPr>
              <w:spacing w:before="120" w:after="120"/>
              <w:rPr>
                <w:sz w:val="18"/>
                <w:szCs w:val="18"/>
                <w:lang w:val="en-US" w:eastAsia="zh-CN"/>
              </w:rPr>
            </w:pPr>
            <w:r w:rsidRPr="005848EF">
              <w:rPr>
                <w:sz w:val="18"/>
                <w:szCs w:val="18"/>
                <w:lang w:val="en-US" w:eastAsia="zh-CN"/>
              </w:rPr>
              <w:t xml:space="preserve">None </w:t>
            </w:r>
          </w:p>
        </w:tc>
        <w:tc>
          <w:tcPr>
            <w:tcW w:w="0" w:type="auto"/>
          </w:tcPr>
          <w:p w14:paraId="5D8BDD75" w14:textId="77777777" w:rsidR="005848EF" w:rsidRPr="005848EF" w:rsidRDefault="005848EF" w:rsidP="005848EF">
            <w:pPr>
              <w:spacing w:before="120" w:after="120"/>
              <w:rPr>
                <w:sz w:val="18"/>
                <w:szCs w:val="18"/>
                <w:lang w:val="en-US" w:eastAsia="zh-CN"/>
              </w:rPr>
            </w:pPr>
            <w:r w:rsidRPr="005848EF">
              <w:rPr>
                <w:sz w:val="18"/>
                <w:szCs w:val="18"/>
                <w:lang w:val="en-US" w:eastAsia="zh-CN"/>
              </w:rPr>
              <w:t>S</w:t>
            </w:r>
            <w:r w:rsidRPr="005848EF">
              <w:rPr>
                <w:rFonts w:hint="eastAsia"/>
                <w:sz w:val="18"/>
                <w:szCs w:val="18"/>
                <w:lang w:val="en-US" w:eastAsia="zh-CN"/>
              </w:rPr>
              <w:t>mal</w:t>
            </w:r>
            <w:r w:rsidRPr="005848EF">
              <w:rPr>
                <w:sz w:val="18"/>
                <w:szCs w:val="18"/>
                <w:lang w:val="en-US" w:eastAsia="zh-CN"/>
              </w:rPr>
              <w:t xml:space="preserve">l </w:t>
            </w:r>
          </w:p>
        </w:tc>
        <w:tc>
          <w:tcPr>
            <w:tcW w:w="0" w:type="auto"/>
          </w:tcPr>
          <w:p w14:paraId="59BBA832" w14:textId="77777777" w:rsidR="005848EF" w:rsidRPr="005848EF" w:rsidRDefault="005848EF" w:rsidP="005848EF">
            <w:pPr>
              <w:spacing w:before="120" w:after="120"/>
              <w:rPr>
                <w:sz w:val="18"/>
                <w:szCs w:val="18"/>
                <w:lang w:val="en-US" w:eastAsia="zh-CN"/>
              </w:rPr>
            </w:pPr>
            <w:r w:rsidRPr="005848EF">
              <w:rPr>
                <w:sz w:val="18"/>
                <w:szCs w:val="18"/>
                <w:lang w:val="en-US" w:eastAsia="zh-CN"/>
              </w:rPr>
              <w:t>Y</w:t>
            </w:r>
            <w:r w:rsidRPr="005848EF">
              <w:rPr>
                <w:rFonts w:hint="eastAsia"/>
                <w:sz w:val="18"/>
                <w:szCs w:val="18"/>
                <w:lang w:val="en-US" w:eastAsia="zh-CN"/>
              </w:rPr>
              <w:t>es</w:t>
            </w:r>
          </w:p>
        </w:tc>
      </w:tr>
      <w:tr w:rsidR="005848EF" w:rsidRPr="005848EF" w14:paraId="04147FAD" w14:textId="77777777" w:rsidTr="00B362B7">
        <w:tc>
          <w:tcPr>
            <w:tcW w:w="1235" w:type="dxa"/>
          </w:tcPr>
          <w:p w14:paraId="4EC8AD8F"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Option b-ii)</w:t>
            </w:r>
          </w:p>
        </w:tc>
        <w:tc>
          <w:tcPr>
            <w:tcW w:w="1211" w:type="dxa"/>
          </w:tcPr>
          <w:p w14:paraId="03B72BCF"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Small</w:t>
            </w:r>
          </w:p>
        </w:tc>
        <w:tc>
          <w:tcPr>
            <w:tcW w:w="0" w:type="auto"/>
          </w:tcPr>
          <w:p w14:paraId="2518440C" w14:textId="77777777" w:rsidR="005848EF" w:rsidRPr="005848EF" w:rsidRDefault="005848EF" w:rsidP="005848EF">
            <w:pPr>
              <w:spacing w:before="120" w:after="120"/>
              <w:rPr>
                <w:rFonts w:eastAsia="SimSun"/>
                <w:sz w:val="18"/>
                <w:szCs w:val="18"/>
                <w:lang w:val="en-US" w:eastAsia="en-US"/>
              </w:rPr>
            </w:pPr>
            <w:r w:rsidRPr="005848EF">
              <w:rPr>
                <w:sz w:val="18"/>
                <w:szCs w:val="18"/>
                <w:lang w:val="en-US" w:eastAsia="zh-CN"/>
              </w:rPr>
              <w:t>None</w:t>
            </w:r>
          </w:p>
        </w:tc>
        <w:tc>
          <w:tcPr>
            <w:tcW w:w="0" w:type="auto"/>
          </w:tcPr>
          <w:p w14:paraId="2EF73B67" w14:textId="77777777" w:rsidR="005848EF" w:rsidRPr="005848EF" w:rsidRDefault="005848EF" w:rsidP="005848EF">
            <w:pPr>
              <w:spacing w:before="120" w:after="120"/>
              <w:rPr>
                <w:sz w:val="18"/>
                <w:szCs w:val="18"/>
                <w:lang w:val="en-US" w:eastAsia="zh-CN"/>
              </w:rPr>
            </w:pPr>
            <w:r w:rsidRPr="005848EF">
              <w:rPr>
                <w:sz w:val="18"/>
                <w:szCs w:val="18"/>
                <w:lang w:val="en-US" w:eastAsia="zh-CN"/>
              </w:rPr>
              <w:t>Additional interruption with dedicated NCSG</w:t>
            </w:r>
          </w:p>
          <w:p w14:paraId="5DAEBD5A" w14:textId="77777777" w:rsidR="005848EF" w:rsidRPr="005848EF" w:rsidRDefault="005848EF" w:rsidP="005848EF">
            <w:pPr>
              <w:spacing w:before="120" w:after="120"/>
              <w:rPr>
                <w:rFonts w:eastAsia="SimSun"/>
                <w:sz w:val="18"/>
                <w:szCs w:val="18"/>
                <w:lang w:val="en-US" w:eastAsia="en-US"/>
              </w:rPr>
            </w:pPr>
            <w:r w:rsidRPr="005848EF">
              <w:rPr>
                <w:sz w:val="18"/>
                <w:szCs w:val="18"/>
                <w:lang w:val="en-US" w:eastAsia="zh-CN"/>
              </w:rPr>
              <w:t>None with shared MG/NCSG</w:t>
            </w:r>
          </w:p>
        </w:tc>
        <w:tc>
          <w:tcPr>
            <w:tcW w:w="0" w:type="auto"/>
          </w:tcPr>
          <w:p w14:paraId="13A304DB" w14:textId="77777777" w:rsidR="005848EF" w:rsidRPr="005848EF" w:rsidRDefault="005848EF" w:rsidP="005848EF">
            <w:pPr>
              <w:spacing w:before="120" w:after="120"/>
              <w:rPr>
                <w:sz w:val="18"/>
                <w:szCs w:val="18"/>
                <w:lang w:val="en-US" w:eastAsia="zh-CN"/>
              </w:rPr>
            </w:pPr>
            <w:r w:rsidRPr="005848EF">
              <w:rPr>
                <w:rFonts w:hint="eastAsia"/>
                <w:sz w:val="18"/>
                <w:szCs w:val="18"/>
                <w:lang w:val="en-US" w:eastAsia="zh-CN"/>
              </w:rPr>
              <w:t>N</w:t>
            </w:r>
            <w:r w:rsidRPr="005848EF">
              <w:rPr>
                <w:sz w:val="18"/>
                <w:szCs w:val="18"/>
                <w:lang w:val="en-US" w:eastAsia="zh-CN"/>
              </w:rPr>
              <w:t>CSG</w:t>
            </w:r>
          </w:p>
        </w:tc>
        <w:tc>
          <w:tcPr>
            <w:tcW w:w="0" w:type="auto"/>
          </w:tcPr>
          <w:p w14:paraId="6FFE1342" w14:textId="77777777" w:rsidR="005848EF" w:rsidRPr="005848EF" w:rsidRDefault="005848EF" w:rsidP="005848EF">
            <w:pPr>
              <w:spacing w:before="120" w:after="120"/>
              <w:rPr>
                <w:sz w:val="18"/>
                <w:szCs w:val="18"/>
                <w:lang w:val="en-US" w:eastAsia="zh-CN"/>
              </w:rPr>
            </w:pPr>
            <w:r w:rsidRPr="005848EF">
              <w:rPr>
                <w:sz w:val="18"/>
                <w:szCs w:val="18"/>
                <w:lang w:val="en-US" w:eastAsia="zh-CN"/>
              </w:rPr>
              <w:t xml:space="preserve">Large </w:t>
            </w:r>
          </w:p>
        </w:tc>
        <w:tc>
          <w:tcPr>
            <w:tcW w:w="0" w:type="auto"/>
          </w:tcPr>
          <w:p w14:paraId="0135B2AE" w14:textId="77777777" w:rsidR="005848EF" w:rsidRPr="005848EF" w:rsidRDefault="005848EF" w:rsidP="005848EF">
            <w:pPr>
              <w:spacing w:before="120" w:after="120"/>
              <w:rPr>
                <w:sz w:val="18"/>
                <w:szCs w:val="18"/>
                <w:lang w:val="en-US" w:eastAsia="zh-CN"/>
              </w:rPr>
            </w:pPr>
            <w:r w:rsidRPr="005848EF">
              <w:rPr>
                <w:sz w:val="18"/>
                <w:szCs w:val="18"/>
                <w:lang w:val="en-US" w:eastAsia="zh-CN"/>
              </w:rPr>
              <w:t>Y</w:t>
            </w:r>
            <w:r w:rsidRPr="005848EF">
              <w:rPr>
                <w:rFonts w:hint="eastAsia"/>
                <w:sz w:val="18"/>
                <w:szCs w:val="18"/>
                <w:lang w:val="en-US" w:eastAsia="zh-CN"/>
              </w:rPr>
              <w:t>es</w:t>
            </w:r>
          </w:p>
        </w:tc>
      </w:tr>
      <w:tr w:rsidR="005848EF" w:rsidRPr="005848EF" w14:paraId="6819FE38" w14:textId="77777777" w:rsidTr="00B362B7">
        <w:tc>
          <w:tcPr>
            <w:tcW w:w="1235" w:type="dxa"/>
          </w:tcPr>
          <w:p w14:paraId="2172C7BF"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Option c)</w:t>
            </w:r>
          </w:p>
        </w:tc>
        <w:tc>
          <w:tcPr>
            <w:tcW w:w="1211" w:type="dxa"/>
          </w:tcPr>
          <w:p w14:paraId="4B65BCB1" w14:textId="77777777" w:rsidR="005848EF" w:rsidRPr="005848EF" w:rsidRDefault="005848EF" w:rsidP="005848EF">
            <w:pPr>
              <w:spacing w:before="120" w:after="120"/>
              <w:rPr>
                <w:rFonts w:eastAsia="SimSun"/>
                <w:sz w:val="18"/>
                <w:szCs w:val="18"/>
                <w:lang w:val="en-US" w:eastAsia="en-US"/>
              </w:rPr>
            </w:pPr>
            <w:r w:rsidRPr="005848EF">
              <w:rPr>
                <w:rFonts w:eastAsia="SimSun"/>
                <w:sz w:val="18"/>
                <w:szCs w:val="18"/>
                <w:lang w:val="en-US" w:eastAsia="en-US"/>
              </w:rPr>
              <w:t>Small</w:t>
            </w:r>
          </w:p>
        </w:tc>
        <w:tc>
          <w:tcPr>
            <w:tcW w:w="0" w:type="auto"/>
          </w:tcPr>
          <w:p w14:paraId="1904A5BC" w14:textId="77777777" w:rsidR="005848EF" w:rsidRPr="005848EF" w:rsidRDefault="005848EF" w:rsidP="005848EF">
            <w:pPr>
              <w:spacing w:before="120" w:after="120"/>
              <w:rPr>
                <w:sz w:val="18"/>
                <w:szCs w:val="18"/>
                <w:lang w:val="en-US" w:eastAsia="zh-CN"/>
              </w:rPr>
            </w:pPr>
            <w:r w:rsidRPr="005848EF">
              <w:rPr>
                <w:rFonts w:hint="eastAsia"/>
                <w:sz w:val="18"/>
                <w:szCs w:val="18"/>
                <w:lang w:val="en-US" w:eastAsia="zh-CN"/>
              </w:rPr>
              <w:t>N</w:t>
            </w:r>
            <w:r w:rsidRPr="005848EF">
              <w:rPr>
                <w:sz w:val="18"/>
                <w:szCs w:val="18"/>
                <w:lang w:val="en-US" w:eastAsia="zh-CN"/>
              </w:rPr>
              <w:t>CD-SSB</w:t>
            </w:r>
          </w:p>
        </w:tc>
        <w:tc>
          <w:tcPr>
            <w:tcW w:w="0" w:type="auto"/>
          </w:tcPr>
          <w:p w14:paraId="6256EDC5" w14:textId="77777777" w:rsidR="005848EF" w:rsidRPr="005848EF" w:rsidRDefault="005848EF" w:rsidP="005848EF">
            <w:pPr>
              <w:spacing w:before="120" w:after="120"/>
              <w:rPr>
                <w:sz w:val="18"/>
                <w:szCs w:val="18"/>
                <w:lang w:val="en-US" w:eastAsia="zh-CN"/>
              </w:rPr>
            </w:pPr>
            <w:r w:rsidRPr="005848EF">
              <w:rPr>
                <w:rFonts w:hint="eastAsia"/>
                <w:sz w:val="18"/>
                <w:szCs w:val="18"/>
                <w:lang w:val="en-US" w:eastAsia="zh-CN"/>
              </w:rPr>
              <w:t>N</w:t>
            </w:r>
            <w:r w:rsidRPr="005848EF">
              <w:rPr>
                <w:sz w:val="18"/>
                <w:szCs w:val="18"/>
                <w:lang w:val="en-US" w:eastAsia="zh-CN"/>
              </w:rPr>
              <w:t>one</w:t>
            </w:r>
          </w:p>
        </w:tc>
        <w:tc>
          <w:tcPr>
            <w:tcW w:w="0" w:type="auto"/>
          </w:tcPr>
          <w:p w14:paraId="3BEC7B8E" w14:textId="77777777" w:rsidR="005848EF" w:rsidRPr="005848EF" w:rsidRDefault="005848EF" w:rsidP="005848EF">
            <w:pPr>
              <w:spacing w:before="120" w:after="120"/>
              <w:rPr>
                <w:sz w:val="18"/>
                <w:szCs w:val="18"/>
                <w:lang w:val="en-US" w:eastAsia="zh-CN"/>
              </w:rPr>
            </w:pPr>
            <w:r w:rsidRPr="005848EF">
              <w:rPr>
                <w:rFonts w:hint="eastAsia"/>
                <w:sz w:val="18"/>
                <w:szCs w:val="18"/>
                <w:lang w:val="en-US" w:eastAsia="zh-CN"/>
              </w:rPr>
              <w:t>N</w:t>
            </w:r>
            <w:r w:rsidRPr="005848EF">
              <w:rPr>
                <w:sz w:val="18"/>
                <w:szCs w:val="18"/>
                <w:lang w:val="en-US" w:eastAsia="zh-CN"/>
              </w:rPr>
              <w:t>one</w:t>
            </w:r>
          </w:p>
        </w:tc>
        <w:tc>
          <w:tcPr>
            <w:tcW w:w="0" w:type="auto"/>
          </w:tcPr>
          <w:p w14:paraId="7A4CBA05" w14:textId="77777777" w:rsidR="005848EF" w:rsidRPr="005848EF" w:rsidRDefault="005848EF" w:rsidP="005848EF">
            <w:pPr>
              <w:spacing w:before="120" w:after="120"/>
              <w:rPr>
                <w:sz w:val="18"/>
                <w:szCs w:val="18"/>
                <w:lang w:val="en-US" w:eastAsia="zh-CN"/>
              </w:rPr>
            </w:pPr>
            <w:r w:rsidRPr="005848EF">
              <w:rPr>
                <w:sz w:val="18"/>
                <w:szCs w:val="18"/>
                <w:lang w:val="en-US" w:eastAsia="zh-CN"/>
              </w:rPr>
              <w:t xml:space="preserve">Small </w:t>
            </w:r>
          </w:p>
        </w:tc>
        <w:tc>
          <w:tcPr>
            <w:tcW w:w="0" w:type="auto"/>
          </w:tcPr>
          <w:p w14:paraId="6C893DEF" w14:textId="77777777" w:rsidR="005848EF" w:rsidRPr="005848EF" w:rsidRDefault="005848EF" w:rsidP="005848EF">
            <w:pPr>
              <w:spacing w:before="120" w:after="120"/>
              <w:rPr>
                <w:sz w:val="18"/>
                <w:szCs w:val="18"/>
                <w:lang w:val="en-US" w:eastAsia="zh-CN"/>
              </w:rPr>
            </w:pPr>
            <w:r w:rsidRPr="005848EF">
              <w:rPr>
                <w:sz w:val="18"/>
                <w:szCs w:val="18"/>
                <w:lang w:val="en-US" w:eastAsia="zh-CN"/>
              </w:rPr>
              <w:t>Y</w:t>
            </w:r>
            <w:r w:rsidRPr="005848EF">
              <w:rPr>
                <w:rFonts w:hint="eastAsia"/>
                <w:sz w:val="18"/>
                <w:szCs w:val="18"/>
                <w:lang w:val="en-US" w:eastAsia="zh-CN"/>
              </w:rPr>
              <w:t>es</w:t>
            </w:r>
          </w:p>
        </w:tc>
      </w:tr>
    </w:tbl>
    <w:p w14:paraId="483AA90C" w14:textId="77777777" w:rsidR="005848EF" w:rsidRPr="005848EF" w:rsidRDefault="005848EF" w:rsidP="005848EF">
      <w:pPr>
        <w:overflowPunct/>
        <w:autoSpaceDE/>
        <w:autoSpaceDN/>
        <w:adjustRightInd/>
        <w:spacing w:after="120"/>
        <w:ind w:left="1080"/>
        <w:textAlignment w:val="auto"/>
        <w:rPr>
          <w:rFonts w:eastAsia="SimSun"/>
          <w:color w:val="000000" w:themeColor="text1"/>
          <w:szCs w:val="24"/>
          <w:lang w:eastAsia="zh-CN"/>
        </w:rPr>
      </w:pPr>
    </w:p>
    <w:p w14:paraId="0D74111F" w14:textId="77777777" w:rsidR="005848EF" w:rsidRPr="005848EF" w:rsidRDefault="005848EF" w:rsidP="005848EF">
      <w:pPr>
        <w:numPr>
          <w:ilvl w:val="1"/>
          <w:numId w:val="9"/>
        </w:numPr>
        <w:overflowPunct/>
        <w:autoSpaceDE/>
        <w:autoSpaceDN/>
        <w:adjustRightInd/>
        <w:spacing w:after="120"/>
        <w:ind w:left="1656"/>
        <w:textAlignment w:val="auto"/>
        <w:rPr>
          <w:rFonts w:eastAsia="MS Mincho"/>
          <w:color w:val="000000" w:themeColor="text1"/>
          <w:lang w:val="en-US" w:eastAsia="zh-CN"/>
        </w:rPr>
      </w:pPr>
      <w:r w:rsidRPr="005848EF">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5848EF" w:rsidRPr="005848EF" w14:paraId="713F4CB2" w14:textId="77777777" w:rsidTr="00B362B7">
        <w:tc>
          <w:tcPr>
            <w:tcW w:w="0" w:type="auto"/>
            <w:vMerge w:val="restart"/>
          </w:tcPr>
          <w:p w14:paraId="38C18AFC" w14:textId="77777777" w:rsidR="005848EF" w:rsidRPr="005848EF" w:rsidRDefault="005848EF" w:rsidP="005848EF">
            <w:pPr>
              <w:jc w:val="center"/>
              <w:rPr>
                <w:rFonts w:eastAsia="SimSun" w:cstheme="minorHAnsi"/>
                <w:lang w:eastAsia="ko-KR"/>
              </w:rPr>
            </w:pPr>
          </w:p>
        </w:tc>
        <w:tc>
          <w:tcPr>
            <w:tcW w:w="0" w:type="auto"/>
            <w:vMerge w:val="restart"/>
          </w:tcPr>
          <w:p w14:paraId="73FDAC47"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CSI-RS</w:t>
            </w:r>
          </w:p>
        </w:tc>
        <w:tc>
          <w:tcPr>
            <w:tcW w:w="0" w:type="auto"/>
            <w:vMerge w:val="restart"/>
          </w:tcPr>
          <w:p w14:paraId="65C70B9D"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NCD-SSB</w:t>
            </w:r>
          </w:p>
        </w:tc>
        <w:tc>
          <w:tcPr>
            <w:tcW w:w="0" w:type="auto"/>
            <w:gridSpan w:val="3"/>
          </w:tcPr>
          <w:p w14:paraId="20156E90"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Using CD-SSB outside BWP</w:t>
            </w:r>
          </w:p>
        </w:tc>
      </w:tr>
      <w:tr w:rsidR="005848EF" w:rsidRPr="005848EF" w14:paraId="08C74395" w14:textId="77777777" w:rsidTr="00B362B7">
        <w:tc>
          <w:tcPr>
            <w:tcW w:w="0" w:type="auto"/>
            <w:vMerge/>
          </w:tcPr>
          <w:p w14:paraId="246E4652" w14:textId="77777777" w:rsidR="005848EF" w:rsidRPr="005848EF" w:rsidRDefault="005848EF" w:rsidP="005848EF">
            <w:pPr>
              <w:jc w:val="center"/>
              <w:rPr>
                <w:rFonts w:eastAsia="SimSun" w:cstheme="minorHAnsi"/>
                <w:lang w:eastAsia="ko-KR"/>
              </w:rPr>
            </w:pPr>
          </w:p>
        </w:tc>
        <w:tc>
          <w:tcPr>
            <w:tcW w:w="0" w:type="auto"/>
            <w:vMerge/>
          </w:tcPr>
          <w:p w14:paraId="358C82CB" w14:textId="77777777" w:rsidR="005848EF" w:rsidRPr="005848EF" w:rsidRDefault="005848EF" w:rsidP="005848EF">
            <w:pPr>
              <w:jc w:val="center"/>
              <w:rPr>
                <w:rFonts w:eastAsia="SimSun" w:cstheme="minorHAnsi"/>
                <w:lang w:eastAsia="ko-KR"/>
              </w:rPr>
            </w:pPr>
          </w:p>
        </w:tc>
        <w:tc>
          <w:tcPr>
            <w:tcW w:w="0" w:type="auto"/>
            <w:vMerge/>
          </w:tcPr>
          <w:p w14:paraId="6A8278C4" w14:textId="77777777" w:rsidR="005848EF" w:rsidRPr="005848EF" w:rsidRDefault="005848EF" w:rsidP="005848EF">
            <w:pPr>
              <w:jc w:val="center"/>
              <w:rPr>
                <w:rFonts w:eastAsia="SimSun" w:cstheme="minorHAnsi"/>
                <w:lang w:eastAsia="ko-KR"/>
              </w:rPr>
            </w:pPr>
          </w:p>
        </w:tc>
        <w:tc>
          <w:tcPr>
            <w:tcW w:w="0" w:type="auto"/>
          </w:tcPr>
          <w:p w14:paraId="2A5FDAEF"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Legacy rel-15/rel-16 MG</w:t>
            </w:r>
          </w:p>
        </w:tc>
        <w:tc>
          <w:tcPr>
            <w:tcW w:w="0" w:type="auto"/>
          </w:tcPr>
          <w:p w14:paraId="3A5ED399"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NCSG</w:t>
            </w:r>
          </w:p>
        </w:tc>
        <w:tc>
          <w:tcPr>
            <w:tcW w:w="0" w:type="auto"/>
          </w:tcPr>
          <w:p w14:paraId="62E86714" w14:textId="77777777" w:rsidR="005848EF" w:rsidRPr="005848EF" w:rsidRDefault="005848EF" w:rsidP="005848EF">
            <w:pPr>
              <w:jc w:val="center"/>
              <w:rPr>
                <w:rFonts w:eastAsia="SimSun" w:cstheme="minorHAnsi"/>
                <w:lang w:eastAsia="ko-KR"/>
              </w:rPr>
            </w:pPr>
            <w:r w:rsidRPr="005848EF">
              <w:rPr>
                <w:rFonts w:eastAsia="SimSun" w:cstheme="minorHAnsi"/>
                <w:lang w:eastAsia="ko-KR"/>
              </w:rPr>
              <w:t>Wider BW or additional RF</w:t>
            </w:r>
          </w:p>
        </w:tc>
      </w:tr>
      <w:tr w:rsidR="005848EF" w:rsidRPr="005848EF" w14:paraId="635F5E4F" w14:textId="77777777" w:rsidTr="00B362B7">
        <w:trPr>
          <w:trHeight w:val="567"/>
        </w:trPr>
        <w:tc>
          <w:tcPr>
            <w:tcW w:w="0" w:type="auto"/>
          </w:tcPr>
          <w:p w14:paraId="5F787262" w14:textId="77777777" w:rsidR="005848EF" w:rsidRPr="005848EF" w:rsidRDefault="005848EF" w:rsidP="005848EF">
            <w:pPr>
              <w:spacing w:after="0"/>
              <w:rPr>
                <w:rFonts w:eastAsia="SimSun" w:cstheme="minorHAnsi"/>
                <w:lang w:eastAsia="ko-KR"/>
              </w:rPr>
            </w:pPr>
            <w:r w:rsidRPr="005848EF">
              <w:rPr>
                <w:rFonts w:eastAsia="SimSun" w:cstheme="minorHAnsi"/>
                <w:lang w:eastAsia="ko-KR"/>
              </w:rPr>
              <w:t>RAN4 spec impact</w:t>
            </w:r>
          </w:p>
        </w:tc>
        <w:tc>
          <w:tcPr>
            <w:tcW w:w="0" w:type="auto"/>
          </w:tcPr>
          <w:p w14:paraId="2AC90FD7"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7E7176B4"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61E3E228"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Med</w:t>
            </w:r>
          </w:p>
        </w:tc>
        <w:tc>
          <w:tcPr>
            <w:tcW w:w="0" w:type="auto"/>
          </w:tcPr>
          <w:p w14:paraId="7E6801A7"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Med</w:t>
            </w:r>
          </w:p>
        </w:tc>
        <w:tc>
          <w:tcPr>
            <w:tcW w:w="0" w:type="auto"/>
          </w:tcPr>
          <w:p w14:paraId="77145DCC"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Minor</w:t>
            </w:r>
          </w:p>
        </w:tc>
      </w:tr>
      <w:tr w:rsidR="005848EF" w:rsidRPr="005848EF" w14:paraId="1B78200D" w14:textId="77777777" w:rsidTr="00B362B7">
        <w:trPr>
          <w:trHeight w:val="567"/>
        </w:trPr>
        <w:tc>
          <w:tcPr>
            <w:tcW w:w="0" w:type="auto"/>
          </w:tcPr>
          <w:p w14:paraId="5CB1D8A3" w14:textId="77777777" w:rsidR="005848EF" w:rsidRPr="005848EF" w:rsidRDefault="005848EF" w:rsidP="005848EF">
            <w:pPr>
              <w:spacing w:after="0"/>
              <w:rPr>
                <w:rFonts w:eastAsia="SimSun" w:cstheme="minorHAnsi"/>
                <w:lang w:eastAsia="ko-KR"/>
              </w:rPr>
            </w:pPr>
            <w:r w:rsidRPr="005848EF">
              <w:rPr>
                <w:rFonts w:eastAsia="SimSun" w:cstheme="minorHAnsi"/>
                <w:lang w:eastAsia="ko-KR"/>
              </w:rPr>
              <w:t xml:space="preserve">Already implemented in Real field </w:t>
            </w:r>
          </w:p>
        </w:tc>
        <w:tc>
          <w:tcPr>
            <w:tcW w:w="0" w:type="auto"/>
          </w:tcPr>
          <w:p w14:paraId="2DD0BA2F"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Yes</w:t>
            </w:r>
          </w:p>
        </w:tc>
        <w:tc>
          <w:tcPr>
            <w:tcW w:w="0" w:type="auto"/>
          </w:tcPr>
          <w:p w14:paraId="3B83762A"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3D5901F9"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 for L1</w:t>
            </w:r>
          </w:p>
        </w:tc>
        <w:tc>
          <w:tcPr>
            <w:tcW w:w="0" w:type="auto"/>
          </w:tcPr>
          <w:p w14:paraId="1AAD89B2"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0E883C25"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r>
      <w:tr w:rsidR="005848EF" w:rsidRPr="005848EF" w14:paraId="6DEC2B00" w14:textId="77777777" w:rsidTr="00B362B7">
        <w:trPr>
          <w:trHeight w:val="567"/>
        </w:trPr>
        <w:tc>
          <w:tcPr>
            <w:tcW w:w="0" w:type="auto"/>
          </w:tcPr>
          <w:p w14:paraId="6A724692" w14:textId="77777777" w:rsidR="005848EF" w:rsidRPr="005848EF" w:rsidRDefault="005848EF" w:rsidP="005848EF">
            <w:pPr>
              <w:spacing w:after="0"/>
              <w:rPr>
                <w:rFonts w:eastAsia="SimSun" w:cstheme="minorHAnsi"/>
                <w:lang w:eastAsia="ko-KR"/>
              </w:rPr>
            </w:pPr>
            <w:r w:rsidRPr="005848EF">
              <w:rPr>
                <w:rFonts w:eastAsia="SimSun" w:cstheme="minorHAnsi"/>
                <w:lang w:eastAsia="ko-KR"/>
              </w:rPr>
              <w:t xml:space="preserve">Higher UE power consumption </w:t>
            </w:r>
          </w:p>
        </w:tc>
        <w:tc>
          <w:tcPr>
            <w:tcW w:w="0" w:type="auto"/>
          </w:tcPr>
          <w:p w14:paraId="3D0A438E"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4DCE635F"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01C7039D"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Low</w:t>
            </w:r>
          </w:p>
        </w:tc>
        <w:tc>
          <w:tcPr>
            <w:tcW w:w="0" w:type="auto"/>
          </w:tcPr>
          <w:p w14:paraId="4AE2582E"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Med</w:t>
            </w:r>
          </w:p>
        </w:tc>
        <w:tc>
          <w:tcPr>
            <w:tcW w:w="0" w:type="auto"/>
          </w:tcPr>
          <w:p w14:paraId="685DB4C0"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High</w:t>
            </w:r>
          </w:p>
        </w:tc>
      </w:tr>
      <w:tr w:rsidR="005848EF" w:rsidRPr="005848EF" w14:paraId="681D5F6B" w14:textId="77777777" w:rsidTr="00B362B7">
        <w:trPr>
          <w:trHeight w:val="567"/>
        </w:trPr>
        <w:tc>
          <w:tcPr>
            <w:tcW w:w="0" w:type="auto"/>
          </w:tcPr>
          <w:p w14:paraId="183A8581" w14:textId="77777777" w:rsidR="005848EF" w:rsidRPr="005848EF" w:rsidRDefault="005848EF" w:rsidP="005848EF">
            <w:pPr>
              <w:spacing w:after="0"/>
              <w:rPr>
                <w:rFonts w:eastAsia="SimSun" w:cstheme="minorHAnsi"/>
                <w:lang w:eastAsia="ko-KR"/>
              </w:rPr>
            </w:pPr>
            <w:r w:rsidRPr="005848EF">
              <w:rPr>
                <w:rFonts w:eastAsia="SimSun" w:cstheme="minorHAnsi"/>
                <w:lang w:eastAsia="ko-KR"/>
              </w:rPr>
              <w:t>Impact on mobility performance</w:t>
            </w:r>
          </w:p>
        </w:tc>
        <w:tc>
          <w:tcPr>
            <w:tcW w:w="0" w:type="auto"/>
          </w:tcPr>
          <w:p w14:paraId="18206BED"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2ED91035"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584F8211"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Yes</w:t>
            </w:r>
          </w:p>
        </w:tc>
        <w:tc>
          <w:tcPr>
            <w:tcW w:w="0" w:type="auto"/>
          </w:tcPr>
          <w:p w14:paraId="7D3DA495"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40DFE33D"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r>
      <w:tr w:rsidR="005848EF" w:rsidRPr="005848EF" w14:paraId="09D33CA1" w14:textId="77777777" w:rsidTr="00B362B7">
        <w:trPr>
          <w:trHeight w:val="567"/>
        </w:trPr>
        <w:tc>
          <w:tcPr>
            <w:tcW w:w="0" w:type="auto"/>
          </w:tcPr>
          <w:p w14:paraId="49E277EB" w14:textId="77777777" w:rsidR="005848EF" w:rsidRPr="005848EF" w:rsidRDefault="005848EF" w:rsidP="005848EF">
            <w:pPr>
              <w:spacing w:after="0"/>
              <w:rPr>
                <w:rFonts w:eastAsia="SimSun" w:cstheme="minorHAnsi"/>
                <w:lang w:eastAsia="ko-KR"/>
              </w:rPr>
            </w:pPr>
            <w:r w:rsidRPr="005848EF">
              <w:rPr>
                <w:rFonts w:eastAsia="SimSun" w:cstheme="minorHAnsi"/>
                <w:lang w:eastAsia="ko-KR"/>
              </w:rPr>
              <w:t>Unified solution (both RedCap and non-RedCap)</w:t>
            </w:r>
          </w:p>
        </w:tc>
        <w:tc>
          <w:tcPr>
            <w:tcW w:w="0" w:type="auto"/>
          </w:tcPr>
          <w:p w14:paraId="101F495E"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Yes</w:t>
            </w:r>
          </w:p>
        </w:tc>
        <w:tc>
          <w:tcPr>
            <w:tcW w:w="0" w:type="auto"/>
          </w:tcPr>
          <w:p w14:paraId="1B4E4A35"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Yes</w:t>
            </w:r>
          </w:p>
        </w:tc>
        <w:tc>
          <w:tcPr>
            <w:tcW w:w="0" w:type="auto"/>
          </w:tcPr>
          <w:p w14:paraId="2581896E"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Yes</w:t>
            </w:r>
          </w:p>
        </w:tc>
        <w:tc>
          <w:tcPr>
            <w:tcW w:w="0" w:type="auto"/>
          </w:tcPr>
          <w:p w14:paraId="758200F2"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c>
          <w:tcPr>
            <w:tcW w:w="0" w:type="auto"/>
          </w:tcPr>
          <w:p w14:paraId="176B48C4" w14:textId="77777777" w:rsidR="005848EF" w:rsidRPr="005848EF" w:rsidRDefault="005848EF" w:rsidP="005848EF">
            <w:pPr>
              <w:spacing w:after="0"/>
              <w:jc w:val="center"/>
              <w:rPr>
                <w:rFonts w:eastAsia="SimSun" w:cstheme="minorHAnsi"/>
                <w:lang w:eastAsia="ko-KR"/>
              </w:rPr>
            </w:pPr>
            <w:r w:rsidRPr="005848EF">
              <w:rPr>
                <w:rFonts w:eastAsia="SimSun" w:cstheme="minorHAnsi"/>
                <w:lang w:eastAsia="ko-KR"/>
              </w:rPr>
              <w:t>No</w:t>
            </w:r>
          </w:p>
        </w:tc>
      </w:tr>
    </w:tbl>
    <w:p w14:paraId="07C9B386" w14:textId="77777777" w:rsidR="005848EF" w:rsidRPr="005848EF" w:rsidRDefault="005848EF" w:rsidP="005848EF">
      <w:pPr>
        <w:overflowPunct/>
        <w:autoSpaceDE/>
        <w:autoSpaceDN/>
        <w:adjustRightInd/>
        <w:jc w:val="both"/>
        <w:textAlignment w:val="auto"/>
        <w:rPr>
          <w:rFonts w:eastAsia="SimSun" w:cstheme="minorHAnsi"/>
          <w:b/>
          <w:lang w:eastAsia="ko-KR"/>
        </w:rPr>
      </w:pPr>
    </w:p>
    <w:p w14:paraId="5FF8D6A6" w14:textId="77777777" w:rsidR="005848EF" w:rsidRPr="005848EF" w:rsidRDefault="005848EF" w:rsidP="005848EF">
      <w:pPr>
        <w:numPr>
          <w:ilvl w:val="0"/>
          <w:numId w:val="9"/>
        </w:numPr>
        <w:overflowPunct/>
        <w:autoSpaceDE/>
        <w:autoSpaceDN/>
        <w:adjustRightInd/>
        <w:spacing w:after="120"/>
        <w:ind w:left="720"/>
        <w:textAlignment w:val="auto"/>
        <w:rPr>
          <w:rFonts w:eastAsia="SimSun"/>
          <w:color w:val="000000" w:themeColor="text1"/>
          <w:szCs w:val="24"/>
          <w:lang w:eastAsia="zh-CN"/>
        </w:rPr>
      </w:pPr>
      <w:r w:rsidRPr="005848EF">
        <w:rPr>
          <w:rFonts w:eastAsia="SimSun"/>
          <w:color w:val="000000" w:themeColor="text1"/>
          <w:szCs w:val="24"/>
          <w:lang w:eastAsia="zh-CN"/>
        </w:rPr>
        <w:t>Recommended WF</w:t>
      </w:r>
    </w:p>
    <w:p w14:paraId="684F7645"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Whether can option 1, i.e., more detailed analysis on the aspects for comparison, be used as baseline to develop high-level analysis of options by further taking conclusions of issue 1-1-1 on the aspects to be used for comparison into account?</w:t>
      </w:r>
    </w:p>
    <w:p w14:paraId="4B791859" w14:textId="77777777" w:rsidR="005848EF" w:rsidRPr="005848EF" w:rsidRDefault="005848EF" w:rsidP="005848EF">
      <w:pPr>
        <w:rPr>
          <w:rFonts w:eastAsia="Malgun Gothic"/>
          <w:b/>
          <w:lang w:eastAsia="ko-KR"/>
        </w:rPr>
      </w:pPr>
      <w:r w:rsidRPr="005848EF">
        <w:rPr>
          <w:rFonts w:eastAsia="Malgun Gothic"/>
          <w:b/>
          <w:lang w:eastAsia="ko-KR"/>
        </w:rPr>
        <w:t>Discussion:</w:t>
      </w:r>
    </w:p>
    <w:p w14:paraId="7FA7DBA8" w14:textId="77777777" w:rsidR="005848EF" w:rsidRPr="005848EF" w:rsidRDefault="005848EF" w:rsidP="005848EF">
      <w:pPr>
        <w:rPr>
          <w:rFonts w:eastAsia="Malgun Gothic"/>
          <w:b/>
          <w:lang w:eastAsia="ko-KR"/>
        </w:rPr>
      </w:pPr>
    </w:p>
    <w:p w14:paraId="65A2A740"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2BF73FC2"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4755B278" w14:textId="77777777" w:rsidR="005848EF" w:rsidRPr="005848EF" w:rsidRDefault="005848EF" w:rsidP="005848EF">
      <w:pPr>
        <w:rPr>
          <w:rFonts w:eastAsia="Yu Mincho"/>
          <w:b/>
          <w:u w:val="single"/>
          <w:lang w:eastAsia="ja-JP"/>
        </w:rPr>
      </w:pPr>
      <w:r w:rsidRPr="005848EF">
        <w:rPr>
          <w:rFonts w:eastAsia="SimSun"/>
          <w:b/>
          <w:u w:val="single"/>
          <w:lang w:eastAsia="ko-KR"/>
        </w:rPr>
        <w:t xml:space="preserve">Issue </w:t>
      </w:r>
      <w:r w:rsidRPr="005848EF">
        <w:rPr>
          <w:rFonts w:eastAsia="SimSun"/>
          <w:b/>
          <w:color w:val="000000" w:themeColor="text1"/>
          <w:u w:val="single"/>
          <w:lang w:eastAsia="ko-KR"/>
        </w:rPr>
        <w:t>1-2-1: Which/how new solution(s) to be supported</w:t>
      </w:r>
    </w:p>
    <w:p w14:paraId="3DAC79E3" w14:textId="77777777" w:rsidR="005848EF" w:rsidRPr="005848EF" w:rsidRDefault="005848EF" w:rsidP="005848EF">
      <w:pPr>
        <w:numPr>
          <w:ilvl w:val="0"/>
          <w:numId w:val="9"/>
        </w:numPr>
        <w:overflowPunct/>
        <w:autoSpaceDE/>
        <w:autoSpaceDN/>
        <w:adjustRightInd/>
        <w:spacing w:after="120"/>
        <w:ind w:left="936"/>
        <w:textAlignment w:val="auto"/>
        <w:rPr>
          <w:rFonts w:eastAsia="SimSun"/>
          <w:szCs w:val="24"/>
          <w:lang w:eastAsia="zh-CN"/>
        </w:rPr>
      </w:pPr>
      <w:r w:rsidRPr="005848EF">
        <w:rPr>
          <w:rFonts w:eastAsia="SimSun"/>
          <w:szCs w:val="24"/>
          <w:lang w:eastAsia="zh-CN"/>
        </w:rPr>
        <w:t>Proposals</w:t>
      </w:r>
    </w:p>
    <w:p w14:paraId="1CCCE092"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 xml:space="preserve">Option 1 (Qualcomm): </w:t>
      </w:r>
    </w:p>
    <w:p w14:paraId="7ACFF21D"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Option B-1 is feasible, i.e. L1 measurements (RLM/BM/BFR) outside active DL BWP are feasible without measurement gap and interruptions</w:t>
      </w:r>
    </w:p>
    <w:p w14:paraId="168841C4"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5848EF" w:rsidRPr="005848EF" w14:paraId="480A6E65" w14:textId="77777777" w:rsidTr="0016332D">
        <w:trPr>
          <w:cantSplit/>
          <w:tblHeader/>
        </w:trPr>
        <w:tc>
          <w:tcPr>
            <w:tcW w:w="5505" w:type="dxa"/>
          </w:tcPr>
          <w:p w14:paraId="044FC02B" w14:textId="77777777" w:rsidR="005848EF" w:rsidRPr="005848EF" w:rsidRDefault="005848EF" w:rsidP="005848EF">
            <w:pPr>
              <w:keepNext/>
              <w:keepLines/>
              <w:overflowPunct/>
              <w:autoSpaceDE/>
              <w:autoSpaceDN/>
              <w:adjustRightInd/>
              <w:spacing w:after="0"/>
              <w:textAlignment w:val="auto"/>
              <w:rPr>
                <w:rFonts w:ascii="Arial" w:eastAsia="SimSun" w:hAnsi="Arial"/>
                <w:b/>
                <w:i/>
                <w:sz w:val="18"/>
                <w:u w:val="single"/>
                <w:lang w:val="x-none" w:eastAsia="en-US"/>
              </w:rPr>
            </w:pPr>
            <w:r w:rsidRPr="005848EF">
              <w:rPr>
                <w:rFonts w:ascii="Arial" w:eastAsia="SimSun" w:hAnsi="Arial"/>
                <w:b/>
                <w:i/>
                <w:sz w:val="18"/>
                <w:u w:val="single"/>
                <w:lang w:val="x-none" w:eastAsia="en-US"/>
              </w:rPr>
              <w:lastRenderedPageBreak/>
              <w:t>Capability-x-y-z</w:t>
            </w:r>
          </w:p>
          <w:p w14:paraId="028BDB6F" w14:textId="77777777" w:rsidR="005848EF" w:rsidRPr="005848EF" w:rsidRDefault="005848EF" w:rsidP="005848EF">
            <w:pPr>
              <w:keepNext/>
              <w:keepLines/>
              <w:overflowPunct/>
              <w:autoSpaceDE/>
              <w:autoSpaceDN/>
              <w:adjustRightInd/>
              <w:spacing w:after="0"/>
              <w:textAlignment w:val="auto"/>
              <w:rPr>
                <w:rFonts w:ascii="Arial" w:eastAsia="SimSun" w:hAnsi="Arial"/>
                <w:sz w:val="18"/>
                <w:u w:val="single"/>
                <w:lang w:val="x-none" w:eastAsia="en-US"/>
              </w:rPr>
            </w:pPr>
            <w:r w:rsidRPr="005848EF">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5848EF">
              <w:rPr>
                <w:rFonts w:ascii="Arial" w:eastAsia="SimSun" w:hAnsi="Arial"/>
                <w:i/>
                <w:iCs/>
                <w:sz w:val="18"/>
                <w:u w:val="single"/>
                <w:lang w:val="x-none" w:eastAsia="en-US"/>
              </w:rPr>
              <w:t>Capability-x-y-z</w:t>
            </w:r>
            <w:r w:rsidRPr="005848EF">
              <w:rPr>
                <w:rFonts w:ascii="Arial" w:eastAsia="SimSun" w:hAnsi="Arial"/>
                <w:sz w:val="18"/>
                <w:u w:val="single"/>
                <w:lang w:val="x-none" w:eastAsia="en-US"/>
              </w:rPr>
              <w:t xml:space="preserve"> shall also support </w:t>
            </w:r>
            <w:r w:rsidRPr="005848EF">
              <w:rPr>
                <w:rFonts w:ascii="Arial" w:eastAsia="SimSun" w:hAnsi="Arial"/>
                <w:i/>
                <w:iCs/>
                <w:sz w:val="18"/>
                <w:u w:val="single"/>
                <w:lang w:val="x-none" w:eastAsia="en-US"/>
              </w:rPr>
              <w:t>bwp-WithoutRestriction</w:t>
            </w:r>
            <w:r w:rsidRPr="005848EF">
              <w:rPr>
                <w:rFonts w:ascii="Arial" w:eastAsia="SimSun" w:hAnsi="Arial"/>
                <w:sz w:val="18"/>
                <w:u w:val="single"/>
                <w:lang w:val="x-none" w:eastAsia="en-US"/>
              </w:rPr>
              <w:t>.</w:t>
            </w:r>
          </w:p>
        </w:tc>
        <w:tc>
          <w:tcPr>
            <w:tcW w:w="709" w:type="dxa"/>
          </w:tcPr>
          <w:p w14:paraId="4A6DF270"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b/>
                <w:i/>
                <w:sz w:val="18"/>
                <w:u w:val="single"/>
                <w:lang w:val="x-none" w:eastAsia="en-US"/>
              </w:rPr>
            </w:pPr>
            <w:r w:rsidRPr="005848EF">
              <w:rPr>
                <w:rFonts w:ascii="Arial" w:eastAsia="SimSun" w:hAnsi="Arial" w:cs="Arial"/>
                <w:sz w:val="18"/>
                <w:szCs w:val="18"/>
                <w:u w:val="single"/>
                <w:lang w:val="x-none" w:eastAsia="en-US"/>
              </w:rPr>
              <w:t>Band</w:t>
            </w:r>
          </w:p>
        </w:tc>
        <w:tc>
          <w:tcPr>
            <w:tcW w:w="567" w:type="dxa"/>
          </w:tcPr>
          <w:p w14:paraId="76FA869B"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b/>
                <w:i/>
                <w:sz w:val="18"/>
                <w:u w:val="single"/>
                <w:lang w:val="x-none" w:eastAsia="en-US"/>
              </w:rPr>
            </w:pPr>
            <w:r w:rsidRPr="005848EF">
              <w:rPr>
                <w:rFonts w:ascii="Arial" w:eastAsia="SimSun" w:hAnsi="Arial" w:cs="Arial"/>
                <w:sz w:val="18"/>
                <w:szCs w:val="18"/>
                <w:u w:val="single"/>
                <w:lang w:val="x-none" w:eastAsia="en-US"/>
              </w:rPr>
              <w:t>No</w:t>
            </w:r>
          </w:p>
        </w:tc>
        <w:tc>
          <w:tcPr>
            <w:tcW w:w="709" w:type="dxa"/>
          </w:tcPr>
          <w:p w14:paraId="040AE9F0"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b/>
                <w:i/>
                <w:sz w:val="18"/>
                <w:u w:val="single"/>
                <w:lang w:val="x-none" w:eastAsia="en-US"/>
              </w:rPr>
            </w:pPr>
            <w:r w:rsidRPr="005848EF">
              <w:rPr>
                <w:rFonts w:ascii="Arial" w:eastAsia="SimSun" w:hAnsi="Arial"/>
                <w:bCs/>
                <w:iCs/>
                <w:sz w:val="18"/>
                <w:u w:val="single"/>
                <w:lang w:val="x-none" w:eastAsia="en-US"/>
              </w:rPr>
              <w:t>N/A</w:t>
            </w:r>
          </w:p>
        </w:tc>
        <w:tc>
          <w:tcPr>
            <w:tcW w:w="728" w:type="dxa"/>
          </w:tcPr>
          <w:p w14:paraId="31BD58F5" w14:textId="77777777" w:rsidR="005848EF" w:rsidRPr="005848EF" w:rsidRDefault="005848EF" w:rsidP="005848EF">
            <w:pPr>
              <w:keepNext/>
              <w:keepLines/>
              <w:overflowPunct/>
              <w:autoSpaceDE/>
              <w:autoSpaceDN/>
              <w:adjustRightInd/>
              <w:spacing w:after="0"/>
              <w:jc w:val="center"/>
              <w:textAlignment w:val="auto"/>
              <w:rPr>
                <w:rFonts w:ascii="Arial" w:eastAsia="SimSun" w:hAnsi="Arial"/>
                <w:b/>
                <w:i/>
                <w:sz w:val="18"/>
                <w:u w:val="single"/>
                <w:lang w:val="x-none" w:eastAsia="en-US"/>
              </w:rPr>
            </w:pPr>
            <w:r w:rsidRPr="005848EF">
              <w:rPr>
                <w:rFonts w:ascii="Arial" w:eastAsia="SimSun" w:hAnsi="Arial"/>
                <w:bCs/>
                <w:iCs/>
                <w:sz w:val="18"/>
                <w:u w:val="single"/>
                <w:lang w:val="x-none" w:eastAsia="en-US"/>
              </w:rPr>
              <w:t>N/A</w:t>
            </w:r>
          </w:p>
        </w:tc>
      </w:tr>
    </w:tbl>
    <w:p w14:paraId="5339E5CB"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Expected specification changes are expected minimal and limited to TS38.300, TS38.213, and TS38.133.</w:t>
      </w:r>
    </w:p>
    <w:p w14:paraId="6F317310"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 xml:space="preserve">Option 2 (OPPO): </w:t>
      </w:r>
    </w:p>
    <w:p w14:paraId="5718103E"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It is too late to discuss any new solution in Rel-17 and each solution with pros and cons has not a small impact on specification.</w:t>
      </w:r>
    </w:p>
    <w:p w14:paraId="5133F5DC"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UE can be allowed to perform BM/RLM/BFD when the active BWP does not contain SSB, which is up to UE implementation at least in Rel-15/16/17.</w:t>
      </w:r>
    </w:p>
    <w:p w14:paraId="516BE2DF"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Any solution is not precluded at this stage, and support to discuss in R18 FeRRM WI</w:t>
      </w:r>
    </w:p>
    <w:p w14:paraId="32EB58B5"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 xml:space="preserve">Option 3 (CATT): </w:t>
      </w:r>
    </w:p>
    <w:p w14:paraId="09B6ED7A"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It is typical case that a Rel-18 UE already support FG1-7 and 2-24, so Option a) which does not require any specification effort is generally preferable.</w:t>
      </w:r>
    </w:p>
    <w:p w14:paraId="49C10D01"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0E1CB53C"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hint="eastAsia"/>
          <w:color w:val="000000" w:themeColor="text1"/>
          <w:szCs w:val="24"/>
          <w:lang w:eastAsia="zh-CN"/>
        </w:rPr>
        <w:t>O</w:t>
      </w:r>
      <w:r w:rsidRPr="005848EF">
        <w:rPr>
          <w:rFonts w:eastAsia="SimSun"/>
          <w:color w:val="000000" w:themeColor="text1"/>
          <w:szCs w:val="24"/>
          <w:lang w:eastAsia="zh-CN"/>
        </w:rPr>
        <w:t>ption 4 (Apple):</w:t>
      </w:r>
    </w:p>
    <w:p w14:paraId="7E61786A"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RAN4 shall rely on CSI-RS based approach in R17.</w:t>
      </w:r>
    </w:p>
    <w:p w14:paraId="7C556E7E"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3GPP can consider studying the following solutions in R18 RRM enhancement.</w:t>
      </w:r>
    </w:p>
    <w:p w14:paraId="747CDEDE" w14:textId="77777777" w:rsidR="005848EF" w:rsidRPr="005848EF" w:rsidRDefault="005848EF" w:rsidP="005848EF">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5848EF">
        <w:rPr>
          <w:rFonts w:eastAsia="SimSun"/>
          <w:color w:val="000000" w:themeColor="text1"/>
          <w:szCs w:val="24"/>
          <w:lang w:eastAsia="zh-CN"/>
        </w:rPr>
        <w:t>Perform BM/RLM/BFD based on SSB outside active BWP</w:t>
      </w:r>
    </w:p>
    <w:p w14:paraId="757ED7AB" w14:textId="77777777" w:rsidR="005848EF" w:rsidRPr="005848EF" w:rsidRDefault="005848EF" w:rsidP="005848EF">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5848EF">
        <w:rPr>
          <w:rFonts w:eastAsia="SimSun"/>
          <w:color w:val="000000" w:themeColor="text1"/>
          <w:szCs w:val="24"/>
          <w:lang w:eastAsia="zh-CN"/>
        </w:rPr>
        <w:t>UE’s capability to operate using larger BW covering SSB outside active BWP, or a UE that is equipped with a separate RF chain</w:t>
      </w:r>
    </w:p>
    <w:p w14:paraId="1E24A00D" w14:textId="77777777" w:rsidR="005848EF" w:rsidRPr="005848EF" w:rsidRDefault="005848EF" w:rsidP="005848EF">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5848EF">
        <w:rPr>
          <w:rFonts w:eastAsia="SimSun"/>
          <w:color w:val="000000" w:themeColor="text1"/>
          <w:szCs w:val="24"/>
          <w:lang w:eastAsia="zh-CN"/>
        </w:rPr>
        <w:t xml:space="preserve">BM/RLM/BFD on SSB outside BWP are performed with shared MG or NCSG for L3 measurement, or dedicated MG or NCSG for RLM/BFD/BM measurements. </w:t>
      </w:r>
    </w:p>
    <w:p w14:paraId="7E1CDFF8" w14:textId="77777777" w:rsidR="005848EF" w:rsidRPr="005848EF" w:rsidRDefault="005848EF" w:rsidP="005848EF">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5848EF">
        <w:rPr>
          <w:rFonts w:eastAsia="SimSun"/>
          <w:color w:val="000000" w:themeColor="text1"/>
          <w:szCs w:val="24"/>
          <w:lang w:eastAsia="zh-CN"/>
        </w:rPr>
        <w:t>NCD-SSB approach which would work with existing UE hardware architectures (FG6-1) and be compatible with existing RAN4 specifications for BM/RLM/BFD</w:t>
      </w:r>
    </w:p>
    <w:p w14:paraId="34C937B6"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hint="eastAsia"/>
          <w:color w:val="000000" w:themeColor="text1"/>
          <w:szCs w:val="24"/>
          <w:lang w:eastAsia="zh-CN"/>
        </w:rPr>
        <w:t>O</w:t>
      </w:r>
      <w:r w:rsidRPr="005848EF">
        <w:rPr>
          <w:rFonts w:eastAsia="SimSun"/>
          <w:color w:val="000000" w:themeColor="text1"/>
          <w:szCs w:val="24"/>
          <w:lang w:eastAsia="zh-CN"/>
        </w:rPr>
        <w:t>ption 5 (Spreadtrum):</w:t>
      </w:r>
    </w:p>
    <w:p w14:paraId="266B1C75"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It’s proposed to study NCD-SSB for the UEs to support” FG 6-1a BWP without restriction”</w:t>
      </w:r>
    </w:p>
    <w:p w14:paraId="762F7816"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hint="eastAsia"/>
          <w:color w:val="000000" w:themeColor="text1"/>
          <w:szCs w:val="24"/>
          <w:lang w:eastAsia="zh-CN"/>
        </w:rPr>
        <w:t>O</w:t>
      </w:r>
      <w:r w:rsidRPr="005848EF">
        <w:rPr>
          <w:rFonts w:eastAsia="SimSun"/>
          <w:color w:val="000000" w:themeColor="text1"/>
          <w:szCs w:val="24"/>
          <w:lang w:eastAsia="zh-CN"/>
        </w:rPr>
        <w:t>ption 6 (MTK):</w:t>
      </w:r>
    </w:p>
    <w:p w14:paraId="161EDE0E"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RAN4 suggest ranking the methods under study from the best option to the worst option as:</w:t>
      </w:r>
    </w:p>
    <w:p w14:paraId="39396E84" w14:textId="77777777" w:rsidR="005848EF" w:rsidRPr="005848EF" w:rsidRDefault="005848EF" w:rsidP="005848EF">
      <w:pPr>
        <w:numPr>
          <w:ilvl w:val="3"/>
          <w:numId w:val="27"/>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Perform BM/RLM/BFD based on CSI-RS within active BWP.</w:t>
      </w:r>
    </w:p>
    <w:p w14:paraId="6B5196F7" w14:textId="77777777" w:rsidR="005848EF" w:rsidRPr="005848EF" w:rsidRDefault="005848EF" w:rsidP="005848EF">
      <w:pPr>
        <w:numPr>
          <w:ilvl w:val="3"/>
          <w:numId w:val="27"/>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NCD-SSB approach which would work with existing UE hardware architectures (FG6-1) and be compatible.</w:t>
      </w:r>
    </w:p>
    <w:p w14:paraId="341979D7" w14:textId="77777777" w:rsidR="005848EF" w:rsidRPr="005848EF" w:rsidRDefault="005848EF" w:rsidP="005848EF">
      <w:pPr>
        <w:numPr>
          <w:ilvl w:val="3"/>
          <w:numId w:val="27"/>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Perform BM/RLM/BFD based on SSB outside active BWP:</w:t>
      </w:r>
    </w:p>
    <w:p w14:paraId="50640D8A" w14:textId="77777777" w:rsidR="005848EF" w:rsidRPr="005848EF" w:rsidRDefault="005848EF" w:rsidP="005848EF">
      <w:pPr>
        <w:numPr>
          <w:ilvl w:val="4"/>
          <w:numId w:val="28"/>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Using Legacy rel-15/rel-16 MG.</w:t>
      </w:r>
    </w:p>
    <w:p w14:paraId="29683835" w14:textId="77777777" w:rsidR="005848EF" w:rsidRPr="005848EF" w:rsidRDefault="005848EF" w:rsidP="005848EF">
      <w:pPr>
        <w:numPr>
          <w:ilvl w:val="4"/>
          <w:numId w:val="28"/>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Using NCSG.</w:t>
      </w:r>
    </w:p>
    <w:p w14:paraId="1E411143" w14:textId="77777777" w:rsidR="005848EF" w:rsidRPr="005848EF" w:rsidRDefault="005848EF" w:rsidP="005848EF">
      <w:pPr>
        <w:numPr>
          <w:ilvl w:val="4"/>
          <w:numId w:val="28"/>
        </w:numPr>
        <w:overflowPunct/>
        <w:autoSpaceDE/>
        <w:autoSpaceDN/>
        <w:adjustRightInd/>
        <w:spacing w:after="120"/>
        <w:textAlignment w:val="auto"/>
        <w:rPr>
          <w:rFonts w:eastAsia="SimSun"/>
          <w:color w:val="000000" w:themeColor="text1"/>
          <w:szCs w:val="24"/>
          <w:lang w:eastAsia="zh-CN"/>
        </w:rPr>
      </w:pPr>
      <w:r w:rsidRPr="005848EF">
        <w:rPr>
          <w:rFonts w:eastAsia="SimSun"/>
          <w:color w:val="000000" w:themeColor="text1"/>
          <w:szCs w:val="24"/>
          <w:lang w:eastAsia="zh-CN"/>
        </w:rPr>
        <w:t>Enlarge BW or using additional RF.</w:t>
      </w:r>
    </w:p>
    <w:p w14:paraId="4140002C"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color w:val="000000" w:themeColor="text1"/>
          <w:szCs w:val="24"/>
          <w:lang w:eastAsia="zh-CN"/>
        </w:rPr>
        <w:t xml:space="preserve">Option 7 (CMCC): </w:t>
      </w:r>
    </w:p>
    <w:p w14:paraId="4F5360BD"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Only UE capability to perform BM/RLM/BFD based on SSB outside active BWP without any interruption or scheduling restrictions should be considered in Rel-18.</w:t>
      </w:r>
    </w:p>
    <w:p w14:paraId="4CB31ACF" w14:textId="77777777" w:rsidR="005848EF" w:rsidRPr="005848EF" w:rsidRDefault="005848EF" w:rsidP="005848EF">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5848EF">
        <w:rPr>
          <w:rFonts w:eastAsia="SimSun" w:hint="eastAsia"/>
          <w:color w:val="000000" w:themeColor="text1"/>
          <w:szCs w:val="24"/>
          <w:lang w:eastAsia="zh-CN"/>
        </w:rPr>
        <w:t>O</w:t>
      </w:r>
      <w:r w:rsidRPr="005848EF">
        <w:rPr>
          <w:rFonts w:eastAsia="SimSun"/>
          <w:color w:val="000000" w:themeColor="text1"/>
          <w:szCs w:val="24"/>
          <w:lang w:eastAsia="zh-CN"/>
        </w:rPr>
        <w:t>ption 8 (Huawei):</w:t>
      </w:r>
    </w:p>
    <w:p w14:paraId="0E186379" w14:textId="77777777" w:rsidR="005848EF" w:rsidRPr="005848EF" w:rsidRDefault="005848EF" w:rsidP="005848EF">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5848EF">
        <w:rPr>
          <w:rFonts w:eastAsia="SimSun"/>
          <w:color w:val="000000" w:themeColor="text1"/>
          <w:szCs w:val="24"/>
          <w:lang w:eastAsia="zh-CN"/>
        </w:rPr>
        <w:t>Further consider option b-ii) and option c) for bwp-WithoutRestriction in Rel-18.</w:t>
      </w:r>
    </w:p>
    <w:p w14:paraId="58ACDE7D" w14:textId="77777777" w:rsidR="005848EF" w:rsidRPr="005848EF" w:rsidRDefault="005848EF" w:rsidP="005848EF">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5848EF">
        <w:rPr>
          <w:rFonts w:eastAsia="SimSun"/>
          <w:color w:val="000000" w:themeColor="text1"/>
          <w:szCs w:val="24"/>
          <w:lang w:eastAsia="zh-CN"/>
        </w:rPr>
        <w:t>Option b-ii): there is no CD- or NCD-SSB in the active BWP, and UE measures SSB outside BWP for RLM/BFD/BM, and gap or interruption is allowed for RF re-tuning.</w:t>
      </w:r>
    </w:p>
    <w:p w14:paraId="7AE050D3" w14:textId="77777777" w:rsidR="005848EF" w:rsidRPr="005848EF" w:rsidRDefault="005848EF" w:rsidP="005848EF">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5848EF">
        <w:rPr>
          <w:rFonts w:eastAsia="SimSun"/>
          <w:color w:val="000000" w:themeColor="text1"/>
          <w:szCs w:val="24"/>
          <w:lang w:eastAsia="zh-CN"/>
        </w:rPr>
        <w:t>Option c): there is no CD-SSB in the active BWP, and NW configures NCD-SSB within active BWP for UE to perform RLM/BFD/BM.</w:t>
      </w:r>
    </w:p>
    <w:p w14:paraId="0A89B2AE" w14:textId="77777777" w:rsidR="005848EF" w:rsidRPr="005848EF" w:rsidRDefault="005848EF" w:rsidP="005848EF">
      <w:pPr>
        <w:numPr>
          <w:ilvl w:val="0"/>
          <w:numId w:val="9"/>
        </w:numPr>
        <w:overflowPunct/>
        <w:autoSpaceDE/>
        <w:autoSpaceDN/>
        <w:adjustRightInd/>
        <w:spacing w:after="120"/>
        <w:ind w:left="720"/>
        <w:textAlignment w:val="auto"/>
        <w:rPr>
          <w:rFonts w:eastAsia="SimSun"/>
          <w:color w:val="000000" w:themeColor="text1"/>
          <w:szCs w:val="24"/>
          <w:lang w:eastAsia="zh-CN"/>
        </w:rPr>
      </w:pPr>
      <w:r w:rsidRPr="005848EF">
        <w:rPr>
          <w:rFonts w:eastAsia="SimSun"/>
          <w:color w:val="000000" w:themeColor="text1"/>
          <w:szCs w:val="24"/>
          <w:lang w:eastAsia="zh-CN"/>
        </w:rPr>
        <w:lastRenderedPageBreak/>
        <w:t>Recommended WF</w:t>
      </w:r>
    </w:p>
    <w:p w14:paraId="5F9872C8"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It was agreed in RAN#97 meeting that no new solution for FG 6-1a shall be added to Rel-17. Therefore, there is no need to discuss solution for Rel-17 anymore.</w:t>
      </w:r>
    </w:p>
    <w:p w14:paraId="76785DFC" w14:textId="77777777" w:rsidR="005848EF" w:rsidRPr="005848EF" w:rsidRDefault="005848EF" w:rsidP="005848EF">
      <w:pPr>
        <w:numPr>
          <w:ilvl w:val="1"/>
          <w:numId w:val="9"/>
        </w:numPr>
        <w:overflowPunct/>
        <w:autoSpaceDE/>
        <w:autoSpaceDN/>
        <w:adjustRightInd/>
        <w:spacing w:after="120"/>
        <w:ind w:left="1656"/>
        <w:textAlignment w:val="auto"/>
        <w:rPr>
          <w:rFonts w:eastAsia="SimSun"/>
          <w:szCs w:val="24"/>
          <w:lang w:eastAsia="zh-CN"/>
        </w:rPr>
      </w:pPr>
      <w:r w:rsidRPr="005848EF">
        <w:rPr>
          <w:rFonts w:eastAsia="SimSun"/>
          <w:szCs w:val="24"/>
          <w:lang w:eastAsia="zh-CN"/>
        </w:rPr>
        <w:t>Company is encouraged to provide views on solution(s) for Rel-18.</w:t>
      </w:r>
    </w:p>
    <w:p w14:paraId="02BA8C01"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999B4CA" w14:textId="77777777" w:rsidR="005848EF" w:rsidRPr="005848EF" w:rsidRDefault="005848EF" w:rsidP="005848EF">
      <w:pPr>
        <w:rPr>
          <w:rFonts w:eastAsia="Malgun Gothic"/>
          <w:b/>
          <w:lang w:eastAsia="ko-KR"/>
        </w:rPr>
      </w:pPr>
    </w:p>
    <w:p w14:paraId="28B98C98"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71535A37"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p>
    <w:p w14:paraId="25B8D642" w14:textId="77777777" w:rsidR="005848EF" w:rsidRPr="005848EF" w:rsidRDefault="005848EF" w:rsidP="005848EF">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3F007991" w14:textId="77777777" w:rsidR="005848EF" w:rsidRPr="005848EF" w:rsidRDefault="005848EF" w:rsidP="005848EF">
      <w:pPr>
        <w:keepNext/>
        <w:keepLines/>
        <w:spacing w:before="120"/>
        <w:ind w:left="1134" w:hanging="1134"/>
        <w:outlineLvl w:val="2"/>
        <w:rPr>
          <w:rFonts w:ascii="Arial" w:hAnsi="Arial"/>
          <w:sz w:val="28"/>
        </w:rPr>
      </w:pPr>
      <w:r w:rsidRPr="005848EF">
        <w:rPr>
          <w:rFonts w:ascii="Arial" w:hAnsi="Arial"/>
          <w:sz w:val="28"/>
        </w:rPr>
        <w:t>9.1</w:t>
      </w:r>
      <w:r w:rsidRPr="005848EF">
        <w:rPr>
          <w:rFonts w:ascii="Arial" w:hAnsi="Arial"/>
          <w:sz w:val="28"/>
        </w:rPr>
        <w:tab/>
        <w:t>Analysis of options for BWP withoutRestriction</w:t>
      </w:r>
    </w:p>
    <w:p w14:paraId="1044967B" w14:textId="77777777" w:rsidR="005848EF" w:rsidRPr="005848EF" w:rsidRDefault="005848EF" w:rsidP="005848EF">
      <w:pPr>
        <w:rPr>
          <w:rFonts w:ascii="Arial" w:hAnsi="Arial" w:cs="Arial"/>
          <w:b/>
          <w:sz w:val="24"/>
        </w:rPr>
      </w:pPr>
      <w:r w:rsidRPr="005848EF">
        <w:rPr>
          <w:rFonts w:ascii="Arial" w:hAnsi="Arial" w:cs="Arial"/>
          <w:b/>
          <w:color w:val="0000FF"/>
          <w:sz w:val="24"/>
        </w:rPr>
        <w:t>R4-2215363</w:t>
      </w:r>
      <w:r w:rsidRPr="005848EF">
        <w:rPr>
          <w:rFonts w:ascii="Arial" w:hAnsi="Arial" w:cs="Arial"/>
          <w:b/>
          <w:color w:val="0000FF"/>
          <w:sz w:val="24"/>
        </w:rPr>
        <w:tab/>
      </w:r>
      <w:r w:rsidRPr="005848EF">
        <w:rPr>
          <w:rFonts w:ascii="Arial" w:hAnsi="Arial" w:cs="Arial"/>
          <w:b/>
          <w:sz w:val="24"/>
        </w:rPr>
        <w:t>Analysis and summary of specification impacts of RAN4 options for FG 6-1a support</w:t>
      </w:r>
    </w:p>
    <w:p w14:paraId="324DA841"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Intel Corporation</w:t>
      </w:r>
    </w:p>
    <w:p w14:paraId="683C8899"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5513E41" w14:textId="77777777" w:rsidR="005848EF" w:rsidRPr="005848EF" w:rsidRDefault="005848EF" w:rsidP="005848EF">
      <w:pPr>
        <w:rPr>
          <w:rFonts w:ascii="Arial" w:hAnsi="Arial" w:cs="Arial"/>
          <w:b/>
          <w:sz w:val="24"/>
        </w:rPr>
      </w:pPr>
      <w:r w:rsidRPr="005848EF">
        <w:rPr>
          <w:rFonts w:ascii="Arial" w:hAnsi="Arial" w:cs="Arial"/>
          <w:b/>
          <w:color w:val="0000FF"/>
          <w:sz w:val="24"/>
        </w:rPr>
        <w:t>R4-2215429</w:t>
      </w:r>
      <w:r w:rsidRPr="005848EF">
        <w:rPr>
          <w:rFonts w:ascii="Arial" w:hAnsi="Arial" w:cs="Arial"/>
          <w:b/>
          <w:color w:val="0000FF"/>
          <w:sz w:val="24"/>
        </w:rPr>
        <w:tab/>
      </w:r>
      <w:r w:rsidRPr="005848EF">
        <w:rPr>
          <w:rFonts w:ascii="Arial" w:hAnsi="Arial" w:cs="Arial"/>
          <w:b/>
          <w:sz w:val="24"/>
        </w:rPr>
        <w:t>Analysis on the options for BWP withoutRestriction</w:t>
      </w:r>
    </w:p>
    <w:p w14:paraId="48CE3A4D"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CATT</w:t>
      </w:r>
    </w:p>
    <w:p w14:paraId="2A9F6B06"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0D990DC" w14:textId="77777777" w:rsidR="005848EF" w:rsidRPr="005848EF" w:rsidRDefault="005848EF" w:rsidP="005848EF">
      <w:pPr>
        <w:rPr>
          <w:rFonts w:ascii="Arial" w:hAnsi="Arial" w:cs="Arial"/>
          <w:b/>
          <w:sz w:val="24"/>
        </w:rPr>
      </w:pPr>
      <w:r w:rsidRPr="005848EF">
        <w:rPr>
          <w:rFonts w:ascii="Arial" w:hAnsi="Arial" w:cs="Arial"/>
          <w:b/>
          <w:color w:val="0000FF"/>
          <w:sz w:val="24"/>
        </w:rPr>
        <w:t>R4-2215497</w:t>
      </w:r>
      <w:r w:rsidRPr="005848EF">
        <w:rPr>
          <w:rFonts w:ascii="Arial" w:hAnsi="Arial" w:cs="Arial"/>
          <w:b/>
          <w:color w:val="0000FF"/>
          <w:sz w:val="24"/>
        </w:rPr>
        <w:tab/>
      </w:r>
      <w:r w:rsidRPr="005848EF">
        <w:rPr>
          <w:rFonts w:ascii="Arial" w:hAnsi="Arial" w:cs="Arial"/>
          <w:b/>
          <w:sz w:val="24"/>
        </w:rPr>
        <w:t>Discussion on options for "bwp-WithoutRestriction"</w:t>
      </w:r>
    </w:p>
    <w:p w14:paraId="75970CE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Decision</w:t>
      </w:r>
      <w:r w:rsidRPr="005848EF">
        <w:rPr>
          <w:i/>
        </w:rPr>
        <w:br/>
      </w:r>
      <w:r w:rsidRPr="005848EF">
        <w:rPr>
          <w:i/>
        </w:rPr>
        <w:tab/>
      </w:r>
      <w:r w:rsidRPr="005848EF">
        <w:rPr>
          <w:i/>
        </w:rPr>
        <w:tab/>
      </w:r>
      <w:r w:rsidRPr="005848EF">
        <w:rPr>
          <w:i/>
        </w:rPr>
        <w:tab/>
      </w:r>
      <w:r w:rsidRPr="005848EF">
        <w:rPr>
          <w:i/>
        </w:rPr>
        <w:tab/>
      </w:r>
      <w:r w:rsidRPr="005848EF">
        <w:rPr>
          <w:i/>
        </w:rPr>
        <w:tab/>
        <w:t>Source: CMCC</w:t>
      </w:r>
    </w:p>
    <w:p w14:paraId="3ED7EB77"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C71085F" w14:textId="77777777" w:rsidR="005848EF" w:rsidRPr="005848EF" w:rsidRDefault="005848EF" w:rsidP="005848EF">
      <w:pPr>
        <w:rPr>
          <w:rFonts w:ascii="Arial" w:hAnsi="Arial" w:cs="Arial"/>
          <w:b/>
          <w:sz w:val="24"/>
        </w:rPr>
      </w:pPr>
      <w:r w:rsidRPr="005848EF">
        <w:rPr>
          <w:rFonts w:ascii="Arial" w:hAnsi="Arial" w:cs="Arial"/>
          <w:b/>
          <w:color w:val="0000FF"/>
          <w:sz w:val="24"/>
        </w:rPr>
        <w:t>R4-2215616</w:t>
      </w:r>
      <w:r w:rsidRPr="005848EF">
        <w:rPr>
          <w:rFonts w:ascii="Arial" w:hAnsi="Arial" w:cs="Arial"/>
          <w:b/>
          <w:color w:val="0000FF"/>
          <w:sz w:val="24"/>
        </w:rPr>
        <w:tab/>
      </w:r>
      <w:r w:rsidRPr="005848EF">
        <w:rPr>
          <w:rFonts w:ascii="Arial" w:hAnsi="Arial" w:cs="Arial"/>
          <w:b/>
          <w:sz w:val="24"/>
        </w:rPr>
        <w:t>On BWP without restriction</w:t>
      </w:r>
    </w:p>
    <w:p w14:paraId="175B240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Apple</w:t>
      </w:r>
    </w:p>
    <w:p w14:paraId="1E827378"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0D948249" w14:textId="77777777" w:rsidR="005848EF" w:rsidRPr="005848EF" w:rsidRDefault="005848EF" w:rsidP="005848EF">
      <w:pPr>
        <w:rPr>
          <w:rFonts w:ascii="Arial" w:hAnsi="Arial" w:cs="Arial"/>
          <w:b/>
          <w:sz w:val="24"/>
        </w:rPr>
      </w:pPr>
      <w:r w:rsidRPr="005848EF">
        <w:rPr>
          <w:rFonts w:ascii="Arial" w:hAnsi="Arial" w:cs="Arial"/>
          <w:b/>
          <w:color w:val="0000FF"/>
          <w:sz w:val="24"/>
        </w:rPr>
        <w:t>R4-2215729</w:t>
      </w:r>
      <w:r w:rsidRPr="005848EF">
        <w:rPr>
          <w:rFonts w:ascii="Arial" w:hAnsi="Arial" w:cs="Arial"/>
          <w:b/>
          <w:color w:val="0000FF"/>
          <w:sz w:val="24"/>
        </w:rPr>
        <w:tab/>
      </w:r>
      <w:r w:rsidRPr="005848EF">
        <w:rPr>
          <w:rFonts w:ascii="Arial" w:hAnsi="Arial" w:cs="Arial"/>
          <w:b/>
          <w:sz w:val="24"/>
        </w:rPr>
        <w:t>Discussion on BWP without restriction</w:t>
      </w:r>
    </w:p>
    <w:p w14:paraId="1556ED22"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Spreadtrum Communications</w:t>
      </w:r>
    </w:p>
    <w:p w14:paraId="42D3F72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8BEAB00" w14:textId="77777777" w:rsidR="005848EF" w:rsidRPr="005848EF" w:rsidRDefault="005848EF" w:rsidP="005848EF">
      <w:pPr>
        <w:rPr>
          <w:rFonts w:ascii="Arial" w:hAnsi="Arial" w:cs="Arial"/>
          <w:b/>
          <w:sz w:val="24"/>
        </w:rPr>
      </w:pPr>
      <w:r w:rsidRPr="005848EF">
        <w:rPr>
          <w:rFonts w:ascii="Arial" w:hAnsi="Arial" w:cs="Arial"/>
          <w:b/>
          <w:color w:val="0000FF"/>
          <w:sz w:val="24"/>
        </w:rPr>
        <w:t>R4-2215818</w:t>
      </w:r>
      <w:r w:rsidRPr="005848EF">
        <w:rPr>
          <w:rFonts w:ascii="Arial" w:hAnsi="Arial" w:cs="Arial"/>
          <w:b/>
          <w:color w:val="0000FF"/>
          <w:sz w:val="24"/>
        </w:rPr>
        <w:tab/>
      </w:r>
      <w:r w:rsidRPr="005848EF">
        <w:rPr>
          <w:rFonts w:ascii="Arial" w:hAnsi="Arial" w:cs="Arial"/>
          <w:b/>
          <w:sz w:val="24"/>
        </w:rPr>
        <w:t>Discussion on BWP operation without bandwidth restriction</w:t>
      </w:r>
    </w:p>
    <w:p w14:paraId="25B3128B"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OPPO</w:t>
      </w:r>
    </w:p>
    <w:p w14:paraId="61DB156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2CD1892E" w14:textId="77777777" w:rsidR="005848EF" w:rsidRPr="005848EF" w:rsidRDefault="005848EF" w:rsidP="005848EF">
      <w:pPr>
        <w:rPr>
          <w:rFonts w:ascii="Arial" w:hAnsi="Arial" w:cs="Arial"/>
          <w:b/>
          <w:sz w:val="24"/>
        </w:rPr>
      </w:pPr>
      <w:r w:rsidRPr="005848EF">
        <w:rPr>
          <w:rFonts w:ascii="Arial" w:hAnsi="Arial" w:cs="Arial"/>
          <w:b/>
          <w:color w:val="0000FF"/>
          <w:sz w:val="24"/>
        </w:rPr>
        <w:t>R4-2215871</w:t>
      </w:r>
      <w:r w:rsidRPr="005848EF">
        <w:rPr>
          <w:rFonts w:ascii="Arial" w:hAnsi="Arial" w:cs="Arial"/>
          <w:b/>
          <w:color w:val="0000FF"/>
          <w:sz w:val="24"/>
        </w:rPr>
        <w:tab/>
      </w:r>
      <w:r w:rsidRPr="005848EF">
        <w:rPr>
          <w:rFonts w:ascii="Arial" w:hAnsi="Arial" w:cs="Arial"/>
          <w:b/>
          <w:sz w:val="24"/>
        </w:rPr>
        <w:t>Discussion on options for BWP without restriction</w:t>
      </w:r>
    </w:p>
    <w:p w14:paraId="7D88855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vivo</w:t>
      </w:r>
    </w:p>
    <w:p w14:paraId="797086CA"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6CEFDD1B" w14:textId="77777777" w:rsidR="005848EF" w:rsidRPr="005848EF" w:rsidRDefault="005848EF" w:rsidP="005848EF">
      <w:pPr>
        <w:rPr>
          <w:rFonts w:ascii="Arial" w:hAnsi="Arial" w:cs="Arial"/>
          <w:b/>
          <w:sz w:val="24"/>
        </w:rPr>
      </w:pPr>
      <w:r w:rsidRPr="005848EF">
        <w:rPr>
          <w:rFonts w:ascii="Arial" w:hAnsi="Arial" w:cs="Arial"/>
          <w:b/>
          <w:color w:val="0000FF"/>
          <w:sz w:val="24"/>
        </w:rPr>
        <w:lastRenderedPageBreak/>
        <w:t>R4-2216334</w:t>
      </w:r>
      <w:r w:rsidRPr="005848EF">
        <w:rPr>
          <w:rFonts w:ascii="Arial" w:hAnsi="Arial" w:cs="Arial"/>
          <w:b/>
          <w:color w:val="0000FF"/>
          <w:sz w:val="24"/>
        </w:rPr>
        <w:tab/>
      </w:r>
      <w:r w:rsidRPr="005848EF">
        <w:rPr>
          <w:rFonts w:ascii="Arial" w:hAnsi="Arial" w:cs="Arial"/>
          <w:b/>
          <w:sz w:val="24"/>
        </w:rPr>
        <w:t>Discussion on options for bwp-WithoutRestriction</w:t>
      </w:r>
    </w:p>
    <w:p w14:paraId="49023A0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Huawei, HiSilicon</w:t>
      </w:r>
    </w:p>
    <w:p w14:paraId="75795464"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AA77A76" w14:textId="77777777" w:rsidR="005848EF" w:rsidRPr="005848EF" w:rsidRDefault="005848EF" w:rsidP="005848EF">
      <w:pPr>
        <w:rPr>
          <w:rFonts w:ascii="Arial" w:hAnsi="Arial" w:cs="Arial"/>
          <w:b/>
          <w:sz w:val="24"/>
        </w:rPr>
      </w:pPr>
      <w:r w:rsidRPr="005848EF">
        <w:rPr>
          <w:rFonts w:ascii="Arial" w:hAnsi="Arial" w:cs="Arial"/>
          <w:b/>
          <w:color w:val="0000FF"/>
          <w:sz w:val="24"/>
        </w:rPr>
        <w:t>R4-2216514</w:t>
      </w:r>
      <w:r w:rsidRPr="005848EF">
        <w:rPr>
          <w:rFonts w:ascii="Arial" w:hAnsi="Arial" w:cs="Arial"/>
          <w:b/>
          <w:color w:val="0000FF"/>
          <w:sz w:val="24"/>
        </w:rPr>
        <w:tab/>
      </w:r>
      <w:r w:rsidRPr="005848EF">
        <w:rPr>
          <w:rFonts w:ascii="Arial" w:hAnsi="Arial" w:cs="Arial"/>
          <w:b/>
          <w:sz w:val="24"/>
        </w:rPr>
        <w:t>Analysis of options for BWP withoutRestriction</w:t>
      </w:r>
    </w:p>
    <w:p w14:paraId="1611DDB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38.133 v</w:t>
      </w:r>
      <w:r w:rsidRPr="005848EF">
        <w:rPr>
          <w:i/>
        </w:rPr>
        <w:tab/>
        <w:t xml:space="preserve">  CR-  rev  Cat:  (Rel-18)</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Nokia, Nokia Shanghai Bell</w:t>
      </w:r>
    </w:p>
    <w:p w14:paraId="46731E41"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495C719D" w14:textId="77777777" w:rsidR="005848EF" w:rsidRPr="005848EF" w:rsidRDefault="005848EF" w:rsidP="005848EF">
      <w:pPr>
        <w:rPr>
          <w:rFonts w:ascii="Arial" w:hAnsi="Arial" w:cs="Arial"/>
          <w:b/>
          <w:sz w:val="24"/>
        </w:rPr>
      </w:pPr>
      <w:r w:rsidRPr="005848EF">
        <w:rPr>
          <w:rFonts w:ascii="Arial" w:hAnsi="Arial" w:cs="Arial"/>
          <w:b/>
          <w:color w:val="0000FF"/>
          <w:sz w:val="24"/>
        </w:rPr>
        <w:t>R4-2216736</w:t>
      </w:r>
      <w:r w:rsidRPr="005848EF">
        <w:rPr>
          <w:rFonts w:ascii="Arial" w:hAnsi="Arial" w:cs="Arial"/>
          <w:b/>
          <w:color w:val="0000FF"/>
          <w:sz w:val="24"/>
        </w:rPr>
        <w:tab/>
      </w:r>
      <w:r w:rsidRPr="005848EF">
        <w:rPr>
          <w:rFonts w:ascii="Arial" w:hAnsi="Arial" w:cs="Arial"/>
          <w:b/>
          <w:sz w:val="24"/>
        </w:rPr>
        <w:t>Discussion on BWP operation without BW restrictions</w:t>
      </w:r>
    </w:p>
    <w:p w14:paraId="7A7F713E"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MediaTek inc.</w:t>
      </w:r>
    </w:p>
    <w:p w14:paraId="0628563B"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5480CEE7" w14:textId="77777777" w:rsidR="005848EF" w:rsidRPr="005848EF" w:rsidRDefault="005848EF" w:rsidP="005848EF">
      <w:pPr>
        <w:rPr>
          <w:rFonts w:ascii="Arial" w:hAnsi="Arial" w:cs="Arial"/>
          <w:b/>
          <w:sz w:val="24"/>
        </w:rPr>
      </w:pPr>
      <w:r w:rsidRPr="005848EF">
        <w:rPr>
          <w:rFonts w:ascii="Arial" w:hAnsi="Arial" w:cs="Arial"/>
          <w:b/>
          <w:color w:val="0000FF"/>
          <w:sz w:val="24"/>
        </w:rPr>
        <w:t>R4-2216762</w:t>
      </w:r>
      <w:r w:rsidRPr="005848EF">
        <w:rPr>
          <w:rFonts w:ascii="Arial" w:hAnsi="Arial" w:cs="Arial"/>
          <w:b/>
          <w:color w:val="0000FF"/>
          <w:sz w:val="24"/>
        </w:rPr>
        <w:tab/>
      </w:r>
      <w:r w:rsidRPr="005848EF">
        <w:rPr>
          <w:rFonts w:ascii="Arial" w:hAnsi="Arial" w:cs="Arial"/>
          <w:b/>
          <w:sz w:val="24"/>
        </w:rPr>
        <w:t>Discussion of BWP operation without bandwidth restriction</w:t>
      </w:r>
    </w:p>
    <w:p w14:paraId="6C8E59F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LS out</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to RAN2</w:t>
      </w:r>
      <w:r w:rsidRPr="005848EF">
        <w:rPr>
          <w:i/>
        </w:rPr>
        <w:br/>
      </w:r>
      <w:r w:rsidRPr="005848EF">
        <w:rPr>
          <w:i/>
        </w:rPr>
        <w:tab/>
      </w:r>
      <w:r w:rsidRPr="005848EF">
        <w:rPr>
          <w:i/>
        </w:rPr>
        <w:tab/>
      </w:r>
      <w:r w:rsidRPr="005848EF">
        <w:rPr>
          <w:i/>
        </w:rPr>
        <w:tab/>
      </w:r>
      <w:r w:rsidRPr="005848EF">
        <w:rPr>
          <w:i/>
        </w:rPr>
        <w:tab/>
      </w:r>
      <w:r w:rsidRPr="005848EF">
        <w:rPr>
          <w:i/>
        </w:rPr>
        <w:tab/>
        <w:t>Source: Ericsson</w:t>
      </w:r>
    </w:p>
    <w:p w14:paraId="2C1E6812" w14:textId="77777777" w:rsidR="005848EF" w:rsidRPr="005848EF" w:rsidRDefault="005848EF" w:rsidP="005848EF">
      <w:pPr>
        <w:rPr>
          <w:rFonts w:ascii="Arial" w:hAnsi="Arial" w:cs="Arial"/>
          <w:b/>
        </w:rPr>
      </w:pPr>
      <w:r w:rsidRPr="005848EF">
        <w:rPr>
          <w:rFonts w:ascii="Arial" w:hAnsi="Arial" w:cs="Arial"/>
          <w:b/>
        </w:rPr>
        <w:t xml:space="preserve">Abstract: </w:t>
      </w:r>
    </w:p>
    <w:p w14:paraId="258B4073" w14:textId="77777777" w:rsidR="005848EF" w:rsidRPr="005848EF" w:rsidRDefault="005848EF" w:rsidP="005848EF">
      <w:r w:rsidRPr="005848EF">
        <w:t>Discussions and draft LS realted to RAN2 incoming LS related to BWP operation without bandwidth restriction.</w:t>
      </w:r>
    </w:p>
    <w:p w14:paraId="6A34414F"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71BA631D" w14:textId="77777777" w:rsidR="005848EF" w:rsidRPr="005848EF" w:rsidRDefault="005848EF" w:rsidP="005848EF">
      <w:pPr>
        <w:rPr>
          <w:rFonts w:ascii="Arial" w:hAnsi="Arial" w:cs="Arial"/>
          <w:b/>
          <w:sz w:val="24"/>
        </w:rPr>
      </w:pPr>
      <w:r w:rsidRPr="005848EF">
        <w:rPr>
          <w:rFonts w:ascii="Arial" w:hAnsi="Arial" w:cs="Arial"/>
          <w:b/>
          <w:color w:val="0000FF"/>
          <w:sz w:val="24"/>
        </w:rPr>
        <w:t>R4-2216865</w:t>
      </w:r>
      <w:r w:rsidRPr="005848EF">
        <w:rPr>
          <w:rFonts w:ascii="Arial" w:hAnsi="Arial" w:cs="Arial"/>
          <w:b/>
          <w:color w:val="0000FF"/>
          <w:sz w:val="24"/>
        </w:rPr>
        <w:tab/>
      </w:r>
      <w:r w:rsidRPr="005848EF">
        <w:rPr>
          <w:rFonts w:ascii="Arial" w:hAnsi="Arial" w:cs="Arial"/>
          <w:b/>
          <w:sz w:val="24"/>
        </w:rPr>
        <w:t>BWP operation without bandwidth restriction</w:t>
      </w:r>
    </w:p>
    <w:p w14:paraId="16795390"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discussion</w:t>
      </w:r>
      <w:r w:rsidRPr="005848EF">
        <w:rPr>
          <w:i/>
        </w:rPr>
        <w:tab/>
      </w:r>
      <w:r w:rsidRPr="005848EF">
        <w:rPr>
          <w:i/>
        </w:rPr>
        <w:tab/>
        <w:t>For: Discussion</w:t>
      </w:r>
      <w:r w:rsidRPr="005848EF">
        <w:rPr>
          <w:i/>
        </w:rPr>
        <w:br/>
      </w:r>
      <w:r w:rsidRPr="005848EF">
        <w:rPr>
          <w:i/>
        </w:rPr>
        <w:tab/>
      </w:r>
      <w:r w:rsidRPr="005848EF">
        <w:rPr>
          <w:i/>
        </w:rPr>
        <w:tab/>
      </w:r>
      <w:r w:rsidRPr="005848EF">
        <w:rPr>
          <w:i/>
        </w:rPr>
        <w:tab/>
      </w:r>
      <w:r w:rsidRPr="005848EF">
        <w:rPr>
          <w:i/>
        </w:rPr>
        <w:tab/>
      </w:r>
      <w:r w:rsidRPr="005848EF">
        <w:rPr>
          <w:i/>
        </w:rPr>
        <w:tab/>
        <w:t>Source: Qualcomm Incorporated</w:t>
      </w:r>
    </w:p>
    <w:p w14:paraId="478770E3" w14:textId="77777777" w:rsidR="005848EF" w:rsidRPr="005848EF" w:rsidRDefault="005848EF" w:rsidP="005848EF">
      <w:pPr>
        <w:rPr>
          <w:color w:val="993300"/>
          <w:u w:val="single"/>
        </w:rPr>
      </w:pPr>
      <w:r w:rsidRPr="005848EF">
        <w:rPr>
          <w:rFonts w:ascii="Arial" w:hAnsi="Arial" w:cs="Arial"/>
          <w:b/>
        </w:rPr>
        <w:t xml:space="preserve">Decision: </w:t>
      </w:r>
      <w:r w:rsidRPr="005848EF">
        <w:rPr>
          <w:rFonts w:ascii="Arial" w:hAnsi="Arial" w:cs="Arial"/>
          <w:b/>
        </w:rPr>
        <w:tab/>
      </w:r>
      <w:r w:rsidRPr="005848EF">
        <w:rPr>
          <w:rFonts w:ascii="Arial" w:hAnsi="Arial" w:cs="Arial"/>
          <w:b/>
        </w:rPr>
        <w:tab/>
      </w:r>
      <w:r w:rsidRPr="005848EF">
        <w:rPr>
          <w:color w:val="993300"/>
          <w:u w:val="single"/>
        </w:rPr>
        <w:t xml:space="preserve">The document was </w:t>
      </w:r>
      <w:r w:rsidRPr="005848EF">
        <w:rPr>
          <w:rFonts w:ascii="Arial" w:hAnsi="Arial" w:cs="Arial"/>
          <w:b/>
          <w:color w:val="993300"/>
          <w:u w:val="single"/>
        </w:rPr>
        <w:t>not treated</w:t>
      </w:r>
      <w:r w:rsidRPr="005848EF">
        <w:rPr>
          <w:color w:val="993300"/>
          <w:u w:val="single"/>
        </w:rPr>
        <w:t>.</w:t>
      </w:r>
    </w:p>
    <w:p w14:paraId="3202896F"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10</w:t>
      </w:r>
      <w:r w:rsidRPr="005848EF">
        <w:rPr>
          <w:rFonts w:ascii="Arial" w:hAnsi="Arial"/>
          <w:sz w:val="32"/>
        </w:rPr>
        <w:tab/>
        <w:t>Revision of the Work Plan</w:t>
      </w:r>
    </w:p>
    <w:p w14:paraId="265F406A"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11</w:t>
      </w:r>
      <w:r w:rsidRPr="005848EF">
        <w:rPr>
          <w:rFonts w:ascii="Arial" w:hAnsi="Arial"/>
          <w:sz w:val="32"/>
        </w:rPr>
        <w:tab/>
        <w:t>Any other business</w:t>
      </w:r>
    </w:p>
    <w:p w14:paraId="2F36FB39" w14:textId="77777777" w:rsidR="005848EF" w:rsidRPr="005848EF" w:rsidRDefault="005848EF" w:rsidP="005848EF">
      <w:pPr>
        <w:keepNext/>
        <w:keepLines/>
        <w:spacing w:before="180"/>
        <w:ind w:left="1134" w:hanging="1134"/>
        <w:outlineLvl w:val="1"/>
        <w:rPr>
          <w:rFonts w:ascii="Arial" w:hAnsi="Arial"/>
          <w:sz w:val="32"/>
        </w:rPr>
      </w:pPr>
      <w:r w:rsidRPr="005848EF">
        <w:rPr>
          <w:rFonts w:ascii="Arial" w:hAnsi="Arial"/>
          <w:sz w:val="32"/>
        </w:rPr>
        <w:t>12</w:t>
      </w:r>
      <w:r w:rsidRPr="005848EF">
        <w:rPr>
          <w:rFonts w:ascii="Arial" w:hAnsi="Arial"/>
          <w:sz w:val="32"/>
        </w:rPr>
        <w:tab/>
        <w:t>Close of the E-meeting</w:t>
      </w:r>
    </w:p>
    <w:p w14:paraId="6B5095F1" w14:textId="77777777" w:rsidR="005848EF" w:rsidRPr="005848EF" w:rsidRDefault="005848EF" w:rsidP="005848EF">
      <w:pPr>
        <w:spacing w:after="0"/>
      </w:pPr>
    </w:p>
    <w:p w14:paraId="0D952F65" w14:textId="77777777" w:rsidR="005848EF" w:rsidRPr="005848EF" w:rsidRDefault="005848EF" w:rsidP="005848EF">
      <w:pPr>
        <w:spacing w:after="0"/>
      </w:pPr>
      <w:r w:rsidRPr="005848EF">
        <w:t>Report prepared by: MCC</w:t>
      </w:r>
    </w:p>
    <w:p w14:paraId="2F47FE73" w14:textId="77777777" w:rsidR="005848EF" w:rsidRPr="005848EF" w:rsidRDefault="005848EF" w:rsidP="005848EF">
      <w:pPr>
        <w:spacing w:after="0"/>
      </w:pPr>
    </w:p>
    <w:p w14:paraId="77F94390" w14:textId="77777777" w:rsidR="005848EF" w:rsidRPr="005848EF" w:rsidRDefault="005848EF" w:rsidP="005848EF">
      <w:pPr>
        <w:keepNext/>
        <w:keepLines/>
        <w:spacing w:before="180"/>
        <w:ind w:left="1134" w:hanging="1134"/>
        <w:outlineLvl w:val="1"/>
        <w:rPr>
          <w:rFonts w:ascii="Arial" w:hAnsi="Arial"/>
          <w:sz w:val="32"/>
          <w:lang w:val="en-US"/>
        </w:rPr>
      </w:pPr>
      <w:r w:rsidRPr="005848EF">
        <w:rPr>
          <w:rFonts w:ascii="Arial" w:hAnsi="Arial"/>
          <w:sz w:val="32"/>
          <w:lang w:val="en-US"/>
        </w:rPr>
        <w:t>BACKUP</w:t>
      </w:r>
    </w:p>
    <w:p w14:paraId="30A1D796" w14:textId="77777777" w:rsidR="005848EF" w:rsidRPr="005848EF" w:rsidRDefault="005848EF" w:rsidP="005848EF">
      <w:pPr>
        <w:rPr>
          <w:highlight w:val="green"/>
          <w:lang w:val="en-US" w:eastAsia="zh-CN"/>
        </w:rPr>
      </w:pPr>
    </w:p>
    <w:p w14:paraId="4BD85B1A" w14:textId="77777777" w:rsidR="005848EF" w:rsidRPr="005848EF" w:rsidRDefault="005848EF" w:rsidP="005848EF">
      <w:pPr>
        <w:rPr>
          <w:rFonts w:ascii="Arial" w:hAnsi="Arial" w:cs="Arial"/>
          <w:b/>
          <w:sz w:val="24"/>
        </w:rPr>
      </w:pPr>
      <w:bookmarkStart w:id="2" w:name="OLE_LINK2"/>
      <w:bookmarkStart w:id="3" w:name="OLE_LINK3"/>
      <w:r w:rsidRPr="005848EF">
        <w:rPr>
          <w:rFonts w:ascii="Arial" w:hAnsi="Arial" w:cs="Arial"/>
          <w:b/>
          <w:color w:val="0000FF"/>
          <w:sz w:val="24"/>
          <w:u w:val="thick"/>
        </w:rPr>
        <w:t>R4-22ABABA</w:t>
      </w:r>
      <w:r w:rsidRPr="005848EF">
        <w:rPr>
          <w:b/>
          <w:lang w:val="en-US" w:eastAsia="zh-CN"/>
        </w:rPr>
        <w:tab/>
      </w:r>
      <w:r w:rsidRPr="005848EF">
        <w:rPr>
          <w:rFonts w:ascii="Arial" w:hAnsi="Arial" w:cs="Arial"/>
          <w:b/>
          <w:sz w:val="24"/>
        </w:rPr>
        <w:t>Big CR for TS 3x.1xx (Rel-13)</w:t>
      </w:r>
    </w:p>
    <w:p w14:paraId="462BC478"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38.1xx-0y v16.2.0</w:t>
      </w:r>
      <w:r w:rsidRPr="005848EF">
        <w:rPr>
          <w:i/>
        </w:rPr>
        <w:tab/>
        <w:t xml:space="preserve">  CR-  rev  Cat: F (Rel-1x)</w:t>
      </w:r>
      <w:r w:rsidRPr="005848EF">
        <w:rPr>
          <w:i/>
        </w:rPr>
        <w:br/>
      </w:r>
      <w:r w:rsidRPr="005848EF">
        <w:rPr>
          <w:i/>
        </w:rPr>
        <w:br/>
      </w:r>
      <w:r w:rsidRPr="005848EF">
        <w:rPr>
          <w:i/>
        </w:rPr>
        <w:tab/>
      </w:r>
      <w:r w:rsidRPr="005848EF">
        <w:rPr>
          <w:i/>
        </w:rPr>
        <w:tab/>
      </w:r>
      <w:r w:rsidRPr="005848EF">
        <w:rPr>
          <w:i/>
        </w:rPr>
        <w:tab/>
      </w:r>
      <w:r w:rsidRPr="005848EF">
        <w:rPr>
          <w:i/>
        </w:rPr>
        <w:tab/>
      </w:r>
      <w:r w:rsidRPr="005848EF">
        <w:rPr>
          <w:i/>
        </w:rPr>
        <w:tab/>
        <w:t>Source: XXXX</w:t>
      </w:r>
    </w:p>
    <w:p w14:paraId="181D0923"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Decision:</w:t>
      </w:r>
      <w:r w:rsidRPr="005848EF">
        <w:rPr>
          <w:rFonts w:ascii="Arial" w:hAnsi="Arial" w:cs="Arial"/>
          <w:b/>
          <w:lang w:val="en-US" w:eastAsia="zh-CN"/>
        </w:rPr>
        <w:tab/>
      </w:r>
      <w:r w:rsidRPr="005848EF">
        <w:rPr>
          <w:rFonts w:ascii="Arial" w:hAnsi="Arial" w:cs="Arial"/>
          <w:b/>
          <w:lang w:val="en-US" w:eastAsia="zh-CN"/>
        </w:rPr>
        <w:tab/>
      </w:r>
      <w:r w:rsidRPr="005848EF">
        <w:rPr>
          <w:rFonts w:ascii="Arial" w:hAnsi="Arial" w:cs="Arial"/>
          <w:b/>
          <w:highlight w:val="yellow"/>
          <w:lang w:val="en-US" w:eastAsia="zh-CN"/>
        </w:rPr>
        <w:t>Return to</w:t>
      </w:r>
      <w:r w:rsidRPr="005848EF">
        <w:rPr>
          <w:rFonts w:ascii="Arial" w:hAnsi="Arial" w:cs="Arial"/>
          <w:b/>
          <w:lang w:val="en-US" w:eastAsia="zh-CN"/>
        </w:rPr>
        <w:t>.</w:t>
      </w:r>
      <w:bookmarkEnd w:id="2"/>
      <w:bookmarkEnd w:id="3"/>
    </w:p>
    <w:p w14:paraId="2CF43984" w14:textId="77777777" w:rsidR="005848EF" w:rsidRPr="005848EF" w:rsidRDefault="005848EF" w:rsidP="005848EF">
      <w:pPr>
        <w:rPr>
          <w:rFonts w:ascii="Arial" w:hAnsi="Arial" w:cs="Arial"/>
          <w:b/>
          <w:color w:val="0000FF"/>
          <w:sz w:val="24"/>
          <w:u w:val="thick"/>
        </w:rPr>
      </w:pPr>
    </w:p>
    <w:p w14:paraId="304F4077"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lastRenderedPageBreak/>
        <w:t>R4-22AAAAA</w:t>
      </w:r>
      <w:r w:rsidRPr="005848EF">
        <w:rPr>
          <w:b/>
          <w:lang w:val="en-US" w:eastAsia="zh-CN"/>
        </w:rPr>
        <w:tab/>
      </w:r>
      <w:r w:rsidRPr="005848EF">
        <w:rPr>
          <w:rFonts w:ascii="Arial" w:hAnsi="Arial" w:cs="Arial"/>
          <w:b/>
          <w:sz w:val="24"/>
        </w:rPr>
        <w:t>Email discussion summary for [104-bis-e][20x] x</w:t>
      </w:r>
    </w:p>
    <w:p w14:paraId="6B68E1F4"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(xxx)</w:t>
      </w:r>
    </w:p>
    <w:p w14:paraId="31B14DD8"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7A042936" w14:textId="77777777" w:rsidR="005848EF" w:rsidRPr="005848EF" w:rsidRDefault="005848EF" w:rsidP="005848EF">
      <w:r w:rsidRPr="005848EF">
        <w:t>This contribution provides the summary of email discussion and recommended summary.</w:t>
      </w:r>
    </w:p>
    <w:p w14:paraId="0CAE0357"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[104-bis-e][20x] R16_Maintenance, AI x.x.x – XX</w:t>
      </w:r>
    </w:p>
    <w:p w14:paraId="0AC2EADD"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72B8D3FC" w14:textId="77777777" w:rsidR="005848EF" w:rsidRPr="005848EF" w:rsidRDefault="005848EF" w:rsidP="005848EF"/>
    <w:p w14:paraId="37A95120"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Decision:</w:t>
      </w:r>
      <w:r w:rsidRPr="005848EF">
        <w:rPr>
          <w:rFonts w:ascii="Arial" w:hAnsi="Arial" w:cs="Arial"/>
          <w:b/>
          <w:lang w:val="en-US" w:eastAsia="zh-CN"/>
        </w:rPr>
        <w:tab/>
      </w:r>
      <w:r w:rsidRPr="005848EF">
        <w:rPr>
          <w:rFonts w:ascii="Arial" w:hAnsi="Arial" w:cs="Arial"/>
          <w:b/>
          <w:lang w:val="en-US" w:eastAsia="zh-CN"/>
        </w:rPr>
        <w:tab/>
      </w:r>
      <w:r w:rsidRPr="005848EF">
        <w:rPr>
          <w:rFonts w:ascii="Arial" w:hAnsi="Arial" w:cs="Arial"/>
          <w:b/>
          <w:highlight w:val="yellow"/>
          <w:lang w:val="en-US" w:eastAsia="zh-CN"/>
        </w:rPr>
        <w:t>Return to</w:t>
      </w:r>
      <w:r w:rsidRPr="005848EF">
        <w:rPr>
          <w:rFonts w:ascii="Arial" w:hAnsi="Arial" w:cs="Arial"/>
          <w:b/>
          <w:lang w:val="en-US" w:eastAsia="zh-CN"/>
        </w:rPr>
        <w:t>.</w:t>
      </w:r>
    </w:p>
    <w:p w14:paraId="759A05B9" w14:textId="77777777" w:rsidR="005848EF" w:rsidRPr="005848EF" w:rsidRDefault="005848EF" w:rsidP="005848EF"/>
    <w:p w14:paraId="30DA86E4" w14:textId="77777777" w:rsidR="005848EF" w:rsidRPr="005848EF" w:rsidRDefault="005848EF" w:rsidP="005848EF">
      <w:pPr>
        <w:rPr>
          <w:rFonts w:ascii="Arial" w:hAnsi="Arial" w:cs="Arial"/>
          <w:b/>
          <w:sz w:val="24"/>
        </w:rPr>
      </w:pPr>
      <w:bookmarkStart w:id="4" w:name="OLE_LINK11"/>
      <w:r w:rsidRPr="005848EF">
        <w:rPr>
          <w:rFonts w:ascii="Arial" w:hAnsi="Arial" w:cs="Arial"/>
          <w:b/>
          <w:color w:val="0000FF"/>
          <w:sz w:val="24"/>
          <w:u w:val="thick"/>
        </w:rPr>
        <w:t>R4-22AABBA</w:t>
      </w:r>
      <w:r w:rsidRPr="005848EF">
        <w:rPr>
          <w:b/>
          <w:lang w:val="en-US" w:eastAsia="zh-CN"/>
        </w:rPr>
        <w:tab/>
      </w:r>
      <w:r w:rsidRPr="005848EF">
        <w:rPr>
          <w:rFonts w:ascii="Arial" w:hAnsi="Arial" w:cs="Arial"/>
          <w:b/>
          <w:sz w:val="24"/>
        </w:rPr>
        <w:t>WF on</w:t>
      </w:r>
    </w:p>
    <w:p w14:paraId="4A7595E5"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Approval</w:t>
      </w:r>
      <w:r w:rsidRPr="005848EF">
        <w:rPr>
          <w:i/>
        </w:rPr>
        <w:br/>
      </w:r>
      <w:r w:rsidRPr="005848EF">
        <w:rPr>
          <w:i/>
        </w:rPr>
        <w:tab/>
      </w:r>
      <w:r w:rsidRPr="005848EF">
        <w:rPr>
          <w:i/>
        </w:rPr>
        <w:tab/>
      </w:r>
      <w:r w:rsidRPr="005848EF">
        <w:rPr>
          <w:i/>
        </w:rPr>
        <w:tab/>
      </w:r>
      <w:r w:rsidRPr="005848EF">
        <w:rPr>
          <w:i/>
        </w:rPr>
        <w:tab/>
      </w:r>
      <w:r w:rsidRPr="005848EF">
        <w:rPr>
          <w:i/>
        </w:rPr>
        <w:tab/>
        <w:t>Source: XXXX</w:t>
      </w:r>
    </w:p>
    <w:p w14:paraId="1C044D75"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6C1C3E1E" w14:textId="77777777" w:rsidR="005848EF" w:rsidRPr="005848EF" w:rsidRDefault="005848EF" w:rsidP="005848EF">
      <w:pPr>
        <w:rPr>
          <w:rFonts w:ascii="Arial" w:hAnsi="Arial" w:cs="Arial"/>
          <w:b/>
          <w:lang w:val="en-US" w:eastAsia="zh-CN"/>
        </w:rPr>
      </w:pPr>
      <w:r w:rsidRPr="005848EF">
        <w:rPr>
          <w:i/>
        </w:rPr>
        <w:t>Type: CR</w:t>
      </w:r>
      <w:r w:rsidRPr="005848EF">
        <w:rPr>
          <w:i/>
        </w:rPr>
        <w:tab/>
      </w:r>
      <w:r w:rsidRPr="005848EF">
        <w:rPr>
          <w:i/>
        </w:rPr>
        <w:tab/>
        <w:t>For: Agreement</w:t>
      </w:r>
      <w:r w:rsidRPr="005848EF">
        <w:rPr>
          <w:i/>
        </w:rPr>
        <w:br/>
      </w:r>
      <w:r w:rsidRPr="005848EF">
        <w:rPr>
          <w:i/>
        </w:rPr>
        <w:tab/>
      </w:r>
      <w:r w:rsidRPr="005848EF">
        <w:rPr>
          <w:i/>
        </w:rPr>
        <w:tab/>
      </w:r>
      <w:r w:rsidRPr="005848EF">
        <w:rPr>
          <w:i/>
        </w:rPr>
        <w:tab/>
      </w:r>
      <w:r w:rsidRPr="005848EF">
        <w:rPr>
          <w:i/>
        </w:rPr>
        <w:tab/>
      </w:r>
      <w:r w:rsidRPr="005848EF">
        <w:rPr>
          <w:i/>
        </w:rPr>
        <w:tab/>
        <w:t>38.1xx-0y v16.2.0</w:t>
      </w:r>
      <w:r w:rsidRPr="005848EF">
        <w:rPr>
          <w:i/>
        </w:rPr>
        <w:tab/>
        <w:t xml:space="preserve">  CR-  rev  Cat: F (Rel-1x)</w:t>
      </w:r>
      <w:r w:rsidRPr="005848EF">
        <w:rPr>
          <w:i/>
        </w:rPr>
        <w:br/>
      </w:r>
    </w:p>
    <w:p w14:paraId="12880315"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Decision:</w:t>
      </w:r>
      <w:r w:rsidRPr="005848EF">
        <w:rPr>
          <w:rFonts w:ascii="Arial" w:hAnsi="Arial" w:cs="Arial"/>
          <w:b/>
          <w:lang w:val="en-US" w:eastAsia="zh-CN"/>
        </w:rPr>
        <w:tab/>
      </w:r>
      <w:r w:rsidRPr="005848EF">
        <w:rPr>
          <w:rFonts w:ascii="Arial" w:hAnsi="Arial" w:cs="Arial"/>
          <w:b/>
          <w:lang w:val="en-US" w:eastAsia="zh-CN"/>
        </w:rPr>
        <w:tab/>
      </w:r>
      <w:r w:rsidRPr="005848EF">
        <w:rPr>
          <w:rFonts w:ascii="Arial" w:hAnsi="Arial" w:cs="Arial"/>
          <w:b/>
          <w:highlight w:val="yellow"/>
          <w:lang w:val="en-US" w:eastAsia="zh-CN"/>
        </w:rPr>
        <w:t>Return to</w:t>
      </w:r>
      <w:r w:rsidRPr="005848EF">
        <w:rPr>
          <w:rFonts w:ascii="Arial" w:hAnsi="Arial" w:cs="Arial"/>
          <w:b/>
          <w:lang w:val="en-US" w:eastAsia="zh-CN"/>
        </w:rPr>
        <w:t>.</w:t>
      </w:r>
      <w:bookmarkEnd w:id="4"/>
    </w:p>
    <w:p w14:paraId="06EAEB9D" w14:textId="77777777" w:rsidR="005848EF" w:rsidRPr="005848EF" w:rsidRDefault="005848EF" w:rsidP="005848EF"/>
    <w:p w14:paraId="7D5D953D"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[104-bis-e][10x] R16_Maintenance, AI x.x.x – XX</w:t>
      </w:r>
    </w:p>
    <w:p w14:paraId="0A332FA3" w14:textId="77777777" w:rsidR="005848EF" w:rsidRPr="005848EF" w:rsidRDefault="005848EF" w:rsidP="005848EF">
      <w:pPr>
        <w:rPr>
          <w:rFonts w:ascii="Arial" w:hAnsi="Arial" w:cs="Arial"/>
          <w:b/>
          <w:sz w:val="24"/>
        </w:rPr>
      </w:pPr>
      <w:r w:rsidRPr="005848EF">
        <w:rPr>
          <w:rFonts w:ascii="Arial" w:hAnsi="Arial" w:cs="Arial"/>
          <w:b/>
          <w:color w:val="0000FF"/>
          <w:sz w:val="24"/>
          <w:u w:val="thick"/>
        </w:rPr>
        <w:t>R4-2216902</w:t>
      </w:r>
      <w:r w:rsidRPr="005848EF">
        <w:rPr>
          <w:b/>
          <w:lang w:val="en-US" w:eastAsia="zh-CN"/>
        </w:rPr>
        <w:tab/>
      </w:r>
      <w:r w:rsidRPr="005848EF">
        <w:rPr>
          <w:rFonts w:ascii="Arial" w:hAnsi="Arial" w:cs="Arial"/>
          <w:b/>
          <w:sz w:val="24"/>
        </w:rPr>
        <w:t>Email discussion summary for [104-bis-e][10x] x</w:t>
      </w:r>
    </w:p>
    <w:p w14:paraId="68B73809" w14:textId="77777777" w:rsidR="005848EF" w:rsidRPr="005848EF" w:rsidRDefault="005848EF" w:rsidP="005848EF">
      <w:pPr>
        <w:rPr>
          <w:i/>
        </w:rPr>
      </w:pPr>
      <w:r w:rsidRPr="005848EF">
        <w:rPr>
          <w:i/>
        </w:rPr>
        <w:tab/>
      </w:r>
      <w:r w:rsidRPr="005848EF">
        <w:rPr>
          <w:i/>
        </w:rPr>
        <w:tab/>
      </w:r>
      <w:r w:rsidRPr="005848EF">
        <w:rPr>
          <w:i/>
        </w:rPr>
        <w:tab/>
      </w:r>
      <w:r w:rsidRPr="005848EF">
        <w:rPr>
          <w:i/>
        </w:rPr>
        <w:tab/>
      </w:r>
      <w:r w:rsidRPr="005848EF">
        <w:rPr>
          <w:i/>
        </w:rPr>
        <w:tab/>
        <w:t>Type: other</w:t>
      </w:r>
      <w:r w:rsidRPr="005848EF">
        <w:rPr>
          <w:i/>
        </w:rPr>
        <w:tab/>
      </w:r>
      <w:r w:rsidRPr="005848EF">
        <w:rPr>
          <w:i/>
        </w:rPr>
        <w:tab/>
        <w:t>For: Information</w:t>
      </w:r>
      <w:r w:rsidRPr="005848EF">
        <w:rPr>
          <w:i/>
        </w:rPr>
        <w:br/>
      </w:r>
      <w:r w:rsidRPr="005848EF">
        <w:rPr>
          <w:i/>
        </w:rPr>
        <w:tab/>
      </w:r>
      <w:r w:rsidRPr="005848EF">
        <w:rPr>
          <w:i/>
        </w:rPr>
        <w:tab/>
      </w:r>
      <w:r w:rsidRPr="005848EF">
        <w:rPr>
          <w:i/>
        </w:rPr>
        <w:tab/>
      </w:r>
      <w:r w:rsidRPr="005848EF">
        <w:rPr>
          <w:i/>
        </w:rPr>
        <w:tab/>
      </w:r>
      <w:r w:rsidRPr="005848EF">
        <w:rPr>
          <w:i/>
        </w:rPr>
        <w:tab/>
        <w:t>Source: Moderator (xxx)</w:t>
      </w:r>
    </w:p>
    <w:p w14:paraId="57ED9778"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 xml:space="preserve">Abstract: </w:t>
      </w:r>
    </w:p>
    <w:p w14:paraId="50D8CD81" w14:textId="77777777" w:rsidR="005848EF" w:rsidRPr="005848EF" w:rsidRDefault="005848EF" w:rsidP="005848EF">
      <w:r w:rsidRPr="005848EF">
        <w:t>This contribution provides the summary of email discussion and recommended summary.</w:t>
      </w:r>
    </w:p>
    <w:p w14:paraId="2850B1D2" w14:textId="77777777" w:rsidR="005848EF" w:rsidRPr="005848EF" w:rsidRDefault="005848EF" w:rsidP="005848EF">
      <w:pPr>
        <w:rPr>
          <w:rFonts w:ascii="Arial" w:hAnsi="Arial" w:cs="Arial"/>
          <w:b/>
          <w:lang w:val="en-US" w:eastAsia="zh-CN"/>
        </w:rPr>
      </w:pPr>
      <w:r w:rsidRPr="005848EF">
        <w:rPr>
          <w:rFonts w:ascii="Arial" w:hAnsi="Arial" w:cs="Arial"/>
          <w:b/>
          <w:lang w:val="en-US" w:eastAsia="zh-CN"/>
        </w:rPr>
        <w:t>Decision:</w:t>
      </w:r>
      <w:r w:rsidRPr="005848EF">
        <w:rPr>
          <w:rFonts w:ascii="Arial" w:hAnsi="Arial" w:cs="Arial"/>
          <w:b/>
          <w:lang w:val="en-US" w:eastAsia="zh-CN"/>
        </w:rPr>
        <w:tab/>
      </w:r>
      <w:r w:rsidRPr="005848EF">
        <w:rPr>
          <w:rFonts w:ascii="Arial" w:hAnsi="Arial" w:cs="Arial"/>
          <w:b/>
          <w:lang w:val="en-US" w:eastAsia="zh-CN"/>
        </w:rPr>
        <w:tab/>
      </w:r>
      <w:r w:rsidRPr="005848EF">
        <w:rPr>
          <w:rFonts w:ascii="Arial" w:hAnsi="Arial" w:cs="Arial"/>
          <w:b/>
          <w:highlight w:val="yellow"/>
          <w:lang w:val="en-US" w:eastAsia="zh-CN"/>
        </w:rPr>
        <w:t>Return to</w:t>
      </w:r>
      <w:r w:rsidRPr="005848EF">
        <w:rPr>
          <w:rFonts w:ascii="Arial" w:hAnsi="Arial" w:cs="Arial"/>
          <w:b/>
          <w:lang w:val="en-US" w:eastAsia="zh-CN"/>
        </w:rPr>
        <w:t>.</w:t>
      </w:r>
    </w:p>
    <w:p w14:paraId="3AC2849B" w14:textId="77777777" w:rsidR="005848EF" w:rsidRPr="005848EF" w:rsidRDefault="005848EF" w:rsidP="005848EF">
      <w:pPr>
        <w:rPr>
          <w:rFonts w:ascii="Arial" w:hAnsi="Arial" w:cs="Arial"/>
          <w:b/>
          <w:color w:val="C00000"/>
          <w:lang w:eastAsia="zh-CN"/>
        </w:rPr>
      </w:pPr>
      <w:r w:rsidRPr="005848EF">
        <w:rPr>
          <w:rFonts w:ascii="Arial" w:hAnsi="Arial" w:cs="Arial"/>
          <w:b/>
          <w:color w:val="C00000"/>
          <w:lang w:eastAsia="zh-CN"/>
        </w:rPr>
        <w:t>Conclusions after 2nd round</w:t>
      </w:r>
    </w:p>
    <w:p w14:paraId="5365F471" w14:textId="77777777" w:rsidR="005848EF" w:rsidRPr="005848EF" w:rsidRDefault="005848EF" w:rsidP="005848EF">
      <w:pPr>
        <w:rPr>
          <w:rFonts w:eastAsia="SimSun"/>
          <w:b/>
          <w:bCs/>
          <w:u w:val="single"/>
          <w:lang w:val="en-US" w:eastAsia="ja-JP"/>
        </w:rPr>
      </w:pPr>
      <w:r w:rsidRPr="005848EF">
        <w:rPr>
          <w:rFonts w:eastAsia="SimSun"/>
          <w:b/>
          <w:bCs/>
          <w:u w:val="single"/>
          <w:lang w:val="en-US" w:eastAsia="ja-JP"/>
        </w:rPr>
        <w:t>New tdocs</w:t>
      </w:r>
    </w:p>
    <w:tbl>
      <w:tblPr>
        <w:tblStyle w:val="TableGrid1a"/>
        <w:tblW w:w="5199" w:type="pct"/>
        <w:tblInd w:w="-147" w:type="dxa"/>
        <w:tblLook w:val="04A0" w:firstRow="1" w:lastRow="0" w:firstColumn="1" w:lastColumn="0" w:noHBand="0" w:noVBand="1"/>
      </w:tblPr>
      <w:tblGrid>
        <w:gridCol w:w="2977"/>
        <w:gridCol w:w="4536"/>
        <w:gridCol w:w="1842"/>
        <w:gridCol w:w="1518"/>
      </w:tblGrid>
      <w:tr w:rsidR="005848EF" w:rsidRPr="005848EF" w14:paraId="4F92ABCA" w14:textId="77777777" w:rsidTr="0016332D">
        <w:trPr>
          <w:trHeight w:val="88"/>
        </w:trPr>
        <w:tc>
          <w:tcPr>
            <w:tcW w:w="1369" w:type="pct"/>
          </w:tcPr>
          <w:p w14:paraId="095F6D7E" w14:textId="77777777" w:rsidR="005848EF" w:rsidRPr="005848EF" w:rsidRDefault="005848EF" w:rsidP="005848EF">
            <w:pPr>
              <w:spacing w:after="0"/>
              <w:rPr>
                <w:b/>
                <w:bCs/>
                <w:sz w:val="18"/>
                <w:szCs w:val="18"/>
                <w:lang w:val="en-US" w:eastAsia="zh-CN"/>
              </w:rPr>
            </w:pPr>
            <w:r w:rsidRPr="005848EF">
              <w:rPr>
                <w:rFonts w:hint="eastAsia"/>
                <w:b/>
                <w:bCs/>
                <w:sz w:val="18"/>
                <w:szCs w:val="18"/>
                <w:lang w:val="en-US" w:eastAsia="zh-CN"/>
              </w:rPr>
              <w:t>Ne</w:t>
            </w:r>
            <w:r w:rsidRPr="005848EF">
              <w:rPr>
                <w:b/>
                <w:bCs/>
                <w:sz w:val="18"/>
                <w:szCs w:val="18"/>
                <w:lang w:val="en-US" w:eastAsia="zh-CN"/>
              </w:rPr>
              <w:t>w Tdoc number</w:t>
            </w:r>
          </w:p>
        </w:tc>
        <w:tc>
          <w:tcPr>
            <w:tcW w:w="2086" w:type="pct"/>
          </w:tcPr>
          <w:p w14:paraId="2CF83778" w14:textId="77777777" w:rsidR="005848EF" w:rsidRPr="005848EF" w:rsidRDefault="005848EF" w:rsidP="005848EF">
            <w:pPr>
              <w:spacing w:after="0"/>
              <w:rPr>
                <w:b/>
                <w:bCs/>
                <w:sz w:val="18"/>
                <w:szCs w:val="18"/>
                <w:lang w:val="en-US" w:eastAsia="zh-CN"/>
              </w:rPr>
            </w:pPr>
            <w:r w:rsidRPr="005848EF">
              <w:rPr>
                <w:b/>
                <w:bCs/>
                <w:sz w:val="18"/>
                <w:szCs w:val="18"/>
                <w:lang w:val="en-US" w:eastAsia="zh-CN"/>
              </w:rPr>
              <w:t>Title</w:t>
            </w:r>
          </w:p>
        </w:tc>
        <w:tc>
          <w:tcPr>
            <w:tcW w:w="847" w:type="pct"/>
          </w:tcPr>
          <w:p w14:paraId="4974AF04" w14:textId="77777777" w:rsidR="005848EF" w:rsidRPr="005848EF" w:rsidRDefault="005848EF" w:rsidP="005848EF">
            <w:pPr>
              <w:spacing w:after="0"/>
              <w:rPr>
                <w:b/>
                <w:bCs/>
                <w:sz w:val="18"/>
                <w:szCs w:val="18"/>
                <w:lang w:val="en-US" w:eastAsia="zh-CN"/>
              </w:rPr>
            </w:pPr>
            <w:r w:rsidRPr="005848EF">
              <w:rPr>
                <w:b/>
                <w:bCs/>
                <w:sz w:val="18"/>
                <w:szCs w:val="18"/>
                <w:lang w:val="en-US" w:eastAsia="zh-CN"/>
              </w:rPr>
              <w:t>Source</w:t>
            </w:r>
          </w:p>
        </w:tc>
        <w:tc>
          <w:tcPr>
            <w:tcW w:w="698" w:type="pct"/>
          </w:tcPr>
          <w:p w14:paraId="1C6AFDAE" w14:textId="77777777" w:rsidR="005848EF" w:rsidRPr="005848EF" w:rsidRDefault="005848EF" w:rsidP="005848EF">
            <w:pPr>
              <w:spacing w:after="0"/>
              <w:rPr>
                <w:b/>
                <w:bCs/>
                <w:sz w:val="18"/>
                <w:szCs w:val="18"/>
                <w:lang w:val="en-US" w:eastAsia="zh-CN"/>
              </w:rPr>
            </w:pPr>
            <w:r w:rsidRPr="005848EF">
              <w:rPr>
                <w:b/>
                <w:bCs/>
                <w:sz w:val="18"/>
                <w:szCs w:val="18"/>
                <w:lang w:val="en-US" w:eastAsia="zh-CN"/>
              </w:rPr>
              <w:t>Status</w:t>
            </w:r>
          </w:p>
        </w:tc>
      </w:tr>
      <w:tr w:rsidR="005848EF" w:rsidRPr="005848EF" w14:paraId="260843CF" w14:textId="77777777" w:rsidTr="0016332D">
        <w:trPr>
          <w:trHeight w:val="169"/>
        </w:trPr>
        <w:tc>
          <w:tcPr>
            <w:tcW w:w="1369" w:type="pct"/>
          </w:tcPr>
          <w:p w14:paraId="48D54B56" w14:textId="77777777" w:rsidR="005848EF" w:rsidRPr="005848EF" w:rsidRDefault="005848EF" w:rsidP="005848EF">
            <w:pPr>
              <w:spacing w:after="0"/>
              <w:rPr>
                <w:sz w:val="18"/>
                <w:szCs w:val="18"/>
                <w:lang w:val="en-US" w:eastAsia="zh-CN"/>
              </w:rPr>
            </w:pPr>
          </w:p>
        </w:tc>
        <w:tc>
          <w:tcPr>
            <w:tcW w:w="2086" w:type="pct"/>
          </w:tcPr>
          <w:p w14:paraId="39B7EBBF" w14:textId="77777777" w:rsidR="005848EF" w:rsidRPr="005848EF" w:rsidRDefault="005848EF" w:rsidP="005848EF">
            <w:pPr>
              <w:spacing w:after="0"/>
              <w:rPr>
                <w:i/>
                <w:sz w:val="18"/>
                <w:szCs w:val="18"/>
                <w:lang w:val="en-US" w:eastAsia="zh-CN"/>
              </w:rPr>
            </w:pPr>
          </w:p>
        </w:tc>
        <w:tc>
          <w:tcPr>
            <w:tcW w:w="847" w:type="pct"/>
          </w:tcPr>
          <w:p w14:paraId="5FDBDF7E" w14:textId="77777777" w:rsidR="005848EF" w:rsidRPr="005848EF" w:rsidRDefault="005848EF" w:rsidP="005848EF">
            <w:pPr>
              <w:spacing w:after="0"/>
              <w:rPr>
                <w:i/>
                <w:sz w:val="18"/>
                <w:szCs w:val="18"/>
                <w:lang w:val="en-US" w:eastAsia="zh-CN"/>
              </w:rPr>
            </w:pPr>
          </w:p>
        </w:tc>
        <w:tc>
          <w:tcPr>
            <w:tcW w:w="698" w:type="pct"/>
          </w:tcPr>
          <w:p w14:paraId="1119CE33" w14:textId="77777777" w:rsidR="005848EF" w:rsidRPr="005848EF" w:rsidRDefault="005848EF" w:rsidP="005848EF">
            <w:pPr>
              <w:spacing w:after="0"/>
              <w:rPr>
                <w:rFonts w:eastAsia="DengXian"/>
                <w:sz w:val="18"/>
                <w:szCs w:val="18"/>
                <w:lang w:val="en-US" w:eastAsia="zh-CN"/>
              </w:rPr>
            </w:pPr>
          </w:p>
        </w:tc>
      </w:tr>
      <w:tr w:rsidR="005848EF" w:rsidRPr="005848EF" w14:paraId="66A63593" w14:textId="77777777" w:rsidTr="0016332D">
        <w:trPr>
          <w:trHeight w:val="169"/>
        </w:trPr>
        <w:tc>
          <w:tcPr>
            <w:tcW w:w="1369" w:type="pct"/>
          </w:tcPr>
          <w:p w14:paraId="261E2867" w14:textId="77777777" w:rsidR="005848EF" w:rsidRPr="005848EF" w:rsidRDefault="005848EF" w:rsidP="005848EF">
            <w:pPr>
              <w:spacing w:after="0"/>
              <w:rPr>
                <w:sz w:val="18"/>
                <w:szCs w:val="18"/>
                <w:lang w:val="en-US" w:eastAsia="zh-CN"/>
              </w:rPr>
            </w:pPr>
          </w:p>
        </w:tc>
        <w:tc>
          <w:tcPr>
            <w:tcW w:w="2086" w:type="pct"/>
          </w:tcPr>
          <w:p w14:paraId="6E00C6D7" w14:textId="77777777" w:rsidR="005848EF" w:rsidRPr="005848EF" w:rsidRDefault="005848EF" w:rsidP="005848EF">
            <w:pPr>
              <w:spacing w:after="0"/>
              <w:rPr>
                <w:sz w:val="18"/>
                <w:szCs w:val="18"/>
                <w:lang w:val="en-US" w:eastAsia="zh-CN"/>
              </w:rPr>
            </w:pPr>
          </w:p>
        </w:tc>
        <w:tc>
          <w:tcPr>
            <w:tcW w:w="847" w:type="pct"/>
          </w:tcPr>
          <w:p w14:paraId="2ED914A0" w14:textId="77777777" w:rsidR="005848EF" w:rsidRPr="005848EF" w:rsidRDefault="005848EF" w:rsidP="005848EF">
            <w:pPr>
              <w:spacing w:after="0"/>
              <w:rPr>
                <w:sz w:val="18"/>
                <w:szCs w:val="18"/>
                <w:lang w:val="en-US" w:eastAsia="zh-CN"/>
              </w:rPr>
            </w:pPr>
          </w:p>
        </w:tc>
        <w:tc>
          <w:tcPr>
            <w:tcW w:w="698" w:type="pct"/>
          </w:tcPr>
          <w:p w14:paraId="58F914F7" w14:textId="77777777" w:rsidR="005848EF" w:rsidRPr="005848EF" w:rsidRDefault="005848EF" w:rsidP="005848EF">
            <w:pPr>
              <w:spacing w:after="0"/>
              <w:rPr>
                <w:rFonts w:eastAsia="DengXian"/>
                <w:sz w:val="18"/>
                <w:szCs w:val="18"/>
                <w:lang w:val="en-US" w:eastAsia="zh-CN"/>
              </w:rPr>
            </w:pPr>
          </w:p>
        </w:tc>
      </w:tr>
    </w:tbl>
    <w:p w14:paraId="11622D2F" w14:textId="77777777" w:rsidR="005848EF" w:rsidRPr="005848EF" w:rsidRDefault="005848EF" w:rsidP="005848EF">
      <w:pPr>
        <w:spacing w:before="180"/>
        <w:rPr>
          <w:rFonts w:eastAsia="SimSun"/>
          <w:b/>
          <w:bCs/>
          <w:u w:val="single"/>
          <w:lang w:val="en-US" w:eastAsia="ja-JP"/>
        </w:rPr>
      </w:pPr>
      <w:r w:rsidRPr="005848EF">
        <w:rPr>
          <w:rFonts w:eastAsia="SimSun"/>
          <w:b/>
          <w:bCs/>
          <w:u w:val="single"/>
          <w:lang w:val="en-US" w:eastAsia="ja-JP"/>
        </w:rPr>
        <w:t>Existing tdocs</w:t>
      </w:r>
    </w:p>
    <w:tbl>
      <w:tblPr>
        <w:tblStyle w:val="TableGrid1a"/>
        <w:tblW w:w="10774" w:type="dxa"/>
        <w:tblInd w:w="-147" w:type="dxa"/>
        <w:tblLook w:val="04A0" w:firstRow="1" w:lastRow="0" w:firstColumn="1" w:lastColumn="0" w:noHBand="0" w:noVBand="1"/>
      </w:tblPr>
      <w:tblGrid>
        <w:gridCol w:w="1560"/>
        <w:gridCol w:w="1417"/>
        <w:gridCol w:w="2835"/>
        <w:gridCol w:w="1701"/>
        <w:gridCol w:w="1843"/>
        <w:gridCol w:w="1418"/>
      </w:tblGrid>
      <w:tr w:rsidR="005848EF" w:rsidRPr="005848EF" w14:paraId="721F94A2" w14:textId="77777777" w:rsidTr="0016332D">
        <w:tc>
          <w:tcPr>
            <w:tcW w:w="1560" w:type="dxa"/>
          </w:tcPr>
          <w:p w14:paraId="7E6C234F" w14:textId="77777777" w:rsidR="005848EF" w:rsidRPr="005848EF" w:rsidRDefault="005848EF" w:rsidP="005848EF">
            <w:pPr>
              <w:spacing w:after="0"/>
              <w:rPr>
                <w:b/>
                <w:bCs/>
                <w:sz w:val="18"/>
                <w:szCs w:val="18"/>
                <w:lang w:val="en-US" w:eastAsia="zh-CN"/>
              </w:rPr>
            </w:pPr>
            <w:r w:rsidRPr="005848EF">
              <w:rPr>
                <w:b/>
                <w:bCs/>
                <w:sz w:val="18"/>
                <w:szCs w:val="18"/>
                <w:lang w:val="en-US" w:eastAsia="zh-CN"/>
              </w:rPr>
              <w:t>Tdoc number</w:t>
            </w:r>
          </w:p>
        </w:tc>
        <w:tc>
          <w:tcPr>
            <w:tcW w:w="1417" w:type="dxa"/>
          </w:tcPr>
          <w:p w14:paraId="15939998" w14:textId="77777777" w:rsidR="005848EF" w:rsidRPr="005848EF" w:rsidRDefault="005848EF" w:rsidP="005848EF">
            <w:pPr>
              <w:spacing w:after="0"/>
              <w:rPr>
                <w:b/>
                <w:bCs/>
                <w:sz w:val="18"/>
                <w:szCs w:val="18"/>
                <w:lang w:val="en-US" w:eastAsia="zh-CN"/>
              </w:rPr>
            </w:pPr>
            <w:r w:rsidRPr="005848EF">
              <w:rPr>
                <w:b/>
                <w:bCs/>
                <w:sz w:val="18"/>
                <w:szCs w:val="18"/>
                <w:lang w:val="en-US" w:eastAsia="zh-CN"/>
              </w:rPr>
              <w:t>Revised to</w:t>
            </w:r>
          </w:p>
        </w:tc>
        <w:tc>
          <w:tcPr>
            <w:tcW w:w="2835" w:type="dxa"/>
          </w:tcPr>
          <w:p w14:paraId="5A78147D" w14:textId="77777777" w:rsidR="005848EF" w:rsidRPr="005848EF" w:rsidRDefault="005848EF" w:rsidP="005848EF">
            <w:pPr>
              <w:spacing w:after="0"/>
              <w:rPr>
                <w:b/>
                <w:bCs/>
                <w:sz w:val="18"/>
                <w:szCs w:val="18"/>
                <w:lang w:val="en-US" w:eastAsia="zh-CN"/>
              </w:rPr>
            </w:pPr>
            <w:r w:rsidRPr="005848EF">
              <w:rPr>
                <w:b/>
                <w:bCs/>
                <w:sz w:val="18"/>
                <w:szCs w:val="18"/>
                <w:lang w:val="en-US" w:eastAsia="zh-CN"/>
              </w:rPr>
              <w:t>Title</w:t>
            </w:r>
          </w:p>
        </w:tc>
        <w:tc>
          <w:tcPr>
            <w:tcW w:w="1701" w:type="dxa"/>
          </w:tcPr>
          <w:p w14:paraId="4BB6E90F" w14:textId="77777777" w:rsidR="005848EF" w:rsidRPr="005848EF" w:rsidRDefault="005848EF" w:rsidP="005848EF">
            <w:pPr>
              <w:spacing w:after="0"/>
              <w:rPr>
                <w:b/>
                <w:bCs/>
                <w:sz w:val="18"/>
                <w:szCs w:val="18"/>
                <w:lang w:val="en-US" w:eastAsia="zh-CN"/>
              </w:rPr>
            </w:pPr>
            <w:r w:rsidRPr="005848EF">
              <w:rPr>
                <w:b/>
                <w:bCs/>
                <w:sz w:val="18"/>
                <w:szCs w:val="18"/>
                <w:lang w:val="en-US" w:eastAsia="zh-CN"/>
              </w:rPr>
              <w:t>Source</w:t>
            </w:r>
          </w:p>
        </w:tc>
        <w:tc>
          <w:tcPr>
            <w:tcW w:w="1843" w:type="dxa"/>
          </w:tcPr>
          <w:p w14:paraId="4317C2A2" w14:textId="77777777" w:rsidR="005848EF" w:rsidRPr="005848EF" w:rsidRDefault="005848EF" w:rsidP="005848EF">
            <w:pPr>
              <w:spacing w:after="0"/>
              <w:rPr>
                <w:rFonts w:eastAsia="MS Mincho"/>
                <w:b/>
                <w:bCs/>
                <w:sz w:val="18"/>
                <w:szCs w:val="18"/>
                <w:lang w:val="en-US" w:eastAsia="zh-CN"/>
              </w:rPr>
            </w:pPr>
            <w:r w:rsidRPr="005848EF">
              <w:rPr>
                <w:b/>
                <w:bCs/>
                <w:sz w:val="18"/>
                <w:szCs w:val="18"/>
                <w:lang w:val="en-US" w:eastAsia="zh-CN"/>
              </w:rPr>
              <w:t xml:space="preserve">Status </w:t>
            </w:r>
          </w:p>
        </w:tc>
        <w:tc>
          <w:tcPr>
            <w:tcW w:w="1418" w:type="dxa"/>
          </w:tcPr>
          <w:p w14:paraId="0192A70F" w14:textId="77777777" w:rsidR="005848EF" w:rsidRPr="005848EF" w:rsidRDefault="005848EF" w:rsidP="005848EF">
            <w:pPr>
              <w:spacing w:after="0"/>
              <w:rPr>
                <w:b/>
                <w:bCs/>
                <w:sz w:val="18"/>
                <w:szCs w:val="18"/>
                <w:lang w:val="en-US" w:eastAsia="zh-CN"/>
              </w:rPr>
            </w:pPr>
            <w:r w:rsidRPr="005848EF">
              <w:rPr>
                <w:b/>
                <w:bCs/>
                <w:sz w:val="18"/>
                <w:szCs w:val="18"/>
                <w:lang w:val="en-US" w:eastAsia="zh-CN"/>
              </w:rPr>
              <w:t>Comments</w:t>
            </w:r>
          </w:p>
        </w:tc>
      </w:tr>
      <w:tr w:rsidR="005848EF" w:rsidRPr="005848EF" w14:paraId="03F72BDE" w14:textId="77777777" w:rsidTr="0016332D">
        <w:tc>
          <w:tcPr>
            <w:tcW w:w="1560" w:type="dxa"/>
          </w:tcPr>
          <w:p w14:paraId="4095EECF" w14:textId="77777777" w:rsidR="005848EF" w:rsidRPr="005848EF" w:rsidRDefault="005848EF" w:rsidP="005848EF">
            <w:pPr>
              <w:spacing w:after="0"/>
              <w:rPr>
                <w:sz w:val="18"/>
                <w:szCs w:val="18"/>
                <w:u w:val="single"/>
              </w:rPr>
            </w:pPr>
          </w:p>
        </w:tc>
        <w:tc>
          <w:tcPr>
            <w:tcW w:w="1417" w:type="dxa"/>
          </w:tcPr>
          <w:p w14:paraId="52F7460D" w14:textId="77777777" w:rsidR="005848EF" w:rsidRPr="005848EF" w:rsidRDefault="005848EF" w:rsidP="005848EF">
            <w:pPr>
              <w:spacing w:after="0"/>
              <w:rPr>
                <w:sz w:val="18"/>
                <w:szCs w:val="18"/>
              </w:rPr>
            </w:pPr>
          </w:p>
        </w:tc>
        <w:tc>
          <w:tcPr>
            <w:tcW w:w="2835" w:type="dxa"/>
          </w:tcPr>
          <w:p w14:paraId="73474C2B" w14:textId="77777777" w:rsidR="005848EF" w:rsidRPr="005848EF" w:rsidRDefault="005848EF" w:rsidP="005848EF">
            <w:pPr>
              <w:spacing w:after="0"/>
              <w:rPr>
                <w:i/>
                <w:sz w:val="18"/>
                <w:szCs w:val="18"/>
                <w:lang w:val="en-US" w:eastAsia="zh-CN"/>
              </w:rPr>
            </w:pPr>
          </w:p>
        </w:tc>
        <w:tc>
          <w:tcPr>
            <w:tcW w:w="1701" w:type="dxa"/>
          </w:tcPr>
          <w:p w14:paraId="1141F999" w14:textId="77777777" w:rsidR="005848EF" w:rsidRPr="005848EF" w:rsidRDefault="005848EF" w:rsidP="005848EF">
            <w:pPr>
              <w:spacing w:after="0"/>
              <w:rPr>
                <w:i/>
                <w:sz w:val="18"/>
                <w:szCs w:val="18"/>
                <w:lang w:val="en-US" w:eastAsia="zh-CN"/>
              </w:rPr>
            </w:pPr>
          </w:p>
        </w:tc>
        <w:tc>
          <w:tcPr>
            <w:tcW w:w="1843" w:type="dxa"/>
          </w:tcPr>
          <w:p w14:paraId="2B110C52" w14:textId="77777777" w:rsidR="005848EF" w:rsidRPr="005848EF" w:rsidRDefault="005848EF" w:rsidP="005848EF">
            <w:pPr>
              <w:spacing w:after="0"/>
              <w:rPr>
                <w:sz w:val="18"/>
                <w:szCs w:val="18"/>
                <w:lang w:val="en-US" w:eastAsia="zh-CN"/>
              </w:rPr>
            </w:pPr>
          </w:p>
        </w:tc>
        <w:tc>
          <w:tcPr>
            <w:tcW w:w="1418" w:type="dxa"/>
          </w:tcPr>
          <w:p w14:paraId="48125FEF" w14:textId="77777777" w:rsidR="005848EF" w:rsidRPr="005848EF" w:rsidRDefault="005848EF" w:rsidP="005848EF">
            <w:pPr>
              <w:spacing w:after="0"/>
              <w:rPr>
                <w:sz w:val="18"/>
                <w:szCs w:val="18"/>
              </w:rPr>
            </w:pPr>
          </w:p>
        </w:tc>
      </w:tr>
      <w:tr w:rsidR="005848EF" w:rsidRPr="005848EF" w14:paraId="79D62C45" w14:textId="77777777" w:rsidTr="0016332D">
        <w:tc>
          <w:tcPr>
            <w:tcW w:w="1560" w:type="dxa"/>
          </w:tcPr>
          <w:p w14:paraId="3C5AA789" w14:textId="77777777" w:rsidR="005848EF" w:rsidRPr="005848EF" w:rsidRDefault="005848EF" w:rsidP="005848EF">
            <w:pPr>
              <w:spacing w:after="0"/>
              <w:rPr>
                <w:sz w:val="18"/>
                <w:szCs w:val="18"/>
                <w:u w:val="single"/>
              </w:rPr>
            </w:pPr>
          </w:p>
        </w:tc>
        <w:tc>
          <w:tcPr>
            <w:tcW w:w="1417" w:type="dxa"/>
          </w:tcPr>
          <w:p w14:paraId="7CD9FBF9" w14:textId="77777777" w:rsidR="005848EF" w:rsidRPr="005848EF" w:rsidRDefault="005848EF" w:rsidP="005848EF">
            <w:pPr>
              <w:spacing w:after="0"/>
              <w:rPr>
                <w:i/>
                <w:sz w:val="18"/>
                <w:szCs w:val="18"/>
                <w:lang w:val="en-US" w:eastAsia="zh-CN"/>
              </w:rPr>
            </w:pPr>
          </w:p>
        </w:tc>
        <w:tc>
          <w:tcPr>
            <w:tcW w:w="2835" w:type="dxa"/>
          </w:tcPr>
          <w:p w14:paraId="51A46B0E" w14:textId="77777777" w:rsidR="005848EF" w:rsidRPr="005848EF" w:rsidRDefault="005848EF" w:rsidP="005848EF">
            <w:pPr>
              <w:spacing w:after="0"/>
              <w:rPr>
                <w:i/>
                <w:sz w:val="18"/>
                <w:szCs w:val="18"/>
                <w:lang w:val="en-US" w:eastAsia="zh-CN"/>
              </w:rPr>
            </w:pPr>
          </w:p>
        </w:tc>
        <w:tc>
          <w:tcPr>
            <w:tcW w:w="1701" w:type="dxa"/>
          </w:tcPr>
          <w:p w14:paraId="2BABCBA2" w14:textId="77777777" w:rsidR="005848EF" w:rsidRPr="005848EF" w:rsidRDefault="005848EF" w:rsidP="005848EF">
            <w:pPr>
              <w:spacing w:after="0"/>
              <w:rPr>
                <w:i/>
                <w:sz w:val="18"/>
                <w:szCs w:val="18"/>
                <w:lang w:val="en-US" w:eastAsia="zh-CN"/>
              </w:rPr>
            </w:pPr>
          </w:p>
        </w:tc>
        <w:tc>
          <w:tcPr>
            <w:tcW w:w="1843" w:type="dxa"/>
          </w:tcPr>
          <w:p w14:paraId="78AFCDA1" w14:textId="77777777" w:rsidR="005848EF" w:rsidRPr="005848EF" w:rsidRDefault="005848EF" w:rsidP="005848EF">
            <w:pPr>
              <w:spacing w:after="0"/>
              <w:rPr>
                <w:sz w:val="18"/>
                <w:szCs w:val="18"/>
                <w:lang w:val="en-US" w:eastAsia="zh-CN"/>
              </w:rPr>
            </w:pPr>
          </w:p>
        </w:tc>
        <w:tc>
          <w:tcPr>
            <w:tcW w:w="1418" w:type="dxa"/>
          </w:tcPr>
          <w:p w14:paraId="0B709A25" w14:textId="77777777" w:rsidR="005848EF" w:rsidRPr="005848EF" w:rsidRDefault="005848EF" w:rsidP="005848EF">
            <w:pPr>
              <w:spacing w:after="0"/>
              <w:rPr>
                <w:sz w:val="18"/>
                <w:szCs w:val="18"/>
                <w:lang w:val="en-US" w:eastAsia="zh-CN"/>
              </w:rPr>
            </w:pPr>
          </w:p>
        </w:tc>
      </w:tr>
      <w:tr w:rsidR="005848EF" w:rsidRPr="005848EF" w14:paraId="1ABFD0E3" w14:textId="77777777" w:rsidTr="0016332D">
        <w:tc>
          <w:tcPr>
            <w:tcW w:w="1560" w:type="dxa"/>
          </w:tcPr>
          <w:p w14:paraId="286D4110" w14:textId="77777777" w:rsidR="005848EF" w:rsidRPr="005848EF" w:rsidRDefault="005848EF" w:rsidP="005848EF">
            <w:pPr>
              <w:spacing w:after="0"/>
              <w:rPr>
                <w:sz w:val="18"/>
                <w:szCs w:val="18"/>
                <w:u w:val="single"/>
              </w:rPr>
            </w:pPr>
          </w:p>
        </w:tc>
        <w:tc>
          <w:tcPr>
            <w:tcW w:w="1417" w:type="dxa"/>
          </w:tcPr>
          <w:p w14:paraId="0265CF2B" w14:textId="77777777" w:rsidR="005848EF" w:rsidRPr="005848EF" w:rsidRDefault="005848EF" w:rsidP="005848EF">
            <w:pPr>
              <w:spacing w:after="0"/>
              <w:rPr>
                <w:i/>
                <w:sz w:val="18"/>
                <w:szCs w:val="18"/>
                <w:lang w:val="en-US" w:eastAsia="zh-CN"/>
              </w:rPr>
            </w:pPr>
          </w:p>
        </w:tc>
        <w:tc>
          <w:tcPr>
            <w:tcW w:w="2835" w:type="dxa"/>
          </w:tcPr>
          <w:p w14:paraId="16C95B9F" w14:textId="77777777" w:rsidR="005848EF" w:rsidRPr="005848EF" w:rsidRDefault="005848EF" w:rsidP="005848EF">
            <w:pPr>
              <w:spacing w:after="0"/>
              <w:rPr>
                <w:i/>
                <w:sz w:val="18"/>
                <w:szCs w:val="18"/>
                <w:lang w:val="en-US" w:eastAsia="zh-CN"/>
              </w:rPr>
            </w:pPr>
          </w:p>
        </w:tc>
        <w:tc>
          <w:tcPr>
            <w:tcW w:w="1701" w:type="dxa"/>
          </w:tcPr>
          <w:p w14:paraId="45CCA2AE" w14:textId="77777777" w:rsidR="005848EF" w:rsidRPr="005848EF" w:rsidRDefault="005848EF" w:rsidP="005848EF">
            <w:pPr>
              <w:spacing w:after="0"/>
              <w:rPr>
                <w:i/>
                <w:sz w:val="18"/>
                <w:szCs w:val="18"/>
                <w:lang w:val="en-US" w:eastAsia="zh-CN"/>
              </w:rPr>
            </w:pPr>
          </w:p>
        </w:tc>
        <w:tc>
          <w:tcPr>
            <w:tcW w:w="1843" w:type="dxa"/>
          </w:tcPr>
          <w:p w14:paraId="5689B55E" w14:textId="77777777" w:rsidR="005848EF" w:rsidRPr="005848EF" w:rsidRDefault="005848EF" w:rsidP="005848EF">
            <w:pPr>
              <w:spacing w:after="0"/>
              <w:rPr>
                <w:sz w:val="18"/>
                <w:szCs w:val="18"/>
                <w:lang w:val="en-US" w:eastAsia="zh-CN"/>
              </w:rPr>
            </w:pPr>
          </w:p>
        </w:tc>
        <w:tc>
          <w:tcPr>
            <w:tcW w:w="1418" w:type="dxa"/>
          </w:tcPr>
          <w:p w14:paraId="7BFFADE9" w14:textId="77777777" w:rsidR="005848EF" w:rsidRPr="005848EF" w:rsidRDefault="005848EF" w:rsidP="005848EF">
            <w:pPr>
              <w:spacing w:after="0"/>
              <w:rPr>
                <w:sz w:val="18"/>
                <w:szCs w:val="18"/>
                <w:lang w:val="en-US" w:eastAsia="zh-CN"/>
              </w:rPr>
            </w:pPr>
          </w:p>
        </w:tc>
      </w:tr>
    </w:tbl>
    <w:p w14:paraId="4BBD5713" w14:textId="77777777" w:rsidR="005848EF" w:rsidRPr="005848EF" w:rsidRDefault="005848EF" w:rsidP="005848EF"/>
    <w:p w14:paraId="39C26019" w14:textId="77777777" w:rsidR="005848EF" w:rsidRPr="005848EF" w:rsidRDefault="005848EF" w:rsidP="005848EF">
      <w:pPr>
        <w:rPr>
          <w:rFonts w:ascii="Arial" w:eastAsia="SimSun" w:hAnsi="Arial" w:cs="Arial"/>
          <w:b/>
          <w:color w:val="C00000"/>
          <w:lang w:eastAsia="zh-CN"/>
        </w:rPr>
      </w:pPr>
      <w:r w:rsidRPr="005848EF">
        <w:rPr>
          <w:rFonts w:ascii="Arial" w:eastAsia="SimSun" w:hAnsi="Arial" w:cs="Arial"/>
          <w:b/>
          <w:color w:val="C00000"/>
          <w:lang w:eastAsia="zh-CN"/>
        </w:rPr>
        <w:t>GTW on Aug-16</w:t>
      </w:r>
    </w:p>
    <w:p w14:paraId="70ED8402" w14:textId="77777777" w:rsidR="005848EF" w:rsidRPr="005848EF" w:rsidRDefault="005848EF" w:rsidP="005848EF">
      <w:pPr>
        <w:rPr>
          <w:rFonts w:eastAsia="SimSun"/>
          <w:b/>
          <w:u w:val="single"/>
          <w:lang w:eastAsia="ko-KR"/>
        </w:rPr>
      </w:pPr>
      <w:r w:rsidRPr="005848EF">
        <w:rPr>
          <w:rFonts w:eastAsia="SimSun"/>
          <w:b/>
          <w:u w:val="single"/>
          <w:lang w:eastAsia="ko-KR"/>
        </w:rPr>
        <w:t>Sub-topic 2-1 XXX</w:t>
      </w:r>
    </w:p>
    <w:p w14:paraId="62EE3444" w14:textId="77777777" w:rsidR="005848EF" w:rsidRPr="005848EF" w:rsidRDefault="005848EF" w:rsidP="005848EF">
      <w:pPr>
        <w:rPr>
          <w:rFonts w:eastAsia="Yu Mincho"/>
          <w:b/>
          <w:u w:val="single"/>
          <w:lang w:eastAsia="ja-JP"/>
        </w:rPr>
      </w:pPr>
      <w:r w:rsidRPr="005848EF">
        <w:rPr>
          <w:rFonts w:eastAsia="SimSun"/>
          <w:b/>
          <w:u w:val="single"/>
          <w:lang w:eastAsia="ko-KR"/>
        </w:rPr>
        <w:lastRenderedPageBreak/>
        <w:t xml:space="preserve">Issue 2-1-1: </w:t>
      </w:r>
      <w:r w:rsidRPr="005848EF">
        <w:rPr>
          <w:rFonts w:eastAsia="Yu Mincho"/>
          <w:b/>
          <w:u w:val="single"/>
          <w:lang w:eastAsia="ja-JP"/>
        </w:rPr>
        <w:t>XXX</w:t>
      </w:r>
    </w:p>
    <w:p w14:paraId="6757F223" w14:textId="77777777" w:rsidR="005848EF" w:rsidRPr="005848EF" w:rsidRDefault="005848EF" w:rsidP="005848EF">
      <w:pPr>
        <w:numPr>
          <w:ilvl w:val="0"/>
          <w:numId w:val="9"/>
        </w:numPr>
        <w:overflowPunct/>
        <w:autoSpaceDE/>
        <w:autoSpaceDN/>
        <w:ind w:left="720"/>
        <w:textAlignment w:val="auto"/>
        <w:rPr>
          <w:rFonts w:eastAsia="SimSun"/>
          <w:lang w:val="en-US" w:eastAsia="zh-CN"/>
        </w:rPr>
      </w:pPr>
      <w:r w:rsidRPr="005848EF">
        <w:rPr>
          <w:rFonts w:eastAsia="SimSun"/>
          <w:lang w:val="en-US" w:eastAsia="zh-CN"/>
        </w:rPr>
        <w:t>Discussion</w:t>
      </w:r>
    </w:p>
    <w:p w14:paraId="33F115F6" w14:textId="77777777" w:rsidR="005848EF" w:rsidRPr="005848EF" w:rsidRDefault="005848EF" w:rsidP="005848EF">
      <w:pPr>
        <w:numPr>
          <w:ilvl w:val="1"/>
          <w:numId w:val="9"/>
        </w:numPr>
        <w:overflowPunct/>
        <w:autoSpaceDE/>
        <w:autoSpaceDN/>
        <w:ind w:left="1656"/>
        <w:textAlignment w:val="auto"/>
        <w:rPr>
          <w:rFonts w:eastAsia="SimSun"/>
          <w:lang w:val="en-US" w:eastAsia="zh-CN"/>
        </w:rPr>
      </w:pPr>
      <w:r w:rsidRPr="005848EF">
        <w:rPr>
          <w:rFonts w:eastAsia="SimSun"/>
          <w:lang w:val="en-US" w:eastAsia="zh-CN"/>
        </w:rPr>
        <w:t>xxx</w:t>
      </w:r>
    </w:p>
    <w:p w14:paraId="42E451C3" w14:textId="77777777" w:rsidR="005848EF" w:rsidRPr="005848EF" w:rsidRDefault="005848EF" w:rsidP="005848EF">
      <w:pPr>
        <w:rPr>
          <w:rFonts w:eastAsia="Malgun Gothic"/>
          <w:b/>
          <w:lang w:eastAsia="ko-KR"/>
        </w:rPr>
      </w:pPr>
      <w:r w:rsidRPr="005848EF">
        <w:rPr>
          <w:rFonts w:eastAsia="Malgun Gothic"/>
          <w:b/>
          <w:lang w:eastAsia="ko-KR"/>
        </w:rPr>
        <w:t>Discussion:</w:t>
      </w:r>
    </w:p>
    <w:p w14:paraId="4C21860C" w14:textId="77777777" w:rsidR="005848EF" w:rsidRPr="005848EF" w:rsidRDefault="005848EF" w:rsidP="005848EF">
      <w:pPr>
        <w:rPr>
          <w:rFonts w:eastAsia="SimSun"/>
          <w:lang w:eastAsia="ko-KR"/>
        </w:rPr>
      </w:pPr>
      <w:r w:rsidRPr="005848EF">
        <w:rPr>
          <w:rFonts w:eastAsia="SimSun"/>
          <w:lang w:eastAsia="ko-KR"/>
        </w:rPr>
        <w:t>Oppo: xxx.</w:t>
      </w:r>
    </w:p>
    <w:p w14:paraId="3D205CE4" w14:textId="77777777" w:rsidR="005848EF" w:rsidRPr="005848EF" w:rsidRDefault="005848EF" w:rsidP="005848EF">
      <w:r w:rsidRPr="005848EF">
        <w:rPr>
          <w:rFonts w:eastAsia="SimSun"/>
          <w:lang w:eastAsia="ko-KR"/>
        </w:rPr>
        <w:t>Vivo: xx</w:t>
      </w:r>
    </w:p>
    <w:p w14:paraId="1D986B33" w14:textId="77777777" w:rsidR="005848EF" w:rsidRPr="005848EF" w:rsidRDefault="005848EF" w:rsidP="005848EF">
      <w:pPr>
        <w:rPr>
          <w:rFonts w:eastAsia="SimSun"/>
          <w:b/>
          <w:highlight w:val="green"/>
          <w:lang w:val="en-US" w:eastAsia="zh-CN"/>
        </w:rPr>
      </w:pPr>
      <w:r w:rsidRPr="005848EF">
        <w:rPr>
          <w:rFonts w:eastAsia="SimSun"/>
          <w:b/>
          <w:highlight w:val="green"/>
          <w:lang w:val="en-US" w:eastAsia="zh-CN"/>
        </w:rPr>
        <w:t xml:space="preserve">Agreement: </w:t>
      </w:r>
    </w:p>
    <w:p w14:paraId="7B554B3B" w14:textId="77777777" w:rsidR="005848EF" w:rsidRPr="005848EF" w:rsidRDefault="005848EF" w:rsidP="005848EF">
      <w:pPr>
        <w:numPr>
          <w:ilvl w:val="0"/>
          <w:numId w:val="10"/>
        </w:numPr>
        <w:overflowPunct/>
        <w:autoSpaceDE/>
        <w:autoSpaceDN/>
        <w:textAlignment w:val="auto"/>
        <w:rPr>
          <w:rFonts w:eastAsia="SimSun"/>
          <w:szCs w:val="24"/>
          <w:highlight w:val="green"/>
          <w:lang w:val="en-US" w:eastAsia="zh-CN"/>
        </w:rPr>
      </w:pPr>
      <w:r w:rsidRPr="005848EF">
        <w:rPr>
          <w:rFonts w:eastAsia="SimSun"/>
          <w:szCs w:val="24"/>
          <w:highlight w:val="green"/>
          <w:lang w:val="en-US" w:eastAsia="zh-CN"/>
        </w:rPr>
        <w:t>Remove the bracket and define X=10ms</w:t>
      </w:r>
    </w:p>
    <w:p w14:paraId="1234101F" w14:textId="77777777" w:rsidR="005848EF" w:rsidRPr="005848EF" w:rsidRDefault="005848EF" w:rsidP="005848EF">
      <w:pPr>
        <w:rPr>
          <w:lang w:val="en-US"/>
        </w:rPr>
      </w:pPr>
    </w:p>
    <w:p w14:paraId="725B2823" w14:textId="77777777" w:rsidR="005848EF" w:rsidRPr="005848EF" w:rsidRDefault="005848EF" w:rsidP="005848EF">
      <w:pPr>
        <w:spacing w:after="0"/>
        <w:rPr>
          <w:lang w:val="en-US"/>
        </w:rPr>
      </w:pPr>
    </w:p>
    <w:p w14:paraId="2E1FAD5E" w14:textId="77777777" w:rsidR="005848EF" w:rsidRPr="005848EF" w:rsidRDefault="005848EF" w:rsidP="005848EF">
      <w:pPr>
        <w:rPr>
          <w:rFonts w:eastAsia="SimSun"/>
          <w:lang w:eastAsia="ko-KR"/>
        </w:rPr>
      </w:pPr>
    </w:p>
    <w:p w14:paraId="4F4D1D46" w14:textId="77777777" w:rsidR="00F00CD8" w:rsidRPr="005848EF" w:rsidRDefault="00F00CD8" w:rsidP="005848EF"/>
    <w:sectPr w:rsidR="00F00CD8" w:rsidRPr="005848EF" w:rsidSect="00094E15">
      <w:headerReference w:type="even" r:id="rId9"/>
      <w:footerReference w:type="even" r:id="rId10"/>
      <w:footerReference w:type="default" r:id="rId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6"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0"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1"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0"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3"/>
  </w:num>
  <w:num w:numId="11">
    <w:abstractNumId w:val="20"/>
  </w:num>
  <w:num w:numId="12">
    <w:abstractNumId w:val="8"/>
  </w:num>
  <w:num w:numId="13">
    <w:abstractNumId w:val="5"/>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num>
  <w:num w:numId="19">
    <w:abstractNumId w:val="12"/>
  </w:num>
  <w:num w:numId="20">
    <w:abstractNumId w:val="13"/>
  </w:num>
  <w:num w:numId="21">
    <w:abstractNumId w:val="16"/>
  </w:num>
  <w:num w:numId="22">
    <w:abstractNumId w:val="23"/>
  </w:num>
  <w:num w:numId="23">
    <w:abstractNumId w:val="6"/>
  </w:num>
  <w:num w:numId="24">
    <w:abstractNumId w:val="2"/>
  </w:num>
  <w:num w:numId="25">
    <w:abstractNumId w:val="18"/>
  </w:num>
  <w:num w:numId="26">
    <w:abstractNumId w:val="1"/>
  </w:num>
  <w:num w:numId="27">
    <w:abstractNumId w:val="9"/>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7C52"/>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3941"/>
    <w:rsid w:val="00A909BF"/>
    <w:rsid w:val="00AA57F0"/>
    <w:rsid w:val="00AB75B4"/>
    <w:rsid w:val="00AE743B"/>
    <w:rsid w:val="00AF0318"/>
    <w:rsid w:val="00B04DED"/>
    <w:rsid w:val="00B362B7"/>
    <w:rsid w:val="00B63F8C"/>
    <w:rsid w:val="00B660CC"/>
    <w:rsid w:val="00B67154"/>
    <w:rsid w:val="00B75215"/>
    <w:rsid w:val="00BC77EE"/>
    <w:rsid w:val="00C15906"/>
    <w:rsid w:val="00C256BD"/>
    <w:rsid w:val="00C26038"/>
    <w:rsid w:val="00C3454C"/>
    <w:rsid w:val="00C64677"/>
    <w:rsid w:val="00C76739"/>
    <w:rsid w:val="00CB60E4"/>
    <w:rsid w:val="00CC59FF"/>
    <w:rsid w:val="00CD6AD1"/>
    <w:rsid w:val="00CE5435"/>
    <w:rsid w:val="00D308F2"/>
    <w:rsid w:val="00D311AD"/>
    <w:rsid w:val="00D32DFE"/>
    <w:rsid w:val="00D3312F"/>
    <w:rsid w:val="00D351CF"/>
    <w:rsid w:val="00D47F9C"/>
    <w:rsid w:val="00D57FFB"/>
    <w:rsid w:val="00D63FE7"/>
    <w:rsid w:val="00D75C78"/>
    <w:rsid w:val="00D855B0"/>
    <w:rsid w:val="00D90435"/>
    <w:rsid w:val="00DD7E34"/>
    <w:rsid w:val="00DE59AD"/>
    <w:rsid w:val="00DF5058"/>
    <w:rsid w:val="00E02FD5"/>
    <w:rsid w:val="00E2404E"/>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17</TotalTime>
  <Pages>118</Pages>
  <Words>32272</Words>
  <Characters>183957</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37</cp:revision>
  <cp:lastPrinted>1899-12-31T16:00:00Z</cp:lastPrinted>
  <dcterms:created xsi:type="dcterms:W3CDTF">2022-08-26T17:04:00Z</dcterms:created>
  <dcterms:modified xsi:type="dcterms:W3CDTF">2022-10-12T13:44:00Z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