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90452C" w14:textId="0A6F52AC" w:rsidR="00B708FF" w:rsidRDefault="00924DDB">
      <w:pPr>
        <w:spacing w:after="120"/>
        <w:ind w:left="1985" w:hanging="1985"/>
        <w:rPr>
          <w:rFonts w:ascii="Arial" w:eastAsiaTheme="minorEastAsia" w:hAnsi="Arial" w:cs="Arial"/>
          <w:b/>
          <w:sz w:val="24"/>
          <w:szCs w:val="24"/>
          <w:lang w:eastAsia="zh-CN"/>
        </w:rPr>
      </w:pPr>
      <w:bookmarkStart w:id="0" w:name="_GoBack"/>
      <w:bookmarkEnd w:id="0"/>
      <w:r>
        <w:rPr>
          <w:rFonts w:ascii="Arial" w:eastAsiaTheme="minorEastAsia" w:hAnsi="Arial" w:cs="Arial"/>
          <w:b/>
          <w:sz w:val="24"/>
          <w:szCs w:val="24"/>
          <w:lang w:eastAsia="zh-CN"/>
        </w:rPr>
        <w:t>3GPP TSG-RAN WG4 Meeting # 104-</w:t>
      </w:r>
      <w:r>
        <w:rPr>
          <w:rFonts w:ascii="Arial" w:eastAsiaTheme="minorEastAsia" w:hAnsi="Arial" w:cs="Arial" w:hint="eastAsia"/>
          <w:b/>
          <w:sz w:val="24"/>
          <w:szCs w:val="24"/>
          <w:lang w:eastAsia="zh-CN"/>
        </w:rPr>
        <w:t>bis</w:t>
      </w:r>
      <w:r>
        <w:rPr>
          <w:rFonts w:ascii="Arial" w:eastAsiaTheme="minorEastAsia" w:hAnsi="Arial" w:cs="Arial"/>
          <w:b/>
          <w:sz w:val="24"/>
          <w:szCs w:val="24"/>
          <w:lang w:eastAsia="zh-CN"/>
        </w:rPr>
        <w:t>-e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w:t>
      </w:r>
      <w:r w:rsidR="00564F7F">
        <w:rPr>
          <w:rFonts w:ascii="Arial" w:eastAsiaTheme="minorEastAsia" w:hAnsi="Arial" w:cs="Arial"/>
          <w:b/>
          <w:sz w:val="24"/>
          <w:szCs w:val="24"/>
          <w:lang w:eastAsia="zh-CN"/>
        </w:rPr>
        <w:t>17010</w:t>
      </w:r>
    </w:p>
    <w:p w14:paraId="77BA813F" w14:textId="77777777" w:rsidR="00B708FF" w:rsidRDefault="00924DD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 19 Oct 2022</w:t>
      </w:r>
    </w:p>
    <w:p w14:paraId="48FD4D0A" w14:textId="77777777" w:rsidR="00B708FF" w:rsidRDefault="00B708FF">
      <w:pPr>
        <w:spacing w:after="120"/>
        <w:ind w:left="1985" w:hanging="1985"/>
        <w:rPr>
          <w:rFonts w:ascii="Arial" w:eastAsia="MS Mincho" w:hAnsi="Arial" w:cs="Arial"/>
          <w:b/>
          <w:sz w:val="22"/>
        </w:rPr>
      </w:pPr>
    </w:p>
    <w:p w14:paraId="38815BEA" w14:textId="77777777" w:rsidR="00B708FF" w:rsidRDefault="00924DD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6.7.4</w:t>
      </w:r>
    </w:p>
    <w:p w14:paraId="55AFED55" w14:textId="77777777" w:rsidR="00B708FF" w:rsidRDefault="00924DD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Xiaomi</w:t>
      </w:r>
    </w:p>
    <w:p w14:paraId="5930C11A" w14:textId="77777777" w:rsidR="00B708FF" w:rsidRDefault="00924DDB">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[104-bis-e][131] </w:t>
      </w:r>
      <w:r>
        <w:rPr>
          <w:rFonts w:ascii="Arial" w:eastAsiaTheme="minorEastAsia" w:hAnsi="Arial" w:cs="Arial" w:hint="eastAsia"/>
          <w:color w:val="000000"/>
          <w:sz w:val="22"/>
          <w:lang w:eastAsia="zh-CN"/>
        </w:rPr>
        <w:t>FR2_enh_req_Ph3_part2</w:t>
      </w:r>
    </w:p>
    <w:p w14:paraId="3E6CD983" w14:textId="77777777" w:rsidR="00B708FF" w:rsidRDefault="00924DD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0E152F9" w14:textId="77777777" w:rsidR="00B708FF" w:rsidRDefault="00924DDB">
      <w:pPr>
        <w:pStyle w:val="1"/>
        <w:rPr>
          <w:rFonts w:eastAsiaTheme="minorEastAsia"/>
          <w:lang w:eastAsia="zh-CN"/>
        </w:rPr>
      </w:pPr>
      <w:r>
        <w:rPr>
          <w:rFonts w:hint="eastAsia"/>
          <w:lang w:eastAsia="ja-JP"/>
        </w:rPr>
        <w:t>Introduction</w:t>
      </w:r>
    </w:p>
    <w:p w14:paraId="0F39193D" w14:textId="77777777" w:rsidR="00B708FF" w:rsidRDefault="00924DDB">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1C89F987" w14:textId="77777777" w:rsidR="00B708FF" w:rsidRDefault="00924DDB">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743664A4" w14:textId="77777777" w:rsidR="00B708FF" w:rsidRDefault="00924DDB">
      <w:pPr>
        <w:pStyle w:val="aff6"/>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65BFD50C" w14:textId="77777777" w:rsidR="00B708FF" w:rsidRDefault="00924DDB">
      <w:pPr>
        <w:pStyle w:val="aff6"/>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0B5D15BD" w14:textId="77777777" w:rsidR="00B708FF" w:rsidRDefault="00924DDB">
      <w:pPr>
        <w:rPr>
          <w:color w:val="0070C0"/>
          <w:lang w:eastAsia="zh-CN"/>
        </w:rPr>
      </w:pPr>
      <w:r>
        <w:rPr>
          <w:color w:val="0070C0"/>
          <w:lang w:eastAsia="zh-CN"/>
        </w:rPr>
        <w:t>It is appreciated that the delegates for this topic put their contact information in the table below.</w:t>
      </w:r>
    </w:p>
    <w:p w14:paraId="0D17A81D" w14:textId="77777777" w:rsidR="00B708FF" w:rsidRDefault="00924DDB">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B708FF" w14:paraId="68EDC711" w14:textId="77777777">
        <w:tc>
          <w:tcPr>
            <w:tcW w:w="3210" w:type="dxa"/>
          </w:tcPr>
          <w:p w14:paraId="5F9919B4"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F7BFEF0"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22EFE9EC"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Email address</w:t>
            </w:r>
          </w:p>
        </w:tc>
      </w:tr>
      <w:tr w:rsidR="00B708FF" w14:paraId="33D314CF" w14:textId="77777777">
        <w:tc>
          <w:tcPr>
            <w:tcW w:w="3210" w:type="dxa"/>
          </w:tcPr>
          <w:p w14:paraId="04FACA32"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3210" w:type="dxa"/>
          </w:tcPr>
          <w:p w14:paraId="242B8CAC"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ao Du</w:t>
            </w:r>
          </w:p>
        </w:tc>
        <w:tc>
          <w:tcPr>
            <w:tcW w:w="3211" w:type="dxa"/>
          </w:tcPr>
          <w:p w14:paraId="35C07847"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uhao.txyjy@vivo.com</w:t>
            </w:r>
          </w:p>
        </w:tc>
      </w:tr>
      <w:tr w:rsidR="00B708FF" w14:paraId="49B3E4F9" w14:textId="77777777">
        <w:tc>
          <w:tcPr>
            <w:tcW w:w="3210" w:type="dxa"/>
          </w:tcPr>
          <w:p w14:paraId="43D21AF2" w14:textId="77777777" w:rsidR="00B708FF" w:rsidRDefault="00924DDB">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6E609645" w14:textId="77777777" w:rsidR="00B708FF" w:rsidRDefault="00924DDB">
            <w:pPr>
              <w:spacing w:after="120"/>
              <w:rPr>
                <w:rFonts w:eastAsiaTheme="minorEastAsia"/>
                <w:color w:val="0070C0"/>
                <w:lang w:val="en-US" w:eastAsia="zh-CN"/>
              </w:rPr>
            </w:pPr>
            <w:r>
              <w:rPr>
                <w:rFonts w:eastAsiaTheme="minorEastAsia"/>
                <w:color w:val="0070C0"/>
                <w:lang w:val="en-US" w:eastAsia="zh-CN"/>
              </w:rPr>
              <w:t>Man Hung Ng</w:t>
            </w:r>
          </w:p>
        </w:tc>
        <w:tc>
          <w:tcPr>
            <w:tcW w:w="3211" w:type="dxa"/>
          </w:tcPr>
          <w:p w14:paraId="0A71C58A" w14:textId="77777777" w:rsidR="00B708FF" w:rsidRDefault="00924DDB">
            <w:pPr>
              <w:spacing w:after="120"/>
              <w:rPr>
                <w:rFonts w:eastAsiaTheme="minorEastAsia"/>
                <w:color w:val="0070C0"/>
                <w:lang w:val="en-US" w:eastAsia="zh-CN"/>
              </w:rPr>
            </w:pPr>
            <w:r>
              <w:rPr>
                <w:rFonts w:eastAsiaTheme="minorEastAsia"/>
                <w:color w:val="0070C0"/>
                <w:lang w:val="en-US" w:eastAsia="zh-CN"/>
              </w:rPr>
              <w:t>man_hung.ng@nokia.com</w:t>
            </w:r>
          </w:p>
        </w:tc>
      </w:tr>
      <w:tr w:rsidR="00B708FF" w14:paraId="3E0106E7" w14:textId="77777777">
        <w:tc>
          <w:tcPr>
            <w:tcW w:w="3210" w:type="dxa"/>
          </w:tcPr>
          <w:p w14:paraId="1563F3E2" w14:textId="77777777" w:rsidR="00B708FF" w:rsidRPr="000B18FC" w:rsidRDefault="00924DDB">
            <w:pPr>
              <w:spacing w:after="120"/>
              <w:rPr>
                <w:rFonts w:eastAsia="Malgun Gothic"/>
                <w:color w:val="0070C0"/>
                <w:lang w:val="en-US" w:eastAsia="ko-KR"/>
              </w:rPr>
            </w:pPr>
            <w:r>
              <w:rPr>
                <w:rFonts w:eastAsia="Malgun Gothic" w:hint="eastAsia"/>
                <w:color w:val="0070C0"/>
                <w:lang w:val="en-US" w:eastAsia="ko-KR"/>
              </w:rPr>
              <w:t>LGE</w:t>
            </w:r>
          </w:p>
        </w:tc>
        <w:tc>
          <w:tcPr>
            <w:tcW w:w="3210" w:type="dxa"/>
          </w:tcPr>
          <w:p w14:paraId="368FED42" w14:textId="77777777" w:rsidR="00B708FF" w:rsidRPr="000B18FC" w:rsidRDefault="00924DDB">
            <w:pPr>
              <w:spacing w:after="120"/>
              <w:rPr>
                <w:rFonts w:eastAsia="Malgun Gothic"/>
                <w:color w:val="0070C0"/>
                <w:lang w:val="en-US" w:eastAsia="ko-KR"/>
              </w:rPr>
            </w:pPr>
            <w:r>
              <w:rPr>
                <w:rFonts w:eastAsia="Malgun Gothic" w:hint="eastAsia"/>
                <w:color w:val="0070C0"/>
                <w:lang w:val="en-US" w:eastAsia="ko-KR"/>
              </w:rPr>
              <w:t>Yunsik Na</w:t>
            </w:r>
          </w:p>
        </w:tc>
        <w:tc>
          <w:tcPr>
            <w:tcW w:w="3211" w:type="dxa"/>
          </w:tcPr>
          <w:p w14:paraId="4A8DD3BE" w14:textId="77777777" w:rsidR="00B708FF" w:rsidRPr="000B18FC" w:rsidRDefault="00924DDB">
            <w:pPr>
              <w:spacing w:after="120"/>
              <w:rPr>
                <w:rFonts w:eastAsia="Malgun Gothic"/>
                <w:color w:val="0070C0"/>
                <w:lang w:val="en-US" w:eastAsia="ko-KR"/>
              </w:rPr>
            </w:pPr>
            <w:r>
              <w:rPr>
                <w:rFonts w:eastAsia="Malgun Gothic"/>
                <w:color w:val="0070C0"/>
                <w:lang w:val="en-US" w:eastAsia="ko-KR"/>
              </w:rPr>
              <w:t>y</w:t>
            </w:r>
            <w:r>
              <w:rPr>
                <w:rFonts w:eastAsia="Malgun Gothic" w:hint="eastAsia"/>
                <w:color w:val="0070C0"/>
                <w:lang w:val="en-US" w:eastAsia="ko-KR"/>
              </w:rPr>
              <w:t>unsik.</w:t>
            </w:r>
            <w:r>
              <w:rPr>
                <w:rFonts w:eastAsia="Malgun Gothic"/>
                <w:color w:val="0070C0"/>
                <w:lang w:val="en-US" w:eastAsia="ko-KR"/>
              </w:rPr>
              <w:t>na@lge.com</w:t>
            </w:r>
          </w:p>
        </w:tc>
      </w:tr>
      <w:tr w:rsidR="00B708FF" w14:paraId="071A997C" w14:textId="77777777">
        <w:tc>
          <w:tcPr>
            <w:tcW w:w="3210" w:type="dxa"/>
          </w:tcPr>
          <w:p w14:paraId="48728E74" w14:textId="77777777" w:rsidR="00B708FF" w:rsidRPr="000B18FC" w:rsidRDefault="00924DD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6DCFDD5E" w14:textId="77777777" w:rsidR="00B708FF" w:rsidRPr="000B18FC" w:rsidRDefault="00924DDB">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iehai Liu</w:t>
            </w:r>
          </w:p>
        </w:tc>
        <w:tc>
          <w:tcPr>
            <w:tcW w:w="3211" w:type="dxa"/>
          </w:tcPr>
          <w:p w14:paraId="5A6C4832" w14:textId="77777777" w:rsidR="00B708FF" w:rsidRPr="000B18FC" w:rsidRDefault="00924DDB">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iuliehai@huawei.com</w:t>
            </w:r>
          </w:p>
        </w:tc>
      </w:tr>
      <w:tr w:rsidR="00B708FF" w14:paraId="7CB53FF8" w14:textId="77777777">
        <w:tc>
          <w:tcPr>
            <w:tcW w:w="3210" w:type="dxa"/>
          </w:tcPr>
          <w:p w14:paraId="227ECC11"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3210" w:type="dxa"/>
          </w:tcPr>
          <w:p w14:paraId="75676D7B"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J</w:t>
            </w:r>
            <w:r>
              <w:rPr>
                <w:rFonts w:eastAsiaTheme="minorEastAsia"/>
                <w:color w:val="0070C0"/>
                <w:lang w:val="en-US" w:eastAsia="zh-CN"/>
              </w:rPr>
              <w:t>uan Zhang</w:t>
            </w:r>
          </w:p>
        </w:tc>
        <w:tc>
          <w:tcPr>
            <w:tcW w:w="3211" w:type="dxa"/>
          </w:tcPr>
          <w:p w14:paraId="1BE00890" w14:textId="77777777" w:rsidR="00B708FF" w:rsidRDefault="00924DDB">
            <w:pPr>
              <w:spacing w:after="120"/>
              <w:rPr>
                <w:rFonts w:eastAsiaTheme="minorEastAsia"/>
                <w:color w:val="0070C0"/>
                <w:lang w:val="en-US" w:eastAsia="zh-CN"/>
              </w:rPr>
            </w:pPr>
            <w:hyperlink r:id="rId10" w:history="1">
              <w:r>
                <w:rPr>
                  <w:rStyle w:val="aff1"/>
                  <w:rFonts w:eastAsiaTheme="minorEastAsia" w:hint="eastAsia"/>
                  <w:color w:val="0070C0"/>
                  <w:lang w:val="en-US" w:eastAsia="zh-CN"/>
                </w:rPr>
                <w:t>z</w:t>
              </w:r>
              <w:r>
                <w:rPr>
                  <w:rStyle w:val="aff1"/>
                  <w:rFonts w:eastAsiaTheme="minorEastAsia"/>
                  <w:color w:val="0070C0"/>
                  <w:lang w:val="en-US" w:eastAsia="zh-CN"/>
                </w:rPr>
                <w:t>hangjuan@xiaomi.com</w:t>
              </w:r>
            </w:hyperlink>
          </w:p>
        </w:tc>
      </w:tr>
      <w:tr w:rsidR="00B708FF" w14:paraId="18FD2419" w14:textId="77777777">
        <w:tc>
          <w:tcPr>
            <w:tcW w:w="3210" w:type="dxa"/>
          </w:tcPr>
          <w:p w14:paraId="50640E1F"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ZTE</w:t>
            </w:r>
          </w:p>
        </w:tc>
        <w:tc>
          <w:tcPr>
            <w:tcW w:w="3210" w:type="dxa"/>
          </w:tcPr>
          <w:p w14:paraId="297E8D03"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Wenhao Liu</w:t>
            </w:r>
          </w:p>
        </w:tc>
        <w:tc>
          <w:tcPr>
            <w:tcW w:w="3211" w:type="dxa"/>
          </w:tcPr>
          <w:p w14:paraId="76F46615" w14:textId="4E4A4DCB" w:rsidR="00B708FF" w:rsidRDefault="000E6E7A">
            <w:pPr>
              <w:spacing w:after="120"/>
              <w:rPr>
                <w:rFonts w:eastAsiaTheme="minorEastAsia"/>
                <w:color w:val="0070C0"/>
                <w:lang w:val="en-US" w:eastAsia="zh-CN"/>
              </w:rPr>
            </w:pPr>
            <w:hyperlink r:id="rId11" w:history="1">
              <w:r w:rsidRPr="002D771E">
                <w:rPr>
                  <w:rStyle w:val="aff1"/>
                  <w:rFonts w:eastAsiaTheme="minorEastAsia" w:hint="eastAsia"/>
                  <w:lang w:val="en-US" w:eastAsia="zh-CN"/>
                </w:rPr>
                <w:t>liu.wenhao@zte.com.cn</w:t>
              </w:r>
            </w:hyperlink>
          </w:p>
        </w:tc>
      </w:tr>
      <w:tr w:rsidR="000E6E7A" w14:paraId="099DD0CA" w14:textId="77777777">
        <w:tc>
          <w:tcPr>
            <w:tcW w:w="3210" w:type="dxa"/>
          </w:tcPr>
          <w:p w14:paraId="7C9CC424" w14:textId="2E5F4F20" w:rsidR="000E6E7A" w:rsidRPr="000B18FC" w:rsidRDefault="000E6E7A">
            <w:pPr>
              <w:spacing w:after="120"/>
              <w:rPr>
                <w:rFonts w:eastAsiaTheme="minorEastAsia"/>
                <w:color w:val="0070C0"/>
                <w:lang w:eastAsia="zh-CN"/>
              </w:rPr>
            </w:pPr>
            <w:r>
              <w:rPr>
                <w:rFonts w:eastAsiaTheme="minorEastAsia"/>
                <w:color w:val="0070C0"/>
                <w:lang w:eastAsia="zh-CN"/>
              </w:rPr>
              <w:t>Sony</w:t>
            </w:r>
          </w:p>
        </w:tc>
        <w:tc>
          <w:tcPr>
            <w:tcW w:w="3210" w:type="dxa"/>
          </w:tcPr>
          <w:p w14:paraId="251D8893" w14:textId="4A40752F" w:rsidR="000E6E7A" w:rsidRDefault="000E6E7A">
            <w:pPr>
              <w:spacing w:after="120"/>
              <w:rPr>
                <w:rFonts w:eastAsiaTheme="minorEastAsia"/>
                <w:color w:val="0070C0"/>
                <w:lang w:val="en-US" w:eastAsia="zh-CN"/>
              </w:rPr>
            </w:pPr>
            <w:r>
              <w:rPr>
                <w:rFonts w:eastAsiaTheme="minorEastAsia"/>
                <w:color w:val="0070C0"/>
                <w:lang w:val="en-US" w:eastAsia="zh-CN"/>
              </w:rPr>
              <w:t>Olof zander</w:t>
            </w:r>
          </w:p>
        </w:tc>
        <w:tc>
          <w:tcPr>
            <w:tcW w:w="3211" w:type="dxa"/>
          </w:tcPr>
          <w:p w14:paraId="790D2DAA" w14:textId="4509BF34" w:rsidR="000E6E7A" w:rsidRDefault="000E6E7A">
            <w:pPr>
              <w:spacing w:after="120"/>
              <w:rPr>
                <w:rFonts w:eastAsiaTheme="minorEastAsia"/>
                <w:color w:val="0070C0"/>
                <w:lang w:val="en-US" w:eastAsia="zh-CN"/>
              </w:rPr>
            </w:pPr>
            <w:r>
              <w:rPr>
                <w:rFonts w:eastAsiaTheme="minorEastAsia"/>
                <w:color w:val="0070C0"/>
                <w:lang w:val="en-US" w:eastAsia="zh-CN"/>
              </w:rPr>
              <w:t>Olof.zander@sony.com</w:t>
            </w:r>
          </w:p>
        </w:tc>
      </w:tr>
      <w:tr w:rsidR="003A42A5" w14:paraId="68CE35FA" w14:textId="77777777">
        <w:tc>
          <w:tcPr>
            <w:tcW w:w="3210" w:type="dxa"/>
          </w:tcPr>
          <w:p w14:paraId="33B9C35B" w14:textId="0DD21E8B" w:rsidR="003A42A5" w:rsidRDefault="003A42A5">
            <w:pPr>
              <w:spacing w:after="120"/>
              <w:rPr>
                <w:rFonts w:eastAsiaTheme="minorEastAsia"/>
                <w:color w:val="0070C0"/>
                <w:lang w:eastAsia="zh-CN"/>
              </w:rPr>
            </w:pPr>
            <w:r>
              <w:rPr>
                <w:rFonts w:eastAsiaTheme="minorEastAsia"/>
                <w:color w:val="0070C0"/>
                <w:lang w:eastAsia="zh-CN"/>
              </w:rPr>
              <w:t>AT&amp;T</w:t>
            </w:r>
          </w:p>
        </w:tc>
        <w:tc>
          <w:tcPr>
            <w:tcW w:w="3210" w:type="dxa"/>
          </w:tcPr>
          <w:p w14:paraId="78884C1A" w14:textId="203438E9" w:rsidR="003A42A5" w:rsidRDefault="003A42A5">
            <w:pPr>
              <w:spacing w:after="120"/>
              <w:rPr>
                <w:rFonts w:eastAsiaTheme="minorEastAsia"/>
                <w:color w:val="0070C0"/>
                <w:lang w:val="en-US" w:eastAsia="zh-CN"/>
              </w:rPr>
            </w:pPr>
            <w:r>
              <w:rPr>
                <w:rFonts w:eastAsiaTheme="minorEastAsia"/>
                <w:color w:val="0070C0"/>
                <w:lang w:val="en-US" w:eastAsia="zh-CN"/>
              </w:rPr>
              <w:t>Ron Borsato</w:t>
            </w:r>
          </w:p>
        </w:tc>
        <w:tc>
          <w:tcPr>
            <w:tcW w:w="3211" w:type="dxa"/>
          </w:tcPr>
          <w:p w14:paraId="1FDC7DAE" w14:textId="284A168D" w:rsidR="003A42A5" w:rsidRDefault="00112CF4">
            <w:pPr>
              <w:spacing w:after="120"/>
              <w:rPr>
                <w:rFonts w:eastAsiaTheme="minorEastAsia"/>
                <w:color w:val="0070C0"/>
                <w:lang w:val="en-US" w:eastAsia="zh-CN"/>
              </w:rPr>
            </w:pPr>
            <w:hyperlink r:id="rId12" w:history="1">
              <w:r w:rsidRPr="00D85232">
                <w:rPr>
                  <w:rStyle w:val="aff1"/>
                  <w:rFonts w:eastAsiaTheme="minorEastAsia"/>
                  <w:lang w:val="en-US" w:eastAsia="zh-CN"/>
                </w:rPr>
                <w:t>ronald.borsato@att.com</w:t>
              </w:r>
            </w:hyperlink>
          </w:p>
        </w:tc>
      </w:tr>
      <w:tr w:rsidR="0016655D" w14:paraId="09A8BCAA" w14:textId="77777777">
        <w:tc>
          <w:tcPr>
            <w:tcW w:w="3210" w:type="dxa"/>
          </w:tcPr>
          <w:p w14:paraId="2AD129EA" w14:textId="6A237E66" w:rsidR="0016655D" w:rsidRDefault="0016655D">
            <w:pPr>
              <w:spacing w:after="120"/>
              <w:rPr>
                <w:rFonts w:eastAsiaTheme="minorEastAsia"/>
                <w:color w:val="0070C0"/>
                <w:lang w:eastAsia="zh-CN"/>
              </w:rPr>
            </w:pPr>
            <w:r>
              <w:rPr>
                <w:rFonts w:eastAsiaTheme="minorEastAsia"/>
                <w:color w:val="0070C0"/>
                <w:lang w:eastAsia="zh-CN"/>
              </w:rPr>
              <w:t>Ericsson</w:t>
            </w:r>
          </w:p>
        </w:tc>
        <w:tc>
          <w:tcPr>
            <w:tcW w:w="3210" w:type="dxa"/>
          </w:tcPr>
          <w:p w14:paraId="3541B21A" w14:textId="57A98537" w:rsidR="0016655D" w:rsidRDefault="0016655D">
            <w:pPr>
              <w:spacing w:after="120"/>
              <w:rPr>
                <w:rFonts w:eastAsiaTheme="minorEastAsia"/>
                <w:color w:val="0070C0"/>
                <w:lang w:val="en-US" w:eastAsia="zh-CN"/>
              </w:rPr>
            </w:pPr>
            <w:r>
              <w:rPr>
                <w:rFonts w:eastAsiaTheme="minorEastAsia"/>
                <w:color w:val="0070C0"/>
                <w:lang w:val="en-US" w:eastAsia="zh-CN"/>
              </w:rPr>
              <w:t>Stefan Cerovic</w:t>
            </w:r>
          </w:p>
        </w:tc>
        <w:tc>
          <w:tcPr>
            <w:tcW w:w="3211" w:type="dxa"/>
          </w:tcPr>
          <w:p w14:paraId="345A5CD9" w14:textId="04B10075" w:rsidR="0016655D" w:rsidRDefault="0016655D">
            <w:pPr>
              <w:spacing w:after="120"/>
              <w:rPr>
                <w:rFonts w:eastAsiaTheme="minorEastAsia"/>
                <w:color w:val="0070C0"/>
                <w:lang w:val="en-US" w:eastAsia="zh-CN"/>
              </w:rPr>
            </w:pPr>
            <w:r>
              <w:rPr>
                <w:rFonts w:eastAsiaTheme="minorEastAsia"/>
                <w:color w:val="0070C0"/>
                <w:lang w:val="en-US" w:eastAsia="zh-CN"/>
              </w:rPr>
              <w:t>stefan.cerovic@ericsson.com</w:t>
            </w:r>
          </w:p>
        </w:tc>
      </w:tr>
      <w:tr w:rsidR="00603D63" w14:paraId="0CDCCC27" w14:textId="77777777">
        <w:tc>
          <w:tcPr>
            <w:tcW w:w="3210" w:type="dxa"/>
          </w:tcPr>
          <w:p w14:paraId="72E1DF7B" w14:textId="77D6FA71" w:rsidR="00603D63" w:rsidRPr="000B18FC" w:rsidRDefault="00603D63">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ediaTek</w:t>
            </w:r>
          </w:p>
        </w:tc>
        <w:tc>
          <w:tcPr>
            <w:tcW w:w="3210" w:type="dxa"/>
          </w:tcPr>
          <w:p w14:paraId="5E475869" w14:textId="4B32602A" w:rsidR="00603D63" w:rsidRPr="000B18FC" w:rsidRDefault="00603D63">
            <w:pPr>
              <w:spacing w:after="120"/>
              <w:rPr>
                <w:rFonts w:eastAsia="PMingLiU"/>
                <w:color w:val="0070C0"/>
                <w:lang w:val="en-US" w:eastAsia="zh-TW"/>
              </w:rPr>
            </w:pPr>
            <w:r>
              <w:rPr>
                <w:rFonts w:eastAsia="PMingLiU" w:hint="eastAsia"/>
                <w:color w:val="0070C0"/>
                <w:lang w:val="en-US" w:eastAsia="zh-TW"/>
              </w:rPr>
              <w:t>C</w:t>
            </w:r>
            <w:r>
              <w:rPr>
                <w:rFonts w:eastAsia="PMingLiU"/>
                <w:color w:val="0070C0"/>
                <w:lang w:val="en-US" w:eastAsia="zh-TW"/>
              </w:rPr>
              <w:t>hun Hsiang Chi</w:t>
            </w:r>
          </w:p>
        </w:tc>
        <w:tc>
          <w:tcPr>
            <w:tcW w:w="3211" w:type="dxa"/>
          </w:tcPr>
          <w:p w14:paraId="72178F2E" w14:textId="15F086FD" w:rsidR="00603D63" w:rsidRPr="000B18FC" w:rsidRDefault="00603D63">
            <w:pPr>
              <w:spacing w:after="120"/>
              <w:rPr>
                <w:rFonts w:eastAsia="PMingLiU"/>
                <w:color w:val="0070C0"/>
                <w:lang w:val="en-US" w:eastAsia="zh-TW"/>
              </w:rPr>
            </w:pPr>
            <w:r>
              <w:rPr>
                <w:rFonts w:eastAsia="PMingLiU"/>
                <w:color w:val="0070C0"/>
                <w:lang w:val="en-US" w:eastAsia="zh-TW"/>
              </w:rPr>
              <w:t>Ch.chi@mediatek.com</w:t>
            </w:r>
          </w:p>
        </w:tc>
      </w:tr>
      <w:tr w:rsidR="009E525B" w14:paraId="01C0AB95" w14:textId="77777777">
        <w:tc>
          <w:tcPr>
            <w:tcW w:w="3210" w:type="dxa"/>
          </w:tcPr>
          <w:p w14:paraId="4B96BF86" w14:textId="578335E4" w:rsidR="009E525B" w:rsidRDefault="009E525B">
            <w:pPr>
              <w:spacing w:after="120"/>
              <w:rPr>
                <w:rFonts w:eastAsia="PMingLiU"/>
                <w:color w:val="0070C0"/>
                <w:lang w:eastAsia="zh-TW"/>
              </w:rPr>
            </w:pPr>
            <w:r>
              <w:rPr>
                <w:rFonts w:eastAsia="PMingLiU"/>
                <w:color w:val="0070C0"/>
                <w:lang w:eastAsia="zh-TW"/>
              </w:rPr>
              <w:t>Verizon</w:t>
            </w:r>
          </w:p>
        </w:tc>
        <w:tc>
          <w:tcPr>
            <w:tcW w:w="3210" w:type="dxa"/>
          </w:tcPr>
          <w:p w14:paraId="713E557D" w14:textId="5FB73F99" w:rsidR="009E525B" w:rsidRDefault="009E525B">
            <w:pPr>
              <w:spacing w:after="120"/>
              <w:rPr>
                <w:rFonts w:eastAsia="PMingLiU"/>
                <w:color w:val="0070C0"/>
                <w:lang w:val="en-US" w:eastAsia="zh-TW"/>
              </w:rPr>
            </w:pPr>
            <w:r>
              <w:rPr>
                <w:rFonts w:eastAsia="PMingLiU"/>
                <w:color w:val="0070C0"/>
                <w:lang w:val="en-US" w:eastAsia="zh-TW"/>
              </w:rPr>
              <w:t>Zheng Zhao</w:t>
            </w:r>
          </w:p>
        </w:tc>
        <w:tc>
          <w:tcPr>
            <w:tcW w:w="3211" w:type="dxa"/>
          </w:tcPr>
          <w:p w14:paraId="7F628621" w14:textId="54E56214" w:rsidR="009E525B" w:rsidRDefault="009E525B">
            <w:pPr>
              <w:spacing w:after="120"/>
              <w:rPr>
                <w:rFonts w:eastAsia="PMingLiU"/>
                <w:color w:val="0070C0"/>
                <w:lang w:val="en-US" w:eastAsia="zh-TW"/>
              </w:rPr>
            </w:pPr>
            <w:r>
              <w:rPr>
                <w:rFonts w:eastAsia="PMingLiU"/>
                <w:color w:val="0070C0"/>
                <w:lang w:val="en-US" w:eastAsia="zh-TW"/>
              </w:rPr>
              <w:t>zheng.zhao@verizonwireless.com</w:t>
            </w:r>
          </w:p>
        </w:tc>
      </w:tr>
    </w:tbl>
    <w:p w14:paraId="425E9F49" w14:textId="77777777" w:rsidR="00B708FF" w:rsidRDefault="00B708FF">
      <w:pPr>
        <w:rPr>
          <w:color w:val="0070C0"/>
          <w:lang w:eastAsia="zh-CN"/>
        </w:rPr>
      </w:pPr>
    </w:p>
    <w:p w14:paraId="431182F2" w14:textId="77777777" w:rsidR="00B708FF" w:rsidRDefault="00924DDB">
      <w:pPr>
        <w:rPr>
          <w:rFonts w:eastAsiaTheme="minorEastAsia"/>
          <w:color w:val="0070C0"/>
          <w:lang w:val="en-US" w:eastAsia="zh-CN"/>
        </w:rPr>
      </w:pPr>
      <w:r>
        <w:rPr>
          <w:rFonts w:eastAsiaTheme="minorEastAsia"/>
          <w:color w:val="0070C0"/>
          <w:lang w:val="en-US" w:eastAsia="zh-CN"/>
        </w:rPr>
        <w:t>Note:</w:t>
      </w:r>
    </w:p>
    <w:p w14:paraId="11D94613" w14:textId="77777777" w:rsidR="00B708FF" w:rsidRDefault="00924DDB">
      <w:pPr>
        <w:pStyle w:val="aff6"/>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761F74E" w14:textId="77777777" w:rsidR="00B708FF" w:rsidRDefault="00924DDB">
      <w:pPr>
        <w:pStyle w:val="aff6"/>
        <w:numPr>
          <w:ilvl w:val="0"/>
          <w:numId w:val="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4595236" w14:textId="77777777" w:rsidR="00B708FF" w:rsidRDefault="00924DDB">
      <w:pPr>
        <w:pStyle w:val="1"/>
        <w:rPr>
          <w:lang w:eastAsia="ja-JP"/>
        </w:rPr>
      </w:pPr>
      <w:r>
        <w:rPr>
          <w:lang w:eastAsia="ja-JP"/>
        </w:rPr>
        <w:lastRenderedPageBreak/>
        <w:t>Topic #1: TP and update TR</w:t>
      </w:r>
    </w:p>
    <w:p w14:paraId="51B3CA84" w14:textId="77777777" w:rsidR="00B708FF" w:rsidRDefault="00924DDB">
      <w:pPr>
        <w:rPr>
          <w:i/>
          <w:color w:val="0070C0"/>
          <w:lang w:eastAsia="zh-CN"/>
        </w:rPr>
      </w:pPr>
      <w:r>
        <w:rPr>
          <w:i/>
          <w:color w:val="0070C0"/>
          <w:lang w:eastAsia="zh-CN"/>
        </w:rPr>
        <w:t xml:space="preserve">Main technical topic overview. The structure can be done based on sub-agenda basis. </w:t>
      </w:r>
    </w:p>
    <w:p w14:paraId="796D0F2E" w14:textId="77777777" w:rsidR="00B708FF" w:rsidRDefault="00924DDB">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B708FF" w14:paraId="51C7C872" w14:textId="77777777">
        <w:trPr>
          <w:trHeight w:val="468"/>
        </w:trPr>
        <w:tc>
          <w:tcPr>
            <w:tcW w:w="1622" w:type="dxa"/>
            <w:vAlign w:val="center"/>
          </w:tcPr>
          <w:p w14:paraId="67EC40C2" w14:textId="77777777" w:rsidR="00B708FF" w:rsidRDefault="00924DDB">
            <w:pPr>
              <w:spacing w:before="120" w:after="120"/>
              <w:rPr>
                <w:b/>
                <w:bCs/>
              </w:rPr>
            </w:pPr>
            <w:r>
              <w:rPr>
                <w:b/>
                <w:bCs/>
              </w:rPr>
              <w:t>T-doc number</w:t>
            </w:r>
          </w:p>
        </w:tc>
        <w:tc>
          <w:tcPr>
            <w:tcW w:w="1424" w:type="dxa"/>
            <w:vAlign w:val="center"/>
          </w:tcPr>
          <w:p w14:paraId="6D7D45CA" w14:textId="77777777" w:rsidR="00B708FF" w:rsidRDefault="00924DDB">
            <w:pPr>
              <w:spacing w:before="120" w:after="120"/>
              <w:rPr>
                <w:b/>
                <w:bCs/>
              </w:rPr>
            </w:pPr>
            <w:r>
              <w:rPr>
                <w:b/>
                <w:bCs/>
              </w:rPr>
              <w:t>Company</w:t>
            </w:r>
          </w:p>
        </w:tc>
        <w:tc>
          <w:tcPr>
            <w:tcW w:w="6585" w:type="dxa"/>
            <w:vAlign w:val="center"/>
          </w:tcPr>
          <w:p w14:paraId="79EB4520" w14:textId="77777777" w:rsidR="00B708FF" w:rsidRDefault="00924DDB">
            <w:pPr>
              <w:spacing w:before="120" w:after="120"/>
              <w:rPr>
                <w:b/>
                <w:bCs/>
              </w:rPr>
            </w:pPr>
            <w:r>
              <w:rPr>
                <w:b/>
                <w:bCs/>
              </w:rPr>
              <w:t>Proposals / Observations</w:t>
            </w:r>
          </w:p>
        </w:tc>
      </w:tr>
      <w:tr w:rsidR="00B708FF" w14:paraId="2B461F5B" w14:textId="77777777">
        <w:trPr>
          <w:trHeight w:val="468"/>
        </w:trPr>
        <w:tc>
          <w:tcPr>
            <w:tcW w:w="1622" w:type="dxa"/>
          </w:tcPr>
          <w:p w14:paraId="7861A5F0" w14:textId="77777777" w:rsidR="00B708FF" w:rsidRDefault="007E6474">
            <w:pPr>
              <w:spacing w:before="120" w:after="120"/>
            </w:pPr>
            <w:hyperlink r:id="rId13" w:history="1">
              <w:r w:rsidR="00924DDB">
                <w:rPr>
                  <w:rStyle w:val="aff1"/>
                  <w:rFonts w:ascii="Arial" w:hAnsi="Arial" w:cs="Arial"/>
                  <w:b/>
                  <w:bCs/>
                  <w:sz w:val="16"/>
                  <w:szCs w:val="16"/>
                </w:rPr>
                <w:t>R4-2216349</w:t>
              </w:r>
            </w:hyperlink>
          </w:p>
        </w:tc>
        <w:tc>
          <w:tcPr>
            <w:tcW w:w="1424" w:type="dxa"/>
          </w:tcPr>
          <w:p w14:paraId="5527D0F0" w14:textId="77777777" w:rsidR="00B708FF" w:rsidRDefault="00924DDB">
            <w:pPr>
              <w:spacing w:before="120" w:after="120"/>
            </w:pPr>
            <w:r>
              <w:rPr>
                <w:rFonts w:ascii="Arial" w:hAnsi="Arial" w:cs="Arial"/>
                <w:sz w:val="16"/>
                <w:szCs w:val="16"/>
              </w:rPr>
              <w:t>Xiaomi</w:t>
            </w:r>
          </w:p>
        </w:tc>
        <w:tc>
          <w:tcPr>
            <w:tcW w:w="6585" w:type="dxa"/>
          </w:tcPr>
          <w:p w14:paraId="73875EA0" w14:textId="77777777" w:rsidR="00B708FF" w:rsidRDefault="00924DDB">
            <w:pPr>
              <w:spacing w:before="120" w:after="120"/>
            </w:pPr>
            <w:r>
              <w:rPr>
                <w:lang w:eastAsia="zh-CN"/>
              </w:rPr>
              <w:t>This contribution provides a TP on link level simulation assumptions for FR2 UL 256QAM based on the agreement in RAN4 #104-e meeting</w:t>
            </w:r>
            <w:r>
              <w:rPr>
                <w:lang w:val="en-US"/>
              </w:rPr>
              <w:t>.</w:t>
            </w:r>
          </w:p>
        </w:tc>
      </w:tr>
      <w:tr w:rsidR="00B708FF" w14:paraId="70842FE2" w14:textId="77777777">
        <w:trPr>
          <w:trHeight w:val="468"/>
        </w:trPr>
        <w:tc>
          <w:tcPr>
            <w:tcW w:w="1622" w:type="dxa"/>
          </w:tcPr>
          <w:p w14:paraId="3C2DAA05" w14:textId="77777777" w:rsidR="00B708FF" w:rsidRDefault="00924DDB">
            <w:pPr>
              <w:spacing w:after="0"/>
              <w:rPr>
                <w:rFonts w:ascii="Arial" w:eastAsiaTheme="minorEastAsia" w:hAnsi="Arial" w:cs="Arial"/>
                <w:color w:val="000000"/>
                <w:sz w:val="16"/>
                <w:szCs w:val="16"/>
                <w:lang w:val="en-US" w:eastAsia="zh-CN"/>
              </w:rPr>
            </w:pPr>
            <w:bookmarkStart w:id="1" w:name="_Hlk116572782"/>
            <w:r>
              <w:rPr>
                <w:rFonts w:ascii="Arial" w:hAnsi="Arial" w:cs="Arial"/>
                <w:color w:val="000000"/>
                <w:sz w:val="16"/>
                <w:szCs w:val="16"/>
              </w:rPr>
              <w:t>R4-2216348</w:t>
            </w:r>
          </w:p>
        </w:tc>
        <w:tc>
          <w:tcPr>
            <w:tcW w:w="1424" w:type="dxa"/>
          </w:tcPr>
          <w:p w14:paraId="3EE051FD" w14:textId="77777777" w:rsidR="00B708FF" w:rsidRDefault="00924DDB">
            <w:pPr>
              <w:spacing w:after="0"/>
              <w:rPr>
                <w:rFonts w:ascii="Arial" w:eastAsiaTheme="minorEastAsia" w:hAnsi="Arial" w:cs="Arial"/>
                <w:sz w:val="16"/>
                <w:szCs w:val="16"/>
                <w:lang w:val="en-US" w:eastAsia="zh-CN"/>
              </w:rPr>
            </w:pPr>
            <w:r>
              <w:rPr>
                <w:rFonts w:ascii="Arial" w:hAnsi="Arial" w:cs="Arial"/>
                <w:sz w:val="16"/>
                <w:szCs w:val="16"/>
              </w:rPr>
              <w:t>Xiaomi,Nokia</w:t>
            </w:r>
          </w:p>
        </w:tc>
        <w:tc>
          <w:tcPr>
            <w:tcW w:w="6585" w:type="dxa"/>
          </w:tcPr>
          <w:p w14:paraId="3EB63E63" w14:textId="77777777" w:rsidR="00B708FF" w:rsidRDefault="00924DDB">
            <w:pPr>
              <w:spacing w:before="120" w:after="120"/>
              <w:rPr>
                <w:rFonts w:eastAsiaTheme="minorEastAsia"/>
                <w:lang w:eastAsia="zh-CN"/>
              </w:rPr>
            </w:pPr>
            <w:r>
              <w:rPr>
                <w:rFonts w:eastAsiaTheme="minorEastAsia"/>
                <w:lang w:eastAsia="zh-CN"/>
              </w:rPr>
              <w:t>Update TR to capture the approved TP</w:t>
            </w:r>
          </w:p>
        </w:tc>
      </w:tr>
      <w:bookmarkEnd w:id="1"/>
    </w:tbl>
    <w:p w14:paraId="1A2DDBBA" w14:textId="77777777" w:rsidR="00B708FF" w:rsidRDefault="00B708FF"/>
    <w:p w14:paraId="6C533454" w14:textId="77777777" w:rsidR="00B708FF" w:rsidRDefault="00924DDB">
      <w:pPr>
        <w:pStyle w:val="2"/>
      </w:pPr>
      <w:r>
        <w:rPr>
          <w:rFonts w:hint="eastAsia"/>
        </w:rPr>
        <w:t>Open issues</w:t>
      </w:r>
      <w:r>
        <w:t xml:space="preserve"> summary</w:t>
      </w:r>
    </w:p>
    <w:p w14:paraId="4F0B587A" w14:textId="77777777" w:rsidR="00B708FF" w:rsidRDefault="00924DD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14E11C6" w14:textId="77777777" w:rsidR="00B708FF" w:rsidRDefault="00924DDB">
      <w:pPr>
        <w:pStyle w:val="3"/>
        <w:rPr>
          <w:sz w:val="24"/>
          <w:szCs w:val="16"/>
        </w:rPr>
      </w:pPr>
      <w:r>
        <w:rPr>
          <w:sz w:val="24"/>
          <w:szCs w:val="16"/>
        </w:rPr>
        <w:t>Sub-topic 1-1</w:t>
      </w:r>
    </w:p>
    <w:p w14:paraId="2B0C770D" w14:textId="77777777" w:rsidR="00B708FF" w:rsidRDefault="00924DDB">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8400851" w14:textId="77777777" w:rsidR="00B708FF" w:rsidRDefault="00924DDB">
      <w:pPr>
        <w:rPr>
          <w:i/>
          <w:color w:val="0070C0"/>
          <w:lang w:val="en-US" w:eastAsia="zh-CN"/>
        </w:rPr>
      </w:pPr>
      <w:r>
        <w:rPr>
          <w:i/>
          <w:color w:val="0070C0"/>
          <w:lang w:val="en-US" w:eastAsia="zh-CN"/>
        </w:rPr>
        <w:t>Open issues and candidate options before e-meeting:</w:t>
      </w:r>
    </w:p>
    <w:p w14:paraId="6B8BBB31" w14:textId="77777777" w:rsidR="00B708FF" w:rsidRDefault="00924DDB">
      <w:pPr>
        <w:rPr>
          <w:b/>
          <w:color w:val="0070C0"/>
          <w:u w:val="single"/>
          <w:lang w:eastAsia="ko-KR"/>
        </w:rPr>
      </w:pPr>
      <w:r>
        <w:rPr>
          <w:b/>
          <w:color w:val="0070C0"/>
          <w:u w:val="single"/>
          <w:lang w:eastAsia="ko-KR"/>
        </w:rPr>
        <w:t>Issue 1-1: Approved TP in R4-2216349</w:t>
      </w:r>
    </w:p>
    <w:p w14:paraId="6A992BFD"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13981C6"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66343BE1"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Modification is needed</w:t>
      </w:r>
    </w:p>
    <w:p w14:paraId="7CEA145B"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B1BDD4C"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afd"/>
        <w:tblW w:w="0" w:type="auto"/>
        <w:tblLook w:val="04A0" w:firstRow="1" w:lastRow="0" w:firstColumn="1" w:lastColumn="0" w:noHBand="0" w:noVBand="1"/>
      </w:tblPr>
      <w:tblGrid>
        <w:gridCol w:w="1236"/>
        <w:gridCol w:w="8395"/>
      </w:tblGrid>
      <w:tr w:rsidR="00B708FF" w14:paraId="308540B9" w14:textId="77777777">
        <w:tc>
          <w:tcPr>
            <w:tcW w:w="1236" w:type="dxa"/>
          </w:tcPr>
          <w:p w14:paraId="3705785D"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E753C3"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Comments</w:t>
            </w:r>
          </w:p>
        </w:tc>
      </w:tr>
      <w:tr w:rsidR="00B708FF" w14:paraId="231C9371" w14:textId="77777777">
        <w:tc>
          <w:tcPr>
            <w:tcW w:w="1236" w:type="dxa"/>
          </w:tcPr>
          <w:p w14:paraId="0310CDBB" w14:textId="77777777" w:rsidR="00B708FF" w:rsidRDefault="00924DD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6B12E37" w14:textId="77777777" w:rsidR="00B708FF" w:rsidRDefault="00924DDB">
            <w:pPr>
              <w:spacing w:after="120"/>
              <w:rPr>
                <w:rFonts w:eastAsiaTheme="minorEastAsia"/>
                <w:color w:val="0070C0"/>
                <w:lang w:val="en-US" w:eastAsia="zh-CN"/>
              </w:rPr>
            </w:pPr>
            <w:r>
              <w:rPr>
                <w:rFonts w:eastAsiaTheme="minorEastAsia"/>
                <w:color w:val="0070C0"/>
                <w:lang w:val="en-US" w:eastAsia="zh-CN"/>
              </w:rPr>
              <w:t>Option 2</w:t>
            </w:r>
          </w:p>
          <w:p w14:paraId="4646BF10" w14:textId="77777777" w:rsidR="00B708FF" w:rsidRDefault="00924DDB">
            <w:pPr>
              <w:spacing w:after="120"/>
              <w:rPr>
                <w:rFonts w:eastAsiaTheme="minorEastAsia"/>
                <w:color w:val="0070C0"/>
                <w:lang w:val="en-US" w:eastAsia="zh-CN"/>
              </w:rPr>
            </w:pPr>
            <w:r>
              <w:rPr>
                <w:rFonts w:eastAsiaTheme="minorEastAsia"/>
                <w:color w:val="0070C0"/>
                <w:lang w:val="en-US" w:eastAsia="zh-CN"/>
              </w:rPr>
              <w:t>Thank you very much for the TP. We would like to include a clarification sentence like ‘The listed simulation assumptions do not reflect side conditions for setting the UE RF requirement for UL 256QAM’</w:t>
            </w:r>
          </w:p>
        </w:tc>
      </w:tr>
      <w:tr w:rsidR="00B708FF" w14:paraId="2AF047B4" w14:textId="77777777">
        <w:tc>
          <w:tcPr>
            <w:tcW w:w="1236" w:type="dxa"/>
          </w:tcPr>
          <w:p w14:paraId="1A512C98" w14:textId="77777777" w:rsidR="00B708FF" w:rsidRDefault="00924DD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7289531" w14:textId="77777777" w:rsidR="00B708FF" w:rsidRDefault="00924DDB">
            <w:pPr>
              <w:spacing w:after="120"/>
              <w:rPr>
                <w:rFonts w:eastAsiaTheme="minorEastAsia"/>
                <w:color w:val="0070C0"/>
                <w:lang w:val="en-US" w:eastAsia="zh-CN"/>
              </w:rPr>
            </w:pPr>
            <w:r>
              <w:rPr>
                <w:rFonts w:eastAsiaTheme="minorEastAsia"/>
                <w:color w:val="0070C0"/>
                <w:lang w:val="en-US" w:eastAsia="zh-CN"/>
              </w:rPr>
              <w:t>Ok for option 1.</w:t>
            </w:r>
          </w:p>
        </w:tc>
      </w:tr>
      <w:tr w:rsidR="00B708FF" w14:paraId="59153B33" w14:textId="77777777">
        <w:tc>
          <w:tcPr>
            <w:tcW w:w="1236" w:type="dxa"/>
          </w:tcPr>
          <w:p w14:paraId="5EFB8221" w14:textId="77777777" w:rsidR="00B708FF" w:rsidRPr="000B18FC" w:rsidRDefault="00924DDB">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71BC1F9A" w14:textId="77777777" w:rsidR="00B708FF" w:rsidRPr="000B18FC" w:rsidRDefault="00924DDB">
            <w:pPr>
              <w:spacing w:after="120"/>
              <w:rPr>
                <w:rFonts w:eastAsia="Malgun Gothic"/>
                <w:color w:val="0070C0"/>
                <w:lang w:val="en-US" w:eastAsia="ko-KR"/>
              </w:rPr>
            </w:pPr>
            <w:r>
              <w:rPr>
                <w:rFonts w:eastAsia="Malgun Gothic" w:hint="eastAsia"/>
                <w:color w:val="0070C0"/>
                <w:lang w:val="en-US" w:eastAsia="ko-KR"/>
              </w:rPr>
              <w:t>Option</w:t>
            </w:r>
            <w:r>
              <w:rPr>
                <w:rFonts w:eastAsia="Malgun Gothic"/>
                <w:color w:val="0070C0"/>
                <w:lang w:val="en-US" w:eastAsia="ko-KR"/>
              </w:rPr>
              <w:t xml:space="preserve"> 1</w:t>
            </w:r>
            <w:r>
              <w:rPr>
                <w:rFonts w:eastAsia="Malgun Gothic" w:hint="eastAsia"/>
                <w:color w:val="0070C0"/>
                <w:lang w:val="en-US" w:eastAsia="ko-KR"/>
              </w:rPr>
              <w:t xml:space="preserve"> is OK.</w:t>
            </w:r>
          </w:p>
        </w:tc>
      </w:tr>
      <w:tr w:rsidR="00B708FF" w14:paraId="6A5B977D" w14:textId="77777777">
        <w:tc>
          <w:tcPr>
            <w:tcW w:w="1236" w:type="dxa"/>
          </w:tcPr>
          <w:p w14:paraId="1E8CEEDE" w14:textId="77777777" w:rsidR="00B708FF" w:rsidRPr="000B18FC" w:rsidRDefault="00924DD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FB47E3C" w14:textId="77777777" w:rsidR="00B708FF" w:rsidRPr="000B18FC" w:rsidRDefault="00924DDB">
            <w:pPr>
              <w:spacing w:after="120"/>
              <w:rPr>
                <w:rFonts w:eastAsiaTheme="minorEastAsia"/>
                <w:color w:val="0070C0"/>
                <w:lang w:val="en-US" w:eastAsia="zh-CN"/>
              </w:rPr>
            </w:pPr>
            <w:r>
              <w:rPr>
                <w:rFonts w:eastAsiaTheme="minorEastAsia"/>
                <w:color w:val="0070C0"/>
                <w:lang w:val="en-US" w:eastAsia="zh-CN"/>
              </w:rPr>
              <w:t xml:space="preserve">As proponent, </w:t>
            </w:r>
            <w:r>
              <w:rPr>
                <w:rFonts w:eastAsiaTheme="minorEastAsia" w:hint="eastAsia"/>
                <w:color w:val="0070C0"/>
                <w:lang w:val="en-US" w:eastAsia="zh-CN"/>
              </w:rPr>
              <w:t>w</w:t>
            </w:r>
            <w:r>
              <w:rPr>
                <w:rFonts w:eastAsiaTheme="minorEastAsia"/>
                <w:color w:val="0070C0"/>
                <w:lang w:val="en-US" w:eastAsia="zh-CN"/>
              </w:rPr>
              <w:t>e can accept Qualcomm’s modification.</w:t>
            </w:r>
          </w:p>
        </w:tc>
      </w:tr>
      <w:tr w:rsidR="00EB10AF" w14:paraId="781D95F1" w14:textId="77777777">
        <w:tc>
          <w:tcPr>
            <w:tcW w:w="1236" w:type="dxa"/>
          </w:tcPr>
          <w:p w14:paraId="12A71BF4" w14:textId="1AE3E617" w:rsidR="00EB10AF" w:rsidRDefault="009A37C5">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2FE82699" w14:textId="0E251E48" w:rsidR="00EB10AF" w:rsidRDefault="009A37C5">
            <w:pPr>
              <w:spacing w:after="120"/>
              <w:rPr>
                <w:rFonts w:eastAsiaTheme="minorEastAsia"/>
                <w:color w:val="0070C0"/>
                <w:lang w:val="en-US" w:eastAsia="zh-CN"/>
              </w:rPr>
            </w:pPr>
            <w:r>
              <w:rPr>
                <w:rFonts w:eastAsiaTheme="minorEastAsia"/>
                <w:color w:val="0070C0"/>
                <w:lang w:val="en-US" w:eastAsia="zh-CN"/>
              </w:rPr>
              <w:t>Option 1</w:t>
            </w:r>
            <w:r w:rsidR="006E5FC7">
              <w:rPr>
                <w:rFonts w:eastAsiaTheme="minorEastAsia"/>
                <w:color w:val="0070C0"/>
                <w:lang w:val="en-US" w:eastAsia="zh-CN"/>
              </w:rPr>
              <w:t>. Also OK with Qualcomm’s amendment.</w:t>
            </w:r>
          </w:p>
        </w:tc>
      </w:tr>
      <w:tr w:rsidR="00112CF4" w14:paraId="1A3B22FA" w14:textId="77777777">
        <w:tc>
          <w:tcPr>
            <w:tcW w:w="1236" w:type="dxa"/>
          </w:tcPr>
          <w:p w14:paraId="541DD801" w14:textId="3D4FE548" w:rsidR="00112CF4" w:rsidRDefault="00112CF4">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17F48265" w14:textId="29F36201" w:rsidR="00112CF4" w:rsidRDefault="00112CF4">
            <w:pPr>
              <w:spacing w:after="120"/>
              <w:rPr>
                <w:rFonts w:eastAsiaTheme="minorEastAsia"/>
                <w:color w:val="0070C0"/>
                <w:lang w:val="en-US" w:eastAsia="zh-CN"/>
              </w:rPr>
            </w:pPr>
            <w:r>
              <w:rPr>
                <w:rFonts w:eastAsiaTheme="minorEastAsia"/>
                <w:color w:val="0070C0"/>
                <w:lang w:val="en-US" w:eastAsia="zh-CN"/>
              </w:rPr>
              <w:t>Option 2 as proposed by Qualcomm.</w:t>
            </w:r>
          </w:p>
        </w:tc>
      </w:tr>
      <w:tr w:rsidR="00404E2E" w14:paraId="748D7E30" w14:textId="77777777">
        <w:tc>
          <w:tcPr>
            <w:tcW w:w="1236" w:type="dxa"/>
          </w:tcPr>
          <w:p w14:paraId="0A8C0A43" w14:textId="732EF7DD" w:rsidR="00404E2E" w:rsidRDefault="00404E2E">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397264B0" w14:textId="6BE7C002" w:rsidR="00404E2E" w:rsidRDefault="00404E2E">
            <w:pPr>
              <w:spacing w:after="120"/>
              <w:rPr>
                <w:rFonts w:eastAsiaTheme="minorEastAsia"/>
                <w:color w:val="0070C0"/>
                <w:lang w:val="en-US" w:eastAsia="zh-CN"/>
              </w:rPr>
            </w:pPr>
            <w:r>
              <w:rPr>
                <w:rFonts w:eastAsiaTheme="minorEastAsia"/>
                <w:color w:val="0070C0"/>
                <w:lang w:val="en-US" w:eastAsia="zh-CN"/>
              </w:rPr>
              <w:t>Option 2</w:t>
            </w:r>
          </w:p>
        </w:tc>
      </w:tr>
    </w:tbl>
    <w:p w14:paraId="56CF927E" w14:textId="77777777" w:rsidR="00B708FF" w:rsidRDefault="00B708FF">
      <w:pPr>
        <w:rPr>
          <w:color w:val="0070C0"/>
          <w:lang w:val="en-US" w:eastAsia="zh-CN"/>
        </w:rPr>
      </w:pPr>
    </w:p>
    <w:p w14:paraId="7433BDD1" w14:textId="77777777" w:rsidR="00B708FF" w:rsidRPr="000B18FC" w:rsidRDefault="00924DDB">
      <w:pPr>
        <w:pStyle w:val="2"/>
        <w:rPr>
          <w:lang w:val="en-US"/>
        </w:rPr>
      </w:pPr>
      <w:r w:rsidRPr="000B18FC">
        <w:rPr>
          <w:lang w:val="en-US"/>
        </w:rPr>
        <w:lastRenderedPageBreak/>
        <w:t xml:space="preserve">Companies views’ collection for 1st round </w:t>
      </w:r>
    </w:p>
    <w:p w14:paraId="0005F729" w14:textId="77777777" w:rsidR="00B708FF" w:rsidRDefault="00924DDB">
      <w:pPr>
        <w:pStyle w:val="3"/>
        <w:rPr>
          <w:sz w:val="24"/>
          <w:szCs w:val="16"/>
        </w:rPr>
      </w:pPr>
      <w:r>
        <w:rPr>
          <w:sz w:val="24"/>
          <w:szCs w:val="16"/>
        </w:rPr>
        <w:t xml:space="preserve">Open issues </w:t>
      </w:r>
    </w:p>
    <w:p w14:paraId="7FE799A9" w14:textId="77777777" w:rsidR="00B708FF" w:rsidRDefault="00924DDB">
      <w:pPr>
        <w:rPr>
          <w:i/>
          <w:color w:val="0070C0"/>
          <w:lang w:eastAsia="zh-CN"/>
        </w:rPr>
      </w:pPr>
      <w:r>
        <w:rPr>
          <w:i/>
          <w:color w:val="0070C0"/>
          <w:lang w:eastAsia="zh-CN"/>
        </w:rPr>
        <w:t>One of the two formats, i.e. either example 1 or 2 can be used by moderators.</w:t>
      </w:r>
    </w:p>
    <w:p w14:paraId="72FEEA52" w14:textId="77777777" w:rsidR="00B708FF" w:rsidRDefault="00924DDB">
      <w:pPr>
        <w:pStyle w:val="3"/>
        <w:rPr>
          <w:sz w:val="24"/>
          <w:szCs w:val="16"/>
        </w:rPr>
      </w:pPr>
      <w:r>
        <w:rPr>
          <w:sz w:val="24"/>
          <w:szCs w:val="16"/>
        </w:rPr>
        <w:t>CRs/TPs comments collection</w:t>
      </w:r>
    </w:p>
    <w:p w14:paraId="38703238" w14:textId="77777777" w:rsidR="00B708FF" w:rsidRDefault="00924DD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B708FF" w14:paraId="35D1CBB3" w14:textId="77777777">
        <w:tc>
          <w:tcPr>
            <w:tcW w:w="1242" w:type="dxa"/>
          </w:tcPr>
          <w:p w14:paraId="43434D82"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80152CA"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708FF" w14:paraId="3402E1D3" w14:textId="77777777">
        <w:tc>
          <w:tcPr>
            <w:tcW w:w="1242" w:type="dxa"/>
            <w:vMerge w:val="restart"/>
          </w:tcPr>
          <w:p w14:paraId="4C807455"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6FBC6B4"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Company A</w:t>
            </w:r>
          </w:p>
        </w:tc>
      </w:tr>
      <w:tr w:rsidR="00B708FF" w14:paraId="000B35E4" w14:textId="77777777">
        <w:tc>
          <w:tcPr>
            <w:tcW w:w="1242" w:type="dxa"/>
            <w:vMerge/>
          </w:tcPr>
          <w:p w14:paraId="6D9E2DFF" w14:textId="77777777" w:rsidR="00B708FF" w:rsidRDefault="00B708FF">
            <w:pPr>
              <w:spacing w:after="120"/>
              <w:rPr>
                <w:rFonts w:eastAsiaTheme="minorEastAsia"/>
                <w:color w:val="0070C0"/>
                <w:lang w:val="en-US" w:eastAsia="zh-CN"/>
              </w:rPr>
            </w:pPr>
          </w:p>
        </w:tc>
        <w:tc>
          <w:tcPr>
            <w:tcW w:w="8615" w:type="dxa"/>
          </w:tcPr>
          <w:p w14:paraId="68578160"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708FF" w14:paraId="20668E0E" w14:textId="77777777">
        <w:tc>
          <w:tcPr>
            <w:tcW w:w="1242" w:type="dxa"/>
            <w:vMerge/>
          </w:tcPr>
          <w:p w14:paraId="491F2287" w14:textId="77777777" w:rsidR="00B708FF" w:rsidRDefault="00B708FF">
            <w:pPr>
              <w:spacing w:after="120"/>
              <w:rPr>
                <w:rFonts w:eastAsiaTheme="minorEastAsia"/>
                <w:color w:val="0070C0"/>
                <w:lang w:val="en-US" w:eastAsia="zh-CN"/>
              </w:rPr>
            </w:pPr>
          </w:p>
        </w:tc>
        <w:tc>
          <w:tcPr>
            <w:tcW w:w="8615" w:type="dxa"/>
          </w:tcPr>
          <w:p w14:paraId="4A7C5F73" w14:textId="77777777" w:rsidR="00B708FF" w:rsidRDefault="00B708FF">
            <w:pPr>
              <w:spacing w:after="120"/>
              <w:rPr>
                <w:rFonts w:eastAsiaTheme="minorEastAsia"/>
                <w:color w:val="0070C0"/>
                <w:lang w:val="en-US" w:eastAsia="zh-CN"/>
              </w:rPr>
            </w:pPr>
          </w:p>
        </w:tc>
      </w:tr>
      <w:tr w:rsidR="00B708FF" w14:paraId="009B7A1A" w14:textId="77777777">
        <w:tc>
          <w:tcPr>
            <w:tcW w:w="1242" w:type="dxa"/>
            <w:vMerge w:val="restart"/>
          </w:tcPr>
          <w:p w14:paraId="1964694F" w14:textId="77777777" w:rsidR="00B708FF" w:rsidRDefault="00924DD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C28B458"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Company A</w:t>
            </w:r>
          </w:p>
        </w:tc>
      </w:tr>
      <w:tr w:rsidR="00B708FF" w14:paraId="1980855D" w14:textId="77777777">
        <w:tc>
          <w:tcPr>
            <w:tcW w:w="1242" w:type="dxa"/>
            <w:vMerge/>
          </w:tcPr>
          <w:p w14:paraId="67A7DAA9" w14:textId="77777777" w:rsidR="00B708FF" w:rsidRDefault="00B708FF">
            <w:pPr>
              <w:spacing w:after="120"/>
              <w:rPr>
                <w:rFonts w:eastAsiaTheme="minorEastAsia"/>
                <w:color w:val="0070C0"/>
                <w:lang w:val="en-US" w:eastAsia="zh-CN"/>
              </w:rPr>
            </w:pPr>
          </w:p>
        </w:tc>
        <w:tc>
          <w:tcPr>
            <w:tcW w:w="8615" w:type="dxa"/>
          </w:tcPr>
          <w:p w14:paraId="2D7C6D79"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708FF" w14:paraId="56AAF9E3" w14:textId="77777777">
        <w:tc>
          <w:tcPr>
            <w:tcW w:w="1242" w:type="dxa"/>
            <w:vMerge/>
          </w:tcPr>
          <w:p w14:paraId="7289026B" w14:textId="77777777" w:rsidR="00B708FF" w:rsidRDefault="00B708FF">
            <w:pPr>
              <w:spacing w:after="120"/>
              <w:rPr>
                <w:rFonts w:eastAsiaTheme="minorEastAsia"/>
                <w:color w:val="0070C0"/>
                <w:lang w:val="en-US" w:eastAsia="zh-CN"/>
              </w:rPr>
            </w:pPr>
          </w:p>
        </w:tc>
        <w:tc>
          <w:tcPr>
            <w:tcW w:w="8615" w:type="dxa"/>
          </w:tcPr>
          <w:p w14:paraId="0D2EC793" w14:textId="77777777" w:rsidR="00B708FF" w:rsidRDefault="00B708FF">
            <w:pPr>
              <w:spacing w:after="120"/>
              <w:rPr>
                <w:rFonts w:eastAsiaTheme="minorEastAsia"/>
                <w:color w:val="0070C0"/>
                <w:lang w:val="en-US" w:eastAsia="zh-CN"/>
              </w:rPr>
            </w:pPr>
          </w:p>
        </w:tc>
      </w:tr>
    </w:tbl>
    <w:p w14:paraId="78416F19" w14:textId="77777777" w:rsidR="00B708FF" w:rsidRDefault="00B708FF">
      <w:pPr>
        <w:rPr>
          <w:color w:val="0070C0"/>
          <w:lang w:val="en-US" w:eastAsia="zh-CN"/>
        </w:rPr>
      </w:pPr>
    </w:p>
    <w:p w14:paraId="01501908" w14:textId="77777777" w:rsidR="00B708FF" w:rsidRDefault="00924DDB">
      <w:pPr>
        <w:pStyle w:val="2"/>
      </w:pPr>
      <w:r>
        <w:t>Summary</w:t>
      </w:r>
      <w:r>
        <w:rPr>
          <w:rFonts w:hint="eastAsia"/>
        </w:rPr>
        <w:t xml:space="preserve"> for 1st round </w:t>
      </w:r>
    </w:p>
    <w:p w14:paraId="78DD00A0" w14:textId="77777777" w:rsidR="00B708FF" w:rsidRDefault="00924DDB">
      <w:pPr>
        <w:pStyle w:val="3"/>
        <w:rPr>
          <w:sz w:val="24"/>
          <w:szCs w:val="16"/>
        </w:rPr>
      </w:pPr>
      <w:r>
        <w:rPr>
          <w:sz w:val="24"/>
          <w:szCs w:val="16"/>
        </w:rPr>
        <w:t xml:space="preserve">Open issues </w:t>
      </w:r>
    </w:p>
    <w:p w14:paraId="516DE739" w14:textId="77777777" w:rsidR="00B708FF" w:rsidRDefault="00924DD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15"/>
        <w:gridCol w:w="8416"/>
      </w:tblGrid>
      <w:tr w:rsidR="00B708FF" w14:paraId="29788EB3" w14:textId="77777777" w:rsidTr="000713B9">
        <w:tc>
          <w:tcPr>
            <w:tcW w:w="1215" w:type="dxa"/>
          </w:tcPr>
          <w:p w14:paraId="004C46B5" w14:textId="77777777" w:rsidR="00B708FF" w:rsidRDefault="00B708FF">
            <w:pPr>
              <w:rPr>
                <w:rFonts w:eastAsiaTheme="minorEastAsia"/>
                <w:b/>
                <w:bCs/>
                <w:color w:val="0070C0"/>
                <w:lang w:val="en-US" w:eastAsia="zh-CN"/>
              </w:rPr>
            </w:pPr>
          </w:p>
        </w:tc>
        <w:tc>
          <w:tcPr>
            <w:tcW w:w="8416" w:type="dxa"/>
          </w:tcPr>
          <w:p w14:paraId="09414ECC" w14:textId="77777777" w:rsidR="00B708FF" w:rsidRDefault="00924DD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713B9" w14:paraId="6DBD98D9" w14:textId="77777777" w:rsidTr="000713B9">
        <w:tc>
          <w:tcPr>
            <w:tcW w:w="1215" w:type="dxa"/>
          </w:tcPr>
          <w:p w14:paraId="11073FCA" w14:textId="74019989" w:rsidR="000713B9" w:rsidRDefault="000713B9" w:rsidP="000713B9">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416" w:type="dxa"/>
          </w:tcPr>
          <w:p w14:paraId="7C6C1301" w14:textId="77777777" w:rsidR="000713B9" w:rsidRDefault="000713B9" w:rsidP="000713B9">
            <w:pPr>
              <w:rPr>
                <w:rFonts w:eastAsiaTheme="minorEastAsia"/>
                <w:i/>
                <w:color w:val="0070C0"/>
                <w:lang w:val="en-US" w:eastAsia="zh-CN"/>
              </w:rPr>
            </w:pPr>
            <w:r>
              <w:rPr>
                <w:rFonts w:eastAsiaTheme="minorEastAsia" w:hint="eastAsia"/>
                <w:i/>
                <w:color w:val="0070C0"/>
                <w:lang w:val="en-US" w:eastAsia="zh-CN"/>
              </w:rPr>
              <w:t>Tentative agreements:</w:t>
            </w:r>
          </w:p>
          <w:p w14:paraId="5921FF7A" w14:textId="77777777" w:rsidR="000713B9" w:rsidRPr="000713B9" w:rsidRDefault="000713B9" w:rsidP="000713B9">
            <w:pPr>
              <w:overflowPunct/>
              <w:autoSpaceDE/>
              <w:autoSpaceDN/>
              <w:adjustRightInd/>
              <w:spacing w:after="120"/>
              <w:textAlignment w:val="auto"/>
              <w:rPr>
                <w:rFonts w:eastAsia="宋体"/>
                <w:color w:val="0070C0"/>
                <w:szCs w:val="24"/>
                <w:lang w:eastAsia="zh-CN"/>
              </w:rPr>
            </w:pPr>
            <w:r w:rsidRPr="000713B9">
              <w:rPr>
                <w:rFonts w:eastAsia="宋体"/>
                <w:color w:val="0070C0"/>
                <w:szCs w:val="24"/>
                <w:lang w:eastAsia="zh-CN"/>
              </w:rPr>
              <w:t>Approve the TP with the modification as below:</w:t>
            </w:r>
          </w:p>
          <w:p w14:paraId="0852DDBD" w14:textId="77777777" w:rsidR="000713B9" w:rsidRPr="000713B9" w:rsidRDefault="000713B9" w:rsidP="000713B9">
            <w:pPr>
              <w:overflowPunct/>
              <w:autoSpaceDE/>
              <w:autoSpaceDN/>
              <w:adjustRightInd/>
              <w:spacing w:after="120"/>
              <w:textAlignment w:val="auto"/>
              <w:rPr>
                <w:rFonts w:eastAsia="宋体"/>
                <w:color w:val="0070C0"/>
                <w:szCs w:val="24"/>
                <w:lang w:eastAsia="zh-CN"/>
              </w:rPr>
            </w:pPr>
            <w:r w:rsidRPr="000713B9">
              <w:rPr>
                <w:rFonts w:eastAsia="宋体" w:hint="eastAsia"/>
                <w:color w:val="0070C0"/>
                <w:szCs w:val="24"/>
                <w:lang w:eastAsia="zh-CN"/>
              </w:rPr>
              <w:t xml:space="preserve">The link </w:t>
            </w:r>
            <w:r w:rsidRPr="000713B9">
              <w:rPr>
                <w:rFonts w:eastAsia="宋体"/>
                <w:color w:val="0070C0"/>
                <w:szCs w:val="24"/>
                <w:lang w:eastAsia="zh-CN"/>
              </w:rPr>
              <w:t>level</w:t>
            </w:r>
            <w:r w:rsidRPr="000713B9">
              <w:rPr>
                <w:rFonts w:eastAsia="宋体" w:hint="eastAsia"/>
                <w:color w:val="0070C0"/>
                <w:szCs w:val="24"/>
                <w:lang w:eastAsia="zh-CN"/>
              </w:rPr>
              <w:t xml:space="preserve"> simulation assumptions are listed as in table 5.2.</w:t>
            </w:r>
            <w:r w:rsidRPr="000713B9">
              <w:rPr>
                <w:rFonts w:eastAsia="宋体"/>
                <w:color w:val="0070C0"/>
                <w:szCs w:val="24"/>
                <w:lang w:eastAsia="zh-CN"/>
              </w:rPr>
              <w:t>2</w:t>
            </w:r>
            <w:r w:rsidRPr="000713B9">
              <w:rPr>
                <w:rFonts w:eastAsia="宋体" w:hint="eastAsia"/>
                <w:color w:val="0070C0"/>
                <w:szCs w:val="24"/>
                <w:lang w:eastAsia="zh-CN"/>
              </w:rPr>
              <w:t xml:space="preserve">.1-1, based on which, to evaluate </w:t>
            </w:r>
            <w:r w:rsidRPr="000713B9">
              <w:rPr>
                <w:rFonts w:eastAsia="宋体"/>
                <w:color w:val="0070C0"/>
                <w:szCs w:val="24"/>
                <w:lang w:eastAsia="zh-CN"/>
              </w:rPr>
              <w:t>the throughput difference between 64QAM and 256QAM</w:t>
            </w:r>
            <w:r w:rsidRPr="000713B9">
              <w:rPr>
                <w:rFonts w:eastAsia="宋体" w:hint="eastAsia"/>
                <w:color w:val="0070C0"/>
                <w:szCs w:val="24"/>
                <w:lang w:eastAsia="zh-CN"/>
              </w:rPr>
              <w:t>. The s</w:t>
            </w:r>
            <w:r w:rsidRPr="000713B9">
              <w:rPr>
                <w:rFonts w:eastAsia="宋体"/>
                <w:color w:val="0070C0"/>
                <w:szCs w:val="24"/>
                <w:lang w:eastAsia="zh-CN"/>
              </w:rPr>
              <w:t xml:space="preserve">tudy aims to identify conditions where UL 256QAM provides performance benefits, </w:t>
            </w:r>
            <w:r w:rsidRPr="000713B9">
              <w:rPr>
                <w:rFonts w:eastAsia="宋体"/>
                <w:color w:val="0070C0"/>
                <w:szCs w:val="24"/>
                <w:highlight w:val="yellow"/>
                <w:lang w:eastAsia="zh-CN"/>
              </w:rPr>
              <w:t>do not reflect side conditions for setting the UE RF requirement for UL 256QAM</w:t>
            </w:r>
            <w:r w:rsidRPr="000713B9">
              <w:rPr>
                <w:rFonts w:eastAsia="宋体" w:hint="eastAsia"/>
                <w:color w:val="0070C0"/>
                <w:szCs w:val="24"/>
                <w:highlight w:val="yellow"/>
                <w:lang w:eastAsia="zh-CN"/>
              </w:rPr>
              <w:t>.</w:t>
            </w:r>
          </w:p>
          <w:p w14:paraId="6E115D25" w14:textId="77777777" w:rsidR="000713B9" w:rsidRDefault="000713B9" w:rsidP="000713B9">
            <w:pPr>
              <w:rPr>
                <w:rFonts w:eastAsiaTheme="minorEastAsia"/>
                <w:i/>
                <w:color w:val="0070C0"/>
                <w:lang w:val="en-US" w:eastAsia="zh-CN"/>
              </w:rPr>
            </w:pPr>
            <w:r>
              <w:rPr>
                <w:rFonts w:eastAsiaTheme="minorEastAsia" w:hint="eastAsia"/>
                <w:i/>
                <w:color w:val="0070C0"/>
                <w:lang w:val="en-US" w:eastAsia="zh-CN"/>
              </w:rPr>
              <w:t>Candidate options:</w:t>
            </w:r>
          </w:p>
          <w:p w14:paraId="2B2F4B34" w14:textId="77777777" w:rsidR="000713B9" w:rsidRDefault="000713B9" w:rsidP="000713B9">
            <w:pPr>
              <w:rPr>
                <w:rFonts w:eastAsiaTheme="minorEastAsia"/>
                <w:i/>
                <w:color w:val="0070C0"/>
                <w:lang w:val="en-US" w:eastAsia="zh-CN"/>
              </w:rPr>
            </w:pPr>
            <w:r>
              <w:rPr>
                <w:rFonts w:eastAsiaTheme="minorEastAsia"/>
                <w:i/>
                <w:color w:val="0070C0"/>
                <w:lang w:val="en-US" w:eastAsia="zh-CN"/>
              </w:rPr>
              <w:t>None</w:t>
            </w:r>
          </w:p>
          <w:p w14:paraId="5064DFFC" w14:textId="77777777" w:rsidR="000713B9" w:rsidRDefault="000713B9" w:rsidP="000713B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2AF64E0" w14:textId="6BC86710" w:rsidR="000713B9" w:rsidRDefault="000713B9" w:rsidP="000713B9">
            <w:pPr>
              <w:rPr>
                <w:rFonts w:eastAsiaTheme="minorEastAsia"/>
                <w:color w:val="0070C0"/>
                <w:lang w:val="en-US" w:eastAsia="zh-CN"/>
              </w:rPr>
            </w:pPr>
            <w:r>
              <w:rPr>
                <w:rFonts w:eastAsiaTheme="minorEastAsia"/>
                <w:i/>
                <w:color w:val="0070C0"/>
                <w:lang w:val="en-US" w:eastAsia="zh-CN"/>
              </w:rPr>
              <w:t>Check the revised TP.</w:t>
            </w:r>
          </w:p>
        </w:tc>
      </w:tr>
    </w:tbl>
    <w:p w14:paraId="1D9DB4DF" w14:textId="77777777" w:rsidR="00B708FF" w:rsidRDefault="00B708FF">
      <w:pPr>
        <w:rPr>
          <w:i/>
          <w:color w:val="0070C0"/>
          <w:lang w:val="en-US" w:eastAsia="zh-CN"/>
        </w:rPr>
      </w:pPr>
    </w:p>
    <w:p w14:paraId="46308230" w14:textId="77777777" w:rsidR="00B708FF" w:rsidRDefault="00B708FF">
      <w:pPr>
        <w:rPr>
          <w:i/>
          <w:color w:val="0070C0"/>
          <w:lang w:eastAsia="zh-CN"/>
        </w:rPr>
      </w:pPr>
    </w:p>
    <w:p w14:paraId="4DFF4799" w14:textId="77777777" w:rsidR="00B708FF" w:rsidRDefault="00924DDB">
      <w:pPr>
        <w:pStyle w:val="3"/>
        <w:rPr>
          <w:sz w:val="24"/>
          <w:szCs w:val="16"/>
        </w:rPr>
      </w:pPr>
      <w:r>
        <w:rPr>
          <w:sz w:val="24"/>
          <w:szCs w:val="16"/>
        </w:rPr>
        <w:t>CRs/TPs</w:t>
      </w:r>
    </w:p>
    <w:p w14:paraId="556AA274" w14:textId="77777777" w:rsidR="00B708FF" w:rsidRDefault="00924DD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6E72F3A" w14:textId="77777777" w:rsidR="00B708FF" w:rsidRDefault="00924DDB">
      <w:pPr>
        <w:rPr>
          <w:i/>
          <w:color w:val="0070C0"/>
          <w:lang w:val="en-US"/>
        </w:rPr>
      </w:pPr>
      <w:r>
        <w:rPr>
          <w:i/>
          <w:color w:val="0070C0"/>
          <w:lang w:val="en-US" w:eastAsia="zh-CN"/>
        </w:rPr>
        <w:lastRenderedPageBreak/>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B708FF" w14:paraId="6B3635B4" w14:textId="77777777" w:rsidTr="000713B9">
        <w:tc>
          <w:tcPr>
            <w:tcW w:w="1231" w:type="dxa"/>
          </w:tcPr>
          <w:p w14:paraId="1E0BC446" w14:textId="77777777" w:rsidR="00B708FF" w:rsidRDefault="00924DDB">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475832D" w14:textId="77777777" w:rsidR="00B708FF" w:rsidRDefault="00924DD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713B9" w14:paraId="069BC90E" w14:textId="77777777" w:rsidTr="000713B9">
        <w:tc>
          <w:tcPr>
            <w:tcW w:w="1231" w:type="dxa"/>
          </w:tcPr>
          <w:p w14:paraId="19B72ADC" w14:textId="2B356860" w:rsidR="000713B9" w:rsidRPr="000713B9" w:rsidRDefault="000713B9" w:rsidP="000713B9">
            <w:pPr>
              <w:rPr>
                <w:rFonts w:eastAsiaTheme="minorEastAsia"/>
                <w:color w:val="0070C0"/>
                <w:lang w:val="en-US" w:eastAsia="zh-CN"/>
              </w:rPr>
            </w:pPr>
            <w:r w:rsidRPr="000713B9">
              <w:rPr>
                <w:color w:val="0070C0"/>
                <w:u w:val="single"/>
                <w:lang w:eastAsia="ko-KR"/>
              </w:rPr>
              <w:t>R4-2216349</w:t>
            </w:r>
          </w:p>
        </w:tc>
        <w:tc>
          <w:tcPr>
            <w:tcW w:w="8400" w:type="dxa"/>
          </w:tcPr>
          <w:p w14:paraId="22F40620" w14:textId="3AF1EACA" w:rsidR="000713B9" w:rsidRDefault="000713B9" w:rsidP="000713B9">
            <w:pPr>
              <w:rPr>
                <w:rFonts w:eastAsiaTheme="minorEastAsia"/>
                <w:color w:val="0070C0"/>
                <w:lang w:val="en-US" w:eastAsia="zh-CN"/>
              </w:rPr>
            </w:pPr>
            <w:r>
              <w:rPr>
                <w:rFonts w:eastAsiaTheme="minorEastAsia"/>
                <w:i/>
                <w:color w:val="0070C0"/>
                <w:lang w:val="en-US" w:eastAsia="zh-CN"/>
              </w:rPr>
              <w:t>to be revised</w:t>
            </w:r>
          </w:p>
        </w:tc>
      </w:tr>
    </w:tbl>
    <w:p w14:paraId="217CBFE1" w14:textId="77777777" w:rsidR="00B708FF" w:rsidRDefault="00B708FF">
      <w:pPr>
        <w:rPr>
          <w:color w:val="0070C0"/>
          <w:lang w:val="en-US" w:eastAsia="zh-CN"/>
        </w:rPr>
      </w:pPr>
    </w:p>
    <w:p w14:paraId="49D9F181" w14:textId="77777777" w:rsidR="00B708FF" w:rsidRPr="000B18FC" w:rsidRDefault="00924DDB">
      <w:pPr>
        <w:pStyle w:val="2"/>
        <w:rPr>
          <w:lang w:val="en-US"/>
        </w:rPr>
      </w:pPr>
      <w:r w:rsidRPr="000B18FC">
        <w:rPr>
          <w:lang w:val="en-US"/>
        </w:rPr>
        <w:t>Discussion on 2nd round (if applicable)</w:t>
      </w:r>
    </w:p>
    <w:p w14:paraId="4912C8BD" w14:textId="77777777" w:rsidR="00B708FF" w:rsidRPr="000B18FC" w:rsidRDefault="00B708FF">
      <w:pPr>
        <w:rPr>
          <w:lang w:val="en-US" w:eastAsia="zh-CN"/>
        </w:rPr>
      </w:pPr>
    </w:p>
    <w:p w14:paraId="70ABE38F" w14:textId="77777777" w:rsidR="00B708FF" w:rsidRDefault="00B708FF"/>
    <w:p w14:paraId="0D45CA2E" w14:textId="77777777" w:rsidR="00B708FF" w:rsidRDefault="00924DDB">
      <w:pPr>
        <w:pStyle w:val="1"/>
        <w:rPr>
          <w:lang w:eastAsia="ja-JP"/>
        </w:rPr>
      </w:pPr>
      <w:r>
        <w:rPr>
          <w:lang w:eastAsia="ja-JP"/>
        </w:rPr>
        <w:t>Topic #2: UL 256QAM</w:t>
      </w:r>
    </w:p>
    <w:p w14:paraId="496A0979" w14:textId="77777777" w:rsidR="00B708FF" w:rsidRDefault="00924DDB">
      <w:pPr>
        <w:rPr>
          <w:i/>
          <w:color w:val="0070C0"/>
          <w:lang w:eastAsia="zh-CN"/>
        </w:rPr>
      </w:pPr>
      <w:r>
        <w:rPr>
          <w:i/>
          <w:color w:val="0070C0"/>
          <w:lang w:eastAsia="zh-CN"/>
        </w:rPr>
        <w:t xml:space="preserve">Main technical topic overview. The structure can be done based on sub-agenda basis. </w:t>
      </w:r>
    </w:p>
    <w:p w14:paraId="03FA3ABB" w14:textId="77777777" w:rsidR="00B708FF" w:rsidRDefault="00924DDB">
      <w:pPr>
        <w:pStyle w:val="2"/>
      </w:pPr>
      <w:r>
        <w:rPr>
          <w:rFonts w:hint="eastAsia"/>
        </w:rPr>
        <w:t>Companies</w:t>
      </w:r>
      <w:r>
        <w:t>’ contributions summary</w:t>
      </w:r>
    </w:p>
    <w:tbl>
      <w:tblPr>
        <w:tblStyle w:val="afd"/>
        <w:tblW w:w="0" w:type="auto"/>
        <w:tblLook w:val="04A0" w:firstRow="1" w:lastRow="0" w:firstColumn="1" w:lastColumn="0" w:noHBand="0" w:noVBand="1"/>
      </w:tblPr>
      <w:tblGrid>
        <w:gridCol w:w="696"/>
        <w:gridCol w:w="854"/>
        <w:gridCol w:w="8081"/>
      </w:tblGrid>
      <w:tr w:rsidR="00B708FF" w14:paraId="1651245C" w14:textId="77777777">
        <w:trPr>
          <w:trHeight w:val="468"/>
        </w:trPr>
        <w:tc>
          <w:tcPr>
            <w:tcW w:w="696" w:type="dxa"/>
            <w:vAlign w:val="center"/>
          </w:tcPr>
          <w:p w14:paraId="31ABCE42" w14:textId="77777777" w:rsidR="00B708FF" w:rsidRDefault="00924DDB">
            <w:pPr>
              <w:spacing w:before="120" w:after="120"/>
              <w:rPr>
                <w:b/>
                <w:bCs/>
              </w:rPr>
            </w:pPr>
            <w:r>
              <w:rPr>
                <w:b/>
                <w:bCs/>
              </w:rPr>
              <w:t>T-doc number</w:t>
            </w:r>
          </w:p>
        </w:tc>
        <w:tc>
          <w:tcPr>
            <w:tcW w:w="854" w:type="dxa"/>
            <w:vAlign w:val="center"/>
          </w:tcPr>
          <w:p w14:paraId="271487E7" w14:textId="77777777" w:rsidR="00B708FF" w:rsidRDefault="00924DDB">
            <w:pPr>
              <w:spacing w:before="120" w:after="120"/>
              <w:rPr>
                <w:b/>
                <w:bCs/>
              </w:rPr>
            </w:pPr>
            <w:r>
              <w:rPr>
                <w:b/>
                <w:bCs/>
              </w:rPr>
              <w:t>Company</w:t>
            </w:r>
          </w:p>
        </w:tc>
        <w:tc>
          <w:tcPr>
            <w:tcW w:w="8081" w:type="dxa"/>
            <w:vAlign w:val="center"/>
          </w:tcPr>
          <w:p w14:paraId="59AE7F29" w14:textId="77777777" w:rsidR="00B708FF" w:rsidRDefault="00924DDB">
            <w:pPr>
              <w:spacing w:before="120" w:after="120"/>
              <w:rPr>
                <w:b/>
                <w:bCs/>
              </w:rPr>
            </w:pPr>
            <w:r>
              <w:rPr>
                <w:b/>
                <w:bCs/>
              </w:rPr>
              <w:t>Proposals / Observations</w:t>
            </w:r>
          </w:p>
        </w:tc>
      </w:tr>
      <w:tr w:rsidR="00B708FF" w14:paraId="3E9706A8" w14:textId="77777777">
        <w:trPr>
          <w:trHeight w:val="468"/>
        </w:trPr>
        <w:tc>
          <w:tcPr>
            <w:tcW w:w="696" w:type="dxa"/>
          </w:tcPr>
          <w:p w14:paraId="41EC9671" w14:textId="77777777" w:rsidR="00B708FF" w:rsidRDefault="007E6474">
            <w:pPr>
              <w:spacing w:before="120" w:after="120"/>
              <w:rPr>
                <w:rFonts w:ascii="Arial" w:hAnsi="Arial" w:cs="Arial"/>
                <w:sz w:val="16"/>
                <w:szCs w:val="16"/>
              </w:rPr>
            </w:pPr>
            <w:hyperlink r:id="rId14" w:history="1">
              <w:r w:rsidR="00924DDB">
                <w:rPr>
                  <w:rStyle w:val="aff1"/>
                  <w:rFonts w:ascii="Arial" w:hAnsi="Arial" w:cs="Arial"/>
                  <w:b/>
                  <w:bCs/>
                  <w:sz w:val="16"/>
                  <w:szCs w:val="16"/>
                </w:rPr>
                <w:t>R4-2215577</w:t>
              </w:r>
            </w:hyperlink>
          </w:p>
        </w:tc>
        <w:tc>
          <w:tcPr>
            <w:tcW w:w="854" w:type="dxa"/>
          </w:tcPr>
          <w:p w14:paraId="2C544FA8" w14:textId="77777777" w:rsidR="00B708FF" w:rsidRDefault="00924DDB">
            <w:pPr>
              <w:spacing w:before="120" w:after="120"/>
            </w:pPr>
            <w:r>
              <w:rPr>
                <w:rFonts w:ascii="Arial" w:hAnsi="Arial" w:cs="Arial"/>
                <w:sz w:val="16"/>
                <w:szCs w:val="16"/>
              </w:rPr>
              <w:t>Nokia, Nokia Shanghai Bell</w:t>
            </w:r>
          </w:p>
        </w:tc>
        <w:tc>
          <w:tcPr>
            <w:tcW w:w="8081" w:type="dxa"/>
          </w:tcPr>
          <w:p w14:paraId="3980BB5F" w14:textId="77777777" w:rsidR="00B708FF" w:rsidRDefault="00924DDB">
            <w:pPr>
              <w:pStyle w:val="ab"/>
              <w:snapToGrid w:val="0"/>
              <w:rPr>
                <w:b/>
                <w:bCs/>
              </w:rPr>
            </w:pPr>
            <w:r>
              <w:rPr>
                <w:b/>
                <w:bCs/>
              </w:rPr>
              <w:t>Observation 1: For the simulation results at 29 GHz (n257):</w:t>
            </w:r>
          </w:p>
          <w:p w14:paraId="1AA0EF1A" w14:textId="77777777" w:rsidR="00B708FF" w:rsidRDefault="00924DDB">
            <w:pPr>
              <w:pStyle w:val="ab"/>
              <w:snapToGrid w:val="0"/>
              <w:rPr>
                <w:b/>
                <w:bCs/>
              </w:rPr>
            </w:pPr>
            <w:r>
              <w:rPr>
                <w:b/>
                <w:bCs/>
              </w:rPr>
              <w:t>-</w:t>
            </w:r>
            <w:r>
              <w:rPr>
                <w:b/>
                <w:bCs/>
              </w:rPr>
              <w:tab/>
              <w:t>If MCS index is 21, 256QAM goes over 64QAM in around 24-25 dB for all simulated EVMs.</w:t>
            </w:r>
          </w:p>
          <w:p w14:paraId="2B0165C7" w14:textId="77777777" w:rsidR="00B708FF" w:rsidRDefault="00924DDB">
            <w:pPr>
              <w:pStyle w:val="ab"/>
              <w:snapToGrid w:val="0"/>
              <w:ind w:left="426" w:hanging="426"/>
              <w:rPr>
                <w:lang w:eastAsia="zh-CN"/>
              </w:rPr>
            </w:pPr>
            <w:r>
              <w:rPr>
                <w:b/>
                <w:bCs/>
              </w:rPr>
              <w:t>-</w:t>
            </w:r>
            <w:r>
              <w:rPr>
                <w:b/>
                <w:bCs/>
              </w:rPr>
              <w:tab/>
              <w:t>If MCS index is 23, 256QAM goes over 64QAM in around 28 dB for (transmit and receive) EVM of 3%, around 32 dB for (transmit and receive) EVM of 3.5%, and loses for (transmit and receive) EVM of 4%.</w:t>
            </w:r>
          </w:p>
          <w:p w14:paraId="6FAA5902" w14:textId="77777777" w:rsidR="00B708FF" w:rsidRDefault="00924DDB">
            <w:pPr>
              <w:pStyle w:val="ab"/>
              <w:snapToGrid w:val="0"/>
              <w:rPr>
                <w:b/>
                <w:bCs/>
              </w:rPr>
            </w:pPr>
            <w:r>
              <w:rPr>
                <w:b/>
                <w:bCs/>
              </w:rPr>
              <w:t>Observation 2: For the simulation results at 39 GHz (n260):</w:t>
            </w:r>
          </w:p>
          <w:p w14:paraId="75259A22" w14:textId="77777777" w:rsidR="00B708FF" w:rsidRDefault="00924DDB">
            <w:pPr>
              <w:snapToGrid w:val="0"/>
              <w:spacing w:after="120"/>
              <w:ind w:left="426" w:hanging="426"/>
              <w:jc w:val="both"/>
              <w:rPr>
                <w:b/>
                <w:bCs/>
                <w:lang w:eastAsia="zh-CN"/>
              </w:rPr>
            </w:pPr>
            <w:r>
              <w:rPr>
                <w:b/>
                <w:bCs/>
                <w:lang w:eastAsia="zh-CN"/>
              </w:rPr>
              <w:t>-</w:t>
            </w:r>
            <w:r>
              <w:rPr>
                <w:b/>
                <w:bCs/>
                <w:lang w:eastAsia="zh-CN"/>
              </w:rPr>
              <w:tab/>
              <w:t>Only with (transmit and receive) EVM of 0%, MCS21 for 256QAM seems to win 64QAM in around 36 dB.</w:t>
            </w:r>
          </w:p>
        </w:tc>
      </w:tr>
      <w:tr w:rsidR="00B708FF" w14:paraId="597B7D35" w14:textId="77777777">
        <w:trPr>
          <w:trHeight w:val="468"/>
        </w:trPr>
        <w:tc>
          <w:tcPr>
            <w:tcW w:w="696" w:type="dxa"/>
          </w:tcPr>
          <w:p w14:paraId="42E7420F" w14:textId="77777777" w:rsidR="00B708FF" w:rsidRDefault="007E6474">
            <w:pPr>
              <w:spacing w:before="120" w:after="120"/>
              <w:rPr>
                <w:rFonts w:ascii="Arial" w:hAnsi="Arial" w:cs="Arial"/>
                <w:sz w:val="16"/>
                <w:szCs w:val="16"/>
              </w:rPr>
            </w:pPr>
            <w:hyperlink r:id="rId15" w:history="1">
              <w:r w:rsidR="00924DDB">
                <w:rPr>
                  <w:rStyle w:val="aff1"/>
                  <w:rFonts w:ascii="Arial" w:hAnsi="Arial" w:cs="Arial"/>
                  <w:b/>
                  <w:bCs/>
                  <w:sz w:val="16"/>
                  <w:szCs w:val="16"/>
                </w:rPr>
                <w:t>R4-2215578</w:t>
              </w:r>
            </w:hyperlink>
          </w:p>
        </w:tc>
        <w:tc>
          <w:tcPr>
            <w:tcW w:w="854" w:type="dxa"/>
          </w:tcPr>
          <w:p w14:paraId="3CDE09EC" w14:textId="77777777" w:rsidR="00B708FF" w:rsidRDefault="00924DDB">
            <w:pPr>
              <w:spacing w:before="120" w:after="120"/>
            </w:pPr>
            <w:r>
              <w:rPr>
                <w:rFonts w:ascii="Arial" w:hAnsi="Arial" w:cs="Arial"/>
                <w:sz w:val="16"/>
                <w:szCs w:val="16"/>
              </w:rPr>
              <w:t>Nokia, Nokia Shanghai Bell</w:t>
            </w:r>
          </w:p>
        </w:tc>
        <w:tc>
          <w:tcPr>
            <w:tcW w:w="8081" w:type="dxa"/>
          </w:tcPr>
          <w:p w14:paraId="2D2F7FB9" w14:textId="77777777" w:rsidR="00B708FF" w:rsidRDefault="00924DDB">
            <w:pPr>
              <w:pStyle w:val="ab"/>
              <w:snapToGrid w:val="0"/>
              <w:rPr>
                <w:lang w:eastAsia="zh-CN"/>
              </w:rPr>
            </w:pPr>
            <w:r>
              <w:rPr>
                <w:b/>
                <w:bCs/>
              </w:rPr>
              <w:t>Proposal 1: To consider ICI compensation only if sufficient performance improvement is shown by proponent with explanation of the underlying algorithm.</w:t>
            </w:r>
          </w:p>
          <w:p w14:paraId="12439FA5" w14:textId="77777777" w:rsidR="00B708FF" w:rsidRDefault="00924DDB">
            <w:pPr>
              <w:pStyle w:val="ab"/>
              <w:snapToGrid w:val="0"/>
              <w:rPr>
                <w:b/>
                <w:bCs/>
                <w:lang w:eastAsia="zh-CN"/>
              </w:rPr>
            </w:pPr>
            <w:r>
              <w:rPr>
                <w:b/>
                <w:bCs/>
              </w:rPr>
              <w:t>Proposal 2: To adopt option 2 to use a fixed PTRS configuration for all devices for the EVM test.</w:t>
            </w:r>
          </w:p>
          <w:p w14:paraId="475042B3" w14:textId="77777777" w:rsidR="00B708FF" w:rsidRDefault="00924DDB">
            <w:pPr>
              <w:pStyle w:val="ab"/>
              <w:snapToGrid w:val="0"/>
              <w:rPr>
                <w:lang w:eastAsia="zh-CN"/>
              </w:rPr>
            </w:pPr>
            <w:r>
              <w:rPr>
                <w:b/>
                <w:bCs/>
              </w:rPr>
              <w:t>Proposal 3: To use the findings recorded in TR 38.803 on phase noise for mm-wave frequencies as a basis for the phase noise assumption on the EVM budget.</w:t>
            </w:r>
          </w:p>
          <w:p w14:paraId="6D1BAAFC" w14:textId="77777777" w:rsidR="00B708FF" w:rsidRDefault="00924DDB">
            <w:pPr>
              <w:pStyle w:val="ab"/>
              <w:snapToGrid w:val="0"/>
              <w:rPr>
                <w:b/>
                <w:bCs/>
                <w:lang w:eastAsia="zh-CN"/>
              </w:rPr>
            </w:pPr>
            <w:r>
              <w:rPr>
                <w:b/>
                <w:bCs/>
              </w:rPr>
              <w:t>Proposal 4: To use EVM of 3.5% (current EVM requirements in FR1 for 256QAM) and operating SNR of 32 dB as a basis at 29 GHz (n257).</w:t>
            </w:r>
          </w:p>
        </w:tc>
      </w:tr>
      <w:tr w:rsidR="00B708FF" w14:paraId="69DF162E" w14:textId="77777777">
        <w:trPr>
          <w:trHeight w:val="468"/>
        </w:trPr>
        <w:tc>
          <w:tcPr>
            <w:tcW w:w="696" w:type="dxa"/>
          </w:tcPr>
          <w:p w14:paraId="717F373D" w14:textId="77777777" w:rsidR="00B708FF" w:rsidRDefault="007E6474">
            <w:pPr>
              <w:spacing w:before="120" w:after="120"/>
              <w:rPr>
                <w:rFonts w:ascii="Arial" w:hAnsi="Arial" w:cs="Arial"/>
                <w:sz w:val="16"/>
                <w:szCs w:val="16"/>
              </w:rPr>
            </w:pPr>
            <w:hyperlink r:id="rId16" w:history="1">
              <w:r w:rsidR="00924DDB">
                <w:rPr>
                  <w:rStyle w:val="aff1"/>
                  <w:rFonts w:ascii="Arial" w:hAnsi="Arial" w:cs="Arial"/>
                  <w:b/>
                  <w:bCs/>
                  <w:sz w:val="16"/>
                  <w:szCs w:val="16"/>
                </w:rPr>
                <w:t>R4-2215920</w:t>
              </w:r>
            </w:hyperlink>
          </w:p>
        </w:tc>
        <w:tc>
          <w:tcPr>
            <w:tcW w:w="854" w:type="dxa"/>
          </w:tcPr>
          <w:p w14:paraId="387708F6" w14:textId="77777777" w:rsidR="00B708FF" w:rsidRDefault="00924DDB">
            <w:pPr>
              <w:spacing w:before="120" w:after="120"/>
            </w:pPr>
            <w:r>
              <w:rPr>
                <w:rFonts w:ascii="Arial" w:hAnsi="Arial" w:cs="Arial"/>
                <w:sz w:val="16"/>
                <w:szCs w:val="16"/>
              </w:rPr>
              <w:t>LG Electronics France</w:t>
            </w:r>
          </w:p>
        </w:tc>
        <w:tc>
          <w:tcPr>
            <w:tcW w:w="8081" w:type="dxa"/>
          </w:tcPr>
          <w:p w14:paraId="499F8B20" w14:textId="77777777" w:rsidR="00B708FF" w:rsidRDefault="00924DDB">
            <w:pPr>
              <w:rPr>
                <w:lang w:eastAsia="ko-KR"/>
              </w:rPr>
            </w:pPr>
            <w:r>
              <w:rPr>
                <w:rFonts w:hint="eastAsia"/>
                <w:b/>
                <w:i/>
                <w:lang w:eastAsia="ko-KR"/>
              </w:rPr>
              <w:t>Observation</w:t>
            </w:r>
            <w:r>
              <w:rPr>
                <w:b/>
                <w:i/>
                <w:lang w:eastAsia="ko-KR"/>
              </w:rPr>
              <w:t>1</w:t>
            </w:r>
            <w:r>
              <w:rPr>
                <w:lang w:eastAsia="ko-KR"/>
              </w:rPr>
              <w:t>: In 29 GHz &amp; TDL-A,</w:t>
            </w:r>
          </w:p>
          <w:p w14:paraId="08A92897" w14:textId="77777777" w:rsidR="00B708FF" w:rsidRDefault="00924DDB">
            <w:pPr>
              <w:pStyle w:val="aff6"/>
              <w:widowControl w:val="0"/>
              <w:numPr>
                <w:ilvl w:val="0"/>
                <w:numId w:val="5"/>
              </w:numPr>
              <w:wordWrap w:val="0"/>
              <w:overflowPunct/>
              <w:adjustRightInd/>
              <w:spacing w:after="0"/>
              <w:ind w:firstLineChars="0"/>
              <w:jc w:val="both"/>
              <w:textAlignment w:val="auto"/>
            </w:pPr>
            <w:r>
              <w:t xml:space="preserve">There is the performance gain in MCS21 when EVM </w:t>
            </w:r>
            <w:r>
              <w:rPr>
                <w:rFonts w:hint="eastAsia"/>
              </w:rPr>
              <w:t>≥</w:t>
            </w:r>
            <w:r>
              <w:t xml:space="preserve"> 3.0% </w:t>
            </w:r>
          </w:p>
          <w:p w14:paraId="5C86D3CA" w14:textId="77777777" w:rsidR="00B708FF" w:rsidRDefault="00924DDB">
            <w:pPr>
              <w:pStyle w:val="aff6"/>
              <w:widowControl w:val="0"/>
              <w:numPr>
                <w:ilvl w:val="0"/>
                <w:numId w:val="5"/>
              </w:numPr>
              <w:wordWrap w:val="0"/>
              <w:overflowPunct/>
              <w:adjustRightInd/>
              <w:spacing w:after="0"/>
              <w:ind w:firstLineChars="0"/>
              <w:jc w:val="both"/>
              <w:textAlignment w:val="auto"/>
            </w:pPr>
            <w:r>
              <w:t>There is no performance gain in MCS23</w:t>
            </w:r>
          </w:p>
          <w:p w14:paraId="3B77C94B" w14:textId="77777777" w:rsidR="00B708FF" w:rsidRDefault="00924DDB">
            <w:pPr>
              <w:rPr>
                <w:lang w:eastAsia="ko-KR"/>
              </w:rPr>
            </w:pPr>
            <w:r>
              <w:rPr>
                <w:b/>
                <w:i/>
                <w:lang w:eastAsia="ko-KR"/>
              </w:rPr>
              <w:lastRenderedPageBreak/>
              <w:t>Observation2</w:t>
            </w:r>
            <w:r>
              <w:rPr>
                <w:lang w:eastAsia="ko-KR"/>
              </w:rPr>
              <w:t>: In 29 GHz &amp; TDL-D</w:t>
            </w:r>
          </w:p>
          <w:p w14:paraId="7D722513" w14:textId="77777777" w:rsidR="00B708FF" w:rsidRDefault="00924DDB">
            <w:pPr>
              <w:pStyle w:val="aff6"/>
              <w:widowControl w:val="0"/>
              <w:numPr>
                <w:ilvl w:val="0"/>
                <w:numId w:val="5"/>
              </w:numPr>
              <w:wordWrap w:val="0"/>
              <w:overflowPunct/>
              <w:adjustRightInd/>
              <w:spacing w:after="0"/>
              <w:ind w:firstLineChars="0"/>
              <w:jc w:val="both"/>
              <w:textAlignment w:val="auto"/>
            </w:pPr>
            <w:r>
              <w:t>There is the perfornace gain when EVM = 3.5%</w:t>
            </w:r>
          </w:p>
          <w:p w14:paraId="1F053A26" w14:textId="77777777" w:rsidR="00B708FF" w:rsidRDefault="00924DDB">
            <w:pPr>
              <w:rPr>
                <w:lang w:eastAsia="ko-KR"/>
              </w:rPr>
            </w:pPr>
            <w:r>
              <w:rPr>
                <w:b/>
                <w:i/>
                <w:lang w:eastAsia="ko-KR"/>
              </w:rPr>
              <w:t>Observation3</w:t>
            </w:r>
            <w:r>
              <w:rPr>
                <w:lang w:eastAsia="ko-KR"/>
              </w:rPr>
              <w:t>: In 29 GHz &amp; AWGN</w:t>
            </w:r>
          </w:p>
          <w:p w14:paraId="26947B2E" w14:textId="77777777" w:rsidR="00B708FF" w:rsidRDefault="00924DDB">
            <w:pPr>
              <w:pStyle w:val="aff6"/>
              <w:widowControl w:val="0"/>
              <w:numPr>
                <w:ilvl w:val="0"/>
                <w:numId w:val="5"/>
              </w:numPr>
              <w:wordWrap w:val="0"/>
              <w:overflowPunct/>
              <w:adjustRightInd/>
              <w:spacing w:after="0"/>
              <w:ind w:firstLineChars="0"/>
              <w:jc w:val="both"/>
              <w:textAlignment w:val="auto"/>
            </w:pPr>
            <w:r>
              <w:t>There is the perfornace gain at a relatively low SNR when EVM = 3.5%.</w:t>
            </w:r>
          </w:p>
          <w:p w14:paraId="2946501B" w14:textId="77777777" w:rsidR="00B708FF" w:rsidRDefault="00924DDB">
            <w:pPr>
              <w:rPr>
                <w:lang w:eastAsia="ko-KR"/>
              </w:rPr>
            </w:pPr>
            <w:r>
              <w:rPr>
                <w:rFonts w:hint="eastAsia"/>
                <w:b/>
                <w:i/>
                <w:lang w:eastAsia="ko-KR"/>
              </w:rPr>
              <w:t>Observation</w:t>
            </w:r>
            <w:r>
              <w:rPr>
                <w:b/>
                <w:i/>
                <w:lang w:eastAsia="ko-KR"/>
              </w:rPr>
              <w:t>4</w:t>
            </w:r>
            <w:r>
              <w:rPr>
                <w:rFonts w:hint="eastAsia"/>
                <w:b/>
                <w:i/>
                <w:lang w:eastAsia="ko-KR"/>
              </w:rPr>
              <w:t xml:space="preserve">: </w:t>
            </w:r>
            <w:r>
              <w:rPr>
                <w:lang w:eastAsia="ko-KR"/>
              </w:rPr>
              <w:t xml:space="preserve">In 48 GHz, </w:t>
            </w:r>
          </w:p>
          <w:p w14:paraId="097BDEB9" w14:textId="77777777" w:rsidR="00B708FF" w:rsidRDefault="00924DDB">
            <w:pPr>
              <w:pStyle w:val="aff6"/>
              <w:widowControl w:val="0"/>
              <w:numPr>
                <w:ilvl w:val="0"/>
                <w:numId w:val="5"/>
              </w:numPr>
              <w:wordWrap w:val="0"/>
              <w:overflowPunct/>
              <w:adjustRightInd/>
              <w:spacing w:after="0"/>
              <w:ind w:firstLineChars="0"/>
              <w:jc w:val="both"/>
              <w:textAlignment w:val="auto"/>
            </w:pPr>
            <w:r>
              <w:t>There is no performance gain in most cases</w:t>
            </w:r>
          </w:p>
          <w:p w14:paraId="701C1A8C" w14:textId="77777777" w:rsidR="00B708FF" w:rsidRDefault="00924DDB">
            <w:pPr>
              <w:rPr>
                <w:rFonts w:eastAsia="Malgun Gothic"/>
                <w:lang w:eastAsia="ko-KR"/>
              </w:rPr>
            </w:pPr>
            <w:r>
              <w:rPr>
                <w:rFonts w:hint="eastAsia"/>
                <w:lang w:eastAsia="ko-KR"/>
              </w:rPr>
              <w:t>Based on the observations, we propose as follows.</w:t>
            </w:r>
          </w:p>
          <w:p w14:paraId="013367AC" w14:textId="0F7EB189" w:rsidR="00B708FF" w:rsidRDefault="00272618">
            <w:pPr>
              <w:rPr>
                <w:rFonts w:eastAsia="Malgun Gothic"/>
                <w:lang w:eastAsia="ko-KR"/>
              </w:rPr>
            </w:pPr>
            <w:r>
              <w:rPr>
                <w:b/>
                <w:i/>
                <w:lang w:eastAsia="ko-KR"/>
              </w:rPr>
              <w:t>P</w:t>
            </w:r>
            <w:r w:rsidR="00924DDB">
              <w:rPr>
                <w:b/>
                <w:i/>
                <w:lang w:eastAsia="ko-KR"/>
              </w:rPr>
              <w:t>roposal 1:</w:t>
            </w:r>
            <w:r w:rsidR="00924DDB">
              <w:rPr>
                <w:lang w:eastAsia="ko-KR"/>
              </w:rPr>
              <w:t xml:space="preserve"> UL 256QAM is feasible for 29GHz with 3.5% EVM except for high coding rate case.</w:t>
            </w:r>
          </w:p>
          <w:p w14:paraId="2C1CD9DF" w14:textId="29F64932" w:rsidR="00B708FF" w:rsidRDefault="00272618">
            <w:pPr>
              <w:rPr>
                <w:lang w:eastAsia="ko-KR"/>
              </w:rPr>
            </w:pPr>
            <w:r>
              <w:rPr>
                <w:b/>
                <w:i/>
                <w:lang w:eastAsia="ko-KR"/>
              </w:rPr>
              <w:t>P</w:t>
            </w:r>
            <w:r w:rsidR="00924DDB">
              <w:rPr>
                <w:b/>
                <w:i/>
                <w:lang w:eastAsia="ko-KR"/>
              </w:rPr>
              <w:t>roposal 2:</w:t>
            </w:r>
            <w:r w:rsidR="00924DDB">
              <w:rPr>
                <w:lang w:eastAsia="ko-KR"/>
              </w:rPr>
              <w:t xml:space="preserve"> Further study is needed for 48GHz.</w:t>
            </w:r>
          </w:p>
        </w:tc>
      </w:tr>
      <w:tr w:rsidR="00B708FF" w14:paraId="59F4B533" w14:textId="77777777">
        <w:trPr>
          <w:trHeight w:val="468"/>
        </w:trPr>
        <w:tc>
          <w:tcPr>
            <w:tcW w:w="696" w:type="dxa"/>
          </w:tcPr>
          <w:p w14:paraId="2E62C3B5" w14:textId="77777777" w:rsidR="00B708FF" w:rsidRDefault="007E6474">
            <w:pPr>
              <w:spacing w:before="120" w:after="120"/>
              <w:rPr>
                <w:rFonts w:ascii="Arial" w:hAnsi="Arial" w:cs="Arial"/>
                <w:sz w:val="16"/>
                <w:szCs w:val="16"/>
              </w:rPr>
            </w:pPr>
            <w:hyperlink r:id="rId17" w:history="1">
              <w:r w:rsidR="00924DDB">
                <w:rPr>
                  <w:rStyle w:val="aff1"/>
                  <w:rFonts w:ascii="Arial" w:hAnsi="Arial" w:cs="Arial"/>
                  <w:b/>
                  <w:bCs/>
                  <w:sz w:val="16"/>
                  <w:szCs w:val="16"/>
                </w:rPr>
                <w:t>R4-2216128</w:t>
              </w:r>
            </w:hyperlink>
          </w:p>
        </w:tc>
        <w:tc>
          <w:tcPr>
            <w:tcW w:w="854" w:type="dxa"/>
          </w:tcPr>
          <w:p w14:paraId="1DFAC295" w14:textId="77777777" w:rsidR="00B708FF" w:rsidRDefault="00924DDB">
            <w:pPr>
              <w:spacing w:before="120" w:after="120"/>
            </w:pPr>
            <w:r>
              <w:rPr>
                <w:rFonts w:ascii="Arial" w:hAnsi="Arial" w:cs="Arial"/>
                <w:sz w:val="16"/>
                <w:szCs w:val="16"/>
              </w:rPr>
              <w:t>vivo</w:t>
            </w:r>
          </w:p>
        </w:tc>
        <w:tc>
          <w:tcPr>
            <w:tcW w:w="8081" w:type="dxa"/>
          </w:tcPr>
          <w:p w14:paraId="3807A113" w14:textId="77777777" w:rsidR="00B708FF" w:rsidRDefault="00924DDB">
            <w:pPr>
              <w:rPr>
                <w:rFonts w:eastAsia="微软雅黑"/>
                <w:b/>
                <w:bCs/>
              </w:rPr>
            </w:pPr>
            <w:r>
              <w:rPr>
                <w:rFonts w:eastAsia="微软雅黑"/>
                <w:b/>
                <w:bCs/>
              </w:rPr>
              <w:t>O</w:t>
            </w:r>
            <w:r>
              <w:rPr>
                <w:rFonts w:eastAsia="微软雅黑" w:hint="eastAsia"/>
                <w:b/>
                <w:bCs/>
              </w:rPr>
              <w:t>bservation</w:t>
            </w:r>
            <w:r>
              <w:rPr>
                <w:rFonts w:eastAsia="微软雅黑"/>
                <w:b/>
                <w:bCs/>
              </w:rPr>
              <w:t xml:space="preserve"> 1</w:t>
            </w:r>
            <w:r>
              <w:rPr>
                <w:rFonts w:eastAsia="微软雅黑" w:hint="eastAsia"/>
                <w:b/>
                <w:bCs/>
              </w:rPr>
              <w:t>：</w:t>
            </w:r>
            <w:r>
              <w:rPr>
                <w:rFonts w:eastAsia="微软雅黑" w:hint="eastAsia"/>
              </w:rPr>
              <w:t>T</w:t>
            </w:r>
            <w:r>
              <w:rPr>
                <w:rFonts w:eastAsia="微软雅黑"/>
              </w:rPr>
              <w:t xml:space="preserve">he UL 256 QAM under 29 GHz can achieve performance gain at: </w:t>
            </w:r>
          </w:p>
          <w:tbl>
            <w:tblPr>
              <w:tblStyle w:val="afd"/>
              <w:tblW w:w="0" w:type="auto"/>
              <w:jc w:val="center"/>
              <w:tblLook w:val="04A0" w:firstRow="1" w:lastRow="0" w:firstColumn="1" w:lastColumn="0" w:noHBand="0" w:noVBand="1"/>
            </w:tblPr>
            <w:tblGrid>
              <w:gridCol w:w="1786"/>
              <w:gridCol w:w="944"/>
              <w:gridCol w:w="1079"/>
              <w:gridCol w:w="944"/>
              <w:gridCol w:w="1079"/>
              <w:gridCol w:w="944"/>
              <w:gridCol w:w="1079"/>
            </w:tblGrid>
            <w:tr w:rsidR="00B708FF" w14:paraId="799C8A34" w14:textId="77777777">
              <w:trPr>
                <w:jc w:val="center"/>
              </w:trPr>
              <w:tc>
                <w:tcPr>
                  <w:tcW w:w="2407" w:type="dxa"/>
                  <w:vMerge w:val="restart"/>
                </w:tcPr>
                <w:p w14:paraId="17BB32AB" w14:textId="77777777" w:rsidR="00B708FF" w:rsidRDefault="00924DDB">
                  <w:pPr>
                    <w:jc w:val="center"/>
                    <w:rPr>
                      <w:rFonts w:eastAsia="微软雅黑"/>
                      <w:b/>
                      <w:bCs/>
                    </w:rPr>
                  </w:pPr>
                  <w:r>
                    <w:rPr>
                      <w:rFonts w:eastAsia="微软雅黑"/>
                      <w:b/>
                      <w:bCs/>
                    </w:rPr>
                    <w:t>Tx_</w:t>
                  </w:r>
                  <w:r>
                    <w:rPr>
                      <w:rFonts w:eastAsia="微软雅黑" w:hint="eastAsia"/>
                      <w:b/>
                      <w:bCs/>
                    </w:rPr>
                    <w:t>E</w:t>
                  </w:r>
                  <w:r>
                    <w:rPr>
                      <w:rFonts w:eastAsia="微软雅黑"/>
                      <w:b/>
                      <w:bCs/>
                    </w:rPr>
                    <w:t>VM = Rx_EVM =3%</w:t>
                  </w:r>
                </w:p>
              </w:tc>
              <w:tc>
                <w:tcPr>
                  <w:tcW w:w="2408" w:type="dxa"/>
                  <w:gridSpan w:val="2"/>
                </w:tcPr>
                <w:p w14:paraId="039378A8" w14:textId="77777777" w:rsidR="00B708FF" w:rsidRDefault="00924DDB">
                  <w:pPr>
                    <w:jc w:val="center"/>
                    <w:rPr>
                      <w:rFonts w:eastAsia="微软雅黑"/>
                      <w:b/>
                      <w:bCs/>
                    </w:rPr>
                  </w:pPr>
                  <w:r>
                    <w:rPr>
                      <w:rFonts w:eastAsia="微软雅黑" w:hint="eastAsia"/>
                      <w:b/>
                      <w:bCs/>
                    </w:rPr>
                    <w:t>T</w:t>
                  </w:r>
                  <w:r>
                    <w:rPr>
                      <w:rFonts w:eastAsia="微软雅黑"/>
                      <w:b/>
                      <w:bCs/>
                    </w:rPr>
                    <w:t>DL-A</w:t>
                  </w:r>
                </w:p>
              </w:tc>
              <w:tc>
                <w:tcPr>
                  <w:tcW w:w="2408" w:type="dxa"/>
                  <w:gridSpan w:val="2"/>
                </w:tcPr>
                <w:p w14:paraId="4B8870CA" w14:textId="77777777" w:rsidR="00B708FF" w:rsidRDefault="00924DDB">
                  <w:pPr>
                    <w:jc w:val="center"/>
                    <w:rPr>
                      <w:rFonts w:eastAsia="微软雅黑"/>
                      <w:b/>
                      <w:bCs/>
                    </w:rPr>
                  </w:pPr>
                  <w:r>
                    <w:rPr>
                      <w:rFonts w:eastAsia="微软雅黑" w:hint="eastAsia"/>
                      <w:b/>
                      <w:bCs/>
                    </w:rPr>
                    <w:t>T</w:t>
                  </w:r>
                  <w:r>
                    <w:rPr>
                      <w:rFonts w:eastAsia="微软雅黑"/>
                      <w:b/>
                      <w:bCs/>
                    </w:rPr>
                    <w:t>DL-D</w:t>
                  </w:r>
                </w:p>
              </w:tc>
              <w:tc>
                <w:tcPr>
                  <w:tcW w:w="2408" w:type="dxa"/>
                  <w:gridSpan w:val="2"/>
                </w:tcPr>
                <w:p w14:paraId="4C5BD238" w14:textId="77777777" w:rsidR="00B708FF" w:rsidRDefault="00924DDB">
                  <w:pPr>
                    <w:jc w:val="center"/>
                    <w:rPr>
                      <w:rFonts w:eastAsia="微软雅黑"/>
                      <w:b/>
                      <w:bCs/>
                    </w:rPr>
                  </w:pPr>
                  <w:r>
                    <w:rPr>
                      <w:rFonts w:eastAsia="微软雅黑" w:hint="eastAsia"/>
                      <w:b/>
                      <w:bCs/>
                    </w:rPr>
                    <w:t>A</w:t>
                  </w:r>
                  <w:r>
                    <w:rPr>
                      <w:rFonts w:eastAsia="微软雅黑"/>
                      <w:b/>
                      <w:bCs/>
                    </w:rPr>
                    <w:t>WGN</w:t>
                  </w:r>
                </w:p>
              </w:tc>
            </w:tr>
            <w:tr w:rsidR="00B708FF" w14:paraId="129C0EAF" w14:textId="77777777">
              <w:trPr>
                <w:jc w:val="center"/>
              </w:trPr>
              <w:tc>
                <w:tcPr>
                  <w:tcW w:w="2407" w:type="dxa"/>
                  <w:vMerge/>
                </w:tcPr>
                <w:p w14:paraId="056EE142" w14:textId="77777777" w:rsidR="00B708FF" w:rsidRDefault="00B708FF">
                  <w:pPr>
                    <w:jc w:val="center"/>
                    <w:rPr>
                      <w:rFonts w:eastAsia="微软雅黑"/>
                    </w:rPr>
                  </w:pPr>
                </w:p>
              </w:tc>
              <w:tc>
                <w:tcPr>
                  <w:tcW w:w="1204" w:type="dxa"/>
                </w:tcPr>
                <w:p w14:paraId="09C457E7"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4C6CF1DD" w14:textId="77777777" w:rsidR="00B708FF" w:rsidRDefault="00924DDB">
                  <w:pPr>
                    <w:jc w:val="center"/>
                    <w:rPr>
                      <w:rFonts w:eastAsia="微软雅黑"/>
                    </w:rPr>
                  </w:pPr>
                  <w:r>
                    <w:rPr>
                      <w:rFonts w:eastAsia="微软雅黑" w:hint="eastAsia"/>
                    </w:rPr>
                    <w:t>1</w:t>
                  </w:r>
                  <w:r>
                    <w:rPr>
                      <w:rFonts w:eastAsia="微软雅黑"/>
                    </w:rPr>
                    <w:t>00MHz</w:t>
                  </w:r>
                </w:p>
              </w:tc>
              <w:tc>
                <w:tcPr>
                  <w:tcW w:w="1204" w:type="dxa"/>
                </w:tcPr>
                <w:p w14:paraId="0A8786ED"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0C4FEB32" w14:textId="77777777" w:rsidR="00B708FF" w:rsidRDefault="00924DDB">
                  <w:pPr>
                    <w:jc w:val="center"/>
                    <w:rPr>
                      <w:rFonts w:eastAsia="微软雅黑"/>
                    </w:rPr>
                  </w:pPr>
                  <w:r>
                    <w:rPr>
                      <w:rFonts w:eastAsia="微软雅黑" w:hint="eastAsia"/>
                    </w:rPr>
                    <w:t>1</w:t>
                  </w:r>
                  <w:r>
                    <w:rPr>
                      <w:rFonts w:eastAsia="微软雅黑"/>
                    </w:rPr>
                    <w:t>00MHz</w:t>
                  </w:r>
                </w:p>
              </w:tc>
              <w:tc>
                <w:tcPr>
                  <w:tcW w:w="1204" w:type="dxa"/>
                </w:tcPr>
                <w:p w14:paraId="70FEA05F"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735B5A17" w14:textId="77777777" w:rsidR="00B708FF" w:rsidRDefault="00924DDB">
                  <w:pPr>
                    <w:jc w:val="center"/>
                    <w:rPr>
                      <w:rFonts w:eastAsia="微软雅黑"/>
                    </w:rPr>
                  </w:pPr>
                  <w:r>
                    <w:rPr>
                      <w:rFonts w:eastAsia="微软雅黑" w:hint="eastAsia"/>
                    </w:rPr>
                    <w:t>1</w:t>
                  </w:r>
                  <w:r>
                    <w:rPr>
                      <w:rFonts w:eastAsia="微软雅黑"/>
                    </w:rPr>
                    <w:t>00MHz</w:t>
                  </w:r>
                </w:p>
              </w:tc>
            </w:tr>
            <w:tr w:rsidR="00B708FF" w14:paraId="5D6B2890" w14:textId="77777777">
              <w:trPr>
                <w:jc w:val="center"/>
              </w:trPr>
              <w:tc>
                <w:tcPr>
                  <w:tcW w:w="2407" w:type="dxa"/>
                </w:tcPr>
                <w:p w14:paraId="07EBF976" w14:textId="77777777" w:rsidR="00B708FF" w:rsidRDefault="00924DDB">
                  <w:pPr>
                    <w:jc w:val="center"/>
                    <w:rPr>
                      <w:rFonts w:eastAsia="微软雅黑"/>
                      <w:b/>
                      <w:bCs/>
                    </w:rPr>
                  </w:pPr>
                  <w:r>
                    <w:rPr>
                      <w:rFonts w:eastAsia="微软雅黑" w:hint="eastAsia"/>
                      <w:b/>
                      <w:bCs/>
                    </w:rPr>
                    <w:t>D</w:t>
                  </w:r>
                  <w:r>
                    <w:rPr>
                      <w:rFonts w:eastAsia="微软雅黑"/>
                      <w:b/>
                      <w:bCs/>
                    </w:rPr>
                    <w:t>FT-s-OFDM</w:t>
                  </w:r>
                </w:p>
              </w:tc>
              <w:tc>
                <w:tcPr>
                  <w:tcW w:w="1204" w:type="dxa"/>
                </w:tcPr>
                <w:p w14:paraId="02CDEBF4" w14:textId="77777777" w:rsidR="00B708FF" w:rsidRDefault="00924DDB">
                  <w:pPr>
                    <w:jc w:val="center"/>
                    <w:rPr>
                      <w:rFonts w:eastAsia="微软雅黑"/>
                    </w:rPr>
                  </w:pPr>
                  <w:r>
                    <w:rPr>
                      <w:rFonts w:eastAsia="微软雅黑" w:hint="eastAsia"/>
                    </w:rPr>
                    <w:t>2</w:t>
                  </w:r>
                  <w:r>
                    <w:rPr>
                      <w:rFonts w:eastAsia="微软雅黑"/>
                    </w:rPr>
                    <w:t>2.0 dB</w:t>
                  </w:r>
                </w:p>
              </w:tc>
              <w:tc>
                <w:tcPr>
                  <w:tcW w:w="1204" w:type="dxa"/>
                </w:tcPr>
                <w:p w14:paraId="30E19914" w14:textId="77777777" w:rsidR="00B708FF" w:rsidRDefault="00924DDB">
                  <w:pPr>
                    <w:jc w:val="center"/>
                    <w:rPr>
                      <w:rFonts w:eastAsia="微软雅黑"/>
                    </w:rPr>
                  </w:pPr>
                  <w:r>
                    <w:rPr>
                      <w:rFonts w:eastAsia="微软雅黑" w:hint="eastAsia"/>
                    </w:rPr>
                    <w:t>2</w:t>
                  </w:r>
                  <w:r>
                    <w:rPr>
                      <w:rFonts w:eastAsia="微软雅黑"/>
                    </w:rPr>
                    <w:t>2.8 dB</w:t>
                  </w:r>
                </w:p>
              </w:tc>
              <w:tc>
                <w:tcPr>
                  <w:tcW w:w="1204" w:type="dxa"/>
                </w:tcPr>
                <w:p w14:paraId="59BA58E7" w14:textId="77777777" w:rsidR="00B708FF" w:rsidRDefault="00924DDB">
                  <w:pPr>
                    <w:jc w:val="center"/>
                    <w:rPr>
                      <w:rFonts w:eastAsia="微软雅黑"/>
                    </w:rPr>
                  </w:pPr>
                  <w:r>
                    <w:rPr>
                      <w:rFonts w:eastAsia="微软雅黑" w:hint="eastAsia"/>
                    </w:rPr>
                    <w:t>2</w:t>
                  </w:r>
                  <w:r>
                    <w:rPr>
                      <w:rFonts w:eastAsia="微软雅黑"/>
                    </w:rPr>
                    <w:t>0 dB</w:t>
                  </w:r>
                </w:p>
              </w:tc>
              <w:tc>
                <w:tcPr>
                  <w:tcW w:w="1204" w:type="dxa"/>
                </w:tcPr>
                <w:p w14:paraId="5CF16F15" w14:textId="77777777" w:rsidR="00B708FF" w:rsidRDefault="00924DDB">
                  <w:pPr>
                    <w:jc w:val="center"/>
                    <w:rPr>
                      <w:rFonts w:eastAsia="微软雅黑"/>
                    </w:rPr>
                  </w:pPr>
                  <w:r>
                    <w:rPr>
                      <w:rFonts w:eastAsia="微软雅黑"/>
                    </w:rPr>
                    <w:t>21 dB</w:t>
                  </w:r>
                </w:p>
              </w:tc>
              <w:tc>
                <w:tcPr>
                  <w:tcW w:w="1204" w:type="dxa"/>
                </w:tcPr>
                <w:p w14:paraId="353F5850" w14:textId="77777777" w:rsidR="00B708FF" w:rsidRDefault="00924DDB">
                  <w:pPr>
                    <w:jc w:val="center"/>
                    <w:rPr>
                      <w:rFonts w:eastAsia="微软雅黑"/>
                    </w:rPr>
                  </w:pPr>
                  <w:r>
                    <w:rPr>
                      <w:rFonts w:eastAsia="微软雅黑"/>
                    </w:rPr>
                    <w:t>18 dB</w:t>
                  </w:r>
                </w:p>
              </w:tc>
              <w:tc>
                <w:tcPr>
                  <w:tcW w:w="1204" w:type="dxa"/>
                </w:tcPr>
                <w:p w14:paraId="5A2BCD2D" w14:textId="77777777" w:rsidR="00B708FF" w:rsidRDefault="00924DDB">
                  <w:pPr>
                    <w:jc w:val="center"/>
                    <w:rPr>
                      <w:rFonts w:eastAsia="微软雅黑"/>
                    </w:rPr>
                  </w:pPr>
                  <w:r>
                    <w:rPr>
                      <w:rFonts w:eastAsia="微软雅黑"/>
                    </w:rPr>
                    <w:t>19.2 dB</w:t>
                  </w:r>
                </w:p>
              </w:tc>
            </w:tr>
            <w:tr w:rsidR="00B708FF" w14:paraId="482F6784" w14:textId="77777777">
              <w:trPr>
                <w:jc w:val="center"/>
              </w:trPr>
              <w:tc>
                <w:tcPr>
                  <w:tcW w:w="2407" w:type="dxa"/>
                </w:tcPr>
                <w:p w14:paraId="730007C2" w14:textId="77777777" w:rsidR="00B708FF" w:rsidRDefault="00924DDB">
                  <w:pPr>
                    <w:jc w:val="center"/>
                    <w:rPr>
                      <w:rFonts w:eastAsia="微软雅黑"/>
                      <w:b/>
                      <w:bCs/>
                    </w:rPr>
                  </w:pPr>
                  <w:r>
                    <w:rPr>
                      <w:rFonts w:eastAsia="微软雅黑" w:hint="eastAsia"/>
                      <w:b/>
                      <w:bCs/>
                    </w:rPr>
                    <w:t>C</w:t>
                  </w:r>
                  <w:r>
                    <w:rPr>
                      <w:rFonts w:eastAsia="微软雅黑"/>
                      <w:b/>
                      <w:bCs/>
                    </w:rPr>
                    <w:t>P-OFDM</w:t>
                  </w:r>
                </w:p>
              </w:tc>
              <w:tc>
                <w:tcPr>
                  <w:tcW w:w="1204" w:type="dxa"/>
                </w:tcPr>
                <w:p w14:paraId="63368972" w14:textId="77777777" w:rsidR="00B708FF" w:rsidRDefault="00924DDB">
                  <w:pPr>
                    <w:jc w:val="center"/>
                    <w:rPr>
                      <w:rFonts w:eastAsia="微软雅黑"/>
                    </w:rPr>
                  </w:pPr>
                  <w:r>
                    <w:rPr>
                      <w:rFonts w:eastAsia="微软雅黑" w:hint="eastAsia"/>
                    </w:rPr>
                    <w:t>2</w:t>
                  </w:r>
                  <w:r>
                    <w:rPr>
                      <w:rFonts w:eastAsia="微软雅黑"/>
                    </w:rPr>
                    <w:t>2.5 dB</w:t>
                  </w:r>
                </w:p>
              </w:tc>
              <w:tc>
                <w:tcPr>
                  <w:tcW w:w="1204" w:type="dxa"/>
                </w:tcPr>
                <w:p w14:paraId="3E43D0E0" w14:textId="77777777" w:rsidR="00B708FF" w:rsidRDefault="00924DDB">
                  <w:pPr>
                    <w:jc w:val="center"/>
                    <w:rPr>
                      <w:rFonts w:eastAsia="微软雅黑"/>
                    </w:rPr>
                  </w:pPr>
                  <w:r>
                    <w:rPr>
                      <w:rFonts w:eastAsia="微软雅黑" w:hint="eastAsia"/>
                    </w:rPr>
                    <w:t>2</w:t>
                  </w:r>
                  <w:r>
                    <w:rPr>
                      <w:rFonts w:eastAsia="微软雅黑"/>
                    </w:rPr>
                    <w:t>3.8 dB</w:t>
                  </w:r>
                </w:p>
              </w:tc>
              <w:tc>
                <w:tcPr>
                  <w:tcW w:w="1204" w:type="dxa"/>
                </w:tcPr>
                <w:p w14:paraId="4AB101E2" w14:textId="77777777" w:rsidR="00B708FF" w:rsidRDefault="00924DDB">
                  <w:pPr>
                    <w:jc w:val="center"/>
                    <w:rPr>
                      <w:rFonts w:eastAsia="微软雅黑"/>
                    </w:rPr>
                  </w:pPr>
                  <w:r>
                    <w:rPr>
                      <w:rFonts w:eastAsia="微软雅黑"/>
                    </w:rPr>
                    <w:t>20.3 dB</w:t>
                  </w:r>
                </w:p>
              </w:tc>
              <w:tc>
                <w:tcPr>
                  <w:tcW w:w="1204" w:type="dxa"/>
                </w:tcPr>
                <w:p w14:paraId="03A21325" w14:textId="77777777" w:rsidR="00B708FF" w:rsidRDefault="00924DDB">
                  <w:pPr>
                    <w:jc w:val="center"/>
                    <w:rPr>
                      <w:rFonts w:eastAsia="微软雅黑"/>
                    </w:rPr>
                  </w:pPr>
                  <w:r>
                    <w:rPr>
                      <w:rFonts w:eastAsia="微软雅黑"/>
                    </w:rPr>
                    <w:t>21.5 dB</w:t>
                  </w:r>
                </w:p>
              </w:tc>
              <w:tc>
                <w:tcPr>
                  <w:tcW w:w="1204" w:type="dxa"/>
                </w:tcPr>
                <w:p w14:paraId="7BC53653" w14:textId="77777777" w:rsidR="00B708FF" w:rsidRDefault="00924DDB">
                  <w:pPr>
                    <w:jc w:val="center"/>
                    <w:rPr>
                      <w:rFonts w:eastAsia="微软雅黑"/>
                    </w:rPr>
                  </w:pPr>
                  <w:r>
                    <w:rPr>
                      <w:rFonts w:eastAsia="微软雅黑"/>
                    </w:rPr>
                    <w:t>19.2 dB</w:t>
                  </w:r>
                </w:p>
              </w:tc>
              <w:tc>
                <w:tcPr>
                  <w:tcW w:w="1204" w:type="dxa"/>
                </w:tcPr>
                <w:p w14:paraId="57C1FDB8" w14:textId="77777777" w:rsidR="00B708FF" w:rsidRDefault="00924DDB">
                  <w:pPr>
                    <w:jc w:val="center"/>
                    <w:rPr>
                      <w:rFonts w:eastAsia="微软雅黑"/>
                    </w:rPr>
                  </w:pPr>
                  <w:r>
                    <w:rPr>
                      <w:rFonts w:eastAsia="微软雅黑"/>
                    </w:rPr>
                    <w:t>19.7 dB</w:t>
                  </w:r>
                </w:p>
              </w:tc>
            </w:tr>
          </w:tbl>
          <w:p w14:paraId="5DA30D77" w14:textId="77777777" w:rsidR="00B708FF" w:rsidRDefault="00B708FF">
            <w:pPr>
              <w:rPr>
                <w:rFonts w:eastAsia="微软雅黑"/>
              </w:rPr>
            </w:pPr>
          </w:p>
          <w:p w14:paraId="53487841" w14:textId="77777777" w:rsidR="00B708FF" w:rsidRDefault="00B708FF">
            <w:pPr>
              <w:rPr>
                <w:rFonts w:eastAsia="微软雅黑"/>
              </w:rPr>
            </w:pPr>
          </w:p>
          <w:tbl>
            <w:tblPr>
              <w:tblStyle w:val="afd"/>
              <w:tblW w:w="0" w:type="auto"/>
              <w:jc w:val="center"/>
              <w:tblLook w:val="04A0" w:firstRow="1" w:lastRow="0" w:firstColumn="1" w:lastColumn="0" w:noHBand="0" w:noVBand="1"/>
            </w:tblPr>
            <w:tblGrid>
              <w:gridCol w:w="1786"/>
              <w:gridCol w:w="944"/>
              <w:gridCol w:w="1079"/>
              <w:gridCol w:w="944"/>
              <w:gridCol w:w="1079"/>
              <w:gridCol w:w="944"/>
              <w:gridCol w:w="1079"/>
            </w:tblGrid>
            <w:tr w:rsidR="00B708FF" w14:paraId="0855F98A" w14:textId="77777777">
              <w:trPr>
                <w:jc w:val="center"/>
              </w:trPr>
              <w:tc>
                <w:tcPr>
                  <w:tcW w:w="2407" w:type="dxa"/>
                  <w:vMerge w:val="restart"/>
                </w:tcPr>
                <w:p w14:paraId="1E3A3047" w14:textId="77777777" w:rsidR="00B708FF" w:rsidRDefault="00924DDB">
                  <w:pPr>
                    <w:jc w:val="center"/>
                    <w:rPr>
                      <w:rFonts w:eastAsia="微软雅黑"/>
                      <w:b/>
                      <w:bCs/>
                    </w:rPr>
                  </w:pPr>
                  <w:r>
                    <w:rPr>
                      <w:rFonts w:eastAsia="微软雅黑"/>
                      <w:b/>
                      <w:bCs/>
                    </w:rPr>
                    <w:t>Tx_</w:t>
                  </w:r>
                  <w:r>
                    <w:rPr>
                      <w:rFonts w:eastAsia="微软雅黑" w:hint="eastAsia"/>
                      <w:b/>
                      <w:bCs/>
                    </w:rPr>
                    <w:t>E</w:t>
                  </w:r>
                  <w:r>
                    <w:rPr>
                      <w:rFonts w:eastAsia="微软雅黑"/>
                      <w:b/>
                      <w:bCs/>
                    </w:rPr>
                    <w:t>VM = Rx_EVM =3.5%</w:t>
                  </w:r>
                </w:p>
              </w:tc>
              <w:tc>
                <w:tcPr>
                  <w:tcW w:w="2408" w:type="dxa"/>
                  <w:gridSpan w:val="2"/>
                </w:tcPr>
                <w:p w14:paraId="395AE564" w14:textId="77777777" w:rsidR="00B708FF" w:rsidRDefault="00924DDB">
                  <w:pPr>
                    <w:jc w:val="center"/>
                    <w:rPr>
                      <w:rFonts w:eastAsia="微软雅黑"/>
                      <w:b/>
                      <w:bCs/>
                    </w:rPr>
                  </w:pPr>
                  <w:r>
                    <w:rPr>
                      <w:rFonts w:eastAsia="微软雅黑" w:hint="eastAsia"/>
                      <w:b/>
                      <w:bCs/>
                    </w:rPr>
                    <w:t>T</w:t>
                  </w:r>
                  <w:r>
                    <w:rPr>
                      <w:rFonts w:eastAsia="微软雅黑"/>
                      <w:b/>
                      <w:bCs/>
                    </w:rPr>
                    <w:t>DL-A</w:t>
                  </w:r>
                </w:p>
              </w:tc>
              <w:tc>
                <w:tcPr>
                  <w:tcW w:w="2408" w:type="dxa"/>
                  <w:gridSpan w:val="2"/>
                </w:tcPr>
                <w:p w14:paraId="6F1EFFBF" w14:textId="77777777" w:rsidR="00B708FF" w:rsidRDefault="00924DDB">
                  <w:pPr>
                    <w:jc w:val="center"/>
                    <w:rPr>
                      <w:rFonts w:eastAsia="微软雅黑"/>
                      <w:b/>
                      <w:bCs/>
                    </w:rPr>
                  </w:pPr>
                  <w:r>
                    <w:rPr>
                      <w:rFonts w:eastAsia="微软雅黑" w:hint="eastAsia"/>
                      <w:b/>
                      <w:bCs/>
                    </w:rPr>
                    <w:t>T</w:t>
                  </w:r>
                  <w:r>
                    <w:rPr>
                      <w:rFonts w:eastAsia="微软雅黑"/>
                      <w:b/>
                      <w:bCs/>
                    </w:rPr>
                    <w:t>DL-D</w:t>
                  </w:r>
                </w:p>
              </w:tc>
              <w:tc>
                <w:tcPr>
                  <w:tcW w:w="2408" w:type="dxa"/>
                  <w:gridSpan w:val="2"/>
                </w:tcPr>
                <w:p w14:paraId="13463B19" w14:textId="77777777" w:rsidR="00B708FF" w:rsidRDefault="00924DDB">
                  <w:pPr>
                    <w:jc w:val="center"/>
                    <w:rPr>
                      <w:rFonts w:eastAsia="微软雅黑"/>
                      <w:b/>
                      <w:bCs/>
                    </w:rPr>
                  </w:pPr>
                  <w:r>
                    <w:rPr>
                      <w:rFonts w:eastAsia="微软雅黑" w:hint="eastAsia"/>
                      <w:b/>
                      <w:bCs/>
                    </w:rPr>
                    <w:t>A</w:t>
                  </w:r>
                  <w:r>
                    <w:rPr>
                      <w:rFonts w:eastAsia="微软雅黑"/>
                      <w:b/>
                      <w:bCs/>
                    </w:rPr>
                    <w:t>WGN</w:t>
                  </w:r>
                </w:p>
              </w:tc>
            </w:tr>
            <w:tr w:rsidR="00B708FF" w14:paraId="523486AA" w14:textId="77777777">
              <w:trPr>
                <w:jc w:val="center"/>
              </w:trPr>
              <w:tc>
                <w:tcPr>
                  <w:tcW w:w="2407" w:type="dxa"/>
                  <w:vMerge/>
                </w:tcPr>
                <w:p w14:paraId="6552D33C" w14:textId="77777777" w:rsidR="00B708FF" w:rsidRDefault="00B708FF">
                  <w:pPr>
                    <w:jc w:val="center"/>
                    <w:rPr>
                      <w:rFonts w:eastAsia="微软雅黑"/>
                    </w:rPr>
                  </w:pPr>
                </w:p>
              </w:tc>
              <w:tc>
                <w:tcPr>
                  <w:tcW w:w="1204" w:type="dxa"/>
                </w:tcPr>
                <w:p w14:paraId="357E962A"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54539C47" w14:textId="77777777" w:rsidR="00B708FF" w:rsidRDefault="00924DDB">
                  <w:pPr>
                    <w:jc w:val="center"/>
                    <w:rPr>
                      <w:rFonts w:eastAsia="微软雅黑"/>
                    </w:rPr>
                  </w:pPr>
                  <w:r>
                    <w:rPr>
                      <w:rFonts w:eastAsia="微软雅黑" w:hint="eastAsia"/>
                    </w:rPr>
                    <w:t>1</w:t>
                  </w:r>
                  <w:r>
                    <w:rPr>
                      <w:rFonts w:eastAsia="微软雅黑"/>
                    </w:rPr>
                    <w:t>00MHz</w:t>
                  </w:r>
                </w:p>
              </w:tc>
              <w:tc>
                <w:tcPr>
                  <w:tcW w:w="1204" w:type="dxa"/>
                </w:tcPr>
                <w:p w14:paraId="269F3386"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44886C74" w14:textId="77777777" w:rsidR="00B708FF" w:rsidRDefault="00924DDB">
                  <w:pPr>
                    <w:jc w:val="center"/>
                    <w:rPr>
                      <w:rFonts w:eastAsia="微软雅黑"/>
                    </w:rPr>
                  </w:pPr>
                  <w:r>
                    <w:rPr>
                      <w:rFonts w:eastAsia="微软雅黑" w:hint="eastAsia"/>
                    </w:rPr>
                    <w:t>1</w:t>
                  </w:r>
                  <w:r>
                    <w:rPr>
                      <w:rFonts w:eastAsia="微软雅黑"/>
                    </w:rPr>
                    <w:t>00MHz</w:t>
                  </w:r>
                </w:p>
              </w:tc>
              <w:tc>
                <w:tcPr>
                  <w:tcW w:w="1204" w:type="dxa"/>
                </w:tcPr>
                <w:p w14:paraId="40B570A3"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0BAEF688" w14:textId="77777777" w:rsidR="00B708FF" w:rsidRDefault="00924DDB">
                  <w:pPr>
                    <w:jc w:val="center"/>
                    <w:rPr>
                      <w:rFonts w:eastAsia="微软雅黑"/>
                    </w:rPr>
                  </w:pPr>
                  <w:r>
                    <w:rPr>
                      <w:rFonts w:eastAsia="微软雅黑" w:hint="eastAsia"/>
                    </w:rPr>
                    <w:t>1</w:t>
                  </w:r>
                  <w:r>
                    <w:rPr>
                      <w:rFonts w:eastAsia="微软雅黑"/>
                    </w:rPr>
                    <w:t>00MHz</w:t>
                  </w:r>
                </w:p>
              </w:tc>
            </w:tr>
            <w:tr w:rsidR="00B708FF" w14:paraId="5054AF2F" w14:textId="77777777">
              <w:trPr>
                <w:jc w:val="center"/>
              </w:trPr>
              <w:tc>
                <w:tcPr>
                  <w:tcW w:w="2407" w:type="dxa"/>
                </w:tcPr>
                <w:p w14:paraId="441EF7A2" w14:textId="77777777" w:rsidR="00B708FF" w:rsidRDefault="00924DDB">
                  <w:pPr>
                    <w:jc w:val="center"/>
                    <w:rPr>
                      <w:rFonts w:eastAsia="微软雅黑"/>
                      <w:b/>
                      <w:bCs/>
                    </w:rPr>
                  </w:pPr>
                  <w:r>
                    <w:rPr>
                      <w:rFonts w:eastAsia="微软雅黑" w:hint="eastAsia"/>
                      <w:b/>
                      <w:bCs/>
                    </w:rPr>
                    <w:t>D</w:t>
                  </w:r>
                  <w:r>
                    <w:rPr>
                      <w:rFonts w:eastAsia="微软雅黑"/>
                      <w:b/>
                      <w:bCs/>
                    </w:rPr>
                    <w:t>FT-s-OFDM</w:t>
                  </w:r>
                </w:p>
              </w:tc>
              <w:tc>
                <w:tcPr>
                  <w:tcW w:w="1204" w:type="dxa"/>
                </w:tcPr>
                <w:p w14:paraId="730ECD74" w14:textId="77777777" w:rsidR="00B708FF" w:rsidRDefault="00924DDB">
                  <w:pPr>
                    <w:jc w:val="center"/>
                    <w:rPr>
                      <w:rFonts w:eastAsia="微软雅黑"/>
                    </w:rPr>
                  </w:pPr>
                  <w:r>
                    <w:rPr>
                      <w:rFonts w:eastAsia="微软雅黑" w:hint="eastAsia"/>
                    </w:rPr>
                    <w:t>2</w:t>
                  </w:r>
                  <w:r>
                    <w:rPr>
                      <w:rFonts w:eastAsia="微软雅黑"/>
                    </w:rPr>
                    <w:t>2.2 dB</w:t>
                  </w:r>
                </w:p>
              </w:tc>
              <w:tc>
                <w:tcPr>
                  <w:tcW w:w="1204" w:type="dxa"/>
                </w:tcPr>
                <w:p w14:paraId="19ECBF8C" w14:textId="77777777" w:rsidR="00B708FF" w:rsidRDefault="00924DDB">
                  <w:pPr>
                    <w:jc w:val="center"/>
                    <w:rPr>
                      <w:rFonts w:eastAsia="微软雅黑"/>
                    </w:rPr>
                  </w:pPr>
                  <w:r>
                    <w:rPr>
                      <w:rFonts w:eastAsia="微软雅黑" w:hint="eastAsia"/>
                    </w:rPr>
                    <w:t>2</w:t>
                  </w:r>
                  <w:r>
                    <w:rPr>
                      <w:rFonts w:eastAsia="微软雅黑"/>
                    </w:rPr>
                    <w:t>3.1 dB</w:t>
                  </w:r>
                </w:p>
              </w:tc>
              <w:tc>
                <w:tcPr>
                  <w:tcW w:w="1204" w:type="dxa"/>
                </w:tcPr>
                <w:p w14:paraId="2A7D209F" w14:textId="77777777" w:rsidR="00B708FF" w:rsidRDefault="00924DDB">
                  <w:pPr>
                    <w:jc w:val="center"/>
                    <w:rPr>
                      <w:rFonts w:eastAsia="微软雅黑"/>
                    </w:rPr>
                  </w:pPr>
                  <w:r>
                    <w:rPr>
                      <w:rFonts w:eastAsia="微软雅黑" w:hint="eastAsia"/>
                    </w:rPr>
                    <w:t>2</w:t>
                  </w:r>
                  <w:r>
                    <w:rPr>
                      <w:rFonts w:eastAsia="微软雅黑"/>
                    </w:rPr>
                    <w:t>0.3 dB</w:t>
                  </w:r>
                </w:p>
              </w:tc>
              <w:tc>
                <w:tcPr>
                  <w:tcW w:w="1204" w:type="dxa"/>
                </w:tcPr>
                <w:p w14:paraId="1D594789" w14:textId="77777777" w:rsidR="00B708FF" w:rsidRDefault="00924DDB">
                  <w:pPr>
                    <w:jc w:val="center"/>
                    <w:rPr>
                      <w:rFonts w:eastAsia="微软雅黑"/>
                    </w:rPr>
                  </w:pPr>
                  <w:r>
                    <w:rPr>
                      <w:rFonts w:eastAsia="微软雅黑"/>
                    </w:rPr>
                    <w:t>21.2 dB</w:t>
                  </w:r>
                </w:p>
              </w:tc>
              <w:tc>
                <w:tcPr>
                  <w:tcW w:w="1204" w:type="dxa"/>
                </w:tcPr>
                <w:p w14:paraId="051A0919" w14:textId="77777777" w:rsidR="00B708FF" w:rsidRDefault="00924DDB">
                  <w:pPr>
                    <w:jc w:val="center"/>
                    <w:rPr>
                      <w:rFonts w:eastAsia="微软雅黑"/>
                    </w:rPr>
                  </w:pPr>
                  <w:r>
                    <w:rPr>
                      <w:rFonts w:eastAsia="微软雅黑"/>
                    </w:rPr>
                    <w:t>18.5 dB</w:t>
                  </w:r>
                </w:p>
              </w:tc>
              <w:tc>
                <w:tcPr>
                  <w:tcW w:w="1204" w:type="dxa"/>
                </w:tcPr>
                <w:p w14:paraId="52DBABA5" w14:textId="77777777" w:rsidR="00B708FF" w:rsidRDefault="00924DDB">
                  <w:pPr>
                    <w:jc w:val="center"/>
                    <w:rPr>
                      <w:rFonts w:eastAsia="微软雅黑"/>
                    </w:rPr>
                  </w:pPr>
                  <w:r>
                    <w:rPr>
                      <w:rFonts w:eastAsia="微软雅黑"/>
                    </w:rPr>
                    <w:t>19.5 dB</w:t>
                  </w:r>
                </w:p>
              </w:tc>
            </w:tr>
            <w:tr w:rsidR="00B708FF" w14:paraId="3844DDE9" w14:textId="77777777">
              <w:trPr>
                <w:jc w:val="center"/>
              </w:trPr>
              <w:tc>
                <w:tcPr>
                  <w:tcW w:w="2407" w:type="dxa"/>
                </w:tcPr>
                <w:p w14:paraId="5BD17A89" w14:textId="77777777" w:rsidR="00B708FF" w:rsidRDefault="00924DDB">
                  <w:pPr>
                    <w:jc w:val="center"/>
                    <w:rPr>
                      <w:rFonts w:eastAsia="微软雅黑"/>
                      <w:b/>
                      <w:bCs/>
                    </w:rPr>
                  </w:pPr>
                  <w:r>
                    <w:rPr>
                      <w:rFonts w:eastAsia="微软雅黑" w:hint="eastAsia"/>
                      <w:b/>
                      <w:bCs/>
                    </w:rPr>
                    <w:t>C</w:t>
                  </w:r>
                  <w:r>
                    <w:rPr>
                      <w:rFonts w:eastAsia="微软雅黑"/>
                      <w:b/>
                      <w:bCs/>
                    </w:rPr>
                    <w:t>P-OFDM</w:t>
                  </w:r>
                </w:p>
              </w:tc>
              <w:tc>
                <w:tcPr>
                  <w:tcW w:w="1204" w:type="dxa"/>
                </w:tcPr>
                <w:p w14:paraId="0E56B928" w14:textId="77777777" w:rsidR="00B708FF" w:rsidRDefault="00924DDB">
                  <w:pPr>
                    <w:jc w:val="center"/>
                    <w:rPr>
                      <w:rFonts w:eastAsia="微软雅黑"/>
                    </w:rPr>
                  </w:pPr>
                  <w:r>
                    <w:rPr>
                      <w:rFonts w:eastAsia="微软雅黑" w:hint="eastAsia"/>
                    </w:rPr>
                    <w:t>2</w:t>
                  </w:r>
                  <w:r>
                    <w:rPr>
                      <w:rFonts w:eastAsia="微软雅黑"/>
                    </w:rPr>
                    <w:t>2.7 dB</w:t>
                  </w:r>
                </w:p>
              </w:tc>
              <w:tc>
                <w:tcPr>
                  <w:tcW w:w="1204" w:type="dxa"/>
                </w:tcPr>
                <w:p w14:paraId="3009EFC6" w14:textId="77777777" w:rsidR="00B708FF" w:rsidRDefault="00924DDB">
                  <w:pPr>
                    <w:jc w:val="center"/>
                    <w:rPr>
                      <w:rFonts w:eastAsia="微软雅黑"/>
                    </w:rPr>
                  </w:pPr>
                  <w:r>
                    <w:rPr>
                      <w:rFonts w:eastAsia="微软雅黑" w:hint="eastAsia"/>
                    </w:rPr>
                    <w:t>2</w:t>
                  </w:r>
                  <w:r>
                    <w:rPr>
                      <w:rFonts w:eastAsia="微软雅黑"/>
                    </w:rPr>
                    <w:t>4 dB</w:t>
                  </w:r>
                </w:p>
              </w:tc>
              <w:tc>
                <w:tcPr>
                  <w:tcW w:w="1204" w:type="dxa"/>
                </w:tcPr>
                <w:p w14:paraId="08405A45" w14:textId="77777777" w:rsidR="00B708FF" w:rsidRDefault="00924DDB">
                  <w:pPr>
                    <w:jc w:val="center"/>
                    <w:rPr>
                      <w:rFonts w:eastAsia="微软雅黑"/>
                    </w:rPr>
                  </w:pPr>
                  <w:r>
                    <w:rPr>
                      <w:rFonts w:eastAsia="微软雅黑"/>
                    </w:rPr>
                    <w:t>20.8 dB</w:t>
                  </w:r>
                </w:p>
              </w:tc>
              <w:tc>
                <w:tcPr>
                  <w:tcW w:w="1204" w:type="dxa"/>
                </w:tcPr>
                <w:p w14:paraId="27D3CCA7" w14:textId="77777777" w:rsidR="00B708FF" w:rsidRDefault="00924DDB">
                  <w:pPr>
                    <w:jc w:val="center"/>
                    <w:rPr>
                      <w:rFonts w:eastAsia="微软雅黑"/>
                    </w:rPr>
                  </w:pPr>
                  <w:r>
                    <w:rPr>
                      <w:rFonts w:eastAsia="微软雅黑"/>
                    </w:rPr>
                    <w:t>21.8 dB</w:t>
                  </w:r>
                </w:p>
              </w:tc>
              <w:tc>
                <w:tcPr>
                  <w:tcW w:w="1204" w:type="dxa"/>
                </w:tcPr>
                <w:p w14:paraId="035EF65E" w14:textId="77777777" w:rsidR="00B708FF" w:rsidRDefault="00924DDB">
                  <w:pPr>
                    <w:jc w:val="center"/>
                    <w:rPr>
                      <w:rFonts w:eastAsia="微软雅黑"/>
                    </w:rPr>
                  </w:pPr>
                  <w:r>
                    <w:rPr>
                      <w:rFonts w:eastAsia="微软雅黑"/>
                    </w:rPr>
                    <w:t>19.5 dB</w:t>
                  </w:r>
                </w:p>
              </w:tc>
              <w:tc>
                <w:tcPr>
                  <w:tcW w:w="1204" w:type="dxa"/>
                </w:tcPr>
                <w:p w14:paraId="6D1E2380" w14:textId="77777777" w:rsidR="00B708FF" w:rsidRDefault="00924DDB">
                  <w:pPr>
                    <w:jc w:val="center"/>
                    <w:rPr>
                      <w:rFonts w:eastAsia="微软雅黑"/>
                    </w:rPr>
                  </w:pPr>
                  <w:r>
                    <w:rPr>
                      <w:rFonts w:eastAsia="微软雅黑"/>
                    </w:rPr>
                    <w:t>19.7 dB</w:t>
                  </w:r>
                </w:p>
              </w:tc>
            </w:tr>
          </w:tbl>
          <w:p w14:paraId="45020996" w14:textId="77777777" w:rsidR="00B708FF" w:rsidRDefault="00B708FF">
            <w:pPr>
              <w:rPr>
                <w:rFonts w:eastAsia="微软雅黑"/>
              </w:rPr>
            </w:pPr>
          </w:p>
          <w:tbl>
            <w:tblPr>
              <w:tblStyle w:val="afd"/>
              <w:tblW w:w="0" w:type="auto"/>
              <w:jc w:val="center"/>
              <w:tblLook w:val="04A0" w:firstRow="1" w:lastRow="0" w:firstColumn="1" w:lastColumn="0" w:noHBand="0" w:noVBand="1"/>
            </w:tblPr>
            <w:tblGrid>
              <w:gridCol w:w="1786"/>
              <w:gridCol w:w="944"/>
              <w:gridCol w:w="1079"/>
              <w:gridCol w:w="944"/>
              <w:gridCol w:w="1079"/>
              <w:gridCol w:w="944"/>
              <w:gridCol w:w="1079"/>
            </w:tblGrid>
            <w:tr w:rsidR="00B708FF" w14:paraId="21F2538F" w14:textId="77777777">
              <w:trPr>
                <w:jc w:val="center"/>
              </w:trPr>
              <w:tc>
                <w:tcPr>
                  <w:tcW w:w="2407" w:type="dxa"/>
                  <w:vMerge w:val="restart"/>
                </w:tcPr>
                <w:p w14:paraId="7A36A671" w14:textId="77777777" w:rsidR="00B708FF" w:rsidRDefault="00924DDB">
                  <w:pPr>
                    <w:jc w:val="center"/>
                    <w:rPr>
                      <w:rFonts w:eastAsia="微软雅黑"/>
                      <w:b/>
                      <w:bCs/>
                    </w:rPr>
                  </w:pPr>
                  <w:r>
                    <w:rPr>
                      <w:rFonts w:eastAsia="微软雅黑"/>
                      <w:b/>
                      <w:bCs/>
                    </w:rPr>
                    <w:t>Tx_</w:t>
                  </w:r>
                  <w:r>
                    <w:rPr>
                      <w:rFonts w:eastAsia="微软雅黑" w:hint="eastAsia"/>
                      <w:b/>
                      <w:bCs/>
                    </w:rPr>
                    <w:t>E</w:t>
                  </w:r>
                  <w:r>
                    <w:rPr>
                      <w:rFonts w:eastAsia="微软雅黑"/>
                      <w:b/>
                      <w:bCs/>
                    </w:rPr>
                    <w:t>VM = Rx_EVM =4%</w:t>
                  </w:r>
                </w:p>
              </w:tc>
              <w:tc>
                <w:tcPr>
                  <w:tcW w:w="2408" w:type="dxa"/>
                  <w:gridSpan w:val="2"/>
                </w:tcPr>
                <w:p w14:paraId="1D9C2CEC" w14:textId="77777777" w:rsidR="00B708FF" w:rsidRDefault="00924DDB">
                  <w:pPr>
                    <w:jc w:val="center"/>
                    <w:rPr>
                      <w:rFonts w:eastAsia="微软雅黑"/>
                      <w:b/>
                      <w:bCs/>
                    </w:rPr>
                  </w:pPr>
                  <w:r>
                    <w:rPr>
                      <w:rFonts w:eastAsia="微软雅黑" w:hint="eastAsia"/>
                      <w:b/>
                      <w:bCs/>
                    </w:rPr>
                    <w:t>T</w:t>
                  </w:r>
                  <w:r>
                    <w:rPr>
                      <w:rFonts w:eastAsia="微软雅黑"/>
                      <w:b/>
                      <w:bCs/>
                    </w:rPr>
                    <w:t>DL-A</w:t>
                  </w:r>
                </w:p>
              </w:tc>
              <w:tc>
                <w:tcPr>
                  <w:tcW w:w="2408" w:type="dxa"/>
                  <w:gridSpan w:val="2"/>
                </w:tcPr>
                <w:p w14:paraId="0B74148E" w14:textId="77777777" w:rsidR="00B708FF" w:rsidRDefault="00924DDB">
                  <w:pPr>
                    <w:jc w:val="center"/>
                    <w:rPr>
                      <w:rFonts w:eastAsia="微软雅黑"/>
                      <w:b/>
                      <w:bCs/>
                    </w:rPr>
                  </w:pPr>
                  <w:r>
                    <w:rPr>
                      <w:rFonts w:eastAsia="微软雅黑" w:hint="eastAsia"/>
                      <w:b/>
                      <w:bCs/>
                    </w:rPr>
                    <w:t>T</w:t>
                  </w:r>
                  <w:r>
                    <w:rPr>
                      <w:rFonts w:eastAsia="微软雅黑"/>
                      <w:b/>
                      <w:bCs/>
                    </w:rPr>
                    <w:t>DL-D</w:t>
                  </w:r>
                </w:p>
              </w:tc>
              <w:tc>
                <w:tcPr>
                  <w:tcW w:w="2408" w:type="dxa"/>
                  <w:gridSpan w:val="2"/>
                </w:tcPr>
                <w:p w14:paraId="7F45559D" w14:textId="77777777" w:rsidR="00B708FF" w:rsidRDefault="00924DDB">
                  <w:pPr>
                    <w:jc w:val="center"/>
                    <w:rPr>
                      <w:rFonts w:eastAsia="微软雅黑"/>
                      <w:b/>
                      <w:bCs/>
                    </w:rPr>
                  </w:pPr>
                  <w:r>
                    <w:rPr>
                      <w:rFonts w:eastAsia="微软雅黑" w:hint="eastAsia"/>
                      <w:b/>
                      <w:bCs/>
                    </w:rPr>
                    <w:t>A</w:t>
                  </w:r>
                  <w:r>
                    <w:rPr>
                      <w:rFonts w:eastAsia="微软雅黑"/>
                      <w:b/>
                      <w:bCs/>
                    </w:rPr>
                    <w:t>WGN</w:t>
                  </w:r>
                </w:p>
              </w:tc>
            </w:tr>
            <w:tr w:rsidR="00B708FF" w14:paraId="768EB782" w14:textId="77777777">
              <w:trPr>
                <w:jc w:val="center"/>
              </w:trPr>
              <w:tc>
                <w:tcPr>
                  <w:tcW w:w="2407" w:type="dxa"/>
                  <w:vMerge/>
                </w:tcPr>
                <w:p w14:paraId="687C6199" w14:textId="77777777" w:rsidR="00B708FF" w:rsidRDefault="00B708FF">
                  <w:pPr>
                    <w:jc w:val="center"/>
                    <w:rPr>
                      <w:rFonts w:eastAsia="微软雅黑"/>
                    </w:rPr>
                  </w:pPr>
                </w:p>
              </w:tc>
              <w:tc>
                <w:tcPr>
                  <w:tcW w:w="1204" w:type="dxa"/>
                </w:tcPr>
                <w:p w14:paraId="06B923D2"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079FDEB9" w14:textId="77777777" w:rsidR="00B708FF" w:rsidRDefault="00924DDB">
                  <w:pPr>
                    <w:jc w:val="center"/>
                    <w:rPr>
                      <w:rFonts w:eastAsia="微软雅黑"/>
                    </w:rPr>
                  </w:pPr>
                  <w:r>
                    <w:rPr>
                      <w:rFonts w:eastAsia="微软雅黑" w:hint="eastAsia"/>
                    </w:rPr>
                    <w:t>1</w:t>
                  </w:r>
                  <w:r>
                    <w:rPr>
                      <w:rFonts w:eastAsia="微软雅黑"/>
                    </w:rPr>
                    <w:t>00MHz</w:t>
                  </w:r>
                </w:p>
              </w:tc>
              <w:tc>
                <w:tcPr>
                  <w:tcW w:w="1204" w:type="dxa"/>
                </w:tcPr>
                <w:p w14:paraId="1B3011DC"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1E29F6AC" w14:textId="77777777" w:rsidR="00B708FF" w:rsidRDefault="00924DDB">
                  <w:pPr>
                    <w:jc w:val="center"/>
                    <w:rPr>
                      <w:rFonts w:eastAsia="微软雅黑"/>
                    </w:rPr>
                  </w:pPr>
                  <w:r>
                    <w:rPr>
                      <w:rFonts w:eastAsia="微软雅黑" w:hint="eastAsia"/>
                    </w:rPr>
                    <w:t>1</w:t>
                  </w:r>
                  <w:r>
                    <w:rPr>
                      <w:rFonts w:eastAsia="微软雅黑"/>
                    </w:rPr>
                    <w:t>00MHz</w:t>
                  </w:r>
                </w:p>
              </w:tc>
              <w:tc>
                <w:tcPr>
                  <w:tcW w:w="1204" w:type="dxa"/>
                </w:tcPr>
                <w:p w14:paraId="4AE8DE7B"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62ABDEC9" w14:textId="77777777" w:rsidR="00B708FF" w:rsidRDefault="00924DDB">
                  <w:pPr>
                    <w:jc w:val="center"/>
                    <w:rPr>
                      <w:rFonts w:eastAsia="微软雅黑"/>
                    </w:rPr>
                  </w:pPr>
                  <w:r>
                    <w:rPr>
                      <w:rFonts w:eastAsia="微软雅黑" w:hint="eastAsia"/>
                    </w:rPr>
                    <w:t>1</w:t>
                  </w:r>
                  <w:r>
                    <w:rPr>
                      <w:rFonts w:eastAsia="微软雅黑"/>
                    </w:rPr>
                    <w:t>00MHz</w:t>
                  </w:r>
                </w:p>
              </w:tc>
            </w:tr>
            <w:tr w:rsidR="00B708FF" w14:paraId="7CBA606C" w14:textId="77777777">
              <w:trPr>
                <w:jc w:val="center"/>
              </w:trPr>
              <w:tc>
                <w:tcPr>
                  <w:tcW w:w="2407" w:type="dxa"/>
                </w:tcPr>
                <w:p w14:paraId="5C22E50B" w14:textId="77777777" w:rsidR="00B708FF" w:rsidRDefault="00924DDB">
                  <w:pPr>
                    <w:jc w:val="center"/>
                    <w:rPr>
                      <w:rFonts w:eastAsia="微软雅黑"/>
                      <w:b/>
                      <w:bCs/>
                    </w:rPr>
                  </w:pPr>
                  <w:r>
                    <w:rPr>
                      <w:rFonts w:eastAsia="微软雅黑" w:hint="eastAsia"/>
                      <w:b/>
                      <w:bCs/>
                    </w:rPr>
                    <w:t>D</w:t>
                  </w:r>
                  <w:r>
                    <w:rPr>
                      <w:rFonts w:eastAsia="微软雅黑"/>
                      <w:b/>
                      <w:bCs/>
                    </w:rPr>
                    <w:t>FT-s-OFDM</w:t>
                  </w:r>
                </w:p>
              </w:tc>
              <w:tc>
                <w:tcPr>
                  <w:tcW w:w="1204" w:type="dxa"/>
                </w:tcPr>
                <w:p w14:paraId="41B9C9B6" w14:textId="77777777" w:rsidR="00B708FF" w:rsidRDefault="00924DDB">
                  <w:pPr>
                    <w:jc w:val="center"/>
                    <w:rPr>
                      <w:rFonts w:eastAsia="微软雅黑"/>
                    </w:rPr>
                  </w:pPr>
                  <w:r>
                    <w:rPr>
                      <w:rFonts w:eastAsia="微软雅黑" w:hint="eastAsia"/>
                    </w:rPr>
                    <w:t>2</w:t>
                  </w:r>
                  <w:r>
                    <w:rPr>
                      <w:rFonts w:eastAsia="微软雅黑"/>
                    </w:rPr>
                    <w:t>2.9 dB</w:t>
                  </w:r>
                </w:p>
              </w:tc>
              <w:tc>
                <w:tcPr>
                  <w:tcW w:w="1204" w:type="dxa"/>
                </w:tcPr>
                <w:p w14:paraId="0F7C287B" w14:textId="77777777" w:rsidR="00B708FF" w:rsidRDefault="00924DDB">
                  <w:pPr>
                    <w:jc w:val="center"/>
                    <w:rPr>
                      <w:rFonts w:eastAsia="微软雅黑"/>
                    </w:rPr>
                  </w:pPr>
                  <w:r>
                    <w:rPr>
                      <w:rFonts w:eastAsia="微软雅黑" w:hint="eastAsia"/>
                    </w:rPr>
                    <w:t>2</w:t>
                  </w:r>
                  <w:r>
                    <w:rPr>
                      <w:rFonts w:eastAsia="微软雅黑"/>
                    </w:rPr>
                    <w:t>3.5 dB</w:t>
                  </w:r>
                </w:p>
              </w:tc>
              <w:tc>
                <w:tcPr>
                  <w:tcW w:w="1204" w:type="dxa"/>
                </w:tcPr>
                <w:p w14:paraId="2929B699" w14:textId="77777777" w:rsidR="00B708FF" w:rsidRDefault="00924DDB">
                  <w:pPr>
                    <w:jc w:val="center"/>
                    <w:rPr>
                      <w:rFonts w:eastAsia="微软雅黑"/>
                    </w:rPr>
                  </w:pPr>
                  <w:r>
                    <w:rPr>
                      <w:rFonts w:eastAsia="微软雅黑" w:hint="eastAsia"/>
                    </w:rPr>
                    <w:t>2</w:t>
                  </w:r>
                  <w:r>
                    <w:rPr>
                      <w:rFonts w:eastAsia="微软雅黑"/>
                    </w:rPr>
                    <w:t>0.6 dB</w:t>
                  </w:r>
                </w:p>
              </w:tc>
              <w:tc>
                <w:tcPr>
                  <w:tcW w:w="1204" w:type="dxa"/>
                </w:tcPr>
                <w:p w14:paraId="404EE319" w14:textId="77777777" w:rsidR="00B708FF" w:rsidRDefault="00924DDB">
                  <w:pPr>
                    <w:jc w:val="center"/>
                    <w:rPr>
                      <w:rFonts w:eastAsia="微软雅黑"/>
                    </w:rPr>
                  </w:pPr>
                  <w:r>
                    <w:rPr>
                      <w:rFonts w:eastAsia="微软雅黑"/>
                    </w:rPr>
                    <w:t>21.5 dB</w:t>
                  </w:r>
                </w:p>
              </w:tc>
              <w:tc>
                <w:tcPr>
                  <w:tcW w:w="1204" w:type="dxa"/>
                </w:tcPr>
                <w:p w14:paraId="2D6B15EB" w14:textId="77777777" w:rsidR="00B708FF" w:rsidRDefault="00924DDB">
                  <w:pPr>
                    <w:jc w:val="center"/>
                    <w:rPr>
                      <w:rFonts w:eastAsia="微软雅黑"/>
                    </w:rPr>
                  </w:pPr>
                  <w:r>
                    <w:rPr>
                      <w:rFonts w:eastAsia="微软雅黑"/>
                    </w:rPr>
                    <w:t>19.2 dB</w:t>
                  </w:r>
                </w:p>
              </w:tc>
              <w:tc>
                <w:tcPr>
                  <w:tcW w:w="1204" w:type="dxa"/>
                </w:tcPr>
                <w:p w14:paraId="00349810" w14:textId="77777777" w:rsidR="00B708FF" w:rsidRDefault="00924DDB">
                  <w:pPr>
                    <w:jc w:val="center"/>
                    <w:rPr>
                      <w:rFonts w:eastAsia="微软雅黑"/>
                    </w:rPr>
                  </w:pPr>
                  <w:r>
                    <w:rPr>
                      <w:rFonts w:eastAsia="微软雅黑"/>
                    </w:rPr>
                    <w:t>19.7 dB</w:t>
                  </w:r>
                </w:p>
              </w:tc>
            </w:tr>
            <w:tr w:rsidR="00B708FF" w14:paraId="62A77384" w14:textId="77777777">
              <w:trPr>
                <w:jc w:val="center"/>
              </w:trPr>
              <w:tc>
                <w:tcPr>
                  <w:tcW w:w="2407" w:type="dxa"/>
                </w:tcPr>
                <w:p w14:paraId="1511FB6F" w14:textId="77777777" w:rsidR="00B708FF" w:rsidRDefault="00924DDB">
                  <w:pPr>
                    <w:jc w:val="center"/>
                    <w:rPr>
                      <w:rFonts w:eastAsia="微软雅黑"/>
                      <w:b/>
                      <w:bCs/>
                    </w:rPr>
                  </w:pPr>
                  <w:r>
                    <w:rPr>
                      <w:rFonts w:eastAsia="微软雅黑" w:hint="eastAsia"/>
                      <w:b/>
                      <w:bCs/>
                    </w:rPr>
                    <w:t>C</w:t>
                  </w:r>
                  <w:r>
                    <w:rPr>
                      <w:rFonts w:eastAsia="微软雅黑"/>
                      <w:b/>
                      <w:bCs/>
                    </w:rPr>
                    <w:t>P-OFDM</w:t>
                  </w:r>
                </w:p>
              </w:tc>
              <w:tc>
                <w:tcPr>
                  <w:tcW w:w="1204" w:type="dxa"/>
                </w:tcPr>
                <w:p w14:paraId="6DE79E46" w14:textId="77777777" w:rsidR="00B708FF" w:rsidRDefault="00924DDB">
                  <w:pPr>
                    <w:jc w:val="center"/>
                    <w:rPr>
                      <w:rFonts w:eastAsia="微软雅黑"/>
                    </w:rPr>
                  </w:pPr>
                  <w:r>
                    <w:rPr>
                      <w:rFonts w:eastAsia="微软雅黑" w:hint="eastAsia"/>
                    </w:rPr>
                    <w:t>2</w:t>
                  </w:r>
                  <w:r>
                    <w:rPr>
                      <w:rFonts w:eastAsia="微软雅黑"/>
                    </w:rPr>
                    <w:t>3.2 dB</w:t>
                  </w:r>
                </w:p>
              </w:tc>
              <w:tc>
                <w:tcPr>
                  <w:tcW w:w="1204" w:type="dxa"/>
                </w:tcPr>
                <w:p w14:paraId="69AFD22C" w14:textId="77777777" w:rsidR="00B708FF" w:rsidRDefault="00924DDB">
                  <w:pPr>
                    <w:jc w:val="center"/>
                    <w:rPr>
                      <w:rFonts w:eastAsia="微软雅黑"/>
                    </w:rPr>
                  </w:pPr>
                  <w:r>
                    <w:rPr>
                      <w:rFonts w:eastAsia="微软雅黑" w:hint="eastAsia"/>
                    </w:rPr>
                    <w:t>2</w:t>
                  </w:r>
                  <w:r>
                    <w:rPr>
                      <w:rFonts w:eastAsia="微软雅黑"/>
                    </w:rPr>
                    <w:t>4.7 dB</w:t>
                  </w:r>
                </w:p>
              </w:tc>
              <w:tc>
                <w:tcPr>
                  <w:tcW w:w="1204" w:type="dxa"/>
                </w:tcPr>
                <w:p w14:paraId="191ECDCF" w14:textId="77777777" w:rsidR="00B708FF" w:rsidRDefault="00924DDB">
                  <w:pPr>
                    <w:jc w:val="center"/>
                    <w:rPr>
                      <w:rFonts w:eastAsia="微软雅黑"/>
                    </w:rPr>
                  </w:pPr>
                  <w:r>
                    <w:rPr>
                      <w:rFonts w:eastAsia="微软雅黑"/>
                    </w:rPr>
                    <w:t>21.2 dB</w:t>
                  </w:r>
                </w:p>
              </w:tc>
              <w:tc>
                <w:tcPr>
                  <w:tcW w:w="1204" w:type="dxa"/>
                </w:tcPr>
                <w:p w14:paraId="4DCA4049" w14:textId="77777777" w:rsidR="00B708FF" w:rsidRDefault="00924DDB">
                  <w:pPr>
                    <w:jc w:val="center"/>
                    <w:rPr>
                      <w:rFonts w:eastAsia="微软雅黑"/>
                    </w:rPr>
                  </w:pPr>
                  <w:r>
                    <w:rPr>
                      <w:rFonts w:eastAsia="微软雅黑"/>
                    </w:rPr>
                    <w:t>22 dB</w:t>
                  </w:r>
                </w:p>
              </w:tc>
              <w:tc>
                <w:tcPr>
                  <w:tcW w:w="1204" w:type="dxa"/>
                </w:tcPr>
                <w:p w14:paraId="6311124D" w14:textId="77777777" w:rsidR="00B708FF" w:rsidRDefault="00924DDB">
                  <w:pPr>
                    <w:jc w:val="center"/>
                    <w:rPr>
                      <w:rFonts w:eastAsia="微软雅黑"/>
                    </w:rPr>
                  </w:pPr>
                  <w:r>
                    <w:rPr>
                      <w:rFonts w:eastAsia="微软雅黑"/>
                    </w:rPr>
                    <w:t>19.8 dB</w:t>
                  </w:r>
                </w:p>
              </w:tc>
              <w:tc>
                <w:tcPr>
                  <w:tcW w:w="1204" w:type="dxa"/>
                </w:tcPr>
                <w:p w14:paraId="20F7EF63" w14:textId="77777777" w:rsidR="00B708FF" w:rsidRDefault="00924DDB">
                  <w:pPr>
                    <w:jc w:val="center"/>
                    <w:rPr>
                      <w:rFonts w:eastAsia="微软雅黑"/>
                    </w:rPr>
                  </w:pPr>
                  <w:r>
                    <w:rPr>
                      <w:rFonts w:eastAsia="微软雅黑"/>
                    </w:rPr>
                    <w:t>19.9 dB</w:t>
                  </w:r>
                </w:p>
              </w:tc>
            </w:tr>
          </w:tbl>
          <w:p w14:paraId="4D0784E4" w14:textId="77777777" w:rsidR="00B708FF" w:rsidRDefault="00924DDB">
            <w:pPr>
              <w:rPr>
                <w:rFonts w:eastAsia="微软雅黑"/>
                <w:b/>
                <w:bCs/>
              </w:rPr>
            </w:pPr>
            <w:r>
              <w:rPr>
                <w:rFonts w:eastAsia="微软雅黑"/>
                <w:b/>
                <w:bCs/>
              </w:rPr>
              <w:t>O</w:t>
            </w:r>
            <w:r>
              <w:rPr>
                <w:rFonts w:eastAsia="微软雅黑" w:hint="eastAsia"/>
                <w:b/>
                <w:bCs/>
              </w:rPr>
              <w:t>bservation</w:t>
            </w:r>
            <w:r>
              <w:rPr>
                <w:rFonts w:eastAsia="微软雅黑"/>
                <w:b/>
                <w:bCs/>
              </w:rPr>
              <w:t xml:space="preserve"> 2</w:t>
            </w:r>
            <w:r>
              <w:rPr>
                <w:rFonts w:eastAsia="微软雅黑" w:hint="eastAsia"/>
                <w:b/>
                <w:bCs/>
              </w:rPr>
              <w:t>：</w:t>
            </w:r>
            <w:r>
              <w:rPr>
                <w:rFonts w:eastAsia="微软雅黑" w:hint="eastAsia"/>
                <w:b/>
                <w:bCs/>
              </w:rPr>
              <w:t>T</w:t>
            </w:r>
            <w:r>
              <w:rPr>
                <w:rFonts w:eastAsia="微软雅黑"/>
                <w:b/>
                <w:bCs/>
              </w:rPr>
              <w:t xml:space="preserve">he UL 256 QAM under 39 GHz can achieve performance gain at: </w:t>
            </w:r>
          </w:p>
          <w:tbl>
            <w:tblPr>
              <w:tblStyle w:val="afd"/>
              <w:tblW w:w="0" w:type="auto"/>
              <w:jc w:val="center"/>
              <w:tblLook w:val="04A0" w:firstRow="1" w:lastRow="0" w:firstColumn="1" w:lastColumn="0" w:noHBand="0" w:noVBand="1"/>
            </w:tblPr>
            <w:tblGrid>
              <w:gridCol w:w="1786"/>
              <w:gridCol w:w="944"/>
              <w:gridCol w:w="1079"/>
              <w:gridCol w:w="944"/>
              <w:gridCol w:w="1079"/>
              <w:gridCol w:w="944"/>
              <w:gridCol w:w="1079"/>
            </w:tblGrid>
            <w:tr w:rsidR="00B708FF" w14:paraId="70F5EEB9" w14:textId="77777777">
              <w:trPr>
                <w:jc w:val="center"/>
              </w:trPr>
              <w:tc>
                <w:tcPr>
                  <w:tcW w:w="2407" w:type="dxa"/>
                  <w:vMerge w:val="restart"/>
                </w:tcPr>
                <w:p w14:paraId="3481F4EC" w14:textId="77777777" w:rsidR="00B708FF" w:rsidRDefault="00924DDB">
                  <w:pPr>
                    <w:jc w:val="center"/>
                    <w:rPr>
                      <w:rFonts w:eastAsia="微软雅黑"/>
                      <w:b/>
                      <w:bCs/>
                    </w:rPr>
                  </w:pPr>
                  <w:r>
                    <w:rPr>
                      <w:rFonts w:eastAsia="微软雅黑"/>
                      <w:b/>
                      <w:bCs/>
                    </w:rPr>
                    <w:t>Tx_</w:t>
                  </w:r>
                  <w:r>
                    <w:rPr>
                      <w:rFonts w:eastAsia="微软雅黑" w:hint="eastAsia"/>
                      <w:b/>
                      <w:bCs/>
                    </w:rPr>
                    <w:t>E</w:t>
                  </w:r>
                  <w:r>
                    <w:rPr>
                      <w:rFonts w:eastAsia="微软雅黑"/>
                      <w:b/>
                      <w:bCs/>
                    </w:rPr>
                    <w:t>VM = Rx_EVM =3%</w:t>
                  </w:r>
                </w:p>
              </w:tc>
              <w:tc>
                <w:tcPr>
                  <w:tcW w:w="2408" w:type="dxa"/>
                  <w:gridSpan w:val="2"/>
                </w:tcPr>
                <w:p w14:paraId="789DD042" w14:textId="77777777" w:rsidR="00B708FF" w:rsidRDefault="00924DDB">
                  <w:pPr>
                    <w:jc w:val="center"/>
                    <w:rPr>
                      <w:rFonts w:eastAsia="微软雅黑"/>
                      <w:b/>
                      <w:bCs/>
                    </w:rPr>
                  </w:pPr>
                  <w:r>
                    <w:rPr>
                      <w:rFonts w:eastAsia="微软雅黑" w:hint="eastAsia"/>
                      <w:b/>
                      <w:bCs/>
                    </w:rPr>
                    <w:t>T</w:t>
                  </w:r>
                  <w:r>
                    <w:rPr>
                      <w:rFonts w:eastAsia="微软雅黑"/>
                      <w:b/>
                      <w:bCs/>
                    </w:rPr>
                    <w:t>DL-A</w:t>
                  </w:r>
                </w:p>
              </w:tc>
              <w:tc>
                <w:tcPr>
                  <w:tcW w:w="2408" w:type="dxa"/>
                  <w:gridSpan w:val="2"/>
                </w:tcPr>
                <w:p w14:paraId="594B5B9A" w14:textId="77777777" w:rsidR="00B708FF" w:rsidRDefault="00924DDB">
                  <w:pPr>
                    <w:jc w:val="center"/>
                    <w:rPr>
                      <w:rFonts w:eastAsia="微软雅黑"/>
                      <w:b/>
                      <w:bCs/>
                    </w:rPr>
                  </w:pPr>
                  <w:r>
                    <w:rPr>
                      <w:rFonts w:eastAsia="微软雅黑" w:hint="eastAsia"/>
                      <w:b/>
                      <w:bCs/>
                    </w:rPr>
                    <w:t>T</w:t>
                  </w:r>
                  <w:r>
                    <w:rPr>
                      <w:rFonts w:eastAsia="微软雅黑"/>
                      <w:b/>
                      <w:bCs/>
                    </w:rPr>
                    <w:t>DL-D</w:t>
                  </w:r>
                </w:p>
              </w:tc>
              <w:tc>
                <w:tcPr>
                  <w:tcW w:w="2408" w:type="dxa"/>
                  <w:gridSpan w:val="2"/>
                </w:tcPr>
                <w:p w14:paraId="3B0604E1" w14:textId="77777777" w:rsidR="00B708FF" w:rsidRDefault="00924DDB">
                  <w:pPr>
                    <w:jc w:val="center"/>
                    <w:rPr>
                      <w:rFonts w:eastAsia="微软雅黑"/>
                      <w:b/>
                      <w:bCs/>
                    </w:rPr>
                  </w:pPr>
                  <w:r>
                    <w:rPr>
                      <w:rFonts w:eastAsia="微软雅黑" w:hint="eastAsia"/>
                      <w:b/>
                      <w:bCs/>
                    </w:rPr>
                    <w:t>A</w:t>
                  </w:r>
                  <w:r>
                    <w:rPr>
                      <w:rFonts w:eastAsia="微软雅黑"/>
                      <w:b/>
                      <w:bCs/>
                    </w:rPr>
                    <w:t>WGN</w:t>
                  </w:r>
                </w:p>
              </w:tc>
            </w:tr>
            <w:tr w:rsidR="00B708FF" w14:paraId="5E541E51" w14:textId="77777777">
              <w:trPr>
                <w:jc w:val="center"/>
              </w:trPr>
              <w:tc>
                <w:tcPr>
                  <w:tcW w:w="2407" w:type="dxa"/>
                  <w:vMerge/>
                </w:tcPr>
                <w:p w14:paraId="25D417E2" w14:textId="77777777" w:rsidR="00B708FF" w:rsidRDefault="00B708FF">
                  <w:pPr>
                    <w:jc w:val="center"/>
                    <w:rPr>
                      <w:rFonts w:eastAsia="微软雅黑"/>
                    </w:rPr>
                  </w:pPr>
                </w:p>
              </w:tc>
              <w:tc>
                <w:tcPr>
                  <w:tcW w:w="1204" w:type="dxa"/>
                </w:tcPr>
                <w:p w14:paraId="54A50980"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5A6A4984" w14:textId="77777777" w:rsidR="00B708FF" w:rsidRDefault="00924DDB">
                  <w:pPr>
                    <w:jc w:val="center"/>
                    <w:rPr>
                      <w:rFonts w:eastAsia="微软雅黑"/>
                    </w:rPr>
                  </w:pPr>
                  <w:r>
                    <w:rPr>
                      <w:rFonts w:eastAsia="微软雅黑" w:hint="eastAsia"/>
                    </w:rPr>
                    <w:t>1</w:t>
                  </w:r>
                  <w:r>
                    <w:rPr>
                      <w:rFonts w:eastAsia="微软雅黑"/>
                    </w:rPr>
                    <w:t>00MHz</w:t>
                  </w:r>
                </w:p>
              </w:tc>
              <w:tc>
                <w:tcPr>
                  <w:tcW w:w="1204" w:type="dxa"/>
                </w:tcPr>
                <w:p w14:paraId="3A933AE0"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3D4668C2" w14:textId="77777777" w:rsidR="00B708FF" w:rsidRDefault="00924DDB">
                  <w:pPr>
                    <w:jc w:val="center"/>
                    <w:rPr>
                      <w:rFonts w:eastAsia="微软雅黑"/>
                    </w:rPr>
                  </w:pPr>
                  <w:r>
                    <w:rPr>
                      <w:rFonts w:eastAsia="微软雅黑" w:hint="eastAsia"/>
                    </w:rPr>
                    <w:t>1</w:t>
                  </w:r>
                  <w:r>
                    <w:rPr>
                      <w:rFonts w:eastAsia="微软雅黑"/>
                    </w:rPr>
                    <w:t>00MHz</w:t>
                  </w:r>
                </w:p>
              </w:tc>
              <w:tc>
                <w:tcPr>
                  <w:tcW w:w="1204" w:type="dxa"/>
                </w:tcPr>
                <w:p w14:paraId="512DBBF5"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62908BE8" w14:textId="77777777" w:rsidR="00B708FF" w:rsidRDefault="00924DDB">
                  <w:pPr>
                    <w:jc w:val="center"/>
                    <w:rPr>
                      <w:rFonts w:eastAsia="微软雅黑"/>
                    </w:rPr>
                  </w:pPr>
                  <w:r>
                    <w:rPr>
                      <w:rFonts w:eastAsia="微软雅黑" w:hint="eastAsia"/>
                    </w:rPr>
                    <w:t>1</w:t>
                  </w:r>
                  <w:r>
                    <w:rPr>
                      <w:rFonts w:eastAsia="微软雅黑"/>
                    </w:rPr>
                    <w:t>00MHz</w:t>
                  </w:r>
                </w:p>
              </w:tc>
            </w:tr>
            <w:tr w:rsidR="00B708FF" w14:paraId="224080DB" w14:textId="77777777">
              <w:trPr>
                <w:jc w:val="center"/>
              </w:trPr>
              <w:tc>
                <w:tcPr>
                  <w:tcW w:w="2407" w:type="dxa"/>
                </w:tcPr>
                <w:p w14:paraId="5C1BFDDD" w14:textId="77777777" w:rsidR="00B708FF" w:rsidRDefault="00924DDB">
                  <w:pPr>
                    <w:jc w:val="center"/>
                    <w:rPr>
                      <w:rFonts w:eastAsia="微软雅黑"/>
                      <w:b/>
                      <w:bCs/>
                    </w:rPr>
                  </w:pPr>
                  <w:r>
                    <w:rPr>
                      <w:rFonts w:eastAsia="微软雅黑" w:hint="eastAsia"/>
                      <w:b/>
                      <w:bCs/>
                    </w:rPr>
                    <w:t>D</w:t>
                  </w:r>
                  <w:r>
                    <w:rPr>
                      <w:rFonts w:eastAsia="微软雅黑"/>
                      <w:b/>
                      <w:bCs/>
                    </w:rPr>
                    <w:t>FT-s-OFDM</w:t>
                  </w:r>
                </w:p>
              </w:tc>
              <w:tc>
                <w:tcPr>
                  <w:tcW w:w="1204" w:type="dxa"/>
                </w:tcPr>
                <w:p w14:paraId="38E6EB77" w14:textId="77777777" w:rsidR="00B708FF" w:rsidRDefault="00924DDB">
                  <w:pPr>
                    <w:jc w:val="center"/>
                    <w:rPr>
                      <w:rFonts w:eastAsia="微软雅黑"/>
                    </w:rPr>
                  </w:pPr>
                  <w:r>
                    <w:rPr>
                      <w:rFonts w:eastAsia="微软雅黑" w:hint="eastAsia"/>
                    </w:rPr>
                    <w:t>2</w:t>
                  </w:r>
                  <w:r>
                    <w:rPr>
                      <w:rFonts w:eastAsia="微软雅黑"/>
                    </w:rPr>
                    <w:t>4 dB</w:t>
                  </w:r>
                </w:p>
              </w:tc>
              <w:tc>
                <w:tcPr>
                  <w:tcW w:w="1204" w:type="dxa"/>
                </w:tcPr>
                <w:p w14:paraId="0DE40874" w14:textId="77777777" w:rsidR="00B708FF" w:rsidRDefault="00924DDB">
                  <w:pPr>
                    <w:jc w:val="center"/>
                    <w:rPr>
                      <w:rFonts w:eastAsia="微软雅黑"/>
                    </w:rPr>
                  </w:pPr>
                  <w:r>
                    <w:rPr>
                      <w:rFonts w:eastAsia="微软雅黑"/>
                    </w:rPr>
                    <w:t>27 dB</w:t>
                  </w:r>
                </w:p>
              </w:tc>
              <w:tc>
                <w:tcPr>
                  <w:tcW w:w="1204" w:type="dxa"/>
                </w:tcPr>
                <w:p w14:paraId="002503EA" w14:textId="77777777" w:rsidR="00B708FF" w:rsidRDefault="00924DDB">
                  <w:pPr>
                    <w:jc w:val="center"/>
                    <w:rPr>
                      <w:rFonts w:eastAsia="微软雅黑"/>
                    </w:rPr>
                  </w:pPr>
                  <w:r>
                    <w:rPr>
                      <w:rFonts w:eastAsia="微软雅黑" w:hint="eastAsia"/>
                    </w:rPr>
                    <w:t>2</w:t>
                  </w:r>
                  <w:r>
                    <w:rPr>
                      <w:rFonts w:eastAsia="微软雅黑"/>
                    </w:rPr>
                    <w:t>2.3 dB</w:t>
                  </w:r>
                </w:p>
              </w:tc>
              <w:tc>
                <w:tcPr>
                  <w:tcW w:w="1204" w:type="dxa"/>
                </w:tcPr>
                <w:p w14:paraId="2713DD35" w14:textId="77777777" w:rsidR="00B708FF" w:rsidRDefault="00924DDB">
                  <w:pPr>
                    <w:jc w:val="center"/>
                    <w:rPr>
                      <w:rFonts w:eastAsia="微软雅黑"/>
                    </w:rPr>
                  </w:pPr>
                  <w:r>
                    <w:rPr>
                      <w:rFonts w:eastAsia="微软雅黑"/>
                    </w:rPr>
                    <w:t>25.8 dB</w:t>
                  </w:r>
                </w:p>
              </w:tc>
              <w:tc>
                <w:tcPr>
                  <w:tcW w:w="1204" w:type="dxa"/>
                </w:tcPr>
                <w:p w14:paraId="401A12BF" w14:textId="77777777" w:rsidR="00B708FF" w:rsidRDefault="00924DDB">
                  <w:pPr>
                    <w:jc w:val="center"/>
                    <w:rPr>
                      <w:rFonts w:eastAsia="微软雅黑"/>
                    </w:rPr>
                  </w:pPr>
                  <w:r>
                    <w:rPr>
                      <w:rFonts w:eastAsia="微软雅黑"/>
                    </w:rPr>
                    <w:t>19.9 dB</w:t>
                  </w:r>
                </w:p>
              </w:tc>
              <w:tc>
                <w:tcPr>
                  <w:tcW w:w="1204" w:type="dxa"/>
                </w:tcPr>
                <w:p w14:paraId="434DFF1B" w14:textId="77777777" w:rsidR="00B708FF" w:rsidRDefault="00924DDB">
                  <w:pPr>
                    <w:jc w:val="center"/>
                    <w:rPr>
                      <w:rFonts w:eastAsia="微软雅黑"/>
                    </w:rPr>
                  </w:pPr>
                  <w:r>
                    <w:rPr>
                      <w:rFonts w:eastAsia="微软雅黑"/>
                    </w:rPr>
                    <w:t>22 dB</w:t>
                  </w:r>
                </w:p>
              </w:tc>
            </w:tr>
            <w:tr w:rsidR="00B708FF" w14:paraId="2531BA0E" w14:textId="77777777">
              <w:trPr>
                <w:jc w:val="center"/>
              </w:trPr>
              <w:tc>
                <w:tcPr>
                  <w:tcW w:w="2407" w:type="dxa"/>
                </w:tcPr>
                <w:p w14:paraId="1F9C276E" w14:textId="77777777" w:rsidR="00B708FF" w:rsidRDefault="00924DDB">
                  <w:pPr>
                    <w:jc w:val="center"/>
                    <w:rPr>
                      <w:rFonts w:eastAsia="微软雅黑"/>
                      <w:b/>
                      <w:bCs/>
                    </w:rPr>
                  </w:pPr>
                  <w:r>
                    <w:rPr>
                      <w:rFonts w:eastAsia="微软雅黑" w:hint="eastAsia"/>
                      <w:b/>
                      <w:bCs/>
                    </w:rPr>
                    <w:t>C</w:t>
                  </w:r>
                  <w:r>
                    <w:rPr>
                      <w:rFonts w:eastAsia="微软雅黑"/>
                      <w:b/>
                      <w:bCs/>
                    </w:rPr>
                    <w:t>P-OFDM</w:t>
                  </w:r>
                </w:p>
              </w:tc>
              <w:tc>
                <w:tcPr>
                  <w:tcW w:w="1204" w:type="dxa"/>
                </w:tcPr>
                <w:p w14:paraId="44A16095" w14:textId="77777777" w:rsidR="00B708FF" w:rsidRDefault="00924DDB">
                  <w:pPr>
                    <w:jc w:val="center"/>
                    <w:rPr>
                      <w:rFonts w:eastAsia="微软雅黑"/>
                    </w:rPr>
                  </w:pPr>
                  <w:r>
                    <w:rPr>
                      <w:rFonts w:eastAsia="微软雅黑"/>
                    </w:rPr>
                    <w:t>28 dB</w:t>
                  </w:r>
                </w:p>
              </w:tc>
              <w:tc>
                <w:tcPr>
                  <w:tcW w:w="1204" w:type="dxa"/>
                </w:tcPr>
                <w:p w14:paraId="7E0301C0" w14:textId="77777777" w:rsidR="00B708FF" w:rsidRDefault="00924DDB">
                  <w:pPr>
                    <w:jc w:val="center"/>
                    <w:rPr>
                      <w:rFonts w:eastAsia="微软雅黑"/>
                    </w:rPr>
                  </w:pPr>
                  <w:r>
                    <w:rPr>
                      <w:rFonts w:eastAsia="微软雅黑"/>
                    </w:rPr>
                    <w:t>N/A</w:t>
                  </w:r>
                </w:p>
              </w:tc>
              <w:tc>
                <w:tcPr>
                  <w:tcW w:w="1204" w:type="dxa"/>
                </w:tcPr>
                <w:p w14:paraId="546729D8" w14:textId="77777777" w:rsidR="00B708FF" w:rsidRDefault="00924DDB">
                  <w:pPr>
                    <w:jc w:val="center"/>
                    <w:rPr>
                      <w:rFonts w:eastAsia="微软雅黑"/>
                    </w:rPr>
                  </w:pPr>
                  <w:r>
                    <w:rPr>
                      <w:rFonts w:eastAsia="微软雅黑"/>
                    </w:rPr>
                    <w:t>24 dB</w:t>
                  </w:r>
                </w:p>
              </w:tc>
              <w:tc>
                <w:tcPr>
                  <w:tcW w:w="1204" w:type="dxa"/>
                </w:tcPr>
                <w:p w14:paraId="14BD307E" w14:textId="77777777" w:rsidR="00B708FF" w:rsidRDefault="00924DDB">
                  <w:pPr>
                    <w:jc w:val="center"/>
                    <w:rPr>
                      <w:rFonts w:eastAsia="微软雅黑"/>
                    </w:rPr>
                  </w:pPr>
                  <w:r>
                    <w:rPr>
                      <w:rFonts w:eastAsia="微软雅黑"/>
                    </w:rPr>
                    <w:t>N.A.</w:t>
                  </w:r>
                </w:p>
              </w:tc>
              <w:tc>
                <w:tcPr>
                  <w:tcW w:w="1204" w:type="dxa"/>
                </w:tcPr>
                <w:p w14:paraId="38FA1044" w14:textId="77777777" w:rsidR="00B708FF" w:rsidRDefault="00924DDB">
                  <w:pPr>
                    <w:jc w:val="center"/>
                    <w:rPr>
                      <w:rFonts w:eastAsia="微软雅黑"/>
                    </w:rPr>
                  </w:pPr>
                  <w:r>
                    <w:rPr>
                      <w:rFonts w:eastAsia="微软雅黑"/>
                    </w:rPr>
                    <w:t>21.5 dB</w:t>
                  </w:r>
                </w:p>
              </w:tc>
              <w:tc>
                <w:tcPr>
                  <w:tcW w:w="1204" w:type="dxa"/>
                </w:tcPr>
                <w:p w14:paraId="6C4EC6E9" w14:textId="77777777" w:rsidR="00B708FF" w:rsidRDefault="00924DDB">
                  <w:pPr>
                    <w:jc w:val="center"/>
                    <w:rPr>
                      <w:rFonts w:eastAsia="微软雅黑"/>
                    </w:rPr>
                  </w:pPr>
                  <w:r>
                    <w:rPr>
                      <w:rFonts w:eastAsia="微软雅黑"/>
                    </w:rPr>
                    <w:t>26 dB</w:t>
                  </w:r>
                </w:p>
              </w:tc>
            </w:tr>
          </w:tbl>
          <w:p w14:paraId="7FBB63A7" w14:textId="77777777" w:rsidR="00B708FF" w:rsidRDefault="00B708FF">
            <w:pPr>
              <w:rPr>
                <w:rFonts w:eastAsia="微软雅黑"/>
              </w:rPr>
            </w:pPr>
          </w:p>
          <w:p w14:paraId="52EB0330" w14:textId="77777777" w:rsidR="00B708FF" w:rsidRDefault="00B708FF">
            <w:pPr>
              <w:rPr>
                <w:rFonts w:eastAsia="微软雅黑"/>
              </w:rPr>
            </w:pPr>
          </w:p>
          <w:tbl>
            <w:tblPr>
              <w:tblStyle w:val="afd"/>
              <w:tblW w:w="0" w:type="auto"/>
              <w:jc w:val="center"/>
              <w:tblLook w:val="04A0" w:firstRow="1" w:lastRow="0" w:firstColumn="1" w:lastColumn="0" w:noHBand="0" w:noVBand="1"/>
            </w:tblPr>
            <w:tblGrid>
              <w:gridCol w:w="1786"/>
              <w:gridCol w:w="944"/>
              <w:gridCol w:w="1079"/>
              <w:gridCol w:w="944"/>
              <w:gridCol w:w="1079"/>
              <w:gridCol w:w="944"/>
              <w:gridCol w:w="1079"/>
            </w:tblGrid>
            <w:tr w:rsidR="00B708FF" w14:paraId="0188FD8E" w14:textId="77777777">
              <w:trPr>
                <w:jc w:val="center"/>
              </w:trPr>
              <w:tc>
                <w:tcPr>
                  <w:tcW w:w="2407" w:type="dxa"/>
                  <w:vMerge w:val="restart"/>
                </w:tcPr>
                <w:p w14:paraId="1CE63CA7" w14:textId="77777777" w:rsidR="00B708FF" w:rsidRDefault="00924DDB">
                  <w:pPr>
                    <w:jc w:val="center"/>
                    <w:rPr>
                      <w:rFonts w:eastAsia="微软雅黑"/>
                      <w:b/>
                      <w:bCs/>
                    </w:rPr>
                  </w:pPr>
                  <w:r>
                    <w:rPr>
                      <w:rFonts w:eastAsia="微软雅黑"/>
                      <w:b/>
                      <w:bCs/>
                    </w:rPr>
                    <w:t>Tx_</w:t>
                  </w:r>
                  <w:r>
                    <w:rPr>
                      <w:rFonts w:eastAsia="微软雅黑" w:hint="eastAsia"/>
                      <w:b/>
                      <w:bCs/>
                    </w:rPr>
                    <w:t>E</w:t>
                  </w:r>
                  <w:r>
                    <w:rPr>
                      <w:rFonts w:eastAsia="微软雅黑"/>
                      <w:b/>
                      <w:bCs/>
                    </w:rPr>
                    <w:t>VM = Rx_EVM =3.5%</w:t>
                  </w:r>
                </w:p>
              </w:tc>
              <w:tc>
                <w:tcPr>
                  <w:tcW w:w="2408" w:type="dxa"/>
                  <w:gridSpan w:val="2"/>
                </w:tcPr>
                <w:p w14:paraId="47B1A1F1" w14:textId="77777777" w:rsidR="00B708FF" w:rsidRDefault="00924DDB">
                  <w:pPr>
                    <w:jc w:val="center"/>
                    <w:rPr>
                      <w:rFonts w:eastAsia="微软雅黑"/>
                      <w:b/>
                      <w:bCs/>
                    </w:rPr>
                  </w:pPr>
                  <w:r>
                    <w:rPr>
                      <w:rFonts w:eastAsia="微软雅黑" w:hint="eastAsia"/>
                      <w:b/>
                      <w:bCs/>
                    </w:rPr>
                    <w:t>T</w:t>
                  </w:r>
                  <w:r>
                    <w:rPr>
                      <w:rFonts w:eastAsia="微软雅黑"/>
                      <w:b/>
                      <w:bCs/>
                    </w:rPr>
                    <w:t>DL-A</w:t>
                  </w:r>
                </w:p>
              </w:tc>
              <w:tc>
                <w:tcPr>
                  <w:tcW w:w="2408" w:type="dxa"/>
                  <w:gridSpan w:val="2"/>
                </w:tcPr>
                <w:p w14:paraId="049E7B23" w14:textId="77777777" w:rsidR="00B708FF" w:rsidRDefault="00924DDB">
                  <w:pPr>
                    <w:jc w:val="center"/>
                    <w:rPr>
                      <w:rFonts w:eastAsia="微软雅黑"/>
                      <w:b/>
                      <w:bCs/>
                    </w:rPr>
                  </w:pPr>
                  <w:r>
                    <w:rPr>
                      <w:rFonts w:eastAsia="微软雅黑" w:hint="eastAsia"/>
                      <w:b/>
                      <w:bCs/>
                    </w:rPr>
                    <w:t>T</w:t>
                  </w:r>
                  <w:r>
                    <w:rPr>
                      <w:rFonts w:eastAsia="微软雅黑"/>
                      <w:b/>
                      <w:bCs/>
                    </w:rPr>
                    <w:t>DL-D</w:t>
                  </w:r>
                </w:p>
              </w:tc>
              <w:tc>
                <w:tcPr>
                  <w:tcW w:w="2408" w:type="dxa"/>
                  <w:gridSpan w:val="2"/>
                </w:tcPr>
                <w:p w14:paraId="4EE6A65C" w14:textId="77777777" w:rsidR="00B708FF" w:rsidRDefault="00924DDB">
                  <w:pPr>
                    <w:jc w:val="center"/>
                    <w:rPr>
                      <w:rFonts w:eastAsia="微软雅黑"/>
                      <w:b/>
                      <w:bCs/>
                    </w:rPr>
                  </w:pPr>
                  <w:r>
                    <w:rPr>
                      <w:rFonts w:eastAsia="微软雅黑" w:hint="eastAsia"/>
                      <w:b/>
                      <w:bCs/>
                    </w:rPr>
                    <w:t>A</w:t>
                  </w:r>
                  <w:r>
                    <w:rPr>
                      <w:rFonts w:eastAsia="微软雅黑"/>
                      <w:b/>
                      <w:bCs/>
                    </w:rPr>
                    <w:t>WGN</w:t>
                  </w:r>
                </w:p>
              </w:tc>
            </w:tr>
            <w:tr w:rsidR="00B708FF" w14:paraId="6612210C" w14:textId="77777777">
              <w:trPr>
                <w:jc w:val="center"/>
              </w:trPr>
              <w:tc>
                <w:tcPr>
                  <w:tcW w:w="2407" w:type="dxa"/>
                  <w:vMerge/>
                </w:tcPr>
                <w:p w14:paraId="7F73D3CC" w14:textId="77777777" w:rsidR="00B708FF" w:rsidRDefault="00B708FF">
                  <w:pPr>
                    <w:jc w:val="center"/>
                    <w:rPr>
                      <w:rFonts w:eastAsia="微软雅黑"/>
                    </w:rPr>
                  </w:pPr>
                </w:p>
              </w:tc>
              <w:tc>
                <w:tcPr>
                  <w:tcW w:w="1204" w:type="dxa"/>
                </w:tcPr>
                <w:p w14:paraId="1991478D"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7572B6C6" w14:textId="77777777" w:rsidR="00B708FF" w:rsidRDefault="00924DDB">
                  <w:pPr>
                    <w:jc w:val="center"/>
                    <w:rPr>
                      <w:rFonts w:eastAsia="微软雅黑"/>
                    </w:rPr>
                  </w:pPr>
                  <w:r>
                    <w:rPr>
                      <w:rFonts w:eastAsia="微软雅黑" w:hint="eastAsia"/>
                    </w:rPr>
                    <w:t>1</w:t>
                  </w:r>
                  <w:r>
                    <w:rPr>
                      <w:rFonts w:eastAsia="微软雅黑"/>
                    </w:rPr>
                    <w:t>00MHz</w:t>
                  </w:r>
                </w:p>
              </w:tc>
              <w:tc>
                <w:tcPr>
                  <w:tcW w:w="1204" w:type="dxa"/>
                </w:tcPr>
                <w:p w14:paraId="4CDABFDE"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7EFF7DE3" w14:textId="77777777" w:rsidR="00B708FF" w:rsidRDefault="00924DDB">
                  <w:pPr>
                    <w:jc w:val="center"/>
                    <w:rPr>
                      <w:rFonts w:eastAsia="微软雅黑"/>
                    </w:rPr>
                  </w:pPr>
                  <w:r>
                    <w:rPr>
                      <w:rFonts w:eastAsia="微软雅黑" w:hint="eastAsia"/>
                    </w:rPr>
                    <w:t>1</w:t>
                  </w:r>
                  <w:r>
                    <w:rPr>
                      <w:rFonts w:eastAsia="微软雅黑"/>
                    </w:rPr>
                    <w:t>00MHz</w:t>
                  </w:r>
                </w:p>
              </w:tc>
              <w:tc>
                <w:tcPr>
                  <w:tcW w:w="1204" w:type="dxa"/>
                </w:tcPr>
                <w:p w14:paraId="2A8D704B"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0F19A66B" w14:textId="77777777" w:rsidR="00B708FF" w:rsidRDefault="00924DDB">
                  <w:pPr>
                    <w:jc w:val="center"/>
                    <w:rPr>
                      <w:rFonts w:eastAsia="微软雅黑"/>
                    </w:rPr>
                  </w:pPr>
                  <w:r>
                    <w:rPr>
                      <w:rFonts w:eastAsia="微软雅黑" w:hint="eastAsia"/>
                    </w:rPr>
                    <w:t>1</w:t>
                  </w:r>
                  <w:r>
                    <w:rPr>
                      <w:rFonts w:eastAsia="微软雅黑"/>
                    </w:rPr>
                    <w:t>00MHz</w:t>
                  </w:r>
                </w:p>
              </w:tc>
            </w:tr>
            <w:tr w:rsidR="00B708FF" w14:paraId="0E035B24" w14:textId="77777777">
              <w:trPr>
                <w:jc w:val="center"/>
              </w:trPr>
              <w:tc>
                <w:tcPr>
                  <w:tcW w:w="2407" w:type="dxa"/>
                </w:tcPr>
                <w:p w14:paraId="608AC2D1" w14:textId="77777777" w:rsidR="00B708FF" w:rsidRDefault="00924DDB">
                  <w:pPr>
                    <w:jc w:val="center"/>
                    <w:rPr>
                      <w:rFonts w:eastAsia="微软雅黑"/>
                      <w:b/>
                      <w:bCs/>
                    </w:rPr>
                  </w:pPr>
                  <w:r>
                    <w:rPr>
                      <w:rFonts w:eastAsia="微软雅黑" w:hint="eastAsia"/>
                      <w:b/>
                      <w:bCs/>
                    </w:rPr>
                    <w:t>D</w:t>
                  </w:r>
                  <w:r>
                    <w:rPr>
                      <w:rFonts w:eastAsia="微软雅黑"/>
                      <w:b/>
                      <w:bCs/>
                    </w:rPr>
                    <w:t>FT-s-OFDM</w:t>
                  </w:r>
                </w:p>
              </w:tc>
              <w:tc>
                <w:tcPr>
                  <w:tcW w:w="1204" w:type="dxa"/>
                </w:tcPr>
                <w:p w14:paraId="4660B6A0" w14:textId="77777777" w:rsidR="00B708FF" w:rsidRDefault="00924DDB">
                  <w:pPr>
                    <w:jc w:val="center"/>
                    <w:rPr>
                      <w:rFonts w:eastAsia="微软雅黑"/>
                    </w:rPr>
                  </w:pPr>
                  <w:r>
                    <w:rPr>
                      <w:rFonts w:eastAsia="微软雅黑"/>
                    </w:rPr>
                    <w:t>24.4 dB</w:t>
                  </w:r>
                </w:p>
              </w:tc>
              <w:tc>
                <w:tcPr>
                  <w:tcW w:w="1204" w:type="dxa"/>
                </w:tcPr>
                <w:p w14:paraId="074AE4C8" w14:textId="77777777" w:rsidR="00B708FF" w:rsidRDefault="00924DDB">
                  <w:pPr>
                    <w:jc w:val="center"/>
                    <w:rPr>
                      <w:rFonts w:eastAsia="微软雅黑"/>
                    </w:rPr>
                  </w:pPr>
                  <w:r>
                    <w:rPr>
                      <w:rFonts w:eastAsia="微软雅黑"/>
                    </w:rPr>
                    <w:t>27.5 dB</w:t>
                  </w:r>
                </w:p>
              </w:tc>
              <w:tc>
                <w:tcPr>
                  <w:tcW w:w="1204" w:type="dxa"/>
                </w:tcPr>
                <w:p w14:paraId="5F377929" w14:textId="77777777" w:rsidR="00B708FF" w:rsidRDefault="00924DDB">
                  <w:pPr>
                    <w:jc w:val="center"/>
                    <w:rPr>
                      <w:rFonts w:eastAsia="微软雅黑"/>
                    </w:rPr>
                  </w:pPr>
                  <w:r>
                    <w:rPr>
                      <w:rFonts w:eastAsia="微软雅黑" w:hint="eastAsia"/>
                    </w:rPr>
                    <w:t>2</w:t>
                  </w:r>
                  <w:r>
                    <w:rPr>
                      <w:rFonts w:eastAsia="微软雅黑"/>
                    </w:rPr>
                    <w:t>3 dB</w:t>
                  </w:r>
                </w:p>
              </w:tc>
              <w:tc>
                <w:tcPr>
                  <w:tcW w:w="1204" w:type="dxa"/>
                </w:tcPr>
                <w:p w14:paraId="6E30160C" w14:textId="77777777" w:rsidR="00B708FF" w:rsidRDefault="00924DDB">
                  <w:pPr>
                    <w:jc w:val="center"/>
                    <w:rPr>
                      <w:rFonts w:eastAsia="微软雅黑"/>
                    </w:rPr>
                  </w:pPr>
                  <w:r>
                    <w:rPr>
                      <w:rFonts w:eastAsia="微软雅黑"/>
                    </w:rPr>
                    <w:t>26 dB</w:t>
                  </w:r>
                </w:p>
              </w:tc>
              <w:tc>
                <w:tcPr>
                  <w:tcW w:w="1204" w:type="dxa"/>
                </w:tcPr>
                <w:p w14:paraId="45CAC9BD" w14:textId="77777777" w:rsidR="00B708FF" w:rsidRDefault="00924DDB">
                  <w:pPr>
                    <w:jc w:val="center"/>
                    <w:rPr>
                      <w:rFonts w:eastAsia="微软雅黑"/>
                    </w:rPr>
                  </w:pPr>
                  <w:r>
                    <w:rPr>
                      <w:rFonts w:eastAsia="微软雅黑"/>
                    </w:rPr>
                    <w:t>20 dB</w:t>
                  </w:r>
                </w:p>
              </w:tc>
              <w:tc>
                <w:tcPr>
                  <w:tcW w:w="1204" w:type="dxa"/>
                </w:tcPr>
                <w:p w14:paraId="0FAA2969" w14:textId="77777777" w:rsidR="00B708FF" w:rsidRDefault="00924DDB">
                  <w:pPr>
                    <w:jc w:val="center"/>
                    <w:rPr>
                      <w:rFonts w:eastAsia="微软雅黑"/>
                    </w:rPr>
                  </w:pPr>
                  <w:r>
                    <w:rPr>
                      <w:rFonts w:eastAsia="微软雅黑"/>
                    </w:rPr>
                    <w:t>23 dB</w:t>
                  </w:r>
                </w:p>
              </w:tc>
            </w:tr>
            <w:tr w:rsidR="00B708FF" w14:paraId="6FA8A6B8" w14:textId="77777777">
              <w:trPr>
                <w:jc w:val="center"/>
              </w:trPr>
              <w:tc>
                <w:tcPr>
                  <w:tcW w:w="2407" w:type="dxa"/>
                </w:tcPr>
                <w:p w14:paraId="31CC3E2F" w14:textId="77777777" w:rsidR="00B708FF" w:rsidRDefault="00924DDB">
                  <w:pPr>
                    <w:jc w:val="center"/>
                    <w:rPr>
                      <w:rFonts w:eastAsia="微软雅黑"/>
                      <w:b/>
                      <w:bCs/>
                    </w:rPr>
                  </w:pPr>
                  <w:r>
                    <w:rPr>
                      <w:rFonts w:eastAsia="微软雅黑" w:hint="eastAsia"/>
                      <w:b/>
                      <w:bCs/>
                    </w:rPr>
                    <w:t>C</w:t>
                  </w:r>
                  <w:r>
                    <w:rPr>
                      <w:rFonts w:eastAsia="微软雅黑"/>
                      <w:b/>
                      <w:bCs/>
                    </w:rPr>
                    <w:t>P-OFDM</w:t>
                  </w:r>
                </w:p>
              </w:tc>
              <w:tc>
                <w:tcPr>
                  <w:tcW w:w="1204" w:type="dxa"/>
                </w:tcPr>
                <w:p w14:paraId="037A5D35" w14:textId="77777777" w:rsidR="00B708FF" w:rsidRDefault="00924DDB">
                  <w:pPr>
                    <w:jc w:val="center"/>
                    <w:rPr>
                      <w:rFonts w:eastAsia="微软雅黑"/>
                    </w:rPr>
                  </w:pPr>
                  <w:r>
                    <w:rPr>
                      <w:rFonts w:eastAsia="微软雅黑"/>
                    </w:rPr>
                    <w:t>29.2 dB</w:t>
                  </w:r>
                </w:p>
              </w:tc>
              <w:tc>
                <w:tcPr>
                  <w:tcW w:w="1204" w:type="dxa"/>
                </w:tcPr>
                <w:p w14:paraId="08565C5A" w14:textId="77777777" w:rsidR="00B708FF" w:rsidRDefault="00924DDB">
                  <w:pPr>
                    <w:jc w:val="center"/>
                    <w:rPr>
                      <w:rFonts w:eastAsia="微软雅黑"/>
                    </w:rPr>
                  </w:pPr>
                  <w:r>
                    <w:rPr>
                      <w:rFonts w:eastAsia="微软雅黑"/>
                    </w:rPr>
                    <w:t>N/A</w:t>
                  </w:r>
                </w:p>
              </w:tc>
              <w:tc>
                <w:tcPr>
                  <w:tcW w:w="1204" w:type="dxa"/>
                </w:tcPr>
                <w:p w14:paraId="74218E9B" w14:textId="77777777" w:rsidR="00B708FF" w:rsidRDefault="00924DDB">
                  <w:pPr>
                    <w:jc w:val="center"/>
                    <w:rPr>
                      <w:rFonts w:eastAsia="微软雅黑"/>
                    </w:rPr>
                  </w:pPr>
                  <w:r>
                    <w:rPr>
                      <w:rFonts w:eastAsia="微软雅黑"/>
                    </w:rPr>
                    <w:t>25 dB</w:t>
                  </w:r>
                </w:p>
              </w:tc>
              <w:tc>
                <w:tcPr>
                  <w:tcW w:w="1204" w:type="dxa"/>
                </w:tcPr>
                <w:p w14:paraId="4668CD10" w14:textId="77777777" w:rsidR="00B708FF" w:rsidRDefault="00924DDB">
                  <w:pPr>
                    <w:jc w:val="center"/>
                    <w:rPr>
                      <w:rFonts w:eastAsia="微软雅黑"/>
                    </w:rPr>
                  </w:pPr>
                  <w:r>
                    <w:rPr>
                      <w:rFonts w:eastAsia="微软雅黑"/>
                    </w:rPr>
                    <w:t>N.A.</w:t>
                  </w:r>
                </w:p>
              </w:tc>
              <w:tc>
                <w:tcPr>
                  <w:tcW w:w="1204" w:type="dxa"/>
                </w:tcPr>
                <w:p w14:paraId="3D8FC949" w14:textId="77777777" w:rsidR="00B708FF" w:rsidRDefault="00924DDB">
                  <w:pPr>
                    <w:jc w:val="center"/>
                    <w:rPr>
                      <w:rFonts w:eastAsia="微软雅黑"/>
                    </w:rPr>
                  </w:pPr>
                  <w:r>
                    <w:rPr>
                      <w:rFonts w:eastAsia="微软雅黑"/>
                    </w:rPr>
                    <w:t>21.8 dB</w:t>
                  </w:r>
                </w:p>
              </w:tc>
              <w:tc>
                <w:tcPr>
                  <w:tcW w:w="1204" w:type="dxa"/>
                </w:tcPr>
                <w:p w14:paraId="5029D3A1" w14:textId="77777777" w:rsidR="00B708FF" w:rsidRDefault="00924DDB">
                  <w:pPr>
                    <w:jc w:val="center"/>
                    <w:rPr>
                      <w:rFonts w:eastAsia="微软雅黑"/>
                    </w:rPr>
                  </w:pPr>
                  <w:r>
                    <w:rPr>
                      <w:rFonts w:eastAsia="微软雅黑"/>
                    </w:rPr>
                    <w:t>28 dB</w:t>
                  </w:r>
                </w:p>
              </w:tc>
            </w:tr>
          </w:tbl>
          <w:p w14:paraId="3410DBE1" w14:textId="77777777" w:rsidR="00B708FF" w:rsidRDefault="00B708FF"/>
          <w:tbl>
            <w:tblPr>
              <w:tblStyle w:val="afd"/>
              <w:tblW w:w="0" w:type="auto"/>
              <w:jc w:val="center"/>
              <w:tblLook w:val="04A0" w:firstRow="1" w:lastRow="0" w:firstColumn="1" w:lastColumn="0" w:noHBand="0" w:noVBand="1"/>
            </w:tblPr>
            <w:tblGrid>
              <w:gridCol w:w="1786"/>
              <w:gridCol w:w="944"/>
              <w:gridCol w:w="1079"/>
              <w:gridCol w:w="944"/>
              <w:gridCol w:w="1079"/>
              <w:gridCol w:w="944"/>
              <w:gridCol w:w="1079"/>
            </w:tblGrid>
            <w:tr w:rsidR="00B708FF" w14:paraId="021AC350" w14:textId="77777777">
              <w:trPr>
                <w:jc w:val="center"/>
              </w:trPr>
              <w:tc>
                <w:tcPr>
                  <w:tcW w:w="2407" w:type="dxa"/>
                  <w:vMerge w:val="restart"/>
                </w:tcPr>
                <w:p w14:paraId="05D0041C" w14:textId="77777777" w:rsidR="00B708FF" w:rsidRDefault="00924DDB">
                  <w:pPr>
                    <w:jc w:val="center"/>
                    <w:rPr>
                      <w:rFonts w:eastAsia="微软雅黑"/>
                      <w:b/>
                      <w:bCs/>
                    </w:rPr>
                  </w:pPr>
                  <w:r>
                    <w:rPr>
                      <w:rFonts w:eastAsia="微软雅黑"/>
                      <w:b/>
                      <w:bCs/>
                    </w:rPr>
                    <w:t>Tx_</w:t>
                  </w:r>
                  <w:r>
                    <w:rPr>
                      <w:rFonts w:eastAsia="微软雅黑" w:hint="eastAsia"/>
                      <w:b/>
                      <w:bCs/>
                    </w:rPr>
                    <w:t>E</w:t>
                  </w:r>
                  <w:r>
                    <w:rPr>
                      <w:rFonts w:eastAsia="微软雅黑"/>
                      <w:b/>
                      <w:bCs/>
                    </w:rPr>
                    <w:t>VM = Rx_EVM =4%</w:t>
                  </w:r>
                </w:p>
              </w:tc>
              <w:tc>
                <w:tcPr>
                  <w:tcW w:w="2408" w:type="dxa"/>
                  <w:gridSpan w:val="2"/>
                </w:tcPr>
                <w:p w14:paraId="183A5096" w14:textId="77777777" w:rsidR="00B708FF" w:rsidRDefault="00924DDB">
                  <w:pPr>
                    <w:jc w:val="center"/>
                    <w:rPr>
                      <w:rFonts w:eastAsia="微软雅黑"/>
                      <w:b/>
                      <w:bCs/>
                    </w:rPr>
                  </w:pPr>
                  <w:r>
                    <w:rPr>
                      <w:rFonts w:eastAsia="微软雅黑" w:hint="eastAsia"/>
                      <w:b/>
                      <w:bCs/>
                    </w:rPr>
                    <w:t>T</w:t>
                  </w:r>
                  <w:r>
                    <w:rPr>
                      <w:rFonts w:eastAsia="微软雅黑"/>
                      <w:b/>
                      <w:bCs/>
                    </w:rPr>
                    <w:t>DL-A</w:t>
                  </w:r>
                </w:p>
              </w:tc>
              <w:tc>
                <w:tcPr>
                  <w:tcW w:w="2408" w:type="dxa"/>
                  <w:gridSpan w:val="2"/>
                </w:tcPr>
                <w:p w14:paraId="103236A1" w14:textId="77777777" w:rsidR="00B708FF" w:rsidRDefault="00924DDB">
                  <w:pPr>
                    <w:jc w:val="center"/>
                    <w:rPr>
                      <w:rFonts w:eastAsia="微软雅黑"/>
                      <w:b/>
                      <w:bCs/>
                    </w:rPr>
                  </w:pPr>
                  <w:r>
                    <w:rPr>
                      <w:rFonts w:eastAsia="微软雅黑" w:hint="eastAsia"/>
                      <w:b/>
                      <w:bCs/>
                    </w:rPr>
                    <w:t>T</w:t>
                  </w:r>
                  <w:r>
                    <w:rPr>
                      <w:rFonts w:eastAsia="微软雅黑"/>
                      <w:b/>
                      <w:bCs/>
                    </w:rPr>
                    <w:t>DL-D</w:t>
                  </w:r>
                </w:p>
              </w:tc>
              <w:tc>
                <w:tcPr>
                  <w:tcW w:w="2408" w:type="dxa"/>
                  <w:gridSpan w:val="2"/>
                </w:tcPr>
                <w:p w14:paraId="71667170" w14:textId="77777777" w:rsidR="00B708FF" w:rsidRDefault="00924DDB">
                  <w:pPr>
                    <w:jc w:val="center"/>
                    <w:rPr>
                      <w:rFonts w:eastAsia="微软雅黑"/>
                      <w:b/>
                      <w:bCs/>
                    </w:rPr>
                  </w:pPr>
                  <w:r>
                    <w:rPr>
                      <w:rFonts w:eastAsia="微软雅黑" w:hint="eastAsia"/>
                      <w:b/>
                      <w:bCs/>
                    </w:rPr>
                    <w:t>A</w:t>
                  </w:r>
                  <w:r>
                    <w:rPr>
                      <w:rFonts w:eastAsia="微软雅黑"/>
                      <w:b/>
                      <w:bCs/>
                    </w:rPr>
                    <w:t>WGN</w:t>
                  </w:r>
                </w:p>
              </w:tc>
            </w:tr>
            <w:tr w:rsidR="00B708FF" w14:paraId="55DF2268" w14:textId="77777777">
              <w:trPr>
                <w:jc w:val="center"/>
              </w:trPr>
              <w:tc>
                <w:tcPr>
                  <w:tcW w:w="2407" w:type="dxa"/>
                  <w:vMerge/>
                </w:tcPr>
                <w:p w14:paraId="57C37DA6" w14:textId="77777777" w:rsidR="00B708FF" w:rsidRDefault="00B708FF">
                  <w:pPr>
                    <w:jc w:val="center"/>
                    <w:rPr>
                      <w:rFonts w:eastAsia="微软雅黑"/>
                    </w:rPr>
                  </w:pPr>
                </w:p>
              </w:tc>
              <w:tc>
                <w:tcPr>
                  <w:tcW w:w="1204" w:type="dxa"/>
                </w:tcPr>
                <w:p w14:paraId="01B81BE2"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0F1257AA" w14:textId="77777777" w:rsidR="00B708FF" w:rsidRDefault="00924DDB">
                  <w:pPr>
                    <w:jc w:val="center"/>
                    <w:rPr>
                      <w:rFonts w:eastAsia="微软雅黑"/>
                    </w:rPr>
                  </w:pPr>
                  <w:r>
                    <w:rPr>
                      <w:rFonts w:eastAsia="微软雅黑" w:hint="eastAsia"/>
                    </w:rPr>
                    <w:t>1</w:t>
                  </w:r>
                  <w:r>
                    <w:rPr>
                      <w:rFonts w:eastAsia="微软雅黑"/>
                    </w:rPr>
                    <w:t>00MHz</w:t>
                  </w:r>
                </w:p>
              </w:tc>
              <w:tc>
                <w:tcPr>
                  <w:tcW w:w="1204" w:type="dxa"/>
                </w:tcPr>
                <w:p w14:paraId="4DB9CED4"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6C408317" w14:textId="77777777" w:rsidR="00B708FF" w:rsidRDefault="00924DDB">
                  <w:pPr>
                    <w:jc w:val="center"/>
                    <w:rPr>
                      <w:rFonts w:eastAsia="微软雅黑"/>
                    </w:rPr>
                  </w:pPr>
                  <w:r>
                    <w:rPr>
                      <w:rFonts w:eastAsia="微软雅黑" w:hint="eastAsia"/>
                    </w:rPr>
                    <w:t>1</w:t>
                  </w:r>
                  <w:r>
                    <w:rPr>
                      <w:rFonts w:eastAsia="微软雅黑"/>
                    </w:rPr>
                    <w:t>00MHz</w:t>
                  </w:r>
                </w:p>
              </w:tc>
              <w:tc>
                <w:tcPr>
                  <w:tcW w:w="1204" w:type="dxa"/>
                </w:tcPr>
                <w:p w14:paraId="01F1EEAA" w14:textId="77777777" w:rsidR="00B708FF" w:rsidRDefault="00924DDB">
                  <w:pPr>
                    <w:jc w:val="center"/>
                    <w:rPr>
                      <w:rFonts w:eastAsia="微软雅黑"/>
                    </w:rPr>
                  </w:pPr>
                  <w:r>
                    <w:rPr>
                      <w:rFonts w:eastAsia="微软雅黑" w:hint="eastAsia"/>
                    </w:rPr>
                    <w:t>5</w:t>
                  </w:r>
                  <w:r>
                    <w:rPr>
                      <w:rFonts w:eastAsia="微软雅黑"/>
                    </w:rPr>
                    <w:t>0 MHz</w:t>
                  </w:r>
                </w:p>
              </w:tc>
              <w:tc>
                <w:tcPr>
                  <w:tcW w:w="1204" w:type="dxa"/>
                </w:tcPr>
                <w:p w14:paraId="395D930D" w14:textId="77777777" w:rsidR="00B708FF" w:rsidRDefault="00924DDB">
                  <w:pPr>
                    <w:jc w:val="center"/>
                    <w:rPr>
                      <w:rFonts w:eastAsia="微软雅黑"/>
                    </w:rPr>
                  </w:pPr>
                  <w:r>
                    <w:rPr>
                      <w:rFonts w:eastAsia="微软雅黑" w:hint="eastAsia"/>
                    </w:rPr>
                    <w:t>1</w:t>
                  </w:r>
                  <w:r>
                    <w:rPr>
                      <w:rFonts w:eastAsia="微软雅黑"/>
                    </w:rPr>
                    <w:t>00MHz</w:t>
                  </w:r>
                </w:p>
              </w:tc>
            </w:tr>
            <w:tr w:rsidR="00B708FF" w14:paraId="27AD707E" w14:textId="77777777">
              <w:trPr>
                <w:jc w:val="center"/>
              </w:trPr>
              <w:tc>
                <w:tcPr>
                  <w:tcW w:w="2407" w:type="dxa"/>
                </w:tcPr>
                <w:p w14:paraId="6C37C19A" w14:textId="77777777" w:rsidR="00B708FF" w:rsidRDefault="00924DDB">
                  <w:pPr>
                    <w:jc w:val="center"/>
                    <w:rPr>
                      <w:rFonts w:eastAsia="微软雅黑"/>
                      <w:b/>
                      <w:bCs/>
                    </w:rPr>
                  </w:pPr>
                  <w:r>
                    <w:rPr>
                      <w:rFonts w:eastAsia="微软雅黑" w:hint="eastAsia"/>
                      <w:b/>
                      <w:bCs/>
                    </w:rPr>
                    <w:t>D</w:t>
                  </w:r>
                  <w:r>
                    <w:rPr>
                      <w:rFonts w:eastAsia="微软雅黑"/>
                      <w:b/>
                      <w:bCs/>
                    </w:rPr>
                    <w:t>FT-s-OFDM</w:t>
                  </w:r>
                </w:p>
              </w:tc>
              <w:tc>
                <w:tcPr>
                  <w:tcW w:w="1204" w:type="dxa"/>
                </w:tcPr>
                <w:p w14:paraId="320B1846" w14:textId="77777777" w:rsidR="00B708FF" w:rsidRDefault="00924DDB">
                  <w:pPr>
                    <w:jc w:val="center"/>
                    <w:rPr>
                      <w:rFonts w:eastAsia="微软雅黑"/>
                    </w:rPr>
                  </w:pPr>
                  <w:r>
                    <w:rPr>
                      <w:rFonts w:eastAsia="微软雅黑" w:hint="eastAsia"/>
                    </w:rPr>
                    <w:t>2</w:t>
                  </w:r>
                  <w:r>
                    <w:rPr>
                      <w:rFonts w:eastAsia="微软雅黑"/>
                    </w:rPr>
                    <w:t>4.8 dB</w:t>
                  </w:r>
                </w:p>
              </w:tc>
              <w:tc>
                <w:tcPr>
                  <w:tcW w:w="1204" w:type="dxa"/>
                </w:tcPr>
                <w:p w14:paraId="6EAEFB7C" w14:textId="77777777" w:rsidR="00B708FF" w:rsidRDefault="00924DDB">
                  <w:pPr>
                    <w:jc w:val="center"/>
                    <w:rPr>
                      <w:rFonts w:eastAsia="微软雅黑"/>
                    </w:rPr>
                  </w:pPr>
                  <w:r>
                    <w:rPr>
                      <w:rFonts w:eastAsia="微软雅黑"/>
                    </w:rPr>
                    <w:t>28.2 dB</w:t>
                  </w:r>
                </w:p>
              </w:tc>
              <w:tc>
                <w:tcPr>
                  <w:tcW w:w="1204" w:type="dxa"/>
                </w:tcPr>
                <w:p w14:paraId="49F2BDE1" w14:textId="77777777" w:rsidR="00B708FF" w:rsidRDefault="00924DDB">
                  <w:pPr>
                    <w:jc w:val="center"/>
                    <w:rPr>
                      <w:rFonts w:eastAsia="微软雅黑"/>
                    </w:rPr>
                  </w:pPr>
                  <w:r>
                    <w:rPr>
                      <w:rFonts w:eastAsia="微软雅黑" w:hint="eastAsia"/>
                    </w:rPr>
                    <w:t>2</w:t>
                  </w:r>
                  <w:r>
                    <w:rPr>
                      <w:rFonts w:eastAsia="微软雅黑"/>
                    </w:rPr>
                    <w:t>3.3 dB</w:t>
                  </w:r>
                </w:p>
              </w:tc>
              <w:tc>
                <w:tcPr>
                  <w:tcW w:w="1204" w:type="dxa"/>
                </w:tcPr>
                <w:p w14:paraId="006B4812" w14:textId="77777777" w:rsidR="00B708FF" w:rsidRDefault="00924DDB">
                  <w:pPr>
                    <w:jc w:val="center"/>
                    <w:rPr>
                      <w:rFonts w:eastAsia="微软雅黑"/>
                    </w:rPr>
                  </w:pPr>
                  <w:r>
                    <w:rPr>
                      <w:rFonts w:eastAsia="微软雅黑"/>
                    </w:rPr>
                    <w:t>28 dB</w:t>
                  </w:r>
                </w:p>
              </w:tc>
              <w:tc>
                <w:tcPr>
                  <w:tcW w:w="1204" w:type="dxa"/>
                </w:tcPr>
                <w:p w14:paraId="2EB87A29" w14:textId="77777777" w:rsidR="00B708FF" w:rsidRDefault="00924DDB">
                  <w:pPr>
                    <w:jc w:val="center"/>
                    <w:rPr>
                      <w:rFonts w:eastAsia="微软雅黑"/>
                    </w:rPr>
                  </w:pPr>
                  <w:r>
                    <w:rPr>
                      <w:rFonts w:eastAsia="微软雅黑"/>
                    </w:rPr>
                    <w:t>20.3 dB</w:t>
                  </w:r>
                </w:p>
              </w:tc>
              <w:tc>
                <w:tcPr>
                  <w:tcW w:w="1204" w:type="dxa"/>
                </w:tcPr>
                <w:p w14:paraId="76334365" w14:textId="77777777" w:rsidR="00B708FF" w:rsidRDefault="00924DDB">
                  <w:pPr>
                    <w:jc w:val="center"/>
                    <w:rPr>
                      <w:rFonts w:eastAsia="微软雅黑"/>
                    </w:rPr>
                  </w:pPr>
                  <w:r>
                    <w:rPr>
                      <w:rFonts w:eastAsia="微软雅黑"/>
                    </w:rPr>
                    <w:t>23 dB</w:t>
                  </w:r>
                </w:p>
              </w:tc>
            </w:tr>
            <w:tr w:rsidR="00B708FF" w14:paraId="5738C2A4" w14:textId="77777777">
              <w:trPr>
                <w:jc w:val="center"/>
              </w:trPr>
              <w:tc>
                <w:tcPr>
                  <w:tcW w:w="2407" w:type="dxa"/>
                </w:tcPr>
                <w:p w14:paraId="43C15822" w14:textId="77777777" w:rsidR="00B708FF" w:rsidRDefault="00924DDB">
                  <w:pPr>
                    <w:jc w:val="center"/>
                    <w:rPr>
                      <w:rFonts w:eastAsia="微软雅黑"/>
                      <w:b/>
                      <w:bCs/>
                    </w:rPr>
                  </w:pPr>
                  <w:r>
                    <w:rPr>
                      <w:rFonts w:eastAsia="微软雅黑" w:hint="eastAsia"/>
                      <w:b/>
                      <w:bCs/>
                    </w:rPr>
                    <w:t>C</w:t>
                  </w:r>
                  <w:r>
                    <w:rPr>
                      <w:rFonts w:eastAsia="微软雅黑"/>
                      <w:b/>
                      <w:bCs/>
                    </w:rPr>
                    <w:t>P-OFDM</w:t>
                  </w:r>
                </w:p>
              </w:tc>
              <w:tc>
                <w:tcPr>
                  <w:tcW w:w="1204" w:type="dxa"/>
                </w:tcPr>
                <w:p w14:paraId="6B5ED954" w14:textId="77777777" w:rsidR="00B708FF" w:rsidRDefault="00924DDB">
                  <w:pPr>
                    <w:jc w:val="center"/>
                    <w:rPr>
                      <w:rFonts w:eastAsia="微软雅黑"/>
                    </w:rPr>
                  </w:pPr>
                  <w:r>
                    <w:rPr>
                      <w:rFonts w:eastAsia="微软雅黑"/>
                    </w:rPr>
                    <w:t>34 dB</w:t>
                  </w:r>
                </w:p>
              </w:tc>
              <w:tc>
                <w:tcPr>
                  <w:tcW w:w="1204" w:type="dxa"/>
                </w:tcPr>
                <w:p w14:paraId="30C46892" w14:textId="77777777" w:rsidR="00B708FF" w:rsidRDefault="00924DDB">
                  <w:pPr>
                    <w:jc w:val="center"/>
                    <w:rPr>
                      <w:rFonts w:eastAsia="微软雅黑"/>
                    </w:rPr>
                  </w:pPr>
                  <w:r>
                    <w:rPr>
                      <w:rFonts w:eastAsia="微软雅黑"/>
                    </w:rPr>
                    <w:t>N/A</w:t>
                  </w:r>
                </w:p>
              </w:tc>
              <w:tc>
                <w:tcPr>
                  <w:tcW w:w="1204" w:type="dxa"/>
                </w:tcPr>
                <w:p w14:paraId="79EC8905" w14:textId="77777777" w:rsidR="00B708FF" w:rsidRDefault="00924DDB">
                  <w:pPr>
                    <w:jc w:val="center"/>
                    <w:rPr>
                      <w:rFonts w:eastAsia="微软雅黑"/>
                    </w:rPr>
                  </w:pPr>
                  <w:r>
                    <w:rPr>
                      <w:rFonts w:eastAsia="微软雅黑"/>
                    </w:rPr>
                    <w:t>25.8 dB</w:t>
                  </w:r>
                </w:p>
              </w:tc>
              <w:tc>
                <w:tcPr>
                  <w:tcW w:w="1204" w:type="dxa"/>
                </w:tcPr>
                <w:p w14:paraId="025178CF" w14:textId="77777777" w:rsidR="00B708FF" w:rsidRDefault="00924DDB">
                  <w:pPr>
                    <w:jc w:val="center"/>
                    <w:rPr>
                      <w:rFonts w:eastAsia="微软雅黑"/>
                    </w:rPr>
                  </w:pPr>
                  <w:r>
                    <w:rPr>
                      <w:rFonts w:eastAsia="微软雅黑"/>
                    </w:rPr>
                    <w:t>N.A.</w:t>
                  </w:r>
                </w:p>
              </w:tc>
              <w:tc>
                <w:tcPr>
                  <w:tcW w:w="1204" w:type="dxa"/>
                </w:tcPr>
                <w:p w14:paraId="0A945792" w14:textId="77777777" w:rsidR="00B708FF" w:rsidRDefault="00924DDB">
                  <w:pPr>
                    <w:jc w:val="center"/>
                    <w:rPr>
                      <w:rFonts w:eastAsia="微软雅黑"/>
                    </w:rPr>
                  </w:pPr>
                  <w:r>
                    <w:rPr>
                      <w:rFonts w:eastAsia="微软雅黑"/>
                    </w:rPr>
                    <w:t>22 dB</w:t>
                  </w:r>
                </w:p>
              </w:tc>
              <w:tc>
                <w:tcPr>
                  <w:tcW w:w="1204" w:type="dxa"/>
                </w:tcPr>
                <w:p w14:paraId="77F0429F" w14:textId="77777777" w:rsidR="00B708FF" w:rsidRDefault="00924DDB">
                  <w:pPr>
                    <w:jc w:val="center"/>
                    <w:rPr>
                      <w:rFonts w:eastAsia="微软雅黑"/>
                    </w:rPr>
                  </w:pPr>
                  <w:r>
                    <w:rPr>
                      <w:rFonts w:eastAsia="微软雅黑"/>
                    </w:rPr>
                    <w:t>30 dB</w:t>
                  </w:r>
                </w:p>
              </w:tc>
            </w:tr>
          </w:tbl>
          <w:p w14:paraId="378FE612" w14:textId="77777777" w:rsidR="00B708FF" w:rsidRDefault="00924DDB">
            <w:pPr>
              <w:rPr>
                <w:rFonts w:eastAsia="微软雅黑"/>
              </w:rPr>
            </w:pPr>
            <w:r>
              <w:rPr>
                <w:rFonts w:eastAsia="微软雅黑"/>
                <w:b/>
                <w:bCs/>
              </w:rPr>
              <w:t>O</w:t>
            </w:r>
            <w:r>
              <w:rPr>
                <w:rFonts w:eastAsia="微软雅黑" w:hint="eastAsia"/>
                <w:b/>
                <w:bCs/>
              </w:rPr>
              <w:t>bservation</w:t>
            </w:r>
            <w:r>
              <w:rPr>
                <w:rFonts w:eastAsia="微软雅黑"/>
                <w:b/>
                <w:bCs/>
              </w:rPr>
              <w:t xml:space="preserve"> 3</w:t>
            </w:r>
            <w:r>
              <w:rPr>
                <w:rFonts w:eastAsia="微软雅黑" w:hint="eastAsia"/>
                <w:b/>
                <w:bCs/>
              </w:rPr>
              <w:t>：</w:t>
            </w:r>
            <w:r>
              <w:rPr>
                <w:rFonts w:eastAsia="微软雅黑" w:hint="eastAsia"/>
              </w:rPr>
              <w:t>T</w:t>
            </w:r>
            <w:r>
              <w:rPr>
                <w:rFonts w:eastAsia="微软雅黑"/>
              </w:rPr>
              <w:t>he UL 256 QAM is hard to bring performance gain under 48 GHz</w:t>
            </w:r>
          </w:p>
          <w:p w14:paraId="267A07DF" w14:textId="77777777" w:rsidR="00B708FF" w:rsidRDefault="00924DDB">
            <w:r>
              <w:rPr>
                <w:b/>
                <w:bCs/>
              </w:rPr>
              <w:t xml:space="preserve">Observation 4: </w:t>
            </w:r>
            <w:r>
              <w:t xml:space="preserve">The system level simulation is needed to show whether the UE can achieve target SNR at BS side.  </w:t>
            </w:r>
          </w:p>
          <w:p w14:paraId="328CCCDB" w14:textId="77777777" w:rsidR="00B708FF" w:rsidRDefault="00B708FF"/>
          <w:p w14:paraId="5E9BB50A" w14:textId="77777777" w:rsidR="00B708FF" w:rsidRDefault="00924DDB">
            <w:pPr>
              <w:rPr>
                <w:b/>
                <w:bCs/>
              </w:rPr>
            </w:pPr>
            <w:r>
              <w:rPr>
                <w:b/>
                <w:bCs/>
              </w:rPr>
              <w:t xml:space="preserve">Proposal: </w:t>
            </w:r>
            <w:r>
              <w:t>Taking the following system level simulation assumption as starting point for further evaluation:</w:t>
            </w:r>
          </w:p>
          <w:p w14:paraId="167D256A" w14:textId="77777777" w:rsidR="00B708FF" w:rsidRDefault="00B708FF"/>
          <w:p w14:paraId="5A1112BF" w14:textId="77777777" w:rsidR="00B708FF" w:rsidRDefault="00924DDB">
            <w:pPr>
              <w:jc w:val="center"/>
            </w:pPr>
            <w:r>
              <w:rPr>
                <w:rFonts w:ascii="Arial" w:hAnsi="Arial" w:cs="Arial"/>
                <w:b/>
              </w:rPr>
              <w:t>Table I system level simulation assumptions</w:t>
            </w:r>
          </w:p>
          <w:tbl>
            <w:tblPr>
              <w:tblW w:w="10446" w:type="dxa"/>
              <w:jc w:val="center"/>
              <w:tblCellMar>
                <w:left w:w="0" w:type="dxa"/>
                <w:right w:w="0" w:type="dxa"/>
              </w:tblCellMar>
              <w:tblLook w:val="04A0" w:firstRow="1" w:lastRow="0" w:firstColumn="1" w:lastColumn="0" w:noHBand="0" w:noVBand="1"/>
            </w:tblPr>
            <w:tblGrid>
              <w:gridCol w:w="1744"/>
              <w:gridCol w:w="2855"/>
              <w:gridCol w:w="3033"/>
              <w:gridCol w:w="2814"/>
            </w:tblGrid>
            <w:tr w:rsidR="00B708FF" w14:paraId="102E7B5E" w14:textId="77777777">
              <w:trPr>
                <w:trHeight w:val="15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090EEA" w14:textId="77777777" w:rsidR="00B708FF" w:rsidRDefault="00924DDB">
                  <w:pPr>
                    <w:jc w:val="center"/>
                    <w:rPr>
                      <w:rFonts w:ascii="Arial" w:eastAsia="MS PGothic" w:hAnsi="Arial" w:cs="Arial"/>
                      <w:lang w:eastAsia="ja-JP"/>
                    </w:rPr>
                  </w:pPr>
                  <w:r>
                    <w:rPr>
                      <w:rFonts w:ascii="Arial" w:hAnsi="Arial"/>
                      <w:b/>
                      <w:bCs/>
                      <w:kern w:val="24"/>
                      <w:lang w:eastAsia="ja-JP"/>
                    </w:rPr>
                    <w:t>Parameters</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8E0591" w14:textId="77777777" w:rsidR="00B708FF" w:rsidRDefault="00924DDB">
                  <w:pPr>
                    <w:jc w:val="center"/>
                    <w:rPr>
                      <w:rFonts w:ascii="Arial" w:hAnsi="Arial"/>
                      <w:b/>
                      <w:bCs/>
                      <w:kern w:val="24"/>
                      <w:lang w:eastAsia="ja-JP"/>
                    </w:rPr>
                  </w:pPr>
                  <w:r>
                    <w:rPr>
                      <w:rFonts w:ascii="Arial" w:hAnsi="Arial"/>
                      <w:b/>
                      <w:bCs/>
                      <w:kern w:val="24"/>
                      <w:lang w:eastAsia="ja-JP"/>
                    </w:rPr>
                    <w:t>Urban macro</w:t>
                  </w:r>
                </w:p>
              </w:tc>
              <w:tc>
                <w:tcPr>
                  <w:tcW w:w="2814" w:type="dxa"/>
                  <w:tcBorders>
                    <w:top w:val="single" w:sz="8" w:space="0" w:color="000000"/>
                    <w:left w:val="single" w:sz="8" w:space="0" w:color="000000"/>
                    <w:bottom w:val="single" w:sz="8" w:space="0" w:color="000000"/>
                    <w:right w:val="single" w:sz="8" w:space="0" w:color="000000"/>
                  </w:tcBorders>
                </w:tcPr>
                <w:p w14:paraId="7D786E5A" w14:textId="77777777" w:rsidR="00B708FF" w:rsidRDefault="00924DDB">
                  <w:pPr>
                    <w:jc w:val="center"/>
                    <w:rPr>
                      <w:rFonts w:ascii="Arial" w:hAnsi="Arial"/>
                      <w:b/>
                      <w:bCs/>
                      <w:kern w:val="24"/>
                    </w:rPr>
                  </w:pPr>
                  <w:r>
                    <w:rPr>
                      <w:rFonts w:ascii="Arial" w:hAnsi="Arial" w:hint="eastAsia"/>
                      <w:b/>
                      <w:bCs/>
                      <w:kern w:val="24"/>
                    </w:rPr>
                    <w:t>I</w:t>
                  </w:r>
                  <w:r>
                    <w:rPr>
                      <w:rFonts w:ascii="Arial" w:hAnsi="Arial"/>
                      <w:b/>
                      <w:bCs/>
                      <w:kern w:val="24"/>
                    </w:rPr>
                    <w:t>ndoor</w:t>
                  </w:r>
                </w:p>
              </w:tc>
            </w:tr>
            <w:tr w:rsidR="00B708FF" w14:paraId="5339B72B" w14:textId="77777777">
              <w:trPr>
                <w:trHeight w:val="15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3F849C" w14:textId="77777777" w:rsidR="00B708FF" w:rsidRDefault="00924DDB">
                  <w:pPr>
                    <w:jc w:val="center"/>
                    <w:rPr>
                      <w:rFonts w:ascii="Arial" w:hAnsi="Arial"/>
                      <w:kern w:val="24"/>
                      <w:lang w:eastAsia="ja-JP"/>
                    </w:rPr>
                  </w:pPr>
                  <w:r>
                    <w:rPr>
                      <w:rFonts w:ascii="Arial" w:hAnsi="Arial"/>
                      <w:kern w:val="24"/>
                      <w:lang w:eastAsia="ja-JP"/>
                    </w:rPr>
                    <w:t>Network layout</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CF4F1B" w14:textId="77777777" w:rsidR="00B708FF" w:rsidRDefault="00924DDB">
                  <w:pPr>
                    <w:jc w:val="center"/>
                    <w:rPr>
                      <w:rFonts w:ascii="Arial" w:hAnsi="Arial"/>
                      <w:kern w:val="24"/>
                      <w:lang w:eastAsia="ja-JP"/>
                    </w:rPr>
                  </w:pPr>
                  <w:r>
                    <w:rPr>
                      <w:rFonts w:ascii="Arial" w:hAnsi="Arial"/>
                      <w:kern w:val="24"/>
                      <w:lang w:eastAsia="ja-JP"/>
                    </w:rPr>
                    <w:t>hexagonal grid, 19 macro sites, 3 sectors per site with wrap around</w:t>
                  </w:r>
                </w:p>
              </w:tc>
              <w:tc>
                <w:tcPr>
                  <w:tcW w:w="2814" w:type="dxa"/>
                  <w:tcBorders>
                    <w:top w:val="single" w:sz="8" w:space="0" w:color="000000"/>
                    <w:left w:val="single" w:sz="8" w:space="0" w:color="000000"/>
                    <w:bottom w:val="single" w:sz="8" w:space="0" w:color="000000"/>
                    <w:right w:val="single" w:sz="8" w:space="0" w:color="000000"/>
                  </w:tcBorders>
                </w:tcPr>
                <w:p w14:paraId="611A9101" w14:textId="77777777" w:rsidR="00B708FF" w:rsidRDefault="00924DDB">
                  <w:pPr>
                    <w:jc w:val="center"/>
                    <w:rPr>
                      <w:rFonts w:ascii="Arial" w:hAnsi="Arial"/>
                      <w:kern w:val="24"/>
                      <w:lang w:eastAsia="ja-JP"/>
                    </w:rPr>
                  </w:pPr>
                  <w:r>
                    <w:rPr>
                      <w:rFonts w:ascii="Arial" w:hAnsi="Arial"/>
                      <w:kern w:val="24"/>
                      <w:lang w:eastAsia="ja-JP"/>
                    </w:rPr>
                    <w:t>50m x 120m, 12BSs</w:t>
                  </w:r>
                </w:p>
              </w:tc>
            </w:tr>
            <w:tr w:rsidR="00B708FF" w14:paraId="4F6C40B4" w14:textId="77777777">
              <w:trPr>
                <w:trHeight w:val="15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34C45C" w14:textId="77777777" w:rsidR="00B708FF" w:rsidRDefault="00924DDB">
                  <w:pPr>
                    <w:jc w:val="center"/>
                    <w:rPr>
                      <w:rFonts w:ascii="Arial" w:hAnsi="Arial"/>
                      <w:kern w:val="24"/>
                      <w:lang w:eastAsia="ja-JP"/>
                    </w:rPr>
                  </w:pPr>
                  <w:r>
                    <w:rPr>
                      <w:rFonts w:ascii="Arial" w:hAnsi="Arial"/>
                      <w:kern w:val="24"/>
                      <w:lang w:eastAsia="ja-JP"/>
                    </w:rPr>
                    <w:t>Inter-site distance</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5DF229" w14:textId="77777777" w:rsidR="00B708FF" w:rsidRDefault="00924DDB">
                  <w:pPr>
                    <w:jc w:val="center"/>
                    <w:rPr>
                      <w:rFonts w:ascii="Arial" w:hAnsi="Arial"/>
                      <w:kern w:val="24"/>
                      <w:lang w:eastAsia="ja-JP"/>
                    </w:rPr>
                  </w:pPr>
                  <w:r>
                    <w:rPr>
                      <w:rFonts w:ascii="Arial" w:hAnsi="Arial"/>
                      <w:kern w:val="24"/>
                      <w:lang w:eastAsia="ja-JP"/>
                    </w:rPr>
                    <w:t>200m (baseline)</w:t>
                  </w:r>
                </w:p>
                <w:p w14:paraId="6E1FE895" w14:textId="77777777" w:rsidR="00B708FF" w:rsidRDefault="00924DDB">
                  <w:pPr>
                    <w:jc w:val="center"/>
                    <w:rPr>
                      <w:rFonts w:ascii="Arial" w:hAnsi="Arial"/>
                      <w:kern w:val="24"/>
                      <w:lang w:eastAsia="ja-JP"/>
                    </w:rPr>
                  </w:pPr>
                  <w:r>
                    <w:rPr>
                      <w:rFonts w:ascii="Arial" w:hAnsi="Arial"/>
                      <w:kern w:val="24"/>
                      <w:lang w:eastAsia="ja-JP"/>
                    </w:rPr>
                    <w:t>300m (optional)</w:t>
                  </w:r>
                </w:p>
              </w:tc>
              <w:tc>
                <w:tcPr>
                  <w:tcW w:w="2814" w:type="dxa"/>
                  <w:tcBorders>
                    <w:top w:val="single" w:sz="8" w:space="0" w:color="000000"/>
                    <w:left w:val="single" w:sz="8" w:space="0" w:color="000000"/>
                    <w:bottom w:val="single" w:sz="8" w:space="0" w:color="000000"/>
                    <w:right w:val="single" w:sz="8" w:space="0" w:color="000000"/>
                  </w:tcBorders>
                </w:tcPr>
                <w:p w14:paraId="592A863A" w14:textId="77777777" w:rsidR="00B708FF" w:rsidRDefault="00924DDB">
                  <w:pPr>
                    <w:jc w:val="center"/>
                    <w:rPr>
                      <w:rFonts w:ascii="Arial" w:hAnsi="Arial"/>
                      <w:kern w:val="24"/>
                      <w:lang w:eastAsia="ja-JP"/>
                    </w:rPr>
                  </w:pPr>
                  <w:r>
                    <w:rPr>
                      <w:rFonts w:ascii="Arial" w:hAnsi="Arial"/>
                      <w:kern w:val="24"/>
                      <w:lang w:eastAsia="ja-JP"/>
                    </w:rPr>
                    <w:t>20m</w:t>
                  </w:r>
                </w:p>
              </w:tc>
            </w:tr>
            <w:tr w:rsidR="00B708FF" w14:paraId="1D8C024C" w14:textId="77777777">
              <w:trPr>
                <w:trHeight w:val="15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FB06DF" w14:textId="77777777" w:rsidR="00B708FF" w:rsidRDefault="00924DDB">
                  <w:pPr>
                    <w:jc w:val="center"/>
                    <w:rPr>
                      <w:rFonts w:ascii="Arial" w:hAnsi="Arial"/>
                      <w:kern w:val="24"/>
                      <w:lang w:eastAsia="ja-JP"/>
                    </w:rPr>
                  </w:pPr>
                  <w:r>
                    <w:rPr>
                      <w:rFonts w:ascii="Arial" w:hAnsi="Arial"/>
                      <w:kern w:val="24"/>
                      <w:lang w:eastAsia="ja-JP"/>
                    </w:rPr>
                    <w:t>BS antenna height</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434571" w14:textId="77777777" w:rsidR="00B708FF" w:rsidRDefault="00924DDB">
                  <w:pPr>
                    <w:jc w:val="center"/>
                    <w:rPr>
                      <w:rFonts w:ascii="Arial" w:hAnsi="Arial"/>
                      <w:kern w:val="24"/>
                      <w:lang w:eastAsia="ja-JP"/>
                    </w:rPr>
                  </w:pPr>
                  <w:r>
                    <w:rPr>
                      <w:rFonts w:ascii="Arial" w:hAnsi="Arial"/>
                      <w:kern w:val="24"/>
                      <w:lang w:eastAsia="ja-JP"/>
                    </w:rPr>
                    <w:t>25 m</w:t>
                  </w:r>
                </w:p>
              </w:tc>
              <w:tc>
                <w:tcPr>
                  <w:tcW w:w="2814" w:type="dxa"/>
                  <w:tcBorders>
                    <w:top w:val="single" w:sz="8" w:space="0" w:color="000000"/>
                    <w:left w:val="single" w:sz="8" w:space="0" w:color="000000"/>
                    <w:bottom w:val="single" w:sz="8" w:space="0" w:color="000000"/>
                    <w:right w:val="single" w:sz="8" w:space="0" w:color="000000"/>
                  </w:tcBorders>
                </w:tcPr>
                <w:p w14:paraId="1ACBF53E" w14:textId="77777777" w:rsidR="00B708FF" w:rsidRDefault="00924DDB">
                  <w:pPr>
                    <w:jc w:val="center"/>
                    <w:rPr>
                      <w:rFonts w:ascii="Arial" w:hAnsi="Arial"/>
                      <w:kern w:val="24"/>
                      <w:lang w:eastAsia="ja-JP"/>
                    </w:rPr>
                  </w:pPr>
                  <w:r>
                    <w:rPr>
                      <w:rFonts w:ascii="Arial" w:hAnsi="Arial"/>
                      <w:kern w:val="24"/>
                      <w:lang w:eastAsia="ja-JP"/>
                    </w:rPr>
                    <w:t>3 m</w:t>
                  </w:r>
                </w:p>
              </w:tc>
            </w:tr>
            <w:tr w:rsidR="00B708FF" w14:paraId="4ACE87E3" w14:textId="77777777">
              <w:trPr>
                <w:trHeight w:val="159"/>
                <w:jc w:val="center"/>
              </w:trPr>
              <w:tc>
                <w:tcPr>
                  <w:tcW w:w="174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40EEFC" w14:textId="77777777" w:rsidR="00B708FF" w:rsidRDefault="00924DDB">
                  <w:pPr>
                    <w:jc w:val="center"/>
                    <w:rPr>
                      <w:rFonts w:ascii="Arial" w:hAnsi="Arial"/>
                      <w:kern w:val="24"/>
                      <w:lang w:eastAsia="ja-JP"/>
                    </w:rPr>
                  </w:pPr>
                  <w:r>
                    <w:rPr>
                      <w:rFonts w:ascii="Arial" w:hAnsi="Arial"/>
                      <w:kern w:val="24"/>
                      <w:lang w:eastAsia="ja-JP"/>
                    </w:rPr>
                    <w:t>UE location</w:t>
                  </w:r>
                </w:p>
              </w:tc>
              <w:tc>
                <w:tcPr>
                  <w:tcW w:w="2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91CF711" w14:textId="77777777" w:rsidR="00B708FF" w:rsidRDefault="00924DDB">
                  <w:pPr>
                    <w:jc w:val="center"/>
                    <w:rPr>
                      <w:rFonts w:ascii="Arial" w:hAnsi="Arial"/>
                      <w:kern w:val="24"/>
                      <w:lang w:eastAsia="ja-JP"/>
                    </w:rPr>
                  </w:pPr>
                  <w:r>
                    <w:rPr>
                      <w:rFonts w:ascii="Arial" w:hAnsi="Arial"/>
                      <w:kern w:val="24"/>
                      <w:lang w:eastAsia="ja-JP"/>
                    </w:rPr>
                    <w:t>Outdoor/indoor</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3EFF87" w14:textId="77777777" w:rsidR="00B708FF" w:rsidRDefault="00924DDB">
                  <w:pPr>
                    <w:jc w:val="center"/>
                    <w:rPr>
                      <w:rFonts w:ascii="Arial" w:hAnsi="Arial"/>
                      <w:kern w:val="24"/>
                      <w:lang w:eastAsia="ja-JP"/>
                    </w:rPr>
                  </w:pPr>
                  <w:r>
                    <w:rPr>
                      <w:rFonts w:ascii="Arial" w:hAnsi="Arial"/>
                      <w:kern w:val="24"/>
                      <w:lang w:eastAsia="ja-JP"/>
                    </w:rPr>
                    <w:t>Outdoor and indoor</w:t>
                  </w:r>
                </w:p>
              </w:tc>
              <w:tc>
                <w:tcPr>
                  <w:tcW w:w="2814" w:type="dxa"/>
                  <w:tcBorders>
                    <w:top w:val="single" w:sz="8" w:space="0" w:color="000000"/>
                    <w:left w:val="single" w:sz="8" w:space="0" w:color="000000"/>
                    <w:bottom w:val="single" w:sz="8" w:space="0" w:color="000000"/>
                    <w:right w:val="single" w:sz="8" w:space="0" w:color="000000"/>
                  </w:tcBorders>
                </w:tcPr>
                <w:p w14:paraId="16DD81F0" w14:textId="77777777" w:rsidR="00B708FF" w:rsidRDefault="00924DDB">
                  <w:pPr>
                    <w:jc w:val="center"/>
                    <w:rPr>
                      <w:rFonts w:ascii="Arial" w:hAnsi="Arial"/>
                      <w:kern w:val="24"/>
                      <w:lang w:eastAsia="ja-JP"/>
                    </w:rPr>
                  </w:pPr>
                  <w:r>
                    <w:rPr>
                      <w:rFonts w:ascii="Arial" w:hAnsi="Arial"/>
                      <w:kern w:val="24"/>
                      <w:lang w:eastAsia="ja-JP"/>
                    </w:rPr>
                    <w:t>Indoor</w:t>
                  </w:r>
                </w:p>
              </w:tc>
            </w:tr>
            <w:tr w:rsidR="00B708FF" w14:paraId="02EF2E43" w14:textId="77777777">
              <w:trPr>
                <w:trHeight w:val="159"/>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703FF60A" w14:textId="77777777" w:rsidR="00B708FF" w:rsidRDefault="00B708FF">
                  <w:pPr>
                    <w:jc w:val="center"/>
                    <w:rPr>
                      <w:rFonts w:ascii="Arial" w:hAnsi="Arial"/>
                      <w:kern w:val="24"/>
                      <w:lang w:eastAsia="ja-JP"/>
                    </w:rPr>
                  </w:pPr>
                </w:p>
              </w:tc>
              <w:tc>
                <w:tcPr>
                  <w:tcW w:w="2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0CED105" w14:textId="77777777" w:rsidR="00B708FF" w:rsidRDefault="00924DDB">
                  <w:pPr>
                    <w:jc w:val="center"/>
                    <w:rPr>
                      <w:rFonts w:ascii="Arial" w:hAnsi="Arial"/>
                      <w:kern w:val="24"/>
                      <w:lang w:eastAsia="ja-JP"/>
                    </w:rPr>
                  </w:pPr>
                  <w:r>
                    <w:rPr>
                      <w:rFonts w:ascii="Arial" w:hAnsi="Arial"/>
                      <w:kern w:val="24"/>
                      <w:lang w:eastAsia="ja-JP"/>
                    </w:rPr>
                    <w:t>Indoor UE ratio</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35A287" w14:textId="77777777" w:rsidR="00B708FF" w:rsidRDefault="00924DDB">
                  <w:pPr>
                    <w:jc w:val="center"/>
                    <w:rPr>
                      <w:rFonts w:ascii="Arial" w:hAnsi="Arial"/>
                      <w:kern w:val="24"/>
                      <w:lang w:eastAsia="ja-JP"/>
                    </w:rPr>
                  </w:pPr>
                  <w:r>
                    <w:rPr>
                      <w:rFonts w:ascii="Arial" w:hAnsi="Arial"/>
                      <w:kern w:val="24"/>
                      <w:lang w:eastAsia="ja-JP"/>
                    </w:rPr>
                    <w:t>20%</w:t>
                  </w:r>
                </w:p>
              </w:tc>
              <w:tc>
                <w:tcPr>
                  <w:tcW w:w="2814" w:type="dxa"/>
                  <w:tcBorders>
                    <w:top w:val="single" w:sz="8" w:space="0" w:color="000000"/>
                    <w:left w:val="single" w:sz="8" w:space="0" w:color="000000"/>
                    <w:bottom w:val="single" w:sz="8" w:space="0" w:color="000000"/>
                    <w:right w:val="single" w:sz="8" w:space="0" w:color="000000"/>
                    <w:tl2br w:val="single" w:sz="4" w:space="0" w:color="auto"/>
                  </w:tcBorders>
                </w:tcPr>
                <w:p w14:paraId="19A8FC99" w14:textId="77777777" w:rsidR="00B708FF" w:rsidRDefault="00B708FF">
                  <w:pPr>
                    <w:jc w:val="center"/>
                    <w:rPr>
                      <w:rFonts w:ascii="Arial" w:hAnsi="Arial"/>
                      <w:kern w:val="24"/>
                      <w:lang w:eastAsia="ja-JP"/>
                    </w:rPr>
                  </w:pPr>
                </w:p>
              </w:tc>
            </w:tr>
            <w:tr w:rsidR="00B708FF" w14:paraId="6DE6DAD3" w14:textId="77777777">
              <w:trPr>
                <w:trHeight w:val="159"/>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2CCE680E" w14:textId="77777777" w:rsidR="00B708FF" w:rsidRDefault="00B708FF">
                  <w:pPr>
                    <w:jc w:val="center"/>
                    <w:rPr>
                      <w:rFonts w:ascii="Arial" w:hAnsi="Arial"/>
                      <w:kern w:val="24"/>
                      <w:lang w:eastAsia="ja-JP"/>
                    </w:rPr>
                  </w:pPr>
                </w:p>
              </w:tc>
              <w:tc>
                <w:tcPr>
                  <w:tcW w:w="2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57A9EE8" w14:textId="77777777" w:rsidR="00B708FF" w:rsidRDefault="00924DDB">
                  <w:pPr>
                    <w:jc w:val="center"/>
                    <w:rPr>
                      <w:rFonts w:ascii="Arial" w:hAnsi="Arial"/>
                      <w:kern w:val="24"/>
                      <w:lang w:eastAsia="ja-JP"/>
                    </w:rPr>
                  </w:pPr>
                  <w:r>
                    <w:rPr>
                      <w:rFonts w:ascii="Arial" w:hAnsi="Arial"/>
                      <w:kern w:val="24"/>
                      <w:lang w:eastAsia="ja-JP"/>
                    </w:rPr>
                    <w:t>Low/high Penetration loss ratio</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2EEF24" w14:textId="77777777" w:rsidR="00B708FF" w:rsidRDefault="00924DDB">
                  <w:pPr>
                    <w:jc w:val="center"/>
                    <w:rPr>
                      <w:rFonts w:ascii="Arial" w:hAnsi="Arial"/>
                      <w:kern w:val="24"/>
                      <w:lang w:eastAsia="ja-JP"/>
                    </w:rPr>
                  </w:pPr>
                  <w:r>
                    <w:rPr>
                      <w:rFonts w:ascii="Arial" w:hAnsi="Arial"/>
                      <w:kern w:val="24"/>
                      <w:lang w:eastAsia="ja-JP"/>
                    </w:rPr>
                    <w:t>50% low loss, 50% high loss</w:t>
                  </w:r>
                </w:p>
              </w:tc>
              <w:tc>
                <w:tcPr>
                  <w:tcW w:w="2814" w:type="dxa"/>
                  <w:tcBorders>
                    <w:top w:val="single" w:sz="8" w:space="0" w:color="000000"/>
                    <w:left w:val="single" w:sz="8" w:space="0" w:color="000000"/>
                    <w:bottom w:val="single" w:sz="8" w:space="0" w:color="000000"/>
                    <w:right w:val="single" w:sz="8" w:space="0" w:color="000000"/>
                    <w:tl2br w:val="single" w:sz="4" w:space="0" w:color="auto"/>
                  </w:tcBorders>
                </w:tcPr>
                <w:p w14:paraId="3F990F25" w14:textId="77777777" w:rsidR="00B708FF" w:rsidRDefault="00B708FF">
                  <w:pPr>
                    <w:jc w:val="center"/>
                    <w:rPr>
                      <w:rFonts w:ascii="Arial" w:hAnsi="Arial"/>
                      <w:kern w:val="24"/>
                      <w:lang w:eastAsia="ja-JP"/>
                    </w:rPr>
                  </w:pPr>
                </w:p>
              </w:tc>
            </w:tr>
            <w:tr w:rsidR="00B708FF" w14:paraId="0971B23A" w14:textId="77777777">
              <w:trPr>
                <w:trHeight w:val="159"/>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4C65CF6E" w14:textId="77777777" w:rsidR="00B708FF" w:rsidRDefault="00B708FF">
                  <w:pPr>
                    <w:jc w:val="center"/>
                    <w:rPr>
                      <w:rFonts w:ascii="Arial" w:hAnsi="Arial"/>
                      <w:kern w:val="24"/>
                      <w:lang w:eastAsia="ja-JP"/>
                    </w:rPr>
                  </w:pPr>
                </w:p>
              </w:tc>
              <w:tc>
                <w:tcPr>
                  <w:tcW w:w="2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8D395AF" w14:textId="77777777" w:rsidR="00B708FF" w:rsidRDefault="00924DDB">
                  <w:pPr>
                    <w:jc w:val="center"/>
                    <w:rPr>
                      <w:rFonts w:ascii="Arial" w:hAnsi="Arial"/>
                      <w:kern w:val="24"/>
                      <w:lang w:eastAsia="ja-JP"/>
                    </w:rPr>
                  </w:pPr>
                  <w:r>
                    <w:rPr>
                      <w:rFonts w:ascii="Arial" w:hAnsi="Arial"/>
                      <w:kern w:val="24"/>
                      <w:lang w:eastAsia="ja-JP"/>
                    </w:rPr>
                    <w:t>LOS/NLOS</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225BE6" w14:textId="77777777" w:rsidR="00B708FF" w:rsidRDefault="00924DDB">
                  <w:pPr>
                    <w:jc w:val="center"/>
                    <w:rPr>
                      <w:rFonts w:ascii="Arial" w:hAnsi="Arial"/>
                      <w:kern w:val="24"/>
                      <w:lang w:eastAsia="ja-JP"/>
                    </w:rPr>
                  </w:pPr>
                  <w:r>
                    <w:rPr>
                      <w:rFonts w:ascii="Arial" w:hAnsi="Arial"/>
                      <w:kern w:val="24"/>
                      <w:lang w:eastAsia="ja-JP"/>
                    </w:rPr>
                    <w:t>LOS and NLOS</w:t>
                  </w:r>
                </w:p>
              </w:tc>
              <w:tc>
                <w:tcPr>
                  <w:tcW w:w="2814" w:type="dxa"/>
                  <w:tcBorders>
                    <w:top w:val="single" w:sz="8" w:space="0" w:color="000000"/>
                    <w:left w:val="single" w:sz="8" w:space="0" w:color="000000"/>
                    <w:bottom w:val="single" w:sz="8" w:space="0" w:color="000000"/>
                    <w:right w:val="single" w:sz="8" w:space="0" w:color="000000"/>
                  </w:tcBorders>
                </w:tcPr>
                <w:p w14:paraId="092C742E" w14:textId="77777777" w:rsidR="00B708FF" w:rsidRDefault="00924DDB">
                  <w:pPr>
                    <w:jc w:val="center"/>
                    <w:rPr>
                      <w:rFonts w:ascii="Arial" w:hAnsi="Arial"/>
                      <w:kern w:val="24"/>
                      <w:lang w:eastAsia="ja-JP"/>
                    </w:rPr>
                  </w:pPr>
                  <w:r>
                    <w:rPr>
                      <w:rFonts w:ascii="Arial" w:hAnsi="Arial"/>
                      <w:kern w:val="24"/>
                      <w:lang w:eastAsia="ja-JP"/>
                    </w:rPr>
                    <w:t>LOS and NLOS</w:t>
                  </w:r>
                </w:p>
              </w:tc>
            </w:tr>
            <w:tr w:rsidR="00B708FF" w14:paraId="1D59AAE3" w14:textId="77777777">
              <w:trPr>
                <w:trHeight w:val="159"/>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69CF004F" w14:textId="77777777" w:rsidR="00B708FF" w:rsidRDefault="00B708FF">
                  <w:pPr>
                    <w:jc w:val="center"/>
                    <w:rPr>
                      <w:rFonts w:ascii="Arial" w:hAnsi="Arial"/>
                      <w:kern w:val="24"/>
                      <w:lang w:eastAsia="ja-JP"/>
                    </w:rPr>
                  </w:pPr>
                </w:p>
              </w:tc>
              <w:tc>
                <w:tcPr>
                  <w:tcW w:w="2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54BBB1A" w14:textId="77777777" w:rsidR="00B708FF" w:rsidRDefault="00924DDB">
                  <w:pPr>
                    <w:jc w:val="center"/>
                    <w:rPr>
                      <w:rFonts w:ascii="Arial" w:hAnsi="Arial"/>
                      <w:kern w:val="24"/>
                      <w:lang w:eastAsia="ja-JP"/>
                    </w:rPr>
                  </w:pPr>
                  <w:r>
                    <w:rPr>
                      <w:rFonts w:ascii="Arial" w:hAnsi="Arial"/>
                      <w:kern w:val="24"/>
                      <w:lang w:eastAsia="ja-JP"/>
                    </w:rPr>
                    <w:t>UE antenna height</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55BD93" w14:textId="2F97F125" w:rsidR="00B708FF" w:rsidRDefault="00924DDB">
                  <w:pPr>
                    <w:jc w:val="center"/>
                    <w:rPr>
                      <w:rFonts w:ascii="Arial" w:hAnsi="Arial"/>
                      <w:kern w:val="24"/>
                      <w:lang w:eastAsia="ja-JP"/>
                    </w:rPr>
                  </w:pPr>
                  <w:r>
                    <w:rPr>
                      <w:rFonts w:ascii="Arial" w:hAnsi="Arial"/>
                      <w:kern w:val="24"/>
                      <w:lang w:eastAsia="ja-JP"/>
                    </w:rPr>
                    <w:t>Same as 3D-U</w:t>
                  </w:r>
                  <w:r w:rsidR="00272618">
                    <w:rPr>
                      <w:rFonts w:ascii="Arial" w:hAnsi="Arial"/>
                      <w:kern w:val="24"/>
                      <w:lang w:eastAsia="ja-JP"/>
                    </w:rPr>
                    <w:t>m</w:t>
                  </w:r>
                  <w:r>
                    <w:rPr>
                      <w:rFonts w:ascii="Arial" w:hAnsi="Arial"/>
                      <w:kern w:val="24"/>
                      <w:lang w:eastAsia="ja-JP"/>
                    </w:rPr>
                    <w:t>a in TR 36.873</w:t>
                  </w:r>
                </w:p>
              </w:tc>
              <w:tc>
                <w:tcPr>
                  <w:tcW w:w="2814" w:type="dxa"/>
                  <w:tcBorders>
                    <w:top w:val="single" w:sz="8" w:space="0" w:color="000000"/>
                    <w:left w:val="single" w:sz="8" w:space="0" w:color="000000"/>
                    <w:bottom w:val="single" w:sz="8" w:space="0" w:color="000000"/>
                    <w:right w:val="single" w:sz="8" w:space="0" w:color="000000"/>
                  </w:tcBorders>
                </w:tcPr>
                <w:p w14:paraId="45565DCF" w14:textId="77777777" w:rsidR="00B708FF" w:rsidRDefault="00924DDB">
                  <w:pPr>
                    <w:jc w:val="center"/>
                    <w:rPr>
                      <w:rFonts w:ascii="Arial" w:hAnsi="Arial"/>
                      <w:kern w:val="24"/>
                      <w:lang w:eastAsia="ja-JP"/>
                    </w:rPr>
                  </w:pPr>
                  <w:r>
                    <w:rPr>
                      <w:rFonts w:ascii="Arial" w:hAnsi="Arial"/>
                      <w:kern w:val="24"/>
                      <w:lang w:eastAsia="ja-JP"/>
                    </w:rPr>
                    <w:t>1 m</w:t>
                  </w:r>
                </w:p>
              </w:tc>
            </w:tr>
            <w:tr w:rsidR="00B708FF" w14:paraId="69C73B80" w14:textId="77777777">
              <w:trPr>
                <w:trHeight w:val="15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FD9465" w14:textId="77777777" w:rsidR="00B708FF" w:rsidRDefault="00924DDB">
                  <w:pPr>
                    <w:jc w:val="center"/>
                    <w:rPr>
                      <w:rFonts w:ascii="Arial" w:hAnsi="Arial"/>
                      <w:kern w:val="24"/>
                      <w:lang w:eastAsia="ja-JP"/>
                    </w:rPr>
                  </w:pPr>
                  <w:r>
                    <w:rPr>
                      <w:rFonts w:ascii="Arial" w:hAnsi="Arial"/>
                      <w:kern w:val="24"/>
                      <w:lang w:eastAsia="ja-JP"/>
                    </w:rPr>
                    <w:t>UE distribution (horizontal)</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329693" w14:textId="77777777" w:rsidR="00B708FF" w:rsidRDefault="00924DDB">
                  <w:pPr>
                    <w:jc w:val="center"/>
                    <w:rPr>
                      <w:rFonts w:ascii="Arial" w:hAnsi="Arial"/>
                      <w:kern w:val="24"/>
                      <w:lang w:eastAsia="ja-JP"/>
                    </w:rPr>
                  </w:pPr>
                  <w:r>
                    <w:rPr>
                      <w:rFonts w:ascii="Arial" w:hAnsi="Arial"/>
                      <w:kern w:val="24"/>
                      <w:lang w:eastAsia="ja-JP"/>
                    </w:rPr>
                    <w:t>Uniform</w:t>
                  </w:r>
                </w:p>
              </w:tc>
            </w:tr>
            <w:tr w:rsidR="00B708FF" w14:paraId="6EEAB3BC" w14:textId="77777777">
              <w:trPr>
                <w:trHeight w:val="15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427CE3" w14:textId="7456006E" w:rsidR="00B708FF" w:rsidRPr="000B18FC" w:rsidRDefault="00924DDB">
                  <w:pPr>
                    <w:jc w:val="center"/>
                    <w:rPr>
                      <w:rFonts w:ascii="Arial" w:hAnsi="Arial"/>
                      <w:kern w:val="24"/>
                      <w:lang w:val="fr-FR" w:eastAsia="ja-JP"/>
                    </w:rPr>
                  </w:pPr>
                  <w:r w:rsidRPr="000B18FC">
                    <w:rPr>
                      <w:rFonts w:ascii="Arial" w:hAnsi="Arial"/>
                      <w:kern w:val="24"/>
                      <w:lang w:val="fr-FR" w:eastAsia="ja-JP"/>
                    </w:rPr>
                    <w:t xml:space="preserve">Minimum BS </w:t>
                  </w:r>
                  <w:r w:rsidR="00272618" w:rsidRPr="000B18FC">
                    <w:rPr>
                      <w:rFonts w:ascii="Arial" w:hAnsi="Arial"/>
                      <w:kern w:val="24"/>
                      <w:lang w:val="fr-FR" w:eastAsia="ja-JP"/>
                    </w:rPr>
                    <w:t>–</w:t>
                  </w:r>
                  <w:r w:rsidRPr="000B18FC">
                    <w:rPr>
                      <w:rFonts w:ascii="Arial" w:hAnsi="Arial"/>
                      <w:kern w:val="24"/>
                      <w:lang w:val="fr-FR" w:eastAsia="ja-JP"/>
                    </w:rPr>
                    <w:t xml:space="preserve"> UE distance (2D)</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BDE3B5" w14:textId="77777777" w:rsidR="00B708FF" w:rsidRDefault="00924DDB">
                  <w:pPr>
                    <w:jc w:val="center"/>
                    <w:rPr>
                      <w:rFonts w:ascii="Arial" w:hAnsi="Arial"/>
                      <w:kern w:val="24"/>
                      <w:lang w:eastAsia="ja-JP"/>
                    </w:rPr>
                  </w:pPr>
                  <w:r>
                    <w:rPr>
                      <w:rFonts w:ascii="Arial" w:hAnsi="Arial"/>
                      <w:kern w:val="24"/>
                      <w:lang w:eastAsia="ja-JP"/>
                    </w:rPr>
                    <w:t>35 m</w:t>
                  </w:r>
                </w:p>
              </w:tc>
              <w:tc>
                <w:tcPr>
                  <w:tcW w:w="2814" w:type="dxa"/>
                  <w:tcBorders>
                    <w:top w:val="single" w:sz="8" w:space="0" w:color="000000"/>
                    <w:left w:val="single" w:sz="8" w:space="0" w:color="000000"/>
                    <w:bottom w:val="single" w:sz="8" w:space="0" w:color="000000"/>
                    <w:right w:val="single" w:sz="8" w:space="0" w:color="000000"/>
                  </w:tcBorders>
                </w:tcPr>
                <w:p w14:paraId="6FD58F63" w14:textId="77777777" w:rsidR="00B708FF" w:rsidRDefault="00924DDB">
                  <w:pPr>
                    <w:jc w:val="center"/>
                    <w:rPr>
                      <w:rFonts w:ascii="Arial" w:hAnsi="Arial"/>
                      <w:kern w:val="24"/>
                      <w:lang w:eastAsia="ja-JP"/>
                    </w:rPr>
                  </w:pPr>
                  <w:r>
                    <w:rPr>
                      <w:rFonts w:ascii="Arial" w:hAnsi="Arial"/>
                      <w:kern w:val="24"/>
                      <w:lang w:eastAsia="ja-JP"/>
                    </w:rPr>
                    <w:t>0 m</w:t>
                  </w:r>
                </w:p>
              </w:tc>
            </w:tr>
            <w:tr w:rsidR="00B708FF" w14:paraId="465C2E38" w14:textId="77777777">
              <w:trPr>
                <w:trHeight w:val="512"/>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FE2D5B" w14:textId="77777777" w:rsidR="00B708FF" w:rsidRDefault="00924DDB">
                  <w:pPr>
                    <w:jc w:val="center"/>
                    <w:rPr>
                      <w:rFonts w:ascii="Arial" w:hAnsi="Arial"/>
                      <w:kern w:val="24"/>
                      <w:lang w:eastAsia="ja-JP"/>
                    </w:rPr>
                  </w:pPr>
                  <w:r>
                    <w:rPr>
                      <w:rFonts w:ascii="Arial" w:hAnsi="Arial"/>
                      <w:kern w:val="24"/>
                      <w:lang w:eastAsia="ja-JP"/>
                    </w:rPr>
                    <w:t>Shadowing correlation</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1ED1D9" w14:textId="77777777" w:rsidR="00B708FF" w:rsidRDefault="00924DDB">
                  <w:pPr>
                    <w:jc w:val="center"/>
                    <w:rPr>
                      <w:rFonts w:ascii="Arial" w:hAnsi="Arial"/>
                      <w:kern w:val="24"/>
                      <w:lang w:eastAsia="ja-JP"/>
                    </w:rPr>
                  </w:pPr>
                  <w:r>
                    <w:rPr>
                      <w:rFonts w:ascii="Arial" w:hAnsi="Arial"/>
                      <w:kern w:val="24"/>
                      <w:lang w:eastAsia="ja-JP"/>
                    </w:rPr>
                    <w:t>Between cells: 1.0</w:t>
                  </w:r>
                </w:p>
                <w:p w14:paraId="7F657135" w14:textId="77777777" w:rsidR="00B708FF" w:rsidRDefault="00924DDB">
                  <w:pPr>
                    <w:jc w:val="center"/>
                    <w:rPr>
                      <w:rFonts w:ascii="Arial" w:hAnsi="Arial"/>
                      <w:kern w:val="24"/>
                      <w:lang w:eastAsia="ja-JP"/>
                    </w:rPr>
                  </w:pPr>
                  <w:r>
                    <w:rPr>
                      <w:rFonts w:ascii="Arial" w:hAnsi="Arial"/>
                      <w:kern w:val="24"/>
                      <w:lang w:eastAsia="ja-JP"/>
                    </w:rPr>
                    <w:t>Between sites: 0.5</w:t>
                  </w:r>
                </w:p>
              </w:tc>
              <w:tc>
                <w:tcPr>
                  <w:tcW w:w="2814" w:type="dxa"/>
                  <w:tcBorders>
                    <w:top w:val="single" w:sz="8" w:space="0" w:color="000000"/>
                    <w:left w:val="single" w:sz="8" w:space="0" w:color="000000"/>
                    <w:bottom w:val="single" w:sz="8" w:space="0" w:color="000000"/>
                    <w:right w:val="single" w:sz="8" w:space="0" w:color="000000"/>
                    <w:tl2br w:val="single" w:sz="4" w:space="0" w:color="auto"/>
                  </w:tcBorders>
                </w:tcPr>
                <w:p w14:paraId="71B4F65C" w14:textId="77777777" w:rsidR="00B708FF" w:rsidRDefault="00B708FF">
                  <w:pPr>
                    <w:jc w:val="center"/>
                    <w:rPr>
                      <w:rFonts w:ascii="Arial" w:hAnsi="Arial"/>
                      <w:kern w:val="24"/>
                      <w:lang w:eastAsia="ja-JP"/>
                    </w:rPr>
                  </w:pPr>
                </w:p>
              </w:tc>
            </w:tr>
            <w:tr w:rsidR="00B708FF" w14:paraId="34186100" w14:textId="77777777">
              <w:trPr>
                <w:trHeight w:val="49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65EB7D" w14:textId="77777777" w:rsidR="00B708FF" w:rsidRDefault="00924DDB">
                  <w:pPr>
                    <w:jc w:val="center"/>
                    <w:rPr>
                      <w:rFonts w:ascii="Arial" w:hAnsi="Arial"/>
                      <w:kern w:val="24"/>
                      <w:lang w:eastAsia="ja-JP"/>
                    </w:rPr>
                  </w:pPr>
                  <w:r>
                    <w:rPr>
                      <w:rFonts w:ascii="Arial" w:hAnsi="Arial"/>
                      <w:kern w:val="24"/>
                      <w:lang w:eastAsia="ja-JP"/>
                    </w:rPr>
                    <w:lastRenderedPageBreak/>
                    <w:t xml:space="preserve">Pathloss </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080FC0" w14:textId="5E4411BC" w:rsidR="00B708FF" w:rsidRDefault="00924DDB">
                  <w:pPr>
                    <w:jc w:val="center"/>
                    <w:rPr>
                      <w:rFonts w:ascii="Arial" w:hAnsi="Arial"/>
                      <w:kern w:val="24"/>
                      <w:lang w:eastAsia="ja-JP"/>
                    </w:rPr>
                  </w:pPr>
                  <w:r>
                    <w:rPr>
                      <w:rFonts w:ascii="Arial" w:hAnsi="Arial"/>
                      <w:kern w:val="24"/>
                      <w:lang w:eastAsia="ja-JP"/>
                    </w:rPr>
                    <w:t>U</w:t>
                  </w:r>
                  <w:r w:rsidR="00272618">
                    <w:rPr>
                      <w:rFonts w:ascii="Arial" w:hAnsi="Arial"/>
                      <w:kern w:val="24"/>
                      <w:lang w:eastAsia="ja-JP"/>
                    </w:rPr>
                    <w:t>m</w:t>
                  </w:r>
                  <w:r>
                    <w:rPr>
                      <w:rFonts w:ascii="Arial" w:hAnsi="Arial"/>
                      <w:kern w:val="24"/>
                      <w:lang w:eastAsia="ja-JP"/>
                    </w:rPr>
                    <w:t>a LOS and NLOS in table 5.2.2.1-1 of 38.803</w:t>
                  </w:r>
                </w:p>
              </w:tc>
              <w:tc>
                <w:tcPr>
                  <w:tcW w:w="2814" w:type="dxa"/>
                  <w:tcBorders>
                    <w:top w:val="single" w:sz="8" w:space="0" w:color="000000"/>
                    <w:left w:val="single" w:sz="8" w:space="0" w:color="000000"/>
                    <w:bottom w:val="single" w:sz="8" w:space="0" w:color="000000"/>
                    <w:right w:val="single" w:sz="8" w:space="0" w:color="000000"/>
                  </w:tcBorders>
                </w:tcPr>
                <w:p w14:paraId="6E50FD75" w14:textId="225B61B7" w:rsidR="00B708FF" w:rsidRDefault="00924DDB">
                  <w:pPr>
                    <w:jc w:val="center"/>
                    <w:rPr>
                      <w:rFonts w:ascii="Arial" w:hAnsi="Arial"/>
                      <w:kern w:val="24"/>
                      <w:lang w:eastAsia="ja-JP"/>
                    </w:rPr>
                  </w:pPr>
                  <w:r>
                    <w:rPr>
                      <w:rFonts w:ascii="Arial" w:hAnsi="Arial"/>
                      <w:kern w:val="24"/>
                      <w:lang w:eastAsia="ja-JP"/>
                    </w:rPr>
                    <w:t xml:space="preserve">InH </w:t>
                  </w:r>
                  <w:r w:rsidR="00272618">
                    <w:rPr>
                      <w:rFonts w:ascii="Arial" w:hAnsi="Arial"/>
                      <w:kern w:val="24"/>
                      <w:lang w:eastAsia="ja-JP"/>
                    </w:rPr>
                    <w:t>–</w:t>
                  </w:r>
                  <w:r>
                    <w:rPr>
                      <w:rFonts w:ascii="Arial" w:hAnsi="Arial"/>
                      <w:kern w:val="24"/>
                      <w:lang w:eastAsia="ja-JP"/>
                    </w:rPr>
                    <w:t xml:space="preserve"> Office LOS and NLOS in table 5.2.2.1-1 of 38.803</w:t>
                  </w:r>
                </w:p>
              </w:tc>
            </w:tr>
            <w:tr w:rsidR="00B708FF" w14:paraId="4831FEEB" w14:textId="77777777">
              <w:trPr>
                <w:trHeight w:val="49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4DFB44" w14:textId="77777777" w:rsidR="00B708FF" w:rsidRDefault="00924DDB">
                  <w:pPr>
                    <w:jc w:val="center"/>
                    <w:rPr>
                      <w:rFonts w:ascii="Arial" w:hAnsi="Arial"/>
                      <w:kern w:val="24"/>
                      <w:lang w:eastAsia="ja-JP"/>
                    </w:rPr>
                  </w:pPr>
                  <w:r>
                    <w:rPr>
                      <w:rFonts w:ascii="Arial" w:hAnsi="Arial"/>
                      <w:kern w:val="24"/>
                      <w:lang w:eastAsia="ja-JP"/>
                    </w:rPr>
                    <w:t>Carrier frequency</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AD375F" w14:textId="77777777" w:rsidR="00B708FF" w:rsidRDefault="00924DDB">
                  <w:pPr>
                    <w:jc w:val="center"/>
                    <w:rPr>
                      <w:rFonts w:ascii="Arial" w:hAnsi="Arial"/>
                      <w:kern w:val="24"/>
                      <w:lang w:eastAsia="ja-JP"/>
                    </w:rPr>
                  </w:pPr>
                  <w:r>
                    <w:rPr>
                      <w:rFonts w:ascii="Arial" w:hAnsi="Arial"/>
                      <w:kern w:val="24"/>
                      <w:lang w:eastAsia="ja-JP"/>
                    </w:rPr>
                    <w:t>29GHz</w:t>
                  </w:r>
                </w:p>
              </w:tc>
            </w:tr>
            <w:tr w:rsidR="00B708FF" w:rsidRPr="0016655D" w14:paraId="1930CBC3" w14:textId="77777777">
              <w:trPr>
                <w:trHeight w:val="256"/>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0D5B2E" w14:textId="77777777" w:rsidR="00B708FF" w:rsidRDefault="00924DDB">
                  <w:pPr>
                    <w:jc w:val="center"/>
                    <w:rPr>
                      <w:rFonts w:ascii="Arial" w:hAnsi="Arial"/>
                      <w:kern w:val="24"/>
                      <w:lang w:eastAsia="ja-JP"/>
                    </w:rPr>
                  </w:pPr>
                  <w:r>
                    <w:rPr>
                      <w:rFonts w:ascii="Arial" w:hAnsi="Arial"/>
                      <w:kern w:val="24"/>
                      <w:lang w:eastAsia="ja-JP"/>
                    </w:rPr>
                    <w:t>BS antenna configuration</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6FDD6F" w14:textId="77777777" w:rsidR="00B708FF" w:rsidRDefault="00924DDB">
                  <w:pPr>
                    <w:jc w:val="center"/>
                    <w:rPr>
                      <w:rFonts w:ascii="Arial" w:hAnsi="Arial"/>
                      <w:kern w:val="24"/>
                      <w:lang w:eastAsia="ja-JP"/>
                    </w:rPr>
                  </w:pPr>
                  <w:r>
                    <w:rPr>
                      <w:rFonts w:ascii="Arial" w:hAnsi="Arial"/>
                      <w:kern w:val="24"/>
                      <w:lang w:eastAsia="ja-JP"/>
                    </w:rPr>
                    <w:t>(Mg, Ng, M, N, P) = (1, 1, 8, 16, 2)</w:t>
                  </w:r>
                </w:p>
                <w:p w14:paraId="368ED07A" w14:textId="77777777" w:rsidR="00B708FF" w:rsidRPr="000B18FC" w:rsidRDefault="00924DDB">
                  <w:pPr>
                    <w:jc w:val="center"/>
                    <w:rPr>
                      <w:rFonts w:ascii="Arial" w:hAnsi="Arial"/>
                      <w:kern w:val="24"/>
                      <w:lang w:val="fr-FR" w:eastAsia="ja-JP"/>
                    </w:rPr>
                  </w:pPr>
                  <w:r w:rsidRPr="000B18FC">
                    <w:rPr>
                      <w:rFonts w:ascii="Arial" w:hAnsi="Arial"/>
                      <w:kern w:val="24"/>
                      <w:lang w:val="fr-FR" w:eastAsia="ja-JP"/>
                    </w:rPr>
                    <w:t>(dv, dh) = (0.5</w:t>
                  </w:r>
                  <w:r>
                    <w:rPr>
                      <w:rFonts w:ascii="Arial" w:hAnsi="Arial"/>
                      <w:kern w:val="24"/>
                      <w:lang w:eastAsia="ja-JP"/>
                    </w:rPr>
                    <w:t>λ</w:t>
                  </w:r>
                  <w:r w:rsidRPr="000B18FC">
                    <w:rPr>
                      <w:rFonts w:ascii="Arial" w:hAnsi="Arial"/>
                      <w:kern w:val="24"/>
                      <w:lang w:val="fr-FR" w:eastAsia="ja-JP"/>
                    </w:rPr>
                    <w:t>, 0.5</w:t>
                  </w:r>
                  <w:r>
                    <w:rPr>
                      <w:rFonts w:ascii="Arial" w:hAnsi="Arial"/>
                      <w:kern w:val="24"/>
                      <w:lang w:eastAsia="ja-JP"/>
                    </w:rPr>
                    <w:t>λ</w:t>
                  </w:r>
                  <w:r w:rsidRPr="000B18FC">
                    <w:rPr>
                      <w:rFonts w:ascii="Arial" w:hAnsi="Arial"/>
                      <w:kern w:val="24"/>
                      <w:lang w:val="fr-FR" w:eastAsia="ja-JP"/>
                    </w:rPr>
                    <w:t>)</w:t>
                  </w:r>
                </w:p>
                <w:p w14:paraId="1FE0BA67" w14:textId="77777777" w:rsidR="00B708FF" w:rsidRPr="000B18FC" w:rsidRDefault="00924DDB">
                  <w:pPr>
                    <w:jc w:val="center"/>
                    <w:rPr>
                      <w:rFonts w:ascii="Arial" w:hAnsi="Arial"/>
                      <w:kern w:val="24"/>
                      <w:lang w:val="fr-FR" w:eastAsia="ja-JP"/>
                    </w:rPr>
                  </w:pPr>
                  <w:r w:rsidRPr="000B18FC">
                    <w:rPr>
                      <w:rFonts w:ascii="Arial" w:hAnsi="Arial"/>
                      <w:kern w:val="24"/>
                      <w:lang w:val="fr-FR" w:eastAsia="ja-JP"/>
                    </w:rPr>
                    <w:t>GE,max = 8 dBi</w:t>
                  </w:r>
                </w:p>
              </w:tc>
              <w:tc>
                <w:tcPr>
                  <w:tcW w:w="2814" w:type="dxa"/>
                  <w:tcBorders>
                    <w:top w:val="single" w:sz="8" w:space="0" w:color="000000"/>
                    <w:left w:val="single" w:sz="8" w:space="0" w:color="000000"/>
                    <w:bottom w:val="single" w:sz="8" w:space="0" w:color="000000"/>
                    <w:right w:val="single" w:sz="8" w:space="0" w:color="000000"/>
                  </w:tcBorders>
                </w:tcPr>
                <w:p w14:paraId="0B5BD258" w14:textId="77777777" w:rsidR="00B708FF" w:rsidRPr="000B18FC" w:rsidRDefault="00924DDB">
                  <w:pPr>
                    <w:jc w:val="center"/>
                    <w:rPr>
                      <w:rFonts w:ascii="Arial" w:hAnsi="Arial"/>
                      <w:kern w:val="24"/>
                      <w:lang w:val="fr-FR" w:eastAsia="ja-JP"/>
                    </w:rPr>
                  </w:pPr>
                  <w:r w:rsidRPr="000B18FC">
                    <w:rPr>
                      <w:rFonts w:ascii="Arial" w:hAnsi="Arial"/>
                      <w:kern w:val="24"/>
                      <w:lang w:val="fr-FR" w:eastAsia="ja-JP"/>
                    </w:rPr>
                    <w:t>(Mg, Ng, M, N, P) = (1, 1, 8, 16, 2)</w:t>
                  </w:r>
                </w:p>
                <w:p w14:paraId="5CA13409" w14:textId="77777777" w:rsidR="00B708FF" w:rsidRPr="000B18FC" w:rsidRDefault="00924DDB">
                  <w:pPr>
                    <w:jc w:val="center"/>
                    <w:rPr>
                      <w:rFonts w:ascii="Arial" w:hAnsi="Arial"/>
                      <w:kern w:val="24"/>
                      <w:lang w:val="fr-FR" w:eastAsia="ja-JP"/>
                    </w:rPr>
                  </w:pPr>
                  <w:r w:rsidRPr="000B18FC">
                    <w:rPr>
                      <w:rFonts w:ascii="Arial" w:hAnsi="Arial"/>
                      <w:kern w:val="24"/>
                      <w:lang w:val="fr-FR" w:eastAsia="ja-JP"/>
                    </w:rPr>
                    <w:t>(dv, dh) = (0.5</w:t>
                  </w:r>
                  <w:r>
                    <w:rPr>
                      <w:rFonts w:ascii="Arial" w:hAnsi="Arial"/>
                      <w:kern w:val="24"/>
                      <w:lang w:eastAsia="ja-JP"/>
                    </w:rPr>
                    <w:t>λ</w:t>
                  </w:r>
                  <w:r w:rsidRPr="000B18FC">
                    <w:rPr>
                      <w:rFonts w:ascii="Arial" w:hAnsi="Arial"/>
                      <w:kern w:val="24"/>
                      <w:lang w:val="fr-FR" w:eastAsia="ja-JP"/>
                    </w:rPr>
                    <w:t>, 0.5</w:t>
                  </w:r>
                  <w:r>
                    <w:rPr>
                      <w:rFonts w:ascii="Arial" w:hAnsi="Arial"/>
                      <w:kern w:val="24"/>
                      <w:lang w:eastAsia="ja-JP"/>
                    </w:rPr>
                    <w:t>λ</w:t>
                  </w:r>
                  <w:r w:rsidRPr="000B18FC">
                    <w:rPr>
                      <w:rFonts w:ascii="Arial" w:hAnsi="Arial"/>
                      <w:kern w:val="24"/>
                      <w:lang w:val="fr-FR" w:eastAsia="ja-JP"/>
                    </w:rPr>
                    <w:t>)</w:t>
                  </w:r>
                </w:p>
                <w:p w14:paraId="2F5634B5" w14:textId="77777777" w:rsidR="00B708FF" w:rsidRPr="000B18FC" w:rsidRDefault="00924DDB">
                  <w:pPr>
                    <w:jc w:val="center"/>
                    <w:rPr>
                      <w:rFonts w:ascii="Arial" w:hAnsi="Arial"/>
                      <w:kern w:val="24"/>
                      <w:lang w:val="fr-FR" w:eastAsia="ja-JP"/>
                    </w:rPr>
                  </w:pPr>
                  <w:r w:rsidRPr="000B18FC">
                    <w:rPr>
                      <w:rFonts w:ascii="Arial" w:hAnsi="Arial"/>
                      <w:kern w:val="24"/>
                      <w:lang w:val="fr-FR" w:eastAsia="ja-JP"/>
                    </w:rPr>
                    <w:t>GE,max = 5 dBi</w:t>
                  </w:r>
                </w:p>
              </w:tc>
            </w:tr>
            <w:tr w:rsidR="00B708FF" w14:paraId="79A4EB6B" w14:textId="77777777">
              <w:trPr>
                <w:trHeight w:val="244"/>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05C0AD" w14:textId="77777777" w:rsidR="00B708FF" w:rsidRDefault="00924DDB">
                  <w:pPr>
                    <w:jc w:val="center"/>
                    <w:rPr>
                      <w:rFonts w:ascii="Arial" w:hAnsi="Arial"/>
                      <w:kern w:val="24"/>
                      <w:lang w:eastAsia="ja-JP"/>
                    </w:rPr>
                  </w:pPr>
                  <w:r>
                    <w:rPr>
                      <w:rFonts w:ascii="Arial" w:hAnsi="Arial"/>
                      <w:kern w:val="24"/>
                      <w:lang w:eastAsia="ja-JP"/>
                    </w:rPr>
                    <w:t>UE antenna configuration</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BD4F3D" w14:textId="77777777" w:rsidR="00B708FF" w:rsidRDefault="00924DDB">
                  <w:pPr>
                    <w:rPr>
                      <w:rFonts w:ascii="Arial" w:hAnsi="Arial"/>
                      <w:kern w:val="24"/>
                      <w:lang w:eastAsia="ja-JP"/>
                    </w:rPr>
                  </w:pPr>
                  <w:r>
                    <w:rPr>
                      <w:rFonts w:ascii="Arial" w:hAnsi="Arial" w:hint="eastAsia"/>
                      <w:kern w:val="24"/>
                      <w:lang w:eastAsia="ja-JP"/>
                    </w:rPr>
                    <w:t>P</w:t>
                  </w:r>
                  <w:r>
                    <w:rPr>
                      <w:rFonts w:ascii="Arial" w:hAnsi="Arial"/>
                      <w:kern w:val="24"/>
                      <w:lang w:eastAsia="ja-JP"/>
                    </w:rPr>
                    <w:t>C1/PC5:</w:t>
                  </w:r>
                </w:p>
                <w:p w14:paraId="3495BF50" w14:textId="77777777" w:rsidR="00B708FF" w:rsidRDefault="00924DDB">
                  <w:pPr>
                    <w:rPr>
                      <w:rFonts w:ascii="Arial" w:hAnsi="Arial"/>
                      <w:kern w:val="24"/>
                      <w:lang w:eastAsia="ja-JP"/>
                    </w:rPr>
                  </w:pPr>
                  <w:r>
                    <w:rPr>
                      <w:rFonts w:ascii="Arial" w:hAnsi="Arial"/>
                      <w:kern w:val="24"/>
                      <w:lang w:eastAsia="ja-JP"/>
                    </w:rPr>
                    <w:t>(Mg, Ng, M, N, P) = (1, 1, 4, 4, 2) (dv, dh) = (0.5λ, 0.5λ)</w:t>
                  </w:r>
                </w:p>
                <w:p w14:paraId="6FD933E8" w14:textId="77777777" w:rsidR="00B708FF" w:rsidRPr="000B18FC" w:rsidRDefault="00924DDB">
                  <w:pPr>
                    <w:rPr>
                      <w:rFonts w:ascii="Arial" w:hAnsi="Arial"/>
                      <w:kern w:val="24"/>
                      <w:lang w:val="sv-SE" w:eastAsia="ja-JP"/>
                    </w:rPr>
                  </w:pPr>
                  <w:r w:rsidRPr="000B18FC">
                    <w:rPr>
                      <w:rFonts w:ascii="Arial" w:hAnsi="Arial"/>
                      <w:kern w:val="24"/>
                      <w:lang w:val="sv-SE" w:eastAsia="ja-JP"/>
                    </w:rPr>
                    <w:t>GE,max = 5 dBi</w:t>
                  </w:r>
                </w:p>
                <w:p w14:paraId="7AA92EEF" w14:textId="77777777" w:rsidR="00B708FF" w:rsidRPr="000B18FC" w:rsidRDefault="00924DDB">
                  <w:pPr>
                    <w:rPr>
                      <w:rFonts w:ascii="Arial" w:hAnsi="Arial"/>
                      <w:kern w:val="24"/>
                      <w:lang w:val="sv-SE" w:eastAsia="ja-JP"/>
                    </w:rPr>
                  </w:pPr>
                  <w:r w:rsidRPr="000B18FC">
                    <w:rPr>
                      <w:rFonts w:ascii="Arial" w:hAnsi="Arial"/>
                      <w:kern w:val="24"/>
                      <w:lang w:val="sv-SE" w:eastAsia="ja-JP"/>
                    </w:rPr>
                    <w:t>PC3:</w:t>
                  </w:r>
                </w:p>
                <w:p w14:paraId="477A7724" w14:textId="77777777" w:rsidR="00B708FF" w:rsidRPr="000B18FC" w:rsidRDefault="00924DDB">
                  <w:pPr>
                    <w:rPr>
                      <w:rFonts w:ascii="Arial" w:hAnsi="Arial"/>
                      <w:kern w:val="24"/>
                      <w:lang w:val="sv-SE" w:eastAsia="ja-JP"/>
                    </w:rPr>
                  </w:pPr>
                  <w:r w:rsidRPr="000B18FC">
                    <w:rPr>
                      <w:rFonts w:ascii="Arial" w:hAnsi="Arial"/>
                      <w:kern w:val="24"/>
                      <w:lang w:val="sv-SE" w:eastAsia="ja-JP"/>
                    </w:rPr>
                    <w:t>(Mg, Ng, M, N, P) = (1, 1, 2, 2, 2) (dv, dh) = (0.5</w:t>
                  </w:r>
                  <w:r>
                    <w:rPr>
                      <w:rFonts w:ascii="Arial" w:hAnsi="Arial"/>
                      <w:kern w:val="24"/>
                      <w:lang w:eastAsia="ja-JP"/>
                    </w:rPr>
                    <w:t>λ</w:t>
                  </w:r>
                  <w:r w:rsidRPr="000B18FC">
                    <w:rPr>
                      <w:rFonts w:ascii="Arial" w:hAnsi="Arial"/>
                      <w:kern w:val="24"/>
                      <w:lang w:val="sv-SE" w:eastAsia="ja-JP"/>
                    </w:rPr>
                    <w:t>, 0.5</w:t>
                  </w:r>
                  <w:r>
                    <w:rPr>
                      <w:rFonts w:ascii="Arial" w:hAnsi="Arial"/>
                      <w:kern w:val="24"/>
                      <w:lang w:eastAsia="ja-JP"/>
                    </w:rPr>
                    <w:t>λ</w:t>
                  </w:r>
                  <w:r w:rsidRPr="000B18FC">
                    <w:rPr>
                      <w:rFonts w:ascii="Arial" w:hAnsi="Arial"/>
                      <w:kern w:val="24"/>
                      <w:lang w:val="sv-SE" w:eastAsia="ja-JP"/>
                    </w:rPr>
                    <w:t>)</w:t>
                  </w:r>
                </w:p>
                <w:p w14:paraId="403984B5" w14:textId="77777777" w:rsidR="00B708FF" w:rsidRDefault="00924DDB">
                  <w:pPr>
                    <w:rPr>
                      <w:rFonts w:ascii="Arial" w:eastAsia="Yu Mincho" w:hAnsi="Arial"/>
                      <w:kern w:val="24"/>
                      <w:lang w:eastAsia="ja-JP"/>
                    </w:rPr>
                  </w:pPr>
                  <w:r>
                    <w:rPr>
                      <w:rFonts w:ascii="Arial" w:hAnsi="Arial"/>
                      <w:kern w:val="24"/>
                      <w:lang w:eastAsia="ja-JP"/>
                    </w:rPr>
                    <w:t>GE,max = 5 dBi</w:t>
                  </w:r>
                </w:p>
              </w:tc>
            </w:tr>
            <w:tr w:rsidR="00B708FF" w14:paraId="24AA6990" w14:textId="77777777">
              <w:trPr>
                <w:trHeight w:val="256"/>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E855A4" w14:textId="77777777" w:rsidR="00B708FF" w:rsidRDefault="00924DDB">
                  <w:pPr>
                    <w:jc w:val="center"/>
                    <w:rPr>
                      <w:rFonts w:ascii="Arial" w:hAnsi="Arial"/>
                      <w:kern w:val="24"/>
                      <w:lang w:eastAsia="ja-JP"/>
                    </w:rPr>
                  </w:pPr>
                  <w:r>
                    <w:rPr>
                      <w:rFonts w:ascii="Arial" w:hAnsi="Arial"/>
                      <w:kern w:val="24"/>
                      <w:lang w:eastAsia="ja-JP"/>
                    </w:rPr>
                    <w:t>System bandwidth</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A2A5276" w14:textId="77777777" w:rsidR="00B708FF" w:rsidRDefault="00924DDB">
                  <w:pPr>
                    <w:jc w:val="center"/>
                    <w:rPr>
                      <w:rFonts w:ascii="Arial" w:hAnsi="Arial"/>
                      <w:kern w:val="24"/>
                      <w:lang w:eastAsia="ja-JP"/>
                    </w:rPr>
                  </w:pPr>
                  <w:r>
                    <w:rPr>
                      <w:rFonts w:ascii="Arial" w:hAnsi="Arial"/>
                      <w:kern w:val="24"/>
                      <w:lang w:eastAsia="ja-JP"/>
                    </w:rPr>
                    <w:t>200MHz</w:t>
                  </w:r>
                </w:p>
              </w:tc>
            </w:tr>
            <w:tr w:rsidR="00B708FF" w14:paraId="3338CEFB" w14:textId="77777777">
              <w:trPr>
                <w:trHeight w:val="256"/>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A073FB" w14:textId="77777777" w:rsidR="00B708FF" w:rsidRDefault="00924DDB">
                  <w:pPr>
                    <w:jc w:val="center"/>
                    <w:rPr>
                      <w:rFonts w:ascii="Arial" w:hAnsi="Arial"/>
                      <w:kern w:val="24"/>
                    </w:rPr>
                  </w:pPr>
                  <w:r>
                    <w:rPr>
                      <w:rFonts w:ascii="Arial" w:hAnsi="Arial" w:hint="eastAsia"/>
                      <w:kern w:val="24"/>
                    </w:rPr>
                    <w:t>A</w:t>
                  </w:r>
                  <w:r>
                    <w:rPr>
                      <w:rFonts w:ascii="Arial" w:hAnsi="Arial"/>
                      <w:kern w:val="24"/>
                    </w:rPr>
                    <w:t>CIR</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8E46A3" w14:textId="77777777" w:rsidR="00B708FF" w:rsidRDefault="00924DDB">
                  <w:pPr>
                    <w:jc w:val="center"/>
                    <w:rPr>
                      <w:rFonts w:ascii="Arial" w:hAnsi="Arial"/>
                      <w:kern w:val="24"/>
                    </w:rPr>
                  </w:pPr>
                  <w:r>
                    <w:rPr>
                      <w:rFonts w:ascii="Arial" w:hAnsi="Arial" w:hint="eastAsia"/>
                      <w:kern w:val="24"/>
                    </w:rPr>
                    <w:t>1</w:t>
                  </w:r>
                  <w:r>
                    <w:rPr>
                      <w:rFonts w:ascii="Arial" w:hAnsi="Arial"/>
                      <w:kern w:val="24"/>
                    </w:rPr>
                    <w:t>5 dB</w:t>
                  </w:r>
                </w:p>
              </w:tc>
            </w:tr>
            <w:tr w:rsidR="00B708FF" w14:paraId="69B084EB" w14:textId="77777777">
              <w:trPr>
                <w:trHeight w:val="256"/>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693F17" w14:textId="77777777" w:rsidR="00B708FF" w:rsidRDefault="00924DDB">
                  <w:pPr>
                    <w:jc w:val="center"/>
                    <w:rPr>
                      <w:rFonts w:ascii="Arial" w:hAnsi="Arial"/>
                      <w:kern w:val="24"/>
                    </w:rPr>
                  </w:pPr>
                  <w:r>
                    <w:rPr>
                      <w:rFonts w:ascii="Arial" w:hAnsi="Arial"/>
                      <w:kern w:val="24"/>
                    </w:rPr>
                    <w:t>Target SNR at BS side</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A608E8" w14:textId="77777777" w:rsidR="00B708FF" w:rsidRDefault="00924DDB">
                  <w:pPr>
                    <w:jc w:val="center"/>
                    <w:rPr>
                      <w:rFonts w:ascii="Arial" w:hAnsi="Arial"/>
                      <w:kern w:val="24"/>
                    </w:rPr>
                  </w:pPr>
                  <w:r>
                    <w:rPr>
                      <w:rFonts w:ascii="Arial" w:hAnsi="Arial"/>
                      <w:kern w:val="24"/>
                    </w:rPr>
                    <w:t>[</w:t>
                  </w:r>
                  <w:r>
                    <w:rPr>
                      <w:rFonts w:ascii="Arial" w:hAnsi="Arial" w:hint="eastAsia"/>
                      <w:kern w:val="24"/>
                    </w:rPr>
                    <w:t>2</w:t>
                  </w:r>
                  <w:r>
                    <w:rPr>
                      <w:rFonts w:ascii="Arial" w:hAnsi="Arial"/>
                      <w:kern w:val="24"/>
                    </w:rPr>
                    <w:t>5] dB</w:t>
                  </w:r>
                </w:p>
              </w:tc>
            </w:tr>
            <w:tr w:rsidR="00B708FF" w14:paraId="1A300EF7" w14:textId="77777777">
              <w:trPr>
                <w:trHeight w:val="256"/>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E82701" w14:textId="77777777" w:rsidR="00B708FF" w:rsidRDefault="00924DDB">
                  <w:pPr>
                    <w:jc w:val="center"/>
                    <w:rPr>
                      <w:rFonts w:ascii="Arial" w:hAnsi="Arial"/>
                      <w:kern w:val="24"/>
                      <w:lang w:eastAsia="ja-JP"/>
                    </w:rPr>
                  </w:pPr>
                  <w:r>
                    <w:rPr>
                      <w:rFonts w:ascii="Arial" w:hAnsi="Arial"/>
                      <w:kern w:val="24"/>
                      <w:lang w:eastAsia="ja-JP"/>
                    </w:rPr>
                    <w:t>UE max output power</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2D1FF6" w14:textId="77777777" w:rsidR="00B708FF" w:rsidRDefault="00924DDB">
                  <w:pPr>
                    <w:rPr>
                      <w:rFonts w:ascii="Arial" w:hAnsi="Arial"/>
                      <w:kern w:val="24"/>
                      <w:lang w:eastAsia="ja-JP"/>
                    </w:rPr>
                  </w:pPr>
                  <w:r>
                    <w:rPr>
                      <w:rFonts w:ascii="Arial" w:hAnsi="Arial"/>
                      <w:kern w:val="24"/>
                      <w:lang w:eastAsia="ja-JP"/>
                    </w:rPr>
                    <w:t>PC1: 35 dBm/PC3: 23 dBm/</w:t>
                  </w:r>
                  <w:r>
                    <w:rPr>
                      <w:rFonts w:ascii="Arial" w:hAnsi="Arial" w:hint="eastAsia"/>
                      <w:kern w:val="24"/>
                      <w:lang w:eastAsia="ja-JP"/>
                    </w:rPr>
                    <w:t>P</w:t>
                  </w:r>
                  <w:r>
                    <w:rPr>
                      <w:rFonts w:ascii="Arial" w:hAnsi="Arial"/>
                      <w:kern w:val="24"/>
                      <w:lang w:eastAsia="ja-JP"/>
                    </w:rPr>
                    <w:t xml:space="preserve">C5: 23 dBm </w:t>
                  </w:r>
                </w:p>
              </w:tc>
            </w:tr>
          </w:tbl>
          <w:p w14:paraId="40BAD11A" w14:textId="77777777" w:rsidR="00B708FF" w:rsidRDefault="00B708FF">
            <w:pPr>
              <w:spacing w:before="120" w:after="120"/>
              <w:rPr>
                <w:rFonts w:ascii="Arial" w:hAnsi="Arial" w:cs="Arial"/>
                <w:sz w:val="16"/>
                <w:szCs w:val="16"/>
              </w:rPr>
            </w:pPr>
          </w:p>
        </w:tc>
      </w:tr>
      <w:tr w:rsidR="00B708FF" w14:paraId="1CCA7235" w14:textId="77777777">
        <w:trPr>
          <w:trHeight w:val="468"/>
        </w:trPr>
        <w:tc>
          <w:tcPr>
            <w:tcW w:w="696" w:type="dxa"/>
          </w:tcPr>
          <w:p w14:paraId="1BD84ECE" w14:textId="77777777" w:rsidR="00B708FF" w:rsidRDefault="007E6474">
            <w:pPr>
              <w:spacing w:before="120" w:after="120"/>
              <w:rPr>
                <w:rFonts w:ascii="Arial" w:hAnsi="Arial" w:cs="Arial"/>
                <w:sz w:val="16"/>
                <w:szCs w:val="16"/>
              </w:rPr>
            </w:pPr>
            <w:hyperlink r:id="rId18" w:history="1">
              <w:r w:rsidR="00924DDB">
                <w:rPr>
                  <w:rStyle w:val="aff1"/>
                  <w:rFonts w:ascii="Arial" w:hAnsi="Arial" w:cs="Arial"/>
                  <w:b/>
                  <w:bCs/>
                  <w:sz w:val="16"/>
                  <w:szCs w:val="16"/>
                </w:rPr>
                <w:t>R4-2216245</w:t>
              </w:r>
            </w:hyperlink>
          </w:p>
        </w:tc>
        <w:tc>
          <w:tcPr>
            <w:tcW w:w="854" w:type="dxa"/>
          </w:tcPr>
          <w:p w14:paraId="5453F02E" w14:textId="77777777" w:rsidR="00B708FF" w:rsidRDefault="00924DDB">
            <w:pPr>
              <w:spacing w:before="120" w:after="120"/>
            </w:pPr>
            <w:r>
              <w:rPr>
                <w:rFonts w:ascii="Arial" w:hAnsi="Arial" w:cs="Arial"/>
                <w:sz w:val="16"/>
                <w:szCs w:val="16"/>
              </w:rPr>
              <w:t>Huawei, HiSilicon</w:t>
            </w:r>
          </w:p>
        </w:tc>
        <w:tc>
          <w:tcPr>
            <w:tcW w:w="8081" w:type="dxa"/>
          </w:tcPr>
          <w:p w14:paraId="3331E928" w14:textId="77777777" w:rsidR="00B708FF" w:rsidRDefault="00924DDB">
            <w:pPr>
              <w:spacing w:before="120" w:after="120"/>
            </w:pPr>
            <w:r>
              <w:rPr>
                <w:rFonts w:hint="eastAsia"/>
                <w:lang w:eastAsia="zh-CN"/>
              </w:rPr>
              <w:t>I</w:t>
            </w:r>
            <w:r>
              <w:rPr>
                <w:lang w:eastAsia="zh-CN"/>
              </w:rPr>
              <w:t>n the contribution, we provide</w:t>
            </w:r>
            <w:r>
              <w:t xml:space="preserve"> proposals for the simulation assumption and </w:t>
            </w:r>
            <w:r>
              <w:rPr>
                <w:lang w:eastAsia="zh-CN"/>
              </w:rPr>
              <w:t>preliminary</w:t>
            </w:r>
            <w:r>
              <w:t xml:space="preserve"> simulation results to study the gain and operating SNR for UL 256QAM.</w:t>
            </w:r>
          </w:p>
        </w:tc>
      </w:tr>
      <w:tr w:rsidR="00B708FF" w14:paraId="34C35F41" w14:textId="77777777">
        <w:trPr>
          <w:trHeight w:val="468"/>
        </w:trPr>
        <w:tc>
          <w:tcPr>
            <w:tcW w:w="696" w:type="dxa"/>
          </w:tcPr>
          <w:p w14:paraId="1D8C2A75" w14:textId="77777777" w:rsidR="00B708FF" w:rsidRDefault="007E6474">
            <w:pPr>
              <w:spacing w:before="120" w:after="120"/>
              <w:rPr>
                <w:rFonts w:ascii="Arial" w:hAnsi="Arial" w:cs="Arial"/>
                <w:sz w:val="16"/>
                <w:szCs w:val="16"/>
              </w:rPr>
            </w:pPr>
            <w:hyperlink r:id="rId19" w:history="1">
              <w:r w:rsidR="00924DDB">
                <w:rPr>
                  <w:rStyle w:val="aff1"/>
                  <w:rFonts w:ascii="Arial" w:hAnsi="Arial" w:cs="Arial"/>
                  <w:b/>
                  <w:bCs/>
                  <w:sz w:val="16"/>
                  <w:szCs w:val="16"/>
                </w:rPr>
                <w:t>R4-2216251</w:t>
              </w:r>
            </w:hyperlink>
          </w:p>
        </w:tc>
        <w:tc>
          <w:tcPr>
            <w:tcW w:w="854" w:type="dxa"/>
          </w:tcPr>
          <w:p w14:paraId="25457DC2" w14:textId="77777777" w:rsidR="00B708FF" w:rsidRDefault="00924DDB">
            <w:pPr>
              <w:spacing w:before="120" w:after="120"/>
            </w:pPr>
            <w:r>
              <w:rPr>
                <w:rFonts w:ascii="Arial" w:hAnsi="Arial" w:cs="Arial"/>
                <w:sz w:val="16"/>
                <w:szCs w:val="16"/>
              </w:rPr>
              <w:t>Sony</w:t>
            </w:r>
          </w:p>
        </w:tc>
        <w:tc>
          <w:tcPr>
            <w:tcW w:w="8081" w:type="dxa"/>
          </w:tcPr>
          <w:p w14:paraId="75F6383E" w14:textId="77777777" w:rsidR="00B708FF" w:rsidRDefault="00924DDB">
            <w:pPr>
              <w:spacing w:after="120"/>
              <w:ind w:left="1559" w:hanging="1559"/>
              <w:rPr>
                <w:b/>
                <w:bCs/>
              </w:rPr>
            </w:pPr>
            <w:r>
              <w:rPr>
                <w:b/>
                <w:bCs/>
              </w:rPr>
              <w:fldChar w:fldCharType="begin"/>
            </w:r>
            <w:r>
              <w:rPr>
                <w:b/>
                <w:bCs/>
              </w:rPr>
              <w:instrText xml:space="preserve"> REF _Ref115366368 \h  \* MERGEFORMAT </w:instrText>
            </w:r>
            <w:r>
              <w:rPr>
                <w:b/>
                <w:bCs/>
              </w:rPr>
            </w:r>
            <w:r>
              <w:rPr>
                <w:b/>
                <w:bCs/>
              </w:rPr>
              <w:fldChar w:fldCharType="separate"/>
            </w:r>
            <w:r>
              <w:rPr>
                <w:b/>
                <w:bCs/>
              </w:rPr>
              <w:t>Observation 1</w:t>
            </w:r>
            <w:r>
              <w:rPr>
                <w:b/>
                <w:bCs/>
              </w:rPr>
              <w:tab/>
              <w:t xml:space="preserve">For 256QAM to </w:t>
            </w:r>
            <w:r>
              <w:rPr>
                <w:b/>
                <w:bCs/>
                <w:lang w:eastAsia="ja-JP"/>
              </w:rPr>
              <w:t>exceed throuput performance of 64QAM SNR levels of 22 dB (EVM=3%) to 24 dB (EVM=4%) are required.</w:t>
            </w:r>
            <w:r>
              <w:rPr>
                <w:b/>
                <w:bCs/>
              </w:rPr>
              <w:fldChar w:fldCharType="end"/>
            </w:r>
            <w:r>
              <w:rPr>
                <w:b/>
                <w:bCs/>
              </w:rPr>
              <w:t xml:space="preserve"> </w:t>
            </w:r>
          </w:p>
          <w:p w14:paraId="01D88848" w14:textId="77777777" w:rsidR="00B708FF" w:rsidRDefault="00924DDB">
            <w:pPr>
              <w:spacing w:after="120"/>
              <w:ind w:left="1559" w:hanging="1559"/>
              <w:rPr>
                <w:b/>
                <w:bCs/>
              </w:rPr>
            </w:pPr>
            <w:r>
              <w:rPr>
                <w:b/>
                <w:bCs/>
              </w:rPr>
              <w:fldChar w:fldCharType="begin"/>
            </w:r>
            <w:r>
              <w:rPr>
                <w:b/>
                <w:bCs/>
              </w:rPr>
              <w:instrText xml:space="preserve"> REF _Ref115432410 \h </w:instrText>
            </w:r>
            <w:r>
              <w:rPr>
                <w:b/>
                <w:bCs/>
              </w:rPr>
            </w:r>
            <w:r>
              <w:rPr>
                <w:b/>
                <w:bCs/>
              </w:rPr>
              <w:fldChar w:fldCharType="separate"/>
            </w:r>
            <w:r>
              <w:rPr>
                <w:b/>
                <w:bCs/>
              </w:rPr>
              <w:t>Observation 2</w:t>
            </w:r>
            <w:r>
              <w:rPr>
                <w:b/>
                <w:bCs/>
              </w:rPr>
              <w:tab/>
              <w:t>256QAM is promising for PC1, PC2, and PC5, where higher EIRP is assumed.</w:t>
            </w:r>
            <w:r>
              <w:rPr>
                <w:b/>
                <w:bCs/>
              </w:rPr>
              <w:fldChar w:fldCharType="end"/>
            </w:r>
          </w:p>
          <w:p w14:paraId="6AF0D90B" w14:textId="77777777" w:rsidR="00B708FF" w:rsidRDefault="00924DDB">
            <w:pPr>
              <w:spacing w:after="120"/>
              <w:ind w:left="1559" w:hanging="1559"/>
              <w:rPr>
                <w:b/>
                <w:bCs/>
              </w:rPr>
            </w:pPr>
            <w:r>
              <w:rPr>
                <w:b/>
                <w:bCs/>
              </w:rPr>
              <w:fldChar w:fldCharType="begin"/>
            </w:r>
            <w:r>
              <w:rPr>
                <w:b/>
                <w:bCs/>
              </w:rPr>
              <w:instrText xml:space="preserve"> REF _Ref115454793 \h  \* MERGEFORMAT </w:instrText>
            </w:r>
            <w:r>
              <w:rPr>
                <w:b/>
                <w:bCs/>
              </w:rPr>
            </w:r>
            <w:r>
              <w:rPr>
                <w:b/>
                <w:bCs/>
              </w:rPr>
              <w:fldChar w:fldCharType="separate"/>
            </w:r>
            <w:r>
              <w:rPr>
                <w:b/>
                <w:bCs/>
              </w:rPr>
              <w:t>Proposal 1</w:t>
            </w:r>
            <w:r>
              <w:rPr>
                <w:b/>
                <w:bCs/>
              </w:rPr>
              <w:tab/>
              <w:t>The target EVM shall be 3.5%</w:t>
            </w:r>
            <w:r>
              <w:t>.</w:t>
            </w:r>
            <w:r>
              <w:rPr>
                <w:b/>
                <w:bCs/>
              </w:rPr>
              <w:fldChar w:fldCharType="end"/>
            </w:r>
          </w:p>
        </w:tc>
      </w:tr>
      <w:tr w:rsidR="00B708FF" w14:paraId="0907702B" w14:textId="77777777">
        <w:trPr>
          <w:trHeight w:val="468"/>
        </w:trPr>
        <w:tc>
          <w:tcPr>
            <w:tcW w:w="696" w:type="dxa"/>
          </w:tcPr>
          <w:p w14:paraId="462A0C84" w14:textId="77777777" w:rsidR="00B708FF" w:rsidRDefault="007E6474">
            <w:pPr>
              <w:spacing w:before="120" w:after="120"/>
              <w:rPr>
                <w:rFonts w:ascii="Arial" w:hAnsi="Arial" w:cs="Arial"/>
                <w:sz w:val="16"/>
                <w:szCs w:val="16"/>
              </w:rPr>
            </w:pPr>
            <w:hyperlink r:id="rId20" w:history="1">
              <w:r w:rsidR="00924DDB">
                <w:rPr>
                  <w:rStyle w:val="aff1"/>
                  <w:rFonts w:ascii="Arial" w:hAnsi="Arial" w:cs="Arial"/>
                  <w:b/>
                  <w:bCs/>
                  <w:sz w:val="16"/>
                  <w:szCs w:val="16"/>
                </w:rPr>
                <w:t>R4-2216350</w:t>
              </w:r>
            </w:hyperlink>
          </w:p>
        </w:tc>
        <w:tc>
          <w:tcPr>
            <w:tcW w:w="854" w:type="dxa"/>
          </w:tcPr>
          <w:p w14:paraId="562EFDDE" w14:textId="77777777" w:rsidR="00B708FF" w:rsidRDefault="00924DDB">
            <w:pPr>
              <w:spacing w:before="120" w:after="120"/>
            </w:pPr>
            <w:r>
              <w:rPr>
                <w:rFonts w:ascii="Arial" w:hAnsi="Arial" w:cs="Arial"/>
                <w:sz w:val="16"/>
                <w:szCs w:val="16"/>
              </w:rPr>
              <w:t>Xiaomi</w:t>
            </w:r>
          </w:p>
        </w:tc>
        <w:tc>
          <w:tcPr>
            <w:tcW w:w="8081" w:type="dxa"/>
          </w:tcPr>
          <w:p w14:paraId="63CE0649" w14:textId="77777777" w:rsidR="00B708FF" w:rsidRDefault="00924DDB">
            <w:pPr>
              <w:pStyle w:val="aff6"/>
              <w:ind w:firstLine="400"/>
              <w:rPr>
                <w:lang w:eastAsia="zh-CN"/>
              </w:rPr>
            </w:pPr>
            <w:r>
              <w:rPr>
                <w:rFonts w:hint="eastAsia"/>
                <w:b/>
                <w:lang w:eastAsia="zh-CN"/>
              </w:rPr>
              <w:t>O</w:t>
            </w:r>
            <w:r>
              <w:rPr>
                <w:b/>
                <w:lang w:eastAsia="zh-CN"/>
              </w:rPr>
              <w:t>bservation:</w:t>
            </w:r>
          </w:p>
          <w:p w14:paraId="71D41A26" w14:textId="77777777" w:rsidR="00B708FF" w:rsidRDefault="00924DDB">
            <w:pPr>
              <w:pStyle w:val="aff6"/>
              <w:ind w:firstLine="400"/>
              <w:rPr>
                <w:b/>
                <w:lang w:eastAsia="zh-CN"/>
              </w:rPr>
            </w:pPr>
            <w:r>
              <w:rPr>
                <w:b/>
                <w:lang w:eastAsia="zh-CN"/>
              </w:rPr>
              <w:t xml:space="preserve">The simulation results show </w:t>
            </w:r>
            <w:r>
              <w:rPr>
                <w:rFonts w:hint="eastAsia"/>
                <w:b/>
                <w:lang w:eastAsia="zh-CN"/>
              </w:rPr>
              <w:t>that support</w:t>
            </w:r>
            <w:r>
              <w:rPr>
                <w:b/>
                <w:lang w:eastAsia="zh-CN"/>
              </w:rPr>
              <w:t>ing UL</w:t>
            </w:r>
            <w:r>
              <w:rPr>
                <w:rFonts w:hint="eastAsia"/>
                <w:b/>
                <w:lang w:eastAsia="zh-CN"/>
              </w:rPr>
              <w:t xml:space="preserve"> 256 QAM can provide significant performance gain over </w:t>
            </w:r>
            <w:r>
              <w:rPr>
                <w:b/>
                <w:lang w:eastAsia="zh-CN"/>
              </w:rPr>
              <w:t xml:space="preserve">UL </w:t>
            </w:r>
            <w:r>
              <w:rPr>
                <w:rFonts w:hint="eastAsia"/>
                <w:b/>
                <w:lang w:eastAsia="zh-CN"/>
              </w:rPr>
              <w:t>64QAM</w:t>
            </w:r>
            <w:r>
              <w:rPr>
                <w:b/>
                <w:lang w:eastAsia="zh-CN"/>
              </w:rPr>
              <w:t xml:space="preserve"> for 3.5% EVM. </w:t>
            </w:r>
          </w:p>
          <w:p w14:paraId="70FC18C4" w14:textId="77777777" w:rsidR="00B708FF" w:rsidRDefault="00924DDB">
            <w:pPr>
              <w:pStyle w:val="aff6"/>
              <w:ind w:firstLine="400"/>
              <w:rPr>
                <w:b/>
                <w:lang w:eastAsia="zh-CN"/>
              </w:rPr>
            </w:pPr>
            <w:r>
              <w:rPr>
                <w:b/>
                <w:lang w:eastAsia="zh-CN"/>
              </w:rPr>
              <w:t>For AWGN channel with 3.5% Tx EVM+3.5% Rx EVM, a SNR of &gt;19.5 dB is needed for 29GHz, a SNR of &gt;21.1 dB is needed for 39GHz and a SNR of &gt;23.6 dB is needed for 48GHz.</w:t>
            </w:r>
          </w:p>
          <w:p w14:paraId="124F05E0" w14:textId="77777777" w:rsidR="00B708FF" w:rsidRDefault="00924DDB">
            <w:pPr>
              <w:pStyle w:val="aff6"/>
              <w:ind w:firstLine="400"/>
              <w:rPr>
                <w:b/>
                <w:lang w:eastAsia="zh-CN"/>
              </w:rPr>
            </w:pPr>
            <w:r>
              <w:rPr>
                <w:b/>
                <w:lang w:eastAsia="zh-CN"/>
              </w:rPr>
              <w:t xml:space="preserve">For </w:t>
            </w:r>
            <w:r>
              <w:rPr>
                <w:rFonts w:hint="eastAsia"/>
                <w:b/>
                <w:lang w:eastAsia="zh-CN"/>
              </w:rPr>
              <w:t>TDL-A and TDL-D fading channel</w:t>
            </w:r>
            <w:r>
              <w:rPr>
                <w:b/>
                <w:lang w:eastAsia="zh-CN"/>
              </w:rPr>
              <w:t xml:space="preserve"> with 3.5% Tx EVM+3.5% Rx EVM, a SNR of &gt;22.5 dB is needed for 29GHz, a SNR of &gt;25.2 dB is needed for 39GHz, due to lime limit, the related simulation for 48GHz haven’t been don’t.</w:t>
            </w:r>
          </w:p>
          <w:p w14:paraId="7CA120C9" w14:textId="77777777" w:rsidR="00B708FF" w:rsidRDefault="00924DDB">
            <w:pPr>
              <w:pStyle w:val="aff4"/>
            </w:pPr>
            <w:r>
              <w:t>And proposed:</w:t>
            </w:r>
          </w:p>
          <w:p w14:paraId="4C73CAFC" w14:textId="77777777" w:rsidR="00B708FF" w:rsidRDefault="00924DDB">
            <w:pPr>
              <w:pStyle w:val="aff6"/>
              <w:ind w:firstLineChars="0" w:firstLine="0"/>
              <w:rPr>
                <w:b/>
                <w:lang w:eastAsia="zh-CN"/>
              </w:rPr>
            </w:pPr>
            <w:r>
              <w:rPr>
                <w:b/>
                <w:lang w:eastAsia="zh-CN"/>
              </w:rPr>
              <w:t>Proposal 1: Based on link level simulation, 3.5% EVM for UL 256QAM is feasible for 29GHz and 39GHz.</w:t>
            </w:r>
          </w:p>
          <w:p w14:paraId="113F0B14" w14:textId="77777777" w:rsidR="00B708FF" w:rsidRDefault="00924DDB">
            <w:pPr>
              <w:rPr>
                <w:b/>
              </w:rPr>
            </w:pPr>
            <w:r>
              <w:rPr>
                <w:b/>
                <w:lang w:eastAsia="zh-CN"/>
              </w:rPr>
              <w:lastRenderedPageBreak/>
              <w:t xml:space="preserve">Proposal 2: </w:t>
            </w:r>
            <w:r>
              <w:rPr>
                <w:b/>
              </w:rPr>
              <w:t xml:space="preserve">the PTRS configuration for UL </w:t>
            </w:r>
            <w:r>
              <w:rPr>
                <w:rFonts w:eastAsia="等线"/>
                <w:b/>
                <w:lang w:eastAsia="zh-CN" w:bidi="hi-IN"/>
              </w:rPr>
              <w:t>256QAM r</w:t>
            </w:r>
            <w:r>
              <w:rPr>
                <w:b/>
              </w:rPr>
              <w:t>eference measurement channels could choose the maximum density:</w:t>
            </w:r>
          </w:p>
          <w:p w14:paraId="3A98B676" w14:textId="77777777" w:rsidR="00B708FF" w:rsidRDefault="00924DDB">
            <w:pPr>
              <w:numPr>
                <w:ilvl w:val="0"/>
                <w:numId w:val="6"/>
              </w:numPr>
              <w:rPr>
                <w:b/>
              </w:rPr>
            </w:pPr>
            <w:r>
              <w:rPr>
                <w:b/>
              </w:rPr>
              <w:t xml:space="preserve">For CP-OFDM: </w:t>
            </w:r>
            <w:r>
              <w:rPr>
                <w:b/>
                <w:i/>
              </w:rPr>
              <w:t>L</w:t>
            </w:r>
            <w:r>
              <w:rPr>
                <w:b/>
                <w:i/>
                <w:vertAlign w:val="subscript"/>
              </w:rPr>
              <w:t>PT-RS</w:t>
            </w:r>
            <w:r>
              <w:rPr>
                <w:b/>
              </w:rPr>
              <w:t xml:space="preserve"> = 1 and </w:t>
            </w:r>
            <w:r>
              <w:rPr>
                <w:b/>
                <w:i/>
              </w:rPr>
              <w:t>K</w:t>
            </w:r>
            <w:r>
              <w:rPr>
                <w:b/>
                <w:i/>
                <w:vertAlign w:val="subscript"/>
              </w:rPr>
              <w:t>PT-RS</w:t>
            </w:r>
            <w:r>
              <w:rPr>
                <w:b/>
              </w:rPr>
              <w:t xml:space="preserve"> = 2</w:t>
            </w:r>
          </w:p>
          <w:p w14:paraId="0F9CAF8D" w14:textId="77777777" w:rsidR="00B708FF" w:rsidRDefault="00924DDB">
            <w:pPr>
              <w:numPr>
                <w:ilvl w:val="0"/>
                <w:numId w:val="6"/>
              </w:numPr>
              <w:rPr>
                <w:b/>
              </w:rPr>
            </w:pPr>
            <w:r>
              <w:rPr>
                <w:b/>
              </w:rPr>
              <w:t xml:space="preserve">For DFT-s-OFDM: </w:t>
            </w:r>
            <w:r>
              <w:rPr>
                <w:rFonts w:eastAsia="等线"/>
                <w:b/>
                <w:lang w:val="en-US" w:eastAsia="zh-CN"/>
              </w:rPr>
              <w:t>(</w:t>
            </w:r>
            <w:r w:rsidR="003443BC">
              <w:rPr>
                <w:rFonts w:eastAsia="等线"/>
                <w:b/>
                <w:noProof/>
                <w:lang w:val="en-US" w:eastAsia="zh-CN"/>
              </w:rPr>
              <w:object w:dxaOrig="438" w:dyaOrig="219" w14:anchorId="05978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4pt;height:11.5pt;mso-width-percent:0;mso-height-percent:0;mso-width-percent:0;mso-height-percent:0" o:ole="">
                  <v:imagedata r:id="rId21" o:title=""/>
                </v:shape>
                <o:OLEObject Type="Embed" ProgID="Equation.DSMT4" ShapeID="_x0000_i1025" DrawAspect="Content" ObjectID="_1727250729" r:id="rId22"/>
              </w:object>
            </w:r>
            <w:r>
              <w:rPr>
                <w:rFonts w:eastAsia="等线"/>
                <w:b/>
                <w:lang w:val="en-US" w:eastAsia="zh-CN"/>
              </w:rPr>
              <w:t>,</w:t>
            </w:r>
            <w:r w:rsidR="003443BC">
              <w:rPr>
                <w:rFonts w:eastAsia="等线"/>
                <w:b/>
                <w:noProof/>
                <w:lang w:val="en-US" w:eastAsia="zh-CN"/>
              </w:rPr>
              <w:object w:dxaOrig="292" w:dyaOrig="240" w14:anchorId="09248D63">
                <v:shape id="_x0000_i1026" type="#_x0000_t75" alt="" style="width:14.6pt;height:12pt;mso-width-percent:0;mso-height-percent:0;mso-width-percent:0;mso-height-percent:0" o:ole="">
                  <v:imagedata r:id="rId23" o:title=""/>
                </v:shape>
                <o:OLEObject Type="Embed" ProgID="Equation.3" ShapeID="_x0000_i1026" DrawAspect="Content" ObjectID="_1727250730" r:id="rId24"/>
              </w:object>
            </w:r>
            <w:r>
              <w:rPr>
                <w:rFonts w:eastAsia="等线"/>
                <w:b/>
                <w:lang w:val="en-US" w:eastAsia="zh-CN"/>
              </w:rPr>
              <w:t>)=(8, 4)</w:t>
            </w:r>
          </w:p>
        </w:tc>
      </w:tr>
      <w:tr w:rsidR="00B708FF" w14:paraId="3CFC33AD" w14:textId="77777777">
        <w:trPr>
          <w:trHeight w:val="468"/>
        </w:trPr>
        <w:tc>
          <w:tcPr>
            <w:tcW w:w="696" w:type="dxa"/>
          </w:tcPr>
          <w:p w14:paraId="7D66E115" w14:textId="77777777" w:rsidR="00B708FF" w:rsidRDefault="007E6474">
            <w:pPr>
              <w:spacing w:before="120" w:after="120"/>
              <w:rPr>
                <w:rFonts w:ascii="Arial" w:hAnsi="Arial" w:cs="Arial"/>
                <w:sz w:val="16"/>
                <w:szCs w:val="16"/>
              </w:rPr>
            </w:pPr>
            <w:hyperlink r:id="rId25" w:history="1">
              <w:r w:rsidR="00924DDB">
                <w:rPr>
                  <w:rStyle w:val="aff1"/>
                  <w:rFonts w:ascii="Arial" w:hAnsi="Arial" w:cs="Arial"/>
                  <w:b/>
                  <w:bCs/>
                  <w:sz w:val="16"/>
                  <w:szCs w:val="16"/>
                </w:rPr>
                <w:t>R4-2216426</w:t>
              </w:r>
            </w:hyperlink>
          </w:p>
        </w:tc>
        <w:tc>
          <w:tcPr>
            <w:tcW w:w="854" w:type="dxa"/>
          </w:tcPr>
          <w:p w14:paraId="6ED5DD0F" w14:textId="77777777" w:rsidR="00B708FF" w:rsidRDefault="00924DDB">
            <w:pPr>
              <w:spacing w:before="120" w:after="120"/>
            </w:pPr>
            <w:r>
              <w:rPr>
                <w:rFonts w:ascii="Arial" w:hAnsi="Arial" w:cs="Arial"/>
                <w:sz w:val="16"/>
                <w:szCs w:val="16"/>
              </w:rPr>
              <w:t>ZTE Corporation</w:t>
            </w:r>
          </w:p>
        </w:tc>
        <w:tc>
          <w:tcPr>
            <w:tcW w:w="8081" w:type="dxa"/>
          </w:tcPr>
          <w:p w14:paraId="1D8E8129" w14:textId="77777777" w:rsidR="00B708FF" w:rsidRDefault="00924DDB">
            <w:pPr>
              <w:spacing w:after="120"/>
              <w:rPr>
                <w:b/>
                <w:lang w:eastAsia="zh-CN"/>
              </w:rPr>
            </w:pPr>
            <w:r>
              <w:rPr>
                <w:rFonts w:hint="eastAsia"/>
                <w:b/>
                <w:lang w:val="en-US" w:eastAsia="zh-CN"/>
              </w:rPr>
              <w:t>Observation</w:t>
            </w:r>
            <w:r>
              <w:rPr>
                <w:rFonts w:hint="eastAsia"/>
                <w:b/>
              </w:rPr>
              <w:t xml:space="preserve"> </w:t>
            </w:r>
            <w:r>
              <w:rPr>
                <w:rFonts w:hint="eastAsia"/>
                <w:b/>
                <w:lang w:val="en-US" w:eastAsia="zh-CN"/>
              </w:rPr>
              <w:t>1</w:t>
            </w:r>
            <w:r>
              <w:rPr>
                <w:rFonts w:hint="eastAsia"/>
                <w:b/>
              </w:rPr>
              <w:t>:</w:t>
            </w:r>
            <w:r>
              <w:rPr>
                <w:rFonts w:hint="eastAsia"/>
                <w:b/>
                <w:lang w:val="en-US" w:eastAsia="zh-CN"/>
              </w:rPr>
              <w:t xml:space="preserve"> For 29GHz:</w:t>
            </w:r>
          </w:p>
          <w:p w14:paraId="7EFDCD58" w14:textId="77777777" w:rsidR="00B708FF" w:rsidRDefault="00924DDB">
            <w:pPr>
              <w:spacing w:after="120"/>
              <w:rPr>
                <w:b/>
                <w:lang w:eastAsia="zh-CN"/>
              </w:rPr>
            </w:pPr>
            <w:r>
              <w:rPr>
                <w:rFonts w:hint="eastAsia"/>
                <w:b/>
                <w:lang w:val="en-US" w:eastAsia="zh-CN"/>
              </w:rPr>
              <w:t>256QAM performance gain can be expected in the following cases:</w:t>
            </w:r>
          </w:p>
          <w:p w14:paraId="69BBA5CC" w14:textId="77777777" w:rsidR="00B708FF" w:rsidRDefault="00924DDB">
            <w:pPr>
              <w:numPr>
                <w:ilvl w:val="0"/>
                <w:numId w:val="7"/>
              </w:numPr>
              <w:spacing w:after="120"/>
              <w:rPr>
                <w:b/>
                <w:lang w:eastAsia="zh-CN"/>
              </w:rPr>
            </w:pPr>
            <w:r>
              <w:rPr>
                <w:rFonts w:hint="eastAsia"/>
                <w:b/>
                <w:lang w:val="en-US" w:eastAsia="zh-CN"/>
              </w:rPr>
              <w:t xml:space="preserve">AWGN and TDL-D channel, </w:t>
            </w:r>
          </w:p>
          <w:p w14:paraId="5ED474A0" w14:textId="77777777" w:rsidR="00B708FF" w:rsidRDefault="00924DDB">
            <w:pPr>
              <w:numPr>
                <w:ilvl w:val="0"/>
                <w:numId w:val="7"/>
              </w:numPr>
              <w:spacing w:after="120"/>
              <w:rPr>
                <w:b/>
                <w:lang w:eastAsia="zh-CN"/>
              </w:rPr>
            </w:pPr>
            <w:r>
              <w:rPr>
                <w:rFonts w:hint="eastAsia"/>
                <w:b/>
                <w:lang w:val="en-US" w:eastAsia="zh-CN"/>
              </w:rPr>
              <w:t xml:space="preserve">TDL-A channel when MCS21(256QAM)/MCS23(64QAM) are selected, </w:t>
            </w:r>
          </w:p>
          <w:p w14:paraId="178AFF16" w14:textId="77777777" w:rsidR="00B708FF" w:rsidRDefault="00924DDB">
            <w:pPr>
              <w:numPr>
                <w:ilvl w:val="0"/>
                <w:numId w:val="7"/>
              </w:numPr>
              <w:spacing w:after="120"/>
              <w:rPr>
                <w:b/>
                <w:lang w:eastAsia="zh-CN"/>
              </w:rPr>
            </w:pPr>
            <w:r>
              <w:rPr>
                <w:rFonts w:hint="eastAsia"/>
                <w:b/>
                <w:lang w:val="en-US" w:eastAsia="zh-CN"/>
              </w:rPr>
              <w:t>TDL-A channel when MCS23(256QAM)/MCS24(64QAM) and EVM3.0+3.0 or EVM3.5+3.5 are selected</w:t>
            </w:r>
          </w:p>
          <w:p w14:paraId="4A68A41E" w14:textId="77777777" w:rsidR="00B708FF" w:rsidRDefault="00924DDB">
            <w:pPr>
              <w:spacing w:after="120"/>
              <w:ind w:firstLineChars="100" w:firstLine="200"/>
              <w:rPr>
                <w:b/>
                <w:lang w:eastAsia="zh-CN"/>
              </w:rPr>
            </w:pPr>
            <w:r>
              <w:rPr>
                <w:rFonts w:hint="eastAsia"/>
                <w:b/>
                <w:lang w:val="en-US" w:eastAsia="zh-CN"/>
              </w:rPr>
              <w:t>However, 256QAM performance gain can not be expected in the following cases:</w:t>
            </w:r>
          </w:p>
          <w:p w14:paraId="2B6CE46C" w14:textId="77777777" w:rsidR="00B708FF" w:rsidRDefault="00924DDB">
            <w:pPr>
              <w:numPr>
                <w:ilvl w:val="0"/>
                <w:numId w:val="7"/>
              </w:numPr>
              <w:spacing w:after="120"/>
              <w:rPr>
                <w:b/>
                <w:lang w:eastAsia="zh-CN"/>
              </w:rPr>
            </w:pPr>
            <w:r>
              <w:rPr>
                <w:rFonts w:hint="eastAsia"/>
                <w:b/>
                <w:lang w:val="en-US" w:eastAsia="zh-CN"/>
              </w:rPr>
              <w:t xml:space="preserve">TDL-A channel when MCS23(256QAM)/MCS24(64QAM) and EVM4.0+4.0 are selected. </w:t>
            </w:r>
          </w:p>
          <w:p w14:paraId="0B83CEB1" w14:textId="77777777" w:rsidR="00B708FF" w:rsidRDefault="00924DDB">
            <w:pPr>
              <w:rPr>
                <w:lang w:eastAsia="zh-CN"/>
              </w:rPr>
            </w:pPr>
            <w:r>
              <w:rPr>
                <w:rFonts w:hint="eastAsia"/>
                <w:lang w:val="en-US" w:eastAsia="zh-CN"/>
              </w:rPr>
              <w:t xml:space="preserve"> </w:t>
            </w:r>
          </w:p>
          <w:p w14:paraId="5A9D0C67" w14:textId="77777777" w:rsidR="00B708FF" w:rsidRDefault="00924DDB">
            <w:pPr>
              <w:spacing w:after="120"/>
              <w:rPr>
                <w:b/>
                <w:lang w:eastAsia="zh-CN"/>
              </w:rPr>
            </w:pPr>
            <w:r>
              <w:rPr>
                <w:rFonts w:hint="eastAsia"/>
                <w:b/>
                <w:lang w:val="en-US" w:eastAsia="zh-CN"/>
              </w:rPr>
              <w:t>Observation</w:t>
            </w:r>
            <w:r>
              <w:rPr>
                <w:rFonts w:hint="eastAsia"/>
                <w:b/>
              </w:rPr>
              <w:t xml:space="preserve"> </w:t>
            </w:r>
            <w:r>
              <w:rPr>
                <w:rFonts w:hint="eastAsia"/>
                <w:b/>
                <w:lang w:val="en-US" w:eastAsia="zh-CN"/>
              </w:rPr>
              <w:t>2</w:t>
            </w:r>
            <w:r>
              <w:rPr>
                <w:rFonts w:hint="eastAsia"/>
                <w:b/>
              </w:rPr>
              <w:t>:</w:t>
            </w:r>
            <w:r>
              <w:rPr>
                <w:rFonts w:hint="eastAsia"/>
                <w:b/>
                <w:lang w:val="en-US" w:eastAsia="zh-CN"/>
              </w:rPr>
              <w:t xml:space="preserve"> For 39GHz:</w:t>
            </w:r>
          </w:p>
          <w:p w14:paraId="55F1BCC9" w14:textId="77777777" w:rsidR="00B708FF" w:rsidRDefault="00924DDB">
            <w:pPr>
              <w:spacing w:after="120"/>
              <w:rPr>
                <w:b/>
                <w:lang w:eastAsia="zh-CN"/>
              </w:rPr>
            </w:pPr>
            <w:r>
              <w:rPr>
                <w:rFonts w:hint="eastAsia"/>
                <w:b/>
                <w:lang w:val="en-US" w:eastAsia="zh-CN"/>
              </w:rPr>
              <w:t>256QAM performance gain can be expected in the following cases:</w:t>
            </w:r>
          </w:p>
          <w:p w14:paraId="35E43E0B" w14:textId="77777777" w:rsidR="00B708FF" w:rsidRDefault="00924DDB">
            <w:pPr>
              <w:numPr>
                <w:ilvl w:val="0"/>
                <w:numId w:val="7"/>
              </w:numPr>
              <w:spacing w:after="120"/>
              <w:rPr>
                <w:b/>
                <w:lang w:eastAsia="zh-CN"/>
              </w:rPr>
            </w:pPr>
            <w:r>
              <w:rPr>
                <w:rFonts w:hint="eastAsia"/>
                <w:b/>
                <w:lang w:val="en-US" w:eastAsia="zh-CN"/>
              </w:rPr>
              <w:t>AWGN</w:t>
            </w:r>
          </w:p>
          <w:p w14:paraId="102CE95E" w14:textId="77777777" w:rsidR="00B708FF" w:rsidRDefault="00924DDB">
            <w:pPr>
              <w:numPr>
                <w:ilvl w:val="0"/>
                <w:numId w:val="7"/>
              </w:numPr>
              <w:spacing w:after="120"/>
              <w:rPr>
                <w:b/>
                <w:lang w:eastAsia="zh-CN"/>
              </w:rPr>
            </w:pPr>
            <w:r>
              <w:rPr>
                <w:rFonts w:hint="eastAsia"/>
                <w:b/>
                <w:lang w:val="en-US" w:eastAsia="zh-CN"/>
              </w:rPr>
              <w:t>TDL-D and TDL-A channel when MCS21(256QAM)/MCS23(64QAM) are selected</w:t>
            </w:r>
          </w:p>
          <w:p w14:paraId="2601658F" w14:textId="77777777" w:rsidR="00B708FF" w:rsidRDefault="00924DDB">
            <w:pPr>
              <w:spacing w:after="120"/>
              <w:rPr>
                <w:b/>
                <w:lang w:eastAsia="zh-CN"/>
              </w:rPr>
            </w:pPr>
            <w:r>
              <w:rPr>
                <w:rFonts w:hint="eastAsia"/>
                <w:b/>
                <w:lang w:val="en-US" w:eastAsia="zh-CN"/>
              </w:rPr>
              <w:t>However, 256QAM performance gain can not be expected in the following cases:</w:t>
            </w:r>
          </w:p>
          <w:p w14:paraId="1EA1F173" w14:textId="77777777" w:rsidR="00B708FF" w:rsidRDefault="00924DDB">
            <w:pPr>
              <w:numPr>
                <w:ilvl w:val="0"/>
                <w:numId w:val="7"/>
              </w:numPr>
              <w:spacing w:after="120"/>
              <w:rPr>
                <w:b/>
                <w:lang w:eastAsia="zh-CN"/>
              </w:rPr>
            </w:pPr>
            <w:r>
              <w:rPr>
                <w:rFonts w:hint="eastAsia"/>
                <w:b/>
                <w:lang w:val="en-US" w:eastAsia="zh-CN"/>
              </w:rPr>
              <w:t>TDL-D and TDL-A channel when MCS23(256QAM)/MCS24(64QAM) are selected.</w:t>
            </w:r>
          </w:p>
          <w:p w14:paraId="45B87BBB" w14:textId="77777777" w:rsidR="00B708FF" w:rsidRDefault="00924DDB">
            <w:pPr>
              <w:spacing w:after="120"/>
              <w:rPr>
                <w:b/>
                <w:lang w:eastAsia="zh-CN"/>
              </w:rPr>
            </w:pPr>
            <w:r>
              <w:rPr>
                <w:rFonts w:hint="eastAsia"/>
                <w:b/>
                <w:lang w:val="en-US" w:eastAsia="zh-CN"/>
              </w:rPr>
              <w:t>Observation</w:t>
            </w:r>
            <w:r>
              <w:rPr>
                <w:rFonts w:hint="eastAsia"/>
                <w:b/>
              </w:rPr>
              <w:t xml:space="preserve"> </w:t>
            </w:r>
            <w:r>
              <w:rPr>
                <w:rFonts w:hint="eastAsia"/>
                <w:b/>
                <w:lang w:val="en-US" w:eastAsia="zh-CN"/>
              </w:rPr>
              <w:t>3</w:t>
            </w:r>
            <w:r>
              <w:rPr>
                <w:rFonts w:hint="eastAsia"/>
                <w:b/>
              </w:rPr>
              <w:t>:</w:t>
            </w:r>
            <w:r>
              <w:rPr>
                <w:rFonts w:hint="eastAsia"/>
                <w:b/>
                <w:lang w:val="en-US" w:eastAsia="zh-CN"/>
              </w:rPr>
              <w:t xml:space="preserve"> For 48GHz:</w:t>
            </w:r>
          </w:p>
          <w:p w14:paraId="516F7C31" w14:textId="77777777" w:rsidR="00B708FF" w:rsidRDefault="00924DDB">
            <w:pPr>
              <w:spacing w:before="120" w:after="60"/>
              <w:rPr>
                <w:rFonts w:ascii="Arial" w:hAnsi="Arial" w:cs="Arial"/>
                <w:sz w:val="16"/>
                <w:szCs w:val="16"/>
              </w:rPr>
            </w:pPr>
            <w:r>
              <w:rPr>
                <w:rFonts w:hint="eastAsia"/>
                <w:b/>
                <w:lang w:val="en-US" w:eastAsia="zh-CN"/>
              </w:rPr>
              <w:t>256QAM performance gain can not be expected for AWGN, TDL-D and TDL-A channel for all the MCS.</w:t>
            </w:r>
          </w:p>
        </w:tc>
      </w:tr>
      <w:tr w:rsidR="00B708FF" w14:paraId="7C7CB346" w14:textId="77777777">
        <w:trPr>
          <w:trHeight w:val="468"/>
        </w:trPr>
        <w:tc>
          <w:tcPr>
            <w:tcW w:w="696" w:type="dxa"/>
          </w:tcPr>
          <w:p w14:paraId="32573F74" w14:textId="77777777" w:rsidR="00B708FF" w:rsidRDefault="007E6474">
            <w:pPr>
              <w:spacing w:before="120" w:after="120"/>
              <w:rPr>
                <w:rFonts w:ascii="Arial" w:hAnsi="Arial" w:cs="Arial"/>
                <w:sz w:val="16"/>
                <w:szCs w:val="16"/>
              </w:rPr>
            </w:pPr>
            <w:hyperlink r:id="rId26" w:history="1">
              <w:r w:rsidR="00924DDB">
                <w:rPr>
                  <w:rStyle w:val="aff1"/>
                  <w:rFonts w:ascii="Arial" w:hAnsi="Arial" w:cs="Arial"/>
                  <w:b/>
                  <w:bCs/>
                  <w:sz w:val="16"/>
                  <w:szCs w:val="16"/>
                </w:rPr>
                <w:t>R4-2216584</w:t>
              </w:r>
            </w:hyperlink>
          </w:p>
        </w:tc>
        <w:tc>
          <w:tcPr>
            <w:tcW w:w="854" w:type="dxa"/>
          </w:tcPr>
          <w:p w14:paraId="582A032E" w14:textId="77777777" w:rsidR="00B708FF" w:rsidRDefault="00924DDB">
            <w:pPr>
              <w:spacing w:before="120" w:after="120"/>
            </w:pPr>
            <w:r>
              <w:rPr>
                <w:rFonts w:ascii="Arial" w:hAnsi="Arial" w:cs="Arial"/>
                <w:sz w:val="16"/>
                <w:szCs w:val="16"/>
              </w:rPr>
              <w:t>Anritsu Limited</w:t>
            </w:r>
          </w:p>
        </w:tc>
        <w:tc>
          <w:tcPr>
            <w:tcW w:w="8081" w:type="dxa"/>
          </w:tcPr>
          <w:p w14:paraId="5EC8E4D5" w14:textId="77777777" w:rsidR="00B708FF" w:rsidRDefault="00924DDB">
            <w:pPr>
              <w:ind w:firstLine="284"/>
              <w:jc w:val="both"/>
              <w:rPr>
                <w:b/>
                <w:i/>
              </w:rPr>
            </w:pPr>
            <w:r>
              <w:rPr>
                <w:b/>
                <w:i/>
              </w:rPr>
              <w:t>Observation 1: Option 1 is based on a PTRS-DensityRecommendationUL IE that if its parameters are set correctly can provide better CPE compensation. While for Option 2, the parameters may not suit the actual UE and lead to not proper CPE compensation.</w:t>
            </w:r>
          </w:p>
          <w:p w14:paraId="5BFFB983" w14:textId="77777777" w:rsidR="00B708FF" w:rsidRDefault="00924DDB">
            <w:pPr>
              <w:ind w:firstLine="284"/>
              <w:jc w:val="both"/>
              <w:rPr>
                <w:b/>
                <w:i/>
              </w:rPr>
            </w:pPr>
            <w:r>
              <w:rPr>
                <w:b/>
                <w:i/>
              </w:rPr>
              <w:t>Proposal 1: Option 1 should be chosen as it could give better EVM (assuming optimized PTRS-DensityRecommendationUL parameters) and measurements should reflect that.</w:t>
            </w:r>
          </w:p>
        </w:tc>
      </w:tr>
      <w:tr w:rsidR="00B708FF" w14:paraId="3CF12F4E" w14:textId="77777777">
        <w:trPr>
          <w:trHeight w:val="468"/>
        </w:trPr>
        <w:tc>
          <w:tcPr>
            <w:tcW w:w="696" w:type="dxa"/>
          </w:tcPr>
          <w:p w14:paraId="56F678B8" w14:textId="77777777" w:rsidR="00B708FF" w:rsidRDefault="007E6474">
            <w:pPr>
              <w:spacing w:before="120" w:after="120"/>
              <w:rPr>
                <w:rFonts w:ascii="Arial" w:hAnsi="Arial" w:cs="Arial"/>
                <w:sz w:val="16"/>
                <w:szCs w:val="16"/>
              </w:rPr>
            </w:pPr>
            <w:hyperlink r:id="rId27" w:history="1">
              <w:r w:rsidR="00924DDB">
                <w:rPr>
                  <w:rStyle w:val="aff1"/>
                  <w:rFonts w:ascii="Arial" w:hAnsi="Arial" w:cs="Arial"/>
                  <w:b/>
                  <w:bCs/>
                  <w:sz w:val="16"/>
                  <w:szCs w:val="16"/>
                </w:rPr>
                <w:t>R4-2216784</w:t>
              </w:r>
            </w:hyperlink>
          </w:p>
        </w:tc>
        <w:tc>
          <w:tcPr>
            <w:tcW w:w="854" w:type="dxa"/>
          </w:tcPr>
          <w:p w14:paraId="48820116" w14:textId="77777777" w:rsidR="00B708FF" w:rsidRDefault="00924DDB">
            <w:pPr>
              <w:spacing w:before="120" w:after="120"/>
            </w:pPr>
            <w:r>
              <w:rPr>
                <w:rFonts w:ascii="Arial" w:hAnsi="Arial" w:cs="Arial"/>
                <w:sz w:val="16"/>
                <w:szCs w:val="16"/>
              </w:rPr>
              <w:t>Qualcomm Incorporated</w:t>
            </w:r>
          </w:p>
        </w:tc>
        <w:tc>
          <w:tcPr>
            <w:tcW w:w="8081" w:type="dxa"/>
          </w:tcPr>
          <w:p w14:paraId="3E708574" w14:textId="77777777" w:rsidR="00B708FF" w:rsidRDefault="00924DDB">
            <w:pPr>
              <w:rPr>
                <w:b/>
                <w:bCs/>
              </w:rPr>
            </w:pPr>
            <w:r>
              <w:rPr>
                <w:b/>
                <w:bCs/>
              </w:rPr>
              <w:t>Proposal 1: For CP-OFDM, PTRS correction is implemented by de-rotation of each sub carrier in an OFDM symbol. The de-rotation angle is estimated as the frequency domain average of the phase rotation of all the PTRS tones in the allocation.</w:t>
            </w:r>
          </w:p>
          <w:p w14:paraId="7DBC9285" w14:textId="77777777" w:rsidR="00B708FF" w:rsidRDefault="00924DDB">
            <w:pPr>
              <w:rPr>
                <w:b/>
                <w:bCs/>
              </w:rPr>
            </w:pPr>
            <w:r>
              <w:rPr>
                <w:b/>
                <w:bCs/>
              </w:rPr>
              <w:t xml:space="preserve">Proposal 2: For DFT-s-OFDM, PTRS correction is implemented by de-rotation of each time-domain symbol by the estimated instantaneous phase deviation. </w:t>
            </w:r>
          </w:p>
          <w:p w14:paraId="464E0149" w14:textId="77777777" w:rsidR="00B708FF" w:rsidRDefault="00924DDB">
            <w:pPr>
              <w:rPr>
                <w:b/>
                <w:bCs/>
              </w:rPr>
            </w:pPr>
            <w:r>
              <w:rPr>
                <w:b/>
                <w:bCs/>
              </w:rPr>
              <w:t>Proposal 3: The instantaneous phase deviation impacting a data symbol due to DUT phase noise is estimated by linearly interpolating between the phase deviations determined for the nearest neighbouring PTRS groups. The phase deviation for each PTRS group is determined as the time domain arithmetic mean phase deviation of all PTRS symbols in the group.</w:t>
            </w:r>
          </w:p>
          <w:p w14:paraId="399428DC" w14:textId="77777777" w:rsidR="00B708FF" w:rsidRDefault="00924DDB">
            <w:pPr>
              <w:rPr>
                <w:b/>
                <w:bCs/>
              </w:rPr>
            </w:pPr>
            <w:r>
              <w:rPr>
                <w:b/>
                <w:bCs/>
              </w:rPr>
              <w:t>Observation 1: The EVM penalty due to PTRS-based corrections depends on number of active RBs.</w:t>
            </w:r>
          </w:p>
          <w:p w14:paraId="03F04383" w14:textId="77777777" w:rsidR="00B708FF" w:rsidRDefault="00924DDB">
            <w:pPr>
              <w:rPr>
                <w:b/>
                <w:bCs/>
              </w:rPr>
            </w:pPr>
            <w:r>
              <w:rPr>
                <w:b/>
                <w:bCs/>
              </w:rPr>
              <w:lastRenderedPageBreak/>
              <w:t>Observation 2: The EVM benefit due to PTRS-based corrections depends on phase noise profile of the UE and modulation type (DFT-s or CP-OFDM).</w:t>
            </w:r>
          </w:p>
          <w:p w14:paraId="335AA5EC" w14:textId="77777777" w:rsidR="00B708FF" w:rsidRDefault="00924DDB">
            <w:pPr>
              <w:rPr>
                <w:b/>
                <w:bCs/>
              </w:rPr>
            </w:pPr>
            <w:r>
              <w:rPr>
                <w:b/>
                <w:bCs/>
              </w:rPr>
              <w:t>Observation 3: UE example phase noise profiles 1 and 2 in TR38.803 are ill-suited for 256QAM.</w:t>
            </w:r>
          </w:p>
          <w:p w14:paraId="379C2474" w14:textId="77777777" w:rsidR="00B708FF" w:rsidRDefault="00924DDB">
            <w:r>
              <w:rPr>
                <w:b/>
                <w:bCs/>
              </w:rPr>
              <w:t>Proposal 4:</w:t>
            </w:r>
            <w:r>
              <w:t xml:space="preserve"> </w:t>
            </w:r>
            <w:r>
              <w:rPr>
                <w:b/>
                <w:bCs/>
              </w:rPr>
              <w:t xml:space="preserve">For UL 256QAM in FR2, the PTRS configuration shall be aligned with the UE’s recommended PTRS configuration (IE </w:t>
            </w:r>
            <w:r>
              <w:rPr>
                <w:b/>
                <w:bCs/>
                <w:i/>
                <w:iCs/>
              </w:rPr>
              <w:t>PTRS-DensityRecommendationSetUL</w:t>
            </w:r>
            <w:r>
              <w:rPr>
                <w:b/>
                <w:bCs/>
              </w:rPr>
              <w:t>).</w:t>
            </w:r>
          </w:p>
          <w:p w14:paraId="7C2F482F" w14:textId="77777777" w:rsidR="00B708FF" w:rsidRDefault="00924DDB">
            <w:pPr>
              <w:rPr>
                <w:b/>
                <w:bCs/>
              </w:rPr>
            </w:pPr>
            <w:r>
              <w:rPr>
                <w:b/>
                <w:bCs/>
              </w:rPr>
              <w:t>Proposal 5: The EVM calculation signal flow including PTRS processing shall be included in the annex as normative content.</w:t>
            </w:r>
          </w:p>
        </w:tc>
      </w:tr>
      <w:tr w:rsidR="00B708FF" w14:paraId="666E77CE" w14:textId="77777777">
        <w:trPr>
          <w:trHeight w:val="468"/>
        </w:trPr>
        <w:tc>
          <w:tcPr>
            <w:tcW w:w="696" w:type="dxa"/>
          </w:tcPr>
          <w:p w14:paraId="0BB0A379" w14:textId="77777777" w:rsidR="00B708FF" w:rsidRDefault="007E6474">
            <w:pPr>
              <w:spacing w:before="120" w:after="120"/>
              <w:rPr>
                <w:rFonts w:ascii="Arial" w:hAnsi="Arial" w:cs="Arial"/>
                <w:sz w:val="16"/>
                <w:szCs w:val="16"/>
              </w:rPr>
            </w:pPr>
            <w:hyperlink r:id="rId28" w:history="1">
              <w:r w:rsidR="00924DDB">
                <w:rPr>
                  <w:rStyle w:val="aff1"/>
                  <w:rFonts w:ascii="Arial" w:hAnsi="Arial" w:cs="Arial"/>
                  <w:b/>
                  <w:bCs/>
                  <w:sz w:val="16"/>
                  <w:szCs w:val="16"/>
                </w:rPr>
                <w:t>R4-2216873</w:t>
              </w:r>
            </w:hyperlink>
          </w:p>
        </w:tc>
        <w:tc>
          <w:tcPr>
            <w:tcW w:w="854" w:type="dxa"/>
          </w:tcPr>
          <w:p w14:paraId="127C0E29" w14:textId="77777777" w:rsidR="00B708FF" w:rsidRDefault="00924DDB">
            <w:pPr>
              <w:spacing w:before="120" w:after="120"/>
            </w:pPr>
            <w:r>
              <w:rPr>
                <w:rFonts w:ascii="Arial" w:hAnsi="Arial" w:cs="Arial"/>
                <w:sz w:val="16"/>
                <w:szCs w:val="16"/>
              </w:rPr>
              <w:t>Ericsson Limited</w:t>
            </w:r>
          </w:p>
        </w:tc>
        <w:tc>
          <w:tcPr>
            <w:tcW w:w="8081" w:type="dxa"/>
          </w:tcPr>
          <w:p w14:paraId="3C37ED06" w14:textId="77777777" w:rsidR="00B708FF" w:rsidRDefault="00924DDB">
            <w:pPr>
              <w:rPr>
                <w:b/>
                <w:bCs/>
              </w:rPr>
            </w:pPr>
            <w:r>
              <w:rPr>
                <w:b/>
                <w:bCs/>
              </w:rPr>
              <w:t>Observation 1: For 100 MHz channel bandwidth and K=2, L=1 PTRS configuration, in our view there is no additional benefit in using ICI compensation method compared with the case where only CPE compensation method is used.</w:t>
            </w:r>
          </w:p>
          <w:p w14:paraId="488CC683" w14:textId="77777777" w:rsidR="00B708FF" w:rsidRDefault="00924DDB">
            <w:pPr>
              <w:rPr>
                <w:b/>
                <w:bCs/>
              </w:rPr>
            </w:pPr>
            <w:r>
              <w:rPr>
                <w:b/>
                <w:bCs/>
              </w:rPr>
              <w:t>Observation 2: If only CPE compensation method is used (with no ICI compensation) and having in mind the test implementation, it is reasonable to stick with a Rel-15 PTRS configuration of K=2, L=1 only.</w:t>
            </w:r>
          </w:p>
          <w:p w14:paraId="5BA8666E" w14:textId="77777777" w:rsidR="00B708FF" w:rsidRDefault="00924DDB">
            <w:pPr>
              <w:spacing w:before="120" w:after="60"/>
            </w:pPr>
            <w:r>
              <w:rPr>
                <w:b/>
                <w:bCs/>
              </w:rPr>
              <w:t>Observation 3: Since in FR2-1 the phase noise effect is more severe compared with FR1, and since de-ICI filtering method is possibly not beneficial, in order to have sufficiently good channel estimation the DM-RS configuration with one additional DMRS symbol should be used (as the residual phase noise is included in the channel estimate).</w:t>
            </w:r>
          </w:p>
        </w:tc>
      </w:tr>
    </w:tbl>
    <w:p w14:paraId="36F6FE9E" w14:textId="77777777" w:rsidR="00B708FF" w:rsidRDefault="00B708FF"/>
    <w:p w14:paraId="3C92B2A3" w14:textId="77777777" w:rsidR="00B708FF" w:rsidRDefault="00924DDB">
      <w:pPr>
        <w:pStyle w:val="2"/>
      </w:pPr>
      <w:r>
        <w:rPr>
          <w:rFonts w:hint="eastAsia"/>
        </w:rPr>
        <w:t>Open issues</w:t>
      </w:r>
      <w:r>
        <w:t xml:space="preserve"> summary</w:t>
      </w:r>
    </w:p>
    <w:p w14:paraId="62DBFCBE" w14:textId="77777777" w:rsidR="00B708FF" w:rsidRDefault="00924DD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C7BE396" w14:textId="77777777" w:rsidR="00B708FF" w:rsidRPr="000B18FC" w:rsidRDefault="00924DDB">
      <w:pPr>
        <w:pStyle w:val="3"/>
        <w:rPr>
          <w:sz w:val="24"/>
          <w:szCs w:val="16"/>
          <w:lang w:val="en-US"/>
        </w:rPr>
      </w:pPr>
      <w:r w:rsidRPr="000B18FC">
        <w:rPr>
          <w:sz w:val="24"/>
          <w:szCs w:val="16"/>
          <w:lang w:val="en-US"/>
        </w:rPr>
        <w:t>Sub-topic 2-1: EVM evaluation by link level simulation</w:t>
      </w:r>
    </w:p>
    <w:p w14:paraId="27D6ADD0" w14:textId="77777777" w:rsidR="00B708FF" w:rsidRDefault="00924DDB">
      <w:pPr>
        <w:rPr>
          <w:color w:val="0070C0"/>
          <w:szCs w:val="24"/>
          <w:lang w:eastAsia="zh-CN"/>
        </w:rPr>
      </w:pPr>
      <w:r>
        <w:rPr>
          <w:color w:val="0070C0"/>
          <w:szCs w:val="24"/>
          <w:lang w:eastAsia="zh-CN"/>
        </w:rPr>
        <w:t>Summary of link level simulation results based on CP-OFDM from companies:</w:t>
      </w:r>
    </w:p>
    <w:p w14:paraId="71D6C081" w14:textId="77777777" w:rsidR="00B708FF" w:rsidRDefault="00924DDB">
      <w:pPr>
        <w:rPr>
          <w:color w:val="0070C0"/>
          <w:szCs w:val="24"/>
          <w:lang w:eastAsia="zh-CN"/>
        </w:rPr>
      </w:pPr>
      <w:r>
        <w:rPr>
          <w:color w:val="0070C0"/>
          <w:szCs w:val="24"/>
          <w:lang w:eastAsia="zh-CN"/>
        </w:rPr>
        <w:t>29GHz:</w:t>
      </w:r>
    </w:p>
    <w:tbl>
      <w:tblPr>
        <w:tblW w:w="0" w:type="auto"/>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8"/>
        <w:gridCol w:w="477"/>
        <w:gridCol w:w="511"/>
        <w:gridCol w:w="456"/>
        <w:gridCol w:w="408"/>
        <w:gridCol w:w="263"/>
        <w:gridCol w:w="302"/>
        <w:gridCol w:w="302"/>
        <w:gridCol w:w="452"/>
        <w:gridCol w:w="636"/>
        <w:gridCol w:w="636"/>
        <w:gridCol w:w="636"/>
        <w:gridCol w:w="441"/>
        <w:gridCol w:w="352"/>
        <w:gridCol w:w="302"/>
        <w:gridCol w:w="333"/>
        <w:gridCol w:w="414"/>
        <w:gridCol w:w="363"/>
        <w:gridCol w:w="374"/>
        <w:gridCol w:w="395"/>
        <w:gridCol w:w="358"/>
        <w:gridCol w:w="386"/>
        <w:gridCol w:w="386"/>
        <w:gridCol w:w="386"/>
      </w:tblGrid>
      <w:tr w:rsidR="00B708FF" w14:paraId="21AC6D63" w14:textId="77777777">
        <w:trPr>
          <w:trHeight w:val="188"/>
        </w:trPr>
        <w:tc>
          <w:tcPr>
            <w:tcW w:w="0" w:type="auto"/>
            <w:gridSpan w:val="3"/>
            <w:shd w:val="clear" w:color="auto" w:fill="auto"/>
            <w:tcMar>
              <w:top w:w="15" w:type="dxa"/>
              <w:left w:w="88" w:type="dxa"/>
              <w:bottom w:w="0" w:type="dxa"/>
              <w:right w:w="88" w:type="dxa"/>
            </w:tcMar>
          </w:tcPr>
          <w:p w14:paraId="56A3FAB1" w14:textId="77777777" w:rsidR="00B708FF" w:rsidRDefault="00924DDB">
            <w:pPr>
              <w:kinsoku w:val="0"/>
              <w:topLinePunct/>
              <w:spacing w:after="6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 xml:space="preserve">Parameter </w:t>
            </w:r>
          </w:p>
        </w:tc>
        <w:tc>
          <w:tcPr>
            <w:tcW w:w="0" w:type="auto"/>
            <w:gridSpan w:val="3"/>
            <w:shd w:val="clear" w:color="auto" w:fill="auto"/>
            <w:tcMar>
              <w:top w:w="15" w:type="dxa"/>
              <w:left w:w="88" w:type="dxa"/>
              <w:bottom w:w="0" w:type="dxa"/>
              <w:right w:w="88" w:type="dxa"/>
            </w:tcMar>
          </w:tcPr>
          <w:p w14:paraId="6BD52C71"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N</w:t>
            </w:r>
            <w:r>
              <w:rPr>
                <w:rFonts w:ascii="Arial" w:eastAsia="Arial Unicode MS" w:hAnsi="Arial" w:cs="Arial"/>
                <w:color w:val="000000"/>
                <w:kern w:val="24"/>
                <w:sz w:val="15"/>
                <w:szCs w:val="15"/>
                <w:lang w:eastAsia="zh-CN"/>
              </w:rPr>
              <w:t>okia</w:t>
            </w:r>
          </w:p>
        </w:tc>
        <w:tc>
          <w:tcPr>
            <w:tcW w:w="1080" w:type="dxa"/>
            <w:gridSpan w:val="3"/>
            <w:shd w:val="clear" w:color="auto" w:fill="auto"/>
          </w:tcPr>
          <w:p w14:paraId="6C16EA94"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LG Electronics</w:t>
            </w:r>
          </w:p>
        </w:tc>
        <w:tc>
          <w:tcPr>
            <w:tcW w:w="1790" w:type="dxa"/>
            <w:gridSpan w:val="3"/>
            <w:shd w:val="clear" w:color="auto" w:fill="auto"/>
          </w:tcPr>
          <w:p w14:paraId="46320F99"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v</w:t>
            </w:r>
            <w:r>
              <w:rPr>
                <w:rFonts w:ascii="Arial" w:eastAsia="Arial Unicode MS" w:hAnsi="Arial" w:cs="Arial"/>
                <w:color w:val="000000"/>
                <w:kern w:val="24"/>
                <w:sz w:val="15"/>
                <w:szCs w:val="15"/>
                <w:lang w:eastAsia="zh-CN"/>
              </w:rPr>
              <w:t>ivo</w:t>
            </w:r>
          </w:p>
        </w:tc>
        <w:tc>
          <w:tcPr>
            <w:tcW w:w="1123" w:type="dxa"/>
            <w:gridSpan w:val="3"/>
          </w:tcPr>
          <w:p w14:paraId="098D46B7"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H</w:t>
            </w:r>
            <w:r>
              <w:rPr>
                <w:rFonts w:ascii="Arial" w:eastAsia="Arial Unicode MS" w:hAnsi="Arial" w:cs="Arial"/>
                <w:color w:val="000000"/>
                <w:kern w:val="24"/>
                <w:sz w:val="15"/>
                <w:szCs w:val="15"/>
                <w:lang w:eastAsia="zh-CN"/>
              </w:rPr>
              <w:t>uawei</w:t>
            </w:r>
          </w:p>
        </w:tc>
        <w:tc>
          <w:tcPr>
            <w:tcW w:w="1141" w:type="dxa"/>
            <w:gridSpan w:val="3"/>
          </w:tcPr>
          <w:p w14:paraId="0BDE7DB3"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S</w:t>
            </w:r>
            <w:r>
              <w:rPr>
                <w:rFonts w:ascii="Arial" w:eastAsia="Arial Unicode MS" w:hAnsi="Arial" w:cs="Arial"/>
                <w:color w:val="000000"/>
                <w:kern w:val="24"/>
                <w:sz w:val="15"/>
                <w:szCs w:val="15"/>
                <w:lang w:eastAsia="zh-CN"/>
              </w:rPr>
              <w:t>ony</w:t>
            </w:r>
          </w:p>
        </w:tc>
        <w:tc>
          <w:tcPr>
            <w:tcW w:w="1163" w:type="dxa"/>
            <w:gridSpan w:val="3"/>
          </w:tcPr>
          <w:p w14:paraId="7188FDBD"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X</w:t>
            </w:r>
            <w:r>
              <w:rPr>
                <w:rFonts w:ascii="Arial" w:eastAsia="Arial Unicode MS" w:hAnsi="Arial" w:cs="Arial"/>
                <w:color w:val="000000"/>
                <w:kern w:val="24"/>
                <w:sz w:val="15"/>
                <w:szCs w:val="15"/>
                <w:lang w:eastAsia="zh-CN"/>
              </w:rPr>
              <w:t>iaomi</w:t>
            </w:r>
          </w:p>
        </w:tc>
        <w:tc>
          <w:tcPr>
            <w:tcW w:w="0" w:type="auto"/>
            <w:gridSpan w:val="3"/>
          </w:tcPr>
          <w:p w14:paraId="2F7B20F7"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Z</w:t>
            </w:r>
            <w:r>
              <w:rPr>
                <w:rFonts w:ascii="Arial" w:eastAsia="Arial Unicode MS" w:hAnsi="Arial" w:cs="Arial"/>
                <w:color w:val="000000"/>
                <w:kern w:val="24"/>
                <w:sz w:val="15"/>
                <w:szCs w:val="15"/>
                <w:lang w:eastAsia="zh-CN"/>
              </w:rPr>
              <w:t>TE</w:t>
            </w:r>
          </w:p>
        </w:tc>
      </w:tr>
      <w:tr w:rsidR="00B708FF" w14:paraId="34D96237" w14:textId="77777777">
        <w:trPr>
          <w:trHeight w:val="188"/>
        </w:trPr>
        <w:tc>
          <w:tcPr>
            <w:tcW w:w="0" w:type="auto"/>
            <w:gridSpan w:val="3"/>
            <w:shd w:val="clear" w:color="auto" w:fill="auto"/>
            <w:tcMar>
              <w:top w:w="15" w:type="dxa"/>
              <w:left w:w="88" w:type="dxa"/>
              <w:bottom w:w="0" w:type="dxa"/>
              <w:right w:w="88" w:type="dxa"/>
            </w:tcMar>
          </w:tcPr>
          <w:p w14:paraId="6EED37A5"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Carrier frequency</w:t>
            </w:r>
          </w:p>
        </w:tc>
        <w:tc>
          <w:tcPr>
            <w:tcW w:w="0" w:type="auto"/>
            <w:gridSpan w:val="3"/>
            <w:shd w:val="clear" w:color="auto" w:fill="auto"/>
            <w:tcMar>
              <w:top w:w="15" w:type="dxa"/>
              <w:left w:w="88" w:type="dxa"/>
              <w:bottom w:w="0" w:type="dxa"/>
              <w:right w:w="88" w:type="dxa"/>
            </w:tcMar>
          </w:tcPr>
          <w:p w14:paraId="1D7C962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29 GHz</w:t>
            </w:r>
          </w:p>
        </w:tc>
        <w:tc>
          <w:tcPr>
            <w:tcW w:w="1080" w:type="dxa"/>
            <w:gridSpan w:val="3"/>
            <w:shd w:val="clear" w:color="auto" w:fill="auto"/>
          </w:tcPr>
          <w:p w14:paraId="4F9813B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29 GHz</w:t>
            </w:r>
          </w:p>
        </w:tc>
        <w:tc>
          <w:tcPr>
            <w:tcW w:w="1790" w:type="dxa"/>
            <w:gridSpan w:val="3"/>
            <w:shd w:val="clear" w:color="auto" w:fill="auto"/>
          </w:tcPr>
          <w:p w14:paraId="1839B91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29 GHz</w:t>
            </w:r>
          </w:p>
        </w:tc>
        <w:tc>
          <w:tcPr>
            <w:tcW w:w="1123" w:type="dxa"/>
            <w:gridSpan w:val="3"/>
          </w:tcPr>
          <w:p w14:paraId="797D6344"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29 GHz</w:t>
            </w:r>
          </w:p>
        </w:tc>
        <w:tc>
          <w:tcPr>
            <w:tcW w:w="1141" w:type="dxa"/>
            <w:gridSpan w:val="3"/>
          </w:tcPr>
          <w:p w14:paraId="5A561A58"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29 GHz</w:t>
            </w:r>
          </w:p>
        </w:tc>
        <w:tc>
          <w:tcPr>
            <w:tcW w:w="1163" w:type="dxa"/>
            <w:gridSpan w:val="3"/>
          </w:tcPr>
          <w:p w14:paraId="343D788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29 GHz</w:t>
            </w:r>
          </w:p>
        </w:tc>
        <w:tc>
          <w:tcPr>
            <w:tcW w:w="0" w:type="auto"/>
            <w:gridSpan w:val="3"/>
          </w:tcPr>
          <w:p w14:paraId="35450B9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29 GHz</w:t>
            </w:r>
          </w:p>
        </w:tc>
      </w:tr>
      <w:tr w:rsidR="00B708FF" w14:paraId="5EAA2B4F" w14:textId="77777777">
        <w:trPr>
          <w:trHeight w:val="188"/>
        </w:trPr>
        <w:tc>
          <w:tcPr>
            <w:tcW w:w="0" w:type="auto"/>
            <w:gridSpan w:val="3"/>
            <w:shd w:val="clear" w:color="auto" w:fill="auto"/>
            <w:tcMar>
              <w:top w:w="15" w:type="dxa"/>
              <w:left w:w="88" w:type="dxa"/>
              <w:bottom w:w="0" w:type="dxa"/>
              <w:right w:w="88" w:type="dxa"/>
            </w:tcMar>
          </w:tcPr>
          <w:p w14:paraId="129995B9"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CBW</w:t>
            </w:r>
          </w:p>
        </w:tc>
        <w:tc>
          <w:tcPr>
            <w:tcW w:w="0" w:type="auto"/>
            <w:gridSpan w:val="3"/>
            <w:shd w:val="clear" w:color="auto" w:fill="auto"/>
            <w:tcMar>
              <w:top w:w="15" w:type="dxa"/>
              <w:left w:w="88" w:type="dxa"/>
              <w:bottom w:w="0" w:type="dxa"/>
              <w:right w:w="88" w:type="dxa"/>
            </w:tcMar>
          </w:tcPr>
          <w:p w14:paraId="2911A77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w:t>
            </w:r>
          </w:p>
        </w:tc>
        <w:tc>
          <w:tcPr>
            <w:tcW w:w="1080" w:type="dxa"/>
            <w:gridSpan w:val="3"/>
            <w:shd w:val="clear" w:color="auto" w:fill="auto"/>
          </w:tcPr>
          <w:p w14:paraId="255217C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100MHz</w:t>
            </w:r>
          </w:p>
        </w:tc>
        <w:tc>
          <w:tcPr>
            <w:tcW w:w="1790" w:type="dxa"/>
            <w:gridSpan w:val="3"/>
            <w:shd w:val="clear" w:color="auto" w:fill="auto"/>
          </w:tcPr>
          <w:p w14:paraId="596648A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50MHz/100MHz</w:t>
            </w:r>
          </w:p>
        </w:tc>
        <w:tc>
          <w:tcPr>
            <w:tcW w:w="1123" w:type="dxa"/>
            <w:gridSpan w:val="3"/>
          </w:tcPr>
          <w:p w14:paraId="43FE7DC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w:t>
            </w:r>
          </w:p>
        </w:tc>
        <w:tc>
          <w:tcPr>
            <w:tcW w:w="1141" w:type="dxa"/>
            <w:gridSpan w:val="3"/>
          </w:tcPr>
          <w:p w14:paraId="152BCA82"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100MHz</w:t>
            </w:r>
          </w:p>
        </w:tc>
        <w:tc>
          <w:tcPr>
            <w:tcW w:w="1163" w:type="dxa"/>
            <w:gridSpan w:val="3"/>
          </w:tcPr>
          <w:p w14:paraId="4C048BD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w:t>
            </w:r>
          </w:p>
        </w:tc>
        <w:tc>
          <w:tcPr>
            <w:tcW w:w="0" w:type="auto"/>
            <w:gridSpan w:val="3"/>
          </w:tcPr>
          <w:p w14:paraId="65754377"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100MHz</w:t>
            </w:r>
          </w:p>
        </w:tc>
      </w:tr>
      <w:tr w:rsidR="00B708FF" w14:paraId="4ABC0ABF" w14:textId="77777777">
        <w:trPr>
          <w:trHeight w:val="188"/>
        </w:trPr>
        <w:tc>
          <w:tcPr>
            <w:tcW w:w="0" w:type="auto"/>
            <w:gridSpan w:val="3"/>
            <w:shd w:val="clear" w:color="auto" w:fill="auto"/>
            <w:tcMar>
              <w:top w:w="15" w:type="dxa"/>
              <w:left w:w="88" w:type="dxa"/>
              <w:bottom w:w="0" w:type="dxa"/>
              <w:right w:w="88" w:type="dxa"/>
            </w:tcMar>
          </w:tcPr>
          <w:p w14:paraId="414C51F0"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SCS</w:t>
            </w:r>
          </w:p>
        </w:tc>
        <w:tc>
          <w:tcPr>
            <w:tcW w:w="0" w:type="auto"/>
            <w:gridSpan w:val="3"/>
            <w:shd w:val="clear" w:color="auto" w:fill="auto"/>
            <w:tcMar>
              <w:top w:w="15" w:type="dxa"/>
              <w:left w:w="88" w:type="dxa"/>
              <w:bottom w:w="0" w:type="dxa"/>
              <w:right w:w="88" w:type="dxa"/>
            </w:tcMar>
          </w:tcPr>
          <w:p w14:paraId="27F02EAB"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080" w:type="dxa"/>
            <w:gridSpan w:val="3"/>
            <w:shd w:val="clear" w:color="auto" w:fill="auto"/>
          </w:tcPr>
          <w:p w14:paraId="443B1EB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790" w:type="dxa"/>
            <w:gridSpan w:val="3"/>
            <w:shd w:val="clear" w:color="auto" w:fill="auto"/>
          </w:tcPr>
          <w:p w14:paraId="2B169FC9"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123" w:type="dxa"/>
            <w:gridSpan w:val="3"/>
          </w:tcPr>
          <w:p w14:paraId="1DFCB02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141" w:type="dxa"/>
            <w:gridSpan w:val="3"/>
          </w:tcPr>
          <w:p w14:paraId="01FF4CC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163" w:type="dxa"/>
            <w:gridSpan w:val="3"/>
          </w:tcPr>
          <w:p w14:paraId="3A30F1A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0" w:type="auto"/>
            <w:gridSpan w:val="3"/>
          </w:tcPr>
          <w:p w14:paraId="02B3E74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r>
      <w:tr w:rsidR="00B708FF" w14:paraId="2280EA86" w14:textId="77777777">
        <w:trPr>
          <w:trHeight w:val="188"/>
        </w:trPr>
        <w:tc>
          <w:tcPr>
            <w:tcW w:w="0" w:type="auto"/>
            <w:gridSpan w:val="3"/>
            <w:shd w:val="clear" w:color="auto" w:fill="auto"/>
            <w:tcMar>
              <w:top w:w="15" w:type="dxa"/>
              <w:left w:w="88" w:type="dxa"/>
              <w:bottom w:w="0" w:type="dxa"/>
              <w:right w:w="88" w:type="dxa"/>
            </w:tcMar>
          </w:tcPr>
          <w:p w14:paraId="2AF52293"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Phase noise model</w:t>
            </w:r>
          </w:p>
        </w:tc>
        <w:tc>
          <w:tcPr>
            <w:tcW w:w="0" w:type="auto"/>
            <w:gridSpan w:val="3"/>
            <w:shd w:val="clear" w:color="auto" w:fill="auto"/>
            <w:tcMar>
              <w:top w:w="15" w:type="dxa"/>
              <w:left w:w="88" w:type="dxa"/>
              <w:bottom w:w="0" w:type="dxa"/>
              <w:right w:w="88" w:type="dxa"/>
            </w:tcMar>
          </w:tcPr>
          <w:p w14:paraId="193C1C1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 xml:space="preserve">Option a): </w:t>
            </w:r>
          </w:p>
          <w:p w14:paraId="320DC0FF"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example1 (UE)  + example1(BS)</w:t>
            </w:r>
          </w:p>
        </w:tc>
        <w:tc>
          <w:tcPr>
            <w:tcW w:w="1080" w:type="dxa"/>
            <w:gridSpan w:val="3"/>
            <w:shd w:val="clear" w:color="auto" w:fill="auto"/>
          </w:tcPr>
          <w:p w14:paraId="54B1C409"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b): example2 (UE) + example2(BS)</w:t>
            </w:r>
          </w:p>
        </w:tc>
        <w:tc>
          <w:tcPr>
            <w:tcW w:w="1790" w:type="dxa"/>
            <w:gridSpan w:val="3"/>
            <w:shd w:val="clear" w:color="auto" w:fill="auto"/>
          </w:tcPr>
          <w:p w14:paraId="42BA7F76"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123" w:type="dxa"/>
            <w:gridSpan w:val="3"/>
          </w:tcPr>
          <w:p w14:paraId="07B8A4D1"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d): example1 (UE) + example2(BS)</w:t>
            </w:r>
          </w:p>
        </w:tc>
        <w:tc>
          <w:tcPr>
            <w:tcW w:w="1141" w:type="dxa"/>
            <w:gridSpan w:val="3"/>
          </w:tcPr>
          <w:p w14:paraId="51979C5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b): example2 (UE) + example2(BS)</w:t>
            </w:r>
          </w:p>
        </w:tc>
        <w:tc>
          <w:tcPr>
            <w:tcW w:w="1163" w:type="dxa"/>
            <w:gridSpan w:val="3"/>
          </w:tcPr>
          <w:p w14:paraId="4054F10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b): example2 (UE) + example2(BS)</w:t>
            </w:r>
          </w:p>
        </w:tc>
        <w:tc>
          <w:tcPr>
            <w:tcW w:w="0" w:type="auto"/>
            <w:gridSpan w:val="3"/>
          </w:tcPr>
          <w:p w14:paraId="15B02B7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b): example2 (UE) + example2(BS)</w:t>
            </w:r>
          </w:p>
        </w:tc>
      </w:tr>
      <w:tr w:rsidR="00B708FF" w14:paraId="38EB240B" w14:textId="77777777">
        <w:trPr>
          <w:trHeight w:val="413"/>
        </w:trPr>
        <w:tc>
          <w:tcPr>
            <w:tcW w:w="0" w:type="auto"/>
            <w:gridSpan w:val="3"/>
            <w:shd w:val="clear" w:color="auto" w:fill="auto"/>
            <w:tcMar>
              <w:top w:w="15" w:type="dxa"/>
              <w:left w:w="88" w:type="dxa"/>
              <w:bottom w:w="0" w:type="dxa"/>
              <w:right w:w="88" w:type="dxa"/>
            </w:tcMar>
          </w:tcPr>
          <w:p w14:paraId="46B1CC2E"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 xml:space="preserve">Tx </w:t>
            </w:r>
            <w:r>
              <w:rPr>
                <w:rFonts w:ascii="Arial" w:eastAsia="Arial Unicode MS" w:hAnsi="Arial" w:cs="Arial" w:hint="eastAsia"/>
                <w:color w:val="000000"/>
                <w:kern w:val="24"/>
                <w:sz w:val="15"/>
                <w:szCs w:val="15"/>
                <w:lang w:eastAsia="zh-CN"/>
              </w:rPr>
              <w:t>E</w:t>
            </w:r>
            <w:r>
              <w:rPr>
                <w:rFonts w:ascii="Arial" w:eastAsia="Arial Unicode MS" w:hAnsi="Arial" w:cs="Arial"/>
                <w:color w:val="000000"/>
                <w:kern w:val="24"/>
                <w:sz w:val="15"/>
                <w:szCs w:val="15"/>
                <w:lang w:eastAsia="zh-CN"/>
              </w:rPr>
              <w:t>VM=Rx EVM</w:t>
            </w:r>
          </w:p>
        </w:tc>
        <w:tc>
          <w:tcPr>
            <w:tcW w:w="0" w:type="auto"/>
            <w:shd w:val="clear" w:color="auto" w:fill="auto"/>
            <w:tcMar>
              <w:top w:w="15" w:type="dxa"/>
              <w:left w:w="88" w:type="dxa"/>
              <w:bottom w:w="0" w:type="dxa"/>
              <w:right w:w="88" w:type="dxa"/>
            </w:tcMar>
          </w:tcPr>
          <w:p w14:paraId="2DF2CEB6"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p>
        </w:tc>
        <w:tc>
          <w:tcPr>
            <w:tcW w:w="0" w:type="auto"/>
            <w:shd w:val="clear" w:color="auto" w:fill="auto"/>
          </w:tcPr>
          <w:p w14:paraId="56F0F954"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3.5</w:t>
            </w:r>
            <w:r>
              <w:rPr>
                <w:rFonts w:ascii="Arial" w:eastAsia="Arial Unicode MS" w:hAnsi="Arial" w:cs="Arial"/>
                <w:color w:val="000000"/>
                <w:kern w:val="24"/>
                <w:sz w:val="15"/>
                <w:szCs w:val="15"/>
                <w:lang w:eastAsia="zh-CN"/>
              </w:rPr>
              <w:t>%</w:t>
            </w:r>
          </w:p>
        </w:tc>
        <w:tc>
          <w:tcPr>
            <w:tcW w:w="0" w:type="auto"/>
            <w:shd w:val="clear" w:color="auto" w:fill="auto"/>
          </w:tcPr>
          <w:p w14:paraId="7599E3DA"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4</w:t>
            </w:r>
            <w:r>
              <w:rPr>
                <w:rFonts w:ascii="Arial" w:eastAsia="Arial Unicode MS" w:hAnsi="Arial" w:cs="Arial"/>
                <w:color w:val="000000"/>
                <w:kern w:val="24"/>
                <w:sz w:val="15"/>
                <w:szCs w:val="15"/>
                <w:lang w:eastAsia="zh-CN"/>
              </w:rPr>
              <w:t>%</w:t>
            </w:r>
          </w:p>
        </w:tc>
        <w:tc>
          <w:tcPr>
            <w:tcW w:w="0" w:type="auto"/>
            <w:shd w:val="clear" w:color="auto" w:fill="auto"/>
          </w:tcPr>
          <w:p w14:paraId="2BC72852"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w:t>
            </w:r>
          </w:p>
        </w:tc>
        <w:tc>
          <w:tcPr>
            <w:tcW w:w="0" w:type="auto"/>
            <w:shd w:val="clear" w:color="auto" w:fill="auto"/>
          </w:tcPr>
          <w:p w14:paraId="12628AAA"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p>
        </w:tc>
        <w:tc>
          <w:tcPr>
            <w:tcW w:w="472" w:type="dxa"/>
            <w:shd w:val="clear" w:color="auto" w:fill="auto"/>
          </w:tcPr>
          <w:p w14:paraId="696E4A10"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518" w:type="dxa"/>
            <w:shd w:val="clear" w:color="auto" w:fill="auto"/>
          </w:tcPr>
          <w:p w14:paraId="471C2B64"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p>
        </w:tc>
        <w:tc>
          <w:tcPr>
            <w:tcW w:w="0" w:type="auto"/>
            <w:shd w:val="clear" w:color="auto" w:fill="auto"/>
          </w:tcPr>
          <w:p w14:paraId="1EB98488"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3.5</w:t>
            </w:r>
            <w:r>
              <w:rPr>
                <w:rFonts w:ascii="Arial" w:eastAsia="Arial Unicode MS" w:hAnsi="Arial" w:cs="Arial"/>
                <w:color w:val="000000"/>
                <w:kern w:val="24"/>
                <w:sz w:val="15"/>
                <w:szCs w:val="15"/>
                <w:lang w:eastAsia="zh-CN"/>
              </w:rPr>
              <w:t>%</w:t>
            </w:r>
          </w:p>
        </w:tc>
        <w:tc>
          <w:tcPr>
            <w:tcW w:w="636" w:type="dxa"/>
          </w:tcPr>
          <w:p w14:paraId="4E1E09C8"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4</w:t>
            </w:r>
            <w:r>
              <w:rPr>
                <w:rFonts w:ascii="Arial" w:eastAsia="Arial Unicode MS" w:hAnsi="Arial" w:cs="Arial"/>
                <w:color w:val="000000"/>
                <w:kern w:val="24"/>
                <w:sz w:val="15"/>
                <w:szCs w:val="15"/>
                <w:lang w:eastAsia="zh-CN"/>
              </w:rPr>
              <w:t>%</w:t>
            </w:r>
          </w:p>
        </w:tc>
        <w:tc>
          <w:tcPr>
            <w:tcW w:w="469" w:type="dxa"/>
          </w:tcPr>
          <w:p w14:paraId="716A1638"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p>
        </w:tc>
        <w:tc>
          <w:tcPr>
            <w:tcW w:w="0" w:type="auto"/>
          </w:tcPr>
          <w:p w14:paraId="0DE35703"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0" w:type="auto"/>
          </w:tcPr>
          <w:p w14:paraId="658DBA85"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4</w:t>
            </w:r>
            <w:r>
              <w:rPr>
                <w:rFonts w:ascii="Arial" w:eastAsia="Arial Unicode MS" w:hAnsi="Arial" w:cs="Arial"/>
                <w:color w:val="000000"/>
                <w:kern w:val="24"/>
                <w:sz w:val="15"/>
                <w:szCs w:val="15"/>
                <w:lang w:eastAsia="zh-CN"/>
              </w:rPr>
              <w:t>%</w:t>
            </w:r>
          </w:p>
        </w:tc>
        <w:tc>
          <w:tcPr>
            <w:tcW w:w="342" w:type="dxa"/>
          </w:tcPr>
          <w:p w14:paraId="09397582"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p>
        </w:tc>
        <w:tc>
          <w:tcPr>
            <w:tcW w:w="415" w:type="dxa"/>
          </w:tcPr>
          <w:p w14:paraId="7C5DB2FF"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384" w:type="dxa"/>
          </w:tcPr>
          <w:p w14:paraId="31A8D860"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4</w:t>
            </w:r>
            <w:r>
              <w:rPr>
                <w:rFonts w:ascii="Arial" w:eastAsia="Arial Unicode MS" w:hAnsi="Arial" w:cs="Arial"/>
                <w:color w:val="000000"/>
                <w:kern w:val="24"/>
                <w:sz w:val="15"/>
                <w:szCs w:val="15"/>
                <w:lang w:eastAsia="zh-CN"/>
              </w:rPr>
              <w:t>%</w:t>
            </w:r>
          </w:p>
        </w:tc>
        <w:tc>
          <w:tcPr>
            <w:tcW w:w="389" w:type="dxa"/>
          </w:tcPr>
          <w:p w14:paraId="3581988B"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p>
        </w:tc>
        <w:tc>
          <w:tcPr>
            <w:tcW w:w="404" w:type="dxa"/>
          </w:tcPr>
          <w:p w14:paraId="47C5D2C7"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370" w:type="dxa"/>
          </w:tcPr>
          <w:p w14:paraId="0B3404AC"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4</w:t>
            </w:r>
            <w:r>
              <w:rPr>
                <w:rFonts w:ascii="Arial" w:eastAsia="Arial Unicode MS" w:hAnsi="Arial" w:cs="Arial"/>
                <w:color w:val="000000"/>
                <w:kern w:val="24"/>
                <w:sz w:val="15"/>
                <w:szCs w:val="15"/>
                <w:lang w:eastAsia="zh-CN"/>
              </w:rPr>
              <w:t>%</w:t>
            </w:r>
          </w:p>
        </w:tc>
        <w:tc>
          <w:tcPr>
            <w:tcW w:w="0" w:type="auto"/>
          </w:tcPr>
          <w:p w14:paraId="65A3EEEF"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p>
        </w:tc>
        <w:tc>
          <w:tcPr>
            <w:tcW w:w="0" w:type="auto"/>
          </w:tcPr>
          <w:p w14:paraId="5D12265B"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0" w:type="auto"/>
          </w:tcPr>
          <w:p w14:paraId="1C56619A"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4</w:t>
            </w:r>
            <w:r>
              <w:rPr>
                <w:rFonts w:ascii="Arial" w:eastAsia="Arial Unicode MS" w:hAnsi="Arial" w:cs="Arial"/>
                <w:color w:val="000000"/>
                <w:kern w:val="24"/>
                <w:sz w:val="15"/>
                <w:szCs w:val="15"/>
                <w:lang w:eastAsia="zh-CN"/>
              </w:rPr>
              <w:t>%</w:t>
            </w:r>
          </w:p>
        </w:tc>
      </w:tr>
      <w:tr w:rsidR="00B708FF" w14:paraId="450A3A4B" w14:textId="77777777">
        <w:trPr>
          <w:trHeight w:val="467"/>
        </w:trPr>
        <w:tc>
          <w:tcPr>
            <w:tcW w:w="0" w:type="auto"/>
            <w:vMerge w:val="restart"/>
            <w:shd w:val="clear" w:color="auto" w:fill="auto"/>
            <w:tcMar>
              <w:top w:w="15" w:type="dxa"/>
              <w:left w:w="88" w:type="dxa"/>
              <w:bottom w:w="0" w:type="dxa"/>
              <w:right w:w="88" w:type="dxa"/>
            </w:tcMar>
          </w:tcPr>
          <w:p w14:paraId="2FD27E5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T</w:t>
            </w:r>
            <w:r>
              <w:rPr>
                <w:rFonts w:ascii="Arial" w:eastAsia="Arial Unicode MS" w:hAnsi="Arial" w:cs="Arial"/>
                <w:color w:val="000000"/>
                <w:kern w:val="24"/>
                <w:sz w:val="15"/>
                <w:szCs w:val="15"/>
                <w:lang w:eastAsia="zh-CN"/>
              </w:rPr>
              <w:t>arget SNR(dB)</w:t>
            </w:r>
          </w:p>
        </w:tc>
        <w:tc>
          <w:tcPr>
            <w:tcW w:w="0" w:type="auto"/>
            <w:vMerge w:val="restart"/>
            <w:shd w:val="clear" w:color="auto" w:fill="auto"/>
          </w:tcPr>
          <w:p w14:paraId="39454F88"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TDL-A</w:t>
            </w:r>
          </w:p>
        </w:tc>
        <w:tc>
          <w:tcPr>
            <w:tcW w:w="0" w:type="auto"/>
            <w:shd w:val="clear" w:color="auto" w:fill="auto"/>
          </w:tcPr>
          <w:p w14:paraId="3308E747"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Mar>
              <w:top w:w="15" w:type="dxa"/>
              <w:left w:w="88" w:type="dxa"/>
              <w:bottom w:w="0" w:type="dxa"/>
              <w:right w:w="88" w:type="dxa"/>
            </w:tcMar>
          </w:tcPr>
          <w:p w14:paraId="779D6495"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6C28A781"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6EAEF7F9"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496BEBE4"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24.5</w:t>
            </w:r>
          </w:p>
        </w:tc>
        <w:tc>
          <w:tcPr>
            <w:tcW w:w="0" w:type="auto"/>
            <w:shd w:val="clear" w:color="auto" w:fill="auto"/>
          </w:tcPr>
          <w:p w14:paraId="4C455AF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27</w:t>
            </w:r>
          </w:p>
        </w:tc>
        <w:tc>
          <w:tcPr>
            <w:tcW w:w="472" w:type="dxa"/>
            <w:shd w:val="clear" w:color="auto" w:fill="auto"/>
          </w:tcPr>
          <w:p w14:paraId="1BBFF7C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30</w:t>
            </w:r>
          </w:p>
        </w:tc>
        <w:tc>
          <w:tcPr>
            <w:tcW w:w="518" w:type="dxa"/>
            <w:shd w:val="clear" w:color="auto" w:fill="auto"/>
          </w:tcPr>
          <w:p w14:paraId="2E9211D2"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2.5/23.8</w:t>
            </w:r>
          </w:p>
        </w:tc>
        <w:tc>
          <w:tcPr>
            <w:tcW w:w="0" w:type="auto"/>
            <w:shd w:val="clear" w:color="auto" w:fill="auto"/>
          </w:tcPr>
          <w:p w14:paraId="34C26E6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2.7/24</w:t>
            </w:r>
          </w:p>
        </w:tc>
        <w:tc>
          <w:tcPr>
            <w:tcW w:w="636" w:type="dxa"/>
          </w:tcPr>
          <w:p w14:paraId="2212E38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3.2/24.7</w:t>
            </w:r>
          </w:p>
        </w:tc>
        <w:tc>
          <w:tcPr>
            <w:tcW w:w="469" w:type="dxa"/>
          </w:tcPr>
          <w:p w14:paraId="49AE7D2A"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4604A207"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3AC8C45B"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42" w:type="dxa"/>
          </w:tcPr>
          <w:p w14:paraId="43219A6B"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15" w:type="dxa"/>
          </w:tcPr>
          <w:p w14:paraId="7B2DE005"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84" w:type="dxa"/>
          </w:tcPr>
          <w:p w14:paraId="29F82843"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89" w:type="dxa"/>
          </w:tcPr>
          <w:p w14:paraId="302D6357"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21.8</w:t>
            </w:r>
          </w:p>
        </w:tc>
        <w:tc>
          <w:tcPr>
            <w:tcW w:w="404" w:type="dxa"/>
          </w:tcPr>
          <w:p w14:paraId="5848C1A4"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22.7</w:t>
            </w:r>
          </w:p>
        </w:tc>
        <w:tc>
          <w:tcPr>
            <w:tcW w:w="370" w:type="dxa"/>
          </w:tcPr>
          <w:p w14:paraId="7A39A3E4"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w:t>
            </w:r>
            <w:r>
              <w:rPr>
                <w:rFonts w:ascii="Arial" w:eastAsia="Arial Unicode MS" w:hAnsi="Arial" w:cs="Arial" w:hint="eastAsia"/>
                <w:color w:val="000000"/>
                <w:kern w:val="24"/>
                <w:sz w:val="15"/>
                <w:szCs w:val="15"/>
                <w:lang w:eastAsia="zh-CN"/>
              </w:rPr>
              <w:t>3.8</w:t>
            </w:r>
          </w:p>
        </w:tc>
        <w:tc>
          <w:tcPr>
            <w:tcW w:w="0" w:type="auto"/>
          </w:tcPr>
          <w:p w14:paraId="1051509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25.90</w:t>
            </w:r>
          </w:p>
        </w:tc>
        <w:tc>
          <w:tcPr>
            <w:tcW w:w="0" w:type="auto"/>
          </w:tcPr>
          <w:p w14:paraId="1A8CDCDD"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26.45</w:t>
            </w:r>
          </w:p>
        </w:tc>
        <w:tc>
          <w:tcPr>
            <w:tcW w:w="0" w:type="auto"/>
          </w:tcPr>
          <w:p w14:paraId="2901CC6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27.23</w:t>
            </w:r>
          </w:p>
        </w:tc>
      </w:tr>
      <w:tr w:rsidR="00B708FF" w14:paraId="3E369B2C" w14:textId="77777777">
        <w:trPr>
          <w:trHeight w:val="112"/>
        </w:trPr>
        <w:tc>
          <w:tcPr>
            <w:tcW w:w="0" w:type="auto"/>
            <w:vMerge/>
            <w:shd w:val="clear" w:color="auto" w:fill="auto"/>
            <w:tcMar>
              <w:top w:w="15" w:type="dxa"/>
              <w:left w:w="88" w:type="dxa"/>
              <w:bottom w:w="0" w:type="dxa"/>
              <w:right w:w="88" w:type="dxa"/>
            </w:tcMar>
          </w:tcPr>
          <w:p w14:paraId="346B2AA9"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vMerge/>
            <w:shd w:val="clear" w:color="auto" w:fill="auto"/>
          </w:tcPr>
          <w:p w14:paraId="0E505FF4"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3C7DBCD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CS23</w:t>
            </w:r>
          </w:p>
        </w:tc>
        <w:tc>
          <w:tcPr>
            <w:tcW w:w="0" w:type="auto"/>
            <w:shd w:val="clear" w:color="auto" w:fill="auto"/>
            <w:tcMar>
              <w:top w:w="15" w:type="dxa"/>
              <w:left w:w="88" w:type="dxa"/>
              <w:bottom w:w="0" w:type="dxa"/>
              <w:right w:w="88" w:type="dxa"/>
            </w:tcMar>
          </w:tcPr>
          <w:p w14:paraId="3EC2CD4A"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524A5E68"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0A14A369"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54CDAEA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29</w:t>
            </w:r>
          </w:p>
        </w:tc>
        <w:tc>
          <w:tcPr>
            <w:tcW w:w="0" w:type="auto"/>
            <w:shd w:val="clear" w:color="auto" w:fill="auto"/>
          </w:tcPr>
          <w:p w14:paraId="71B18598"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NA</w:t>
            </w:r>
          </w:p>
        </w:tc>
        <w:tc>
          <w:tcPr>
            <w:tcW w:w="472" w:type="dxa"/>
            <w:shd w:val="clear" w:color="auto" w:fill="auto"/>
          </w:tcPr>
          <w:p w14:paraId="425F0504"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NA</w:t>
            </w:r>
          </w:p>
        </w:tc>
        <w:tc>
          <w:tcPr>
            <w:tcW w:w="518" w:type="dxa"/>
            <w:shd w:val="clear" w:color="auto" w:fill="auto"/>
          </w:tcPr>
          <w:p w14:paraId="52503A67"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6ADD53FD"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36" w:type="dxa"/>
          </w:tcPr>
          <w:p w14:paraId="47EBF131"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69" w:type="dxa"/>
          </w:tcPr>
          <w:p w14:paraId="4190CE60"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6B4A1017"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13582CAF"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42" w:type="dxa"/>
          </w:tcPr>
          <w:p w14:paraId="38B6DF76"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15" w:type="dxa"/>
          </w:tcPr>
          <w:p w14:paraId="5AA779F2"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84" w:type="dxa"/>
          </w:tcPr>
          <w:p w14:paraId="65FE2F13"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89" w:type="dxa"/>
          </w:tcPr>
          <w:p w14:paraId="6360D6E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6.5</w:t>
            </w:r>
          </w:p>
        </w:tc>
        <w:tc>
          <w:tcPr>
            <w:tcW w:w="404" w:type="dxa"/>
          </w:tcPr>
          <w:p w14:paraId="15211E1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8</w:t>
            </w:r>
          </w:p>
        </w:tc>
        <w:tc>
          <w:tcPr>
            <w:tcW w:w="370" w:type="dxa"/>
          </w:tcPr>
          <w:p w14:paraId="328BCE04"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0" w:type="auto"/>
          </w:tcPr>
          <w:p w14:paraId="386B46BF"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31.49</w:t>
            </w:r>
          </w:p>
        </w:tc>
        <w:tc>
          <w:tcPr>
            <w:tcW w:w="0" w:type="auto"/>
          </w:tcPr>
          <w:p w14:paraId="0685D852"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34.31</w:t>
            </w:r>
          </w:p>
        </w:tc>
        <w:tc>
          <w:tcPr>
            <w:tcW w:w="0" w:type="auto"/>
          </w:tcPr>
          <w:p w14:paraId="57C8677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w:t>
            </w:r>
          </w:p>
        </w:tc>
      </w:tr>
      <w:tr w:rsidR="00B708FF" w14:paraId="7EED5027" w14:textId="77777777">
        <w:trPr>
          <w:trHeight w:val="27"/>
        </w:trPr>
        <w:tc>
          <w:tcPr>
            <w:tcW w:w="0" w:type="auto"/>
            <w:vMerge/>
            <w:shd w:val="clear" w:color="auto" w:fill="auto"/>
            <w:tcMar>
              <w:top w:w="15" w:type="dxa"/>
              <w:left w:w="88" w:type="dxa"/>
              <w:bottom w:w="0" w:type="dxa"/>
              <w:right w:w="88" w:type="dxa"/>
            </w:tcMar>
          </w:tcPr>
          <w:p w14:paraId="4FEBB762"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vMerge w:val="restart"/>
            <w:shd w:val="clear" w:color="auto" w:fill="auto"/>
          </w:tcPr>
          <w:p w14:paraId="20E7009F"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TDL-D</w:t>
            </w:r>
          </w:p>
        </w:tc>
        <w:tc>
          <w:tcPr>
            <w:tcW w:w="0" w:type="auto"/>
            <w:shd w:val="clear" w:color="auto" w:fill="auto"/>
          </w:tcPr>
          <w:p w14:paraId="590F9B51"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CS21</w:t>
            </w:r>
          </w:p>
        </w:tc>
        <w:tc>
          <w:tcPr>
            <w:tcW w:w="0" w:type="auto"/>
            <w:gridSpan w:val="3"/>
            <w:shd w:val="clear" w:color="auto" w:fill="auto"/>
            <w:tcMar>
              <w:top w:w="15" w:type="dxa"/>
              <w:left w:w="88" w:type="dxa"/>
              <w:bottom w:w="0" w:type="dxa"/>
              <w:right w:w="88" w:type="dxa"/>
            </w:tcMar>
          </w:tcPr>
          <w:p w14:paraId="46C65E2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24-25</w:t>
            </w:r>
          </w:p>
        </w:tc>
        <w:tc>
          <w:tcPr>
            <w:tcW w:w="0" w:type="auto"/>
            <w:shd w:val="clear" w:color="auto" w:fill="auto"/>
          </w:tcPr>
          <w:p w14:paraId="43179F77"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18.5</w:t>
            </w:r>
          </w:p>
        </w:tc>
        <w:tc>
          <w:tcPr>
            <w:tcW w:w="0" w:type="auto"/>
            <w:shd w:val="clear" w:color="auto" w:fill="auto"/>
          </w:tcPr>
          <w:p w14:paraId="7C4D7E21"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20</w:t>
            </w:r>
          </w:p>
        </w:tc>
        <w:tc>
          <w:tcPr>
            <w:tcW w:w="472" w:type="dxa"/>
            <w:shd w:val="clear" w:color="auto" w:fill="auto"/>
          </w:tcPr>
          <w:p w14:paraId="43ECB964"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1</w:t>
            </w:r>
          </w:p>
        </w:tc>
        <w:tc>
          <w:tcPr>
            <w:tcW w:w="518" w:type="dxa"/>
            <w:shd w:val="clear" w:color="auto" w:fill="auto"/>
          </w:tcPr>
          <w:p w14:paraId="6B90FF7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20.3/21.5</w:t>
            </w:r>
          </w:p>
        </w:tc>
        <w:tc>
          <w:tcPr>
            <w:tcW w:w="0" w:type="auto"/>
            <w:shd w:val="clear" w:color="auto" w:fill="auto"/>
          </w:tcPr>
          <w:p w14:paraId="34A5D678"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20.8/21.8</w:t>
            </w:r>
          </w:p>
        </w:tc>
        <w:tc>
          <w:tcPr>
            <w:tcW w:w="636" w:type="dxa"/>
          </w:tcPr>
          <w:p w14:paraId="592189D7"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21.2/22</w:t>
            </w:r>
          </w:p>
        </w:tc>
        <w:tc>
          <w:tcPr>
            <w:tcW w:w="469" w:type="dxa"/>
          </w:tcPr>
          <w:p w14:paraId="76B1EB8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19.9</w:t>
            </w:r>
          </w:p>
        </w:tc>
        <w:tc>
          <w:tcPr>
            <w:tcW w:w="0" w:type="auto"/>
          </w:tcPr>
          <w:p w14:paraId="22A6500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0.1</w:t>
            </w:r>
          </w:p>
        </w:tc>
        <w:tc>
          <w:tcPr>
            <w:tcW w:w="0" w:type="auto"/>
          </w:tcPr>
          <w:p w14:paraId="6158BAE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0.3</w:t>
            </w:r>
          </w:p>
        </w:tc>
        <w:tc>
          <w:tcPr>
            <w:tcW w:w="342" w:type="dxa"/>
          </w:tcPr>
          <w:p w14:paraId="240685F6"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15" w:type="dxa"/>
          </w:tcPr>
          <w:p w14:paraId="294DECA2"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84" w:type="dxa"/>
          </w:tcPr>
          <w:p w14:paraId="2D7BDA85"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89" w:type="dxa"/>
          </w:tcPr>
          <w:p w14:paraId="037AE7B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w:t>
            </w:r>
            <w:r>
              <w:rPr>
                <w:rFonts w:ascii="Arial" w:eastAsia="Arial Unicode MS" w:hAnsi="Arial" w:cs="Arial" w:hint="eastAsia"/>
                <w:color w:val="000000"/>
                <w:kern w:val="24"/>
                <w:sz w:val="15"/>
                <w:szCs w:val="15"/>
                <w:lang w:eastAsia="zh-CN"/>
              </w:rPr>
              <w:t>1.8</w:t>
            </w:r>
            <w:r>
              <w:rPr>
                <w:rFonts w:ascii="Arial" w:eastAsia="Arial Unicode MS" w:hAnsi="Arial" w:cs="Arial"/>
                <w:color w:val="000000"/>
                <w:kern w:val="24"/>
                <w:sz w:val="15"/>
                <w:szCs w:val="15"/>
                <w:lang w:eastAsia="zh-CN"/>
              </w:rPr>
              <w:t xml:space="preserve"> </w:t>
            </w:r>
          </w:p>
        </w:tc>
        <w:tc>
          <w:tcPr>
            <w:tcW w:w="404" w:type="dxa"/>
          </w:tcPr>
          <w:p w14:paraId="1D18820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w:t>
            </w: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.5</w:t>
            </w:r>
          </w:p>
        </w:tc>
        <w:tc>
          <w:tcPr>
            <w:tcW w:w="370" w:type="dxa"/>
          </w:tcPr>
          <w:p w14:paraId="5040BD2D"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23.1</w:t>
            </w:r>
          </w:p>
        </w:tc>
        <w:tc>
          <w:tcPr>
            <w:tcW w:w="0" w:type="auto"/>
          </w:tcPr>
          <w:p w14:paraId="5EA64C8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23.4</w:t>
            </w:r>
            <w:r>
              <w:rPr>
                <w:rFonts w:ascii="Arial" w:eastAsia="Arial Unicode MS" w:hAnsi="Arial" w:cs="Arial" w:hint="eastAsia"/>
                <w:color w:val="000000"/>
                <w:kern w:val="24"/>
                <w:sz w:val="15"/>
                <w:szCs w:val="15"/>
                <w:lang w:eastAsia="zh-CN"/>
              </w:rPr>
              <w:t>2</w:t>
            </w:r>
          </w:p>
        </w:tc>
        <w:tc>
          <w:tcPr>
            <w:tcW w:w="0" w:type="auto"/>
          </w:tcPr>
          <w:p w14:paraId="2CD1AC9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23.7</w:t>
            </w:r>
            <w:r>
              <w:rPr>
                <w:rFonts w:ascii="Arial" w:eastAsia="Arial Unicode MS" w:hAnsi="Arial" w:cs="Arial" w:hint="eastAsia"/>
                <w:color w:val="000000"/>
                <w:kern w:val="24"/>
                <w:sz w:val="15"/>
                <w:szCs w:val="15"/>
                <w:lang w:eastAsia="zh-CN"/>
              </w:rPr>
              <w:t>3</w:t>
            </w:r>
          </w:p>
        </w:tc>
        <w:tc>
          <w:tcPr>
            <w:tcW w:w="0" w:type="auto"/>
          </w:tcPr>
          <w:p w14:paraId="02D6A10E"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24.16</w:t>
            </w:r>
          </w:p>
        </w:tc>
      </w:tr>
      <w:tr w:rsidR="00B708FF" w14:paraId="41E08A22" w14:textId="77777777">
        <w:trPr>
          <w:trHeight w:val="112"/>
        </w:trPr>
        <w:tc>
          <w:tcPr>
            <w:tcW w:w="0" w:type="auto"/>
            <w:vMerge/>
            <w:shd w:val="clear" w:color="auto" w:fill="auto"/>
            <w:tcMar>
              <w:top w:w="15" w:type="dxa"/>
              <w:left w:w="88" w:type="dxa"/>
              <w:bottom w:w="0" w:type="dxa"/>
              <w:right w:w="88" w:type="dxa"/>
            </w:tcMar>
          </w:tcPr>
          <w:p w14:paraId="7128DF9A"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vMerge/>
            <w:shd w:val="clear" w:color="auto" w:fill="auto"/>
          </w:tcPr>
          <w:p w14:paraId="48171C64"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39A9158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CS23</w:t>
            </w:r>
          </w:p>
        </w:tc>
        <w:tc>
          <w:tcPr>
            <w:tcW w:w="0" w:type="auto"/>
            <w:shd w:val="clear" w:color="auto" w:fill="auto"/>
            <w:tcMar>
              <w:top w:w="15" w:type="dxa"/>
              <w:left w:w="88" w:type="dxa"/>
              <w:bottom w:w="0" w:type="dxa"/>
              <w:right w:w="88" w:type="dxa"/>
            </w:tcMar>
          </w:tcPr>
          <w:p w14:paraId="26AA9BEE"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28</w:t>
            </w:r>
          </w:p>
        </w:tc>
        <w:tc>
          <w:tcPr>
            <w:tcW w:w="0" w:type="auto"/>
            <w:shd w:val="clear" w:color="auto" w:fill="auto"/>
          </w:tcPr>
          <w:p w14:paraId="7A2CB76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32</w:t>
            </w:r>
          </w:p>
        </w:tc>
        <w:tc>
          <w:tcPr>
            <w:tcW w:w="0" w:type="auto"/>
            <w:shd w:val="clear" w:color="auto" w:fill="auto"/>
          </w:tcPr>
          <w:p w14:paraId="2085B2C2"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NA</w:t>
            </w:r>
          </w:p>
        </w:tc>
        <w:tc>
          <w:tcPr>
            <w:tcW w:w="0" w:type="auto"/>
            <w:shd w:val="clear" w:color="auto" w:fill="auto"/>
          </w:tcPr>
          <w:p w14:paraId="44276E27"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23</w:t>
            </w:r>
          </w:p>
        </w:tc>
        <w:tc>
          <w:tcPr>
            <w:tcW w:w="0" w:type="auto"/>
            <w:shd w:val="clear" w:color="auto" w:fill="auto"/>
          </w:tcPr>
          <w:p w14:paraId="37B9B86B"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24.5</w:t>
            </w:r>
          </w:p>
        </w:tc>
        <w:tc>
          <w:tcPr>
            <w:tcW w:w="472" w:type="dxa"/>
            <w:shd w:val="clear" w:color="auto" w:fill="auto"/>
          </w:tcPr>
          <w:p w14:paraId="6AE4AA1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27</w:t>
            </w:r>
          </w:p>
        </w:tc>
        <w:tc>
          <w:tcPr>
            <w:tcW w:w="518" w:type="dxa"/>
            <w:shd w:val="clear" w:color="auto" w:fill="auto"/>
          </w:tcPr>
          <w:p w14:paraId="615D867F"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5BFDB00B"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36" w:type="dxa"/>
          </w:tcPr>
          <w:p w14:paraId="2E578424"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69" w:type="dxa"/>
          </w:tcPr>
          <w:p w14:paraId="6E75335D"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21407245"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406C81BB"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42" w:type="dxa"/>
          </w:tcPr>
          <w:p w14:paraId="1DB9B369"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15" w:type="dxa"/>
          </w:tcPr>
          <w:p w14:paraId="782479C4"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84" w:type="dxa"/>
          </w:tcPr>
          <w:p w14:paraId="2A603E01"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89" w:type="dxa"/>
          </w:tcPr>
          <w:p w14:paraId="4937721F"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5.8</w:t>
            </w:r>
          </w:p>
        </w:tc>
        <w:tc>
          <w:tcPr>
            <w:tcW w:w="404" w:type="dxa"/>
          </w:tcPr>
          <w:p w14:paraId="6F21ED38"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27.3</w:t>
            </w:r>
          </w:p>
        </w:tc>
        <w:tc>
          <w:tcPr>
            <w:tcW w:w="370" w:type="dxa"/>
          </w:tcPr>
          <w:p w14:paraId="03967502"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0" w:type="auto"/>
          </w:tcPr>
          <w:p w14:paraId="3E13845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28.44</w:t>
            </w:r>
          </w:p>
        </w:tc>
        <w:tc>
          <w:tcPr>
            <w:tcW w:w="0" w:type="auto"/>
          </w:tcPr>
          <w:p w14:paraId="0DC93422"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30.</w:t>
            </w:r>
            <w:r>
              <w:rPr>
                <w:rFonts w:ascii="Arial" w:eastAsia="Arial Unicode MS" w:hAnsi="Arial" w:cs="Arial" w:hint="eastAsia"/>
                <w:color w:val="000000"/>
                <w:kern w:val="24"/>
                <w:sz w:val="15"/>
                <w:szCs w:val="15"/>
                <w:lang w:eastAsia="zh-CN"/>
              </w:rPr>
              <w:t>10</w:t>
            </w:r>
          </w:p>
        </w:tc>
        <w:tc>
          <w:tcPr>
            <w:tcW w:w="0" w:type="auto"/>
          </w:tcPr>
          <w:p w14:paraId="7AE1C21B"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34.28</w:t>
            </w:r>
          </w:p>
        </w:tc>
      </w:tr>
      <w:tr w:rsidR="00B708FF" w14:paraId="00422E58" w14:textId="77777777">
        <w:trPr>
          <w:trHeight w:val="27"/>
        </w:trPr>
        <w:tc>
          <w:tcPr>
            <w:tcW w:w="0" w:type="auto"/>
            <w:vMerge/>
            <w:shd w:val="clear" w:color="auto" w:fill="auto"/>
            <w:tcMar>
              <w:top w:w="15" w:type="dxa"/>
              <w:left w:w="88" w:type="dxa"/>
              <w:bottom w:w="0" w:type="dxa"/>
              <w:right w:w="88" w:type="dxa"/>
            </w:tcMar>
          </w:tcPr>
          <w:p w14:paraId="5E200BCC"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vMerge w:val="restart"/>
            <w:shd w:val="clear" w:color="auto" w:fill="auto"/>
          </w:tcPr>
          <w:p w14:paraId="0E717BF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AWGN</w:t>
            </w:r>
          </w:p>
        </w:tc>
        <w:tc>
          <w:tcPr>
            <w:tcW w:w="0" w:type="auto"/>
            <w:shd w:val="clear" w:color="auto" w:fill="auto"/>
          </w:tcPr>
          <w:p w14:paraId="32AD4098"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CS21</w:t>
            </w:r>
          </w:p>
        </w:tc>
        <w:tc>
          <w:tcPr>
            <w:tcW w:w="0" w:type="auto"/>
            <w:shd w:val="clear" w:color="auto" w:fill="auto"/>
            <w:tcMar>
              <w:top w:w="15" w:type="dxa"/>
              <w:left w:w="88" w:type="dxa"/>
              <w:bottom w:w="0" w:type="dxa"/>
              <w:right w:w="88" w:type="dxa"/>
            </w:tcMar>
          </w:tcPr>
          <w:p w14:paraId="3B93D1D9"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30E64860"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0D735CDA"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1DBDBFB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16</w:t>
            </w:r>
          </w:p>
        </w:tc>
        <w:tc>
          <w:tcPr>
            <w:tcW w:w="0" w:type="auto"/>
            <w:shd w:val="clear" w:color="auto" w:fill="auto"/>
          </w:tcPr>
          <w:p w14:paraId="13714D0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16.5</w:t>
            </w:r>
          </w:p>
        </w:tc>
        <w:tc>
          <w:tcPr>
            <w:tcW w:w="472" w:type="dxa"/>
            <w:shd w:val="clear" w:color="auto" w:fill="auto"/>
          </w:tcPr>
          <w:p w14:paraId="7CA545E1"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1</w:t>
            </w:r>
            <w:r>
              <w:rPr>
                <w:rFonts w:ascii="Arial" w:eastAsia="Arial Unicode MS" w:hAnsi="Arial" w:cs="Arial"/>
                <w:color w:val="000000"/>
                <w:kern w:val="24"/>
                <w:sz w:val="15"/>
                <w:szCs w:val="15"/>
                <w:lang w:eastAsia="zh-CN"/>
              </w:rPr>
              <w:t>7</w:t>
            </w:r>
          </w:p>
        </w:tc>
        <w:tc>
          <w:tcPr>
            <w:tcW w:w="518" w:type="dxa"/>
            <w:shd w:val="clear" w:color="auto" w:fill="auto"/>
          </w:tcPr>
          <w:p w14:paraId="6B76D35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19.2/19.7</w:t>
            </w:r>
          </w:p>
        </w:tc>
        <w:tc>
          <w:tcPr>
            <w:tcW w:w="0" w:type="auto"/>
            <w:shd w:val="clear" w:color="auto" w:fill="auto"/>
          </w:tcPr>
          <w:p w14:paraId="4897256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19.5/19.7</w:t>
            </w:r>
          </w:p>
        </w:tc>
        <w:tc>
          <w:tcPr>
            <w:tcW w:w="636" w:type="dxa"/>
          </w:tcPr>
          <w:p w14:paraId="69827DB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19.8/19.9</w:t>
            </w:r>
          </w:p>
        </w:tc>
        <w:tc>
          <w:tcPr>
            <w:tcW w:w="469" w:type="dxa"/>
          </w:tcPr>
          <w:p w14:paraId="4E1DB025"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63FB4D09"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3AC74B0E"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42" w:type="dxa"/>
          </w:tcPr>
          <w:p w14:paraId="0A972A7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22</w:t>
            </w:r>
          </w:p>
        </w:tc>
        <w:tc>
          <w:tcPr>
            <w:tcW w:w="415" w:type="dxa"/>
          </w:tcPr>
          <w:p w14:paraId="6443AFB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3</w:t>
            </w:r>
          </w:p>
        </w:tc>
        <w:tc>
          <w:tcPr>
            <w:tcW w:w="384" w:type="dxa"/>
          </w:tcPr>
          <w:p w14:paraId="13B85BE4"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4</w:t>
            </w:r>
          </w:p>
        </w:tc>
        <w:tc>
          <w:tcPr>
            <w:tcW w:w="389" w:type="dxa"/>
          </w:tcPr>
          <w:p w14:paraId="22AA08F4"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19.3</w:t>
            </w:r>
          </w:p>
        </w:tc>
        <w:tc>
          <w:tcPr>
            <w:tcW w:w="404" w:type="dxa"/>
          </w:tcPr>
          <w:p w14:paraId="70264B49"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19.5</w:t>
            </w:r>
          </w:p>
        </w:tc>
        <w:tc>
          <w:tcPr>
            <w:tcW w:w="370" w:type="dxa"/>
          </w:tcPr>
          <w:p w14:paraId="082316C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19.6</w:t>
            </w:r>
          </w:p>
        </w:tc>
        <w:tc>
          <w:tcPr>
            <w:tcW w:w="0" w:type="auto"/>
          </w:tcPr>
          <w:p w14:paraId="452D6918"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21.31</w:t>
            </w:r>
          </w:p>
        </w:tc>
        <w:tc>
          <w:tcPr>
            <w:tcW w:w="0" w:type="auto"/>
          </w:tcPr>
          <w:p w14:paraId="7A259C4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21.71</w:t>
            </w:r>
          </w:p>
        </w:tc>
        <w:tc>
          <w:tcPr>
            <w:tcW w:w="0" w:type="auto"/>
          </w:tcPr>
          <w:p w14:paraId="0FE9327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22.19</w:t>
            </w:r>
          </w:p>
        </w:tc>
      </w:tr>
      <w:tr w:rsidR="00B708FF" w14:paraId="01DD91E0" w14:textId="77777777">
        <w:trPr>
          <w:trHeight w:val="112"/>
        </w:trPr>
        <w:tc>
          <w:tcPr>
            <w:tcW w:w="0" w:type="auto"/>
            <w:vMerge/>
            <w:shd w:val="clear" w:color="auto" w:fill="auto"/>
            <w:tcMar>
              <w:top w:w="15" w:type="dxa"/>
              <w:left w:w="88" w:type="dxa"/>
              <w:bottom w:w="0" w:type="dxa"/>
              <w:right w:w="88" w:type="dxa"/>
            </w:tcMar>
          </w:tcPr>
          <w:p w14:paraId="05F8860B"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vMerge/>
            <w:shd w:val="clear" w:color="auto" w:fill="auto"/>
          </w:tcPr>
          <w:p w14:paraId="2A3AFD96"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341F1E1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CS23</w:t>
            </w:r>
          </w:p>
        </w:tc>
        <w:tc>
          <w:tcPr>
            <w:tcW w:w="0" w:type="auto"/>
            <w:shd w:val="clear" w:color="auto" w:fill="auto"/>
            <w:tcMar>
              <w:top w:w="15" w:type="dxa"/>
              <w:left w:w="88" w:type="dxa"/>
              <w:bottom w:w="0" w:type="dxa"/>
              <w:right w:w="88" w:type="dxa"/>
            </w:tcMar>
          </w:tcPr>
          <w:p w14:paraId="28D18380"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08AE975D"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2CF17C0D"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4730D5D4"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19</w:t>
            </w:r>
          </w:p>
        </w:tc>
        <w:tc>
          <w:tcPr>
            <w:tcW w:w="0" w:type="auto"/>
            <w:shd w:val="clear" w:color="auto" w:fill="auto"/>
          </w:tcPr>
          <w:p w14:paraId="3787F2B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20</w:t>
            </w:r>
          </w:p>
        </w:tc>
        <w:tc>
          <w:tcPr>
            <w:tcW w:w="472" w:type="dxa"/>
            <w:shd w:val="clear" w:color="auto" w:fill="auto"/>
          </w:tcPr>
          <w:p w14:paraId="7576CCE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21</w:t>
            </w:r>
          </w:p>
        </w:tc>
        <w:tc>
          <w:tcPr>
            <w:tcW w:w="518" w:type="dxa"/>
            <w:shd w:val="clear" w:color="auto" w:fill="auto"/>
          </w:tcPr>
          <w:p w14:paraId="699F1713"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1745226D"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36" w:type="dxa"/>
          </w:tcPr>
          <w:p w14:paraId="52466000"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69" w:type="dxa"/>
          </w:tcPr>
          <w:p w14:paraId="70DDC6E0"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07236847"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74642AA8"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42" w:type="dxa"/>
          </w:tcPr>
          <w:p w14:paraId="41C55815"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15" w:type="dxa"/>
          </w:tcPr>
          <w:p w14:paraId="4AD0EA94"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84" w:type="dxa"/>
          </w:tcPr>
          <w:p w14:paraId="4BC41E82"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89" w:type="dxa"/>
          </w:tcPr>
          <w:p w14:paraId="3DD34CE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23</w:t>
            </w:r>
          </w:p>
        </w:tc>
        <w:tc>
          <w:tcPr>
            <w:tcW w:w="404" w:type="dxa"/>
          </w:tcPr>
          <w:p w14:paraId="6E39EE11"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23.5</w:t>
            </w:r>
          </w:p>
        </w:tc>
        <w:tc>
          <w:tcPr>
            <w:tcW w:w="370" w:type="dxa"/>
          </w:tcPr>
          <w:p w14:paraId="3F6EEC3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25.5</w:t>
            </w:r>
          </w:p>
        </w:tc>
        <w:tc>
          <w:tcPr>
            <w:tcW w:w="0" w:type="auto"/>
          </w:tcPr>
          <w:p w14:paraId="1D683B4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25.92</w:t>
            </w:r>
          </w:p>
        </w:tc>
        <w:tc>
          <w:tcPr>
            <w:tcW w:w="0" w:type="auto"/>
          </w:tcPr>
          <w:p w14:paraId="42B6784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27.66</w:t>
            </w:r>
          </w:p>
        </w:tc>
        <w:tc>
          <w:tcPr>
            <w:tcW w:w="0" w:type="auto"/>
          </w:tcPr>
          <w:p w14:paraId="6D30BD5D"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31.06</w:t>
            </w:r>
          </w:p>
        </w:tc>
      </w:tr>
    </w:tbl>
    <w:p w14:paraId="2C31DFDF" w14:textId="77777777" w:rsidR="00B708FF" w:rsidRDefault="00B708FF">
      <w:pPr>
        <w:rPr>
          <w:color w:val="0070C0"/>
          <w:szCs w:val="24"/>
          <w:lang w:eastAsia="zh-CN"/>
        </w:rPr>
      </w:pPr>
    </w:p>
    <w:p w14:paraId="106628E9" w14:textId="77777777" w:rsidR="00B708FF" w:rsidRDefault="00B708FF">
      <w:pPr>
        <w:rPr>
          <w:color w:val="0070C0"/>
          <w:szCs w:val="24"/>
          <w:lang w:eastAsia="zh-CN"/>
        </w:rPr>
      </w:pPr>
    </w:p>
    <w:p w14:paraId="3A3C3448" w14:textId="77777777" w:rsidR="00B708FF" w:rsidRDefault="00B708FF">
      <w:pPr>
        <w:rPr>
          <w:color w:val="0070C0"/>
          <w:szCs w:val="24"/>
          <w:lang w:eastAsia="zh-CN"/>
        </w:rPr>
      </w:pPr>
    </w:p>
    <w:p w14:paraId="32AE8C7E" w14:textId="77777777" w:rsidR="00B708FF" w:rsidRDefault="00B708FF">
      <w:pPr>
        <w:rPr>
          <w:color w:val="0070C0"/>
          <w:szCs w:val="24"/>
          <w:lang w:eastAsia="zh-CN"/>
        </w:rPr>
      </w:pPr>
    </w:p>
    <w:p w14:paraId="6D508B8C" w14:textId="77777777" w:rsidR="00B708FF" w:rsidRDefault="00B708FF">
      <w:pPr>
        <w:rPr>
          <w:color w:val="0070C0"/>
          <w:szCs w:val="24"/>
          <w:lang w:eastAsia="zh-CN"/>
        </w:rPr>
      </w:pPr>
    </w:p>
    <w:p w14:paraId="46066887" w14:textId="77777777" w:rsidR="00B708FF" w:rsidRDefault="00924DDB">
      <w:pPr>
        <w:rPr>
          <w:color w:val="0070C0"/>
          <w:szCs w:val="24"/>
          <w:lang w:eastAsia="zh-CN"/>
        </w:rPr>
      </w:pPr>
      <w:r>
        <w:rPr>
          <w:rFonts w:hint="eastAsia"/>
          <w:color w:val="0070C0"/>
          <w:szCs w:val="24"/>
          <w:lang w:eastAsia="zh-CN"/>
        </w:rPr>
        <w:t>3</w:t>
      </w:r>
      <w:r>
        <w:rPr>
          <w:color w:val="0070C0"/>
          <w:szCs w:val="24"/>
          <w:lang w:eastAsia="zh-CN"/>
        </w:rPr>
        <w:t>9GHz</w:t>
      </w:r>
    </w:p>
    <w:tbl>
      <w:tblPr>
        <w:tblW w:w="0" w:type="auto"/>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55"/>
        <w:gridCol w:w="477"/>
        <w:gridCol w:w="511"/>
        <w:gridCol w:w="791"/>
        <w:gridCol w:w="791"/>
        <w:gridCol w:w="511"/>
        <w:gridCol w:w="552"/>
        <w:gridCol w:w="552"/>
        <w:gridCol w:w="561"/>
        <w:gridCol w:w="653"/>
        <w:gridCol w:w="559"/>
        <w:gridCol w:w="614"/>
        <w:gridCol w:w="611"/>
        <w:gridCol w:w="596"/>
        <w:gridCol w:w="624"/>
        <w:gridCol w:w="600"/>
        <w:gridCol w:w="389"/>
      </w:tblGrid>
      <w:tr w:rsidR="00B708FF" w14:paraId="0EE3D0DF" w14:textId="77777777">
        <w:trPr>
          <w:trHeight w:val="179"/>
        </w:trPr>
        <w:tc>
          <w:tcPr>
            <w:tcW w:w="0" w:type="auto"/>
            <w:gridSpan w:val="3"/>
            <w:shd w:val="clear" w:color="auto" w:fill="auto"/>
            <w:tcMar>
              <w:top w:w="15" w:type="dxa"/>
              <w:left w:w="88" w:type="dxa"/>
              <w:bottom w:w="0" w:type="dxa"/>
              <w:right w:w="88" w:type="dxa"/>
            </w:tcMar>
          </w:tcPr>
          <w:p w14:paraId="7EE4E7D1" w14:textId="77777777" w:rsidR="00B708FF" w:rsidRDefault="00924DDB">
            <w:pPr>
              <w:kinsoku w:val="0"/>
              <w:topLinePunct/>
              <w:spacing w:after="6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 xml:space="preserve">Parameter </w:t>
            </w:r>
          </w:p>
        </w:tc>
        <w:tc>
          <w:tcPr>
            <w:tcW w:w="0" w:type="auto"/>
            <w:gridSpan w:val="2"/>
            <w:shd w:val="clear" w:color="auto" w:fill="auto"/>
            <w:tcMar>
              <w:top w:w="15" w:type="dxa"/>
              <w:left w:w="88" w:type="dxa"/>
              <w:bottom w:w="0" w:type="dxa"/>
              <w:right w:w="88" w:type="dxa"/>
            </w:tcMar>
          </w:tcPr>
          <w:p w14:paraId="2E9E48E5"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N</w:t>
            </w:r>
            <w:r>
              <w:rPr>
                <w:rFonts w:ascii="Arial" w:eastAsia="Arial Unicode MS" w:hAnsi="Arial" w:cs="Arial"/>
                <w:color w:val="000000"/>
                <w:kern w:val="24"/>
                <w:sz w:val="15"/>
                <w:szCs w:val="15"/>
                <w:lang w:eastAsia="zh-CN"/>
              </w:rPr>
              <w:t>okia</w:t>
            </w:r>
          </w:p>
        </w:tc>
        <w:tc>
          <w:tcPr>
            <w:tcW w:w="0" w:type="auto"/>
            <w:gridSpan w:val="3"/>
            <w:shd w:val="clear" w:color="auto" w:fill="auto"/>
          </w:tcPr>
          <w:p w14:paraId="095F385C"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v</w:t>
            </w:r>
            <w:r>
              <w:rPr>
                <w:rFonts w:ascii="Arial" w:eastAsia="Arial Unicode MS" w:hAnsi="Arial" w:cs="Arial"/>
                <w:color w:val="000000"/>
                <w:kern w:val="24"/>
                <w:sz w:val="15"/>
                <w:szCs w:val="15"/>
                <w:lang w:eastAsia="zh-CN"/>
              </w:rPr>
              <w:t>ivo</w:t>
            </w:r>
          </w:p>
        </w:tc>
        <w:tc>
          <w:tcPr>
            <w:tcW w:w="0" w:type="auto"/>
            <w:gridSpan w:val="3"/>
          </w:tcPr>
          <w:p w14:paraId="2501D99F"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H</w:t>
            </w:r>
            <w:r>
              <w:rPr>
                <w:rFonts w:ascii="Arial" w:eastAsia="Arial Unicode MS" w:hAnsi="Arial" w:cs="Arial"/>
                <w:color w:val="000000"/>
                <w:kern w:val="24"/>
                <w:sz w:val="15"/>
                <w:szCs w:val="15"/>
                <w:lang w:eastAsia="zh-CN"/>
              </w:rPr>
              <w:t>uawei</w:t>
            </w:r>
          </w:p>
        </w:tc>
        <w:tc>
          <w:tcPr>
            <w:tcW w:w="1821" w:type="dxa"/>
            <w:gridSpan w:val="3"/>
          </w:tcPr>
          <w:p w14:paraId="53066514"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X</w:t>
            </w:r>
            <w:r>
              <w:rPr>
                <w:rFonts w:ascii="Arial" w:eastAsia="Arial Unicode MS" w:hAnsi="Arial" w:cs="Arial"/>
                <w:color w:val="000000"/>
                <w:kern w:val="24"/>
                <w:sz w:val="15"/>
                <w:szCs w:val="15"/>
                <w:lang w:eastAsia="zh-CN"/>
              </w:rPr>
              <w:t>iaomi</w:t>
            </w:r>
          </w:p>
        </w:tc>
        <w:tc>
          <w:tcPr>
            <w:tcW w:w="1613" w:type="dxa"/>
            <w:gridSpan w:val="3"/>
          </w:tcPr>
          <w:p w14:paraId="37609293"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Z</w:t>
            </w:r>
            <w:r>
              <w:rPr>
                <w:rFonts w:ascii="Arial" w:eastAsia="Arial Unicode MS" w:hAnsi="Arial" w:cs="Arial"/>
                <w:color w:val="000000"/>
                <w:kern w:val="24"/>
                <w:sz w:val="15"/>
                <w:szCs w:val="15"/>
                <w:lang w:eastAsia="zh-CN"/>
              </w:rPr>
              <w:t>TE</w:t>
            </w:r>
          </w:p>
        </w:tc>
      </w:tr>
      <w:tr w:rsidR="00B708FF" w14:paraId="2DF34074" w14:textId="77777777">
        <w:trPr>
          <w:trHeight w:val="179"/>
        </w:trPr>
        <w:tc>
          <w:tcPr>
            <w:tcW w:w="0" w:type="auto"/>
            <w:gridSpan w:val="3"/>
            <w:shd w:val="clear" w:color="auto" w:fill="auto"/>
            <w:tcMar>
              <w:top w:w="15" w:type="dxa"/>
              <w:left w:w="88" w:type="dxa"/>
              <w:bottom w:w="0" w:type="dxa"/>
              <w:right w:w="88" w:type="dxa"/>
            </w:tcMar>
          </w:tcPr>
          <w:p w14:paraId="54D0A8B8"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Carrier frequency</w:t>
            </w:r>
          </w:p>
        </w:tc>
        <w:tc>
          <w:tcPr>
            <w:tcW w:w="0" w:type="auto"/>
            <w:gridSpan w:val="2"/>
            <w:shd w:val="clear" w:color="auto" w:fill="auto"/>
            <w:tcMar>
              <w:top w:w="15" w:type="dxa"/>
              <w:left w:w="88" w:type="dxa"/>
              <w:bottom w:w="0" w:type="dxa"/>
              <w:right w:w="88" w:type="dxa"/>
            </w:tcMar>
          </w:tcPr>
          <w:p w14:paraId="63E56D0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39 GHz</w:t>
            </w:r>
          </w:p>
        </w:tc>
        <w:tc>
          <w:tcPr>
            <w:tcW w:w="0" w:type="auto"/>
            <w:gridSpan w:val="3"/>
            <w:shd w:val="clear" w:color="auto" w:fill="auto"/>
          </w:tcPr>
          <w:p w14:paraId="7394FC6F"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39 GHz</w:t>
            </w:r>
          </w:p>
        </w:tc>
        <w:tc>
          <w:tcPr>
            <w:tcW w:w="0" w:type="auto"/>
            <w:gridSpan w:val="3"/>
          </w:tcPr>
          <w:p w14:paraId="35A52C6E"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39 GHz</w:t>
            </w:r>
          </w:p>
        </w:tc>
        <w:tc>
          <w:tcPr>
            <w:tcW w:w="1821" w:type="dxa"/>
            <w:gridSpan w:val="3"/>
          </w:tcPr>
          <w:p w14:paraId="1CA6466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39 GHz</w:t>
            </w:r>
          </w:p>
        </w:tc>
        <w:tc>
          <w:tcPr>
            <w:tcW w:w="1613" w:type="dxa"/>
            <w:gridSpan w:val="3"/>
          </w:tcPr>
          <w:p w14:paraId="31E80ACE"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39 GHz</w:t>
            </w:r>
          </w:p>
        </w:tc>
      </w:tr>
      <w:tr w:rsidR="00B708FF" w14:paraId="23F39583" w14:textId="77777777">
        <w:trPr>
          <w:trHeight w:val="179"/>
        </w:trPr>
        <w:tc>
          <w:tcPr>
            <w:tcW w:w="0" w:type="auto"/>
            <w:gridSpan w:val="3"/>
            <w:shd w:val="clear" w:color="auto" w:fill="auto"/>
            <w:tcMar>
              <w:top w:w="15" w:type="dxa"/>
              <w:left w:w="88" w:type="dxa"/>
              <w:bottom w:w="0" w:type="dxa"/>
              <w:right w:w="88" w:type="dxa"/>
            </w:tcMar>
          </w:tcPr>
          <w:p w14:paraId="67FC5DC8"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CBW</w:t>
            </w:r>
          </w:p>
        </w:tc>
        <w:tc>
          <w:tcPr>
            <w:tcW w:w="0" w:type="auto"/>
            <w:gridSpan w:val="2"/>
            <w:shd w:val="clear" w:color="auto" w:fill="auto"/>
            <w:tcMar>
              <w:top w:w="15" w:type="dxa"/>
              <w:left w:w="88" w:type="dxa"/>
              <w:bottom w:w="0" w:type="dxa"/>
              <w:right w:w="88" w:type="dxa"/>
            </w:tcMar>
          </w:tcPr>
          <w:p w14:paraId="57A6B1F9"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w:t>
            </w:r>
          </w:p>
        </w:tc>
        <w:tc>
          <w:tcPr>
            <w:tcW w:w="0" w:type="auto"/>
            <w:gridSpan w:val="3"/>
            <w:shd w:val="clear" w:color="auto" w:fill="auto"/>
          </w:tcPr>
          <w:p w14:paraId="3106820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50MHz/100MHz</w:t>
            </w:r>
          </w:p>
        </w:tc>
        <w:tc>
          <w:tcPr>
            <w:tcW w:w="0" w:type="auto"/>
            <w:gridSpan w:val="3"/>
          </w:tcPr>
          <w:p w14:paraId="61B67DC9"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w:t>
            </w:r>
          </w:p>
        </w:tc>
        <w:tc>
          <w:tcPr>
            <w:tcW w:w="1821" w:type="dxa"/>
            <w:gridSpan w:val="3"/>
          </w:tcPr>
          <w:p w14:paraId="310479E9"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w:t>
            </w:r>
          </w:p>
        </w:tc>
        <w:tc>
          <w:tcPr>
            <w:tcW w:w="1613" w:type="dxa"/>
            <w:gridSpan w:val="3"/>
          </w:tcPr>
          <w:p w14:paraId="13C5BD1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100MHz</w:t>
            </w:r>
          </w:p>
        </w:tc>
      </w:tr>
      <w:tr w:rsidR="00B708FF" w14:paraId="62A4AB6B" w14:textId="77777777">
        <w:trPr>
          <w:trHeight w:val="179"/>
        </w:trPr>
        <w:tc>
          <w:tcPr>
            <w:tcW w:w="0" w:type="auto"/>
            <w:gridSpan w:val="3"/>
            <w:shd w:val="clear" w:color="auto" w:fill="auto"/>
            <w:tcMar>
              <w:top w:w="15" w:type="dxa"/>
              <w:left w:w="88" w:type="dxa"/>
              <w:bottom w:w="0" w:type="dxa"/>
              <w:right w:w="88" w:type="dxa"/>
            </w:tcMar>
          </w:tcPr>
          <w:p w14:paraId="52BB95FC"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SCS</w:t>
            </w:r>
          </w:p>
        </w:tc>
        <w:tc>
          <w:tcPr>
            <w:tcW w:w="0" w:type="auto"/>
            <w:gridSpan w:val="2"/>
            <w:shd w:val="clear" w:color="auto" w:fill="auto"/>
            <w:tcMar>
              <w:top w:w="15" w:type="dxa"/>
              <w:left w:w="88" w:type="dxa"/>
              <w:bottom w:w="0" w:type="dxa"/>
              <w:right w:w="88" w:type="dxa"/>
            </w:tcMar>
          </w:tcPr>
          <w:p w14:paraId="0175C4C2"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0" w:type="auto"/>
            <w:gridSpan w:val="3"/>
            <w:shd w:val="clear" w:color="auto" w:fill="auto"/>
          </w:tcPr>
          <w:p w14:paraId="1E0A02A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0" w:type="auto"/>
            <w:gridSpan w:val="3"/>
          </w:tcPr>
          <w:p w14:paraId="01144851"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821" w:type="dxa"/>
            <w:gridSpan w:val="3"/>
          </w:tcPr>
          <w:p w14:paraId="0226F84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613" w:type="dxa"/>
            <w:gridSpan w:val="3"/>
          </w:tcPr>
          <w:p w14:paraId="2C0F510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r>
      <w:tr w:rsidR="00B708FF" w14:paraId="4766421D" w14:textId="77777777">
        <w:trPr>
          <w:trHeight w:val="179"/>
        </w:trPr>
        <w:tc>
          <w:tcPr>
            <w:tcW w:w="0" w:type="auto"/>
            <w:gridSpan w:val="3"/>
            <w:shd w:val="clear" w:color="auto" w:fill="auto"/>
            <w:tcMar>
              <w:top w:w="15" w:type="dxa"/>
              <w:left w:w="88" w:type="dxa"/>
              <w:bottom w:w="0" w:type="dxa"/>
              <w:right w:w="88" w:type="dxa"/>
            </w:tcMar>
          </w:tcPr>
          <w:p w14:paraId="62511950"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Phase noise model</w:t>
            </w:r>
          </w:p>
        </w:tc>
        <w:tc>
          <w:tcPr>
            <w:tcW w:w="0" w:type="auto"/>
            <w:gridSpan w:val="2"/>
            <w:shd w:val="clear" w:color="auto" w:fill="auto"/>
            <w:tcMar>
              <w:top w:w="15" w:type="dxa"/>
              <w:left w:w="88" w:type="dxa"/>
              <w:bottom w:w="0" w:type="dxa"/>
              <w:right w:w="88" w:type="dxa"/>
            </w:tcMar>
          </w:tcPr>
          <w:p w14:paraId="5C44EC0D"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 xml:space="preserve">Option a): </w:t>
            </w:r>
          </w:p>
          <w:p w14:paraId="5B208E54"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example1 (UE)  + example1(BS)</w:t>
            </w:r>
          </w:p>
        </w:tc>
        <w:tc>
          <w:tcPr>
            <w:tcW w:w="0" w:type="auto"/>
            <w:gridSpan w:val="3"/>
            <w:shd w:val="clear" w:color="auto" w:fill="auto"/>
          </w:tcPr>
          <w:p w14:paraId="0B012408"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gridSpan w:val="3"/>
          </w:tcPr>
          <w:p w14:paraId="45CFEF84"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等线" w:hAnsi="Arial" w:cs="Arial"/>
                <w:color w:val="000000"/>
                <w:sz w:val="16"/>
                <w:szCs w:val="16"/>
                <w:lang w:val="en-US" w:eastAsia="zh-CN"/>
              </w:rPr>
              <w:t>Option d): example1 (UE) + example2(BS)</w:t>
            </w:r>
          </w:p>
        </w:tc>
        <w:tc>
          <w:tcPr>
            <w:tcW w:w="1821" w:type="dxa"/>
            <w:gridSpan w:val="3"/>
          </w:tcPr>
          <w:p w14:paraId="5524860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b): example2 (UE) + example2(BS)</w:t>
            </w:r>
          </w:p>
        </w:tc>
        <w:tc>
          <w:tcPr>
            <w:tcW w:w="1613" w:type="dxa"/>
            <w:gridSpan w:val="3"/>
          </w:tcPr>
          <w:p w14:paraId="753683A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b): example2 (UE) + example2(BS)</w:t>
            </w:r>
          </w:p>
        </w:tc>
      </w:tr>
      <w:tr w:rsidR="00B708FF" w14:paraId="02382BD4" w14:textId="77777777">
        <w:trPr>
          <w:trHeight w:val="395"/>
        </w:trPr>
        <w:tc>
          <w:tcPr>
            <w:tcW w:w="0" w:type="auto"/>
            <w:gridSpan w:val="3"/>
            <w:shd w:val="clear" w:color="auto" w:fill="auto"/>
            <w:tcMar>
              <w:top w:w="15" w:type="dxa"/>
              <w:left w:w="88" w:type="dxa"/>
              <w:bottom w:w="0" w:type="dxa"/>
              <w:right w:w="88" w:type="dxa"/>
            </w:tcMar>
          </w:tcPr>
          <w:p w14:paraId="39032A47"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 xml:space="preserve">Tx </w:t>
            </w:r>
            <w:r>
              <w:rPr>
                <w:rFonts w:ascii="Arial" w:eastAsia="Arial Unicode MS" w:hAnsi="Arial" w:cs="Arial" w:hint="eastAsia"/>
                <w:color w:val="000000"/>
                <w:kern w:val="24"/>
                <w:sz w:val="15"/>
                <w:szCs w:val="15"/>
                <w:lang w:eastAsia="zh-CN"/>
              </w:rPr>
              <w:t>E</w:t>
            </w:r>
            <w:r>
              <w:rPr>
                <w:rFonts w:ascii="Arial" w:eastAsia="Arial Unicode MS" w:hAnsi="Arial" w:cs="Arial"/>
                <w:color w:val="000000"/>
                <w:kern w:val="24"/>
                <w:sz w:val="15"/>
                <w:szCs w:val="15"/>
                <w:lang w:eastAsia="zh-CN"/>
              </w:rPr>
              <w:t>VM=Rx EVM</w:t>
            </w:r>
          </w:p>
        </w:tc>
        <w:tc>
          <w:tcPr>
            <w:tcW w:w="0" w:type="auto"/>
            <w:shd w:val="clear" w:color="auto" w:fill="auto"/>
            <w:tcMar>
              <w:top w:w="15" w:type="dxa"/>
              <w:left w:w="88" w:type="dxa"/>
              <w:bottom w:w="0" w:type="dxa"/>
              <w:right w:w="88" w:type="dxa"/>
            </w:tcMar>
          </w:tcPr>
          <w:p w14:paraId="4979B42B"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0%</w:t>
            </w:r>
          </w:p>
        </w:tc>
        <w:tc>
          <w:tcPr>
            <w:tcW w:w="0" w:type="auto"/>
            <w:shd w:val="clear" w:color="auto" w:fill="auto"/>
          </w:tcPr>
          <w:p w14:paraId="5D01AF4F"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r>
              <w:rPr>
                <w:rFonts w:ascii="Arial" w:eastAsia="Arial Unicode MS" w:hAnsi="Arial" w:cs="Arial" w:hint="eastAsia"/>
                <w:color w:val="000000"/>
                <w:kern w:val="24"/>
                <w:sz w:val="15"/>
                <w:szCs w:val="15"/>
                <w:lang w:eastAsia="zh-CN"/>
              </w:rPr>
              <w:t>4</w:t>
            </w:r>
            <w:r>
              <w:rPr>
                <w:rFonts w:ascii="Arial" w:eastAsia="Arial Unicode MS" w:hAnsi="Arial" w:cs="Arial"/>
                <w:color w:val="000000"/>
                <w:kern w:val="24"/>
                <w:sz w:val="15"/>
                <w:szCs w:val="15"/>
                <w:lang w:eastAsia="zh-CN"/>
              </w:rPr>
              <w:t>%</w:t>
            </w:r>
          </w:p>
        </w:tc>
        <w:tc>
          <w:tcPr>
            <w:tcW w:w="0" w:type="auto"/>
            <w:shd w:val="clear" w:color="auto" w:fill="auto"/>
          </w:tcPr>
          <w:p w14:paraId="24AF53CD"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p>
        </w:tc>
        <w:tc>
          <w:tcPr>
            <w:tcW w:w="0" w:type="auto"/>
            <w:shd w:val="clear" w:color="auto" w:fill="auto"/>
          </w:tcPr>
          <w:p w14:paraId="752E9ABD"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3.5</w:t>
            </w:r>
            <w:r>
              <w:rPr>
                <w:rFonts w:ascii="Arial" w:eastAsia="Arial Unicode MS" w:hAnsi="Arial" w:cs="Arial"/>
                <w:color w:val="000000"/>
                <w:kern w:val="24"/>
                <w:sz w:val="15"/>
                <w:szCs w:val="15"/>
                <w:lang w:eastAsia="zh-CN"/>
              </w:rPr>
              <w:t>%</w:t>
            </w:r>
          </w:p>
        </w:tc>
        <w:tc>
          <w:tcPr>
            <w:tcW w:w="0" w:type="auto"/>
          </w:tcPr>
          <w:p w14:paraId="17F33881"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4</w:t>
            </w:r>
            <w:r>
              <w:rPr>
                <w:rFonts w:ascii="Arial" w:eastAsia="Arial Unicode MS" w:hAnsi="Arial" w:cs="Arial"/>
                <w:color w:val="000000"/>
                <w:kern w:val="24"/>
                <w:sz w:val="15"/>
                <w:szCs w:val="15"/>
                <w:lang w:eastAsia="zh-CN"/>
              </w:rPr>
              <w:t>%</w:t>
            </w:r>
          </w:p>
        </w:tc>
        <w:tc>
          <w:tcPr>
            <w:tcW w:w="0" w:type="auto"/>
          </w:tcPr>
          <w:p w14:paraId="68CB5972"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p>
        </w:tc>
        <w:tc>
          <w:tcPr>
            <w:tcW w:w="0" w:type="auto"/>
          </w:tcPr>
          <w:p w14:paraId="5C33472D"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0" w:type="auto"/>
          </w:tcPr>
          <w:p w14:paraId="363E5E3E"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4</w:t>
            </w:r>
            <w:r>
              <w:rPr>
                <w:rFonts w:ascii="Arial" w:eastAsia="Arial Unicode MS" w:hAnsi="Arial" w:cs="Arial"/>
                <w:color w:val="000000"/>
                <w:kern w:val="24"/>
                <w:sz w:val="15"/>
                <w:szCs w:val="15"/>
                <w:lang w:eastAsia="zh-CN"/>
              </w:rPr>
              <w:t>%</w:t>
            </w:r>
          </w:p>
        </w:tc>
        <w:tc>
          <w:tcPr>
            <w:tcW w:w="614" w:type="dxa"/>
          </w:tcPr>
          <w:p w14:paraId="11B242A6"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p>
        </w:tc>
        <w:tc>
          <w:tcPr>
            <w:tcW w:w="611" w:type="dxa"/>
          </w:tcPr>
          <w:p w14:paraId="7EB390C6"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596" w:type="dxa"/>
          </w:tcPr>
          <w:p w14:paraId="49C5FE28"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4</w:t>
            </w:r>
            <w:r>
              <w:rPr>
                <w:rFonts w:ascii="Arial" w:eastAsia="Arial Unicode MS" w:hAnsi="Arial" w:cs="Arial"/>
                <w:color w:val="000000"/>
                <w:kern w:val="24"/>
                <w:sz w:val="15"/>
                <w:szCs w:val="15"/>
                <w:lang w:eastAsia="zh-CN"/>
              </w:rPr>
              <w:t>%</w:t>
            </w:r>
          </w:p>
        </w:tc>
        <w:tc>
          <w:tcPr>
            <w:tcW w:w="624" w:type="dxa"/>
          </w:tcPr>
          <w:p w14:paraId="4BB412AE"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p>
        </w:tc>
        <w:tc>
          <w:tcPr>
            <w:tcW w:w="600" w:type="dxa"/>
          </w:tcPr>
          <w:p w14:paraId="563D885B"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0" w:type="auto"/>
          </w:tcPr>
          <w:p w14:paraId="11A50186"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4</w:t>
            </w:r>
            <w:r>
              <w:rPr>
                <w:rFonts w:ascii="Arial" w:eastAsia="Arial Unicode MS" w:hAnsi="Arial" w:cs="Arial"/>
                <w:color w:val="000000"/>
                <w:kern w:val="24"/>
                <w:sz w:val="15"/>
                <w:szCs w:val="15"/>
                <w:lang w:eastAsia="zh-CN"/>
              </w:rPr>
              <w:t>%</w:t>
            </w:r>
          </w:p>
        </w:tc>
      </w:tr>
      <w:tr w:rsidR="00B708FF" w14:paraId="0BB67AD9" w14:textId="77777777">
        <w:trPr>
          <w:trHeight w:val="226"/>
        </w:trPr>
        <w:tc>
          <w:tcPr>
            <w:tcW w:w="0" w:type="auto"/>
            <w:vMerge w:val="restart"/>
            <w:shd w:val="clear" w:color="auto" w:fill="auto"/>
            <w:tcMar>
              <w:top w:w="15" w:type="dxa"/>
              <w:left w:w="88" w:type="dxa"/>
              <w:bottom w:w="0" w:type="dxa"/>
              <w:right w:w="88" w:type="dxa"/>
            </w:tcMar>
          </w:tcPr>
          <w:p w14:paraId="3FF615B2"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T</w:t>
            </w:r>
            <w:r>
              <w:rPr>
                <w:rFonts w:ascii="Arial" w:eastAsia="Arial Unicode MS" w:hAnsi="Arial" w:cs="Arial"/>
                <w:color w:val="000000"/>
                <w:kern w:val="24"/>
                <w:sz w:val="15"/>
                <w:szCs w:val="15"/>
                <w:lang w:eastAsia="zh-CN"/>
              </w:rPr>
              <w:t>arget SNR(dB)</w:t>
            </w:r>
          </w:p>
        </w:tc>
        <w:tc>
          <w:tcPr>
            <w:tcW w:w="0" w:type="auto"/>
            <w:vMerge w:val="restart"/>
            <w:shd w:val="clear" w:color="auto" w:fill="auto"/>
          </w:tcPr>
          <w:p w14:paraId="5EAB118D"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TDL-A</w:t>
            </w:r>
          </w:p>
        </w:tc>
        <w:tc>
          <w:tcPr>
            <w:tcW w:w="0" w:type="auto"/>
            <w:shd w:val="clear" w:color="auto" w:fill="auto"/>
          </w:tcPr>
          <w:p w14:paraId="63CD2E6E"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CS21</w:t>
            </w:r>
          </w:p>
        </w:tc>
        <w:tc>
          <w:tcPr>
            <w:tcW w:w="0" w:type="auto"/>
            <w:shd w:val="clear" w:color="auto" w:fill="auto"/>
            <w:tcMar>
              <w:top w:w="15" w:type="dxa"/>
              <w:left w:w="88" w:type="dxa"/>
              <w:bottom w:w="0" w:type="dxa"/>
              <w:right w:w="88" w:type="dxa"/>
            </w:tcMar>
          </w:tcPr>
          <w:p w14:paraId="517B147E"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79CDFA24"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6E02252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28/NA</w:t>
            </w:r>
          </w:p>
        </w:tc>
        <w:tc>
          <w:tcPr>
            <w:tcW w:w="0" w:type="auto"/>
            <w:shd w:val="clear" w:color="auto" w:fill="auto"/>
          </w:tcPr>
          <w:p w14:paraId="6357F63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29.2/NA</w:t>
            </w:r>
          </w:p>
        </w:tc>
        <w:tc>
          <w:tcPr>
            <w:tcW w:w="0" w:type="auto"/>
          </w:tcPr>
          <w:p w14:paraId="408CE2CF"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34/NA</w:t>
            </w:r>
          </w:p>
        </w:tc>
        <w:tc>
          <w:tcPr>
            <w:tcW w:w="0" w:type="auto"/>
          </w:tcPr>
          <w:p w14:paraId="77E608B2"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4EE88B46"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4A33EAF3"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14" w:type="dxa"/>
          </w:tcPr>
          <w:p w14:paraId="44C9430B"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25.2</w:t>
            </w:r>
          </w:p>
        </w:tc>
        <w:tc>
          <w:tcPr>
            <w:tcW w:w="611" w:type="dxa"/>
          </w:tcPr>
          <w:p w14:paraId="781DE3DF"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26.7</w:t>
            </w:r>
          </w:p>
        </w:tc>
        <w:tc>
          <w:tcPr>
            <w:tcW w:w="596" w:type="dxa"/>
            <w:vAlign w:val="center"/>
          </w:tcPr>
          <w:p w14:paraId="2DBBCAE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624" w:type="dxa"/>
          </w:tcPr>
          <w:p w14:paraId="186431E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30.48</w:t>
            </w:r>
          </w:p>
        </w:tc>
        <w:tc>
          <w:tcPr>
            <w:tcW w:w="600" w:type="dxa"/>
          </w:tcPr>
          <w:p w14:paraId="56DA210F"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32.35</w:t>
            </w:r>
          </w:p>
        </w:tc>
        <w:tc>
          <w:tcPr>
            <w:tcW w:w="0" w:type="auto"/>
          </w:tcPr>
          <w:p w14:paraId="09332F9E"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36.62</w:t>
            </w:r>
          </w:p>
        </w:tc>
      </w:tr>
      <w:tr w:rsidR="00B708FF" w14:paraId="03970164" w14:textId="77777777">
        <w:trPr>
          <w:trHeight w:val="107"/>
        </w:trPr>
        <w:tc>
          <w:tcPr>
            <w:tcW w:w="0" w:type="auto"/>
            <w:vMerge/>
            <w:shd w:val="clear" w:color="auto" w:fill="auto"/>
            <w:tcMar>
              <w:top w:w="15" w:type="dxa"/>
              <w:left w:w="88" w:type="dxa"/>
              <w:bottom w:w="0" w:type="dxa"/>
              <w:right w:w="88" w:type="dxa"/>
            </w:tcMar>
          </w:tcPr>
          <w:p w14:paraId="72937E04"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vMerge/>
            <w:shd w:val="clear" w:color="auto" w:fill="auto"/>
          </w:tcPr>
          <w:p w14:paraId="1F565F95"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4F9DA1FB"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CS23</w:t>
            </w:r>
          </w:p>
        </w:tc>
        <w:tc>
          <w:tcPr>
            <w:tcW w:w="0" w:type="auto"/>
            <w:shd w:val="clear" w:color="auto" w:fill="auto"/>
            <w:tcMar>
              <w:top w:w="15" w:type="dxa"/>
              <w:left w:w="88" w:type="dxa"/>
              <w:bottom w:w="0" w:type="dxa"/>
              <w:right w:w="88" w:type="dxa"/>
            </w:tcMar>
          </w:tcPr>
          <w:p w14:paraId="6D5C05A1"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7E50DD75"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7F4CC7F6"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3FA02F50"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7F43EF25"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6C3A4B89"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1370B298"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65803361"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14" w:type="dxa"/>
          </w:tcPr>
          <w:p w14:paraId="023FF8FE"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611" w:type="dxa"/>
          </w:tcPr>
          <w:p w14:paraId="6B3FD93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596" w:type="dxa"/>
          </w:tcPr>
          <w:p w14:paraId="0B7C6AD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624" w:type="dxa"/>
          </w:tcPr>
          <w:p w14:paraId="3F1ADD6B"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600" w:type="dxa"/>
          </w:tcPr>
          <w:p w14:paraId="04AD37A1"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0" w:type="auto"/>
          </w:tcPr>
          <w:p w14:paraId="043BC23B"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r>
      <w:tr w:rsidR="00B708FF" w14:paraId="50432458" w14:textId="77777777">
        <w:trPr>
          <w:trHeight w:val="25"/>
        </w:trPr>
        <w:tc>
          <w:tcPr>
            <w:tcW w:w="0" w:type="auto"/>
            <w:vMerge/>
            <w:shd w:val="clear" w:color="auto" w:fill="auto"/>
            <w:tcMar>
              <w:top w:w="15" w:type="dxa"/>
              <w:left w:w="88" w:type="dxa"/>
              <w:bottom w:w="0" w:type="dxa"/>
              <w:right w:w="88" w:type="dxa"/>
            </w:tcMar>
          </w:tcPr>
          <w:p w14:paraId="531D1665"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vMerge w:val="restart"/>
            <w:shd w:val="clear" w:color="auto" w:fill="auto"/>
          </w:tcPr>
          <w:p w14:paraId="1DF0FBF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TDL-D</w:t>
            </w:r>
          </w:p>
        </w:tc>
        <w:tc>
          <w:tcPr>
            <w:tcW w:w="0" w:type="auto"/>
            <w:shd w:val="clear" w:color="auto" w:fill="auto"/>
          </w:tcPr>
          <w:p w14:paraId="40FEA29F"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CS21</w:t>
            </w:r>
          </w:p>
        </w:tc>
        <w:tc>
          <w:tcPr>
            <w:tcW w:w="0" w:type="auto"/>
            <w:shd w:val="clear" w:color="auto" w:fill="auto"/>
            <w:tcMar>
              <w:top w:w="15" w:type="dxa"/>
              <w:left w:w="88" w:type="dxa"/>
              <w:bottom w:w="0" w:type="dxa"/>
              <w:right w:w="88" w:type="dxa"/>
            </w:tcMar>
          </w:tcPr>
          <w:p w14:paraId="03B1859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6</w:t>
            </w:r>
          </w:p>
        </w:tc>
        <w:tc>
          <w:tcPr>
            <w:tcW w:w="0" w:type="auto"/>
            <w:shd w:val="clear" w:color="auto" w:fill="auto"/>
          </w:tcPr>
          <w:p w14:paraId="4C5E541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0" w:type="auto"/>
            <w:shd w:val="clear" w:color="auto" w:fill="auto"/>
          </w:tcPr>
          <w:p w14:paraId="59CD8BBD"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24/NA</w:t>
            </w:r>
          </w:p>
        </w:tc>
        <w:tc>
          <w:tcPr>
            <w:tcW w:w="0" w:type="auto"/>
            <w:shd w:val="clear" w:color="auto" w:fill="auto"/>
          </w:tcPr>
          <w:p w14:paraId="3D76BC22"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25/NA</w:t>
            </w:r>
          </w:p>
        </w:tc>
        <w:tc>
          <w:tcPr>
            <w:tcW w:w="0" w:type="auto"/>
          </w:tcPr>
          <w:p w14:paraId="0F1C4277"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25.8/NA</w:t>
            </w:r>
          </w:p>
        </w:tc>
        <w:tc>
          <w:tcPr>
            <w:tcW w:w="0" w:type="auto"/>
          </w:tcPr>
          <w:p w14:paraId="4A2E881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20.8</w:t>
            </w:r>
          </w:p>
        </w:tc>
        <w:tc>
          <w:tcPr>
            <w:tcW w:w="0" w:type="auto"/>
          </w:tcPr>
          <w:p w14:paraId="7628221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1</w:t>
            </w:r>
          </w:p>
        </w:tc>
        <w:tc>
          <w:tcPr>
            <w:tcW w:w="0" w:type="auto"/>
          </w:tcPr>
          <w:p w14:paraId="7CB1961D"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1.2</w:t>
            </w:r>
          </w:p>
        </w:tc>
        <w:tc>
          <w:tcPr>
            <w:tcW w:w="614" w:type="dxa"/>
          </w:tcPr>
          <w:p w14:paraId="43D8BFCF"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24.1</w:t>
            </w:r>
          </w:p>
        </w:tc>
        <w:tc>
          <w:tcPr>
            <w:tcW w:w="611" w:type="dxa"/>
          </w:tcPr>
          <w:p w14:paraId="6D4349F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25.2</w:t>
            </w:r>
          </w:p>
        </w:tc>
        <w:tc>
          <w:tcPr>
            <w:tcW w:w="596" w:type="dxa"/>
          </w:tcPr>
          <w:p w14:paraId="4979FD99"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28</w:t>
            </w:r>
          </w:p>
        </w:tc>
        <w:tc>
          <w:tcPr>
            <w:tcW w:w="624" w:type="dxa"/>
          </w:tcPr>
          <w:p w14:paraId="6802A122"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26.36</w:t>
            </w:r>
          </w:p>
        </w:tc>
        <w:tc>
          <w:tcPr>
            <w:tcW w:w="600" w:type="dxa"/>
          </w:tcPr>
          <w:p w14:paraId="47EC8B4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27.50</w:t>
            </w:r>
          </w:p>
        </w:tc>
        <w:tc>
          <w:tcPr>
            <w:tcW w:w="0" w:type="auto"/>
          </w:tcPr>
          <w:p w14:paraId="58A86BF9"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29.23</w:t>
            </w:r>
          </w:p>
        </w:tc>
      </w:tr>
      <w:tr w:rsidR="00B708FF" w14:paraId="05437FE1" w14:textId="77777777">
        <w:trPr>
          <w:trHeight w:val="107"/>
        </w:trPr>
        <w:tc>
          <w:tcPr>
            <w:tcW w:w="0" w:type="auto"/>
            <w:vMerge/>
            <w:shd w:val="clear" w:color="auto" w:fill="auto"/>
            <w:tcMar>
              <w:top w:w="15" w:type="dxa"/>
              <w:left w:w="88" w:type="dxa"/>
              <w:bottom w:w="0" w:type="dxa"/>
              <w:right w:w="88" w:type="dxa"/>
            </w:tcMar>
          </w:tcPr>
          <w:p w14:paraId="3AD62B98"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vMerge/>
            <w:shd w:val="clear" w:color="auto" w:fill="auto"/>
          </w:tcPr>
          <w:p w14:paraId="45534813"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2700E349"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CS23</w:t>
            </w:r>
          </w:p>
        </w:tc>
        <w:tc>
          <w:tcPr>
            <w:tcW w:w="0" w:type="auto"/>
            <w:shd w:val="clear" w:color="auto" w:fill="auto"/>
            <w:tcMar>
              <w:top w:w="15" w:type="dxa"/>
              <w:left w:w="88" w:type="dxa"/>
              <w:bottom w:w="0" w:type="dxa"/>
              <w:right w:w="88" w:type="dxa"/>
            </w:tcMar>
          </w:tcPr>
          <w:p w14:paraId="681C2DF3"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1C1BB997"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6EABA86D"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4A693DE1"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4277CA50"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08993648"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78C42C1D"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18DD4B13"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14" w:type="dxa"/>
            <w:vAlign w:val="center"/>
          </w:tcPr>
          <w:p w14:paraId="7C95D929"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611" w:type="dxa"/>
            <w:vAlign w:val="center"/>
          </w:tcPr>
          <w:p w14:paraId="1BB9021E"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596" w:type="dxa"/>
            <w:vAlign w:val="center"/>
          </w:tcPr>
          <w:p w14:paraId="2392F511"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624" w:type="dxa"/>
          </w:tcPr>
          <w:p w14:paraId="57D0618B"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600" w:type="dxa"/>
          </w:tcPr>
          <w:p w14:paraId="703AFF9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0" w:type="auto"/>
          </w:tcPr>
          <w:p w14:paraId="226B310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r>
      <w:tr w:rsidR="00B708FF" w14:paraId="094F6E6B" w14:textId="77777777">
        <w:trPr>
          <w:trHeight w:val="25"/>
        </w:trPr>
        <w:tc>
          <w:tcPr>
            <w:tcW w:w="0" w:type="auto"/>
            <w:vMerge/>
            <w:shd w:val="clear" w:color="auto" w:fill="auto"/>
            <w:tcMar>
              <w:top w:w="15" w:type="dxa"/>
              <w:left w:w="88" w:type="dxa"/>
              <w:bottom w:w="0" w:type="dxa"/>
              <w:right w:w="88" w:type="dxa"/>
            </w:tcMar>
          </w:tcPr>
          <w:p w14:paraId="098D9B08"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vMerge w:val="restart"/>
            <w:shd w:val="clear" w:color="auto" w:fill="auto"/>
          </w:tcPr>
          <w:p w14:paraId="18812F8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AWGN</w:t>
            </w:r>
          </w:p>
        </w:tc>
        <w:tc>
          <w:tcPr>
            <w:tcW w:w="0" w:type="auto"/>
            <w:shd w:val="clear" w:color="auto" w:fill="auto"/>
          </w:tcPr>
          <w:p w14:paraId="2F098C5D"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CS21</w:t>
            </w:r>
          </w:p>
        </w:tc>
        <w:tc>
          <w:tcPr>
            <w:tcW w:w="0" w:type="auto"/>
            <w:shd w:val="clear" w:color="auto" w:fill="auto"/>
            <w:tcMar>
              <w:top w:w="15" w:type="dxa"/>
              <w:left w:w="88" w:type="dxa"/>
              <w:bottom w:w="0" w:type="dxa"/>
              <w:right w:w="88" w:type="dxa"/>
            </w:tcMar>
          </w:tcPr>
          <w:p w14:paraId="1C5A8D5A"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58ED66B2"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2689B2ED"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21.5/26</w:t>
            </w:r>
          </w:p>
        </w:tc>
        <w:tc>
          <w:tcPr>
            <w:tcW w:w="0" w:type="auto"/>
            <w:shd w:val="clear" w:color="auto" w:fill="auto"/>
          </w:tcPr>
          <w:p w14:paraId="0BA1F608"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21.8/28</w:t>
            </w:r>
          </w:p>
        </w:tc>
        <w:tc>
          <w:tcPr>
            <w:tcW w:w="0" w:type="auto"/>
          </w:tcPr>
          <w:p w14:paraId="5F6852C4"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22/30</w:t>
            </w:r>
          </w:p>
        </w:tc>
        <w:tc>
          <w:tcPr>
            <w:tcW w:w="0" w:type="auto"/>
          </w:tcPr>
          <w:p w14:paraId="403C1C71"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5D1C02D3"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16A54873"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14" w:type="dxa"/>
            <w:vAlign w:val="center"/>
          </w:tcPr>
          <w:p w14:paraId="5DD9178D"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20</w:t>
            </w:r>
          </w:p>
        </w:tc>
        <w:tc>
          <w:tcPr>
            <w:tcW w:w="611" w:type="dxa"/>
            <w:vAlign w:val="center"/>
          </w:tcPr>
          <w:p w14:paraId="6C6969C4"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21.5</w:t>
            </w:r>
          </w:p>
        </w:tc>
        <w:tc>
          <w:tcPr>
            <w:tcW w:w="596" w:type="dxa"/>
            <w:vAlign w:val="center"/>
          </w:tcPr>
          <w:p w14:paraId="230B7379"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22</w:t>
            </w:r>
          </w:p>
        </w:tc>
        <w:tc>
          <w:tcPr>
            <w:tcW w:w="624" w:type="dxa"/>
          </w:tcPr>
          <w:p w14:paraId="0959B8C2"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21.28</w:t>
            </w:r>
          </w:p>
        </w:tc>
        <w:tc>
          <w:tcPr>
            <w:tcW w:w="600" w:type="dxa"/>
          </w:tcPr>
          <w:p w14:paraId="5211AF1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21.64</w:t>
            </w:r>
          </w:p>
        </w:tc>
        <w:tc>
          <w:tcPr>
            <w:tcW w:w="0" w:type="auto"/>
          </w:tcPr>
          <w:p w14:paraId="0B77ADB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21.95</w:t>
            </w:r>
          </w:p>
        </w:tc>
      </w:tr>
      <w:tr w:rsidR="00B708FF" w14:paraId="651EC8C7" w14:textId="77777777">
        <w:trPr>
          <w:trHeight w:val="107"/>
        </w:trPr>
        <w:tc>
          <w:tcPr>
            <w:tcW w:w="0" w:type="auto"/>
            <w:vMerge/>
            <w:shd w:val="clear" w:color="auto" w:fill="auto"/>
            <w:tcMar>
              <w:top w:w="15" w:type="dxa"/>
              <w:left w:w="88" w:type="dxa"/>
              <w:bottom w:w="0" w:type="dxa"/>
              <w:right w:w="88" w:type="dxa"/>
            </w:tcMar>
          </w:tcPr>
          <w:p w14:paraId="474BAFCD"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vMerge/>
            <w:shd w:val="clear" w:color="auto" w:fill="auto"/>
          </w:tcPr>
          <w:p w14:paraId="3DA41667"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5AFC3978"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CS23</w:t>
            </w:r>
          </w:p>
        </w:tc>
        <w:tc>
          <w:tcPr>
            <w:tcW w:w="0" w:type="auto"/>
            <w:shd w:val="clear" w:color="auto" w:fill="auto"/>
            <w:tcMar>
              <w:top w:w="15" w:type="dxa"/>
              <w:left w:w="88" w:type="dxa"/>
              <w:bottom w:w="0" w:type="dxa"/>
              <w:right w:w="88" w:type="dxa"/>
            </w:tcMar>
          </w:tcPr>
          <w:p w14:paraId="19359872"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38261DD0"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29528A95"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shd w:val="clear" w:color="auto" w:fill="auto"/>
          </w:tcPr>
          <w:p w14:paraId="5E9B3DAF"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049A4E53"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2EBB8146"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6A5B19F7"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0" w:type="auto"/>
          </w:tcPr>
          <w:p w14:paraId="44001A22"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14" w:type="dxa"/>
            <w:vAlign w:val="center"/>
          </w:tcPr>
          <w:p w14:paraId="52F7586D"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611" w:type="dxa"/>
            <w:vAlign w:val="center"/>
          </w:tcPr>
          <w:p w14:paraId="760831C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596" w:type="dxa"/>
            <w:vAlign w:val="center"/>
          </w:tcPr>
          <w:p w14:paraId="336A738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624" w:type="dxa"/>
          </w:tcPr>
          <w:p w14:paraId="15DE48B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25.86</w:t>
            </w:r>
          </w:p>
        </w:tc>
        <w:tc>
          <w:tcPr>
            <w:tcW w:w="600" w:type="dxa"/>
          </w:tcPr>
          <w:p w14:paraId="0B98BCC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27.64</w:t>
            </w:r>
          </w:p>
        </w:tc>
        <w:tc>
          <w:tcPr>
            <w:tcW w:w="0" w:type="auto"/>
          </w:tcPr>
          <w:p w14:paraId="7D8EAA0E"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30.62</w:t>
            </w:r>
          </w:p>
        </w:tc>
      </w:tr>
    </w:tbl>
    <w:p w14:paraId="6909777F" w14:textId="77777777" w:rsidR="00B708FF" w:rsidRDefault="00B708FF">
      <w:pPr>
        <w:rPr>
          <w:color w:val="0070C0"/>
          <w:szCs w:val="24"/>
          <w:lang w:eastAsia="zh-CN"/>
        </w:rPr>
      </w:pPr>
    </w:p>
    <w:p w14:paraId="2B3A30FC" w14:textId="77777777" w:rsidR="00B708FF" w:rsidRDefault="00924DDB">
      <w:pPr>
        <w:rPr>
          <w:color w:val="0070C0"/>
          <w:szCs w:val="24"/>
          <w:lang w:eastAsia="zh-CN"/>
        </w:rPr>
      </w:pPr>
      <w:r>
        <w:rPr>
          <w:color w:val="0070C0"/>
          <w:szCs w:val="24"/>
          <w:lang w:eastAsia="zh-CN"/>
        </w:rPr>
        <w:t>48GHz:</w:t>
      </w:r>
    </w:p>
    <w:tbl>
      <w:tblPr>
        <w:tblW w:w="0" w:type="auto"/>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5"/>
        <w:gridCol w:w="478"/>
        <w:gridCol w:w="511"/>
        <w:gridCol w:w="483"/>
        <w:gridCol w:w="483"/>
        <w:gridCol w:w="483"/>
        <w:gridCol w:w="306"/>
        <w:gridCol w:w="474"/>
        <w:gridCol w:w="306"/>
        <w:gridCol w:w="640"/>
        <w:gridCol w:w="743"/>
        <w:gridCol w:w="637"/>
        <w:gridCol w:w="535"/>
        <w:gridCol w:w="827"/>
        <w:gridCol w:w="532"/>
        <w:gridCol w:w="535"/>
        <w:gridCol w:w="827"/>
        <w:gridCol w:w="532"/>
      </w:tblGrid>
      <w:tr w:rsidR="00B708FF" w14:paraId="24FF0E62" w14:textId="77777777">
        <w:trPr>
          <w:trHeight w:val="179"/>
        </w:trPr>
        <w:tc>
          <w:tcPr>
            <w:tcW w:w="2004" w:type="dxa"/>
            <w:gridSpan w:val="3"/>
            <w:shd w:val="clear" w:color="auto" w:fill="auto"/>
            <w:tcMar>
              <w:top w:w="15" w:type="dxa"/>
              <w:left w:w="88" w:type="dxa"/>
              <w:bottom w:w="0" w:type="dxa"/>
              <w:right w:w="88" w:type="dxa"/>
            </w:tcMar>
          </w:tcPr>
          <w:p w14:paraId="7275F1F6" w14:textId="77777777" w:rsidR="00B708FF" w:rsidRDefault="00924DDB">
            <w:pPr>
              <w:kinsoku w:val="0"/>
              <w:topLinePunct/>
              <w:spacing w:after="6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 xml:space="preserve">Parameter </w:t>
            </w:r>
          </w:p>
        </w:tc>
        <w:tc>
          <w:tcPr>
            <w:tcW w:w="1449" w:type="dxa"/>
            <w:gridSpan w:val="3"/>
          </w:tcPr>
          <w:p w14:paraId="31D04FF9"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LG Electronics</w:t>
            </w:r>
          </w:p>
        </w:tc>
        <w:tc>
          <w:tcPr>
            <w:tcW w:w="1086" w:type="dxa"/>
            <w:gridSpan w:val="3"/>
            <w:shd w:val="clear" w:color="auto" w:fill="auto"/>
          </w:tcPr>
          <w:p w14:paraId="1F98C2A0"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v</w:t>
            </w:r>
            <w:r>
              <w:rPr>
                <w:rFonts w:ascii="Arial" w:eastAsia="Arial Unicode MS" w:hAnsi="Arial" w:cs="Arial"/>
                <w:color w:val="000000"/>
                <w:kern w:val="24"/>
                <w:sz w:val="15"/>
                <w:szCs w:val="15"/>
                <w:lang w:eastAsia="zh-CN"/>
              </w:rPr>
              <w:t>ivo</w:t>
            </w:r>
          </w:p>
        </w:tc>
        <w:tc>
          <w:tcPr>
            <w:tcW w:w="2020" w:type="dxa"/>
            <w:gridSpan w:val="3"/>
          </w:tcPr>
          <w:p w14:paraId="426F2C52"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H</w:t>
            </w:r>
            <w:r>
              <w:rPr>
                <w:rFonts w:ascii="Arial" w:eastAsia="Arial Unicode MS" w:hAnsi="Arial" w:cs="Arial"/>
                <w:color w:val="000000"/>
                <w:kern w:val="24"/>
                <w:sz w:val="15"/>
                <w:szCs w:val="15"/>
                <w:lang w:eastAsia="zh-CN"/>
              </w:rPr>
              <w:t>uawei</w:t>
            </w:r>
          </w:p>
        </w:tc>
        <w:tc>
          <w:tcPr>
            <w:tcW w:w="1894" w:type="dxa"/>
            <w:gridSpan w:val="3"/>
          </w:tcPr>
          <w:p w14:paraId="3E042878"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X</w:t>
            </w:r>
            <w:r>
              <w:rPr>
                <w:rFonts w:ascii="Arial" w:eastAsia="Arial Unicode MS" w:hAnsi="Arial" w:cs="Arial"/>
                <w:color w:val="000000"/>
                <w:kern w:val="24"/>
                <w:sz w:val="15"/>
                <w:szCs w:val="15"/>
                <w:lang w:eastAsia="zh-CN"/>
              </w:rPr>
              <w:t>iaomi</w:t>
            </w:r>
          </w:p>
        </w:tc>
        <w:tc>
          <w:tcPr>
            <w:tcW w:w="1894" w:type="dxa"/>
            <w:gridSpan w:val="3"/>
          </w:tcPr>
          <w:p w14:paraId="409165E6" w14:textId="77777777" w:rsidR="00B708FF" w:rsidRDefault="00924DDB">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Z</w:t>
            </w:r>
            <w:r>
              <w:rPr>
                <w:rFonts w:ascii="Arial" w:eastAsia="Arial Unicode MS" w:hAnsi="Arial" w:cs="Arial"/>
                <w:color w:val="000000"/>
                <w:kern w:val="24"/>
                <w:sz w:val="15"/>
                <w:szCs w:val="15"/>
                <w:lang w:eastAsia="zh-CN"/>
              </w:rPr>
              <w:t>TE</w:t>
            </w:r>
          </w:p>
        </w:tc>
      </w:tr>
      <w:tr w:rsidR="00B708FF" w14:paraId="5DE49E63" w14:textId="77777777">
        <w:trPr>
          <w:trHeight w:val="179"/>
        </w:trPr>
        <w:tc>
          <w:tcPr>
            <w:tcW w:w="2004" w:type="dxa"/>
            <w:gridSpan w:val="3"/>
            <w:shd w:val="clear" w:color="auto" w:fill="auto"/>
            <w:tcMar>
              <w:top w:w="15" w:type="dxa"/>
              <w:left w:w="88" w:type="dxa"/>
              <w:bottom w:w="0" w:type="dxa"/>
              <w:right w:w="88" w:type="dxa"/>
            </w:tcMar>
          </w:tcPr>
          <w:p w14:paraId="67D799AB"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Carrier frequency</w:t>
            </w:r>
          </w:p>
        </w:tc>
        <w:tc>
          <w:tcPr>
            <w:tcW w:w="1449" w:type="dxa"/>
            <w:gridSpan w:val="3"/>
          </w:tcPr>
          <w:p w14:paraId="552F2DAE"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48 GHz</w:t>
            </w:r>
          </w:p>
        </w:tc>
        <w:tc>
          <w:tcPr>
            <w:tcW w:w="1086" w:type="dxa"/>
            <w:gridSpan w:val="3"/>
            <w:shd w:val="clear" w:color="auto" w:fill="auto"/>
          </w:tcPr>
          <w:p w14:paraId="0DF8500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48 GHz</w:t>
            </w:r>
          </w:p>
        </w:tc>
        <w:tc>
          <w:tcPr>
            <w:tcW w:w="2020" w:type="dxa"/>
            <w:gridSpan w:val="3"/>
          </w:tcPr>
          <w:p w14:paraId="0A22813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48 GHz</w:t>
            </w:r>
          </w:p>
        </w:tc>
        <w:tc>
          <w:tcPr>
            <w:tcW w:w="1894" w:type="dxa"/>
            <w:gridSpan w:val="3"/>
          </w:tcPr>
          <w:p w14:paraId="68C32989"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48 GHz</w:t>
            </w:r>
          </w:p>
        </w:tc>
        <w:tc>
          <w:tcPr>
            <w:tcW w:w="1894" w:type="dxa"/>
            <w:gridSpan w:val="3"/>
          </w:tcPr>
          <w:p w14:paraId="221D6CD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48 GHz</w:t>
            </w:r>
          </w:p>
        </w:tc>
      </w:tr>
      <w:tr w:rsidR="00B708FF" w14:paraId="12A1E9B5" w14:textId="77777777">
        <w:trPr>
          <w:trHeight w:val="179"/>
        </w:trPr>
        <w:tc>
          <w:tcPr>
            <w:tcW w:w="2004" w:type="dxa"/>
            <w:gridSpan w:val="3"/>
            <w:shd w:val="clear" w:color="auto" w:fill="auto"/>
            <w:tcMar>
              <w:top w:w="15" w:type="dxa"/>
              <w:left w:w="88" w:type="dxa"/>
              <w:bottom w:w="0" w:type="dxa"/>
              <w:right w:w="88" w:type="dxa"/>
            </w:tcMar>
          </w:tcPr>
          <w:p w14:paraId="269D1D99"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CBW</w:t>
            </w:r>
          </w:p>
        </w:tc>
        <w:tc>
          <w:tcPr>
            <w:tcW w:w="1449" w:type="dxa"/>
            <w:gridSpan w:val="3"/>
          </w:tcPr>
          <w:p w14:paraId="7485440E"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100MHz</w:t>
            </w:r>
          </w:p>
        </w:tc>
        <w:tc>
          <w:tcPr>
            <w:tcW w:w="1086" w:type="dxa"/>
            <w:gridSpan w:val="3"/>
            <w:shd w:val="clear" w:color="auto" w:fill="auto"/>
          </w:tcPr>
          <w:p w14:paraId="3790C63F"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50MHz/100MHz</w:t>
            </w:r>
          </w:p>
        </w:tc>
        <w:tc>
          <w:tcPr>
            <w:tcW w:w="2020" w:type="dxa"/>
            <w:gridSpan w:val="3"/>
          </w:tcPr>
          <w:p w14:paraId="48122DC9"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w:t>
            </w:r>
          </w:p>
        </w:tc>
        <w:tc>
          <w:tcPr>
            <w:tcW w:w="1894" w:type="dxa"/>
            <w:gridSpan w:val="3"/>
          </w:tcPr>
          <w:p w14:paraId="7C735C1F"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w:t>
            </w:r>
          </w:p>
        </w:tc>
        <w:tc>
          <w:tcPr>
            <w:tcW w:w="1894" w:type="dxa"/>
            <w:gridSpan w:val="3"/>
          </w:tcPr>
          <w:p w14:paraId="70A204E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100MHz</w:t>
            </w:r>
          </w:p>
        </w:tc>
      </w:tr>
      <w:tr w:rsidR="00B708FF" w14:paraId="4740C74E" w14:textId="77777777">
        <w:trPr>
          <w:trHeight w:val="179"/>
        </w:trPr>
        <w:tc>
          <w:tcPr>
            <w:tcW w:w="2004" w:type="dxa"/>
            <w:gridSpan w:val="3"/>
            <w:shd w:val="clear" w:color="auto" w:fill="auto"/>
            <w:tcMar>
              <w:top w:w="15" w:type="dxa"/>
              <w:left w:w="88" w:type="dxa"/>
              <w:bottom w:w="0" w:type="dxa"/>
              <w:right w:w="88" w:type="dxa"/>
            </w:tcMar>
          </w:tcPr>
          <w:p w14:paraId="688F809F"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SCS</w:t>
            </w:r>
          </w:p>
        </w:tc>
        <w:tc>
          <w:tcPr>
            <w:tcW w:w="1449" w:type="dxa"/>
            <w:gridSpan w:val="3"/>
          </w:tcPr>
          <w:p w14:paraId="6446329E"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086" w:type="dxa"/>
            <w:gridSpan w:val="3"/>
            <w:shd w:val="clear" w:color="auto" w:fill="auto"/>
          </w:tcPr>
          <w:p w14:paraId="7410D5F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2020" w:type="dxa"/>
            <w:gridSpan w:val="3"/>
          </w:tcPr>
          <w:p w14:paraId="44ECC37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894" w:type="dxa"/>
            <w:gridSpan w:val="3"/>
          </w:tcPr>
          <w:p w14:paraId="4A136D31"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894" w:type="dxa"/>
            <w:gridSpan w:val="3"/>
          </w:tcPr>
          <w:p w14:paraId="6650DD25"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r>
      <w:tr w:rsidR="00B708FF" w14:paraId="427A4DA1" w14:textId="77777777">
        <w:trPr>
          <w:trHeight w:val="179"/>
        </w:trPr>
        <w:tc>
          <w:tcPr>
            <w:tcW w:w="2004" w:type="dxa"/>
            <w:gridSpan w:val="3"/>
            <w:shd w:val="clear" w:color="auto" w:fill="auto"/>
            <w:tcMar>
              <w:top w:w="15" w:type="dxa"/>
              <w:left w:w="88" w:type="dxa"/>
              <w:bottom w:w="0" w:type="dxa"/>
              <w:right w:w="88" w:type="dxa"/>
            </w:tcMar>
          </w:tcPr>
          <w:p w14:paraId="1B2AE6A3"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Phase noise model</w:t>
            </w:r>
          </w:p>
        </w:tc>
        <w:tc>
          <w:tcPr>
            <w:tcW w:w="1449" w:type="dxa"/>
            <w:gridSpan w:val="3"/>
          </w:tcPr>
          <w:p w14:paraId="57DEB2E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b): example2 (UE) + example2(BS)</w:t>
            </w:r>
          </w:p>
        </w:tc>
        <w:tc>
          <w:tcPr>
            <w:tcW w:w="1086" w:type="dxa"/>
            <w:gridSpan w:val="3"/>
            <w:shd w:val="clear" w:color="auto" w:fill="auto"/>
          </w:tcPr>
          <w:p w14:paraId="158186BC"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2020" w:type="dxa"/>
            <w:gridSpan w:val="3"/>
          </w:tcPr>
          <w:p w14:paraId="251A8CB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等线" w:hAnsi="Arial" w:cs="Arial"/>
                <w:color w:val="000000"/>
                <w:sz w:val="16"/>
                <w:szCs w:val="16"/>
                <w:lang w:val="en-US" w:eastAsia="zh-CN"/>
              </w:rPr>
              <w:t>Option d): example1 (UE) + example2(BS)</w:t>
            </w:r>
          </w:p>
        </w:tc>
        <w:tc>
          <w:tcPr>
            <w:tcW w:w="1894" w:type="dxa"/>
            <w:gridSpan w:val="3"/>
          </w:tcPr>
          <w:p w14:paraId="0695786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b): example2 (UE) + example2(BS)</w:t>
            </w:r>
          </w:p>
        </w:tc>
        <w:tc>
          <w:tcPr>
            <w:tcW w:w="1894" w:type="dxa"/>
            <w:gridSpan w:val="3"/>
          </w:tcPr>
          <w:p w14:paraId="2F3940DE"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b): example2 (UE) + example2(BS)</w:t>
            </w:r>
          </w:p>
        </w:tc>
      </w:tr>
      <w:tr w:rsidR="00B708FF" w14:paraId="78BFCA0B" w14:textId="77777777">
        <w:trPr>
          <w:trHeight w:val="395"/>
        </w:trPr>
        <w:tc>
          <w:tcPr>
            <w:tcW w:w="2004" w:type="dxa"/>
            <w:gridSpan w:val="3"/>
            <w:shd w:val="clear" w:color="auto" w:fill="auto"/>
            <w:tcMar>
              <w:top w:w="15" w:type="dxa"/>
              <w:left w:w="88" w:type="dxa"/>
              <w:bottom w:w="0" w:type="dxa"/>
              <w:right w:w="88" w:type="dxa"/>
            </w:tcMar>
          </w:tcPr>
          <w:p w14:paraId="6900F02E"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 xml:space="preserve">Tx </w:t>
            </w:r>
            <w:r>
              <w:rPr>
                <w:rFonts w:ascii="Arial" w:eastAsia="Arial Unicode MS" w:hAnsi="Arial" w:cs="Arial" w:hint="eastAsia"/>
                <w:color w:val="000000"/>
                <w:kern w:val="24"/>
                <w:sz w:val="15"/>
                <w:szCs w:val="15"/>
                <w:lang w:eastAsia="zh-CN"/>
              </w:rPr>
              <w:t>E</w:t>
            </w:r>
            <w:r>
              <w:rPr>
                <w:rFonts w:ascii="Arial" w:eastAsia="Arial Unicode MS" w:hAnsi="Arial" w:cs="Arial"/>
                <w:color w:val="000000"/>
                <w:kern w:val="24"/>
                <w:sz w:val="15"/>
                <w:szCs w:val="15"/>
                <w:lang w:eastAsia="zh-CN"/>
              </w:rPr>
              <w:t>VM=Rx EVM</w:t>
            </w:r>
          </w:p>
        </w:tc>
        <w:tc>
          <w:tcPr>
            <w:tcW w:w="483" w:type="dxa"/>
          </w:tcPr>
          <w:p w14:paraId="640AF49E"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w:t>
            </w:r>
          </w:p>
        </w:tc>
        <w:tc>
          <w:tcPr>
            <w:tcW w:w="483" w:type="dxa"/>
          </w:tcPr>
          <w:p w14:paraId="13573E6C"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p>
        </w:tc>
        <w:tc>
          <w:tcPr>
            <w:tcW w:w="483" w:type="dxa"/>
          </w:tcPr>
          <w:p w14:paraId="150273BA"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306" w:type="dxa"/>
            <w:shd w:val="clear" w:color="auto" w:fill="auto"/>
          </w:tcPr>
          <w:p w14:paraId="1A1E6CC8"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p>
        </w:tc>
        <w:tc>
          <w:tcPr>
            <w:tcW w:w="474" w:type="dxa"/>
            <w:shd w:val="clear" w:color="auto" w:fill="auto"/>
          </w:tcPr>
          <w:p w14:paraId="1C3FEFB4"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3.5</w:t>
            </w:r>
            <w:r>
              <w:rPr>
                <w:rFonts w:ascii="Arial" w:eastAsia="Arial Unicode MS" w:hAnsi="Arial" w:cs="Arial"/>
                <w:color w:val="000000"/>
                <w:kern w:val="24"/>
                <w:sz w:val="15"/>
                <w:szCs w:val="15"/>
                <w:lang w:eastAsia="zh-CN"/>
              </w:rPr>
              <w:t>%</w:t>
            </w:r>
          </w:p>
        </w:tc>
        <w:tc>
          <w:tcPr>
            <w:tcW w:w="306" w:type="dxa"/>
          </w:tcPr>
          <w:p w14:paraId="5BDB84F6"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4</w:t>
            </w:r>
            <w:r>
              <w:rPr>
                <w:rFonts w:ascii="Arial" w:eastAsia="Arial Unicode MS" w:hAnsi="Arial" w:cs="Arial"/>
                <w:color w:val="000000"/>
                <w:kern w:val="24"/>
                <w:sz w:val="15"/>
                <w:szCs w:val="15"/>
                <w:lang w:eastAsia="zh-CN"/>
              </w:rPr>
              <w:t>%</w:t>
            </w:r>
          </w:p>
        </w:tc>
        <w:tc>
          <w:tcPr>
            <w:tcW w:w="640" w:type="dxa"/>
          </w:tcPr>
          <w:p w14:paraId="0F88B088"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p>
        </w:tc>
        <w:tc>
          <w:tcPr>
            <w:tcW w:w="743" w:type="dxa"/>
          </w:tcPr>
          <w:p w14:paraId="09E8F8BF"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637" w:type="dxa"/>
          </w:tcPr>
          <w:p w14:paraId="499B78B9"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4</w:t>
            </w:r>
            <w:r>
              <w:rPr>
                <w:rFonts w:ascii="Arial" w:eastAsia="Arial Unicode MS" w:hAnsi="Arial" w:cs="Arial"/>
                <w:color w:val="000000"/>
                <w:kern w:val="24"/>
                <w:sz w:val="15"/>
                <w:szCs w:val="15"/>
                <w:lang w:eastAsia="zh-CN"/>
              </w:rPr>
              <w:t>%</w:t>
            </w:r>
          </w:p>
        </w:tc>
        <w:tc>
          <w:tcPr>
            <w:tcW w:w="535" w:type="dxa"/>
          </w:tcPr>
          <w:p w14:paraId="6C733A08"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p>
        </w:tc>
        <w:tc>
          <w:tcPr>
            <w:tcW w:w="827" w:type="dxa"/>
          </w:tcPr>
          <w:p w14:paraId="1B86232B"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532" w:type="dxa"/>
          </w:tcPr>
          <w:p w14:paraId="03FFEF95"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4</w:t>
            </w:r>
            <w:r>
              <w:rPr>
                <w:rFonts w:ascii="Arial" w:eastAsia="Arial Unicode MS" w:hAnsi="Arial" w:cs="Arial"/>
                <w:color w:val="000000"/>
                <w:kern w:val="24"/>
                <w:sz w:val="15"/>
                <w:szCs w:val="15"/>
                <w:lang w:eastAsia="zh-CN"/>
              </w:rPr>
              <w:t>%</w:t>
            </w:r>
          </w:p>
        </w:tc>
        <w:tc>
          <w:tcPr>
            <w:tcW w:w="535" w:type="dxa"/>
          </w:tcPr>
          <w:p w14:paraId="0C96DB22"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p>
        </w:tc>
        <w:tc>
          <w:tcPr>
            <w:tcW w:w="827" w:type="dxa"/>
          </w:tcPr>
          <w:p w14:paraId="12615D14"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532" w:type="dxa"/>
          </w:tcPr>
          <w:p w14:paraId="3C3C84CF" w14:textId="77777777" w:rsidR="00B708FF" w:rsidRDefault="00924DDB">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4</w:t>
            </w:r>
            <w:r>
              <w:rPr>
                <w:rFonts w:ascii="Arial" w:eastAsia="Arial Unicode MS" w:hAnsi="Arial" w:cs="Arial"/>
                <w:color w:val="000000"/>
                <w:kern w:val="24"/>
                <w:sz w:val="15"/>
                <w:szCs w:val="15"/>
                <w:lang w:eastAsia="zh-CN"/>
              </w:rPr>
              <w:t>%</w:t>
            </w:r>
          </w:p>
        </w:tc>
      </w:tr>
      <w:tr w:rsidR="00B708FF" w14:paraId="67EDD5E2" w14:textId="77777777">
        <w:trPr>
          <w:trHeight w:val="226"/>
        </w:trPr>
        <w:tc>
          <w:tcPr>
            <w:tcW w:w="1015" w:type="dxa"/>
            <w:vMerge w:val="restart"/>
            <w:shd w:val="clear" w:color="auto" w:fill="auto"/>
            <w:tcMar>
              <w:top w:w="15" w:type="dxa"/>
              <w:left w:w="88" w:type="dxa"/>
              <w:bottom w:w="0" w:type="dxa"/>
              <w:right w:w="88" w:type="dxa"/>
            </w:tcMar>
          </w:tcPr>
          <w:p w14:paraId="70B707D2"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T</w:t>
            </w:r>
            <w:r>
              <w:rPr>
                <w:rFonts w:ascii="Arial" w:eastAsia="Arial Unicode MS" w:hAnsi="Arial" w:cs="Arial"/>
                <w:color w:val="000000"/>
                <w:kern w:val="24"/>
                <w:sz w:val="15"/>
                <w:szCs w:val="15"/>
                <w:lang w:eastAsia="zh-CN"/>
              </w:rPr>
              <w:t>arget SNR(dB)</w:t>
            </w:r>
          </w:p>
        </w:tc>
        <w:tc>
          <w:tcPr>
            <w:tcW w:w="478" w:type="dxa"/>
            <w:vMerge w:val="restart"/>
            <w:shd w:val="clear" w:color="auto" w:fill="auto"/>
          </w:tcPr>
          <w:p w14:paraId="38B3FEFF"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TDL-A</w:t>
            </w:r>
          </w:p>
        </w:tc>
        <w:tc>
          <w:tcPr>
            <w:tcW w:w="511" w:type="dxa"/>
            <w:shd w:val="clear" w:color="auto" w:fill="auto"/>
          </w:tcPr>
          <w:p w14:paraId="6C4A5247"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CS21</w:t>
            </w:r>
          </w:p>
        </w:tc>
        <w:tc>
          <w:tcPr>
            <w:tcW w:w="483" w:type="dxa"/>
          </w:tcPr>
          <w:p w14:paraId="7A435F3B"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483" w:type="dxa"/>
          </w:tcPr>
          <w:p w14:paraId="05A95AF1"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483" w:type="dxa"/>
          </w:tcPr>
          <w:p w14:paraId="4D127072"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306" w:type="dxa"/>
            <w:shd w:val="clear" w:color="auto" w:fill="auto"/>
          </w:tcPr>
          <w:p w14:paraId="57709549"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474" w:type="dxa"/>
            <w:shd w:val="clear" w:color="auto" w:fill="auto"/>
          </w:tcPr>
          <w:p w14:paraId="151C037D"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306" w:type="dxa"/>
          </w:tcPr>
          <w:p w14:paraId="6EBE907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640" w:type="dxa"/>
          </w:tcPr>
          <w:p w14:paraId="1FB874E7"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743" w:type="dxa"/>
          </w:tcPr>
          <w:p w14:paraId="026995C4"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37" w:type="dxa"/>
          </w:tcPr>
          <w:p w14:paraId="27A33D7F"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35" w:type="dxa"/>
          </w:tcPr>
          <w:p w14:paraId="3C7AFAF2"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827" w:type="dxa"/>
          </w:tcPr>
          <w:p w14:paraId="54F9DD2B"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32" w:type="dxa"/>
            <w:vAlign w:val="center"/>
          </w:tcPr>
          <w:p w14:paraId="10A6B0DC"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35" w:type="dxa"/>
          </w:tcPr>
          <w:p w14:paraId="65DBB38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827" w:type="dxa"/>
          </w:tcPr>
          <w:p w14:paraId="3883001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532" w:type="dxa"/>
          </w:tcPr>
          <w:p w14:paraId="14A70EC2"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r>
      <w:tr w:rsidR="00B708FF" w14:paraId="0B0168E6" w14:textId="77777777">
        <w:trPr>
          <w:trHeight w:val="107"/>
        </w:trPr>
        <w:tc>
          <w:tcPr>
            <w:tcW w:w="1015" w:type="dxa"/>
            <w:vMerge/>
            <w:shd w:val="clear" w:color="auto" w:fill="auto"/>
            <w:tcMar>
              <w:top w:w="15" w:type="dxa"/>
              <w:left w:w="88" w:type="dxa"/>
              <w:bottom w:w="0" w:type="dxa"/>
              <w:right w:w="88" w:type="dxa"/>
            </w:tcMar>
          </w:tcPr>
          <w:p w14:paraId="2A331BCA"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8" w:type="dxa"/>
            <w:vMerge/>
            <w:shd w:val="clear" w:color="auto" w:fill="auto"/>
          </w:tcPr>
          <w:p w14:paraId="05BDE250"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11" w:type="dxa"/>
            <w:shd w:val="clear" w:color="auto" w:fill="auto"/>
          </w:tcPr>
          <w:p w14:paraId="609FC6F1"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CS23</w:t>
            </w:r>
          </w:p>
        </w:tc>
        <w:tc>
          <w:tcPr>
            <w:tcW w:w="483" w:type="dxa"/>
          </w:tcPr>
          <w:p w14:paraId="6C9FE80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483" w:type="dxa"/>
          </w:tcPr>
          <w:p w14:paraId="4D949A79"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483" w:type="dxa"/>
          </w:tcPr>
          <w:p w14:paraId="58F6F6A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306" w:type="dxa"/>
            <w:shd w:val="clear" w:color="auto" w:fill="auto"/>
          </w:tcPr>
          <w:p w14:paraId="1560AD86"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4" w:type="dxa"/>
            <w:shd w:val="clear" w:color="auto" w:fill="auto"/>
          </w:tcPr>
          <w:p w14:paraId="38EDAD25"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06" w:type="dxa"/>
          </w:tcPr>
          <w:p w14:paraId="11183884"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40" w:type="dxa"/>
          </w:tcPr>
          <w:p w14:paraId="693CCBC9"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743" w:type="dxa"/>
          </w:tcPr>
          <w:p w14:paraId="5C62C1D3"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37" w:type="dxa"/>
          </w:tcPr>
          <w:p w14:paraId="53B29364"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35" w:type="dxa"/>
          </w:tcPr>
          <w:p w14:paraId="04CD5812"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827" w:type="dxa"/>
          </w:tcPr>
          <w:p w14:paraId="54B85DDD"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32" w:type="dxa"/>
          </w:tcPr>
          <w:p w14:paraId="3FF5D162"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35" w:type="dxa"/>
          </w:tcPr>
          <w:p w14:paraId="546E7E3B"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827" w:type="dxa"/>
          </w:tcPr>
          <w:p w14:paraId="2DED9146"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32" w:type="dxa"/>
          </w:tcPr>
          <w:p w14:paraId="0DEAFD3B"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r>
      <w:tr w:rsidR="00B708FF" w14:paraId="42A50218" w14:textId="77777777">
        <w:trPr>
          <w:trHeight w:val="25"/>
        </w:trPr>
        <w:tc>
          <w:tcPr>
            <w:tcW w:w="1015" w:type="dxa"/>
            <w:vMerge/>
            <w:shd w:val="clear" w:color="auto" w:fill="auto"/>
            <w:tcMar>
              <w:top w:w="15" w:type="dxa"/>
              <w:left w:w="88" w:type="dxa"/>
              <w:bottom w:w="0" w:type="dxa"/>
              <w:right w:w="88" w:type="dxa"/>
            </w:tcMar>
          </w:tcPr>
          <w:p w14:paraId="5021F654"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8" w:type="dxa"/>
            <w:vMerge w:val="restart"/>
            <w:shd w:val="clear" w:color="auto" w:fill="auto"/>
          </w:tcPr>
          <w:p w14:paraId="41F3C5E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TDL-D</w:t>
            </w:r>
          </w:p>
        </w:tc>
        <w:tc>
          <w:tcPr>
            <w:tcW w:w="511" w:type="dxa"/>
            <w:shd w:val="clear" w:color="auto" w:fill="auto"/>
          </w:tcPr>
          <w:p w14:paraId="3FFB7958"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CS21</w:t>
            </w:r>
          </w:p>
        </w:tc>
        <w:tc>
          <w:tcPr>
            <w:tcW w:w="483" w:type="dxa"/>
          </w:tcPr>
          <w:p w14:paraId="2D6B03AE"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30</w:t>
            </w:r>
          </w:p>
        </w:tc>
        <w:tc>
          <w:tcPr>
            <w:tcW w:w="483" w:type="dxa"/>
          </w:tcPr>
          <w:p w14:paraId="7D78F47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483" w:type="dxa"/>
          </w:tcPr>
          <w:p w14:paraId="2447534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306" w:type="dxa"/>
            <w:shd w:val="clear" w:color="auto" w:fill="auto"/>
          </w:tcPr>
          <w:p w14:paraId="5F534AF9"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474" w:type="dxa"/>
            <w:shd w:val="clear" w:color="auto" w:fill="auto"/>
          </w:tcPr>
          <w:p w14:paraId="19700D6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306" w:type="dxa"/>
          </w:tcPr>
          <w:p w14:paraId="7ABFAF57"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640" w:type="dxa"/>
          </w:tcPr>
          <w:p w14:paraId="26B684E8"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2.4</w:t>
            </w:r>
          </w:p>
        </w:tc>
        <w:tc>
          <w:tcPr>
            <w:tcW w:w="743" w:type="dxa"/>
          </w:tcPr>
          <w:p w14:paraId="43158C2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2.6</w:t>
            </w:r>
          </w:p>
        </w:tc>
        <w:tc>
          <w:tcPr>
            <w:tcW w:w="637" w:type="dxa"/>
          </w:tcPr>
          <w:p w14:paraId="2CAD8B48"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3.2</w:t>
            </w:r>
          </w:p>
        </w:tc>
        <w:tc>
          <w:tcPr>
            <w:tcW w:w="535" w:type="dxa"/>
          </w:tcPr>
          <w:p w14:paraId="18C512F7"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827" w:type="dxa"/>
          </w:tcPr>
          <w:p w14:paraId="5B753DFC"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32" w:type="dxa"/>
          </w:tcPr>
          <w:p w14:paraId="3BD7C57D"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35" w:type="dxa"/>
          </w:tcPr>
          <w:p w14:paraId="5FC0173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827" w:type="dxa"/>
          </w:tcPr>
          <w:p w14:paraId="674670E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532" w:type="dxa"/>
          </w:tcPr>
          <w:p w14:paraId="1466B11B"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r>
      <w:tr w:rsidR="00B708FF" w14:paraId="6FE1689E" w14:textId="77777777">
        <w:trPr>
          <w:trHeight w:val="107"/>
        </w:trPr>
        <w:tc>
          <w:tcPr>
            <w:tcW w:w="1015" w:type="dxa"/>
            <w:vMerge/>
            <w:shd w:val="clear" w:color="auto" w:fill="auto"/>
            <w:tcMar>
              <w:top w:w="15" w:type="dxa"/>
              <w:left w:w="88" w:type="dxa"/>
              <w:bottom w:w="0" w:type="dxa"/>
              <w:right w:w="88" w:type="dxa"/>
            </w:tcMar>
          </w:tcPr>
          <w:p w14:paraId="4F4E2FC7"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8" w:type="dxa"/>
            <w:vMerge/>
            <w:shd w:val="clear" w:color="auto" w:fill="auto"/>
          </w:tcPr>
          <w:p w14:paraId="058BD610"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11" w:type="dxa"/>
            <w:shd w:val="clear" w:color="auto" w:fill="auto"/>
          </w:tcPr>
          <w:p w14:paraId="609FE57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CS23</w:t>
            </w:r>
          </w:p>
        </w:tc>
        <w:tc>
          <w:tcPr>
            <w:tcW w:w="483" w:type="dxa"/>
          </w:tcPr>
          <w:p w14:paraId="71324B1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483" w:type="dxa"/>
          </w:tcPr>
          <w:p w14:paraId="3178655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483" w:type="dxa"/>
          </w:tcPr>
          <w:p w14:paraId="72D37684"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306" w:type="dxa"/>
            <w:shd w:val="clear" w:color="auto" w:fill="auto"/>
          </w:tcPr>
          <w:p w14:paraId="35769898"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4" w:type="dxa"/>
            <w:shd w:val="clear" w:color="auto" w:fill="auto"/>
          </w:tcPr>
          <w:p w14:paraId="21C8D5C3"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06" w:type="dxa"/>
          </w:tcPr>
          <w:p w14:paraId="30BD6BD0"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40" w:type="dxa"/>
          </w:tcPr>
          <w:p w14:paraId="6DDDD976"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743" w:type="dxa"/>
          </w:tcPr>
          <w:p w14:paraId="72EC67F8"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37" w:type="dxa"/>
          </w:tcPr>
          <w:p w14:paraId="725D88B5"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35" w:type="dxa"/>
            <w:vAlign w:val="center"/>
          </w:tcPr>
          <w:p w14:paraId="09526C16"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827" w:type="dxa"/>
            <w:vAlign w:val="center"/>
          </w:tcPr>
          <w:p w14:paraId="3A0943DC"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32" w:type="dxa"/>
            <w:vAlign w:val="center"/>
          </w:tcPr>
          <w:p w14:paraId="107D2DC9"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35" w:type="dxa"/>
          </w:tcPr>
          <w:p w14:paraId="2D5229D9"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827" w:type="dxa"/>
          </w:tcPr>
          <w:p w14:paraId="441C3BA7"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32" w:type="dxa"/>
          </w:tcPr>
          <w:p w14:paraId="0A295CFF"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r>
      <w:tr w:rsidR="00B708FF" w14:paraId="248B3109" w14:textId="77777777">
        <w:trPr>
          <w:trHeight w:val="25"/>
        </w:trPr>
        <w:tc>
          <w:tcPr>
            <w:tcW w:w="1015" w:type="dxa"/>
            <w:vMerge/>
            <w:shd w:val="clear" w:color="auto" w:fill="auto"/>
            <w:tcMar>
              <w:top w:w="15" w:type="dxa"/>
              <w:left w:w="88" w:type="dxa"/>
              <w:bottom w:w="0" w:type="dxa"/>
              <w:right w:w="88" w:type="dxa"/>
            </w:tcMar>
          </w:tcPr>
          <w:p w14:paraId="35776844"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8" w:type="dxa"/>
            <w:vMerge w:val="restart"/>
            <w:shd w:val="clear" w:color="auto" w:fill="auto"/>
          </w:tcPr>
          <w:p w14:paraId="40E7BDB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AWGN</w:t>
            </w:r>
          </w:p>
        </w:tc>
        <w:tc>
          <w:tcPr>
            <w:tcW w:w="511" w:type="dxa"/>
            <w:shd w:val="clear" w:color="auto" w:fill="auto"/>
          </w:tcPr>
          <w:p w14:paraId="1565D42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CS21</w:t>
            </w:r>
          </w:p>
        </w:tc>
        <w:tc>
          <w:tcPr>
            <w:tcW w:w="483" w:type="dxa"/>
          </w:tcPr>
          <w:p w14:paraId="7E877D67"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22.5</w:t>
            </w:r>
          </w:p>
        </w:tc>
        <w:tc>
          <w:tcPr>
            <w:tcW w:w="483" w:type="dxa"/>
          </w:tcPr>
          <w:p w14:paraId="2EE2D7F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4</w:t>
            </w:r>
          </w:p>
        </w:tc>
        <w:tc>
          <w:tcPr>
            <w:tcW w:w="483" w:type="dxa"/>
          </w:tcPr>
          <w:p w14:paraId="4F833EBF"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7.5</w:t>
            </w:r>
          </w:p>
        </w:tc>
        <w:tc>
          <w:tcPr>
            <w:tcW w:w="306" w:type="dxa"/>
            <w:shd w:val="clear" w:color="auto" w:fill="auto"/>
          </w:tcPr>
          <w:p w14:paraId="790B0B7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474" w:type="dxa"/>
            <w:shd w:val="clear" w:color="auto" w:fill="auto"/>
          </w:tcPr>
          <w:p w14:paraId="37C2B0AA"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306" w:type="dxa"/>
          </w:tcPr>
          <w:p w14:paraId="43002FAB"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640" w:type="dxa"/>
          </w:tcPr>
          <w:p w14:paraId="793178A7"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743" w:type="dxa"/>
          </w:tcPr>
          <w:p w14:paraId="79EE8E15"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37" w:type="dxa"/>
          </w:tcPr>
          <w:p w14:paraId="4FCDBFBA"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35" w:type="dxa"/>
            <w:vAlign w:val="center"/>
          </w:tcPr>
          <w:p w14:paraId="23412567"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24</w:t>
            </w:r>
          </w:p>
        </w:tc>
        <w:tc>
          <w:tcPr>
            <w:tcW w:w="827" w:type="dxa"/>
            <w:vAlign w:val="center"/>
          </w:tcPr>
          <w:p w14:paraId="1544AA4D"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25</w:t>
            </w:r>
          </w:p>
        </w:tc>
        <w:tc>
          <w:tcPr>
            <w:tcW w:w="532" w:type="dxa"/>
            <w:vAlign w:val="center"/>
          </w:tcPr>
          <w:p w14:paraId="0646033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28</w:t>
            </w:r>
          </w:p>
        </w:tc>
        <w:tc>
          <w:tcPr>
            <w:tcW w:w="535" w:type="dxa"/>
          </w:tcPr>
          <w:p w14:paraId="46F569F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827" w:type="dxa"/>
          </w:tcPr>
          <w:p w14:paraId="4FEFB3B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532" w:type="dxa"/>
          </w:tcPr>
          <w:p w14:paraId="39CDBAFC"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r>
      <w:tr w:rsidR="00B708FF" w14:paraId="7D3FCEA8" w14:textId="77777777">
        <w:trPr>
          <w:trHeight w:val="107"/>
        </w:trPr>
        <w:tc>
          <w:tcPr>
            <w:tcW w:w="1015" w:type="dxa"/>
            <w:vMerge/>
            <w:shd w:val="clear" w:color="auto" w:fill="auto"/>
            <w:tcMar>
              <w:top w:w="15" w:type="dxa"/>
              <w:left w:w="88" w:type="dxa"/>
              <w:bottom w:w="0" w:type="dxa"/>
              <w:right w:w="88" w:type="dxa"/>
            </w:tcMar>
          </w:tcPr>
          <w:p w14:paraId="0AE4F7CC"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8" w:type="dxa"/>
            <w:vMerge/>
            <w:shd w:val="clear" w:color="auto" w:fill="auto"/>
          </w:tcPr>
          <w:p w14:paraId="0D02F234"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11" w:type="dxa"/>
            <w:shd w:val="clear" w:color="auto" w:fill="auto"/>
          </w:tcPr>
          <w:p w14:paraId="451264FF"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CS23</w:t>
            </w:r>
          </w:p>
        </w:tc>
        <w:tc>
          <w:tcPr>
            <w:tcW w:w="483" w:type="dxa"/>
          </w:tcPr>
          <w:p w14:paraId="6DB955A3"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483" w:type="dxa"/>
          </w:tcPr>
          <w:p w14:paraId="7A174798"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483" w:type="dxa"/>
          </w:tcPr>
          <w:p w14:paraId="6A229C4F"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306" w:type="dxa"/>
            <w:shd w:val="clear" w:color="auto" w:fill="auto"/>
          </w:tcPr>
          <w:p w14:paraId="4CD379E9"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4" w:type="dxa"/>
            <w:shd w:val="clear" w:color="auto" w:fill="auto"/>
          </w:tcPr>
          <w:p w14:paraId="67F8B91B"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306" w:type="dxa"/>
          </w:tcPr>
          <w:p w14:paraId="4BE23C5D"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40" w:type="dxa"/>
          </w:tcPr>
          <w:p w14:paraId="4132A9C8"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743" w:type="dxa"/>
          </w:tcPr>
          <w:p w14:paraId="4FA82A02"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37" w:type="dxa"/>
          </w:tcPr>
          <w:p w14:paraId="01606C17"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35" w:type="dxa"/>
          </w:tcPr>
          <w:p w14:paraId="6B1F6E44"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827" w:type="dxa"/>
          </w:tcPr>
          <w:p w14:paraId="2FD62496"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532" w:type="dxa"/>
          </w:tcPr>
          <w:p w14:paraId="45465380" w14:textId="77777777" w:rsidR="00B708FF" w:rsidRDefault="00924DDB">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535" w:type="dxa"/>
          </w:tcPr>
          <w:p w14:paraId="35FE3A81"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827" w:type="dxa"/>
          </w:tcPr>
          <w:p w14:paraId="75173B01"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32" w:type="dxa"/>
          </w:tcPr>
          <w:p w14:paraId="173F94E5" w14:textId="77777777" w:rsidR="00B708FF" w:rsidRDefault="00B708FF">
            <w:pPr>
              <w:kinsoku w:val="0"/>
              <w:topLinePunct/>
              <w:spacing w:after="0" w:line="278" w:lineRule="atLeast"/>
              <w:contextualSpacing/>
              <w:jc w:val="center"/>
              <w:rPr>
                <w:rFonts w:ascii="Arial" w:eastAsia="Arial Unicode MS" w:hAnsi="Arial" w:cs="Arial"/>
                <w:color w:val="000000"/>
                <w:kern w:val="24"/>
                <w:sz w:val="15"/>
                <w:szCs w:val="15"/>
                <w:lang w:eastAsia="zh-CN"/>
              </w:rPr>
            </w:pPr>
          </w:p>
        </w:tc>
      </w:tr>
    </w:tbl>
    <w:p w14:paraId="13E80F73" w14:textId="77777777" w:rsidR="00B708FF" w:rsidRDefault="00B708FF">
      <w:pPr>
        <w:rPr>
          <w:color w:val="0070C0"/>
          <w:szCs w:val="24"/>
          <w:lang w:eastAsia="zh-CN"/>
        </w:rPr>
      </w:pPr>
    </w:p>
    <w:p w14:paraId="48A5718A" w14:textId="77777777" w:rsidR="00B708FF" w:rsidRDefault="00B708FF">
      <w:pPr>
        <w:rPr>
          <w:lang w:eastAsia="zh-CN"/>
        </w:rPr>
      </w:pPr>
    </w:p>
    <w:p w14:paraId="0E018EE8" w14:textId="77777777" w:rsidR="00B708FF" w:rsidRDefault="00924DDB">
      <w:pPr>
        <w:rPr>
          <w:b/>
          <w:color w:val="0070C0"/>
          <w:u w:val="single"/>
          <w:lang w:eastAsia="ko-KR"/>
        </w:rPr>
      </w:pPr>
      <w:r>
        <w:rPr>
          <w:b/>
          <w:color w:val="0070C0"/>
          <w:u w:val="single"/>
          <w:lang w:eastAsia="ko-KR"/>
        </w:rPr>
        <w:t>Issue 2-1-1: EVM requirement for 29GHz</w:t>
      </w:r>
    </w:p>
    <w:p w14:paraId="6CD4109A"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8DD83D"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3.5% EVM for 29GHz and operating SNR of 32 dB.</w:t>
      </w:r>
    </w:p>
    <w:p w14:paraId="42AD4C0A"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3.5% EVM for 29GHz and FFS for operating SNR. (i.e., use the average value based on the simulation results).</w:t>
      </w:r>
    </w:p>
    <w:p w14:paraId="0D4AF819"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3.5% EVM for 29GHz and FFS operating SNR with limited MCS.</w:t>
      </w:r>
    </w:p>
    <w:p w14:paraId="101C901B"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4: Others.</w:t>
      </w:r>
    </w:p>
    <w:p w14:paraId="32D1180D"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83314F" w14:textId="44C8BEAC" w:rsidR="00F72AD0" w:rsidRPr="000B18FC" w:rsidRDefault="00924DDB" w:rsidP="00F72AD0">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afd"/>
        <w:tblW w:w="0" w:type="auto"/>
        <w:tblLook w:val="04A0" w:firstRow="1" w:lastRow="0" w:firstColumn="1" w:lastColumn="0" w:noHBand="0" w:noVBand="1"/>
      </w:tblPr>
      <w:tblGrid>
        <w:gridCol w:w="1236"/>
        <w:gridCol w:w="8395"/>
      </w:tblGrid>
      <w:tr w:rsidR="00B708FF" w14:paraId="274A9678" w14:textId="77777777">
        <w:tc>
          <w:tcPr>
            <w:tcW w:w="1236" w:type="dxa"/>
          </w:tcPr>
          <w:p w14:paraId="4EE7D766" w14:textId="44C8BEAC" w:rsidR="00B708FF" w:rsidRDefault="00924DD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F3F37C0"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Comments</w:t>
            </w:r>
          </w:p>
        </w:tc>
      </w:tr>
      <w:tr w:rsidR="00B708FF" w14:paraId="2C77FD8C" w14:textId="77777777">
        <w:tc>
          <w:tcPr>
            <w:tcW w:w="1236" w:type="dxa"/>
          </w:tcPr>
          <w:p w14:paraId="737B4BA3"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C11A872" w14:textId="77777777" w:rsidR="00B708FF" w:rsidRDefault="00924DDB">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tc>
      </w:tr>
      <w:tr w:rsidR="00B708FF" w14:paraId="594D28E7" w14:textId="77777777">
        <w:tc>
          <w:tcPr>
            <w:tcW w:w="1236" w:type="dxa"/>
          </w:tcPr>
          <w:p w14:paraId="1246BF6D"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F2A6ABA"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oth option 1 and option 2 are ok for us.</w:t>
            </w:r>
          </w:p>
        </w:tc>
      </w:tr>
      <w:tr w:rsidR="00B708FF" w14:paraId="735B4A5C" w14:textId="77777777">
        <w:tc>
          <w:tcPr>
            <w:tcW w:w="1236" w:type="dxa"/>
          </w:tcPr>
          <w:p w14:paraId="0026FCC4" w14:textId="77777777" w:rsidR="00B708FF" w:rsidRDefault="00924DD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2BB8C52" w14:textId="77777777" w:rsidR="00B708FF" w:rsidRDefault="00924DDB">
            <w:pPr>
              <w:spacing w:after="120"/>
              <w:rPr>
                <w:rFonts w:eastAsiaTheme="minorEastAsia"/>
                <w:color w:val="0070C0"/>
                <w:lang w:val="en-US" w:eastAsia="zh-CN"/>
              </w:rPr>
            </w:pPr>
            <w:r>
              <w:rPr>
                <w:rFonts w:eastAsiaTheme="minorEastAsia"/>
                <w:color w:val="0070C0"/>
                <w:lang w:val="en-US" w:eastAsia="zh-CN"/>
              </w:rPr>
              <w:t>Propose option 1.</w:t>
            </w:r>
          </w:p>
          <w:p w14:paraId="20030A92" w14:textId="77777777" w:rsidR="00B708FF" w:rsidRDefault="00924DDB">
            <w:pPr>
              <w:spacing w:after="120"/>
              <w:rPr>
                <w:rFonts w:eastAsiaTheme="minorEastAsia"/>
                <w:color w:val="0070C0"/>
                <w:lang w:val="en-US" w:eastAsia="zh-CN"/>
              </w:rPr>
            </w:pPr>
            <w:r>
              <w:rPr>
                <w:rFonts w:eastAsiaTheme="minorEastAsia"/>
                <w:color w:val="0070C0"/>
                <w:lang w:val="en-US" w:eastAsia="zh-CN"/>
              </w:rPr>
              <w:t>Ok for option 2.</w:t>
            </w:r>
          </w:p>
          <w:p w14:paraId="2FB950BE" w14:textId="77777777" w:rsidR="00B708FF" w:rsidRDefault="00924DDB">
            <w:pPr>
              <w:spacing w:after="120"/>
              <w:rPr>
                <w:rFonts w:eastAsiaTheme="minorEastAsia"/>
                <w:color w:val="0070C0"/>
                <w:lang w:val="en-US" w:eastAsia="zh-CN"/>
              </w:rPr>
            </w:pPr>
            <w:r>
              <w:rPr>
                <w:rFonts w:eastAsiaTheme="minorEastAsia"/>
                <w:color w:val="0070C0"/>
                <w:lang w:val="en-US" w:eastAsia="zh-CN"/>
              </w:rPr>
              <w:t>For option 3, simulation results show no need to limit MCS if higher operating SNR is available, need to first study system level SNR CDF.</w:t>
            </w:r>
          </w:p>
        </w:tc>
      </w:tr>
      <w:tr w:rsidR="00B708FF" w14:paraId="1D73A167" w14:textId="77777777">
        <w:tc>
          <w:tcPr>
            <w:tcW w:w="1236" w:type="dxa"/>
          </w:tcPr>
          <w:p w14:paraId="10409440" w14:textId="77777777" w:rsidR="00B708FF" w:rsidRPr="000B18FC" w:rsidRDefault="00924DDB">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18841339" w14:textId="77777777" w:rsidR="00B708FF" w:rsidRDefault="00924DDB">
            <w:pPr>
              <w:spacing w:after="120"/>
              <w:rPr>
                <w:rFonts w:eastAsiaTheme="minorEastAsia"/>
                <w:color w:val="0070C0"/>
                <w:lang w:val="en-US" w:eastAsia="zh-CN"/>
              </w:rPr>
            </w:pPr>
            <w:r>
              <w:rPr>
                <w:rFonts w:eastAsiaTheme="minorEastAsia"/>
                <w:color w:val="0070C0"/>
                <w:lang w:val="en-US" w:eastAsia="zh-CN"/>
              </w:rPr>
              <w:t>Option3, Our link level simulation results about UL256QAM with 3.5% EVM for 29 GHz shows UL256QAM can get higher throughput than 64QAM. But it does not have throughput gain under certain condition (EVM:3.5%, TDL-A, MCS23). The throughput potential is good at</w:t>
            </w:r>
            <w:r>
              <w:rPr>
                <w:rFonts w:eastAsiaTheme="minorEastAsia" w:hint="eastAsia"/>
                <w:color w:val="0070C0"/>
                <w:lang w:val="en-US" w:eastAsia="zh-CN"/>
              </w:rPr>
              <w:t xml:space="preserve"> </w:t>
            </w:r>
            <w:r>
              <w:rPr>
                <w:rFonts w:eastAsiaTheme="minorEastAsia"/>
                <w:color w:val="0070C0"/>
                <w:lang w:val="en-US" w:eastAsia="zh-CN"/>
              </w:rPr>
              <w:t xml:space="preserve">high </w:t>
            </w:r>
            <w:r>
              <w:rPr>
                <w:rFonts w:eastAsiaTheme="minorEastAsia" w:hint="eastAsia"/>
                <w:color w:val="0070C0"/>
                <w:lang w:val="en-US" w:eastAsia="zh-CN"/>
              </w:rPr>
              <w:t xml:space="preserve">MCS </w:t>
            </w:r>
            <w:r>
              <w:rPr>
                <w:rFonts w:eastAsiaTheme="minorEastAsia"/>
                <w:color w:val="0070C0"/>
                <w:lang w:val="en-US" w:eastAsia="zh-CN"/>
              </w:rPr>
              <w:t>but it requires high SNR or even with high SNR, it cannot get throughput gain. Therefore, we should study the limited MCS for UL256QAM operation.</w:t>
            </w:r>
          </w:p>
          <w:p w14:paraId="1DE23F7C" w14:textId="77777777" w:rsidR="00B708FF" w:rsidRDefault="00924DDB">
            <w:pPr>
              <w:spacing w:after="120"/>
              <w:rPr>
                <w:rFonts w:eastAsiaTheme="minorEastAsia"/>
                <w:color w:val="0070C0"/>
                <w:lang w:val="en-US" w:eastAsia="zh-CN"/>
              </w:rPr>
            </w:pPr>
            <w:r w:rsidRPr="000B18FC">
              <w:rPr>
                <w:rFonts w:eastAsiaTheme="minorEastAsia"/>
                <w:b/>
                <w:color w:val="0070C0"/>
                <w:lang w:val="en-US" w:eastAsia="zh-CN"/>
              </w:rPr>
              <w:t>To Nokia</w:t>
            </w:r>
            <w:r>
              <w:rPr>
                <w:rFonts w:eastAsiaTheme="minorEastAsia"/>
                <w:color w:val="0070C0"/>
                <w:lang w:val="en-US" w:eastAsia="zh-CN"/>
              </w:rPr>
              <w:t xml:space="preserve">: Even with high operating SNR, </w:t>
            </w:r>
            <w:r w:rsidRPr="000B18FC">
              <w:rPr>
                <w:rFonts w:eastAsiaTheme="minorEastAsia"/>
                <w:color w:val="0070C0"/>
                <w:lang w:val="en-US" w:eastAsia="zh-CN"/>
              </w:rPr>
              <w:t xml:space="preserve">There are cases that </w:t>
            </w:r>
            <w:r>
              <w:rPr>
                <w:rFonts w:eastAsiaTheme="minorEastAsia"/>
                <w:color w:val="0070C0"/>
                <w:lang w:val="en-US" w:eastAsia="zh-CN"/>
              </w:rPr>
              <w:t xml:space="preserve">UL256QAM </w:t>
            </w:r>
            <w:r w:rsidRPr="000B18FC">
              <w:rPr>
                <w:rFonts w:eastAsiaTheme="minorEastAsia"/>
                <w:color w:val="0070C0"/>
                <w:lang w:val="en-US" w:eastAsia="zh-CN"/>
              </w:rPr>
              <w:t>cannot get throughput gain in EVM 3.5% with MCS23.</w:t>
            </w:r>
          </w:p>
          <w:p w14:paraId="0BAA405B" w14:textId="77777777" w:rsidR="00B708FF" w:rsidRDefault="00924DDB">
            <w:pPr>
              <w:spacing w:after="120"/>
              <w:rPr>
                <w:rFonts w:eastAsiaTheme="minorEastAsia"/>
                <w:color w:val="0070C0"/>
                <w:lang w:val="en-US" w:eastAsia="ko-KR"/>
              </w:rPr>
            </w:pPr>
            <w:r w:rsidRPr="000B18FC">
              <w:rPr>
                <w:rFonts w:eastAsiaTheme="minorEastAsia"/>
                <w:b/>
                <w:color w:val="0070C0"/>
                <w:lang w:val="en-US" w:eastAsia="zh-CN"/>
              </w:rPr>
              <w:t>Question</w:t>
            </w:r>
            <w:r>
              <w:rPr>
                <w:rFonts w:eastAsiaTheme="minorEastAsia"/>
                <w:color w:val="0070C0"/>
                <w:lang w:val="en-US" w:eastAsia="zh-CN"/>
              </w:rPr>
              <w:t>: SNR(Signal to noise ratio) about 3.5% EVM is 29.1 dB. Then can we achieve the operating SNR above 29.1 dB in 3.5% EVM?</w:t>
            </w:r>
          </w:p>
        </w:tc>
      </w:tr>
      <w:tr w:rsidR="00B708FF" w14:paraId="5C030FCA" w14:textId="77777777">
        <w:tc>
          <w:tcPr>
            <w:tcW w:w="1236" w:type="dxa"/>
          </w:tcPr>
          <w:p w14:paraId="7803A4B0" w14:textId="77777777" w:rsidR="00B708FF" w:rsidRDefault="00924DDB">
            <w:pPr>
              <w:spacing w:after="120"/>
              <w:rPr>
                <w:rFonts w:eastAsia="Malgun Gothic"/>
                <w:color w:val="0070C0"/>
                <w:lang w:val="en-US" w:eastAsia="ko-KR"/>
              </w:rPr>
            </w:pPr>
            <w:r>
              <w:rPr>
                <w:rFonts w:eastAsiaTheme="minorEastAsia"/>
                <w:color w:val="0070C0"/>
                <w:lang w:eastAsia="zh-CN"/>
              </w:rPr>
              <w:t>Huawei</w:t>
            </w:r>
          </w:p>
        </w:tc>
        <w:tc>
          <w:tcPr>
            <w:tcW w:w="8395" w:type="dxa"/>
          </w:tcPr>
          <w:p w14:paraId="3ED1DD96"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is ok to us</w:t>
            </w:r>
          </w:p>
          <w:p w14:paraId="142EA1D4" w14:textId="77777777" w:rsidR="00B708FF" w:rsidRDefault="00924DDB">
            <w:pPr>
              <w:spacing w:after="120"/>
              <w:rPr>
                <w:rFonts w:eastAsiaTheme="minorEastAsia"/>
                <w:color w:val="0070C0"/>
                <w:lang w:val="en-US" w:eastAsia="zh-CN"/>
              </w:rPr>
            </w:pPr>
            <w:r>
              <w:rPr>
                <w:rFonts w:eastAsiaTheme="minorEastAsia"/>
                <w:color w:val="0070C0"/>
                <w:lang w:val="en-US" w:eastAsia="zh-CN"/>
              </w:rPr>
              <w:t>One question: why we need to agree on operating SNR?</w:t>
            </w:r>
          </w:p>
        </w:tc>
      </w:tr>
      <w:tr w:rsidR="00B708FF" w14:paraId="44CBB715" w14:textId="77777777">
        <w:tc>
          <w:tcPr>
            <w:tcW w:w="1236" w:type="dxa"/>
          </w:tcPr>
          <w:p w14:paraId="7C81A70C" w14:textId="77777777" w:rsidR="00B708FF" w:rsidRDefault="00924DDB">
            <w:pPr>
              <w:spacing w:after="120"/>
              <w:rPr>
                <w:rFonts w:eastAsiaTheme="minorEastAsia"/>
                <w:color w:val="0070C0"/>
                <w:lang w:eastAsia="zh-CN"/>
              </w:rPr>
            </w:pPr>
            <w:r>
              <w:rPr>
                <w:rFonts w:eastAsiaTheme="minorEastAsia" w:hint="eastAsia"/>
                <w:color w:val="0070C0"/>
                <w:lang w:eastAsia="zh-CN"/>
              </w:rPr>
              <w:t>X</w:t>
            </w:r>
            <w:r>
              <w:rPr>
                <w:rFonts w:eastAsiaTheme="minorEastAsia"/>
                <w:color w:val="0070C0"/>
                <w:lang w:eastAsia="zh-CN"/>
              </w:rPr>
              <w:t>iaomi</w:t>
            </w:r>
          </w:p>
        </w:tc>
        <w:tc>
          <w:tcPr>
            <w:tcW w:w="8395" w:type="dxa"/>
          </w:tcPr>
          <w:p w14:paraId="14F2826E" w14:textId="77777777" w:rsidR="00B708FF" w:rsidRDefault="00924DDB">
            <w:pPr>
              <w:spacing w:after="120"/>
              <w:rPr>
                <w:rFonts w:eastAsiaTheme="minorEastAsia"/>
                <w:color w:val="0070C0"/>
                <w:lang w:val="en-US" w:eastAsia="zh-CN"/>
              </w:rPr>
            </w:pPr>
            <w:r>
              <w:rPr>
                <w:rFonts w:eastAsiaTheme="minorEastAsia"/>
                <w:color w:val="0070C0"/>
                <w:lang w:val="en-US" w:eastAsia="zh-CN"/>
              </w:rPr>
              <w:t>Prefer Option 2. Since majority companies’ simulation results for MCS 23 UL 256 QAM can get higher throughput than 64QAM.</w:t>
            </w:r>
          </w:p>
          <w:p w14:paraId="36826E3C"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b</w:t>
            </w:r>
            <w:r>
              <w:rPr>
                <w:rFonts w:eastAsiaTheme="minorEastAsia" w:hint="eastAsia"/>
                <w:color w:val="0070C0"/>
                <w:lang w:val="en-US" w:eastAsia="zh-CN"/>
              </w:rPr>
              <w:t>out</w:t>
            </w:r>
            <w:r>
              <w:rPr>
                <w:rFonts w:eastAsiaTheme="minorEastAsia"/>
                <w:color w:val="0070C0"/>
                <w:lang w:val="en-US" w:eastAsia="zh-CN"/>
              </w:rPr>
              <w:t xml:space="preserve"> Huawei’s question, I think the operating SNR will affect the definition of minimum EIRP. So I thinks 32 is too large, propose to use average value 28dB based on TDL-D MCS 23 from the submitted simulation results .</w:t>
            </w:r>
          </w:p>
        </w:tc>
      </w:tr>
      <w:tr w:rsidR="00B708FF" w14:paraId="276E4AC1" w14:textId="77777777">
        <w:tc>
          <w:tcPr>
            <w:tcW w:w="1236" w:type="dxa"/>
          </w:tcPr>
          <w:p w14:paraId="563B7ED0" w14:textId="77777777" w:rsidR="00B708FF" w:rsidRDefault="00924DDB">
            <w:pPr>
              <w:spacing w:after="120"/>
              <w:rPr>
                <w:rFonts w:eastAsiaTheme="minorEastAsia"/>
                <w:color w:val="0070C0"/>
                <w:lang w:eastAsia="zh-CN"/>
              </w:rPr>
            </w:pPr>
            <w:r>
              <w:rPr>
                <w:rFonts w:eastAsiaTheme="minorEastAsia" w:hint="eastAsia"/>
                <w:color w:val="0070C0"/>
                <w:lang w:val="en-US" w:eastAsia="zh-CN"/>
              </w:rPr>
              <w:t>ZTE</w:t>
            </w:r>
          </w:p>
        </w:tc>
        <w:tc>
          <w:tcPr>
            <w:tcW w:w="8395" w:type="dxa"/>
          </w:tcPr>
          <w:p w14:paraId="437CD7C4"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We are fine with option 1 and option 2</w:t>
            </w:r>
          </w:p>
        </w:tc>
      </w:tr>
      <w:tr w:rsidR="004442B9" w14:paraId="05AB0DCB" w14:textId="77777777">
        <w:tc>
          <w:tcPr>
            <w:tcW w:w="1236" w:type="dxa"/>
          </w:tcPr>
          <w:p w14:paraId="5BFD872F" w14:textId="68BED9EE" w:rsidR="004442B9" w:rsidRDefault="004442B9">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2837F47C" w14:textId="4EADD54D" w:rsidR="004442B9" w:rsidRDefault="00686F20">
            <w:pPr>
              <w:spacing w:after="120"/>
              <w:rPr>
                <w:rFonts w:eastAsiaTheme="minorEastAsia"/>
                <w:color w:val="0070C0"/>
                <w:lang w:val="en-US" w:eastAsia="zh-CN"/>
              </w:rPr>
            </w:pPr>
            <w:r>
              <w:rPr>
                <w:rFonts w:eastAsiaTheme="minorEastAsia"/>
                <w:color w:val="0070C0"/>
                <w:lang w:val="en-US" w:eastAsia="zh-CN"/>
              </w:rPr>
              <w:t>Option 2. 3.5% EVM is reasonable. SNR for performance testing? (throughput) need to be further discussed.</w:t>
            </w:r>
          </w:p>
        </w:tc>
      </w:tr>
      <w:tr w:rsidR="00BD55B2" w14:paraId="0B02EBC9" w14:textId="77777777">
        <w:tc>
          <w:tcPr>
            <w:tcW w:w="1236" w:type="dxa"/>
          </w:tcPr>
          <w:p w14:paraId="2E06A63A" w14:textId="2392209D" w:rsidR="00BD55B2" w:rsidRDefault="00BD55B2">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5023DDDB" w14:textId="75BB5165" w:rsidR="00BD55B2" w:rsidRDefault="00BD55B2">
            <w:pPr>
              <w:spacing w:after="120"/>
              <w:rPr>
                <w:rFonts w:eastAsiaTheme="minorEastAsia"/>
                <w:color w:val="0070C0"/>
                <w:lang w:val="en-US" w:eastAsia="zh-CN"/>
              </w:rPr>
            </w:pPr>
            <w:r>
              <w:rPr>
                <w:rFonts w:eastAsiaTheme="minorEastAsia"/>
                <w:color w:val="0070C0"/>
                <w:lang w:val="en-US" w:eastAsia="zh-CN"/>
              </w:rPr>
              <w:t>We are OK with Option 1 or Option 2.</w:t>
            </w:r>
          </w:p>
        </w:tc>
      </w:tr>
      <w:tr w:rsidR="00F720C9" w14:paraId="7632340D" w14:textId="77777777">
        <w:tc>
          <w:tcPr>
            <w:tcW w:w="1236" w:type="dxa"/>
          </w:tcPr>
          <w:p w14:paraId="2A62F037" w14:textId="7B9DC03F" w:rsidR="00F720C9" w:rsidRDefault="00F720C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0A64858" w14:textId="7A626798" w:rsidR="00F720C9" w:rsidRDefault="00F720C9">
            <w:pPr>
              <w:spacing w:after="120"/>
              <w:rPr>
                <w:rFonts w:eastAsiaTheme="minorEastAsia"/>
                <w:color w:val="0070C0"/>
                <w:lang w:val="en-US" w:eastAsia="zh-CN"/>
              </w:rPr>
            </w:pPr>
            <w:r>
              <w:rPr>
                <w:rFonts w:eastAsiaTheme="minorEastAsia"/>
                <w:color w:val="0070C0"/>
                <w:lang w:val="en-US" w:eastAsia="zh-CN"/>
              </w:rPr>
              <w:t>Option 2 is fine for PC1, PC2 and PC5 devices</w:t>
            </w:r>
          </w:p>
        </w:tc>
      </w:tr>
      <w:tr w:rsidR="0016655D" w14:paraId="4AEFB96F" w14:textId="77777777">
        <w:tc>
          <w:tcPr>
            <w:tcW w:w="1236" w:type="dxa"/>
          </w:tcPr>
          <w:p w14:paraId="7F646C09" w14:textId="36EEB333" w:rsidR="0016655D" w:rsidRDefault="0016655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A918031" w14:textId="7E5D71BC" w:rsidR="0016655D" w:rsidRDefault="0016655D">
            <w:pPr>
              <w:spacing w:after="120"/>
              <w:rPr>
                <w:rFonts w:eastAsiaTheme="minorEastAsia"/>
                <w:color w:val="0070C0"/>
                <w:lang w:val="en-US" w:eastAsia="zh-CN"/>
              </w:rPr>
            </w:pPr>
            <w:r w:rsidRPr="00BA3E7E">
              <w:rPr>
                <w:rFonts w:eastAsiaTheme="minorEastAsia"/>
                <w:color w:val="0070C0"/>
                <w:lang w:val="en-US" w:eastAsia="zh-CN"/>
              </w:rPr>
              <w:t>Option 2. We think that the most fair is to take the average value based on the simulation results once the simulator assumptions are aligned.</w:t>
            </w:r>
          </w:p>
        </w:tc>
      </w:tr>
      <w:tr w:rsidR="00603D63" w14:paraId="52CFD689" w14:textId="77777777">
        <w:tc>
          <w:tcPr>
            <w:tcW w:w="1236" w:type="dxa"/>
          </w:tcPr>
          <w:p w14:paraId="341E6C87" w14:textId="0DC23BD7" w:rsidR="00603D63" w:rsidRPr="000B18FC" w:rsidRDefault="00603D63">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0E3643B3" w14:textId="4CB1FF9F" w:rsidR="00603D63" w:rsidRPr="000B18FC" w:rsidRDefault="00603D63">
            <w:pPr>
              <w:spacing w:after="120"/>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ption 2</w:t>
            </w:r>
          </w:p>
        </w:tc>
      </w:tr>
      <w:tr w:rsidR="007C4C52" w14:paraId="6F655590" w14:textId="77777777">
        <w:tc>
          <w:tcPr>
            <w:tcW w:w="1236" w:type="dxa"/>
          </w:tcPr>
          <w:p w14:paraId="2732A768" w14:textId="1D907631" w:rsidR="007C4C52" w:rsidRDefault="007C4C52">
            <w:pPr>
              <w:spacing w:after="120"/>
              <w:rPr>
                <w:rFonts w:eastAsia="PMingLiU"/>
                <w:color w:val="0070C0"/>
                <w:lang w:val="en-US" w:eastAsia="zh-TW"/>
              </w:rPr>
            </w:pPr>
            <w:r>
              <w:rPr>
                <w:rFonts w:eastAsia="PMingLiU"/>
                <w:color w:val="0070C0"/>
                <w:lang w:val="en-US" w:eastAsia="zh-TW"/>
              </w:rPr>
              <w:t>Verizon</w:t>
            </w:r>
          </w:p>
        </w:tc>
        <w:tc>
          <w:tcPr>
            <w:tcW w:w="8395" w:type="dxa"/>
          </w:tcPr>
          <w:p w14:paraId="5D4D0929" w14:textId="4A12F976" w:rsidR="007C4C52" w:rsidRDefault="007C4C52">
            <w:pPr>
              <w:spacing w:after="120"/>
              <w:rPr>
                <w:rFonts w:eastAsia="PMingLiU"/>
                <w:color w:val="0070C0"/>
                <w:lang w:val="en-US" w:eastAsia="zh-TW"/>
              </w:rPr>
            </w:pPr>
            <w:r>
              <w:rPr>
                <w:rFonts w:eastAsia="PMingLiU"/>
                <w:color w:val="0070C0"/>
                <w:lang w:val="en-US" w:eastAsia="zh-TW"/>
              </w:rPr>
              <w:t>Option 2</w:t>
            </w:r>
          </w:p>
        </w:tc>
      </w:tr>
    </w:tbl>
    <w:p w14:paraId="4D368BB4" w14:textId="410A5F0C" w:rsidR="00B708FF" w:rsidRDefault="00B708FF">
      <w:pPr>
        <w:rPr>
          <w:color w:val="0070C0"/>
          <w:lang w:val="en-US" w:eastAsia="zh-CN"/>
        </w:rPr>
      </w:pPr>
    </w:p>
    <w:p w14:paraId="45ED29F3" w14:textId="0DFF1F81" w:rsidR="00F72AD0" w:rsidRPr="000B18FC" w:rsidRDefault="005A4C07">
      <w:pPr>
        <w:rPr>
          <w:rFonts w:eastAsiaTheme="minorEastAsia"/>
          <w:b/>
          <w:color w:val="0070C0"/>
          <w:u w:val="single"/>
          <w:lang w:eastAsia="zh-CN"/>
        </w:rPr>
      </w:pPr>
      <w:r w:rsidRPr="000B18FC">
        <w:rPr>
          <w:rFonts w:eastAsiaTheme="minorEastAsia"/>
          <w:b/>
          <w:color w:val="0070C0"/>
          <w:u w:val="single"/>
          <w:lang w:eastAsia="zh-CN"/>
        </w:rPr>
        <w:t xml:space="preserve">Oct.13 </w:t>
      </w:r>
      <w:r w:rsidR="00F72AD0" w:rsidRPr="000B18FC">
        <w:rPr>
          <w:rFonts w:eastAsiaTheme="minorEastAsia"/>
          <w:b/>
          <w:color w:val="0070C0"/>
          <w:u w:val="single"/>
          <w:lang w:eastAsia="zh-CN"/>
        </w:rPr>
        <w:t>GTW discussion:</w:t>
      </w:r>
    </w:p>
    <w:p w14:paraId="390F277F" w14:textId="77777777" w:rsidR="00F72AD0" w:rsidRDefault="00F72AD0" w:rsidP="00F72AD0">
      <w:pPr>
        <w:spacing w:after="120"/>
        <w:rPr>
          <w:color w:val="0070C0"/>
          <w:szCs w:val="24"/>
          <w:lang w:eastAsia="zh-CN"/>
        </w:rPr>
      </w:pPr>
      <w:r>
        <w:rPr>
          <w:color w:val="0070C0"/>
          <w:szCs w:val="24"/>
          <w:lang w:eastAsia="zh-CN"/>
        </w:rPr>
        <w:t>Qualcomm: is EVM 3.5% for UE or BS?</w:t>
      </w:r>
    </w:p>
    <w:p w14:paraId="156B08DC" w14:textId="77777777" w:rsidR="00F72AD0" w:rsidRDefault="00F72AD0" w:rsidP="00F72AD0">
      <w:pPr>
        <w:spacing w:after="120"/>
        <w:rPr>
          <w:color w:val="0070C0"/>
          <w:szCs w:val="24"/>
          <w:lang w:eastAsia="zh-CN"/>
        </w:rPr>
      </w:pPr>
      <w:r>
        <w:rPr>
          <w:color w:val="0070C0"/>
          <w:szCs w:val="24"/>
          <w:lang w:eastAsia="zh-CN"/>
        </w:rPr>
        <w:t>Moderator: it is for UE transmission. In simulation companies use the same values both UE and BS.</w:t>
      </w:r>
    </w:p>
    <w:p w14:paraId="463F8B9B" w14:textId="77777777" w:rsidR="00F72AD0" w:rsidRDefault="00F72AD0" w:rsidP="00F72AD0">
      <w:pPr>
        <w:spacing w:after="120"/>
        <w:rPr>
          <w:color w:val="0070C0"/>
          <w:szCs w:val="24"/>
          <w:lang w:eastAsia="zh-CN"/>
        </w:rPr>
      </w:pPr>
      <w:r>
        <w:rPr>
          <w:color w:val="0070C0"/>
          <w:szCs w:val="24"/>
          <w:lang w:eastAsia="zh-CN"/>
        </w:rPr>
        <w:t xml:space="preserve">LGE: UL 256QAM with 3.5% for 28GHz is feasible. But there is no gain in some condition. Limited MCS is required. </w:t>
      </w:r>
    </w:p>
    <w:p w14:paraId="0EDB8F2E" w14:textId="77777777" w:rsidR="00F72AD0" w:rsidRDefault="00F72AD0" w:rsidP="00F72AD0">
      <w:pPr>
        <w:spacing w:after="120"/>
        <w:rPr>
          <w:color w:val="0070C0"/>
          <w:szCs w:val="24"/>
          <w:lang w:eastAsia="zh-CN"/>
        </w:rPr>
      </w:pPr>
      <w:r>
        <w:rPr>
          <w:color w:val="0070C0"/>
          <w:szCs w:val="24"/>
          <w:lang w:eastAsia="zh-CN"/>
        </w:rPr>
        <w:t>Huawei: why do we need making decision on operating SNR? We do not see such agreement for FR1. What is the criterion to have such parameters?</w:t>
      </w:r>
    </w:p>
    <w:p w14:paraId="18109155" w14:textId="77777777" w:rsidR="00F72AD0" w:rsidRDefault="00F72AD0" w:rsidP="00F72AD0">
      <w:pPr>
        <w:spacing w:after="120"/>
        <w:rPr>
          <w:color w:val="0070C0"/>
          <w:szCs w:val="24"/>
          <w:lang w:eastAsia="zh-CN"/>
        </w:rPr>
      </w:pPr>
      <w:r>
        <w:rPr>
          <w:color w:val="0070C0"/>
          <w:szCs w:val="24"/>
          <w:lang w:eastAsia="zh-CN"/>
        </w:rPr>
        <w:lastRenderedPageBreak/>
        <w:t>Ericsson: We should double check the values. Companies should re-calculate the SNR.</w:t>
      </w:r>
    </w:p>
    <w:p w14:paraId="4EA43781" w14:textId="77777777" w:rsidR="00F72AD0" w:rsidRDefault="00F72AD0" w:rsidP="00F72AD0">
      <w:pPr>
        <w:spacing w:after="120"/>
        <w:rPr>
          <w:color w:val="0070C0"/>
          <w:szCs w:val="24"/>
          <w:lang w:eastAsia="zh-CN"/>
        </w:rPr>
      </w:pPr>
      <w:r>
        <w:rPr>
          <w:color w:val="0070C0"/>
          <w:szCs w:val="24"/>
          <w:lang w:eastAsia="zh-CN"/>
        </w:rPr>
        <w:t>Moderator: about the operation SNR, when defining the minimum EIPR, we need reference SNR for high modulation.</w:t>
      </w:r>
    </w:p>
    <w:p w14:paraId="0CF23099" w14:textId="77777777" w:rsidR="00F72AD0" w:rsidRDefault="00F72AD0" w:rsidP="00F72AD0">
      <w:pPr>
        <w:spacing w:after="120"/>
        <w:rPr>
          <w:color w:val="0070C0"/>
          <w:szCs w:val="24"/>
          <w:lang w:eastAsia="zh-CN"/>
        </w:rPr>
      </w:pPr>
      <w:r>
        <w:rPr>
          <w:color w:val="0070C0"/>
          <w:szCs w:val="24"/>
          <w:lang w:eastAsia="zh-CN"/>
        </w:rPr>
        <w:t>Nokia: from the study phase, the FR2 UE transmits power should be limiting factor. Operating SNR should be reasonable limited for UE to actual transmit in high power. For example, 40dB is not feasible.</w:t>
      </w:r>
    </w:p>
    <w:p w14:paraId="423F242A" w14:textId="77777777" w:rsidR="00F72AD0" w:rsidRDefault="00F72AD0" w:rsidP="00F72AD0">
      <w:pPr>
        <w:spacing w:after="120"/>
        <w:rPr>
          <w:color w:val="0070C0"/>
          <w:szCs w:val="24"/>
          <w:lang w:eastAsia="zh-CN"/>
        </w:rPr>
      </w:pPr>
      <w:r>
        <w:rPr>
          <w:color w:val="0070C0"/>
          <w:szCs w:val="24"/>
          <w:lang w:eastAsia="zh-CN"/>
        </w:rPr>
        <w:t>Vivo: to Huawei, we think the operating SNR can also be used for system simulation. We should further check the percentage of UEs.</w:t>
      </w:r>
    </w:p>
    <w:p w14:paraId="0B5B3D26" w14:textId="77777777" w:rsidR="00F72AD0" w:rsidRDefault="00F72AD0" w:rsidP="00F72AD0">
      <w:pPr>
        <w:spacing w:after="120"/>
        <w:rPr>
          <w:color w:val="0070C0"/>
          <w:szCs w:val="24"/>
          <w:lang w:eastAsia="zh-CN"/>
        </w:rPr>
      </w:pPr>
      <w:r>
        <w:rPr>
          <w:color w:val="0070C0"/>
          <w:szCs w:val="24"/>
          <w:lang w:eastAsia="zh-CN"/>
        </w:rPr>
        <w:t xml:space="preserve">Apple: we agree with Vivo here. SNR is starting point to evaluate the system performance gain. The agreement should be for PC1, 2 and PC5. PC3 can be treated in </w:t>
      </w:r>
    </w:p>
    <w:p w14:paraId="4A73BD8E" w14:textId="77777777" w:rsidR="00F72AD0" w:rsidRPr="000B18FC" w:rsidRDefault="00F72AD0">
      <w:pPr>
        <w:rPr>
          <w:color w:val="0070C0"/>
          <w:lang w:eastAsia="zh-CN"/>
        </w:rPr>
      </w:pPr>
    </w:p>
    <w:p w14:paraId="409A5E12" w14:textId="77777777" w:rsidR="00B708FF" w:rsidRDefault="00924DDB">
      <w:pPr>
        <w:rPr>
          <w:b/>
          <w:color w:val="0070C0"/>
          <w:u w:val="single"/>
          <w:lang w:eastAsia="ko-KR"/>
        </w:rPr>
      </w:pPr>
      <w:r>
        <w:rPr>
          <w:b/>
          <w:color w:val="0070C0"/>
          <w:u w:val="single"/>
          <w:lang w:eastAsia="ko-KR"/>
        </w:rPr>
        <w:t>Issue 2-1-2: EVM requirement for 39GHz</w:t>
      </w:r>
    </w:p>
    <w:p w14:paraId="7D179EAB"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E2F06ED"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3.5% EVM for 39GHz and FFS for operating SNR. (i.e., use the average value based on the simulation results)</w:t>
      </w:r>
    </w:p>
    <w:p w14:paraId="3D296EDD"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Others</w:t>
      </w:r>
    </w:p>
    <w:p w14:paraId="798EFA09"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D1B1EBB"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afd"/>
        <w:tblW w:w="0" w:type="auto"/>
        <w:tblLook w:val="04A0" w:firstRow="1" w:lastRow="0" w:firstColumn="1" w:lastColumn="0" w:noHBand="0" w:noVBand="1"/>
      </w:tblPr>
      <w:tblGrid>
        <w:gridCol w:w="1236"/>
        <w:gridCol w:w="8395"/>
      </w:tblGrid>
      <w:tr w:rsidR="00B708FF" w14:paraId="4002A441" w14:textId="77777777">
        <w:tc>
          <w:tcPr>
            <w:tcW w:w="1236" w:type="dxa"/>
          </w:tcPr>
          <w:p w14:paraId="1476E8B1"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0C99269"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Comments</w:t>
            </w:r>
          </w:p>
        </w:tc>
      </w:tr>
      <w:tr w:rsidR="00B708FF" w14:paraId="0BE91715" w14:textId="77777777">
        <w:tc>
          <w:tcPr>
            <w:tcW w:w="1236" w:type="dxa"/>
          </w:tcPr>
          <w:p w14:paraId="406430D9"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EB2C980" w14:textId="77777777" w:rsidR="00B708FF" w:rsidRDefault="00924DDB">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tc>
      </w:tr>
      <w:tr w:rsidR="00B708FF" w14:paraId="639C30A8" w14:textId="77777777">
        <w:tc>
          <w:tcPr>
            <w:tcW w:w="1236" w:type="dxa"/>
          </w:tcPr>
          <w:p w14:paraId="08274378" w14:textId="444BEA96" w:rsidR="00B708FF" w:rsidRDefault="00907C83">
            <w:pPr>
              <w:spacing w:after="120"/>
              <w:rPr>
                <w:rFonts w:eastAsiaTheme="minorEastAsia"/>
                <w:color w:val="0070C0"/>
                <w:lang w:val="en-US" w:eastAsia="zh-CN"/>
              </w:rPr>
            </w:pPr>
            <w:bookmarkStart w:id="2" w:name="_Hlk116398763"/>
            <w:r>
              <w:rPr>
                <w:rFonts w:eastAsiaTheme="minorEastAsia"/>
                <w:color w:val="0070C0"/>
                <w:lang w:val="en-US" w:eastAsia="zh-CN"/>
              </w:rPr>
              <w:t>V</w:t>
            </w:r>
            <w:r w:rsidR="00924DDB">
              <w:rPr>
                <w:rFonts w:eastAsiaTheme="minorEastAsia"/>
                <w:color w:val="0070C0"/>
                <w:lang w:val="en-US" w:eastAsia="zh-CN"/>
              </w:rPr>
              <w:t>ivo</w:t>
            </w:r>
          </w:p>
        </w:tc>
        <w:tc>
          <w:tcPr>
            <w:tcW w:w="8395" w:type="dxa"/>
          </w:tcPr>
          <w:p w14:paraId="655406F7" w14:textId="77777777" w:rsidR="00B708FF" w:rsidRDefault="00924DDB">
            <w:pPr>
              <w:spacing w:after="120"/>
              <w:rPr>
                <w:rFonts w:eastAsiaTheme="minorEastAsia"/>
                <w:color w:val="0070C0"/>
                <w:lang w:val="en-US" w:eastAsia="zh-CN"/>
              </w:rPr>
            </w:pPr>
            <w:r>
              <w:rPr>
                <w:rFonts w:eastAsiaTheme="minorEastAsia"/>
                <w:color w:val="0070C0"/>
                <w:lang w:val="en-US" w:eastAsia="zh-CN"/>
              </w:rPr>
              <w:t xml:space="preserve">Based on the simulation results, </w:t>
            </w:r>
            <w:r>
              <w:rPr>
                <w:rFonts w:eastAsiaTheme="minorEastAsia" w:hint="eastAsia"/>
                <w:color w:val="0070C0"/>
                <w:lang w:val="en-US" w:eastAsia="zh-CN"/>
              </w:rPr>
              <w:t>U</w:t>
            </w:r>
            <w:r>
              <w:rPr>
                <w:rFonts w:eastAsiaTheme="minorEastAsia"/>
                <w:color w:val="0070C0"/>
                <w:lang w:val="en-US" w:eastAsia="zh-CN"/>
              </w:rPr>
              <w:t xml:space="preserve">L 256QAM only achieve performance gain in </w:t>
            </w:r>
            <w:r>
              <w:rPr>
                <w:rFonts w:eastAsiaTheme="minorEastAsia" w:hint="eastAsia"/>
                <w:color w:val="0070C0"/>
                <w:lang w:val="en-US" w:eastAsia="zh-CN"/>
              </w:rPr>
              <w:t>rare</w:t>
            </w:r>
            <w:r>
              <w:rPr>
                <w:rFonts w:eastAsiaTheme="minorEastAsia"/>
                <w:color w:val="0070C0"/>
                <w:lang w:val="en-US" w:eastAsia="zh-CN"/>
              </w:rPr>
              <w:t xml:space="preserve"> cases for 39GHz and 48GHz, focus on 29GHz may be better.</w:t>
            </w:r>
          </w:p>
        </w:tc>
      </w:tr>
      <w:bookmarkEnd w:id="2"/>
      <w:tr w:rsidR="00B708FF" w14:paraId="732899D1" w14:textId="77777777">
        <w:tc>
          <w:tcPr>
            <w:tcW w:w="1236" w:type="dxa"/>
          </w:tcPr>
          <w:p w14:paraId="7A0391B1" w14:textId="77777777" w:rsidR="00B708FF" w:rsidRDefault="00924DD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5F92C62" w14:textId="77777777" w:rsidR="00B708FF" w:rsidRDefault="00924DDB">
            <w:pPr>
              <w:spacing w:after="120"/>
              <w:rPr>
                <w:rFonts w:eastAsiaTheme="minorEastAsia"/>
                <w:color w:val="0070C0"/>
                <w:lang w:val="en-US" w:eastAsia="zh-CN"/>
              </w:rPr>
            </w:pPr>
            <w:r>
              <w:rPr>
                <w:rFonts w:eastAsiaTheme="minorEastAsia"/>
                <w:color w:val="0070C0"/>
                <w:lang w:val="en-US" w:eastAsia="zh-CN"/>
              </w:rPr>
              <w:t>For option 1, may need to consider limited MCS.</w:t>
            </w:r>
          </w:p>
        </w:tc>
      </w:tr>
      <w:tr w:rsidR="00B708FF" w14:paraId="048722C9" w14:textId="77777777">
        <w:tc>
          <w:tcPr>
            <w:tcW w:w="1236" w:type="dxa"/>
          </w:tcPr>
          <w:p w14:paraId="77A1EE9E" w14:textId="77777777" w:rsidR="00B708FF" w:rsidRPr="000B18FC" w:rsidRDefault="00924DDB">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1A4C21CE" w14:textId="77777777" w:rsidR="00B708FF" w:rsidRDefault="00924DDB">
            <w:pPr>
              <w:spacing w:after="120"/>
              <w:rPr>
                <w:rFonts w:eastAsia="Malgun Gothic"/>
                <w:color w:val="0070C0"/>
                <w:lang w:val="en-US" w:eastAsia="ko-KR"/>
              </w:rPr>
            </w:pPr>
            <w:r>
              <w:rPr>
                <w:rFonts w:eastAsia="Malgun Gothic" w:hint="eastAsia"/>
                <w:color w:val="0070C0"/>
                <w:lang w:val="en-US" w:eastAsia="ko-KR"/>
              </w:rPr>
              <w:t>We have similar view with Nokia.</w:t>
            </w:r>
            <w:r>
              <w:rPr>
                <w:rFonts w:eastAsia="Malgun Gothic"/>
                <w:color w:val="0070C0"/>
                <w:lang w:val="en-US" w:eastAsia="ko-KR"/>
              </w:rPr>
              <w:br/>
              <w:t>We propose modifying option as bellow:</w:t>
            </w:r>
          </w:p>
          <w:p w14:paraId="75B99FCB" w14:textId="77777777" w:rsidR="00B708FF" w:rsidRDefault="00924DDB">
            <w:pPr>
              <w:spacing w:after="120"/>
              <w:rPr>
                <w:rFonts w:eastAsia="Malgun Gothic"/>
                <w:color w:val="0070C0"/>
                <w:lang w:val="en-US" w:eastAsia="ko-KR"/>
              </w:rPr>
            </w:pPr>
            <w:r>
              <w:rPr>
                <w:rFonts w:eastAsia="Malgun Gothic"/>
                <w:color w:val="0070C0"/>
                <w:lang w:val="en-US" w:eastAsia="ko-KR"/>
              </w:rPr>
              <w:t>o</w:t>
            </w:r>
            <w:r>
              <w:rPr>
                <w:rFonts w:eastAsia="Malgun Gothic"/>
                <w:color w:val="0070C0"/>
                <w:lang w:val="en-US" w:eastAsia="ko-KR"/>
              </w:rPr>
              <w:tab/>
              <w:t xml:space="preserve">Option 1: 3.5% EVM for 39GHz and FFS for operating SNR </w:t>
            </w:r>
            <w:r w:rsidRPr="000B18FC">
              <w:rPr>
                <w:rFonts w:eastAsia="Malgun Gothic"/>
                <w:color w:val="0070C0"/>
                <w:highlight w:val="yellow"/>
                <w:lang w:val="en-US" w:eastAsia="ko-KR"/>
              </w:rPr>
              <w:t>with limited MCS.</w:t>
            </w:r>
            <w:r>
              <w:rPr>
                <w:rFonts w:eastAsia="Malgun Gothic"/>
                <w:color w:val="0070C0"/>
                <w:lang w:val="en-US" w:eastAsia="ko-KR"/>
              </w:rPr>
              <w:t xml:space="preserve"> (i.e., use the average value based on the simulation results)</w:t>
            </w:r>
          </w:p>
          <w:p w14:paraId="6D342548" w14:textId="77777777" w:rsidR="00B708FF" w:rsidRPr="000B18FC" w:rsidRDefault="00924DDB">
            <w:pPr>
              <w:spacing w:after="120"/>
              <w:rPr>
                <w:rFonts w:eastAsia="Malgun Gothic"/>
                <w:color w:val="0070C0"/>
                <w:lang w:val="en-US" w:eastAsia="ko-KR"/>
              </w:rPr>
            </w:pPr>
            <w:r>
              <w:rPr>
                <w:rFonts w:eastAsia="Malgun Gothic"/>
                <w:color w:val="0070C0"/>
                <w:lang w:val="en-US" w:eastAsia="ko-KR"/>
              </w:rPr>
              <w:t>o</w:t>
            </w:r>
            <w:r>
              <w:rPr>
                <w:rFonts w:eastAsia="Malgun Gothic"/>
                <w:color w:val="0070C0"/>
                <w:lang w:val="en-US" w:eastAsia="ko-KR"/>
              </w:rPr>
              <w:tab/>
              <w:t>Option 2: Others</w:t>
            </w:r>
          </w:p>
        </w:tc>
      </w:tr>
      <w:tr w:rsidR="00B708FF" w14:paraId="0484EBC9" w14:textId="77777777">
        <w:tc>
          <w:tcPr>
            <w:tcW w:w="1236" w:type="dxa"/>
          </w:tcPr>
          <w:p w14:paraId="4F4E3496" w14:textId="77777777" w:rsidR="00B708FF" w:rsidRDefault="00924DDB">
            <w:pPr>
              <w:spacing w:after="120"/>
              <w:rPr>
                <w:rFonts w:eastAsia="Malgun Gothic"/>
                <w:color w:val="0070C0"/>
                <w:lang w:val="en-US" w:eastAsia="ko-KR"/>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64447D8" w14:textId="77777777" w:rsidR="00B708FF" w:rsidRDefault="00924DDB">
            <w:pPr>
              <w:spacing w:after="120"/>
              <w:rPr>
                <w:rFonts w:eastAsia="Malgun Gothic"/>
                <w:color w:val="0070C0"/>
                <w:lang w:val="en-US" w:eastAsia="ko-KR"/>
              </w:rPr>
            </w:pPr>
            <w:r>
              <w:rPr>
                <w:rFonts w:eastAsiaTheme="minorEastAsia" w:hint="eastAsia"/>
                <w:color w:val="0070C0"/>
                <w:lang w:val="en-US" w:eastAsia="zh-CN"/>
              </w:rPr>
              <w:t>O</w:t>
            </w:r>
            <w:r>
              <w:rPr>
                <w:rFonts w:eastAsiaTheme="minorEastAsia"/>
                <w:color w:val="0070C0"/>
                <w:lang w:val="en-US" w:eastAsia="zh-CN"/>
              </w:rPr>
              <w:t>ption 1</w:t>
            </w:r>
          </w:p>
        </w:tc>
      </w:tr>
      <w:tr w:rsidR="00B708FF" w14:paraId="39DEA48D" w14:textId="77777777">
        <w:tc>
          <w:tcPr>
            <w:tcW w:w="1236" w:type="dxa"/>
          </w:tcPr>
          <w:p w14:paraId="7A5627FA"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648973B"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with LGE’s modification, from the simulation results, the simulation results from companies can’t get higher throughput than 64QAM for UL 256QAM with MCS 23 for some propagation channel.</w:t>
            </w:r>
          </w:p>
        </w:tc>
      </w:tr>
      <w:tr w:rsidR="00B708FF" w14:paraId="08C59168" w14:textId="77777777">
        <w:tc>
          <w:tcPr>
            <w:tcW w:w="1236" w:type="dxa"/>
          </w:tcPr>
          <w:p w14:paraId="2D5B8134"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A786269"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Option 1</w:t>
            </w:r>
          </w:p>
          <w:p w14:paraId="67642AA9"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Based on the simulation results, performance gain can not be expected for FR2 UL 256QAM for high code rate MCS @39GHz. We are fine with the modification from LGE.</w:t>
            </w:r>
          </w:p>
        </w:tc>
      </w:tr>
      <w:tr w:rsidR="00ED59F6" w14:paraId="2EB27493" w14:textId="77777777">
        <w:tc>
          <w:tcPr>
            <w:tcW w:w="1236" w:type="dxa"/>
          </w:tcPr>
          <w:p w14:paraId="3DAA4737" w14:textId="2C9CEFFD" w:rsidR="00ED59F6" w:rsidRDefault="00ED59F6" w:rsidP="00ED59F6">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487AEBBC" w14:textId="1BAF788E" w:rsidR="00ED59F6" w:rsidRDefault="00ED59F6" w:rsidP="00ED59F6">
            <w:pPr>
              <w:spacing w:after="120"/>
              <w:rPr>
                <w:rFonts w:eastAsiaTheme="minorEastAsia"/>
                <w:color w:val="0070C0"/>
                <w:lang w:val="en-US" w:eastAsia="zh-CN"/>
              </w:rPr>
            </w:pPr>
            <w:r>
              <w:rPr>
                <w:rFonts w:eastAsiaTheme="minorEastAsia"/>
                <w:color w:val="0070C0"/>
                <w:lang w:val="en-US" w:eastAsia="zh-CN"/>
              </w:rPr>
              <w:t>Option 1</w:t>
            </w:r>
          </w:p>
        </w:tc>
      </w:tr>
      <w:tr w:rsidR="00272618" w14:paraId="387ABE2A" w14:textId="77777777">
        <w:tc>
          <w:tcPr>
            <w:tcW w:w="1236" w:type="dxa"/>
          </w:tcPr>
          <w:p w14:paraId="5DAC1EAC" w14:textId="0C0BAD44" w:rsidR="00272618" w:rsidRDefault="00272618" w:rsidP="00ED59F6">
            <w:pPr>
              <w:spacing w:after="120"/>
              <w:rPr>
                <w:rFonts w:eastAsiaTheme="minorEastAsia"/>
                <w:color w:val="0070C0"/>
                <w:lang w:val="en-US" w:eastAsia="zh-CN"/>
              </w:rPr>
            </w:pPr>
            <w:r>
              <w:rPr>
                <w:rFonts w:eastAsiaTheme="minorEastAsia"/>
                <w:color w:val="0070C0"/>
                <w:lang w:val="en-US" w:eastAsia="zh-CN"/>
              </w:rPr>
              <w:t>AT&amp;</w:t>
            </w:r>
            <w:r>
              <w:rPr>
                <w:b/>
              </w:rPr>
              <w:t>T</w:t>
            </w:r>
          </w:p>
        </w:tc>
        <w:tc>
          <w:tcPr>
            <w:tcW w:w="8395" w:type="dxa"/>
          </w:tcPr>
          <w:p w14:paraId="2F21A319" w14:textId="564CF0B1" w:rsidR="00272618" w:rsidRDefault="00272618" w:rsidP="00ED59F6">
            <w:pPr>
              <w:spacing w:after="120"/>
              <w:rPr>
                <w:rFonts w:eastAsiaTheme="minorEastAsia"/>
                <w:color w:val="0070C0"/>
                <w:lang w:val="en-US" w:eastAsia="zh-CN"/>
              </w:rPr>
            </w:pPr>
            <w:r>
              <w:rPr>
                <w:rFonts w:eastAsiaTheme="minorEastAsia"/>
                <w:color w:val="0070C0"/>
                <w:lang w:val="en-US" w:eastAsia="zh-CN"/>
              </w:rPr>
              <w:t>We support Option 1 with the proposed modification from LGE.</w:t>
            </w:r>
          </w:p>
        </w:tc>
      </w:tr>
      <w:tr w:rsidR="00907C83" w14:paraId="0D62AD13" w14:textId="77777777">
        <w:tc>
          <w:tcPr>
            <w:tcW w:w="1236" w:type="dxa"/>
          </w:tcPr>
          <w:p w14:paraId="3DA6E564" w14:textId="19F606B0" w:rsidR="00907C83" w:rsidRDefault="00907C83" w:rsidP="00ED59F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6BAF556" w14:textId="00F9A677" w:rsidR="00907C83" w:rsidRDefault="00907C83" w:rsidP="00ED59F6">
            <w:pPr>
              <w:spacing w:after="120"/>
              <w:rPr>
                <w:rFonts w:eastAsiaTheme="minorEastAsia"/>
                <w:color w:val="0070C0"/>
                <w:lang w:val="en-US" w:eastAsia="zh-CN"/>
              </w:rPr>
            </w:pPr>
            <w:r>
              <w:rPr>
                <w:rFonts w:eastAsiaTheme="minorEastAsia"/>
                <w:color w:val="0070C0"/>
                <w:lang w:val="en-US" w:eastAsia="zh-CN"/>
              </w:rPr>
              <w:t>Option 1 is fine for PC1, PC2 and PC5 devices</w:t>
            </w:r>
          </w:p>
        </w:tc>
      </w:tr>
      <w:tr w:rsidR="0016655D" w14:paraId="6C8A0333" w14:textId="77777777">
        <w:tc>
          <w:tcPr>
            <w:tcW w:w="1236" w:type="dxa"/>
          </w:tcPr>
          <w:p w14:paraId="3AAA5A74" w14:textId="0F1E61B6" w:rsidR="0016655D" w:rsidRDefault="0016655D" w:rsidP="00ED59F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45CF0AE" w14:textId="4A0BD255" w:rsidR="0016655D" w:rsidRDefault="0016655D" w:rsidP="00ED59F6">
            <w:pPr>
              <w:spacing w:after="120"/>
              <w:rPr>
                <w:rFonts w:eastAsiaTheme="minorEastAsia"/>
                <w:color w:val="0070C0"/>
                <w:lang w:val="en-US" w:eastAsia="zh-CN"/>
              </w:rPr>
            </w:pPr>
            <w:r>
              <w:rPr>
                <w:rFonts w:eastAsiaTheme="minorEastAsia"/>
                <w:color w:val="0070C0"/>
                <w:lang w:val="en-US" w:eastAsia="zh-CN"/>
              </w:rPr>
              <w:t>Option 1</w:t>
            </w:r>
          </w:p>
        </w:tc>
      </w:tr>
      <w:tr w:rsidR="00603D63" w14:paraId="12892256" w14:textId="77777777">
        <w:tc>
          <w:tcPr>
            <w:tcW w:w="1236" w:type="dxa"/>
          </w:tcPr>
          <w:p w14:paraId="5EAF0678" w14:textId="63A832A3" w:rsidR="00603D63" w:rsidRPr="000B18FC" w:rsidRDefault="00603D63" w:rsidP="00ED59F6">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7B980873" w14:textId="05158E1D" w:rsidR="00603D63" w:rsidRPr="000B18FC" w:rsidRDefault="00603D63" w:rsidP="00ED59F6">
            <w:pPr>
              <w:spacing w:after="120"/>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ption 1</w:t>
            </w:r>
          </w:p>
        </w:tc>
      </w:tr>
      <w:tr w:rsidR="004139DD" w14:paraId="5CCB6F5C" w14:textId="77777777">
        <w:tc>
          <w:tcPr>
            <w:tcW w:w="1236" w:type="dxa"/>
          </w:tcPr>
          <w:p w14:paraId="64203573" w14:textId="037C0D58" w:rsidR="004139DD" w:rsidRDefault="004139DD" w:rsidP="00ED59F6">
            <w:pPr>
              <w:spacing w:after="120"/>
              <w:rPr>
                <w:rFonts w:eastAsia="PMingLiU"/>
                <w:color w:val="0070C0"/>
                <w:lang w:val="en-US" w:eastAsia="zh-TW"/>
              </w:rPr>
            </w:pPr>
            <w:r>
              <w:rPr>
                <w:rFonts w:eastAsia="PMingLiU"/>
                <w:color w:val="0070C0"/>
                <w:lang w:val="en-US" w:eastAsia="zh-TW"/>
              </w:rPr>
              <w:t>Verizon</w:t>
            </w:r>
          </w:p>
        </w:tc>
        <w:tc>
          <w:tcPr>
            <w:tcW w:w="8395" w:type="dxa"/>
          </w:tcPr>
          <w:p w14:paraId="42AF5E8F" w14:textId="4918922E" w:rsidR="004139DD" w:rsidRDefault="004139DD" w:rsidP="00ED59F6">
            <w:pPr>
              <w:spacing w:after="120"/>
              <w:rPr>
                <w:rFonts w:eastAsia="PMingLiU"/>
                <w:color w:val="0070C0"/>
                <w:lang w:val="en-US" w:eastAsia="zh-TW"/>
              </w:rPr>
            </w:pPr>
            <w:r>
              <w:rPr>
                <w:rFonts w:eastAsia="PMingLiU"/>
                <w:color w:val="0070C0"/>
                <w:lang w:val="en-US" w:eastAsia="zh-TW"/>
              </w:rPr>
              <w:t>Option 1</w:t>
            </w:r>
          </w:p>
        </w:tc>
      </w:tr>
    </w:tbl>
    <w:p w14:paraId="1E67E780" w14:textId="46457EC5" w:rsidR="00B708FF" w:rsidRDefault="00B708FF">
      <w:pPr>
        <w:rPr>
          <w:rFonts w:eastAsia="Malgun Gothic"/>
          <w:b/>
          <w:color w:val="0070C0"/>
          <w:u w:val="single"/>
          <w:lang w:eastAsia="ko-KR"/>
        </w:rPr>
      </w:pPr>
    </w:p>
    <w:p w14:paraId="731D2C99" w14:textId="2DBD8A30" w:rsidR="00F72AD0" w:rsidRDefault="005A4C07">
      <w:pPr>
        <w:rPr>
          <w:rFonts w:eastAsiaTheme="minorEastAsia"/>
          <w:b/>
          <w:color w:val="0070C0"/>
          <w:u w:val="single"/>
          <w:lang w:eastAsia="zh-CN"/>
        </w:rPr>
      </w:pPr>
      <w:r w:rsidRPr="000B18FC">
        <w:rPr>
          <w:rFonts w:eastAsiaTheme="minorEastAsia"/>
          <w:b/>
          <w:color w:val="0070C0"/>
          <w:u w:val="single"/>
          <w:lang w:eastAsia="zh-CN"/>
        </w:rPr>
        <w:t xml:space="preserve">Oct.13 </w:t>
      </w:r>
      <w:r w:rsidR="00F72AD0">
        <w:rPr>
          <w:rFonts w:eastAsiaTheme="minorEastAsia" w:hint="eastAsia"/>
          <w:b/>
          <w:color w:val="0070C0"/>
          <w:u w:val="single"/>
          <w:lang w:eastAsia="zh-CN"/>
        </w:rPr>
        <w:t>G</w:t>
      </w:r>
      <w:r w:rsidR="00F72AD0">
        <w:rPr>
          <w:rFonts w:eastAsiaTheme="minorEastAsia"/>
          <w:b/>
          <w:color w:val="0070C0"/>
          <w:u w:val="single"/>
          <w:lang w:eastAsia="zh-CN"/>
        </w:rPr>
        <w:t>TW discussion:</w:t>
      </w:r>
    </w:p>
    <w:p w14:paraId="3BD7C66A" w14:textId="77777777" w:rsidR="00F72AD0" w:rsidRDefault="00F72AD0" w:rsidP="00F72AD0">
      <w:pPr>
        <w:spacing w:after="120"/>
        <w:rPr>
          <w:color w:val="0070C0"/>
          <w:szCs w:val="24"/>
          <w:lang w:eastAsia="zh-CN"/>
        </w:rPr>
      </w:pPr>
      <w:r>
        <w:rPr>
          <w:rFonts w:hint="eastAsia"/>
          <w:color w:val="0070C0"/>
          <w:szCs w:val="24"/>
          <w:lang w:eastAsia="zh-CN"/>
        </w:rPr>
        <w:lastRenderedPageBreak/>
        <w:t xml:space="preserve">Qualcomm: </w:t>
      </w:r>
      <w:r>
        <w:rPr>
          <w:color w:val="0070C0"/>
          <w:szCs w:val="24"/>
          <w:lang w:eastAsia="zh-CN"/>
        </w:rPr>
        <w:t>what</w:t>
      </w:r>
      <w:r>
        <w:rPr>
          <w:rFonts w:hint="eastAsia"/>
          <w:color w:val="0070C0"/>
          <w:szCs w:val="24"/>
          <w:lang w:eastAsia="zh-CN"/>
        </w:rPr>
        <w:t xml:space="preserve"> </w:t>
      </w:r>
      <w:r>
        <w:rPr>
          <w:color w:val="0070C0"/>
          <w:szCs w:val="24"/>
          <w:lang w:eastAsia="zh-CN"/>
        </w:rPr>
        <w:t>does limited MCS means? List MCS or not to have the statement.</w:t>
      </w:r>
    </w:p>
    <w:p w14:paraId="5FE3B06A" w14:textId="77777777" w:rsidR="00F72AD0" w:rsidRDefault="00F72AD0" w:rsidP="00F72AD0">
      <w:pPr>
        <w:spacing w:after="120"/>
        <w:rPr>
          <w:color w:val="0070C0"/>
          <w:szCs w:val="24"/>
          <w:lang w:eastAsia="zh-CN"/>
        </w:rPr>
      </w:pPr>
      <w:r>
        <w:rPr>
          <w:color w:val="0070C0"/>
          <w:szCs w:val="24"/>
          <w:lang w:eastAsia="zh-CN"/>
        </w:rPr>
        <w:t>LGE: limited MCS means MCS #23 has the higher throughput than 21 but MCS#21 has the higher SNR required.</w:t>
      </w:r>
    </w:p>
    <w:p w14:paraId="3CF3BF87" w14:textId="77777777" w:rsidR="00F72AD0" w:rsidRDefault="00F72AD0" w:rsidP="00F72AD0">
      <w:pPr>
        <w:spacing w:after="120"/>
        <w:rPr>
          <w:color w:val="0070C0"/>
          <w:szCs w:val="24"/>
          <w:lang w:eastAsia="zh-CN"/>
        </w:rPr>
      </w:pPr>
      <w:r>
        <w:rPr>
          <w:color w:val="0070C0"/>
          <w:szCs w:val="24"/>
          <w:lang w:eastAsia="zh-CN"/>
        </w:rPr>
        <w:t xml:space="preserve">Qualcomm: does it mean very modulation type has limited set of MCS? </w:t>
      </w:r>
    </w:p>
    <w:p w14:paraId="6E0782E5" w14:textId="77777777" w:rsidR="00F72AD0" w:rsidRDefault="00F72AD0" w:rsidP="00F72AD0">
      <w:pPr>
        <w:spacing w:after="120"/>
        <w:rPr>
          <w:color w:val="0070C0"/>
          <w:szCs w:val="24"/>
          <w:lang w:eastAsia="zh-CN"/>
        </w:rPr>
      </w:pPr>
      <w:r>
        <w:rPr>
          <w:color w:val="0070C0"/>
          <w:szCs w:val="24"/>
          <w:lang w:eastAsia="zh-CN"/>
        </w:rPr>
        <w:t>LGE: the modulation type is only for 256QAM.</w:t>
      </w:r>
    </w:p>
    <w:p w14:paraId="313577C4" w14:textId="77777777" w:rsidR="00F72AD0" w:rsidRDefault="00F72AD0" w:rsidP="00F72AD0">
      <w:pPr>
        <w:spacing w:after="120"/>
        <w:rPr>
          <w:color w:val="0070C0"/>
          <w:szCs w:val="24"/>
          <w:lang w:eastAsia="zh-CN"/>
        </w:rPr>
      </w:pPr>
      <w:r>
        <w:rPr>
          <w:color w:val="0070C0"/>
          <w:szCs w:val="24"/>
          <w:lang w:eastAsia="zh-CN"/>
        </w:rPr>
        <w:t>Qualcomm: can we list the MCS.</w:t>
      </w:r>
    </w:p>
    <w:p w14:paraId="6B405552" w14:textId="77777777" w:rsidR="00F72AD0" w:rsidRDefault="00F72AD0" w:rsidP="00F72AD0">
      <w:pPr>
        <w:spacing w:after="120"/>
        <w:rPr>
          <w:color w:val="0070C0"/>
          <w:szCs w:val="24"/>
          <w:lang w:eastAsia="zh-CN"/>
        </w:rPr>
      </w:pPr>
      <w:r>
        <w:rPr>
          <w:color w:val="0070C0"/>
          <w:szCs w:val="24"/>
          <w:lang w:eastAsia="zh-CN"/>
        </w:rPr>
        <w:t>LGE: we can find the MCS in the table.</w:t>
      </w:r>
    </w:p>
    <w:p w14:paraId="1E1610B2" w14:textId="77777777" w:rsidR="00F72AD0" w:rsidRDefault="00F72AD0" w:rsidP="00F72AD0">
      <w:pPr>
        <w:spacing w:after="120"/>
        <w:rPr>
          <w:color w:val="0070C0"/>
          <w:szCs w:val="24"/>
          <w:lang w:eastAsia="zh-CN"/>
        </w:rPr>
      </w:pPr>
      <w:r>
        <w:rPr>
          <w:color w:val="0070C0"/>
          <w:szCs w:val="24"/>
          <w:lang w:eastAsia="zh-CN"/>
        </w:rPr>
        <w:t>ZTE: how can we select the MCS? Should we simulate all the MCS to find which one can provide the performance gain?</w:t>
      </w:r>
    </w:p>
    <w:p w14:paraId="4F8B3157" w14:textId="77777777" w:rsidR="00F72AD0" w:rsidRDefault="00F72AD0" w:rsidP="00F72AD0">
      <w:pPr>
        <w:spacing w:after="120"/>
        <w:rPr>
          <w:color w:val="0070C0"/>
          <w:szCs w:val="24"/>
          <w:lang w:eastAsia="zh-CN"/>
        </w:rPr>
      </w:pPr>
      <w:r>
        <w:rPr>
          <w:color w:val="0070C0"/>
          <w:szCs w:val="24"/>
          <w:lang w:eastAsia="zh-CN"/>
        </w:rPr>
        <w:t>Apple: Add power classes.</w:t>
      </w:r>
    </w:p>
    <w:p w14:paraId="29F0A4AF" w14:textId="77777777" w:rsidR="00F72AD0" w:rsidRDefault="00F72AD0" w:rsidP="00F72AD0">
      <w:pPr>
        <w:spacing w:after="120"/>
        <w:rPr>
          <w:color w:val="0070C0"/>
          <w:szCs w:val="24"/>
          <w:lang w:eastAsia="zh-CN"/>
        </w:rPr>
      </w:pPr>
      <w:r>
        <w:rPr>
          <w:color w:val="0070C0"/>
          <w:szCs w:val="24"/>
          <w:lang w:eastAsia="zh-CN"/>
        </w:rPr>
        <w:t>Ericsson: to LGE, the reason is 23 is used for 29Ghz while MCS#21 is used for 39GHz.</w:t>
      </w:r>
    </w:p>
    <w:p w14:paraId="0FEA8B65" w14:textId="77777777" w:rsidR="00F72AD0" w:rsidRDefault="00F72AD0" w:rsidP="00F72AD0">
      <w:pPr>
        <w:spacing w:after="120"/>
        <w:rPr>
          <w:color w:val="0070C0"/>
          <w:szCs w:val="24"/>
          <w:lang w:eastAsia="zh-CN"/>
        </w:rPr>
      </w:pPr>
    </w:p>
    <w:p w14:paraId="33F24F8C" w14:textId="77777777" w:rsidR="00F72AD0" w:rsidRPr="0007369B" w:rsidRDefault="00F72AD0" w:rsidP="00F72AD0">
      <w:pPr>
        <w:spacing w:after="120"/>
        <w:rPr>
          <w:color w:val="0070C0"/>
          <w:szCs w:val="24"/>
          <w:highlight w:val="green"/>
          <w:lang w:eastAsia="zh-CN"/>
        </w:rPr>
      </w:pPr>
      <w:r w:rsidRPr="0007369B">
        <w:rPr>
          <w:color w:val="0070C0"/>
          <w:szCs w:val="24"/>
          <w:highlight w:val="green"/>
          <w:lang w:eastAsia="zh-CN"/>
        </w:rPr>
        <w:t>Agreement:</w:t>
      </w:r>
    </w:p>
    <w:p w14:paraId="71E28DFD" w14:textId="77777777" w:rsidR="00F72AD0" w:rsidRPr="0007369B" w:rsidRDefault="00F72AD0" w:rsidP="00F72AD0">
      <w:pPr>
        <w:pStyle w:val="aff6"/>
        <w:numPr>
          <w:ilvl w:val="0"/>
          <w:numId w:val="11"/>
        </w:numPr>
        <w:spacing w:after="120"/>
        <w:ind w:firstLineChars="0"/>
        <w:rPr>
          <w:color w:val="0070C0"/>
          <w:szCs w:val="24"/>
          <w:highlight w:val="green"/>
          <w:lang w:eastAsia="zh-CN"/>
        </w:rPr>
      </w:pPr>
      <w:r w:rsidRPr="0007369B">
        <w:rPr>
          <w:color w:val="0070C0"/>
          <w:szCs w:val="24"/>
          <w:highlight w:val="green"/>
          <w:lang w:eastAsia="zh-CN"/>
        </w:rPr>
        <w:t>3.5% EVM for 39GHz and using average value FFS for operating SNR with limited MCS.</w:t>
      </w:r>
    </w:p>
    <w:p w14:paraId="1B6E24D7" w14:textId="77777777" w:rsidR="00F72AD0" w:rsidRPr="0007369B" w:rsidRDefault="00F72AD0" w:rsidP="00F72AD0">
      <w:pPr>
        <w:pStyle w:val="aff6"/>
        <w:numPr>
          <w:ilvl w:val="1"/>
          <w:numId w:val="11"/>
        </w:numPr>
        <w:spacing w:after="120"/>
        <w:ind w:firstLineChars="0"/>
        <w:rPr>
          <w:color w:val="0070C0"/>
          <w:szCs w:val="24"/>
          <w:highlight w:val="green"/>
          <w:lang w:eastAsia="zh-CN"/>
        </w:rPr>
      </w:pPr>
      <w:r w:rsidRPr="0007369B">
        <w:rPr>
          <w:color w:val="0070C0"/>
          <w:szCs w:val="24"/>
          <w:highlight w:val="green"/>
          <w:lang w:eastAsia="zh-CN"/>
        </w:rPr>
        <w:t>The limited MCS is the subset of MCS with 256QAM</w:t>
      </w:r>
    </w:p>
    <w:p w14:paraId="6B87FE61" w14:textId="77777777" w:rsidR="00F72AD0" w:rsidRPr="0007369B" w:rsidRDefault="00F72AD0" w:rsidP="00F72AD0">
      <w:pPr>
        <w:pStyle w:val="aff6"/>
        <w:numPr>
          <w:ilvl w:val="1"/>
          <w:numId w:val="11"/>
        </w:numPr>
        <w:spacing w:after="120"/>
        <w:ind w:firstLineChars="0"/>
        <w:rPr>
          <w:color w:val="0070C0"/>
          <w:szCs w:val="24"/>
          <w:highlight w:val="green"/>
          <w:lang w:eastAsia="zh-CN"/>
        </w:rPr>
      </w:pPr>
      <w:r w:rsidRPr="0007369B">
        <w:rPr>
          <w:color w:val="0070C0"/>
          <w:szCs w:val="24"/>
          <w:highlight w:val="green"/>
          <w:lang w:eastAsia="zh-CN"/>
        </w:rPr>
        <w:t>FFS on the list of MCS</w:t>
      </w:r>
    </w:p>
    <w:p w14:paraId="5B36CADE" w14:textId="77777777" w:rsidR="00F72AD0" w:rsidRPr="0007369B" w:rsidRDefault="00F72AD0" w:rsidP="00F72AD0">
      <w:pPr>
        <w:pStyle w:val="aff6"/>
        <w:numPr>
          <w:ilvl w:val="1"/>
          <w:numId w:val="11"/>
        </w:numPr>
        <w:spacing w:after="120"/>
        <w:ind w:firstLineChars="0"/>
        <w:rPr>
          <w:color w:val="0070C0"/>
          <w:szCs w:val="24"/>
          <w:highlight w:val="green"/>
          <w:lang w:eastAsia="zh-CN"/>
        </w:rPr>
      </w:pPr>
      <w:r w:rsidRPr="0007369B">
        <w:rPr>
          <w:color w:val="0070C0"/>
          <w:szCs w:val="24"/>
          <w:highlight w:val="green"/>
          <w:lang w:eastAsia="zh-CN"/>
        </w:rPr>
        <w:t>Decide the operating SNR based on list of MCS</w:t>
      </w:r>
    </w:p>
    <w:p w14:paraId="60119BC2" w14:textId="77777777" w:rsidR="00F72AD0" w:rsidRPr="0007369B" w:rsidRDefault="00F72AD0" w:rsidP="00F72AD0">
      <w:pPr>
        <w:pStyle w:val="aff6"/>
        <w:numPr>
          <w:ilvl w:val="1"/>
          <w:numId w:val="11"/>
        </w:numPr>
        <w:spacing w:after="120"/>
        <w:ind w:firstLineChars="0"/>
        <w:rPr>
          <w:color w:val="0070C0"/>
          <w:szCs w:val="24"/>
          <w:highlight w:val="green"/>
          <w:lang w:eastAsia="zh-CN"/>
        </w:rPr>
      </w:pPr>
      <w:r w:rsidRPr="0007369B">
        <w:rPr>
          <w:color w:val="0070C0"/>
          <w:szCs w:val="24"/>
          <w:highlight w:val="green"/>
          <w:lang w:eastAsia="zh-CN"/>
        </w:rPr>
        <w:t>The target power class is PC1, PC2, and PC5.</w:t>
      </w:r>
    </w:p>
    <w:p w14:paraId="127444E4" w14:textId="77777777" w:rsidR="00F72AD0" w:rsidRPr="000B18FC" w:rsidRDefault="00F72AD0">
      <w:pPr>
        <w:rPr>
          <w:rFonts w:eastAsiaTheme="minorEastAsia"/>
          <w:b/>
          <w:color w:val="0070C0"/>
          <w:u w:val="single"/>
          <w:lang w:eastAsia="zh-CN"/>
        </w:rPr>
      </w:pPr>
    </w:p>
    <w:p w14:paraId="1328CD21" w14:textId="77777777" w:rsidR="00B708FF" w:rsidRDefault="00924DDB">
      <w:pPr>
        <w:rPr>
          <w:b/>
          <w:color w:val="0070C0"/>
          <w:u w:val="single"/>
          <w:lang w:eastAsia="ko-KR"/>
        </w:rPr>
      </w:pPr>
      <w:r>
        <w:rPr>
          <w:b/>
          <w:color w:val="0070C0"/>
          <w:u w:val="single"/>
          <w:lang w:eastAsia="ko-KR"/>
        </w:rPr>
        <w:t>Issue 2-1-3: EVM requirement for 48GHz</w:t>
      </w:r>
    </w:p>
    <w:p w14:paraId="1F52243C"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D44E2F2"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3.5% EVM for 48GHz and FFS for operating SNR. (i.e., use the average value based on the simulation results)</w:t>
      </w:r>
    </w:p>
    <w:p w14:paraId="46C32CE3"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Further study is needed for 48GHz</w:t>
      </w:r>
    </w:p>
    <w:p w14:paraId="489DEB8A"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UL 256QAM doesn’t apply to 48GHz.</w:t>
      </w:r>
    </w:p>
    <w:p w14:paraId="6D61D643"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D65ACF8"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afd"/>
        <w:tblW w:w="0" w:type="auto"/>
        <w:tblLook w:val="04A0" w:firstRow="1" w:lastRow="0" w:firstColumn="1" w:lastColumn="0" w:noHBand="0" w:noVBand="1"/>
      </w:tblPr>
      <w:tblGrid>
        <w:gridCol w:w="1236"/>
        <w:gridCol w:w="8395"/>
      </w:tblGrid>
      <w:tr w:rsidR="00B708FF" w14:paraId="2CFADD97" w14:textId="77777777">
        <w:tc>
          <w:tcPr>
            <w:tcW w:w="1236" w:type="dxa"/>
          </w:tcPr>
          <w:p w14:paraId="20A97DD6"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14D491F"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Comments</w:t>
            </w:r>
          </w:p>
        </w:tc>
      </w:tr>
      <w:tr w:rsidR="00B708FF" w14:paraId="4C7D97E3" w14:textId="77777777">
        <w:tc>
          <w:tcPr>
            <w:tcW w:w="1236" w:type="dxa"/>
          </w:tcPr>
          <w:p w14:paraId="2F13AD98"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0F75B7D" w14:textId="77777777" w:rsidR="00B708FF" w:rsidRDefault="00924DDB">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tc>
      </w:tr>
      <w:tr w:rsidR="00B708FF" w14:paraId="3D83BF65" w14:textId="77777777">
        <w:tc>
          <w:tcPr>
            <w:tcW w:w="1236" w:type="dxa"/>
          </w:tcPr>
          <w:p w14:paraId="0938B244" w14:textId="61377F1A" w:rsidR="00B708FF" w:rsidRDefault="00805A2D">
            <w:pPr>
              <w:spacing w:after="120"/>
              <w:rPr>
                <w:rFonts w:eastAsiaTheme="minorEastAsia"/>
                <w:color w:val="0070C0"/>
                <w:lang w:val="en-US" w:eastAsia="zh-CN"/>
              </w:rPr>
            </w:pPr>
            <w:r>
              <w:rPr>
                <w:rFonts w:eastAsiaTheme="minorEastAsia"/>
                <w:color w:val="0070C0"/>
                <w:lang w:val="en-US" w:eastAsia="zh-CN"/>
              </w:rPr>
              <w:t>V</w:t>
            </w:r>
            <w:r w:rsidR="00924DDB">
              <w:rPr>
                <w:rFonts w:eastAsiaTheme="minorEastAsia"/>
                <w:color w:val="0070C0"/>
                <w:lang w:val="en-US" w:eastAsia="zh-CN"/>
              </w:rPr>
              <w:t>ivo</w:t>
            </w:r>
          </w:p>
        </w:tc>
        <w:tc>
          <w:tcPr>
            <w:tcW w:w="8395" w:type="dxa"/>
          </w:tcPr>
          <w:p w14:paraId="5F1B832A" w14:textId="77777777" w:rsidR="00B708FF" w:rsidRDefault="00924DDB">
            <w:pPr>
              <w:spacing w:after="120"/>
              <w:rPr>
                <w:rFonts w:eastAsiaTheme="minorEastAsia"/>
                <w:color w:val="0070C0"/>
                <w:lang w:val="en-US" w:eastAsia="zh-CN"/>
              </w:rPr>
            </w:pPr>
            <w:r>
              <w:rPr>
                <w:rFonts w:eastAsiaTheme="minorEastAsia"/>
                <w:color w:val="0070C0"/>
                <w:lang w:val="en-US" w:eastAsia="zh-CN"/>
              </w:rPr>
              <w:t xml:space="preserve">Based on the simulation results, </w:t>
            </w:r>
            <w:r>
              <w:rPr>
                <w:rFonts w:eastAsiaTheme="minorEastAsia" w:hint="eastAsia"/>
                <w:color w:val="0070C0"/>
                <w:lang w:val="en-US" w:eastAsia="zh-CN"/>
              </w:rPr>
              <w:t>U</w:t>
            </w:r>
            <w:r>
              <w:rPr>
                <w:rFonts w:eastAsiaTheme="minorEastAsia"/>
                <w:color w:val="0070C0"/>
                <w:lang w:val="en-US" w:eastAsia="zh-CN"/>
              </w:rPr>
              <w:t xml:space="preserve">L 256QAM only achieve performance gain in </w:t>
            </w:r>
            <w:r>
              <w:rPr>
                <w:rFonts w:eastAsiaTheme="minorEastAsia" w:hint="eastAsia"/>
                <w:color w:val="0070C0"/>
                <w:lang w:val="en-US" w:eastAsia="zh-CN"/>
              </w:rPr>
              <w:t>rare</w:t>
            </w:r>
            <w:r>
              <w:rPr>
                <w:rFonts w:eastAsiaTheme="minorEastAsia"/>
                <w:color w:val="0070C0"/>
                <w:lang w:val="en-US" w:eastAsia="zh-CN"/>
              </w:rPr>
              <w:t xml:space="preserve"> cases for 39GHz and 48GHz, focus on 29GHz may be better.</w:t>
            </w:r>
          </w:p>
        </w:tc>
      </w:tr>
      <w:tr w:rsidR="00B708FF" w14:paraId="3A6C3903" w14:textId="77777777">
        <w:tc>
          <w:tcPr>
            <w:tcW w:w="1236" w:type="dxa"/>
          </w:tcPr>
          <w:p w14:paraId="02525711" w14:textId="77777777" w:rsidR="00B708FF" w:rsidRDefault="00924DD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BE2E4B2" w14:textId="77777777" w:rsidR="00B708FF" w:rsidRDefault="00924DDB">
            <w:pPr>
              <w:spacing w:after="120"/>
              <w:rPr>
                <w:rFonts w:eastAsiaTheme="minorEastAsia"/>
                <w:color w:val="0070C0"/>
                <w:lang w:val="en-US" w:eastAsia="zh-CN"/>
              </w:rPr>
            </w:pPr>
            <w:r>
              <w:rPr>
                <w:rFonts w:eastAsiaTheme="minorEastAsia"/>
                <w:color w:val="0070C0"/>
                <w:lang w:val="en-US" w:eastAsia="zh-CN"/>
              </w:rPr>
              <w:t>Option 2, simulation results are not aligned on the applicability.</w:t>
            </w:r>
          </w:p>
        </w:tc>
      </w:tr>
      <w:tr w:rsidR="00B708FF" w14:paraId="4183B9EB" w14:textId="77777777">
        <w:tc>
          <w:tcPr>
            <w:tcW w:w="1236" w:type="dxa"/>
          </w:tcPr>
          <w:p w14:paraId="64D40958" w14:textId="77777777" w:rsidR="00B708FF" w:rsidRPr="000B18FC" w:rsidRDefault="00924DDB">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35776C55" w14:textId="77777777" w:rsidR="00B708FF" w:rsidRDefault="00924DDB">
            <w:pPr>
              <w:spacing w:after="120"/>
              <w:rPr>
                <w:rFonts w:eastAsiaTheme="minorEastAsia"/>
                <w:color w:val="0070C0"/>
                <w:lang w:val="en-US" w:eastAsia="zh-CN"/>
              </w:rPr>
            </w:pPr>
            <w:r>
              <w:rPr>
                <w:rFonts w:eastAsiaTheme="minorEastAsia"/>
                <w:color w:val="0070C0"/>
                <w:lang w:val="en-US" w:eastAsia="zh-CN"/>
              </w:rPr>
              <w:t>Option 2. In our simulation shows the UL256QAM operation at 48GHz is feasible only in quite limited condition.</w:t>
            </w:r>
          </w:p>
        </w:tc>
      </w:tr>
      <w:tr w:rsidR="00B708FF" w14:paraId="245C663B" w14:textId="77777777">
        <w:tc>
          <w:tcPr>
            <w:tcW w:w="1236" w:type="dxa"/>
          </w:tcPr>
          <w:p w14:paraId="75803952" w14:textId="77777777" w:rsidR="00B708FF" w:rsidRDefault="00924DDB">
            <w:pPr>
              <w:spacing w:after="120"/>
              <w:rPr>
                <w:rFonts w:eastAsia="Malgun Gothic"/>
                <w:color w:val="0070C0"/>
                <w:lang w:val="en-US" w:eastAsia="ko-KR"/>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323ED88"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B708FF" w14:paraId="2944497F" w14:textId="77777777">
        <w:tc>
          <w:tcPr>
            <w:tcW w:w="1236" w:type="dxa"/>
          </w:tcPr>
          <w:p w14:paraId="07CAA786"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04897B1A"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2.</w:t>
            </w:r>
          </w:p>
        </w:tc>
      </w:tr>
      <w:tr w:rsidR="00B708FF" w14:paraId="68B4A531" w14:textId="77777777">
        <w:tc>
          <w:tcPr>
            <w:tcW w:w="1236" w:type="dxa"/>
          </w:tcPr>
          <w:p w14:paraId="3BC457B1"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664F0DF"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Option 2</w:t>
            </w:r>
          </w:p>
          <w:p w14:paraId="19799778"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Base on the current simulation results, FR2 UL 256QAM can not provide performance gain and maybe further study is needed.</w:t>
            </w:r>
          </w:p>
        </w:tc>
      </w:tr>
      <w:tr w:rsidR="00A960E9" w14:paraId="1D27E1FB" w14:textId="77777777">
        <w:tc>
          <w:tcPr>
            <w:tcW w:w="1236" w:type="dxa"/>
          </w:tcPr>
          <w:p w14:paraId="60C10A94" w14:textId="5423AF9D" w:rsidR="00A960E9" w:rsidRDefault="00A960E9" w:rsidP="00A960E9">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68BFB24B" w14:textId="7814F166" w:rsidR="00A960E9" w:rsidRDefault="00A960E9" w:rsidP="00A960E9">
            <w:pPr>
              <w:spacing w:after="120"/>
              <w:rPr>
                <w:rFonts w:eastAsiaTheme="minorEastAsia"/>
                <w:color w:val="0070C0"/>
                <w:lang w:val="en-US" w:eastAsia="zh-CN"/>
              </w:rPr>
            </w:pPr>
            <w:r>
              <w:rPr>
                <w:rFonts w:eastAsiaTheme="minorEastAsia"/>
                <w:color w:val="0070C0"/>
                <w:lang w:val="en-US" w:eastAsia="zh-CN"/>
              </w:rPr>
              <w:t>Option 2: We haven’t seen enough result for 48GHz</w:t>
            </w:r>
          </w:p>
        </w:tc>
      </w:tr>
      <w:tr w:rsidR="00805A2D" w14:paraId="3647939B" w14:textId="77777777">
        <w:tc>
          <w:tcPr>
            <w:tcW w:w="1236" w:type="dxa"/>
          </w:tcPr>
          <w:p w14:paraId="2C65F7B0" w14:textId="5EFBD2C9" w:rsidR="00805A2D" w:rsidRDefault="00805A2D" w:rsidP="00A960E9">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5EDBEE08" w14:textId="221E9094" w:rsidR="00805A2D" w:rsidRDefault="00805A2D" w:rsidP="00A960E9">
            <w:pPr>
              <w:spacing w:after="120"/>
              <w:rPr>
                <w:rFonts w:eastAsiaTheme="minorEastAsia"/>
                <w:color w:val="0070C0"/>
                <w:lang w:val="en-US" w:eastAsia="zh-CN"/>
              </w:rPr>
            </w:pPr>
            <w:r>
              <w:rPr>
                <w:rFonts w:eastAsiaTheme="minorEastAsia"/>
                <w:color w:val="0070C0"/>
                <w:lang w:val="en-US" w:eastAsia="zh-CN"/>
              </w:rPr>
              <w:t xml:space="preserve">Option 2: Performance gain seems to be limited or not existing at all. Further study </w:t>
            </w:r>
            <w:r w:rsidR="00446267">
              <w:rPr>
                <w:rFonts w:eastAsiaTheme="minorEastAsia"/>
                <w:color w:val="0070C0"/>
                <w:lang w:val="en-US" w:eastAsia="zh-CN"/>
              </w:rPr>
              <w:t>needs to</w:t>
            </w:r>
            <w:r>
              <w:rPr>
                <w:rFonts w:eastAsiaTheme="minorEastAsia"/>
                <w:color w:val="0070C0"/>
                <w:lang w:val="en-US" w:eastAsia="zh-CN"/>
              </w:rPr>
              <w:t xml:space="preserve"> show whether this frequency range is useful for UL256QAM</w:t>
            </w:r>
            <w:r w:rsidR="00A45A82">
              <w:rPr>
                <w:rFonts w:eastAsiaTheme="minorEastAsia"/>
                <w:color w:val="0070C0"/>
                <w:lang w:val="en-US" w:eastAsia="zh-CN"/>
              </w:rPr>
              <w:t xml:space="preserve"> or not</w:t>
            </w:r>
            <w:r>
              <w:rPr>
                <w:rFonts w:eastAsiaTheme="minorEastAsia"/>
                <w:color w:val="0070C0"/>
                <w:lang w:val="en-US" w:eastAsia="zh-CN"/>
              </w:rPr>
              <w:t xml:space="preserve">. </w:t>
            </w:r>
          </w:p>
        </w:tc>
      </w:tr>
      <w:tr w:rsidR="0016655D" w14:paraId="475312F4" w14:textId="77777777">
        <w:tc>
          <w:tcPr>
            <w:tcW w:w="1236" w:type="dxa"/>
          </w:tcPr>
          <w:p w14:paraId="6BE1C2A9" w14:textId="05BD4FE1" w:rsidR="0016655D" w:rsidRDefault="0016655D" w:rsidP="00A960E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EF5D0AB" w14:textId="4AAE545B" w:rsidR="0016655D" w:rsidRDefault="0016655D" w:rsidP="00A960E9">
            <w:pPr>
              <w:spacing w:after="120"/>
              <w:rPr>
                <w:rFonts w:eastAsiaTheme="minorEastAsia"/>
                <w:color w:val="0070C0"/>
                <w:lang w:val="en-US" w:eastAsia="zh-CN"/>
              </w:rPr>
            </w:pPr>
            <w:r>
              <w:rPr>
                <w:rFonts w:eastAsiaTheme="minorEastAsia"/>
                <w:color w:val="0070C0"/>
                <w:lang w:val="en-US" w:eastAsia="zh-CN"/>
              </w:rPr>
              <w:t>Option 2</w:t>
            </w:r>
          </w:p>
        </w:tc>
      </w:tr>
      <w:tr w:rsidR="00603D63" w14:paraId="390A8504" w14:textId="77777777">
        <w:tc>
          <w:tcPr>
            <w:tcW w:w="1236" w:type="dxa"/>
          </w:tcPr>
          <w:p w14:paraId="71CFD7FC" w14:textId="64868792" w:rsidR="00603D63" w:rsidRPr="000B18FC" w:rsidRDefault="00603D63" w:rsidP="00A960E9">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4D9DC7E5" w14:textId="70E255A6" w:rsidR="00603D63" w:rsidRPr="000B18FC" w:rsidRDefault="00603D63" w:rsidP="00A960E9">
            <w:pPr>
              <w:spacing w:after="120"/>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ption 2</w:t>
            </w:r>
          </w:p>
        </w:tc>
      </w:tr>
    </w:tbl>
    <w:p w14:paraId="75323764" w14:textId="77777777" w:rsidR="00B708FF" w:rsidRDefault="00B708FF">
      <w:pPr>
        <w:rPr>
          <w:rFonts w:eastAsia="Malgun Gothic"/>
          <w:b/>
          <w:color w:val="0070C0"/>
          <w:u w:val="single"/>
          <w:lang w:eastAsia="ko-KR"/>
        </w:rPr>
      </w:pPr>
    </w:p>
    <w:p w14:paraId="2283FB6E" w14:textId="77777777" w:rsidR="00B708FF" w:rsidRDefault="00924DDB">
      <w:pPr>
        <w:pStyle w:val="3"/>
        <w:rPr>
          <w:sz w:val="24"/>
          <w:szCs w:val="16"/>
        </w:rPr>
      </w:pPr>
      <w:r>
        <w:rPr>
          <w:sz w:val="24"/>
          <w:szCs w:val="16"/>
        </w:rPr>
        <w:t>Sub-topic 2-2: EVM test</w:t>
      </w:r>
    </w:p>
    <w:p w14:paraId="3C51676E" w14:textId="77777777" w:rsidR="00B708FF" w:rsidRDefault="00B708FF">
      <w:pPr>
        <w:rPr>
          <w:color w:val="0070C0"/>
          <w:lang w:val="en-US" w:eastAsia="zh-CN"/>
        </w:rPr>
      </w:pPr>
    </w:p>
    <w:p w14:paraId="19F9B0D8" w14:textId="77777777" w:rsidR="00B708FF" w:rsidRDefault="00924DDB">
      <w:pPr>
        <w:rPr>
          <w:b/>
          <w:color w:val="0070C0"/>
          <w:u w:val="single"/>
          <w:lang w:eastAsia="ko-KR"/>
        </w:rPr>
      </w:pPr>
      <w:r>
        <w:rPr>
          <w:b/>
          <w:color w:val="0070C0"/>
          <w:u w:val="single"/>
          <w:lang w:eastAsia="ko-KR"/>
        </w:rPr>
        <w:t>Issue 2-2-1: PTRS configuration</w:t>
      </w:r>
    </w:p>
    <w:p w14:paraId="1B0205B2"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7A12C1F"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PTRS configuration shall be aligned with the UE’s recommended PTRS configuration. (IE PTRS-DensityRecommendationSetUL)</w:t>
      </w:r>
    </w:p>
    <w:p w14:paraId="3D266C6A"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Using a fixed PTRS configuration for all devices for the EVM test:</w:t>
      </w:r>
    </w:p>
    <w:p w14:paraId="0619FF78" w14:textId="77777777" w:rsidR="00B708FF" w:rsidRDefault="00924DDB">
      <w:pPr>
        <w:pStyle w:val="aff6"/>
        <w:numPr>
          <w:ilvl w:val="0"/>
          <w:numId w:val="7"/>
        </w:numPr>
        <w:ind w:leftChars="710" w:left="1840" w:firstLineChars="0"/>
        <w:rPr>
          <w:color w:val="0070C0"/>
          <w:szCs w:val="24"/>
          <w:lang w:eastAsia="zh-CN"/>
        </w:rPr>
      </w:pPr>
      <w:r>
        <w:rPr>
          <w:color w:val="0070C0"/>
          <w:szCs w:val="24"/>
          <w:lang w:eastAsia="zh-CN"/>
        </w:rPr>
        <w:t>For CP-OFDM: L</w:t>
      </w:r>
      <w:r>
        <w:rPr>
          <w:color w:val="0070C0"/>
          <w:szCs w:val="24"/>
          <w:vertAlign w:val="subscript"/>
          <w:lang w:eastAsia="zh-CN"/>
        </w:rPr>
        <w:t>PT-RS</w:t>
      </w:r>
      <w:r>
        <w:rPr>
          <w:color w:val="0070C0"/>
          <w:szCs w:val="24"/>
          <w:lang w:eastAsia="zh-CN"/>
        </w:rPr>
        <w:t xml:space="preserve"> = 1 and K</w:t>
      </w:r>
      <w:r>
        <w:rPr>
          <w:color w:val="0070C0"/>
          <w:szCs w:val="24"/>
          <w:vertAlign w:val="subscript"/>
          <w:lang w:eastAsia="zh-CN"/>
        </w:rPr>
        <w:t>PT-RS</w:t>
      </w:r>
      <w:r>
        <w:rPr>
          <w:color w:val="0070C0"/>
          <w:szCs w:val="24"/>
          <w:lang w:eastAsia="zh-CN"/>
        </w:rPr>
        <w:t xml:space="preserve"> = 2</w:t>
      </w:r>
    </w:p>
    <w:p w14:paraId="2E6A53B8" w14:textId="77777777" w:rsidR="00B708FF" w:rsidRDefault="00924DDB">
      <w:pPr>
        <w:pStyle w:val="aff6"/>
        <w:numPr>
          <w:ilvl w:val="0"/>
          <w:numId w:val="7"/>
        </w:numPr>
        <w:ind w:leftChars="710" w:left="1840" w:firstLineChars="0"/>
        <w:rPr>
          <w:color w:val="0070C0"/>
          <w:szCs w:val="24"/>
          <w:lang w:eastAsia="zh-CN"/>
        </w:rPr>
      </w:pPr>
      <w:r>
        <w:rPr>
          <w:rFonts w:eastAsia="宋体"/>
          <w:color w:val="0070C0"/>
          <w:szCs w:val="24"/>
          <w:lang w:eastAsia="zh-CN"/>
        </w:rPr>
        <w:t>For DFT-s-OFDM: (</w:t>
      </w:r>
      <w:r w:rsidR="003443BC">
        <w:rPr>
          <w:noProof/>
          <w:lang w:eastAsia="zh-CN"/>
        </w:rPr>
        <w:object w:dxaOrig="438" w:dyaOrig="219" w14:anchorId="02B825D3">
          <v:shape id="_x0000_i1027" type="#_x0000_t75" alt="" style="width:21.4pt;height:11.5pt;mso-width-percent:0;mso-height-percent:0;mso-width-percent:0;mso-height-percent:0" o:ole="">
            <v:imagedata r:id="rId21" o:title=""/>
          </v:shape>
          <o:OLEObject Type="Embed" ProgID="Equation.DSMT4" ShapeID="_x0000_i1027" DrawAspect="Content" ObjectID="_1727250731" r:id="rId29"/>
        </w:object>
      </w:r>
      <w:r>
        <w:rPr>
          <w:rFonts w:eastAsia="宋体"/>
          <w:color w:val="0070C0"/>
          <w:szCs w:val="24"/>
          <w:lang w:eastAsia="zh-CN"/>
        </w:rPr>
        <w:t>,</w:t>
      </w:r>
      <w:r w:rsidR="003443BC">
        <w:rPr>
          <w:noProof/>
          <w:lang w:eastAsia="zh-CN"/>
        </w:rPr>
        <w:object w:dxaOrig="292" w:dyaOrig="240" w14:anchorId="454D691B">
          <v:shape id="_x0000_i1028" type="#_x0000_t75" alt="" style="width:14.1pt;height:12pt;mso-width-percent:0;mso-height-percent:0;mso-width-percent:0;mso-height-percent:0" o:ole="">
            <v:imagedata r:id="rId23" o:title=""/>
          </v:shape>
          <o:OLEObject Type="Embed" ProgID="Equation.3" ShapeID="_x0000_i1028" DrawAspect="Content" ObjectID="_1727250732" r:id="rId30"/>
        </w:object>
      </w:r>
      <w:r>
        <w:rPr>
          <w:rFonts w:eastAsia="宋体"/>
          <w:color w:val="0070C0"/>
          <w:szCs w:val="24"/>
          <w:lang w:eastAsia="zh-CN"/>
        </w:rPr>
        <w:t>)=(8, 4)</w:t>
      </w:r>
    </w:p>
    <w:p w14:paraId="401A8B5E"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p>
    <w:p w14:paraId="5561609A"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3C3CA6A"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afd"/>
        <w:tblW w:w="0" w:type="auto"/>
        <w:tblLook w:val="04A0" w:firstRow="1" w:lastRow="0" w:firstColumn="1" w:lastColumn="0" w:noHBand="0" w:noVBand="1"/>
      </w:tblPr>
      <w:tblGrid>
        <w:gridCol w:w="1236"/>
        <w:gridCol w:w="8395"/>
      </w:tblGrid>
      <w:tr w:rsidR="00B708FF" w14:paraId="26062F67" w14:textId="77777777">
        <w:tc>
          <w:tcPr>
            <w:tcW w:w="1236" w:type="dxa"/>
          </w:tcPr>
          <w:p w14:paraId="59390F83"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14E79B"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Comments</w:t>
            </w:r>
          </w:p>
        </w:tc>
      </w:tr>
      <w:tr w:rsidR="00B708FF" w14:paraId="123313D1" w14:textId="77777777">
        <w:tc>
          <w:tcPr>
            <w:tcW w:w="1236" w:type="dxa"/>
          </w:tcPr>
          <w:p w14:paraId="56555344"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268312B" w14:textId="77777777" w:rsidR="00B708FF" w:rsidRDefault="00924DDB">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tc>
      </w:tr>
      <w:tr w:rsidR="00B708FF" w14:paraId="010F7956" w14:textId="77777777">
        <w:tc>
          <w:tcPr>
            <w:tcW w:w="1236" w:type="dxa"/>
          </w:tcPr>
          <w:p w14:paraId="4C8C008F" w14:textId="77777777" w:rsidR="00B708FF" w:rsidRDefault="00924DDB">
            <w:pPr>
              <w:spacing w:after="120"/>
              <w:rPr>
                <w:rFonts w:eastAsiaTheme="minorEastAsia"/>
                <w:color w:val="0070C0"/>
                <w:lang w:val="en-US" w:eastAsia="zh-CN"/>
              </w:rPr>
            </w:pPr>
            <w:r>
              <w:rPr>
                <w:rFonts w:eastAsiaTheme="minorEastAsia"/>
                <w:color w:val="0070C0"/>
                <w:lang w:val="en-US" w:eastAsia="zh-CN"/>
              </w:rPr>
              <w:t xml:space="preserve">Qualcomm </w:t>
            </w:r>
          </w:p>
        </w:tc>
        <w:tc>
          <w:tcPr>
            <w:tcW w:w="8395" w:type="dxa"/>
          </w:tcPr>
          <w:p w14:paraId="31FE3A4D" w14:textId="77777777" w:rsidR="00B708FF" w:rsidRDefault="00924DDB">
            <w:pPr>
              <w:spacing w:after="120"/>
              <w:rPr>
                <w:rFonts w:eastAsiaTheme="minorEastAsia"/>
                <w:color w:val="0070C0"/>
                <w:lang w:val="en-US" w:eastAsia="zh-CN"/>
              </w:rPr>
            </w:pPr>
            <w:r>
              <w:rPr>
                <w:rFonts w:eastAsiaTheme="minorEastAsia"/>
                <w:color w:val="0070C0"/>
                <w:lang w:val="en-US" w:eastAsia="zh-CN"/>
              </w:rPr>
              <w:t xml:space="preserve">Option 1. While we agree at a high level with the recommendations, it is not possible to use a general treatment for all UEs and all RB sizes. Note: Our contribution R4-2216784 has calculation results that show why a fixed configuration will not work. An example of an obviously fatal problem with option 2 is that it does not work for narrow allocations due to lack of available symbols. </w:t>
            </w:r>
          </w:p>
        </w:tc>
      </w:tr>
      <w:tr w:rsidR="00B708FF" w14:paraId="64F7CDA8" w14:textId="77777777">
        <w:tc>
          <w:tcPr>
            <w:tcW w:w="1236" w:type="dxa"/>
          </w:tcPr>
          <w:p w14:paraId="49AE9828" w14:textId="77777777" w:rsidR="00B708FF" w:rsidRDefault="00924DD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A100E0C" w14:textId="77777777" w:rsidR="00B708FF" w:rsidRDefault="00924DDB">
            <w:pPr>
              <w:spacing w:after="120"/>
              <w:rPr>
                <w:rFonts w:eastAsiaTheme="minorEastAsia"/>
                <w:color w:val="0070C0"/>
                <w:lang w:val="en-US" w:eastAsia="zh-CN"/>
              </w:rPr>
            </w:pPr>
            <w:r>
              <w:rPr>
                <w:rFonts w:eastAsiaTheme="minorEastAsia"/>
                <w:color w:val="0070C0"/>
                <w:lang w:val="en-US" w:eastAsia="zh-CN"/>
              </w:rPr>
              <w:t>Prefer option1</w:t>
            </w:r>
          </w:p>
        </w:tc>
      </w:tr>
      <w:tr w:rsidR="00B708FF" w14:paraId="2B917E50" w14:textId="77777777">
        <w:tc>
          <w:tcPr>
            <w:tcW w:w="1236" w:type="dxa"/>
          </w:tcPr>
          <w:p w14:paraId="11998412" w14:textId="77777777" w:rsidR="00B708FF" w:rsidRDefault="00924DD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96C5871" w14:textId="77777777" w:rsidR="00B708FF" w:rsidRDefault="00924DDB">
            <w:pPr>
              <w:spacing w:after="120"/>
              <w:rPr>
                <w:rFonts w:eastAsiaTheme="minorEastAsia"/>
                <w:color w:val="0070C0"/>
                <w:lang w:val="en-US" w:eastAsia="zh-CN"/>
              </w:rPr>
            </w:pPr>
            <w:r>
              <w:rPr>
                <w:rFonts w:eastAsiaTheme="minorEastAsia"/>
                <w:color w:val="0070C0"/>
                <w:lang w:val="en-US" w:eastAsia="zh-CN"/>
              </w:rPr>
              <w:t>Prefer option 2.</w:t>
            </w:r>
          </w:p>
          <w:p w14:paraId="5C89BFD7" w14:textId="77777777" w:rsidR="00B708FF" w:rsidRDefault="00924DDB">
            <w:pPr>
              <w:spacing w:after="120"/>
              <w:rPr>
                <w:rFonts w:eastAsiaTheme="minorEastAsia"/>
                <w:color w:val="0070C0"/>
                <w:lang w:val="en-US" w:eastAsia="zh-CN"/>
              </w:rPr>
            </w:pPr>
            <w:r>
              <w:rPr>
                <w:rFonts w:eastAsiaTheme="minorEastAsia"/>
                <w:color w:val="0070C0"/>
                <w:lang w:val="en-US" w:eastAsia="zh-CN"/>
              </w:rPr>
              <w:t>For option 1, would UE performance be worse in the field if gNB cannot configure such PTRS for the UE?</w:t>
            </w:r>
          </w:p>
        </w:tc>
      </w:tr>
      <w:tr w:rsidR="00B708FF" w14:paraId="2B1ABDAD" w14:textId="77777777">
        <w:tc>
          <w:tcPr>
            <w:tcW w:w="1236" w:type="dxa"/>
          </w:tcPr>
          <w:p w14:paraId="07A7896D" w14:textId="77777777" w:rsidR="00B708FF" w:rsidRPr="000B18FC" w:rsidRDefault="00924DDB">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414FBD37" w14:textId="77777777" w:rsidR="00B708FF" w:rsidRPr="000B18FC" w:rsidRDefault="00924DDB">
            <w:pPr>
              <w:spacing w:after="120"/>
              <w:rPr>
                <w:rFonts w:eastAsia="Malgun Gothic"/>
                <w:color w:val="0070C0"/>
                <w:lang w:val="en-US" w:eastAsia="ko-KR"/>
              </w:rPr>
            </w:pPr>
            <w:r>
              <w:rPr>
                <w:rFonts w:eastAsia="Malgun Gothic"/>
                <w:color w:val="0070C0"/>
                <w:lang w:val="en-US" w:eastAsia="ko-KR"/>
              </w:rPr>
              <w:t>O</w:t>
            </w:r>
            <w:r>
              <w:rPr>
                <w:rFonts w:eastAsia="Malgun Gothic" w:hint="eastAsia"/>
                <w:color w:val="0070C0"/>
                <w:lang w:val="en-US" w:eastAsia="ko-KR"/>
              </w:rPr>
              <w:t xml:space="preserve">ption </w:t>
            </w:r>
            <w:r>
              <w:rPr>
                <w:rFonts w:eastAsia="Malgun Gothic"/>
                <w:color w:val="0070C0"/>
                <w:lang w:val="en-US" w:eastAsia="ko-KR"/>
              </w:rPr>
              <w:t>1 is our preference.</w:t>
            </w:r>
          </w:p>
        </w:tc>
      </w:tr>
      <w:tr w:rsidR="00B708FF" w14:paraId="4EE7E72F" w14:textId="77777777">
        <w:tc>
          <w:tcPr>
            <w:tcW w:w="1236" w:type="dxa"/>
          </w:tcPr>
          <w:p w14:paraId="3BEB4F65" w14:textId="77777777" w:rsidR="00B708FF" w:rsidRDefault="00924DDB">
            <w:pPr>
              <w:spacing w:after="120"/>
              <w:rPr>
                <w:rFonts w:eastAsia="Malgun Gothic"/>
                <w:color w:val="0070C0"/>
                <w:lang w:val="en-US" w:eastAsia="ko-KR"/>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D519C59" w14:textId="77777777" w:rsidR="00B708FF" w:rsidRDefault="00924DDB">
            <w:pPr>
              <w:spacing w:after="120"/>
              <w:rPr>
                <w:rFonts w:eastAsia="Malgun Gothic"/>
                <w:color w:val="0070C0"/>
                <w:lang w:val="en-US" w:eastAsia="ko-KR"/>
              </w:rPr>
            </w:pPr>
            <w:bookmarkStart w:id="3" w:name="OLE_LINK29"/>
            <w:bookmarkStart w:id="4" w:name="OLE_LINK28"/>
            <w:r>
              <w:rPr>
                <w:rFonts w:eastAsiaTheme="minorEastAsia"/>
                <w:color w:val="0070C0"/>
                <w:lang w:val="en-US" w:eastAsia="zh-CN"/>
              </w:rPr>
              <w:t>For the consideration of performance, we think (16,2) PTRS configuration for DFT is better than that of configuration (8,4). Hence we prefer Option 1 among the options.</w:t>
            </w:r>
            <w:bookmarkEnd w:id="3"/>
            <w:bookmarkEnd w:id="4"/>
          </w:p>
        </w:tc>
      </w:tr>
      <w:tr w:rsidR="00B708FF" w14:paraId="5F106DDC" w14:textId="77777777">
        <w:tc>
          <w:tcPr>
            <w:tcW w:w="1236" w:type="dxa"/>
          </w:tcPr>
          <w:p w14:paraId="319CE2A6"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AAFB559" w14:textId="77777777" w:rsidR="00B708FF" w:rsidRDefault="00924DDB">
            <w:pPr>
              <w:spacing w:after="120"/>
              <w:rPr>
                <w:rFonts w:eastAsiaTheme="minorEastAsia"/>
                <w:color w:val="0070C0"/>
                <w:lang w:val="en-US" w:eastAsia="zh-CN"/>
              </w:rPr>
            </w:pPr>
            <w:r>
              <w:rPr>
                <w:rFonts w:eastAsiaTheme="minorEastAsia"/>
                <w:color w:val="0070C0"/>
                <w:lang w:val="en-US" w:eastAsia="zh-CN"/>
              </w:rPr>
              <w:t xml:space="preserve">We are also OK with Option 1. </w:t>
            </w:r>
          </w:p>
          <w:p w14:paraId="71CCF643" w14:textId="77777777" w:rsidR="00B708FF" w:rsidRDefault="00924DDB">
            <w:pPr>
              <w:spacing w:after="120"/>
              <w:rPr>
                <w:rFonts w:eastAsiaTheme="minorEastAsia"/>
                <w:color w:val="0070C0"/>
                <w:lang w:val="en-US" w:eastAsia="zh-CN"/>
              </w:rPr>
            </w:pPr>
            <w:r>
              <w:rPr>
                <w:rFonts w:eastAsiaTheme="minorEastAsia"/>
                <w:color w:val="0070C0"/>
                <w:lang w:val="en-US" w:eastAsia="zh-CN"/>
              </w:rPr>
              <w:t xml:space="preserve">To Huawei, we check the TS 38.211 </w:t>
            </w:r>
            <w:bookmarkStart w:id="5" w:name="_Hlk498342295"/>
            <w:r>
              <w:t>Table 6.4.1.2.2.2-1</w:t>
            </w:r>
            <w:bookmarkEnd w:id="5"/>
            <w:r>
              <w:t xml:space="preserve"> PT-RS symbol mapping for DFT, the highest density is (8, 4), we can’t find the PTRS configuration (16, 2)</w:t>
            </w:r>
            <w:r>
              <w:rPr>
                <w:rFonts w:eastAsiaTheme="minorEastAsia"/>
                <w:color w:val="0070C0"/>
                <w:lang w:val="en-US" w:eastAsia="zh-CN"/>
              </w:rPr>
              <w:t xml:space="preserve">. </w:t>
            </w:r>
          </w:p>
        </w:tc>
      </w:tr>
      <w:tr w:rsidR="00B708FF" w14:paraId="7873F07D" w14:textId="77777777">
        <w:tc>
          <w:tcPr>
            <w:tcW w:w="1236" w:type="dxa"/>
          </w:tcPr>
          <w:p w14:paraId="14538523"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3275EFD"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We are fine with option 1 for better performance.</w:t>
            </w:r>
          </w:p>
        </w:tc>
      </w:tr>
      <w:tr w:rsidR="0019496D" w14:paraId="5547838A" w14:textId="77777777">
        <w:tc>
          <w:tcPr>
            <w:tcW w:w="1236" w:type="dxa"/>
          </w:tcPr>
          <w:p w14:paraId="7C1A4882" w14:textId="606EF912" w:rsidR="0019496D" w:rsidRDefault="0019496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75C9186" w14:textId="1CAF0600" w:rsidR="0019496D" w:rsidRPr="000B18FC" w:rsidRDefault="0019496D">
            <w:pPr>
              <w:spacing w:after="120"/>
              <w:rPr>
                <w:rFonts w:eastAsiaTheme="minorEastAsia"/>
                <w:color w:val="0070C0"/>
                <w:lang w:eastAsia="zh-CN"/>
              </w:rPr>
            </w:pPr>
            <w:r>
              <w:rPr>
                <w:rFonts w:eastAsiaTheme="minorEastAsia"/>
                <w:color w:val="0070C0"/>
                <w:lang w:val="en-US" w:eastAsia="zh-CN"/>
              </w:rPr>
              <w:t>Option 1</w:t>
            </w:r>
            <w:r w:rsidR="00BE77B6">
              <w:rPr>
                <w:rFonts w:eastAsiaTheme="minorEastAsia"/>
                <w:color w:val="0070C0"/>
                <w:lang w:val="en-US" w:eastAsia="zh-CN"/>
              </w:rPr>
              <w:t>: The gain</w:t>
            </w:r>
            <w:r w:rsidR="00BE77B6" w:rsidRPr="00BE77B6">
              <w:rPr>
                <w:rFonts w:eastAsiaTheme="minorEastAsia"/>
                <w:color w:val="0070C0"/>
                <w:lang w:eastAsia="zh-CN"/>
              </w:rPr>
              <w:t xml:space="preserve"> of PTRS configuration is dependent </w:t>
            </w:r>
            <w:r w:rsidR="00BE77B6">
              <w:rPr>
                <w:rFonts w:eastAsiaTheme="minorEastAsia"/>
                <w:color w:val="0070C0"/>
                <w:lang w:eastAsia="zh-CN"/>
              </w:rPr>
              <w:t>o</w:t>
            </w:r>
            <w:r w:rsidR="00BE77B6" w:rsidRPr="00BE77B6">
              <w:rPr>
                <w:rFonts w:eastAsiaTheme="minorEastAsia"/>
                <w:color w:val="0070C0"/>
                <w:lang w:eastAsia="zh-CN"/>
              </w:rPr>
              <w:t>n the phase noise profile</w:t>
            </w:r>
            <w:r w:rsidR="00BE77B6">
              <w:rPr>
                <w:rFonts w:eastAsiaTheme="minorEastAsia"/>
                <w:color w:val="0070C0"/>
                <w:lang w:eastAsia="zh-CN"/>
              </w:rPr>
              <w:t xml:space="preserve">. Leaving the configuration to UE preference would </w:t>
            </w:r>
            <w:r w:rsidR="00BE77B6" w:rsidRPr="00BE77B6">
              <w:rPr>
                <w:rFonts w:eastAsiaTheme="minorEastAsia"/>
                <w:color w:val="0070C0"/>
                <w:lang w:eastAsia="zh-CN"/>
              </w:rPr>
              <w:t>allow optimisation of the UL performance</w:t>
            </w:r>
            <w:r w:rsidR="00BE77B6">
              <w:rPr>
                <w:rFonts w:eastAsiaTheme="minorEastAsia"/>
                <w:color w:val="0070C0"/>
                <w:lang w:eastAsia="zh-CN"/>
              </w:rPr>
              <w:t>.</w:t>
            </w:r>
          </w:p>
        </w:tc>
      </w:tr>
      <w:tr w:rsidR="0016655D" w14:paraId="018A41ED" w14:textId="77777777">
        <w:tc>
          <w:tcPr>
            <w:tcW w:w="1236" w:type="dxa"/>
          </w:tcPr>
          <w:p w14:paraId="792C19D6" w14:textId="77949136" w:rsidR="0016655D" w:rsidRDefault="0016655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BE8156A" w14:textId="1993C44C" w:rsidR="0016655D" w:rsidRDefault="0016655D">
            <w:pPr>
              <w:spacing w:after="120"/>
              <w:rPr>
                <w:rFonts w:eastAsiaTheme="minorEastAsia"/>
                <w:color w:val="0070C0"/>
                <w:lang w:val="en-US" w:eastAsia="zh-CN"/>
              </w:rPr>
            </w:pPr>
            <w:r>
              <w:rPr>
                <w:rFonts w:eastAsiaTheme="minorEastAsia"/>
                <w:color w:val="0070C0"/>
                <w:lang w:val="en-US" w:eastAsia="zh-CN"/>
              </w:rPr>
              <w:t>We support Option 2. If CPE compensation only is used then it should be as performant as possible, which is in the case of K=2, L=1. Also, from testability perspective it is more convenient to have a fixed configuration.</w:t>
            </w:r>
          </w:p>
        </w:tc>
      </w:tr>
    </w:tbl>
    <w:p w14:paraId="12DDF0C9" w14:textId="49D04838" w:rsidR="00B708FF" w:rsidRDefault="00B708FF">
      <w:pPr>
        <w:spacing w:after="120"/>
        <w:rPr>
          <w:color w:val="0070C0"/>
          <w:szCs w:val="24"/>
          <w:lang w:eastAsia="zh-CN"/>
        </w:rPr>
      </w:pPr>
    </w:p>
    <w:p w14:paraId="566F6FD9" w14:textId="27FEA125" w:rsidR="00F72AD0" w:rsidRPr="000B18FC" w:rsidRDefault="00F72AD0" w:rsidP="000B18FC">
      <w:pPr>
        <w:rPr>
          <w:rFonts w:eastAsiaTheme="minorEastAsia"/>
          <w:b/>
          <w:color w:val="0070C0"/>
          <w:u w:val="single"/>
          <w:lang w:eastAsia="zh-CN"/>
        </w:rPr>
      </w:pPr>
      <w:r w:rsidRPr="000B18FC">
        <w:rPr>
          <w:rFonts w:eastAsiaTheme="minorEastAsia"/>
          <w:b/>
          <w:color w:val="0070C0"/>
          <w:u w:val="single"/>
          <w:lang w:eastAsia="zh-CN"/>
        </w:rPr>
        <w:lastRenderedPageBreak/>
        <w:t>Oct. 13 GTW discussion:</w:t>
      </w:r>
    </w:p>
    <w:p w14:paraId="707D2C06" w14:textId="77777777" w:rsidR="00F72AD0" w:rsidRDefault="00F72AD0" w:rsidP="00F72AD0">
      <w:pPr>
        <w:spacing w:after="120"/>
        <w:rPr>
          <w:color w:val="0070C0"/>
          <w:szCs w:val="24"/>
          <w:lang w:eastAsia="zh-CN"/>
        </w:rPr>
      </w:pPr>
      <w:r>
        <w:rPr>
          <w:rFonts w:hint="eastAsia"/>
          <w:color w:val="0070C0"/>
          <w:szCs w:val="24"/>
          <w:lang w:eastAsia="zh-CN"/>
        </w:rPr>
        <w:t>Nokia:</w:t>
      </w:r>
      <w:r>
        <w:rPr>
          <w:color w:val="0070C0"/>
          <w:szCs w:val="24"/>
          <w:lang w:eastAsia="zh-CN"/>
        </w:rPr>
        <w:t xml:space="preserve"> we want to get answer. If we agree Option 1, the gNB cannot follow PTRS configuration recommended by UE, for which there is no corresponding requirement.</w:t>
      </w:r>
    </w:p>
    <w:p w14:paraId="0391191D" w14:textId="77777777" w:rsidR="00F72AD0" w:rsidRPr="00F72AD0" w:rsidRDefault="00F72AD0">
      <w:pPr>
        <w:spacing w:after="120"/>
        <w:rPr>
          <w:color w:val="0070C0"/>
          <w:szCs w:val="24"/>
          <w:lang w:eastAsia="zh-CN"/>
        </w:rPr>
      </w:pPr>
    </w:p>
    <w:p w14:paraId="676B0EC8" w14:textId="77777777" w:rsidR="00B708FF" w:rsidRDefault="00924DDB">
      <w:pPr>
        <w:rPr>
          <w:b/>
          <w:color w:val="0070C0"/>
          <w:u w:val="single"/>
          <w:lang w:eastAsia="ko-KR"/>
        </w:rPr>
      </w:pPr>
      <w:r>
        <w:rPr>
          <w:b/>
          <w:color w:val="0070C0"/>
          <w:u w:val="single"/>
          <w:lang w:eastAsia="ko-KR"/>
        </w:rPr>
        <w:t>Issue 2-2-2: PTRS correction methods</w:t>
      </w:r>
    </w:p>
    <w:p w14:paraId="1122FE9A"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68E1BA9"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p>
    <w:p w14:paraId="14C7E156" w14:textId="77777777" w:rsidR="00B708FF" w:rsidRDefault="00924DDB">
      <w:pPr>
        <w:pStyle w:val="aff6"/>
        <w:numPr>
          <w:ilvl w:val="0"/>
          <w:numId w:val="7"/>
        </w:numPr>
        <w:ind w:leftChars="710" w:left="1840" w:firstLineChars="0"/>
        <w:rPr>
          <w:color w:val="0070C0"/>
          <w:szCs w:val="24"/>
          <w:lang w:eastAsia="zh-CN"/>
        </w:rPr>
      </w:pPr>
      <w:r>
        <w:rPr>
          <w:color w:val="0070C0"/>
          <w:szCs w:val="24"/>
          <w:lang w:eastAsia="zh-CN"/>
        </w:rPr>
        <w:t>For CP-OFDM, PTRS correction is implemented by de-rotation of each sub carrier in an OFDM symbol. The de-rotation angle is estimated as the frequency domain average of the phase rotation of all the PTRS tones in the allocation.</w:t>
      </w:r>
    </w:p>
    <w:p w14:paraId="531C69E5" w14:textId="77777777" w:rsidR="00B708FF" w:rsidRDefault="00924DDB">
      <w:pPr>
        <w:pStyle w:val="aff6"/>
        <w:numPr>
          <w:ilvl w:val="0"/>
          <w:numId w:val="7"/>
        </w:numPr>
        <w:ind w:leftChars="710" w:left="1840" w:firstLineChars="0"/>
        <w:rPr>
          <w:color w:val="0070C0"/>
          <w:szCs w:val="24"/>
          <w:lang w:eastAsia="zh-CN"/>
        </w:rPr>
      </w:pPr>
      <w:r>
        <w:rPr>
          <w:color w:val="0070C0"/>
          <w:szCs w:val="24"/>
          <w:lang w:eastAsia="zh-CN"/>
        </w:rPr>
        <w:t xml:space="preserve">For DFT-s-OFDM, PTRS correction is implemented by de-rotation of each time-domain symbol by the estimated instantaneous phase deviation. </w:t>
      </w:r>
    </w:p>
    <w:p w14:paraId="0417653D" w14:textId="77777777" w:rsidR="00B708FF" w:rsidRDefault="00924DDB">
      <w:pPr>
        <w:pStyle w:val="aff6"/>
        <w:numPr>
          <w:ilvl w:val="0"/>
          <w:numId w:val="8"/>
        </w:numPr>
        <w:ind w:firstLineChars="0"/>
        <w:rPr>
          <w:color w:val="0070C0"/>
          <w:szCs w:val="24"/>
          <w:lang w:eastAsia="zh-CN"/>
        </w:rPr>
      </w:pPr>
      <w:r>
        <w:rPr>
          <w:color w:val="0070C0"/>
          <w:szCs w:val="24"/>
          <w:lang w:eastAsia="zh-CN"/>
        </w:rPr>
        <w:t>The instantaneous phase deviation impacting a data symbol due to DUT phase noise is estimated by linearly interpolating between the phase deviations determined for the nearest neighbouring PTRS groups. The phase deviation for each PTRS group is determined as the time domain arithmetic mean phase deviation of all PTRS symbols in the group.</w:t>
      </w:r>
    </w:p>
    <w:p w14:paraId="10938FFB"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Others.</w:t>
      </w:r>
    </w:p>
    <w:p w14:paraId="08075A37"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D1CB524"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afd"/>
        <w:tblW w:w="0" w:type="auto"/>
        <w:tblLook w:val="04A0" w:firstRow="1" w:lastRow="0" w:firstColumn="1" w:lastColumn="0" w:noHBand="0" w:noVBand="1"/>
      </w:tblPr>
      <w:tblGrid>
        <w:gridCol w:w="1236"/>
        <w:gridCol w:w="8395"/>
      </w:tblGrid>
      <w:tr w:rsidR="00B708FF" w14:paraId="0738C4D1" w14:textId="77777777">
        <w:tc>
          <w:tcPr>
            <w:tcW w:w="1236" w:type="dxa"/>
          </w:tcPr>
          <w:p w14:paraId="715DF2A7"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C32E2EF"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Comments</w:t>
            </w:r>
          </w:p>
        </w:tc>
      </w:tr>
      <w:tr w:rsidR="00B708FF" w14:paraId="444EF23A" w14:textId="77777777">
        <w:tc>
          <w:tcPr>
            <w:tcW w:w="1236" w:type="dxa"/>
          </w:tcPr>
          <w:p w14:paraId="27E33F2C" w14:textId="52BAD0CA" w:rsidR="00B708FF" w:rsidRDefault="00924DD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3FB4C21" w14:textId="74A4A0B0" w:rsidR="00B708FF" w:rsidRDefault="00924DDB">
            <w:pPr>
              <w:spacing w:after="120"/>
              <w:rPr>
                <w:rFonts w:eastAsiaTheme="minorEastAsia"/>
                <w:color w:val="0070C0"/>
                <w:lang w:val="en-US" w:eastAsia="zh-CN"/>
              </w:rPr>
            </w:pPr>
            <w:r>
              <w:rPr>
                <w:rFonts w:eastAsiaTheme="minorEastAsia"/>
                <w:color w:val="0070C0"/>
                <w:lang w:val="en-US" w:eastAsia="zh-CN"/>
              </w:rPr>
              <w:t xml:space="preserve"> FFS.</w:t>
            </w:r>
          </w:p>
          <w:p w14:paraId="6AA48353" w14:textId="77777777" w:rsidR="00B708FF" w:rsidRDefault="00924DDB">
            <w:pPr>
              <w:spacing w:after="120"/>
              <w:rPr>
                <w:rFonts w:eastAsiaTheme="minorEastAsia"/>
                <w:color w:val="0070C0"/>
                <w:lang w:val="en-US" w:eastAsia="zh-CN"/>
              </w:rPr>
            </w:pPr>
            <w:r>
              <w:rPr>
                <w:rFonts w:eastAsiaTheme="minorEastAsia"/>
                <w:color w:val="0070C0"/>
                <w:lang w:val="en-US" w:eastAsia="zh-CN"/>
              </w:rPr>
              <w:t>For option 1, should other interpolation functions than linear also be considered?</w:t>
            </w:r>
          </w:p>
        </w:tc>
      </w:tr>
      <w:tr w:rsidR="0045055C" w14:paraId="08A0917D" w14:textId="77777777">
        <w:tc>
          <w:tcPr>
            <w:tcW w:w="1236" w:type="dxa"/>
          </w:tcPr>
          <w:p w14:paraId="363E0EAB" w14:textId="7E8C0B1E" w:rsidR="0045055C" w:rsidRDefault="0045055C" w:rsidP="0045055C">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05C5998E" w14:textId="66DD1048" w:rsidR="0045055C" w:rsidRDefault="0045055C" w:rsidP="0045055C">
            <w:pPr>
              <w:spacing w:after="120"/>
              <w:rPr>
                <w:rFonts w:eastAsiaTheme="minorEastAsia"/>
                <w:color w:val="0070C0"/>
                <w:lang w:val="en-US" w:eastAsia="zh-CN"/>
              </w:rPr>
            </w:pPr>
            <w:r>
              <w:rPr>
                <w:rFonts w:eastAsiaTheme="minorEastAsia"/>
                <w:color w:val="0070C0"/>
                <w:lang w:val="en-US" w:eastAsia="zh-CN"/>
              </w:rPr>
              <w:t>Option 2: Thanks for the analysis</w:t>
            </w:r>
            <w:r w:rsidR="005F5FA0">
              <w:rPr>
                <w:rFonts w:eastAsiaTheme="minorEastAsia"/>
                <w:color w:val="0070C0"/>
                <w:lang w:val="en-US" w:eastAsia="zh-CN"/>
              </w:rPr>
              <w:t>. It looks OK but</w:t>
            </w:r>
            <w:r>
              <w:rPr>
                <w:rFonts w:eastAsiaTheme="minorEastAsia"/>
                <w:color w:val="0070C0"/>
                <w:lang w:val="en-US" w:eastAsia="zh-CN"/>
              </w:rPr>
              <w:t xml:space="preserve"> we think more analysis in needed.</w:t>
            </w:r>
          </w:p>
        </w:tc>
      </w:tr>
      <w:tr w:rsidR="006E10BB" w14:paraId="396FBE61" w14:textId="77777777">
        <w:tc>
          <w:tcPr>
            <w:tcW w:w="1236" w:type="dxa"/>
          </w:tcPr>
          <w:p w14:paraId="1F7A9B01" w14:textId="4AD24C69" w:rsidR="006E10BB" w:rsidRDefault="006E10BB" w:rsidP="0045055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93414" w14:textId="5C8303BB" w:rsidR="006E10BB" w:rsidRDefault="006E10BB" w:rsidP="0045055C">
            <w:pPr>
              <w:spacing w:after="120"/>
              <w:rPr>
                <w:rFonts w:eastAsiaTheme="minorEastAsia"/>
                <w:color w:val="0070C0"/>
                <w:lang w:val="en-US" w:eastAsia="zh-CN"/>
              </w:rPr>
            </w:pPr>
            <w:r>
              <w:rPr>
                <w:rFonts w:eastAsiaTheme="minorEastAsia"/>
                <w:color w:val="0070C0"/>
                <w:lang w:val="en-US" w:eastAsia="zh-CN"/>
              </w:rPr>
              <w:t>Option 1 is a good starting point for further discussion.</w:t>
            </w:r>
          </w:p>
        </w:tc>
      </w:tr>
    </w:tbl>
    <w:p w14:paraId="23AF6434" w14:textId="77777777" w:rsidR="00B708FF" w:rsidRDefault="00B708FF">
      <w:pPr>
        <w:rPr>
          <w:rFonts w:eastAsia="Malgun Gothic"/>
          <w:b/>
          <w:color w:val="0070C0"/>
          <w:u w:val="single"/>
          <w:lang w:eastAsia="ko-KR"/>
        </w:rPr>
      </w:pPr>
    </w:p>
    <w:p w14:paraId="1AA3DD29" w14:textId="77777777" w:rsidR="00B708FF" w:rsidRDefault="00924DDB">
      <w:pPr>
        <w:rPr>
          <w:b/>
          <w:color w:val="0070C0"/>
          <w:u w:val="single"/>
          <w:lang w:eastAsia="ko-KR"/>
        </w:rPr>
      </w:pPr>
      <w:r>
        <w:rPr>
          <w:b/>
          <w:color w:val="0070C0"/>
          <w:u w:val="single"/>
          <w:lang w:eastAsia="ko-KR"/>
        </w:rPr>
        <w:t>Issue 2-2-3: EVM calculation flow with PTRS</w:t>
      </w:r>
    </w:p>
    <w:p w14:paraId="1B681F33"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481AEF0"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EVM calculation signal flow including PTRS processing shall be included in the annex as normative content.</w:t>
      </w:r>
    </w:p>
    <w:p w14:paraId="7E20E4A2"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Others</w:t>
      </w:r>
    </w:p>
    <w:p w14:paraId="4EF00493"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8EC60A1"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afd"/>
        <w:tblW w:w="0" w:type="auto"/>
        <w:tblLook w:val="04A0" w:firstRow="1" w:lastRow="0" w:firstColumn="1" w:lastColumn="0" w:noHBand="0" w:noVBand="1"/>
      </w:tblPr>
      <w:tblGrid>
        <w:gridCol w:w="1236"/>
        <w:gridCol w:w="8395"/>
      </w:tblGrid>
      <w:tr w:rsidR="00B708FF" w14:paraId="24CCF4A2" w14:textId="77777777">
        <w:tc>
          <w:tcPr>
            <w:tcW w:w="1236" w:type="dxa"/>
          </w:tcPr>
          <w:p w14:paraId="4F43E98A"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631FEE"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Comments</w:t>
            </w:r>
          </w:p>
        </w:tc>
      </w:tr>
      <w:tr w:rsidR="00B708FF" w14:paraId="35B1D2C7" w14:textId="77777777">
        <w:tc>
          <w:tcPr>
            <w:tcW w:w="1236" w:type="dxa"/>
          </w:tcPr>
          <w:p w14:paraId="65D1B866" w14:textId="6AB58828" w:rsidR="00B708FF" w:rsidRDefault="00924DD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99C212F" w14:textId="0440BF30" w:rsidR="00B708FF" w:rsidRDefault="00924DDB">
            <w:pPr>
              <w:spacing w:after="120"/>
              <w:rPr>
                <w:rFonts w:eastAsiaTheme="minorEastAsia"/>
                <w:color w:val="0070C0"/>
                <w:lang w:val="en-US" w:eastAsia="zh-CN"/>
              </w:rPr>
            </w:pPr>
            <w:r>
              <w:rPr>
                <w:rFonts w:eastAsiaTheme="minorEastAsia"/>
                <w:color w:val="0070C0"/>
                <w:lang w:val="en-US" w:eastAsia="zh-CN"/>
              </w:rPr>
              <w:t>Ok for option 1.</w:t>
            </w:r>
          </w:p>
        </w:tc>
      </w:tr>
      <w:tr w:rsidR="00B708FF" w14:paraId="6CCC2C36" w14:textId="77777777">
        <w:tc>
          <w:tcPr>
            <w:tcW w:w="1236" w:type="dxa"/>
          </w:tcPr>
          <w:p w14:paraId="01EFF9CF" w14:textId="77777777" w:rsidR="00B708FF" w:rsidRPr="000B18FC" w:rsidRDefault="00924DDB">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6E4F21AF" w14:textId="77777777" w:rsidR="00B708FF" w:rsidRPr="000B18FC" w:rsidRDefault="00924DDB">
            <w:pPr>
              <w:spacing w:after="120"/>
              <w:rPr>
                <w:rFonts w:eastAsia="Malgun Gothic"/>
                <w:color w:val="0070C0"/>
                <w:lang w:val="en-US" w:eastAsia="ko-KR"/>
              </w:rPr>
            </w:pPr>
            <w:r>
              <w:rPr>
                <w:rFonts w:eastAsia="Malgun Gothic" w:hint="eastAsia"/>
                <w:color w:val="0070C0"/>
                <w:lang w:val="en-US" w:eastAsia="ko-KR"/>
              </w:rPr>
              <w:t>Option 1 is OK.</w:t>
            </w:r>
          </w:p>
        </w:tc>
      </w:tr>
      <w:tr w:rsidR="000B2C59" w14:paraId="1907C083" w14:textId="77777777">
        <w:tc>
          <w:tcPr>
            <w:tcW w:w="1236" w:type="dxa"/>
          </w:tcPr>
          <w:p w14:paraId="1ACD9192" w14:textId="2BF81C24" w:rsidR="000B2C59" w:rsidRDefault="000B2C59" w:rsidP="000B2C59">
            <w:pPr>
              <w:spacing w:after="120"/>
              <w:rPr>
                <w:rFonts w:eastAsia="Malgun Gothic"/>
                <w:color w:val="0070C0"/>
                <w:lang w:val="en-US" w:eastAsia="ko-KR"/>
              </w:rPr>
            </w:pPr>
            <w:r>
              <w:rPr>
                <w:rFonts w:eastAsiaTheme="minorEastAsia"/>
                <w:color w:val="0070C0"/>
                <w:lang w:val="en-US" w:eastAsia="zh-CN"/>
              </w:rPr>
              <w:t>Sony</w:t>
            </w:r>
          </w:p>
        </w:tc>
        <w:tc>
          <w:tcPr>
            <w:tcW w:w="8395" w:type="dxa"/>
          </w:tcPr>
          <w:p w14:paraId="5B564E54" w14:textId="685C527D" w:rsidR="000B2C59" w:rsidRDefault="000B2C59" w:rsidP="000B2C59">
            <w:pPr>
              <w:spacing w:after="120"/>
              <w:rPr>
                <w:rFonts w:eastAsia="Malgun Gothic"/>
                <w:color w:val="0070C0"/>
                <w:lang w:val="en-US" w:eastAsia="ko-KR"/>
              </w:rPr>
            </w:pPr>
            <w:r>
              <w:rPr>
                <w:rFonts w:eastAsiaTheme="minorEastAsia"/>
                <w:color w:val="0070C0"/>
                <w:lang w:val="en-US" w:eastAsia="zh-CN"/>
              </w:rPr>
              <w:t>Option 1</w:t>
            </w:r>
          </w:p>
        </w:tc>
      </w:tr>
      <w:tr w:rsidR="006E10BB" w14:paraId="17555075" w14:textId="77777777">
        <w:tc>
          <w:tcPr>
            <w:tcW w:w="1236" w:type="dxa"/>
          </w:tcPr>
          <w:p w14:paraId="4DDA1EA5" w14:textId="7DF77E47" w:rsidR="006E10BB" w:rsidRDefault="006E10BB" w:rsidP="000B2C5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3D68266" w14:textId="00C14682" w:rsidR="006E10BB" w:rsidRDefault="006E10BB" w:rsidP="000B2C59">
            <w:pPr>
              <w:spacing w:after="120"/>
              <w:rPr>
                <w:rFonts w:eastAsiaTheme="minorEastAsia"/>
                <w:color w:val="0070C0"/>
                <w:lang w:val="en-US" w:eastAsia="zh-CN"/>
              </w:rPr>
            </w:pPr>
            <w:r>
              <w:rPr>
                <w:rFonts w:eastAsiaTheme="minorEastAsia"/>
                <w:color w:val="0070C0"/>
                <w:lang w:val="en-US" w:eastAsia="zh-CN"/>
              </w:rPr>
              <w:t>Option 1</w:t>
            </w:r>
          </w:p>
        </w:tc>
      </w:tr>
    </w:tbl>
    <w:p w14:paraId="6FC90B46" w14:textId="77777777" w:rsidR="00B708FF" w:rsidRDefault="00B708FF">
      <w:pPr>
        <w:rPr>
          <w:rFonts w:eastAsia="Malgun Gothic"/>
          <w:b/>
          <w:color w:val="0070C0"/>
          <w:u w:val="single"/>
          <w:lang w:eastAsia="ko-KR"/>
        </w:rPr>
      </w:pPr>
    </w:p>
    <w:p w14:paraId="0EC27FC8" w14:textId="77777777" w:rsidR="00B708FF" w:rsidRDefault="00924DDB">
      <w:pPr>
        <w:rPr>
          <w:b/>
          <w:color w:val="0070C0"/>
          <w:u w:val="single"/>
          <w:lang w:eastAsia="ko-KR"/>
        </w:rPr>
      </w:pPr>
      <w:r>
        <w:rPr>
          <w:b/>
          <w:color w:val="0070C0"/>
          <w:u w:val="single"/>
          <w:lang w:eastAsia="ko-KR"/>
        </w:rPr>
        <w:t>Issue 2-2-4: ICI compensation</w:t>
      </w:r>
    </w:p>
    <w:p w14:paraId="56ACDF2A"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40FA4159"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To consider ICI compensation only if sufficient performance improvement is shown by proponent with explanation of the underlying algorithm.</w:t>
      </w:r>
    </w:p>
    <w:p w14:paraId="5BA9CD2B"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Others</w:t>
      </w:r>
    </w:p>
    <w:p w14:paraId="1C30E2A9"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A74206C"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afd"/>
        <w:tblW w:w="0" w:type="auto"/>
        <w:tblLook w:val="04A0" w:firstRow="1" w:lastRow="0" w:firstColumn="1" w:lastColumn="0" w:noHBand="0" w:noVBand="1"/>
      </w:tblPr>
      <w:tblGrid>
        <w:gridCol w:w="1236"/>
        <w:gridCol w:w="8395"/>
      </w:tblGrid>
      <w:tr w:rsidR="00B708FF" w14:paraId="0C2336D1" w14:textId="77777777">
        <w:tc>
          <w:tcPr>
            <w:tcW w:w="1236" w:type="dxa"/>
          </w:tcPr>
          <w:p w14:paraId="740C9D75"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301839F"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Comments</w:t>
            </w:r>
          </w:p>
        </w:tc>
      </w:tr>
      <w:tr w:rsidR="00B708FF" w14:paraId="048A3D4E" w14:textId="77777777">
        <w:tc>
          <w:tcPr>
            <w:tcW w:w="1236" w:type="dxa"/>
          </w:tcPr>
          <w:p w14:paraId="3DFAB16A"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574FFE8" w14:textId="77777777" w:rsidR="00B708FF" w:rsidRDefault="00924DDB">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tc>
      </w:tr>
      <w:tr w:rsidR="00B708FF" w14:paraId="6819BEDD" w14:textId="77777777">
        <w:tc>
          <w:tcPr>
            <w:tcW w:w="1236" w:type="dxa"/>
          </w:tcPr>
          <w:p w14:paraId="465E7A87" w14:textId="77777777" w:rsidR="00B708FF" w:rsidRDefault="00924DD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18F78CB" w14:textId="77777777" w:rsidR="00B708FF" w:rsidRDefault="00924DDB">
            <w:pPr>
              <w:spacing w:after="120"/>
              <w:rPr>
                <w:rFonts w:eastAsiaTheme="minorEastAsia"/>
                <w:color w:val="0070C0"/>
                <w:lang w:val="en-US" w:eastAsia="zh-CN"/>
              </w:rPr>
            </w:pPr>
            <w:r>
              <w:rPr>
                <w:rFonts w:eastAsiaTheme="minorEastAsia"/>
                <w:color w:val="0070C0"/>
                <w:lang w:val="en-US" w:eastAsia="zh-CN"/>
              </w:rPr>
              <w:t>Option 1. Note that we need definition of details of the phase noise compensation procedure for MPR calculation much sooner than close of release.</w:t>
            </w:r>
          </w:p>
        </w:tc>
      </w:tr>
      <w:tr w:rsidR="00B708FF" w14:paraId="76354C65" w14:textId="77777777">
        <w:tc>
          <w:tcPr>
            <w:tcW w:w="1236" w:type="dxa"/>
          </w:tcPr>
          <w:p w14:paraId="3EBC0A30"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EDFAE7A"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option1.</w:t>
            </w:r>
          </w:p>
        </w:tc>
      </w:tr>
      <w:tr w:rsidR="00B708FF" w14:paraId="6218AC83" w14:textId="77777777">
        <w:tc>
          <w:tcPr>
            <w:tcW w:w="1236" w:type="dxa"/>
          </w:tcPr>
          <w:p w14:paraId="75C0A2DE" w14:textId="77777777" w:rsidR="00B708FF" w:rsidRDefault="00924DD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A35194E" w14:textId="77777777" w:rsidR="00B708FF" w:rsidRDefault="00924DDB">
            <w:pPr>
              <w:spacing w:after="120"/>
              <w:rPr>
                <w:rFonts w:eastAsiaTheme="minorEastAsia"/>
                <w:color w:val="0070C0"/>
                <w:lang w:val="en-US" w:eastAsia="zh-CN"/>
              </w:rPr>
            </w:pPr>
            <w:r>
              <w:rPr>
                <w:rFonts w:eastAsiaTheme="minorEastAsia"/>
                <w:color w:val="0070C0"/>
                <w:lang w:val="en-US" w:eastAsia="zh-CN"/>
              </w:rPr>
              <w:t>Propose option 1.</w:t>
            </w:r>
          </w:p>
        </w:tc>
      </w:tr>
      <w:tr w:rsidR="00B708FF" w14:paraId="0470AD77" w14:textId="77777777">
        <w:tc>
          <w:tcPr>
            <w:tcW w:w="1236" w:type="dxa"/>
          </w:tcPr>
          <w:p w14:paraId="679EFC13" w14:textId="77777777" w:rsidR="00B708FF" w:rsidRPr="000B18FC" w:rsidRDefault="00924DDB">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5939409D" w14:textId="77777777" w:rsidR="00B708FF" w:rsidRPr="000B18FC" w:rsidRDefault="00924DDB">
            <w:pPr>
              <w:spacing w:after="120"/>
              <w:rPr>
                <w:rFonts w:eastAsia="Malgun Gothic"/>
                <w:color w:val="0070C0"/>
                <w:lang w:val="en-US" w:eastAsia="ko-KR"/>
              </w:rPr>
            </w:pPr>
            <w:r>
              <w:rPr>
                <w:rFonts w:eastAsia="Malgun Gothic" w:hint="eastAsia"/>
                <w:color w:val="0070C0"/>
                <w:lang w:val="en-US" w:eastAsia="ko-KR"/>
              </w:rPr>
              <w:t>Option1 is OK.</w:t>
            </w:r>
            <w:r>
              <w:rPr>
                <w:rFonts w:eastAsia="Malgun Gothic"/>
                <w:color w:val="0070C0"/>
                <w:lang w:val="en-US" w:eastAsia="ko-KR"/>
              </w:rPr>
              <w:t xml:space="preserve"> But, We think ICI compensation is still under implementation area.</w:t>
            </w:r>
          </w:p>
        </w:tc>
      </w:tr>
      <w:tr w:rsidR="00B708FF" w14:paraId="2CC4021E" w14:textId="77777777">
        <w:tc>
          <w:tcPr>
            <w:tcW w:w="1236" w:type="dxa"/>
          </w:tcPr>
          <w:p w14:paraId="71BB6D51" w14:textId="77777777" w:rsidR="00B708FF" w:rsidRPr="000B18FC" w:rsidRDefault="00924DD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E5DBA61" w14:textId="77777777" w:rsidR="00B708FF" w:rsidRPr="000B18FC" w:rsidRDefault="00924DD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B708FF" w14:paraId="7AD32858" w14:textId="77777777">
        <w:tc>
          <w:tcPr>
            <w:tcW w:w="1236" w:type="dxa"/>
          </w:tcPr>
          <w:p w14:paraId="7691FB6F"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967B68D"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We are fine with option 1.</w:t>
            </w:r>
          </w:p>
        </w:tc>
      </w:tr>
      <w:tr w:rsidR="00280973" w14:paraId="6B6F85D8" w14:textId="77777777">
        <w:tc>
          <w:tcPr>
            <w:tcW w:w="1236" w:type="dxa"/>
          </w:tcPr>
          <w:p w14:paraId="79D83EB2" w14:textId="65827BF3" w:rsidR="00280973" w:rsidRDefault="00280973" w:rsidP="00280973">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77EA1D36" w14:textId="59D9FB82" w:rsidR="00280973" w:rsidRDefault="00280973" w:rsidP="00280973">
            <w:pPr>
              <w:spacing w:after="120"/>
              <w:rPr>
                <w:rFonts w:eastAsiaTheme="minorEastAsia"/>
                <w:color w:val="0070C0"/>
                <w:lang w:val="en-US" w:eastAsia="zh-CN"/>
              </w:rPr>
            </w:pPr>
            <w:r>
              <w:rPr>
                <w:rFonts w:eastAsiaTheme="minorEastAsia"/>
                <w:color w:val="0070C0"/>
                <w:lang w:val="en-US" w:eastAsia="zh-CN"/>
              </w:rPr>
              <w:t>Option 2: More analysis is needed.</w:t>
            </w:r>
          </w:p>
        </w:tc>
      </w:tr>
      <w:tr w:rsidR="006E10BB" w14:paraId="670C7189" w14:textId="77777777">
        <w:tc>
          <w:tcPr>
            <w:tcW w:w="1236" w:type="dxa"/>
          </w:tcPr>
          <w:p w14:paraId="0AA6073F" w14:textId="3A836208" w:rsidR="006E10BB" w:rsidRDefault="006E10BB" w:rsidP="0028097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E70C398" w14:textId="625F1F1A" w:rsidR="006E10BB" w:rsidRDefault="006E10BB" w:rsidP="00280973">
            <w:pPr>
              <w:spacing w:after="120"/>
              <w:rPr>
                <w:rFonts w:eastAsiaTheme="minorEastAsia"/>
                <w:color w:val="0070C0"/>
                <w:lang w:val="en-US" w:eastAsia="zh-CN"/>
              </w:rPr>
            </w:pPr>
            <w:r>
              <w:rPr>
                <w:rFonts w:eastAsiaTheme="minorEastAsia"/>
                <w:color w:val="0070C0"/>
                <w:lang w:val="en-US" w:eastAsia="zh-CN"/>
              </w:rPr>
              <w:t>Option 1 is fine</w:t>
            </w:r>
          </w:p>
        </w:tc>
      </w:tr>
      <w:tr w:rsidR="0016655D" w14:paraId="0DAAB660" w14:textId="77777777">
        <w:tc>
          <w:tcPr>
            <w:tcW w:w="1236" w:type="dxa"/>
          </w:tcPr>
          <w:p w14:paraId="2DA66EF2" w14:textId="45F06F7A" w:rsidR="0016655D" w:rsidRDefault="0016655D" w:rsidP="0028097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4FB0990" w14:textId="33F1664A" w:rsidR="0016655D" w:rsidRDefault="0016655D" w:rsidP="00280973">
            <w:pPr>
              <w:spacing w:after="120"/>
              <w:rPr>
                <w:rFonts w:eastAsiaTheme="minorEastAsia"/>
                <w:color w:val="0070C0"/>
                <w:lang w:val="en-US" w:eastAsia="zh-CN"/>
              </w:rPr>
            </w:pPr>
            <w:r>
              <w:rPr>
                <w:rFonts w:eastAsiaTheme="minorEastAsia"/>
                <w:color w:val="0070C0"/>
                <w:lang w:val="en-US" w:eastAsia="zh-CN"/>
              </w:rPr>
              <w:t>We do not expect that the ICI can bring any gain, but OK with Option 1 for larger channel bandwidths (200MHz or more).</w:t>
            </w:r>
          </w:p>
        </w:tc>
      </w:tr>
      <w:tr w:rsidR="00603D63" w14:paraId="4FAC3F2E" w14:textId="77777777">
        <w:tc>
          <w:tcPr>
            <w:tcW w:w="1236" w:type="dxa"/>
          </w:tcPr>
          <w:p w14:paraId="5F85BA15" w14:textId="0004EB90" w:rsidR="00603D63" w:rsidRPr="000B18FC" w:rsidRDefault="00603D63" w:rsidP="00280973">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28408E9F" w14:textId="6DB803B7" w:rsidR="00603D63" w:rsidRPr="000B18FC" w:rsidRDefault="00603D63" w:rsidP="00280973">
            <w:pPr>
              <w:spacing w:after="120"/>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ption 1</w:t>
            </w:r>
          </w:p>
        </w:tc>
      </w:tr>
    </w:tbl>
    <w:p w14:paraId="11BFB21B" w14:textId="77777777" w:rsidR="00B708FF" w:rsidRDefault="00B708FF">
      <w:pPr>
        <w:rPr>
          <w:rFonts w:eastAsia="Malgun Gothic"/>
          <w:b/>
          <w:color w:val="0070C0"/>
          <w:u w:val="single"/>
          <w:lang w:eastAsia="ko-KR"/>
        </w:rPr>
      </w:pPr>
    </w:p>
    <w:p w14:paraId="02206C49" w14:textId="77777777" w:rsidR="00B708FF" w:rsidRDefault="00B708FF">
      <w:pPr>
        <w:rPr>
          <w:rFonts w:eastAsia="Malgun Gothic"/>
          <w:b/>
          <w:color w:val="0070C0"/>
          <w:u w:val="single"/>
          <w:lang w:eastAsia="ko-KR"/>
        </w:rPr>
      </w:pPr>
    </w:p>
    <w:p w14:paraId="30E6E205" w14:textId="77777777" w:rsidR="00B708FF" w:rsidRPr="000B18FC" w:rsidRDefault="00924DDB">
      <w:pPr>
        <w:pStyle w:val="3"/>
        <w:rPr>
          <w:sz w:val="24"/>
          <w:szCs w:val="16"/>
          <w:lang w:val="en-US"/>
        </w:rPr>
      </w:pPr>
      <w:r w:rsidRPr="000B18FC">
        <w:rPr>
          <w:sz w:val="24"/>
          <w:szCs w:val="16"/>
          <w:lang w:val="en-US"/>
        </w:rPr>
        <w:t>Sub-topic 2-3: EVM budget in MPR simulation</w:t>
      </w:r>
    </w:p>
    <w:p w14:paraId="2479A7D2" w14:textId="77777777" w:rsidR="00B708FF" w:rsidRDefault="00924DDB">
      <w:pPr>
        <w:rPr>
          <w:b/>
          <w:color w:val="0070C0"/>
          <w:u w:val="single"/>
          <w:lang w:eastAsia="ko-KR"/>
        </w:rPr>
      </w:pPr>
      <w:r>
        <w:rPr>
          <w:b/>
          <w:color w:val="0070C0"/>
          <w:u w:val="single"/>
          <w:lang w:eastAsia="ko-KR"/>
        </w:rPr>
        <w:t>Issue 2-3: Phase noise assumption on EVM budget</w:t>
      </w:r>
    </w:p>
    <w:p w14:paraId="6A27F123"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95AC15B"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Using the findings recorded in TR 38.803 on </w:t>
      </w:r>
      <w:bookmarkStart w:id="6" w:name="OLE_LINK4"/>
      <w:bookmarkStart w:id="7" w:name="OLE_LINK3"/>
      <w:r>
        <w:rPr>
          <w:rFonts w:eastAsia="宋体"/>
          <w:color w:val="0070C0"/>
          <w:szCs w:val="24"/>
          <w:lang w:eastAsia="zh-CN"/>
        </w:rPr>
        <w:t>phase noise</w:t>
      </w:r>
      <w:bookmarkEnd w:id="6"/>
      <w:bookmarkEnd w:id="7"/>
      <w:r>
        <w:rPr>
          <w:rFonts w:eastAsia="宋体"/>
          <w:color w:val="0070C0"/>
          <w:szCs w:val="24"/>
          <w:lang w:eastAsia="zh-CN"/>
        </w:rPr>
        <w:t xml:space="preserve"> for mm-wave frequencies as a basis.</w:t>
      </w:r>
    </w:p>
    <w:p w14:paraId="49B87A47" w14:textId="77777777" w:rsidR="00B708FF" w:rsidRDefault="00924DDB">
      <w:pPr>
        <w:pStyle w:val="aff6"/>
        <w:overflowPunct/>
        <w:autoSpaceDE/>
        <w:autoSpaceDN/>
        <w:adjustRightInd/>
        <w:spacing w:after="120"/>
        <w:ind w:left="1440" w:firstLineChars="0" w:firstLine="0"/>
        <w:textAlignment w:val="auto"/>
        <w:rPr>
          <w:rFonts w:eastAsia="宋体"/>
          <w:color w:val="0070C0"/>
          <w:szCs w:val="24"/>
          <w:lang w:eastAsia="zh-CN"/>
        </w:rPr>
      </w:pPr>
      <w:r>
        <w:rPr>
          <w:rFonts w:eastAsia="宋体"/>
          <w:noProof/>
          <w:color w:val="0070C0"/>
          <w:szCs w:val="24"/>
          <w:lang w:val="en-US" w:eastAsia="zh-CN"/>
        </w:rPr>
        <w:drawing>
          <wp:inline distT="0" distB="0" distL="0" distR="0" wp14:anchorId="00AE3C77" wp14:editId="37524AE4">
            <wp:extent cx="4591685" cy="14579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1"/>
                    <a:stretch>
                      <a:fillRect/>
                    </a:stretch>
                  </pic:blipFill>
                  <pic:spPr>
                    <a:xfrm>
                      <a:off x="0" y="0"/>
                      <a:ext cx="4605428" cy="1462693"/>
                    </a:xfrm>
                    <a:prstGeom prst="rect">
                      <a:avLst/>
                    </a:prstGeom>
                  </pic:spPr>
                </pic:pic>
              </a:graphicData>
            </a:graphic>
          </wp:inline>
        </w:drawing>
      </w:r>
    </w:p>
    <w:p w14:paraId="4537D4CD"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Others</w:t>
      </w:r>
    </w:p>
    <w:p w14:paraId="09EBA29B"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FC9B787"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afd"/>
        <w:tblW w:w="0" w:type="auto"/>
        <w:tblLook w:val="04A0" w:firstRow="1" w:lastRow="0" w:firstColumn="1" w:lastColumn="0" w:noHBand="0" w:noVBand="1"/>
      </w:tblPr>
      <w:tblGrid>
        <w:gridCol w:w="1236"/>
        <w:gridCol w:w="8395"/>
      </w:tblGrid>
      <w:tr w:rsidR="00B708FF" w14:paraId="342E2E87" w14:textId="77777777">
        <w:tc>
          <w:tcPr>
            <w:tcW w:w="1236" w:type="dxa"/>
          </w:tcPr>
          <w:p w14:paraId="689277C1"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090C6A"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Comments</w:t>
            </w:r>
          </w:p>
        </w:tc>
      </w:tr>
      <w:tr w:rsidR="00B708FF" w14:paraId="6BB0F95B" w14:textId="77777777">
        <w:tc>
          <w:tcPr>
            <w:tcW w:w="1236" w:type="dxa"/>
          </w:tcPr>
          <w:p w14:paraId="6ABBB9B9"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3ED0CF64" w14:textId="77777777" w:rsidR="00B708FF" w:rsidRDefault="00924DDB">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tc>
      </w:tr>
      <w:tr w:rsidR="00B708FF" w14:paraId="1A59C69B" w14:textId="77777777">
        <w:tc>
          <w:tcPr>
            <w:tcW w:w="1236" w:type="dxa"/>
          </w:tcPr>
          <w:p w14:paraId="7F5B0394" w14:textId="77777777" w:rsidR="00B708FF" w:rsidRDefault="00924DD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1A537C7" w14:textId="77777777" w:rsidR="00B708FF" w:rsidRDefault="00924DDB">
            <w:pPr>
              <w:spacing w:after="120"/>
              <w:rPr>
                <w:rFonts w:eastAsiaTheme="minorEastAsia"/>
                <w:color w:val="0070C0"/>
                <w:lang w:val="en-US" w:eastAsia="zh-CN"/>
              </w:rPr>
            </w:pPr>
            <w:r>
              <w:rPr>
                <w:rFonts w:eastAsiaTheme="minorEastAsia"/>
                <w:color w:val="0070C0"/>
                <w:lang w:val="en-US" w:eastAsia="zh-CN"/>
              </w:rPr>
              <w:t xml:space="preserve">Option 2: We have shown in R4-2216784 that UE example 1 and 2 in TR38.803 are not good enough to support 256QAM operation. </w:t>
            </w:r>
          </w:p>
        </w:tc>
      </w:tr>
      <w:tr w:rsidR="00B708FF" w14:paraId="26B9A46E" w14:textId="77777777">
        <w:tc>
          <w:tcPr>
            <w:tcW w:w="1236" w:type="dxa"/>
          </w:tcPr>
          <w:p w14:paraId="0124DEB6" w14:textId="61C94364" w:rsidR="00B708FF" w:rsidRDefault="006E10BB">
            <w:pPr>
              <w:spacing w:after="120"/>
              <w:rPr>
                <w:rFonts w:eastAsiaTheme="minorEastAsia"/>
                <w:color w:val="0070C0"/>
                <w:lang w:val="en-US" w:eastAsia="zh-CN"/>
              </w:rPr>
            </w:pPr>
            <w:r>
              <w:rPr>
                <w:rFonts w:eastAsiaTheme="minorEastAsia"/>
                <w:color w:val="0070C0"/>
                <w:lang w:val="en-US" w:eastAsia="zh-CN"/>
              </w:rPr>
              <w:t>V</w:t>
            </w:r>
            <w:r w:rsidR="00924DDB">
              <w:rPr>
                <w:rFonts w:eastAsiaTheme="minorEastAsia"/>
                <w:color w:val="0070C0"/>
                <w:lang w:val="en-US" w:eastAsia="zh-CN"/>
              </w:rPr>
              <w:t>ivo</w:t>
            </w:r>
          </w:p>
        </w:tc>
        <w:tc>
          <w:tcPr>
            <w:tcW w:w="8395" w:type="dxa"/>
          </w:tcPr>
          <w:p w14:paraId="7E809AA5"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B708FF" w14:paraId="4770EE9A" w14:textId="77777777">
        <w:tc>
          <w:tcPr>
            <w:tcW w:w="1236" w:type="dxa"/>
          </w:tcPr>
          <w:p w14:paraId="3AE5D1F9" w14:textId="77777777" w:rsidR="00B708FF" w:rsidRDefault="00924DD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DB51846" w14:textId="77777777" w:rsidR="00B708FF" w:rsidRDefault="00924DDB">
            <w:pPr>
              <w:spacing w:after="120"/>
              <w:rPr>
                <w:rFonts w:eastAsiaTheme="minorEastAsia"/>
                <w:color w:val="0070C0"/>
                <w:lang w:val="en-US" w:eastAsia="zh-CN"/>
              </w:rPr>
            </w:pPr>
            <w:r>
              <w:rPr>
                <w:rFonts w:eastAsiaTheme="minorEastAsia"/>
                <w:color w:val="0070C0"/>
                <w:lang w:val="en-US" w:eastAsia="zh-CN"/>
              </w:rPr>
              <w:t>Propose option 1.</w:t>
            </w:r>
          </w:p>
        </w:tc>
      </w:tr>
      <w:tr w:rsidR="00B708FF" w14:paraId="4336D78B" w14:textId="77777777">
        <w:tc>
          <w:tcPr>
            <w:tcW w:w="1236" w:type="dxa"/>
          </w:tcPr>
          <w:p w14:paraId="527E5420" w14:textId="77777777" w:rsidR="00B708FF" w:rsidRPr="000B18FC" w:rsidRDefault="00924DDB">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536E22B8" w14:textId="77777777" w:rsidR="00B708FF" w:rsidRPr="000B18FC" w:rsidRDefault="00924DDB">
            <w:pPr>
              <w:spacing w:after="120"/>
              <w:rPr>
                <w:rFonts w:eastAsia="Malgun Gothic"/>
                <w:color w:val="0070C0"/>
                <w:lang w:val="en-US" w:eastAsia="ko-KR"/>
              </w:rPr>
            </w:pPr>
            <w:r>
              <w:rPr>
                <w:rFonts w:eastAsia="Malgun Gothic"/>
                <w:color w:val="0070C0"/>
                <w:lang w:val="en-US" w:eastAsia="ko-KR"/>
              </w:rPr>
              <w:t>Option 1 is OK.</w:t>
            </w:r>
          </w:p>
        </w:tc>
      </w:tr>
      <w:tr w:rsidR="00B708FF" w14:paraId="4DC752A4" w14:textId="77777777">
        <w:tc>
          <w:tcPr>
            <w:tcW w:w="1236" w:type="dxa"/>
          </w:tcPr>
          <w:p w14:paraId="29F7BC26" w14:textId="77777777" w:rsidR="00B708FF" w:rsidRDefault="00924DDB">
            <w:pPr>
              <w:spacing w:after="120"/>
              <w:rPr>
                <w:rFonts w:eastAsia="Malgun Gothic"/>
                <w:color w:val="0070C0"/>
                <w:lang w:val="en-US" w:eastAsia="ko-KR"/>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FF9D0AD" w14:textId="77777777" w:rsidR="00B708FF" w:rsidRDefault="00924DDB">
            <w:pPr>
              <w:spacing w:after="120"/>
              <w:rPr>
                <w:rFonts w:eastAsia="Malgun Gothic"/>
                <w:color w:val="0070C0"/>
                <w:lang w:val="en-US" w:eastAsia="ko-KR"/>
              </w:rPr>
            </w:pPr>
            <w:r>
              <w:rPr>
                <w:rFonts w:eastAsiaTheme="minorEastAsia"/>
                <w:color w:val="0070C0"/>
                <w:lang w:val="en-US" w:eastAsia="zh-CN"/>
              </w:rPr>
              <w:t>Ok to Option 1</w:t>
            </w:r>
          </w:p>
        </w:tc>
      </w:tr>
      <w:tr w:rsidR="00B708FF" w14:paraId="17C2822A" w14:textId="77777777">
        <w:tc>
          <w:tcPr>
            <w:tcW w:w="1236" w:type="dxa"/>
          </w:tcPr>
          <w:p w14:paraId="72BA3697"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CCD36F7"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B708FF" w14:paraId="7F5BB12F" w14:textId="77777777">
        <w:tc>
          <w:tcPr>
            <w:tcW w:w="1236" w:type="dxa"/>
          </w:tcPr>
          <w:p w14:paraId="1C085668"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6E7A2C2"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We are fine with option 1.</w:t>
            </w:r>
          </w:p>
        </w:tc>
      </w:tr>
      <w:tr w:rsidR="00280973" w14:paraId="200F276C" w14:textId="77777777">
        <w:tc>
          <w:tcPr>
            <w:tcW w:w="1236" w:type="dxa"/>
          </w:tcPr>
          <w:p w14:paraId="0FB99601" w14:textId="6C6CEB7D" w:rsidR="00280973" w:rsidRDefault="006D7309">
            <w:pPr>
              <w:spacing w:after="120"/>
              <w:rPr>
                <w:rFonts w:eastAsiaTheme="minorEastAsia"/>
                <w:color w:val="0070C0"/>
                <w:lang w:val="en-US" w:eastAsia="zh-CN"/>
              </w:rPr>
            </w:pPr>
            <w:r>
              <w:rPr>
                <w:rFonts w:eastAsiaTheme="minorEastAsia"/>
                <w:color w:val="0070C0"/>
                <w:lang w:val="en-US" w:eastAsia="zh-CN"/>
              </w:rPr>
              <w:t xml:space="preserve">Sony </w:t>
            </w:r>
          </w:p>
        </w:tc>
        <w:tc>
          <w:tcPr>
            <w:tcW w:w="8395" w:type="dxa"/>
          </w:tcPr>
          <w:p w14:paraId="5DBC68D9" w14:textId="28663C2F" w:rsidR="00280973" w:rsidRDefault="005A6DAE">
            <w:pPr>
              <w:spacing w:after="120"/>
              <w:rPr>
                <w:rFonts w:eastAsiaTheme="minorEastAsia"/>
                <w:color w:val="0070C0"/>
                <w:lang w:val="en-US" w:eastAsia="zh-CN"/>
              </w:rPr>
            </w:pPr>
            <w:r>
              <w:rPr>
                <w:rFonts w:eastAsiaTheme="minorEastAsia"/>
                <w:color w:val="0070C0"/>
                <w:lang w:val="en-US" w:eastAsia="zh-CN"/>
              </w:rPr>
              <w:t xml:space="preserve">Option 2: We need to further understand the actual proposal? What more need to be clarified besides what is written in Example 1 in Sec. 6.1.10 and Example 2 in Sec. 6.1.11 in TR </w:t>
            </w:r>
            <w:r w:rsidR="009C1CE8">
              <w:rPr>
                <w:rFonts w:eastAsiaTheme="minorEastAsia"/>
                <w:color w:val="0070C0"/>
                <w:lang w:val="en-US" w:eastAsia="zh-CN"/>
              </w:rPr>
              <w:t>38.803</w:t>
            </w:r>
            <w:r>
              <w:rPr>
                <w:rFonts w:eastAsiaTheme="minorEastAsia"/>
                <w:color w:val="0070C0"/>
                <w:lang w:val="en-US" w:eastAsia="zh-CN"/>
              </w:rPr>
              <w:t>?</w:t>
            </w:r>
          </w:p>
        </w:tc>
      </w:tr>
      <w:tr w:rsidR="006E10BB" w14:paraId="628CB937" w14:textId="77777777">
        <w:tc>
          <w:tcPr>
            <w:tcW w:w="1236" w:type="dxa"/>
          </w:tcPr>
          <w:p w14:paraId="65CFCB37" w14:textId="7545345C" w:rsidR="006E10BB" w:rsidRDefault="006E10B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FB3DF5C" w14:textId="253049E7" w:rsidR="006E10BB" w:rsidRDefault="00486FAB">
            <w:pPr>
              <w:spacing w:after="120"/>
              <w:rPr>
                <w:rFonts w:eastAsiaTheme="minorEastAsia"/>
                <w:color w:val="0070C0"/>
                <w:lang w:val="en-US" w:eastAsia="zh-CN"/>
              </w:rPr>
            </w:pPr>
            <w:r>
              <w:rPr>
                <w:rFonts w:eastAsiaTheme="minorEastAsia"/>
                <w:color w:val="0070C0"/>
                <w:lang w:val="en-US" w:eastAsia="zh-CN"/>
              </w:rPr>
              <w:t xml:space="preserve">Is option 1 meant to be the part of the screenshot only or the whole clause? </w:t>
            </w:r>
          </w:p>
        </w:tc>
      </w:tr>
    </w:tbl>
    <w:p w14:paraId="7BA94790" w14:textId="77777777" w:rsidR="00B708FF" w:rsidRDefault="00B708FF">
      <w:pPr>
        <w:spacing w:after="120"/>
        <w:rPr>
          <w:color w:val="0070C0"/>
          <w:szCs w:val="24"/>
          <w:lang w:eastAsia="zh-CN"/>
        </w:rPr>
      </w:pPr>
    </w:p>
    <w:p w14:paraId="282B6A4E" w14:textId="77777777" w:rsidR="00B708FF" w:rsidRDefault="00924DDB">
      <w:pPr>
        <w:pStyle w:val="3"/>
        <w:rPr>
          <w:sz w:val="24"/>
          <w:szCs w:val="16"/>
        </w:rPr>
      </w:pPr>
      <w:r>
        <w:rPr>
          <w:sz w:val="24"/>
          <w:szCs w:val="16"/>
        </w:rPr>
        <w:t>Sub-topic 2-4: System simulation assumption</w:t>
      </w:r>
    </w:p>
    <w:p w14:paraId="249A0A14" w14:textId="77777777" w:rsidR="00B708FF" w:rsidRDefault="00924DDB">
      <w:pPr>
        <w:rPr>
          <w:b/>
          <w:color w:val="0070C0"/>
          <w:u w:val="single"/>
          <w:lang w:eastAsia="ko-KR"/>
        </w:rPr>
      </w:pPr>
      <w:r>
        <w:rPr>
          <w:b/>
          <w:color w:val="0070C0"/>
          <w:u w:val="single"/>
          <w:lang w:eastAsia="ko-KR"/>
        </w:rPr>
        <w:t>Issue 2-4: System simulation assumption</w:t>
      </w:r>
    </w:p>
    <w:p w14:paraId="44816FA4"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4A4C045"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p>
    <w:tbl>
      <w:tblPr>
        <w:tblW w:w="10446" w:type="dxa"/>
        <w:jc w:val="center"/>
        <w:tblCellMar>
          <w:left w:w="0" w:type="dxa"/>
          <w:right w:w="0" w:type="dxa"/>
        </w:tblCellMar>
        <w:tblLook w:val="04A0" w:firstRow="1" w:lastRow="0" w:firstColumn="1" w:lastColumn="0" w:noHBand="0" w:noVBand="1"/>
      </w:tblPr>
      <w:tblGrid>
        <w:gridCol w:w="1744"/>
        <w:gridCol w:w="2855"/>
        <w:gridCol w:w="3033"/>
        <w:gridCol w:w="2814"/>
      </w:tblGrid>
      <w:tr w:rsidR="00B708FF" w14:paraId="21DEC451" w14:textId="77777777">
        <w:trPr>
          <w:trHeight w:val="15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F70DACE" w14:textId="77777777" w:rsidR="00B708FF" w:rsidRDefault="00924DDB">
            <w:pPr>
              <w:jc w:val="center"/>
              <w:rPr>
                <w:rFonts w:ascii="Arial" w:eastAsia="MS PGothic" w:hAnsi="Arial" w:cs="Arial"/>
                <w:lang w:eastAsia="ja-JP"/>
              </w:rPr>
            </w:pPr>
            <w:r>
              <w:rPr>
                <w:rFonts w:ascii="Arial" w:hAnsi="Arial"/>
                <w:b/>
                <w:bCs/>
                <w:kern w:val="24"/>
                <w:lang w:eastAsia="ja-JP"/>
              </w:rPr>
              <w:t>Parameters</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786CC1B" w14:textId="77777777" w:rsidR="00B708FF" w:rsidRDefault="00924DDB">
            <w:pPr>
              <w:jc w:val="center"/>
              <w:rPr>
                <w:rFonts w:ascii="Arial" w:hAnsi="Arial"/>
                <w:b/>
                <w:bCs/>
                <w:kern w:val="24"/>
                <w:lang w:eastAsia="ja-JP"/>
              </w:rPr>
            </w:pPr>
            <w:r>
              <w:rPr>
                <w:rFonts w:ascii="Arial" w:hAnsi="Arial"/>
                <w:b/>
                <w:bCs/>
                <w:kern w:val="24"/>
                <w:lang w:eastAsia="ja-JP"/>
              </w:rPr>
              <w:t>Urban macro</w:t>
            </w:r>
          </w:p>
        </w:tc>
        <w:tc>
          <w:tcPr>
            <w:tcW w:w="2814" w:type="dxa"/>
            <w:tcBorders>
              <w:top w:val="single" w:sz="8" w:space="0" w:color="000000"/>
              <w:left w:val="single" w:sz="8" w:space="0" w:color="000000"/>
              <w:bottom w:val="single" w:sz="8" w:space="0" w:color="000000"/>
              <w:right w:val="single" w:sz="8" w:space="0" w:color="000000"/>
            </w:tcBorders>
          </w:tcPr>
          <w:p w14:paraId="2950F549" w14:textId="77777777" w:rsidR="00B708FF" w:rsidRDefault="00924DDB">
            <w:pPr>
              <w:jc w:val="center"/>
              <w:rPr>
                <w:rFonts w:ascii="Arial" w:hAnsi="Arial"/>
                <w:b/>
                <w:bCs/>
                <w:kern w:val="24"/>
              </w:rPr>
            </w:pPr>
            <w:r>
              <w:rPr>
                <w:rFonts w:ascii="Arial" w:hAnsi="Arial" w:hint="eastAsia"/>
                <w:b/>
                <w:bCs/>
                <w:kern w:val="24"/>
              </w:rPr>
              <w:t>I</w:t>
            </w:r>
            <w:r>
              <w:rPr>
                <w:rFonts w:ascii="Arial" w:hAnsi="Arial"/>
                <w:b/>
                <w:bCs/>
                <w:kern w:val="24"/>
              </w:rPr>
              <w:t>ndoor</w:t>
            </w:r>
          </w:p>
        </w:tc>
      </w:tr>
      <w:tr w:rsidR="00B708FF" w14:paraId="357E2411" w14:textId="77777777">
        <w:trPr>
          <w:trHeight w:val="15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1E263F" w14:textId="77777777" w:rsidR="00B708FF" w:rsidRDefault="00924DDB">
            <w:pPr>
              <w:jc w:val="center"/>
              <w:rPr>
                <w:rFonts w:ascii="Arial" w:hAnsi="Arial"/>
                <w:kern w:val="24"/>
                <w:lang w:eastAsia="ja-JP"/>
              </w:rPr>
            </w:pPr>
            <w:r>
              <w:rPr>
                <w:rFonts w:ascii="Arial" w:hAnsi="Arial"/>
                <w:kern w:val="24"/>
                <w:lang w:eastAsia="ja-JP"/>
              </w:rPr>
              <w:t>Network layout</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AE4262" w14:textId="77777777" w:rsidR="00B708FF" w:rsidRDefault="00924DDB">
            <w:pPr>
              <w:jc w:val="center"/>
              <w:rPr>
                <w:rFonts w:ascii="Arial" w:hAnsi="Arial"/>
                <w:kern w:val="24"/>
                <w:lang w:eastAsia="ja-JP"/>
              </w:rPr>
            </w:pPr>
            <w:r>
              <w:rPr>
                <w:rFonts w:ascii="Arial" w:hAnsi="Arial"/>
                <w:kern w:val="24"/>
                <w:lang w:eastAsia="ja-JP"/>
              </w:rPr>
              <w:t>hexagonal grid, 19 macro sites, 3 sectors per site with wrap around</w:t>
            </w:r>
          </w:p>
        </w:tc>
        <w:tc>
          <w:tcPr>
            <w:tcW w:w="2814" w:type="dxa"/>
            <w:tcBorders>
              <w:top w:val="single" w:sz="8" w:space="0" w:color="000000"/>
              <w:left w:val="single" w:sz="8" w:space="0" w:color="000000"/>
              <w:bottom w:val="single" w:sz="8" w:space="0" w:color="000000"/>
              <w:right w:val="single" w:sz="8" w:space="0" w:color="000000"/>
            </w:tcBorders>
          </w:tcPr>
          <w:p w14:paraId="4535A169" w14:textId="77777777" w:rsidR="00B708FF" w:rsidRDefault="00924DDB">
            <w:pPr>
              <w:jc w:val="center"/>
              <w:rPr>
                <w:rFonts w:ascii="Arial" w:hAnsi="Arial"/>
                <w:kern w:val="24"/>
                <w:lang w:eastAsia="ja-JP"/>
              </w:rPr>
            </w:pPr>
            <w:r>
              <w:rPr>
                <w:rFonts w:ascii="Arial" w:hAnsi="Arial"/>
                <w:kern w:val="24"/>
                <w:lang w:eastAsia="ja-JP"/>
              </w:rPr>
              <w:t>50m x 120m, 12BSs</w:t>
            </w:r>
          </w:p>
        </w:tc>
      </w:tr>
      <w:tr w:rsidR="00B708FF" w14:paraId="57602EF8" w14:textId="77777777">
        <w:trPr>
          <w:trHeight w:val="15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3A81BC" w14:textId="77777777" w:rsidR="00B708FF" w:rsidRDefault="00924DDB">
            <w:pPr>
              <w:jc w:val="center"/>
              <w:rPr>
                <w:rFonts w:ascii="Arial" w:hAnsi="Arial"/>
                <w:kern w:val="24"/>
                <w:lang w:eastAsia="ja-JP"/>
              </w:rPr>
            </w:pPr>
            <w:r>
              <w:rPr>
                <w:rFonts w:ascii="Arial" w:hAnsi="Arial"/>
                <w:kern w:val="24"/>
                <w:lang w:eastAsia="ja-JP"/>
              </w:rPr>
              <w:t>Inter-site distance</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8FCFCE" w14:textId="77777777" w:rsidR="00B708FF" w:rsidRDefault="00924DDB">
            <w:pPr>
              <w:jc w:val="center"/>
              <w:rPr>
                <w:rFonts w:ascii="Arial" w:hAnsi="Arial"/>
                <w:kern w:val="24"/>
                <w:lang w:eastAsia="ja-JP"/>
              </w:rPr>
            </w:pPr>
            <w:r>
              <w:rPr>
                <w:rFonts w:ascii="Arial" w:hAnsi="Arial"/>
                <w:kern w:val="24"/>
                <w:lang w:eastAsia="ja-JP"/>
              </w:rPr>
              <w:t>200m (baseline)</w:t>
            </w:r>
          </w:p>
          <w:p w14:paraId="4623E8C1" w14:textId="77777777" w:rsidR="00B708FF" w:rsidRDefault="00924DDB">
            <w:pPr>
              <w:jc w:val="center"/>
              <w:rPr>
                <w:rFonts w:ascii="Arial" w:hAnsi="Arial"/>
                <w:kern w:val="24"/>
                <w:lang w:eastAsia="ja-JP"/>
              </w:rPr>
            </w:pPr>
            <w:r>
              <w:rPr>
                <w:rFonts w:ascii="Arial" w:hAnsi="Arial"/>
                <w:kern w:val="24"/>
                <w:lang w:eastAsia="ja-JP"/>
              </w:rPr>
              <w:t>300m (optional)</w:t>
            </w:r>
          </w:p>
        </w:tc>
        <w:tc>
          <w:tcPr>
            <w:tcW w:w="2814" w:type="dxa"/>
            <w:tcBorders>
              <w:top w:val="single" w:sz="8" w:space="0" w:color="000000"/>
              <w:left w:val="single" w:sz="8" w:space="0" w:color="000000"/>
              <w:bottom w:val="single" w:sz="8" w:space="0" w:color="000000"/>
              <w:right w:val="single" w:sz="8" w:space="0" w:color="000000"/>
            </w:tcBorders>
          </w:tcPr>
          <w:p w14:paraId="6AA50290" w14:textId="77777777" w:rsidR="00B708FF" w:rsidRDefault="00924DDB">
            <w:pPr>
              <w:jc w:val="center"/>
              <w:rPr>
                <w:rFonts w:ascii="Arial" w:hAnsi="Arial"/>
                <w:kern w:val="24"/>
                <w:lang w:eastAsia="ja-JP"/>
              </w:rPr>
            </w:pPr>
            <w:r>
              <w:rPr>
                <w:rFonts w:ascii="Arial" w:hAnsi="Arial"/>
                <w:kern w:val="24"/>
                <w:lang w:eastAsia="ja-JP"/>
              </w:rPr>
              <w:t>20m</w:t>
            </w:r>
          </w:p>
        </w:tc>
      </w:tr>
      <w:tr w:rsidR="00B708FF" w14:paraId="4189561E" w14:textId="77777777">
        <w:trPr>
          <w:trHeight w:val="15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F6C613" w14:textId="77777777" w:rsidR="00B708FF" w:rsidRDefault="00924DDB">
            <w:pPr>
              <w:jc w:val="center"/>
              <w:rPr>
                <w:rFonts w:ascii="Arial" w:hAnsi="Arial"/>
                <w:kern w:val="24"/>
                <w:lang w:eastAsia="ja-JP"/>
              </w:rPr>
            </w:pPr>
            <w:r>
              <w:rPr>
                <w:rFonts w:ascii="Arial" w:hAnsi="Arial"/>
                <w:kern w:val="24"/>
                <w:lang w:eastAsia="ja-JP"/>
              </w:rPr>
              <w:t>BS antenna height</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19828B" w14:textId="77777777" w:rsidR="00B708FF" w:rsidRDefault="00924DDB">
            <w:pPr>
              <w:jc w:val="center"/>
              <w:rPr>
                <w:rFonts w:ascii="Arial" w:hAnsi="Arial"/>
                <w:kern w:val="24"/>
                <w:lang w:eastAsia="ja-JP"/>
              </w:rPr>
            </w:pPr>
            <w:r>
              <w:rPr>
                <w:rFonts w:ascii="Arial" w:hAnsi="Arial"/>
                <w:kern w:val="24"/>
                <w:lang w:eastAsia="ja-JP"/>
              </w:rPr>
              <w:t>25 m</w:t>
            </w:r>
          </w:p>
        </w:tc>
        <w:tc>
          <w:tcPr>
            <w:tcW w:w="2814" w:type="dxa"/>
            <w:tcBorders>
              <w:top w:val="single" w:sz="8" w:space="0" w:color="000000"/>
              <w:left w:val="single" w:sz="8" w:space="0" w:color="000000"/>
              <w:bottom w:val="single" w:sz="8" w:space="0" w:color="000000"/>
              <w:right w:val="single" w:sz="8" w:space="0" w:color="000000"/>
            </w:tcBorders>
          </w:tcPr>
          <w:p w14:paraId="42B1FED0" w14:textId="77777777" w:rsidR="00B708FF" w:rsidRDefault="00924DDB">
            <w:pPr>
              <w:jc w:val="center"/>
              <w:rPr>
                <w:rFonts w:ascii="Arial" w:hAnsi="Arial"/>
                <w:kern w:val="24"/>
                <w:lang w:eastAsia="ja-JP"/>
              </w:rPr>
            </w:pPr>
            <w:r>
              <w:rPr>
                <w:rFonts w:ascii="Arial" w:hAnsi="Arial"/>
                <w:kern w:val="24"/>
                <w:lang w:eastAsia="ja-JP"/>
              </w:rPr>
              <w:t>3 m</w:t>
            </w:r>
          </w:p>
        </w:tc>
      </w:tr>
      <w:tr w:rsidR="00B708FF" w14:paraId="34F7C6FB" w14:textId="77777777">
        <w:trPr>
          <w:trHeight w:val="159"/>
          <w:jc w:val="center"/>
        </w:trPr>
        <w:tc>
          <w:tcPr>
            <w:tcW w:w="174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B98D99" w14:textId="77777777" w:rsidR="00B708FF" w:rsidRDefault="00924DDB">
            <w:pPr>
              <w:jc w:val="center"/>
              <w:rPr>
                <w:rFonts w:ascii="Arial" w:hAnsi="Arial"/>
                <w:kern w:val="24"/>
                <w:lang w:eastAsia="ja-JP"/>
              </w:rPr>
            </w:pPr>
            <w:r>
              <w:rPr>
                <w:rFonts w:ascii="Arial" w:hAnsi="Arial"/>
                <w:kern w:val="24"/>
                <w:lang w:eastAsia="ja-JP"/>
              </w:rPr>
              <w:t>UE location</w:t>
            </w:r>
          </w:p>
        </w:tc>
        <w:tc>
          <w:tcPr>
            <w:tcW w:w="2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579F21D" w14:textId="77777777" w:rsidR="00B708FF" w:rsidRDefault="00924DDB">
            <w:pPr>
              <w:jc w:val="center"/>
              <w:rPr>
                <w:rFonts w:ascii="Arial" w:hAnsi="Arial"/>
                <w:kern w:val="24"/>
                <w:lang w:eastAsia="ja-JP"/>
              </w:rPr>
            </w:pPr>
            <w:r>
              <w:rPr>
                <w:rFonts w:ascii="Arial" w:hAnsi="Arial"/>
                <w:kern w:val="24"/>
                <w:lang w:eastAsia="ja-JP"/>
              </w:rPr>
              <w:t>Outdoor/indoor</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49F99C" w14:textId="77777777" w:rsidR="00B708FF" w:rsidRDefault="00924DDB">
            <w:pPr>
              <w:jc w:val="center"/>
              <w:rPr>
                <w:rFonts w:ascii="Arial" w:hAnsi="Arial"/>
                <w:kern w:val="24"/>
                <w:lang w:eastAsia="ja-JP"/>
              </w:rPr>
            </w:pPr>
            <w:r>
              <w:rPr>
                <w:rFonts w:ascii="Arial" w:hAnsi="Arial"/>
                <w:kern w:val="24"/>
                <w:lang w:eastAsia="ja-JP"/>
              </w:rPr>
              <w:t>Outdoor and indoor</w:t>
            </w:r>
          </w:p>
        </w:tc>
        <w:tc>
          <w:tcPr>
            <w:tcW w:w="2814" w:type="dxa"/>
            <w:tcBorders>
              <w:top w:val="single" w:sz="8" w:space="0" w:color="000000"/>
              <w:left w:val="single" w:sz="8" w:space="0" w:color="000000"/>
              <w:bottom w:val="single" w:sz="8" w:space="0" w:color="000000"/>
              <w:right w:val="single" w:sz="8" w:space="0" w:color="000000"/>
            </w:tcBorders>
          </w:tcPr>
          <w:p w14:paraId="5AF99C8D" w14:textId="77777777" w:rsidR="00B708FF" w:rsidRDefault="00924DDB">
            <w:pPr>
              <w:jc w:val="center"/>
              <w:rPr>
                <w:rFonts w:ascii="Arial" w:hAnsi="Arial"/>
                <w:kern w:val="24"/>
                <w:lang w:eastAsia="ja-JP"/>
              </w:rPr>
            </w:pPr>
            <w:r>
              <w:rPr>
                <w:rFonts w:ascii="Arial" w:hAnsi="Arial"/>
                <w:kern w:val="24"/>
                <w:lang w:eastAsia="ja-JP"/>
              </w:rPr>
              <w:t>Indoor</w:t>
            </w:r>
          </w:p>
        </w:tc>
      </w:tr>
      <w:tr w:rsidR="00B708FF" w14:paraId="5C5CB4F6" w14:textId="77777777">
        <w:trPr>
          <w:trHeight w:val="159"/>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20996B65" w14:textId="77777777" w:rsidR="00B708FF" w:rsidRDefault="00B708FF">
            <w:pPr>
              <w:jc w:val="center"/>
              <w:rPr>
                <w:rFonts w:ascii="Arial" w:hAnsi="Arial"/>
                <w:kern w:val="24"/>
                <w:lang w:eastAsia="ja-JP"/>
              </w:rPr>
            </w:pPr>
          </w:p>
        </w:tc>
        <w:tc>
          <w:tcPr>
            <w:tcW w:w="2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8B9BDDC" w14:textId="77777777" w:rsidR="00B708FF" w:rsidRDefault="00924DDB">
            <w:pPr>
              <w:jc w:val="center"/>
              <w:rPr>
                <w:rFonts w:ascii="Arial" w:hAnsi="Arial"/>
                <w:kern w:val="24"/>
                <w:lang w:eastAsia="ja-JP"/>
              </w:rPr>
            </w:pPr>
            <w:r>
              <w:rPr>
                <w:rFonts w:ascii="Arial" w:hAnsi="Arial"/>
                <w:kern w:val="24"/>
                <w:lang w:eastAsia="ja-JP"/>
              </w:rPr>
              <w:t>Indoor UE ratio</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B5754A" w14:textId="77777777" w:rsidR="00B708FF" w:rsidRDefault="00924DDB">
            <w:pPr>
              <w:jc w:val="center"/>
              <w:rPr>
                <w:rFonts w:ascii="Arial" w:hAnsi="Arial"/>
                <w:kern w:val="24"/>
                <w:lang w:eastAsia="ja-JP"/>
              </w:rPr>
            </w:pPr>
            <w:r>
              <w:rPr>
                <w:rFonts w:ascii="Arial" w:hAnsi="Arial"/>
                <w:kern w:val="24"/>
                <w:lang w:eastAsia="ja-JP"/>
              </w:rPr>
              <w:t>20%</w:t>
            </w:r>
          </w:p>
        </w:tc>
        <w:tc>
          <w:tcPr>
            <w:tcW w:w="2814" w:type="dxa"/>
            <w:tcBorders>
              <w:top w:val="single" w:sz="8" w:space="0" w:color="000000"/>
              <w:left w:val="single" w:sz="8" w:space="0" w:color="000000"/>
              <w:bottom w:val="single" w:sz="8" w:space="0" w:color="000000"/>
              <w:right w:val="single" w:sz="8" w:space="0" w:color="000000"/>
              <w:tl2br w:val="single" w:sz="4" w:space="0" w:color="auto"/>
            </w:tcBorders>
          </w:tcPr>
          <w:p w14:paraId="746185F3" w14:textId="77777777" w:rsidR="00B708FF" w:rsidRDefault="00B708FF">
            <w:pPr>
              <w:jc w:val="center"/>
              <w:rPr>
                <w:rFonts w:ascii="Arial" w:hAnsi="Arial"/>
                <w:kern w:val="24"/>
                <w:lang w:eastAsia="ja-JP"/>
              </w:rPr>
            </w:pPr>
          </w:p>
        </w:tc>
      </w:tr>
      <w:tr w:rsidR="00B708FF" w14:paraId="6349F0CB" w14:textId="77777777">
        <w:trPr>
          <w:trHeight w:val="159"/>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6B971A9B" w14:textId="77777777" w:rsidR="00B708FF" w:rsidRDefault="00B708FF">
            <w:pPr>
              <w:jc w:val="center"/>
              <w:rPr>
                <w:rFonts w:ascii="Arial" w:hAnsi="Arial"/>
                <w:kern w:val="24"/>
                <w:lang w:eastAsia="ja-JP"/>
              </w:rPr>
            </w:pPr>
          </w:p>
        </w:tc>
        <w:tc>
          <w:tcPr>
            <w:tcW w:w="2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EE492F6" w14:textId="77777777" w:rsidR="00B708FF" w:rsidRDefault="00924DDB">
            <w:pPr>
              <w:jc w:val="center"/>
              <w:rPr>
                <w:rFonts w:ascii="Arial" w:hAnsi="Arial"/>
                <w:kern w:val="24"/>
                <w:lang w:eastAsia="ja-JP"/>
              </w:rPr>
            </w:pPr>
            <w:r>
              <w:rPr>
                <w:rFonts w:ascii="Arial" w:hAnsi="Arial"/>
                <w:kern w:val="24"/>
                <w:lang w:eastAsia="ja-JP"/>
              </w:rPr>
              <w:t>Low/high Penetration loss ratio</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E6BB83" w14:textId="77777777" w:rsidR="00B708FF" w:rsidRDefault="00924DDB">
            <w:pPr>
              <w:jc w:val="center"/>
              <w:rPr>
                <w:rFonts w:ascii="Arial" w:hAnsi="Arial"/>
                <w:kern w:val="24"/>
                <w:lang w:eastAsia="ja-JP"/>
              </w:rPr>
            </w:pPr>
            <w:r>
              <w:rPr>
                <w:rFonts w:ascii="Arial" w:hAnsi="Arial"/>
                <w:kern w:val="24"/>
                <w:lang w:eastAsia="ja-JP"/>
              </w:rPr>
              <w:t>50% low loss, 50% high loss</w:t>
            </w:r>
          </w:p>
        </w:tc>
        <w:tc>
          <w:tcPr>
            <w:tcW w:w="2814" w:type="dxa"/>
            <w:tcBorders>
              <w:top w:val="single" w:sz="8" w:space="0" w:color="000000"/>
              <w:left w:val="single" w:sz="8" w:space="0" w:color="000000"/>
              <w:bottom w:val="single" w:sz="8" w:space="0" w:color="000000"/>
              <w:right w:val="single" w:sz="8" w:space="0" w:color="000000"/>
              <w:tl2br w:val="single" w:sz="4" w:space="0" w:color="auto"/>
            </w:tcBorders>
          </w:tcPr>
          <w:p w14:paraId="4BB469C1" w14:textId="77777777" w:rsidR="00B708FF" w:rsidRDefault="00B708FF">
            <w:pPr>
              <w:jc w:val="center"/>
              <w:rPr>
                <w:rFonts w:ascii="Arial" w:hAnsi="Arial"/>
                <w:kern w:val="24"/>
                <w:lang w:eastAsia="ja-JP"/>
              </w:rPr>
            </w:pPr>
          </w:p>
        </w:tc>
      </w:tr>
      <w:tr w:rsidR="00B708FF" w14:paraId="46560B99" w14:textId="77777777">
        <w:trPr>
          <w:trHeight w:val="159"/>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26A79A3A" w14:textId="77777777" w:rsidR="00B708FF" w:rsidRDefault="00B708FF">
            <w:pPr>
              <w:jc w:val="center"/>
              <w:rPr>
                <w:rFonts w:ascii="Arial" w:hAnsi="Arial"/>
                <w:kern w:val="24"/>
                <w:lang w:eastAsia="ja-JP"/>
              </w:rPr>
            </w:pPr>
          </w:p>
        </w:tc>
        <w:tc>
          <w:tcPr>
            <w:tcW w:w="2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6D46DED" w14:textId="77777777" w:rsidR="00B708FF" w:rsidRDefault="00924DDB">
            <w:pPr>
              <w:jc w:val="center"/>
              <w:rPr>
                <w:rFonts w:ascii="Arial" w:hAnsi="Arial"/>
                <w:kern w:val="24"/>
                <w:lang w:eastAsia="ja-JP"/>
              </w:rPr>
            </w:pPr>
            <w:r>
              <w:rPr>
                <w:rFonts w:ascii="Arial" w:hAnsi="Arial"/>
                <w:kern w:val="24"/>
                <w:lang w:eastAsia="ja-JP"/>
              </w:rPr>
              <w:t>LOS/NLOS</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89E22F" w14:textId="77777777" w:rsidR="00B708FF" w:rsidRDefault="00924DDB">
            <w:pPr>
              <w:jc w:val="center"/>
              <w:rPr>
                <w:rFonts w:ascii="Arial" w:hAnsi="Arial"/>
                <w:kern w:val="24"/>
                <w:lang w:eastAsia="ja-JP"/>
              </w:rPr>
            </w:pPr>
            <w:r>
              <w:rPr>
                <w:rFonts w:ascii="Arial" w:hAnsi="Arial"/>
                <w:kern w:val="24"/>
                <w:lang w:eastAsia="ja-JP"/>
              </w:rPr>
              <w:t>LOS and NLOS</w:t>
            </w:r>
          </w:p>
        </w:tc>
        <w:tc>
          <w:tcPr>
            <w:tcW w:w="2814" w:type="dxa"/>
            <w:tcBorders>
              <w:top w:val="single" w:sz="8" w:space="0" w:color="000000"/>
              <w:left w:val="single" w:sz="8" w:space="0" w:color="000000"/>
              <w:bottom w:val="single" w:sz="8" w:space="0" w:color="000000"/>
              <w:right w:val="single" w:sz="8" w:space="0" w:color="000000"/>
            </w:tcBorders>
          </w:tcPr>
          <w:p w14:paraId="2AB6EAAF" w14:textId="77777777" w:rsidR="00B708FF" w:rsidRDefault="00924DDB">
            <w:pPr>
              <w:jc w:val="center"/>
              <w:rPr>
                <w:rFonts w:ascii="Arial" w:hAnsi="Arial"/>
                <w:kern w:val="24"/>
                <w:lang w:eastAsia="ja-JP"/>
              </w:rPr>
            </w:pPr>
            <w:r>
              <w:rPr>
                <w:rFonts w:ascii="Arial" w:hAnsi="Arial"/>
                <w:kern w:val="24"/>
                <w:lang w:eastAsia="ja-JP"/>
              </w:rPr>
              <w:t>LOS and NLOS</w:t>
            </w:r>
          </w:p>
        </w:tc>
      </w:tr>
      <w:tr w:rsidR="00B708FF" w14:paraId="7B0C372C" w14:textId="77777777">
        <w:trPr>
          <w:trHeight w:val="159"/>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6E07C61E" w14:textId="77777777" w:rsidR="00B708FF" w:rsidRDefault="00B708FF">
            <w:pPr>
              <w:jc w:val="center"/>
              <w:rPr>
                <w:rFonts w:ascii="Arial" w:hAnsi="Arial"/>
                <w:kern w:val="24"/>
                <w:lang w:eastAsia="ja-JP"/>
              </w:rPr>
            </w:pPr>
          </w:p>
        </w:tc>
        <w:tc>
          <w:tcPr>
            <w:tcW w:w="2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B486F6D" w14:textId="77777777" w:rsidR="00B708FF" w:rsidRDefault="00924DDB">
            <w:pPr>
              <w:jc w:val="center"/>
              <w:rPr>
                <w:rFonts w:ascii="Arial" w:hAnsi="Arial"/>
                <w:kern w:val="24"/>
                <w:lang w:eastAsia="ja-JP"/>
              </w:rPr>
            </w:pPr>
            <w:r>
              <w:rPr>
                <w:rFonts w:ascii="Arial" w:hAnsi="Arial"/>
                <w:kern w:val="24"/>
                <w:lang w:eastAsia="ja-JP"/>
              </w:rPr>
              <w:t>UE antenna height</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E76C42" w14:textId="77777777" w:rsidR="00B708FF" w:rsidRDefault="00924DDB">
            <w:pPr>
              <w:jc w:val="center"/>
              <w:rPr>
                <w:rFonts w:ascii="Arial" w:hAnsi="Arial"/>
                <w:kern w:val="24"/>
                <w:lang w:eastAsia="ja-JP"/>
              </w:rPr>
            </w:pPr>
            <w:r>
              <w:rPr>
                <w:rFonts w:ascii="Arial" w:hAnsi="Arial"/>
                <w:kern w:val="24"/>
                <w:lang w:eastAsia="ja-JP"/>
              </w:rPr>
              <w:t>Same as 3D-Uma in TR 36.873</w:t>
            </w:r>
          </w:p>
        </w:tc>
        <w:tc>
          <w:tcPr>
            <w:tcW w:w="2814" w:type="dxa"/>
            <w:tcBorders>
              <w:top w:val="single" w:sz="8" w:space="0" w:color="000000"/>
              <w:left w:val="single" w:sz="8" w:space="0" w:color="000000"/>
              <w:bottom w:val="single" w:sz="8" w:space="0" w:color="000000"/>
              <w:right w:val="single" w:sz="8" w:space="0" w:color="000000"/>
            </w:tcBorders>
          </w:tcPr>
          <w:p w14:paraId="1D30FAA4" w14:textId="77777777" w:rsidR="00B708FF" w:rsidRDefault="00924DDB">
            <w:pPr>
              <w:jc w:val="center"/>
              <w:rPr>
                <w:rFonts w:ascii="Arial" w:hAnsi="Arial"/>
                <w:kern w:val="24"/>
                <w:lang w:eastAsia="ja-JP"/>
              </w:rPr>
            </w:pPr>
            <w:r>
              <w:rPr>
                <w:rFonts w:ascii="Arial" w:hAnsi="Arial"/>
                <w:kern w:val="24"/>
                <w:lang w:eastAsia="ja-JP"/>
              </w:rPr>
              <w:t>1 m</w:t>
            </w:r>
          </w:p>
        </w:tc>
      </w:tr>
      <w:tr w:rsidR="00B708FF" w14:paraId="2D5C9A63" w14:textId="77777777">
        <w:trPr>
          <w:trHeight w:val="15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AD8BC5" w14:textId="77777777" w:rsidR="00B708FF" w:rsidRDefault="00924DDB">
            <w:pPr>
              <w:jc w:val="center"/>
              <w:rPr>
                <w:rFonts w:ascii="Arial" w:hAnsi="Arial"/>
                <w:kern w:val="24"/>
                <w:lang w:eastAsia="ja-JP"/>
              </w:rPr>
            </w:pPr>
            <w:r>
              <w:rPr>
                <w:rFonts w:ascii="Arial" w:hAnsi="Arial"/>
                <w:kern w:val="24"/>
                <w:lang w:eastAsia="ja-JP"/>
              </w:rPr>
              <w:t>UE distribution (horizontal)</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D7D6EB" w14:textId="77777777" w:rsidR="00B708FF" w:rsidRDefault="00924DDB">
            <w:pPr>
              <w:jc w:val="center"/>
              <w:rPr>
                <w:rFonts w:ascii="Arial" w:hAnsi="Arial"/>
                <w:kern w:val="24"/>
                <w:lang w:eastAsia="ja-JP"/>
              </w:rPr>
            </w:pPr>
            <w:r>
              <w:rPr>
                <w:rFonts w:ascii="Arial" w:hAnsi="Arial"/>
                <w:kern w:val="24"/>
                <w:lang w:eastAsia="ja-JP"/>
              </w:rPr>
              <w:t>Uniform</w:t>
            </w:r>
          </w:p>
        </w:tc>
      </w:tr>
      <w:tr w:rsidR="00B708FF" w14:paraId="0FB8153B" w14:textId="77777777">
        <w:trPr>
          <w:trHeight w:val="15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9B9777" w14:textId="42F335C8" w:rsidR="00B708FF" w:rsidRPr="000B18FC" w:rsidRDefault="00924DDB">
            <w:pPr>
              <w:jc w:val="center"/>
              <w:rPr>
                <w:rFonts w:ascii="Arial" w:hAnsi="Arial"/>
                <w:kern w:val="24"/>
                <w:lang w:val="fr-FR" w:eastAsia="ja-JP"/>
              </w:rPr>
            </w:pPr>
            <w:r w:rsidRPr="000B18FC">
              <w:rPr>
                <w:rFonts w:ascii="Arial" w:hAnsi="Arial"/>
                <w:kern w:val="24"/>
                <w:lang w:val="fr-FR" w:eastAsia="ja-JP"/>
              </w:rPr>
              <w:t>Minimum BS – UE distance (2D)</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0E965B" w14:textId="77777777" w:rsidR="00B708FF" w:rsidRDefault="00924DDB">
            <w:pPr>
              <w:jc w:val="center"/>
              <w:rPr>
                <w:rFonts w:ascii="Arial" w:hAnsi="Arial"/>
                <w:kern w:val="24"/>
                <w:lang w:eastAsia="ja-JP"/>
              </w:rPr>
            </w:pPr>
            <w:r>
              <w:rPr>
                <w:rFonts w:ascii="Arial" w:hAnsi="Arial"/>
                <w:kern w:val="24"/>
                <w:lang w:eastAsia="ja-JP"/>
              </w:rPr>
              <w:t>35 m</w:t>
            </w:r>
          </w:p>
        </w:tc>
        <w:tc>
          <w:tcPr>
            <w:tcW w:w="2814" w:type="dxa"/>
            <w:tcBorders>
              <w:top w:val="single" w:sz="8" w:space="0" w:color="000000"/>
              <w:left w:val="single" w:sz="8" w:space="0" w:color="000000"/>
              <w:bottom w:val="single" w:sz="8" w:space="0" w:color="000000"/>
              <w:right w:val="single" w:sz="8" w:space="0" w:color="000000"/>
            </w:tcBorders>
          </w:tcPr>
          <w:p w14:paraId="7AAB1100" w14:textId="77777777" w:rsidR="00B708FF" w:rsidRDefault="00924DDB">
            <w:pPr>
              <w:jc w:val="center"/>
              <w:rPr>
                <w:rFonts w:ascii="Arial" w:hAnsi="Arial"/>
                <w:kern w:val="24"/>
                <w:lang w:eastAsia="ja-JP"/>
              </w:rPr>
            </w:pPr>
            <w:r>
              <w:rPr>
                <w:rFonts w:ascii="Arial" w:hAnsi="Arial"/>
                <w:kern w:val="24"/>
                <w:lang w:eastAsia="ja-JP"/>
              </w:rPr>
              <w:t>0 m</w:t>
            </w:r>
          </w:p>
        </w:tc>
      </w:tr>
      <w:tr w:rsidR="00B708FF" w14:paraId="20353375" w14:textId="77777777">
        <w:trPr>
          <w:trHeight w:val="512"/>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131F06" w14:textId="77777777" w:rsidR="00B708FF" w:rsidRDefault="00924DDB">
            <w:pPr>
              <w:jc w:val="center"/>
              <w:rPr>
                <w:rFonts w:ascii="Arial" w:hAnsi="Arial"/>
                <w:kern w:val="24"/>
                <w:lang w:eastAsia="ja-JP"/>
              </w:rPr>
            </w:pPr>
            <w:r>
              <w:rPr>
                <w:rFonts w:ascii="Arial" w:hAnsi="Arial"/>
                <w:kern w:val="24"/>
                <w:lang w:eastAsia="ja-JP"/>
              </w:rPr>
              <w:t>Shadowing correlation</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99F190" w14:textId="77777777" w:rsidR="00B708FF" w:rsidRDefault="00924DDB">
            <w:pPr>
              <w:jc w:val="center"/>
              <w:rPr>
                <w:rFonts w:ascii="Arial" w:hAnsi="Arial"/>
                <w:kern w:val="24"/>
                <w:lang w:eastAsia="ja-JP"/>
              </w:rPr>
            </w:pPr>
            <w:r>
              <w:rPr>
                <w:rFonts w:ascii="Arial" w:hAnsi="Arial"/>
                <w:kern w:val="24"/>
                <w:lang w:eastAsia="ja-JP"/>
              </w:rPr>
              <w:t>Between cells: 1.0</w:t>
            </w:r>
          </w:p>
          <w:p w14:paraId="08D4E6A0" w14:textId="77777777" w:rsidR="00B708FF" w:rsidRDefault="00924DDB">
            <w:pPr>
              <w:jc w:val="center"/>
              <w:rPr>
                <w:rFonts w:ascii="Arial" w:hAnsi="Arial"/>
                <w:kern w:val="24"/>
                <w:lang w:eastAsia="ja-JP"/>
              </w:rPr>
            </w:pPr>
            <w:r>
              <w:rPr>
                <w:rFonts w:ascii="Arial" w:hAnsi="Arial"/>
                <w:kern w:val="24"/>
                <w:lang w:eastAsia="ja-JP"/>
              </w:rPr>
              <w:t>Between sites: 0.5</w:t>
            </w:r>
          </w:p>
        </w:tc>
        <w:tc>
          <w:tcPr>
            <w:tcW w:w="2814" w:type="dxa"/>
            <w:tcBorders>
              <w:top w:val="single" w:sz="8" w:space="0" w:color="000000"/>
              <w:left w:val="single" w:sz="8" w:space="0" w:color="000000"/>
              <w:bottom w:val="single" w:sz="8" w:space="0" w:color="000000"/>
              <w:right w:val="single" w:sz="8" w:space="0" w:color="000000"/>
              <w:tl2br w:val="single" w:sz="4" w:space="0" w:color="auto"/>
            </w:tcBorders>
          </w:tcPr>
          <w:p w14:paraId="6AA03C46" w14:textId="77777777" w:rsidR="00B708FF" w:rsidRDefault="00B708FF">
            <w:pPr>
              <w:jc w:val="center"/>
              <w:rPr>
                <w:rFonts w:ascii="Arial" w:hAnsi="Arial"/>
                <w:kern w:val="24"/>
                <w:lang w:eastAsia="ja-JP"/>
              </w:rPr>
            </w:pPr>
          </w:p>
        </w:tc>
      </w:tr>
      <w:tr w:rsidR="00B708FF" w14:paraId="67BC94BB" w14:textId="77777777">
        <w:trPr>
          <w:trHeight w:val="49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03C3CE" w14:textId="77777777" w:rsidR="00B708FF" w:rsidRDefault="00924DDB">
            <w:pPr>
              <w:jc w:val="center"/>
              <w:rPr>
                <w:rFonts w:ascii="Arial" w:hAnsi="Arial"/>
                <w:kern w:val="24"/>
                <w:lang w:eastAsia="ja-JP"/>
              </w:rPr>
            </w:pPr>
            <w:r>
              <w:rPr>
                <w:rFonts w:ascii="Arial" w:hAnsi="Arial"/>
                <w:kern w:val="24"/>
                <w:lang w:eastAsia="ja-JP"/>
              </w:rPr>
              <w:lastRenderedPageBreak/>
              <w:t xml:space="preserve">Pathloss </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7B8770" w14:textId="77777777" w:rsidR="00B708FF" w:rsidRDefault="00924DDB">
            <w:pPr>
              <w:jc w:val="center"/>
              <w:rPr>
                <w:rFonts w:ascii="Arial" w:hAnsi="Arial"/>
                <w:kern w:val="24"/>
                <w:lang w:eastAsia="ja-JP"/>
              </w:rPr>
            </w:pPr>
            <w:r>
              <w:rPr>
                <w:rFonts w:ascii="Arial" w:hAnsi="Arial"/>
                <w:kern w:val="24"/>
                <w:lang w:eastAsia="ja-JP"/>
              </w:rPr>
              <w:t>Uma LOS and NLOS in table 5.2.2.1-1 of 38.803</w:t>
            </w:r>
          </w:p>
        </w:tc>
        <w:tc>
          <w:tcPr>
            <w:tcW w:w="2814" w:type="dxa"/>
            <w:tcBorders>
              <w:top w:val="single" w:sz="8" w:space="0" w:color="000000"/>
              <w:left w:val="single" w:sz="8" w:space="0" w:color="000000"/>
              <w:bottom w:val="single" w:sz="8" w:space="0" w:color="000000"/>
              <w:right w:val="single" w:sz="8" w:space="0" w:color="000000"/>
            </w:tcBorders>
          </w:tcPr>
          <w:p w14:paraId="11077FC0" w14:textId="07630CFB" w:rsidR="00B708FF" w:rsidRDefault="00924DDB">
            <w:pPr>
              <w:jc w:val="center"/>
              <w:rPr>
                <w:rFonts w:ascii="Arial" w:hAnsi="Arial"/>
                <w:kern w:val="24"/>
                <w:lang w:eastAsia="ja-JP"/>
              </w:rPr>
            </w:pPr>
            <w:r>
              <w:rPr>
                <w:rFonts w:ascii="Arial" w:hAnsi="Arial"/>
                <w:kern w:val="24"/>
                <w:lang w:eastAsia="ja-JP"/>
              </w:rPr>
              <w:t>InH – Office LOS and NLOS in table 5.2.2.1-1 of 38.803</w:t>
            </w:r>
          </w:p>
        </w:tc>
      </w:tr>
      <w:tr w:rsidR="00B708FF" w14:paraId="68E84474" w14:textId="77777777">
        <w:trPr>
          <w:trHeight w:val="499"/>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A2BBAD" w14:textId="77777777" w:rsidR="00B708FF" w:rsidRDefault="00924DDB">
            <w:pPr>
              <w:jc w:val="center"/>
              <w:rPr>
                <w:rFonts w:ascii="Arial" w:hAnsi="Arial"/>
                <w:kern w:val="24"/>
                <w:lang w:eastAsia="ja-JP"/>
              </w:rPr>
            </w:pPr>
            <w:r>
              <w:rPr>
                <w:rFonts w:ascii="Arial" w:hAnsi="Arial"/>
                <w:kern w:val="24"/>
                <w:lang w:eastAsia="ja-JP"/>
              </w:rPr>
              <w:t>Carrier frequency</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06AB59" w14:textId="77777777" w:rsidR="00B708FF" w:rsidRDefault="00924DDB">
            <w:pPr>
              <w:jc w:val="center"/>
              <w:rPr>
                <w:rFonts w:ascii="Arial" w:hAnsi="Arial"/>
                <w:kern w:val="24"/>
                <w:lang w:eastAsia="ja-JP"/>
              </w:rPr>
            </w:pPr>
            <w:r>
              <w:rPr>
                <w:rFonts w:ascii="Arial" w:hAnsi="Arial"/>
                <w:kern w:val="24"/>
                <w:lang w:eastAsia="ja-JP"/>
              </w:rPr>
              <w:t>29GHz</w:t>
            </w:r>
          </w:p>
        </w:tc>
      </w:tr>
      <w:tr w:rsidR="00B708FF" w:rsidRPr="0016655D" w14:paraId="29595202" w14:textId="77777777">
        <w:trPr>
          <w:trHeight w:val="256"/>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970F27" w14:textId="77777777" w:rsidR="00B708FF" w:rsidRDefault="00924DDB">
            <w:pPr>
              <w:jc w:val="center"/>
              <w:rPr>
                <w:rFonts w:ascii="Arial" w:hAnsi="Arial"/>
                <w:kern w:val="24"/>
                <w:lang w:eastAsia="ja-JP"/>
              </w:rPr>
            </w:pPr>
            <w:r>
              <w:rPr>
                <w:rFonts w:ascii="Arial" w:hAnsi="Arial"/>
                <w:kern w:val="24"/>
                <w:lang w:eastAsia="ja-JP"/>
              </w:rPr>
              <w:t>BS antenna configuration</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2D0C0F" w14:textId="77777777" w:rsidR="00B708FF" w:rsidRDefault="00924DDB">
            <w:pPr>
              <w:jc w:val="center"/>
              <w:rPr>
                <w:rFonts w:ascii="Arial" w:hAnsi="Arial"/>
                <w:kern w:val="24"/>
                <w:lang w:eastAsia="ja-JP"/>
              </w:rPr>
            </w:pPr>
            <w:r>
              <w:rPr>
                <w:rFonts w:ascii="Arial" w:hAnsi="Arial"/>
                <w:kern w:val="24"/>
                <w:lang w:eastAsia="ja-JP"/>
              </w:rPr>
              <w:t>(Mg, Ng, M, N, P) = (1, 1, 8, 16, 2)</w:t>
            </w:r>
          </w:p>
          <w:p w14:paraId="5A345A76" w14:textId="77777777" w:rsidR="00B708FF" w:rsidRPr="000B18FC" w:rsidRDefault="00924DDB">
            <w:pPr>
              <w:jc w:val="center"/>
              <w:rPr>
                <w:rFonts w:ascii="Arial" w:hAnsi="Arial"/>
                <w:kern w:val="24"/>
                <w:lang w:val="fr-FR" w:eastAsia="ja-JP"/>
              </w:rPr>
            </w:pPr>
            <w:r w:rsidRPr="000B18FC">
              <w:rPr>
                <w:rFonts w:ascii="Arial" w:hAnsi="Arial"/>
                <w:kern w:val="24"/>
                <w:lang w:val="fr-FR" w:eastAsia="ja-JP"/>
              </w:rPr>
              <w:t>(dv, dh) = (0.5</w:t>
            </w:r>
            <w:r>
              <w:rPr>
                <w:rFonts w:ascii="Arial" w:hAnsi="Arial"/>
                <w:kern w:val="24"/>
                <w:lang w:eastAsia="ja-JP"/>
              </w:rPr>
              <w:t>λ</w:t>
            </w:r>
            <w:r w:rsidRPr="000B18FC">
              <w:rPr>
                <w:rFonts w:ascii="Arial" w:hAnsi="Arial"/>
                <w:kern w:val="24"/>
                <w:lang w:val="fr-FR" w:eastAsia="ja-JP"/>
              </w:rPr>
              <w:t>, 0.5</w:t>
            </w:r>
            <w:r>
              <w:rPr>
                <w:rFonts w:ascii="Arial" w:hAnsi="Arial"/>
                <w:kern w:val="24"/>
                <w:lang w:eastAsia="ja-JP"/>
              </w:rPr>
              <w:t>λ</w:t>
            </w:r>
            <w:r w:rsidRPr="000B18FC">
              <w:rPr>
                <w:rFonts w:ascii="Arial" w:hAnsi="Arial"/>
                <w:kern w:val="24"/>
                <w:lang w:val="fr-FR" w:eastAsia="ja-JP"/>
              </w:rPr>
              <w:t>)</w:t>
            </w:r>
          </w:p>
          <w:p w14:paraId="257F57DB" w14:textId="77777777" w:rsidR="00B708FF" w:rsidRPr="000B18FC" w:rsidRDefault="00924DDB">
            <w:pPr>
              <w:jc w:val="center"/>
              <w:rPr>
                <w:rFonts w:ascii="Arial" w:hAnsi="Arial"/>
                <w:kern w:val="24"/>
                <w:lang w:val="fr-FR" w:eastAsia="ja-JP"/>
              </w:rPr>
            </w:pPr>
            <w:r w:rsidRPr="000B18FC">
              <w:rPr>
                <w:rFonts w:ascii="Arial" w:hAnsi="Arial"/>
                <w:kern w:val="24"/>
                <w:lang w:val="fr-FR" w:eastAsia="ja-JP"/>
              </w:rPr>
              <w:t>GE,max = 8 dBi</w:t>
            </w:r>
          </w:p>
        </w:tc>
        <w:tc>
          <w:tcPr>
            <w:tcW w:w="2814" w:type="dxa"/>
            <w:tcBorders>
              <w:top w:val="single" w:sz="8" w:space="0" w:color="000000"/>
              <w:left w:val="single" w:sz="8" w:space="0" w:color="000000"/>
              <w:bottom w:val="single" w:sz="8" w:space="0" w:color="000000"/>
              <w:right w:val="single" w:sz="8" w:space="0" w:color="000000"/>
            </w:tcBorders>
          </w:tcPr>
          <w:p w14:paraId="215A311F" w14:textId="77777777" w:rsidR="00B708FF" w:rsidRPr="000B18FC" w:rsidRDefault="00924DDB">
            <w:pPr>
              <w:jc w:val="center"/>
              <w:rPr>
                <w:rFonts w:ascii="Arial" w:hAnsi="Arial"/>
                <w:kern w:val="24"/>
                <w:lang w:val="fr-FR" w:eastAsia="ja-JP"/>
              </w:rPr>
            </w:pPr>
            <w:r w:rsidRPr="000B18FC">
              <w:rPr>
                <w:rFonts w:ascii="Arial" w:hAnsi="Arial"/>
                <w:kern w:val="24"/>
                <w:lang w:val="fr-FR" w:eastAsia="ja-JP"/>
              </w:rPr>
              <w:t>(Mg, Ng, M, N, P) = (1, 1, 8, 16, 2)</w:t>
            </w:r>
          </w:p>
          <w:p w14:paraId="1C1B2D75" w14:textId="77777777" w:rsidR="00B708FF" w:rsidRPr="000B18FC" w:rsidRDefault="00924DDB">
            <w:pPr>
              <w:jc w:val="center"/>
              <w:rPr>
                <w:rFonts w:ascii="Arial" w:hAnsi="Arial"/>
                <w:kern w:val="24"/>
                <w:lang w:val="fr-FR" w:eastAsia="ja-JP"/>
              </w:rPr>
            </w:pPr>
            <w:r w:rsidRPr="000B18FC">
              <w:rPr>
                <w:rFonts w:ascii="Arial" w:hAnsi="Arial"/>
                <w:kern w:val="24"/>
                <w:lang w:val="fr-FR" w:eastAsia="ja-JP"/>
              </w:rPr>
              <w:t>(dv, dh) = (0.5</w:t>
            </w:r>
            <w:r>
              <w:rPr>
                <w:rFonts w:ascii="Arial" w:hAnsi="Arial"/>
                <w:kern w:val="24"/>
                <w:lang w:eastAsia="ja-JP"/>
              </w:rPr>
              <w:t>λ</w:t>
            </w:r>
            <w:r w:rsidRPr="000B18FC">
              <w:rPr>
                <w:rFonts w:ascii="Arial" w:hAnsi="Arial"/>
                <w:kern w:val="24"/>
                <w:lang w:val="fr-FR" w:eastAsia="ja-JP"/>
              </w:rPr>
              <w:t>, 0.5</w:t>
            </w:r>
            <w:r>
              <w:rPr>
                <w:rFonts w:ascii="Arial" w:hAnsi="Arial"/>
                <w:kern w:val="24"/>
                <w:lang w:eastAsia="ja-JP"/>
              </w:rPr>
              <w:t>λ</w:t>
            </w:r>
            <w:r w:rsidRPr="000B18FC">
              <w:rPr>
                <w:rFonts w:ascii="Arial" w:hAnsi="Arial"/>
                <w:kern w:val="24"/>
                <w:lang w:val="fr-FR" w:eastAsia="ja-JP"/>
              </w:rPr>
              <w:t>)</w:t>
            </w:r>
          </w:p>
          <w:p w14:paraId="59ABA803" w14:textId="77777777" w:rsidR="00B708FF" w:rsidRPr="000B18FC" w:rsidRDefault="00924DDB">
            <w:pPr>
              <w:jc w:val="center"/>
              <w:rPr>
                <w:rFonts w:ascii="Arial" w:hAnsi="Arial"/>
                <w:kern w:val="24"/>
                <w:lang w:val="fr-FR" w:eastAsia="ja-JP"/>
              </w:rPr>
            </w:pPr>
            <w:r w:rsidRPr="000B18FC">
              <w:rPr>
                <w:rFonts w:ascii="Arial" w:hAnsi="Arial"/>
                <w:kern w:val="24"/>
                <w:lang w:val="fr-FR" w:eastAsia="ja-JP"/>
              </w:rPr>
              <w:t>GE,max = 5 dBi</w:t>
            </w:r>
          </w:p>
        </w:tc>
      </w:tr>
      <w:tr w:rsidR="00B708FF" w14:paraId="7819D35B" w14:textId="77777777">
        <w:trPr>
          <w:trHeight w:val="244"/>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ABE52D" w14:textId="77777777" w:rsidR="00B708FF" w:rsidRDefault="00924DDB">
            <w:pPr>
              <w:jc w:val="center"/>
              <w:rPr>
                <w:rFonts w:ascii="Arial" w:hAnsi="Arial"/>
                <w:kern w:val="24"/>
                <w:lang w:eastAsia="ja-JP"/>
              </w:rPr>
            </w:pPr>
            <w:r>
              <w:rPr>
                <w:rFonts w:ascii="Arial" w:hAnsi="Arial"/>
                <w:kern w:val="24"/>
                <w:lang w:eastAsia="ja-JP"/>
              </w:rPr>
              <w:t>UE antenna configuration</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83D001" w14:textId="77777777" w:rsidR="00B708FF" w:rsidRDefault="00924DDB">
            <w:pPr>
              <w:rPr>
                <w:rFonts w:ascii="Arial" w:hAnsi="Arial"/>
                <w:kern w:val="24"/>
                <w:lang w:eastAsia="ja-JP"/>
              </w:rPr>
            </w:pPr>
            <w:r>
              <w:rPr>
                <w:rFonts w:ascii="Arial" w:hAnsi="Arial" w:hint="eastAsia"/>
                <w:kern w:val="24"/>
                <w:lang w:eastAsia="ja-JP"/>
              </w:rPr>
              <w:t>P</w:t>
            </w:r>
            <w:r>
              <w:rPr>
                <w:rFonts w:ascii="Arial" w:hAnsi="Arial"/>
                <w:kern w:val="24"/>
                <w:lang w:eastAsia="ja-JP"/>
              </w:rPr>
              <w:t>C1/PC5:</w:t>
            </w:r>
          </w:p>
          <w:p w14:paraId="16CF9C58" w14:textId="77777777" w:rsidR="00B708FF" w:rsidRDefault="00924DDB">
            <w:pPr>
              <w:rPr>
                <w:rFonts w:ascii="Arial" w:hAnsi="Arial"/>
                <w:kern w:val="24"/>
                <w:lang w:eastAsia="ja-JP"/>
              </w:rPr>
            </w:pPr>
            <w:r>
              <w:rPr>
                <w:rFonts w:ascii="Arial" w:hAnsi="Arial"/>
                <w:kern w:val="24"/>
                <w:lang w:eastAsia="ja-JP"/>
              </w:rPr>
              <w:t>(Mg, Ng, M, N, P) = (1, 1, 4, 4, 2) (dv, dh) = (0.5λ, 0.5λ)</w:t>
            </w:r>
          </w:p>
          <w:p w14:paraId="35AD97B0" w14:textId="77777777" w:rsidR="00B708FF" w:rsidRPr="000B18FC" w:rsidRDefault="00924DDB">
            <w:pPr>
              <w:rPr>
                <w:rFonts w:ascii="Arial" w:hAnsi="Arial"/>
                <w:kern w:val="24"/>
                <w:lang w:val="sv-SE" w:eastAsia="ja-JP"/>
              </w:rPr>
            </w:pPr>
            <w:r w:rsidRPr="000B18FC">
              <w:rPr>
                <w:rFonts w:ascii="Arial" w:hAnsi="Arial"/>
                <w:kern w:val="24"/>
                <w:lang w:val="sv-SE" w:eastAsia="ja-JP"/>
              </w:rPr>
              <w:t>GE,max = 5 dBi</w:t>
            </w:r>
          </w:p>
          <w:p w14:paraId="5FA10BDC" w14:textId="77777777" w:rsidR="00B708FF" w:rsidRPr="000B18FC" w:rsidRDefault="00924DDB">
            <w:pPr>
              <w:rPr>
                <w:rFonts w:ascii="Arial" w:hAnsi="Arial"/>
                <w:kern w:val="24"/>
                <w:lang w:val="sv-SE" w:eastAsia="ja-JP"/>
              </w:rPr>
            </w:pPr>
            <w:r w:rsidRPr="000B18FC">
              <w:rPr>
                <w:rFonts w:ascii="Arial" w:hAnsi="Arial"/>
                <w:kern w:val="24"/>
                <w:lang w:val="sv-SE" w:eastAsia="ja-JP"/>
              </w:rPr>
              <w:t>PC3:</w:t>
            </w:r>
          </w:p>
          <w:p w14:paraId="4050D75B" w14:textId="77777777" w:rsidR="00B708FF" w:rsidRPr="000B18FC" w:rsidRDefault="00924DDB">
            <w:pPr>
              <w:rPr>
                <w:rFonts w:ascii="Arial" w:hAnsi="Arial"/>
                <w:kern w:val="24"/>
                <w:lang w:val="sv-SE" w:eastAsia="ja-JP"/>
              </w:rPr>
            </w:pPr>
            <w:r w:rsidRPr="000B18FC">
              <w:rPr>
                <w:rFonts w:ascii="Arial" w:hAnsi="Arial"/>
                <w:kern w:val="24"/>
                <w:lang w:val="sv-SE" w:eastAsia="ja-JP"/>
              </w:rPr>
              <w:t>(Mg, Ng, M, N, P) = (1, 1, 2, 2, 2) (dv, dh) = (0.5</w:t>
            </w:r>
            <w:r>
              <w:rPr>
                <w:rFonts w:ascii="Arial" w:hAnsi="Arial"/>
                <w:kern w:val="24"/>
                <w:lang w:eastAsia="ja-JP"/>
              </w:rPr>
              <w:t>λ</w:t>
            </w:r>
            <w:r w:rsidRPr="000B18FC">
              <w:rPr>
                <w:rFonts w:ascii="Arial" w:hAnsi="Arial"/>
                <w:kern w:val="24"/>
                <w:lang w:val="sv-SE" w:eastAsia="ja-JP"/>
              </w:rPr>
              <w:t>, 0.5</w:t>
            </w:r>
            <w:r>
              <w:rPr>
                <w:rFonts w:ascii="Arial" w:hAnsi="Arial"/>
                <w:kern w:val="24"/>
                <w:lang w:eastAsia="ja-JP"/>
              </w:rPr>
              <w:t>λ</w:t>
            </w:r>
            <w:r w:rsidRPr="000B18FC">
              <w:rPr>
                <w:rFonts w:ascii="Arial" w:hAnsi="Arial"/>
                <w:kern w:val="24"/>
                <w:lang w:val="sv-SE" w:eastAsia="ja-JP"/>
              </w:rPr>
              <w:t>)</w:t>
            </w:r>
          </w:p>
          <w:p w14:paraId="78628F21" w14:textId="77777777" w:rsidR="00B708FF" w:rsidRDefault="00924DDB">
            <w:pPr>
              <w:rPr>
                <w:rFonts w:ascii="Arial" w:eastAsia="Yu Mincho" w:hAnsi="Arial"/>
                <w:kern w:val="24"/>
                <w:lang w:eastAsia="ja-JP"/>
              </w:rPr>
            </w:pPr>
            <w:r>
              <w:rPr>
                <w:rFonts w:ascii="Arial" w:hAnsi="Arial"/>
                <w:kern w:val="24"/>
                <w:lang w:eastAsia="ja-JP"/>
              </w:rPr>
              <w:t>GE,max = 5 dBi</w:t>
            </w:r>
          </w:p>
        </w:tc>
      </w:tr>
      <w:tr w:rsidR="00B708FF" w14:paraId="7A76B70F" w14:textId="77777777">
        <w:trPr>
          <w:trHeight w:val="256"/>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CE3955" w14:textId="77777777" w:rsidR="00B708FF" w:rsidRDefault="00924DDB">
            <w:pPr>
              <w:jc w:val="center"/>
              <w:rPr>
                <w:rFonts w:ascii="Arial" w:hAnsi="Arial"/>
                <w:kern w:val="24"/>
                <w:lang w:eastAsia="ja-JP"/>
              </w:rPr>
            </w:pPr>
            <w:r>
              <w:rPr>
                <w:rFonts w:ascii="Arial" w:hAnsi="Arial"/>
                <w:kern w:val="24"/>
                <w:lang w:eastAsia="ja-JP"/>
              </w:rPr>
              <w:t>System bandwidth</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7A1B51" w14:textId="77777777" w:rsidR="00B708FF" w:rsidRDefault="00924DDB">
            <w:pPr>
              <w:jc w:val="center"/>
              <w:rPr>
                <w:rFonts w:ascii="Arial" w:hAnsi="Arial"/>
                <w:kern w:val="24"/>
                <w:lang w:eastAsia="ja-JP"/>
              </w:rPr>
            </w:pPr>
            <w:r>
              <w:rPr>
                <w:rFonts w:ascii="Arial" w:hAnsi="Arial"/>
                <w:kern w:val="24"/>
                <w:lang w:eastAsia="ja-JP"/>
              </w:rPr>
              <w:t>200MHz</w:t>
            </w:r>
          </w:p>
        </w:tc>
      </w:tr>
      <w:tr w:rsidR="00B708FF" w14:paraId="70C68F6A" w14:textId="77777777">
        <w:trPr>
          <w:trHeight w:val="256"/>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59A2FA" w14:textId="77777777" w:rsidR="00B708FF" w:rsidRDefault="00924DDB">
            <w:pPr>
              <w:jc w:val="center"/>
              <w:rPr>
                <w:rFonts w:ascii="Arial" w:hAnsi="Arial"/>
                <w:kern w:val="24"/>
              </w:rPr>
            </w:pPr>
            <w:r>
              <w:rPr>
                <w:rFonts w:ascii="Arial" w:hAnsi="Arial" w:hint="eastAsia"/>
                <w:kern w:val="24"/>
              </w:rPr>
              <w:t>A</w:t>
            </w:r>
            <w:r>
              <w:rPr>
                <w:rFonts w:ascii="Arial" w:hAnsi="Arial"/>
                <w:kern w:val="24"/>
              </w:rPr>
              <w:t>CIR</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CE1349" w14:textId="77777777" w:rsidR="00B708FF" w:rsidRDefault="00924DDB">
            <w:pPr>
              <w:jc w:val="center"/>
              <w:rPr>
                <w:rFonts w:ascii="Arial" w:hAnsi="Arial"/>
                <w:kern w:val="24"/>
              </w:rPr>
            </w:pPr>
            <w:r>
              <w:rPr>
                <w:rFonts w:ascii="Arial" w:hAnsi="Arial" w:hint="eastAsia"/>
                <w:kern w:val="24"/>
              </w:rPr>
              <w:t>1</w:t>
            </w:r>
            <w:r>
              <w:rPr>
                <w:rFonts w:ascii="Arial" w:hAnsi="Arial"/>
                <w:kern w:val="24"/>
              </w:rPr>
              <w:t>5 dB</w:t>
            </w:r>
          </w:p>
        </w:tc>
      </w:tr>
      <w:tr w:rsidR="00B708FF" w14:paraId="6D6B8669" w14:textId="77777777">
        <w:trPr>
          <w:trHeight w:val="256"/>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78C2AF" w14:textId="77777777" w:rsidR="00B708FF" w:rsidRDefault="00924DDB">
            <w:pPr>
              <w:jc w:val="center"/>
              <w:rPr>
                <w:rFonts w:ascii="Arial" w:hAnsi="Arial"/>
                <w:kern w:val="24"/>
              </w:rPr>
            </w:pPr>
            <w:r>
              <w:rPr>
                <w:rFonts w:ascii="Arial" w:hAnsi="Arial"/>
                <w:kern w:val="24"/>
              </w:rPr>
              <w:t>Target SNR at BS side</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D159B7" w14:textId="77777777" w:rsidR="00B708FF" w:rsidRDefault="00924DDB">
            <w:pPr>
              <w:jc w:val="center"/>
              <w:rPr>
                <w:rFonts w:ascii="Arial" w:hAnsi="Arial"/>
                <w:kern w:val="24"/>
              </w:rPr>
            </w:pPr>
            <w:r>
              <w:rPr>
                <w:rFonts w:ascii="Arial" w:hAnsi="Arial"/>
                <w:kern w:val="24"/>
              </w:rPr>
              <w:t>[</w:t>
            </w:r>
            <w:r>
              <w:rPr>
                <w:rFonts w:ascii="Arial" w:hAnsi="Arial" w:hint="eastAsia"/>
                <w:kern w:val="24"/>
              </w:rPr>
              <w:t>2</w:t>
            </w:r>
            <w:r>
              <w:rPr>
                <w:rFonts w:ascii="Arial" w:hAnsi="Arial"/>
                <w:kern w:val="24"/>
              </w:rPr>
              <w:t>5] dB</w:t>
            </w:r>
          </w:p>
        </w:tc>
      </w:tr>
      <w:tr w:rsidR="00B708FF" w14:paraId="4F0CCB80" w14:textId="77777777">
        <w:trPr>
          <w:trHeight w:val="256"/>
          <w:jc w:val="center"/>
        </w:trPr>
        <w:tc>
          <w:tcPr>
            <w:tcW w:w="459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106E8B" w14:textId="77777777" w:rsidR="00B708FF" w:rsidRDefault="00924DDB">
            <w:pPr>
              <w:jc w:val="center"/>
              <w:rPr>
                <w:rFonts w:ascii="Arial" w:hAnsi="Arial"/>
                <w:kern w:val="24"/>
                <w:lang w:eastAsia="ja-JP"/>
              </w:rPr>
            </w:pPr>
            <w:r>
              <w:rPr>
                <w:rFonts w:ascii="Arial" w:hAnsi="Arial"/>
                <w:kern w:val="24"/>
                <w:lang w:eastAsia="ja-JP"/>
              </w:rPr>
              <w:t>UE max output power</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6DA2D5" w14:textId="77777777" w:rsidR="00B708FF" w:rsidRDefault="00924DDB">
            <w:pPr>
              <w:rPr>
                <w:rFonts w:ascii="Arial" w:hAnsi="Arial"/>
                <w:kern w:val="24"/>
                <w:lang w:eastAsia="ja-JP"/>
              </w:rPr>
            </w:pPr>
            <w:r>
              <w:rPr>
                <w:rFonts w:ascii="Arial" w:hAnsi="Arial"/>
                <w:kern w:val="24"/>
                <w:lang w:eastAsia="ja-JP"/>
              </w:rPr>
              <w:t>PC1: 35 dBm/PC3: 23 dBm/</w:t>
            </w:r>
            <w:r>
              <w:rPr>
                <w:rFonts w:ascii="Arial" w:hAnsi="Arial" w:hint="eastAsia"/>
                <w:kern w:val="24"/>
                <w:lang w:eastAsia="ja-JP"/>
              </w:rPr>
              <w:t>P</w:t>
            </w:r>
            <w:r>
              <w:rPr>
                <w:rFonts w:ascii="Arial" w:hAnsi="Arial"/>
                <w:kern w:val="24"/>
                <w:lang w:eastAsia="ja-JP"/>
              </w:rPr>
              <w:t xml:space="preserve">C5: 23 dBm </w:t>
            </w:r>
          </w:p>
        </w:tc>
      </w:tr>
    </w:tbl>
    <w:p w14:paraId="38E7CCBC" w14:textId="77777777" w:rsidR="00B708FF" w:rsidRDefault="00B708FF">
      <w:pPr>
        <w:pStyle w:val="aff6"/>
        <w:overflowPunct/>
        <w:autoSpaceDE/>
        <w:autoSpaceDN/>
        <w:adjustRightInd/>
        <w:spacing w:after="120"/>
        <w:ind w:left="1440" w:firstLineChars="0" w:firstLine="0"/>
        <w:textAlignment w:val="auto"/>
        <w:rPr>
          <w:rFonts w:eastAsia="宋体"/>
          <w:color w:val="0070C0"/>
          <w:szCs w:val="24"/>
          <w:lang w:eastAsia="zh-CN"/>
        </w:rPr>
      </w:pPr>
    </w:p>
    <w:p w14:paraId="2FA61CF8"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modification is needed. (Please list which parameters need to be modified and how modify)</w:t>
      </w:r>
    </w:p>
    <w:p w14:paraId="12B21350"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Others.</w:t>
      </w:r>
    </w:p>
    <w:p w14:paraId="549BA6E6" w14:textId="77777777" w:rsidR="00B708FF" w:rsidRDefault="00924DD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25EA04A" w14:textId="77777777" w:rsidR="00B708FF" w:rsidRDefault="00924DD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afd"/>
        <w:tblW w:w="0" w:type="auto"/>
        <w:tblLook w:val="04A0" w:firstRow="1" w:lastRow="0" w:firstColumn="1" w:lastColumn="0" w:noHBand="0" w:noVBand="1"/>
      </w:tblPr>
      <w:tblGrid>
        <w:gridCol w:w="1236"/>
        <w:gridCol w:w="8395"/>
      </w:tblGrid>
      <w:tr w:rsidR="00B708FF" w14:paraId="4265C2BF" w14:textId="77777777">
        <w:tc>
          <w:tcPr>
            <w:tcW w:w="1236" w:type="dxa"/>
          </w:tcPr>
          <w:p w14:paraId="333835D0"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753B04"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Comments</w:t>
            </w:r>
          </w:p>
        </w:tc>
      </w:tr>
      <w:tr w:rsidR="00B708FF" w14:paraId="564659B3" w14:textId="77777777">
        <w:tc>
          <w:tcPr>
            <w:tcW w:w="1236" w:type="dxa"/>
          </w:tcPr>
          <w:p w14:paraId="54ECFF5D"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30D74CB" w14:textId="77777777" w:rsidR="00B708FF" w:rsidRDefault="00924DDB">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tc>
      </w:tr>
      <w:tr w:rsidR="00B708FF" w14:paraId="5B7A108B" w14:textId="77777777">
        <w:tc>
          <w:tcPr>
            <w:tcW w:w="1236" w:type="dxa"/>
          </w:tcPr>
          <w:p w14:paraId="63EC0C94" w14:textId="77777777" w:rsidR="00B708FF" w:rsidRDefault="00924DD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1AB80D3" w14:textId="77777777" w:rsidR="00B708FF" w:rsidRDefault="00924DDB">
            <w:pPr>
              <w:spacing w:after="120"/>
              <w:rPr>
                <w:rFonts w:eastAsiaTheme="minorEastAsia"/>
                <w:color w:val="0070C0"/>
                <w:lang w:val="en-US" w:eastAsia="zh-CN"/>
              </w:rPr>
            </w:pPr>
            <w:r>
              <w:rPr>
                <w:rFonts w:eastAsiaTheme="minorEastAsia"/>
                <w:color w:val="0070C0"/>
                <w:lang w:val="en-US" w:eastAsia="zh-CN"/>
              </w:rPr>
              <w:t>Option 3: Some context would be helpful. What is the aim of the simulation study? What are possible outcomes for the WI?</w:t>
            </w:r>
          </w:p>
        </w:tc>
      </w:tr>
      <w:tr w:rsidR="00B708FF" w14:paraId="282E4267" w14:textId="77777777">
        <w:tc>
          <w:tcPr>
            <w:tcW w:w="1236" w:type="dxa"/>
          </w:tcPr>
          <w:p w14:paraId="74D981EE"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75A74B5"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Qualcomm:</w:t>
            </w:r>
          </w:p>
          <w:p w14:paraId="443C174D" w14:textId="77777777" w:rsidR="00B708FF" w:rsidRDefault="00924DDB">
            <w:pPr>
              <w:spacing w:after="120"/>
              <w:rPr>
                <w:rFonts w:eastAsiaTheme="minorEastAsia"/>
                <w:color w:val="0070C0"/>
                <w:lang w:val="en-US" w:eastAsia="zh-CN"/>
              </w:rPr>
            </w:pPr>
            <w:r>
              <w:rPr>
                <w:rFonts w:eastAsiaTheme="minorEastAsia"/>
                <w:color w:val="0070C0"/>
                <w:lang w:val="en-US" w:eastAsia="zh-CN"/>
              </w:rPr>
              <w:t xml:space="preserve">Considering the UE is power limited in uplink, the system level simulation tries to evaluate the percentage of UEs that can achieve target SNR (which we concluded in link level simulation) at the BS side in a real deployment, and we think this should be a part of feasibility study. If some power class only have few UE can achieve operating SNR in the actual deployment, there is no needed to further discuss its EVM or MPR under UL 256QAM. </w:t>
            </w:r>
          </w:p>
          <w:p w14:paraId="5056ACC1"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assumption may not be so perfect, and we can accept further modifications.</w:t>
            </w:r>
          </w:p>
        </w:tc>
      </w:tr>
      <w:tr w:rsidR="00B708FF" w14:paraId="22810696" w14:textId="77777777">
        <w:tc>
          <w:tcPr>
            <w:tcW w:w="1236" w:type="dxa"/>
          </w:tcPr>
          <w:p w14:paraId="11B63E8A" w14:textId="77777777" w:rsidR="00B708FF" w:rsidRDefault="00924DD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789F4CC" w14:textId="77777777" w:rsidR="00B708FF" w:rsidRDefault="00924DDB">
            <w:pPr>
              <w:spacing w:after="120"/>
              <w:rPr>
                <w:rFonts w:eastAsiaTheme="minorEastAsia"/>
                <w:color w:val="0070C0"/>
                <w:lang w:val="en-US" w:eastAsia="zh-CN"/>
              </w:rPr>
            </w:pPr>
            <w:r>
              <w:rPr>
                <w:rFonts w:eastAsiaTheme="minorEastAsia"/>
                <w:color w:val="0070C0"/>
                <w:lang w:val="en-US" w:eastAsia="zh-CN"/>
              </w:rPr>
              <w:t xml:space="preserve">Ok for option 1 as baseline, with target SNR using </w:t>
            </w:r>
            <w:r>
              <w:rPr>
                <w:color w:val="0070C0"/>
                <w:szCs w:val="24"/>
                <w:lang w:eastAsia="zh-CN"/>
              </w:rPr>
              <w:t>the average value based on the simulation results.</w:t>
            </w:r>
          </w:p>
        </w:tc>
      </w:tr>
      <w:tr w:rsidR="00B708FF" w14:paraId="442E3A00" w14:textId="77777777">
        <w:tc>
          <w:tcPr>
            <w:tcW w:w="1236" w:type="dxa"/>
          </w:tcPr>
          <w:p w14:paraId="4AE65F1D" w14:textId="77777777" w:rsidR="00B708FF" w:rsidRPr="000B18FC" w:rsidRDefault="00924DDB">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02DBC557" w14:textId="77777777" w:rsidR="00B708FF" w:rsidRPr="000B18FC" w:rsidRDefault="00924DDB">
            <w:pPr>
              <w:spacing w:after="120"/>
              <w:rPr>
                <w:rFonts w:eastAsia="Malgun Gothic"/>
                <w:color w:val="0070C0"/>
                <w:lang w:val="en-US" w:eastAsia="ko-KR"/>
              </w:rPr>
            </w:pPr>
            <w:r>
              <w:rPr>
                <w:rFonts w:eastAsia="Malgun Gothic" w:hint="eastAsia"/>
                <w:color w:val="0070C0"/>
                <w:lang w:val="en-US" w:eastAsia="ko-KR"/>
              </w:rPr>
              <w:t xml:space="preserve">Option 1 is OK. </w:t>
            </w:r>
            <w:r>
              <w:rPr>
                <w:rFonts w:eastAsia="Malgun Gothic"/>
                <w:color w:val="0070C0"/>
                <w:lang w:val="en-US" w:eastAsia="ko-KR"/>
              </w:rPr>
              <w:t>But we need to discuss about target SNR.</w:t>
            </w:r>
          </w:p>
        </w:tc>
      </w:tr>
      <w:tr w:rsidR="00B708FF" w14:paraId="3EF2ABF7" w14:textId="77777777">
        <w:tc>
          <w:tcPr>
            <w:tcW w:w="1236" w:type="dxa"/>
          </w:tcPr>
          <w:p w14:paraId="3C73EFF7" w14:textId="77777777" w:rsidR="00B708FF" w:rsidRPr="000B18FC" w:rsidRDefault="00924DD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6C998AB" w14:textId="77777777" w:rsidR="00B708FF" w:rsidRPr="000B18FC" w:rsidRDefault="00924DD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the simulation assumption should include PC2, since in the WID, the </w:t>
            </w:r>
            <w:r>
              <w:rPr>
                <w:lang w:val="en-US"/>
              </w:rPr>
              <w:t>first priority</w:t>
            </w:r>
            <w:r>
              <w:rPr>
                <w:rFonts w:hint="eastAsia"/>
                <w:lang w:val="en-US"/>
              </w:rPr>
              <w:t xml:space="preserve"> power classes are PC1</w:t>
            </w:r>
            <w:r>
              <w:rPr>
                <w:lang w:val="en-US"/>
              </w:rPr>
              <w:t>, PC2</w:t>
            </w:r>
            <w:r>
              <w:rPr>
                <w:rFonts w:hint="eastAsia"/>
                <w:lang w:val="en-US"/>
              </w:rPr>
              <w:t xml:space="preserve"> and PC5</w:t>
            </w:r>
            <w:r>
              <w:rPr>
                <w:lang w:val="en-US"/>
              </w:rPr>
              <w:t xml:space="preserve">. ACIR is not needed since the </w:t>
            </w:r>
            <w:r>
              <w:rPr>
                <w:rFonts w:eastAsiaTheme="minorEastAsia"/>
                <w:color w:val="0070C0"/>
                <w:lang w:val="en-US" w:eastAsia="zh-CN"/>
              </w:rPr>
              <w:t xml:space="preserve">system level simulation is tring to evaluate the percentage of UEs that can achieve target SNR. </w:t>
            </w:r>
          </w:p>
        </w:tc>
      </w:tr>
      <w:tr w:rsidR="003446B3" w14:paraId="5A9105BB" w14:textId="77777777">
        <w:tc>
          <w:tcPr>
            <w:tcW w:w="1236" w:type="dxa"/>
          </w:tcPr>
          <w:p w14:paraId="5DBC0D27" w14:textId="1BC751E3" w:rsidR="003446B3" w:rsidRDefault="003446B3">
            <w:pPr>
              <w:spacing w:after="120"/>
              <w:rPr>
                <w:rFonts w:eastAsiaTheme="minorEastAsia"/>
                <w:color w:val="0070C0"/>
                <w:lang w:val="en-US" w:eastAsia="zh-CN"/>
              </w:rPr>
            </w:pPr>
            <w:r>
              <w:rPr>
                <w:rFonts w:eastAsiaTheme="minorEastAsia"/>
                <w:color w:val="0070C0"/>
                <w:lang w:val="en-US" w:eastAsia="zh-CN"/>
              </w:rPr>
              <w:lastRenderedPageBreak/>
              <w:t>Sony</w:t>
            </w:r>
          </w:p>
        </w:tc>
        <w:tc>
          <w:tcPr>
            <w:tcW w:w="8395" w:type="dxa"/>
          </w:tcPr>
          <w:p w14:paraId="125178B9" w14:textId="788CE88E" w:rsidR="003446B3" w:rsidRDefault="003B735E">
            <w:pPr>
              <w:spacing w:after="120"/>
              <w:rPr>
                <w:rFonts w:eastAsiaTheme="minorEastAsia"/>
                <w:color w:val="0070C0"/>
                <w:lang w:val="en-US" w:eastAsia="zh-CN"/>
              </w:rPr>
            </w:pPr>
            <w:r>
              <w:rPr>
                <w:rFonts w:eastAsiaTheme="minorEastAsia"/>
                <w:color w:val="0070C0"/>
                <w:lang w:val="en-US" w:eastAsia="zh-CN"/>
              </w:rPr>
              <w:t xml:space="preserve">Option 2: PC3 is down prioritized in the WI. We think the simulation assumption shall reflect this (e.g. with </w:t>
            </w:r>
            <w:r w:rsidR="00832593">
              <w:rPr>
                <w:rFonts w:eastAsiaTheme="minorEastAsia"/>
                <w:color w:val="0070C0"/>
                <w:lang w:val="en-US" w:eastAsia="zh-CN"/>
              </w:rPr>
              <w:t>a comment)</w:t>
            </w:r>
            <w:r>
              <w:rPr>
                <w:rFonts w:eastAsiaTheme="minorEastAsia"/>
                <w:color w:val="0070C0"/>
                <w:lang w:val="en-US" w:eastAsia="zh-CN"/>
              </w:rPr>
              <w:t xml:space="preserve">. Besides, antenna height, as described in TR 36.873 may not </w:t>
            </w:r>
            <w:r w:rsidR="00340ABD">
              <w:rPr>
                <w:rFonts w:eastAsiaTheme="minorEastAsia"/>
                <w:color w:val="0070C0"/>
                <w:lang w:val="en-US" w:eastAsia="zh-CN"/>
              </w:rPr>
              <w:t>reflect how</w:t>
            </w:r>
            <w:r>
              <w:rPr>
                <w:rFonts w:eastAsiaTheme="minorEastAsia"/>
                <w:color w:val="0070C0"/>
                <w:lang w:val="en-US" w:eastAsia="zh-CN"/>
              </w:rPr>
              <w:t xml:space="preserve"> PC1 and PC5</w:t>
            </w:r>
            <w:r w:rsidR="00340ABD">
              <w:rPr>
                <w:rFonts w:eastAsiaTheme="minorEastAsia"/>
                <w:color w:val="0070C0"/>
                <w:lang w:val="en-US" w:eastAsia="zh-CN"/>
              </w:rPr>
              <w:t xml:space="preserve"> devices are deployed</w:t>
            </w:r>
            <w:r>
              <w:rPr>
                <w:rFonts w:eastAsiaTheme="minorEastAsia"/>
                <w:color w:val="0070C0"/>
                <w:lang w:val="en-US" w:eastAsia="zh-CN"/>
              </w:rPr>
              <w:t>. Maybe a fixed height of 2m is more appropriate</w:t>
            </w:r>
            <w:r w:rsidR="00924DDB">
              <w:rPr>
                <w:rFonts w:eastAsiaTheme="minorEastAsia"/>
                <w:color w:val="0070C0"/>
                <w:lang w:val="en-US" w:eastAsia="zh-CN"/>
              </w:rPr>
              <w:t>?</w:t>
            </w:r>
          </w:p>
        </w:tc>
      </w:tr>
      <w:tr w:rsidR="00231FB2" w14:paraId="109BE2A7" w14:textId="77777777">
        <w:tc>
          <w:tcPr>
            <w:tcW w:w="1236" w:type="dxa"/>
          </w:tcPr>
          <w:p w14:paraId="0790768B" w14:textId="2A77F9D5" w:rsidR="00231FB2" w:rsidRDefault="00231FB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C205CFB" w14:textId="5942A404" w:rsidR="00231FB2" w:rsidRDefault="002C28F4">
            <w:pPr>
              <w:spacing w:after="120"/>
              <w:rPr>
                <w:rFonts w:eastAsiaTheme="minorEastAsia"/>
                <w:color w:val="0070C0"/>
                <w:lang w:val="en-US" w:eastAsia="zh-CN"/>
              </w:rPr>
            </w:pPr>
            <w:r>
              <w:rPr>
                <w:rFonts w:eastAsiaTheme="minorEastAsia"/>
                <w:color w:val="0070C0"/>
                <w:lang w:val="en-US" w:eastAsia="zh-CN"/>
              </w:rPr>
              <w:t xml:space="preserve">Option 1 is fine and can be used as a starting point for </w:t>
            </w:r>
            <w:r w:rsidR="001C3ED2">
              <w:rPr>
                <w:rFonts w:eastAsiaTheme="minorEastAsia"/>
                <w:color w:val="0070C0"/>
                <w:lang w:val="en-US" w:eastAsia="zh-CN"/>
              </w:rPr>
              <w:t xml:space="preserve">following </w:t>
            </w:r>
            <w:r>
              <w:rPr>
                <w:rFonts w:eastAsiaTheme="minorEastAsia"/>
                <w:color w:val="0070C0"/>
                <w:lang w:val="en-US" w:eastAsia="zh-CN"/>
              </w:rPr>
              <w:t>analysis during the next meetings.</w:t>
            </w:r>
          </w:p>
        </w:tc>
      </w:tr>
      <w:tr w:rsidR="0016655D" w14:paraId="0F493B9D" w14:textId="77777777">
        <w:tc>
          <w:tcPr>
            <w:tcW w:w="1236" w:type="dxa"/>
          </w:tcPr>
          <w:p w14:paraId="30D312B8" w14:textId="4A88FBDB" w:rsidR="0016655D" w:rsidRDefault="0016655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C81EC0B" w14:textId="0432E38B" w:rsidR="0016655D" w:rsidRDefault="0016655D">
            <w:pPr>
              <w:spacing w:after="120"/>
              <w:rPr>
                <w:rFonts w:eastAsiaTheme="minorEastAsia"/>
                <w:color w:val="0070C0"/>
                <w:lang w:val="en-US" w:eastAsia="zh-CN"/>
              </w:rPr>
            </w:pPr>
            <w:r>
              <w:rPr>
                <w:rFonts w:eastAsiaTheme="minorEastAsia"/>
                <w:color w:val="0070C0"/>
                <w:lang w:val="en-US" w:eastAsia="zh-CN"/>
              </w:rPr>
              <w:t>Option 2. We should consider PC2 instead of PC3 and think about the assumptions for vehicular UEs as well.</w:t>
            </w:r>
          </w:p>
        </w:tc>
      </w:tr>
    </w:tbl>
    <w:p w14:paraId="7EBC0662" w14:textId="77777777" w:rsidR="00B708FF" w:rsidRDefault="00B708FF">
      <w:pPr>
        <w:rPr>
          <w:color w:val="0070C0"/>
          <w:lang w:val="en-US" w:eastAsia="zh-CN"/>
        </w:rPr>
      </w:pPr>
    </w:p>
    <w:p w14:paraId="0E4DCDC6" w14:textId="3AAECCD3" w:rsidR="00B708FF" w:rsidRDefault="00F72AD0">
      <w:pPr>
        <w:rPr>
          <w:color w:val="0070C0"/>
          <w:lang w:val="en-US" w:eastAsia="zh-CN"/>
        </w:rPr>
      </w:pPr>
      <w:r w:rsidRPr="000B18FC">
        <w:rPr>
          <w:rFonts w:eastAsiaTheme="minorEastAsia"/>
          <w:b/>
          <w:color w:val="0070C0"/>
          <w:u w:val="single"/>
          <w:lang w:eastAsia="zh-CN"/>
        </w:rPr>
        <w:t>Oct.13 GTW discussion:</w:t>
      </w:r>
    </w:p>
    <w:p w14:paraId="2490D63E" w14:textId="77777777" w:rsidR="00F72AD0" w:rsidRDefault="00F72AD0" w:rsidP="00F72AD0">
      <w:pPr>
        <w:spacing w:after="120"/>
        <w:rPr>
          <w:color w:val="0070C0"/>
          <w:szCs w:val="24"/>
          <w:lang w:eastAsia="zh-CN"/>
        </w:rPr>
      </w:pPr>
      <w:r>
        <w:rPr>
          <w:rFonts w:hint="eastAsia"/>
          <w:color w:val="0070C0"/>
          <w:szCs w:val="24"/>
          <w:lang w:eastAsia="zh-CN"/>
        </w:rPr>
        <w:t>Ericsson: need more time to check the parameters.</w:t>
      </w:r>
    </w:p>
    <w:p w14:paraId="6377CECE" w14:textId="77777777" w:rsidR="00F72AD0" w:rsidRDefault="00F72AD0" w:rsidP="00F72AD0">
      <w:pPr>
        <w:spacing w:after="120"/>
        <w:rPr>
          <w:color w:val="0070C0"/>
          <w:szCs w:val="24"/>
          <w:lang w:eastAsia="zh-CN"/>
        </w:rPr>
      </w:pPr>
      <w:r>
        <w:rPr>
          <w:color w:val="0070C0"/>
          <w:szCs w:val="24"/>
          <w:lang w:eastAsia="zh-CN"/>
        </w:rPr>
        <w:t>Qualcomm: what is the criterion we should use?</w:t>
      </w:r>
    </w:p>
    <w:p w14:paraId="06459D37" w14:textId="77777777" w:rsidR="00F72AD0" w:rsidRDefault="00F72AD0" w:rsidP="00F72AD0">
      <w:pPr>
        <w:spacing w:after="120"/>
        <w:rPr>
          <w:color w:val="0070C0"/>
          <w:szCs w:val="24"/>
          <w:lang w:eastAsia="zh-CN"/>
        </w:rPr>
      </w:pPr>
      <w:r>
        <w:rPr>
          <w:color w:val="0070C0"/>
          <w:szCs w:val="24"/>
          <w:lang w:eastAsia="zh-CN"/>
        </w:rPr>
        <w:t>Nokia</w:t>
      </w:r>
      <w:r>
        <w:rPr>
          <w:rFonts w:hint="eastAsia"/>
          <w:color w:val="0070C0"/>
          <w:szCs w:val="24"/>
          <w:lang w:eastAsia="zh-CN"/>
        </w:rPr>
        <w:t>:</w:t>
      </w:r>
      <w:r>
        <w:rPr>
          <w:color w:val="0070C0"/>
          <w:szCs w:val="24"/>
          <w:lang w:eastAsia="zh-CN"/>
        </w:rPr>
        <w:t xml:space="preserve"> it will be similar to MIMO. Network decides whether it is OK to schedule according to CSI feedback. The system level is used to find out whether there is sufficient number of UEs to achieve the gain.</w:t>
      </w:r>
    </w:p>
    <w:p w14:paraId="37ACFB6E" w14:textId="77777777" w:rsidR="00F72AD0" w:rsidRDefault="00F72AD0" w:rsidP="00F72AD0">
      <w:pPr>
        <w:spacing w:after="120"/>
        <w:rPr>
          <w:color w:val="0070C0"/>
          <w:szCs w:val="24"/>
          <w:lang w:eastAsia="zh-CN"/>
        </w:rPr>
      </w:pPr>
      <w:r>
        <w:rPr>
          <w:color w:val="0070C0"/>
          <w:szCs w:val="24"/>
          <w:lang w:eastAsia="zh-CN"/>
        </w:rPr>
        <w:t>Qualcomm: what is the sufficient number?</w:t>
      </w:r>
    </w:p>
    <w:p w14:paraId="02368A80" w14:textId="77777777" w:rsidR="00F72AD0" w:rsidRDefault="00F72AD0" w:rsidP="00F72AD0">
      <w:pPr>
        <w:spacing w:after="120"/>
        <w:rPr>
          <w:color w:val="0070C0"/>
          <w:szCs w:val="24"/>
          <w:lang w:eastAsia="zh-CN"/>
        </w:rPr>
      </w:pPr>
      <w:r>
        <w:rPr>
          <w:color w:val="0070C0"/>
          <w:szCs w:val="24"/>
          <w:lang w:eastAsia="zh-CN"/>
        </w:rPr>
        <w:t>Nokia: 38.942</w:t>
      </w:r>
    </w:p>
    <w:p w14:paraId="1B4847E3" w14:textId="77777777" w:rsidR="00F72AD0" w:rsidRDefault="00F72AD0">
      <w:pPr>
        <w:rPr>
          <w:color w:val="0070C0"/>
          <w:lang w:val="en-US" w:eastAsia="zh-CN"/>
        </w:rPr>
      </w:pPr>
    </w:p>
    <w:p w14:paraId="59DBD542" w14:textId="77777777" w:rsidR="00B708FF" w:rsidRPr="000B18FC" w:rsidRDefault="00924DDB">
      <w:pPr>
        <w:pStyle w:val="2"/>
        <w:rPr>
          <w:lang w:val="en-US"/>
        </w:rPr>
      </w:pPr>
      <w:r w:rsidRPr="000B18FC">
        <w:rPr>
          <w:lang w:val="en-US"/>
        </w:rPr>
        <w:t xml:space="preserve">Companies views’ collection for 1st round </w:t>
      </w:r>
    </w:p>
    <w:p w14:paraId="619124E2" w14:textId="77777777" w:rsidR="00B708FF" w:rsidRDefault="00924DDB">
      <w:pPr>
        <w:pStyle w:val="3"/>
        <w:rPr>
          <w:sz w:val="24"/>
          <w:szCs w:val="16"/>
        </w:rPr>
      </w:pPr>
      <w:r>
        <w:rPr>
          <w:sz w:val="24"/>
          <w:szCs w:val="16"/>
        </w:rPr>
        <w:t xml:space="preserve">Open issues </w:t>
      </w:r>
    </w:p>
    <w:p w14:paraId="1840DF20" w14:textId="77777777" w:rsidR="00B708FF" w:rsidRDefault="00B708FF">
      <w:pPr>
        <w:rPr>
          <w:color w:val="0070C0"/>
          <w:lang w:val="en-US" w:eastAsia="zh-CN"/>
        </w:rPr>
      </w:pPr>
    </w:p>
    <w:p w14:paraId="0BBC8D1E" w14:textId="77777777" w:rsidR="00B708FF" w:rsidRDefault="00924DDB">
      <w:pPr>
        <w:pStyle w:val="3"/>
        <w:rPr>
          <w:sz w:val="24"/>
          <w:szCs w:val="16"/>
        </w:rPr>
      </w:pPr>
      <w:r>
        <w:rPr>
          <w:sz w:val="24"/>
          <w:szCs w:val="16"/>
        </w:rPr>
        <w:t>CRs/TPs comments collection</w:t>
      </w:r>
    </w:p>
    <w:p w14:paraId="5B7E7E1B" w14:textId="77777777" w:rsidR="00B708FF" w:rsidRDefault="00924DD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B708FF" w14:paraId="1C2EA72B" w14:textId="77777777">
        <w:tc>
          <w:tcPr>
            <w:tcW w:w="1242" w:type="dxa"/>
          </w:tcPr>
          <w:p w14:paraId="1EB8B338"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EC023EA"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708FF" w14:paraId="4D8D2B3C" w14:textId="77777777">
        <w:tc>
          <w:tcPr>
            <w:tcW w:w="1242" w:type="dxa"/>
            <w:vMerge w:val="restart"/>
          </w:tcPr>
          <w:p w14:paraId="44CFEA52"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75D337D"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Company A</w:t>
            </w:r>
          </w:p>
        </w:tc>
      </w:tr>
      <w:tr w:rsidR="00B708FF" w14:paraId="62A5DB4B" w14:textId="77777777">
        <w:tc>
          <w:tcPr>
            <w:tcW w:w="1242" w:type="dxa"/>
            <w:vMerge/>
          </w:tcPr>
          <w:p w14:paraId="3BC07B22" w14:textId="77777777" w:rsidR="00B708FF" w:rsidRDefault="00B708FF">
            <w:pPr>
              <w:spacing w:after="120"/>
              <w:rPr>
                <w:rFonts w:eastAsiaTheme="minorEastAsia"/>
                <w:color w:val="0070C0"/>
                <w:lang w:val="en-US" w:eastAsia="zh-CN"/>
              </w:rPr>
            </w:pPr>
          </w:p>
        </w:tc>
        <w:tc>
          <w:tcPr>
            <w:tcW w:w="8615" w:type="dxa"/>
          </w:tcPr>
          <w:p w14:paraId="62409520"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708FF" w14:paraId="036B2C4C" w14:textId="77777777">
        <w:tc>
          <w:tcPr>
            <w:tcW w:w="1242" w:type="dxa"/>
            <w:vMerge/>
          </w:tcPr>
          <w:p w14:paraId="0FDAB0F4" w14:textId="77777777" w:rsidR="00B708FF" w:rsidRDefault="00B708FF">
            <w:pPr>
              <w:spacing w:after="120"/>
              <w:rPr>
                <w:rFonts w:eastAsiaTheme="minorEastAsia"/>
                <w:color w:val="0070C0"/>
                <w:lang w:val="en-US" w:eastAsia="zh-CN"/>
              </w:rPr>
            </w:pPr>
          </w:p>
        </w:tc>
        <w:tc>
          <w:tcPr>
            <w:tcW w:w="8615" w:type="dxa"/>
          </w:tcPr>
          <w:p w14:paraId="53C338E9" w14:textId="77777777" w:rsidR="00B708FF" w:rsidRDefault="00B708FF">
            <w:pPr>
              <w:spacing w:after="120"/>
              <w:rPr>
                <w:rFonts w:eastAsiaTheme="minorEastAsia"/>
                <w:color w:val="0070C0"/>
                <w:lang w:val="en-US" w:eastAsia="zh-CN"/>
              </w:rPr>
            </w:pPr>
          </w:p>
        </w:tc>
      </w:tr>
      <w:tr w:rsidR="00B708FF" w14:paraId="179FC4CF" w14:textId="77777777">
        <w:tc>
          <w:tcPr>
            <w:tcW w:w="1242" w:type="dxa"/>
            <w:vMerge w:val="restart"/>
          </w:tcPr>
          <w:p w14:paraId="418F176E" w14:textId="77777777" w:rsidR="00B708FF" w:rsidRDefault="00924DD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982BD2A"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Company A</w:t>
            </w:r>
          </w:p>
        </w:tc>
      </w:tr>
      <w:tr w:rsidR="00B708FF" w14:paraId="16F3F0F3" w14:textId="77777777">
        <w:tc>
          <w:tcPr>
            <w:tcW w:w="1242" w:type="dxa"/>
            <w:vMerge/>
          </w:tcPr>
          <w:p w14:paraId="674DF6CA" w14:textId="77777777" w:rsidR="00B708FF" w:rsidRDefault="00B708FF">
            <w:pPr>
              <w:spacing w:after="120"/>
              <w:rPr>
                <w:rFonts w:eastAsiaTheme="minorEastAsia"/>
                <w:color w:val="0070C0"/>
                <w:lang w:val="en-US" w:eastAsia="zh-CN"/>
              </w:rPr>
            </w:pPr>
          </w:p>
        </w:tc>
        <w:tc>
          <w:tcPr>
            <w:tcW w:w="8615" w:type="dxa"/>
          </w:tcPr>
          <w:p w14:paraId="35018910" w14:textId="77777777" w:rsidR="00B708FF" w:rsidRDefault="00924DD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708FF" w14:paraId="32D26589" w14:textId="77777777">
        <w:tc>
          <w:tcPr>
            <w:tcW w:w="1242" w:type="dxa"/>
            <w:vMerge/>
          </w:tcPr>
          <w:p w14:paraId="276F4E5B" w14:textId="77777777" w:rsidR="00B708FF" w:rsidRDefault="00B708FF">
            <w:pPr>
              <w:spacing w:after="120"/>
              <w:rPr>
                <w:rFonts w:eastAsiaTheme="minorEastAsia"/>
                <w:color w:val="0070C0"/>
                <w:lang w:val="en-US" w:eastAsia="zh-CN"/>
              </w:rPr>
            </w:pPr>
          </w:p>
        </w:tc>
        <w:tc>
          <w:tcPr>
            <w:tcW w:w="8615" w:type="dxa"/>
          </w:tcPr>
          <w:p w14:paraId="741DB5BF" w14:textId="77777777" w:rsidR="00B708FF" w:rsidRDefault="00B708FF">
            <w:pPr>
              <w:spacing w:after="120"/>
              <w:rPr>
                <w:rFonts w:eastAsiaTheme="minorEastAsia"/>
                <w:color w:val="0070C0"/>
                <w:lang w:val="en-US" w:eastAsia="zh-CN"/>
              </w:rPr>
            </w:pPr>
          </w:p>
        </w:tc>
      </w:tr>
    </w:tbl>
    <w:p w14:paraId="4C8E0A11" w14:textId="77777777" w:rsidR="00B708FF" w:rsidRDefault="00B708FF">
      <w:pPr>
        <w:rPr>
          <w:color w:val="0070C0"/>
          <w:lang w:val="en-US" w:eastAsia="zh-CN"/>
        </w:rPr>
      </w:pPr>
    </w:p>
    <w:p w14:paraId="00250B17" w14:textId="77777777" w:rsidR="00B708FF" w:rsidRDefault="00924DDB">
      <w:pPr>
        <w:pStyle w:val="2"/>
      </w:pPr>
      <w:r>
        <w:t>Summary</w:t>
      </w:r>
      <w:r>
        <w:rPr>
          <w:rFonts w:hint="eastAsia"/>
        </w:rPr>
        <w:t xml:space="preserve"> for 1st round </w:t>
      </w:r>
    </w:p>
    <w:p w14:paraId="28272DD3" w14:textId="77777777" w:rsidR="00B708FF" w:rsidRDefault="00924DDB">
      <w:pPr>
        <w:pStyle w:val="3"/>
        <w:rPr>
          <w:sz w:val="24"/>
          <w:szCs w:val="16"/>
        </w:rPr>
      </w:pPr>
      <w:r>
        <w:rPr>
          <w:sz w:val="24"/>
          <w:szCs w:val="16"/>
        </w:rPr>
        <w:t xml:space="preserve">Open issues </w:t>
      </w:r>
    </w:p>
    <w:p w14:paraId="0215C18A" w14:textId="0CC96B03" w:rsidR="00B708FF" w:rsidRDefault="00924DD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261AF7A1" w14:textId="739AB566" w:rsidR="009D7BCD" w:rsidRDefault="009D7BCD">
      <w:pPr>
        <w:rPr>
          <w:i/>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bl>
      <w:tblPr>
        <w:tblStyle w:val="afd"/>
        <w:tblW w:w="0" w:type="auto"/>
        <w:tblLook w:val="04A0" w:firstRow="1" w:lastRow="0" w:firstColumn="1" w:lastColumn="0" w:noHBand="0" w:noVBand="1"/>
      </w:tblPr>
      <w:tblGrid>
        <w:gridCol w:w="1283"/>
        <w:gridCol w:w="8348"/>
      </w:tblGrid>
      <w:tr w:rsidR="00B708FF" w14:paraId="756F89E1" w14:textId="77777777" w:rsidTr="000B18FC">
        <w:tc>
          <w:tcPr>
            <w:tcW w:w="1283" w:type="dxa"/>
          </w:tcPr>
          <w:p w14:paraId="17AE6A61" w14:textId="77777777" w:rsidR="00B708FF" w:rsidRDefault="00B708FF">
            <w:pPr>
              <w:rPr>
                <w:rFonts w:eastAsiaTheme="minorEastAsia"/>
                <w:b/>
                <w:bCs/>
                <w:color w:val="0070C0"/>
                <w:lang w:val="en-US" w:eastAsia="zh-CN"/>
              </w:rPr>
            </w:pPr>
          </w:p>
        </w:tc>
        <w:tc>
          <w:tcPr>
            <w:tcW w:w="8348" w:type="dxa"/>
          </w:tcPr>
          <w:p w14:paraId="1933DB44" w14:textId="77777777" w:rsidR="00B708FF" w:rsidRDefault="00924DD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713B9" w14:paraId="19B8DF73" w14:textId="77777777" w:rsidTr="000B18FC">
        <w:tc>
          <w:tcPr>
            <w:tcW w:w="1283" w:type="dxa"/>
          </w:tcPr>
          <w:p w14:paraId="69FE6589" w14:textId="77777777" w:rsidR="009D7BCD" w:rsidRDefault="009D7BCD" w:rsidP="009D7BCD">
            <w:pPr>
              <w:rPr>
                <w:rFonts w:eastAsiaTheme="minorEastAsia"/>
                <w:i/>
                <w:color w:val="0070C0"/>
                <w:lang w:val="en-US" w:eastAsia="zh-CN"/>
              </w:rPr>
            </w:pPr>
            <w:r>
              <w:rPr>
                <w:b/>
                <w:color w:val="0070C0"/>
                <w:u w:val="single"/>
                <w:lang w:eastAsia="ko-KR"/>
              </w:rPr>
              <w:t>Issue 2-1-1: EVM requirement for 29GHz</w:t>
            </w:r>
          </w:p>
          <w:p w14:paraId="53097632" w14:textId="73CCA456" w:rsidR="000713B9" w:rsidRDefault="000713B9" w:rsidP="000713B9">
            <w:pPr>
              <w:rPr>
                <w:rFonts w:eastAsiaTheme="minorEastAsia"/>
                <w:color w:val="0070C0"/>
                <w:lang w:val="en-US" w:eastAsia="zh-CN"/>
              </w:rPr>
            </w:pPr>
          </w:p>
        </w:tc>
        <w:tc>
          <w:tcPr>
            <w:tcW w:w="8348" w:type="dxa"/>
          </w:tcPr>
          <w:p w14:paraId="4A3FF1E6" w14:textId="60F89A56" w:rsidR="000713B9" w:rsidRDefault="000713B9" w:rsidP="000713B9">
            <w:pPr>
              <w:rPr>
                <w:color w:val="0070C0"/>
                <w:szCs w:val="24"/>
                <w:lang w:eastAsia="zh-CN"/>
              </w:rPr>
            </w:pPr>
            <w:r>
              <w:rPr>
                <w:color w:val="0070C0"/>
                <w:szCs w:val="24"/>
                <w:lang w:eastAsia="zh-CN"/>
              </w:rPr>
              <w:t>Majority companies agree Option2, one company prefers Option 3 with limited MCS, from current submitted simulation results</w:t>
            </w:r>
            <w:r w:rsidRPr="00BC0E20">
              <w:rPr>
                <w:rFonts w:eastAsiaTheme="minorEastAsia"/>
                <w:color w:val="0070C0"/>
                <w:lang w:val="en-US" w:eastAsia="zh-CN"/>
              </w:rPr>
              <w:t xml:space="preserve"> </w:t>
            </w:r>
            <w:r w:rsidRPr="00BC0E20">
              <w:rPr>
                <w:color w:val="0070C0"/>
                <w:szCs w:val="24"/>
                <w:lang w:eastAsia="zh-CN"/>
              </w:rPr>
              <w:t>for MCS 23</w:t>
            </w:r>
            <w:r>
              <w:rPr>
                <w:color w:val="0070C0"/>
                <w:szCs w:val="24"/>
                <w:lang w:eastAsia="zh-CN"/>
              </w:rPr>
              <w:t>,</w:t>
            </w:r>
            <w:r w:rsidRPr="00BC0E20">
              <w:rPr>
                <w:color w:val="0070C0"/>
                <w:szCs w:val="24"/>
                <w:lang w:eastAsia="zh-CN"/>
              </w:rPr>
              <w:t xml:space="preserve"> majority companies’ simulation results </w:t>
            </w:r>
            <w:r>
              <w:rPr>
                <w:color w:val="0070C0"/>
                <w:szCs w:val="24"/>
                <w:lang w:eastAsia="zh-CN"/>
              </w:rPr>
              <w:t xml:space="preserve">for </w:t>
            </w:r>
            <w:r w:rsidRPr="00BC0E20">
              <w:rPr>
                <w:color w:val="0070C0"/>
                <w:szCs w:val="24"/>
                <w:lang w:eastAsia="zh-CN"/>
              </w:rPr>
              <w:t>UL 256 QAM can g</w:t>
            </w:r>
            <w:r>
              <w:rPr>
                <w:color w:val="0070C0"/>
                <w:szCs w:val="24"/>
                <w:lang w:eastAsia="zh-CN"/>
              </w:rPr>
              <w:t>et higher throughput than 64QAM.</w:t>
            </w:r>
          </w:p>
          <w:p w14:paraId="2582BDAE" w14:textId="77777777" w:rsidR="00F72AD0" w:rsidRDefault="00F72AD0" w:rsidP="000B18FC">
            <w:pPr>
              <w:spacing w:after="120"/>
              <w:rPr>
                <w:color w:val="0070C0"/>
                <w:szCs w:val="24"/>
                <w:lang w:eastAsia="zh-CN"/>
              </w:rPr>
            </w:pPr>
            <w:bookmarkStart w:id="8" w:name="OLE_LINK32"/>
            <w:r>
              <w:rPr>
                <w:color w:val="0070C0"/>
                <w:szCs w:val="24"/>
                <w:lang w:eastAsia="zh-CN"/>
              </w:rPr>
              <w:t>For operating SNR based on TDL-D</w:t>
            </w:r>
            <w:r>
              <w:rPr>
                <w:rFonts w:hint="eastAsia"/>
                <w:color w:val="0070C0"/>
                <w:szCs w:val="24"/>
                <w:lang w:eastAsia="zh-CN"/>
              </w:rPr>
              <w:t>,</w:t>
            </w:r>
            <w:r>
              <w:rPr>
                <w:color w:val="0070C0"/>
                <w:szCs w:val="24"/>
                <w:lang w:eastAsia="zh-CN"/>
              </w:rPr>
              <w:t xml:space="preserve"> MCS23</w:t>
            </w:r>
            <w:r>
              <w:rPr>
                <w:rFonts w:hint="eastAsia"/>
                <w:color w:val="0070C0"/>
                <w:szCs w:val="24"/>
                <w:lang w:eastAsia="zh-CN"/>
              </w:rPr>
              <w:t>,</w:t>
            </w:r>
            <w:r>
              <w:rPr>
                <w:color w:val="0070C0"/>
                <w:szCs w:val="24"/>
                <w:lang w:eastAsia="zh-CN"/>
              </w:rPr>
              <w:t xml:space="preserve"> EVM 3.5%:</w:t>
            </w:r>
          </w:p>
          <w:bookmarkEnd w:id="8"/>
          <w:p w14:paraId="23B379F4" w14:textId="10915DC2" w:rsidR="00F72AD0" w:rsidRDefault="00F72AD0" w:rsidP="000B18FC">
            <w:pPr>
              <w:spacing w:after="120"/>
              <w:rPr>
                <w:color w:val="0070C0"/>
                <w:szCs w:val="24"/>
                <w:lang w:eastAsia="zh-CN"/>
              </w:rPr>
            </w:pPr>
            <w:r>
              <w:rPr>
                <w:color w:val="0070C0"/>
                <w:szCs w:val="24"/>
                <w:lang w:eastAsia="zh-CN"/>
              </w:rPr>
              <w:t>Nokia: 32dB;</w:t>
            </w:r>
          </w:p>
          <w:p w14:paraId="375A52E4" w14:textId="628C8224" w:rsidR="00F72AD0" w:rsidRDefault="00F72AD0" w:rsidP="000B18FC">
            <w:pPr>
              <w:spacing w:after="120"/>
              <w:rPr>
                <w:color w:val="0070C0"/>
                <w:szCs w:val="24"/>
                <w:lang w:eastAsia="zh-CN"/>
              </w:rPr>
            </w:pPr>
            <w:r>
              <w:rPr>
                <w:color w:val="0070C0"/>
                <w:szCs w:val="24"/>
                <w:lang w:eastAsia="zh-CN"/>
              </w:rPr>
              <w:t xml:space="preserve">LGE: </w:t>
            </w:r>
            <w:r w:rsidRPr="000B18FC">
              <w:rPr>
                <w:color w:val="0070C0"/>
                <w:szCs w:val="24"/>
                <w:highlight w:val="yellow"/>
                <w:lang w:eastAsia="zh-CN"/>
              </w:rPr>
              <w:t>2</w:t>
            </w:r>
            <w:r w:rsidR="005A4C07" w:rsidRPr="000B18FC">
              <w:rPr>
                <w:color w:val="0070C0"/>
                <w:szCs w:val="24"/>
                <w:highlight w:val="yellow"/>
                <w:lang w:eastAsia="zh-CN"/>
              </w:rPr>
              <w:t>7</w:t>
            </w:r>
            <w:r w:rsidRPr="000B18FC">
              <w:rPr>
                <w:color w:val="0070C0"/>
                <w:szCs w:val="24"/>
                <w:highlight w:val="yellow"/>
                <w:lang w:eastAsia="zh-CN"/>
              </w:rPr>
              <w:t>dB;</w:t>
            </w:r>
          </w:p>
          <w:p w14:paraId="1F2AD916" w14:textId="77777777" w:rsidR="00F72AD0" w:rsidRDefault="00F72AD0" w:rsidP="000B18FC">
            <w:pPr>
              <w:spacing w:after="120"/>
              <w:rPr>
                <w:color w:val="0070C0"/>
                <w:szCs w:val="24"/>
                <w:lang w:eastAsia="zh-CN"/>
              </w:rPr>
            </w:pPr>
            <w:r>
              <w:rPr>
                <w:color w:val="0070C0"/>
                <w:szCs w:val="24"/>
                <w:lang w:eastAsia="zh-CN"/>
              </w:rPr>
              <w:t>Vivo: 27dB;</w:t>
            </w:r>
          </w:p>
          <w:p w14:paraId="49D6D5D1" w14:textId="77777777" w:rsidR="00F72AD0" w:rsidRDefault="00F72AD0" w:rsidP="000B18FC">
            <w:pPr>
              <w:spacing w:after="120"/>
              <w:rPr>
                <w:color w:val="0070C0"/>
                <w:szCs w:val="24"/>
                <w:lang w:eastAsia="zh-CN"/>
              </w:rPr>
            </w:pPr>
            <w:r>
              <w:rPr>
                <w:color w:val="0070C0"/>
                <w:szCs w:val="24"/>
                <w:lang w:eastAsia="zh-CN"/>
              </w:rPr>
              <w:t>Xiaomi: 27.7dB;</w:t>
            </w:r>
          </w:p>
          <w:p w14:paraId="51D58EF0" w14:textId="77777777" w:rsidR="00F72AD0" w:rsidRDefault="00F72AD0" w:rsidP="000B18FC">
            <w:pPr>
              <w:spacing w:after="120"/>
              <w:rPr>
                <w:color w:val="0070C0"/>
                <w:szCs w:val="24"/>
                <w:lang w:eastAsia="zh-CN"/>
              </w:rPr>
            </w:pPr>
            <w:r>
              <w:rPr>
                <w:color w:val="0070C0"/>
                <w:szCs w:val="24"/>
                <w:lang w:eastAsia="zh-CN"/>
              </w:rPr>
              <w:t>ZTE: 30.1dB;</w:t>
            </w:r>
          </w:p>
          <w:p w14:paraId="3C45B048" w14:textId="24AFDD45" w:rsidR="000713B9" w:rsidRPr="000B18FC" w:rsidRDefault="00F72AD0" w:rsidP="000B18FC">
            <w:pPr>
              <w:spacing w:after="120"/>
              <w:rPr>
                <w:rFonts w:eastAsiaTheme="minorEastAsia"/>
                <w:color w:val="0070C0"/>
                <w:szCs w:val="24"/>
                <w:lang w:eastAsia="zh-CN"/>
              </w:rPr>
            </w:pPr>
            <w:r>
              <w:rPr>
                <w:color w:val="0070C0"/>
                <w:szCs w:val="24"/>
                <w:lang w:eastAsia="zh-CN"/>
              </w:rPr>
              <w:t>Average: 28</w:t>
            </w:r>
            <w:r w:rsidR="005A4C07">
              <w:rPr>
                <w:color w:val="0070C0"/>
                <w:szCs w:val="24"/>
                <w:lang w:eastAsia="zh-CN"/>
              </w:rPr>
              <w:t xml:space="preserve">.76 </w:t>
            </w:r>
            <w:r>
              <w:rPr>
                <w:color w:val="0070C0"/>
                <w:szCs w:val="24"/>
                <w:lang w:eastAsia="zh-CN"/>
              </w:rPr>
              <w:t>dB.</w:t>
            </w:r>
          </w:p>
          <w:p w14:paraId="122FDA93" w14:textId="77777777" w:rsidR="000713B9" w:rsidRDefault="000713B9" w:rsidP="000713B9">
            <w:pPr>
              <w:rPr>
                <w:rFonts w:eastAsiaTheme="minorEastAsia"/>
                <w:i/>
                <w:color w:val="0070C0"/>
                <w:lang w:val="en-US" w:eastAsia="zh-CN"/>
              </w:rPr>
            </w:pPr>
            <w:r>
              <w:rPr>
                <w:rFonts w:eastAsiaTheme="minorEastAsia" w:hint="eastAsia"/>
                <w:i/>
                <w:color w:val="0070C0"/>
                <w:lang w:val="en-US" w:eastAsia="zh-CN"/>
              </w:rPr>
              <w:t>Tentative agreements:</w:t>
            </w:r>
          </w:p>
          <w:p w14:paraId="686B5939" w14:textId="72DBA062" w:rsidR="009D7BCD" w:rsidRDefault="009D7BCD" w:rsidP="000713B9">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one</w:t>
            </w:r>
          </w:p>
          <w:p w14:paraId="62EEA2C0" w14:textId="198A444F" w:rsidR="000713B9" w:rsidRDefault="000713B9" w:rsidP="000713B9">
            <w:pPr>
              <w:rPr>
                <w:rFonts w:eastAsiaTheme="minorEastAsia"/>
                <w:i/>
                <w:color w:val="0070C0"/>
                <w:lang w:val="en-US" w:eastAsia="zh-CN"/>
              </w:rPr>
            </w:pPr>
            <w:r>
              <w:rPr>
                <w:rFonts w:eastAsiaTheme="minorEastAsia" w:hint="eastAsia"/>
                <w:i/>
                <w:color w:val="0070C0"/>
                <w:lang w:val="en-US" w:eastAsia="zh-CN"/>
              </w:rPr>
              <w:t>Candidate options:</w:t>
            </w:r>
          </w:p>
          <w:p w14:paraId="21354515" w14:textId="77777777" w:rsidR="009D7BCD" w:rsidRPr="00251B0D" w:rsidRDefault="009D7BCD" w:rsidP="009D7BCD">
            <w:pPr>
              <w:pStyle w:val="aff6"/>
              <w:numPr>
                <w:ilvl w:val="0"/>
                <w:numId w:val="12"/>
              </w:numPr>
              <w:ind w:firstLineChars="0"/>
              <w:rPr>
                <w:color w:val="0070C0"/>
                <w:szCs w:val="24"/>
                <w:lang w:eastAsia="zh-CN"/>
              </w:rPr>
            </w:pPr>
            <w:r w:rsidRPr="00251B0D">
              <w:rPr>
                <w:color w:val="0070C0"/>
                <w:szCs w:val="24"/>
                <w:lang w:eastAsia="zh-CN"/>
              </w:rPr>
              <w:t>3.5% EVM for 29GHz and FFS for operating SNR</w:t>
            </w:r>
          </w:p>
          <w:p w14:paraId="582E65C3" w14:textId="2B2D7126" w:rsidR="005A4C07" w:rsidRPr="000B18FC" w:rsidRDefault="009D7BCD" w:rsidP="000B18FC">
            <w:pPr>
              <w:pStyle w:val="aff6"/>
              <w:numPr>
                <w:ilvl w:val="1"/>
                <w:numId w:val="12"/>
              </w:numPr>
              <w:ind w:firstLineChars="0"/>
              <w:rPr>
                <w:rFonts w:eastAsiaTheme="minorEastAsia"/>
                <w:i/>
                <w:color w:val="0070C0"/>
                <w:lang w:val="en-US" w:eastAsia="zh-CN"/>
              </w:rPr>
            </w:pPr>
            <w:r w:rsidRPr="000B18FC">
              <w:rPr>
                <w:color w:val="0070C0"/>
                <w:szCs w:val="24"/>
                <w:lang w:eastAsia="zh-CN"/>
              </w:rPr>
              <w:t xml:space="preserve">Using </w:t>
            </w:r>
            <w:r w:rsidRPr="009D7BCD">
              <w:rPr>
                <w:color w:val="0070C0"/>
                <w:szCs w:val="24"/>
                <w:lang w:eastAsia="zh-CN"/>
              </w:rPr>
              <w:t>average value 2</w:t>
            </w:r>
            <w:r>
              <w:rPr>
                <w:color w:val="0070C0"/>
                <w:szCs w:val="24"/>
                <w:lang w:eastAsia="zh-CN"/>
              </w:rPr>
              <w:t xml:space="preserve">9 </w:t>
            </w:r>
            <w:r w:rsidRPr="000B18FC">
              <w:rPr>
                <w:color w:val="0070C0"/>
                <w:szCs w:val="24"/>
                <w:lang w:eastAsia="zh-CN"/>
              </w:rPr>
              <w:t xml:space="preserve">dB for </w:t>
            </w:r>
            <w:r w:rsidRPr="00251B0D">
              <w:rPr>
                <w:color w:val="0070C0"/>
                <w:szCs w:val="24"/>
                <w:lang w:eastAsia="zh-CN"/>
              </w:rPr>
              <w:t>operating SNR</w:t>
            </w:r>
          </w:p>
          <w:p w14:paraId="1EBD5283" w14:textId="77777777" w:rsidR="000713B9" w:rsidRDefault="000713B9" w:rsidP="000713B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B0E2BF2" w14:textId="6DF90D89" w:rsidR="005A4C07" w:rsidRDefault="009D7BCD" w:rsidP="000B18FC">
            <w:pPr>
              <w:ind w:firstLineChars="100" w:firstLine="200"/>
              <w:rPr>
                <w:rFonts w:eastAsiaTheme="minorEastAsia"/>
                <w:color w:val="0070C0"/>
                <w:lang w:val="en-US" w:eastAsia="zh-CN"/>
              </w:rPr>
            </w:pPr>
            <w:r>
              <w:rPr>
                <w:rFonts w:eastAsiaTheme="minorEastAsia"/>
                <w:color w:val="0070C0"/>
                <w:lang w:val="en-US" w:eastAsia="zh-CN"/>
              </w:rPr>
              <w:t>Further check the value for oerating SNR in the WF</w:t>
            </w:r>
          </w:p>
        </w:tc>
      </w:tr>
      <w:tr w:rsidR="009D7BCD" w14:paraId="27335A71" w14:textId="77777777" w:rsidTr="000B18FC">
        <w:tc>
          <w:tcPr>
            <w:tcW w:w="1283" w:type="dxa"/>
          </w:tcPr>
          <w:p w14:paraId="5543762D" w14:textId="4F9C94F9" w:rsidR="009D7BCD" w:rsidRDefault="009D7BCD" w:rsidP="000713B9">
            <w:pPr>
              <w:rPr>
                <w:rFonts w:eastAsiaTheme="minorEastAsia"/>
                <w:b/>
                <w:bCs/>
                <w:color w:val="0070C0"/>
                <w:lang w:val="en-US" w:eastAsia="zh-CN"/>
              </w:rPr>
            </w:pPr>
            <w:r>
              <w:rPr>
                <w:b/>
                <w:color w:val="0070C0"/>
                <w:u w:val="single"/>
                <w:lang w:eastAsia="ko-KR"/>
              </w:rPr>
              <w:t>Issue 2-1-2: EVM requirement for 39GHz</w:t>
            </w:r>
          </w:p>
        </w:tc>
        <w:tc>
          <w:tcPr>
            <w:tcW w:w="8348" w:type="dxa"/>
          </w:tcPr>
          <w:p w14:paraId="2F094E5B" w14:textId="77777777" w:rsidR="009D7BCD" w:rsidRDefault="009D7BCD" w:rsidP="000B18FC">
            <w:pPr>
              <w:spacing w:after="120"/>
              <w:rPr>
                <w:color w:val="0070C0"/>
                <w:szCs w:val="24"/>
                <w:lang w:eastAsia="zh-CN"/>
              </w:rPr>
            </w:pPr>
            <w:r>
              <w:rPr>
                <w:color w:val="0070C0"/>
                <w:szCs w:val="24"/>
                <w:lang w:eastAsia="zh-CN"/>
              </w:rPr>
              <w:t xml:space="preserve">Majority companies agree 3.5% EVM for 39GHz, and some companies accept LGE’s modification with limited MCS. From the submitted simulation results,  </w:t>
            </w:r>
            <w:r>
              <w:rPr>
                <w:rFonts w:eastAsiaTheme="minorEastAsia"/>
                <w:color w:val="0070C0"/>
                <w:lang w:val="en-US" w:eastAsia="zh-CN"/>
              </w:rPr>
              <w:t>UL 256QAM with MCS 23 can’t get higher throughput than 64QAM under some propagation channels</w:t>
            </w:r>
            <w:r>
              <w:rPr>
                <w:color w:val="0070C0"/>
                <w:szCs w:val="24"/>
                <w:lang w:eastAsia="zh-CN"/>
              </w:rPr>
              <w:t>.</w:t>
            </w:r>
          </w:p>
          <w:p w14:paraId="130FB920" w14:textId="77777777" w:rsidR="009D7BCD" w:rsidRDefault="009D7BCD" w:rsidP="000B18FC">
            <w:pPr>
              <w:spacing w:after="120"/>
              <w:rPr>
                <w:color w:val="0070C0"/>
                <w:szCs w:val="24"/>
                <w:lang w:eastAsia="zh-CN"/>
              </w:rPr>
            </w:pPr>
            <w:r>
              <w:rPr>
                <w:color w:val="0070C0"/>
                <w:szCs w:val="24"/>
                <w:lang w:eastAsia="zh-CN"/>
              </w:rPr>
              <w:t>For operating SNR based on TDL-D</w:t>
            </w:r>
            <w:r>
              <w:rPr>
                <w:rFonts w:hint="eastAsia"/>
                <w:color w:val="0070C0"/>
                <w:szCs w:val="24"/>
                <w:lang w:eastAsia="zh-CN"/>
              </w:rPr>
              <w:t>,</w:t>
            </w:r>
            <w:r>
              <w:rPr>
                <w:color w:val="0070C0"/>
                <w:szCs w:val="24"/>
                <w:lang w:eastAsia="zh-CN"/>
              </w:rPr>
              <w:t xml:space="preserve"> MCS21</w:t>
            </w:r>
            <w:r>
              <w:rPr>
                <w:rFonts w:hint="eastAsia"/>
                <w:color w:val="0070C0"/>
                <w:szCs w:val="24"/>
                <w:lang w:eastAsia="zh-CN"/>
              </w:rPr>
              <w:t>,</w:t>
            </w:r>
            <w:r>
              <w:rPr>
                <w:color w:val="0070C0"/>
                <w:szCs w:val="24"/>
                <w:lang w:eastAsia="zh-CN"/>
              </w:rPr>
              <w:t xml:space="preserve"> EVM 3.5%:</w:t>
            </w:r>
          </w:p>
          <w:p w14:paraId="5D3DBFB7" w14:textId="77777777" w:rsidR="009D7BCD" w:rsidRDefault="009D7BCD" w:rsidP="000B18FC">
            <w:pPr>
              <w:spacing w:after="120"/>
              <w:rPr>
                <w:color w:val="0070C0"/>
                <w:szCs w:val="24"/>
                <w:lang w:eastAsia="zh-CN"/>
              </w:rPr>
            </w:pPr>
            <w:r>
              <w:rPr>
                <w:color w:val="0070C0"/>
                <w:szCs w:val="24"/>
                <w:lang w:eastAsia="zh-CN"/>
              </w:rPr>
              <w:t>Vivo: 25dB;</w:t>
            </w:r>
          </w:p>
          <w:p w14:paraId="24F0A713" w14:textId="77777777" w:rsidR="009D7BCD" w:rsidRDefault="009D7BCD" w:rsidP="000B18FC">
            <w:pPr>
              <w:spacing w:after="120"/>
              <w:rPr>
                <w:color w:val="0070C0"/>
                <w:szCs w:val="24"/>
                <w:lang w:eastAsia="zh-CN"/>
              </w:rPr>
            </w:pPr>
            <w:r>
              <w:rPr>
                <w:color w:val="0070C0"/>
                <w:szCs w:val="24"/>
                <w:lang w:eastAsia="zh-CN"/>
              </w:rPr>
              <w:t>Huawei: 21 dB;</w:t>
            </w:r>
          </w:p>
          <w:p w14:paraId="3F464457" w14:textId="77777777" w:rsidR="009D7BCD" w:rsidRDefault="009D7BCD" w:rsidP="000B18FC">
            <w:pPr>
              <w:spacing w:after="120"/>
              <w:rPr>
                <w:color w:val="0070C0"/>
                <w:szCs w:val="24"/>
                <w:lang w:eastAsia="zh-CN"/>
              </w:rPr>
            </w:pPr>
            <w:r>
              <w:rPr>
                <w:color w:val="0070C0"/>
                <w:szCs w:val="24"/>
                <w:lang w:eastAsia="zh-CN"/>
              </w:rPr>
              <w:t>Xiaomi: 25.2dB;</w:t>
            </w:r>
          </w:p>
          <w:p w14:paraId="05B89F8A" w14:textId="77777777" w:rsidR="009D7BCD" w:rsidRDefault="009D7BCD" w:rsidP="000B18FC">
            <w:pPr>
              <w:spacing w:after="120"/>
              <w:rPr>
                <w:color w:val="0070C0"/>
                <w:szCs w:val="24"/>
                <w:lang w:eastAsia="zh-CN"/>
              </w:rPr>
            </w:pPr>
            <w:r>
              <w:rPr>
                <w:color w:val="0070C0"/>
                <w:szCs w:val="24"/>
                <w:lang w:eastAsia="zh-CN"/>
              </w:rPr>
              <w:t>ZTE: 27.5dB;</w:t>
            </w:r>
          </w:p>
          <w:p w14:paraId="510A946D" w14:textId="384116BA" w:rsidR="009D7BCD" w:rsidRPr="000B18FC" w:rsidRDefault="009D7BCD" w:rsidP="000B18FC">
            <w:pPr>
              <w:spacing w:after="120"/>
              <w:rPr>
                <w:rFonts w:eastAsiaTheme="minorEastAsia"/>
                <w:color w:val="0070C0"/>
                <w:szCs w:val="24"/>
                <w:lang w:eastAsia="zh-CN"/>
              </w:rPr>
            </w:pPr>
            <w:r>
              <w:rPr>
                <w:color w:val="0070C0"/>
                <w:szCs w:val="24"/>
                <w:lang w:eastAsia="zh-CN"/>
              </w:rPr>
              <w:t>Average: 24.6dB.</w:t>
            </w:r>
          </w:p>
          <w:p w14:paraId="66FDD22B" w14:textId="582CFD9F" w:rsidR="009D7BCD" w:rsidRDefault="009D7BCD" w:rsidP="009D7BCD">
            <w:pPr>
              <w:rPr>
                <w:rFonts w:eastAsiaTheme="minorEastAsia"/>
                <w:i/>
                <w:color w:val="0070C0"/>
                <w:lang w:val="en-US" w:eastAsia="zh-CN"/>
              </w:rPr>
            </w:pPr>
            <w:r>
              <w:rPr>
                <w:rFonts w:eastAsiaTheme="minorEastAsia" w:hint="eastAsia"/>
                <w:i/>
                <w:color w:val="0070C0"/>
                <w:lang w:val="en-US" w:eastAsia="zh-CN"/>
              </w:rPr>
              <w:t>Tentative agreements:</w:t>
            </w:r>
          </w:p>
          <w:p w14:paraId="44917DAB" w14:textId="77777777" w:rsidR="009D7BCD" w:rsidRPr="000B18FC" w:rsidRDefault="009D7BCD" w:rsidP="009D7BCD">
            <w:pPr>
              <w:pStyle w:val="aff6"/>
              <w:numPr>
                <w:ilvl w:val="0"/>
                <w:numId w:val="11"/>
              </w:numPr>
              <w:spacing w:after="120"/>
              <w:ind w:firstLineChars="0"/>
              <w:rPr>
                <w:color w:val="0070C0"/>
                <w:szCs w:val="24"/>
                <w:lang w:eastAsia="zh-CN"/>
              </w:rPr>
            </w:pPr>
            <w:r w:rsidRPr="000B18FC">
              <w:rPr>
                <w:color w:val="0070C0"/>
                <w:szCs w:val="24"/>
                <w:lang w:eastAsia="zh-CN"/>
              </w:rPr>
              <w:t>3.5% EVM for 39GHz and using average value FFS for operating SNR with limited MCS.</w:t>
            </w:r>
          </w:p>
          <w:p w14:paraId="1C8ECFC8" w14:textId="77777777" w:rsidR="009D7BCD" w:rsidRPr="000B18FC" w:rsidRDefault="009D7BCD" w:rsidP="009D7BCD">
            <w:pPr>
              <w:pStyle w:val="aff6"/>
              <w:numPr>
                <w:ilvl w:val="1"/>
                <w:numId w:val="11"/>
              </w:numPr>
              <w:spacing w:after="120"/>
              <w:ind w:firstLineChars="0"/>
              <w:rPr>
                <w:color w:val="0070C0"/>
                <w:szCs w:val="24"/>
                <w:lang w:eastAsia="zh-CN"/>
              </w:rPr>
            </w:pPr>
            <w:r w:rsidRPr="000B18FC">
              <w:rPr>
                <w:color w:val="0070C0"/>
                <w:szCs w:val="24"/>
                <w:lang w:eastAsia="zh-CN"/>
              </w:rPr>
              <w:t>The limited MCS is the subset of MCS with 256QAM</w:t>
            </w:r>
          </w:p>
          <w:p w14:paraId="2DC5EA26" w14:textId="77777777" w:rsidR="009D7BCD" w:rsidRPr="000B18FC" w:rsidRDefault="009D7BCD" w:rsidP="009D7BCD">
            <w:pPr>
              <w:pStyle w:val="aff6"/>
              <w:numPr>
                <w:ilvl w:val="1"/>
                <w:numId w:val="11"/>
              </w:numPr>
              <w:spacing w:after="120"/>
              <w:ind w:firstLineChars="0"/>
              <w:rPr>
                <w:color w:val="0070C0"/>
                <w:szCs w:val="24"/>
                <w:lang w:eastAsia="zh-CN"/>
              </w:rPr>
            </w:pPr>
            <w:r w:rsidRPr="000B18FC">
              <w:rPr>
                <w:color w:val="0070C0"/>
                <w:szCs w:val="24"/>
                <w:lang w:eastAsia="zh-CN"/>
              </w:rPr>
              <w:t>FFS on the list of MCS</w:t>
            </w:r>
          </w:p>
          <w:p w14:paraId="1CB47A04" w14:textId="77777777" w:rsidR="009D7BCD" w:rsidRPr="000B18FC" w:rsidRDefault="009D7BCD" w:rsidP="009D7BCD">
            <w:pPr>
              <w:pStyle w:val="aff6"/>
              <w:numPr>
                <w:ilvl w:val="1"/>
                <w:numId w:val="11"/>
              </w:numPr>
              <w:spacing w:after="120"/>
              <w:ind w:firstLineChars="0"/>
              <w:rPr>
                <w:color w:val="0070C0"/>
                <w:szCs w:val="24"/>
                <w:lang w:eastAsia="zh-CN"/>
              </w:rPr>
            </w:pPr>
            <w:r w:rsidRPr="000B18FC">
              <w:rPr>
                <w:color w:val="0070C0"/>
                <w:szCs w:val="24"/>
                <w:lang w:eastAsia="zh-CN"/>
              </w:rPr>
              <w:t>Decide the operating SNR based on list of MCS</w:t>
            </w:r>
          </w:p>
          <w:p w14:paraId="3274B2FC" w14:textId="60770B21" w:rsidR="009D7BCD" w:rsidRPr="000B18FC" w:rsidRDefault="009D7BCD" w:rsidP="000B18FC">
            <w:pPr>
              <w:pStyle w:val="aff6"/>
              <w:numPr>
                <w:ilvl w:val="1"/>
                <w:numId w:val="11"/>
              </w:numPr>
              <w:spacing w:after="120"/>
              <w:ind w:firstLineChars="0"/>
              <w:rPr>
                <w:color w:val="0070C0"/>
                <w:szCs w:val="24"/>
                <w:lang w:eastAsia="zh-CN"/>
              </w:rPr>
            </w:pPr>
            <w:r w:rsidRPr="000B18FC">
              <w:rPr>
                <w:color w:val="0070C0"/>
                <w:szCs w:val="24"/>
                <w:lang w:eastAsia="zh-CN"/>
              </w:rPr>
              <w:t>The target power class is PC1, PC2, and PC5.</w:t>
            </w:r>
          </w:p>
          <w:p w14:paraId="42032E96" w14:textId="77777777" w:rsidR="009D7BCD" w:rsidRDefault="009D7BCD" w:rsidP="009D7BCD">
            <w:pPr>
              <w:rPr>
                <w:rFonts w:eastAsiaTheme="minorEastAsia"/>
                <w:i/>
                <w:color w:val="0070C0"/>
                <w:lang w:val="en-US" w:eastAsia="zh-CN"/>
              </w:rPr>
            </w:pPr>
            <w:r>
              <w:rPr>
                <w:rFonts w:eastAsiaTheme="minorEastAsia" w:hint="eastAsia"/>
                <w:i/>
                <w:color w:val="0070C0"/>
                <w:lang w:val="en-US" w:eastAsia="zh-CN"/>
              </w:rPr>
              <w:t>Candidate options:</w:t>
            </w:r>
          </w:p>
          <w:p w14:paraId="32EDC6CC" w14:textId="46161757" w:rsidR="009D7BCD" w:rsidRPr="000B18FC" w:rsidRDefault="009D7BCD" w:rsidP="000B18FC">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one</w:t>
            </w:r>
          </w:p>
          <w:p w14:paraId="66F0456A" w14:textId="77777777" w:rsidR="009D7BCD" w:rsidRDefault="009D7BCD" w:rsidP="009D7BC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8198C98" w14:textId="06893117" w:rsidR="009D7BCD" w:rsidRDefault="009D7BCD" w:rsidP="009D7BCD">
            <w:pPr>
              <w:rPr>
                <w:b/>
                <w:color w:val="0070C0"/>
                <w:u w:val="single"/>
                <w:lang w:eastAsia="ko-KR"/>
              </w:rPr>
            </w:pPr>
            <w:r>
              <w:rPr>
                <w:rFonts w:eastAsiaTheme="minorEastAsia"/>
                <w:color w:val="0070C0"/>
                <w:lang w:val="en-US" w:eastAsia="zh-CN"/>
              </w:rPr>
              <w:t>Further discuss the limited MCS and related operating SNR in the WF</w:t>
            </w:r>
          </w:p>
        </w:tc>
      </w:tr>
      <w:tr w:rsidR="009D7BCD" w14:paraId="01F76A71" w14:textId="77777777" w:rsidTr="000B18FC">
        <w:tc>
          <w:tcPr>
            <w:tcW w:w="1283" w:type="dxa"/>
          </w:tcPr>
          <w:p w14:paraId="46780021" w14:textId="6CEE3B12" w:rsidR="009D7BCD" w:rsidRDefault="009D7BCD" w:rsidP="000713B9">
            <w:pPr>
              <w:rPr>
                <w:b/>
                <w:color w:val="0070C0"/>
                <w:u w:val="single"/>
                <w:lang w:eastAsia="ko-KR"/>
              </w:rPr>
            </w:pPr>
            <w:r>
              <w:rPr>
                <w:b/>
                <w:color w:val="0070C0"/>
                <w:u w:val="single"/>
                <w:lang w:eastAsia="ko-KR"/>
              </w:rPr>
              <w:lastRenderedPageBreak/>
              <w:t>Issue 2-1-3: EVM requirement for 48GHz</w:t>
            </w:r>
          </w:p>
        </w:tc>
        <w:tc>
          <w:tcPr>
            <w:tcW w:w="8348" w:type="dxa"/>
          </w:tcPr>
          <w:p w14:paraId="2E609053" w14:textId="61A19AB9" w:rsidR="009D7BCD" w:rsidRDefault="009D7BCD" w:rsidP="009D7BCD">
            <w:pPr>
              <w:rPr>
                <w:rFonts w:eastAsiaTheme="minorEastAsia"/>
                <w:i/>
                <w:color w:val="0070C0"/>
                <w:lang w:val="en-US" w:eastAsia="zh-CN"/>
              </w:rPr>
            </w:pPr>
            <w:r>
              <w:rPr>
                <w:color w:val="0070C0"/>
                <w:szCs w:val="24"/>
                <w:lang w:eastAsia="zh-CN"/>
              </w:rPr>
              <w:t>Majority companies prefer Option 2 further study whether UL 256QAM is feasible for 48GHz.</w:t>
            </w:r>
          </w:p>
          <w:p w14:paraId="0BBB16D1" w14:textId="0A5D0A4B" w:rsidR="009D7BCD" w:rsidRDefault="009D7BCD" w:rsidP="009D7BCD">
            <w:pPr>
              <w:rPr>
                <w:rFonts w:eastAsiaTheme="minorEastAsia"/>
                <w:i/>
                <w:color w:val="0070C0"/>
                <w:lang w:val="en-US" w:eastAsia="zh-CN"/>
              </w:rPr>
            </w:pPr>
            <w:r>
              <w:rPr>
                <w:rFonts w:eastAsiaTheme="minorEastAsia" w:hint="eastAsia"/>
                <w:i/>
                <w:color w:val="0070C0"/>
                <w:lang w:val="en-US" w:eastAsia="zh-CN"/>
              </w:rPr>
              <w:t>Tentative agreements:</w:t>
            </w:r>
          </w:p>
          <w:p w14:paraId="23671863" w14:textId="4CA22300" w:rsidR="009D7BCD" w:rsidRDefault="009D7BCD" w:rsidP="009D7BCD">
            <w:pPr>
              <w:rPr>
                <w:rFonts w:eastAsiaTheme="minorEastAsia"/>
                <w:i/>
                <w:color w:val="0070C0"/>
                <w:lang w:val="en-US" w:eastAsia="zh-CN"/>
              </w:rPr>
            </w:pPr>
            <w:r>
              <w:rPr>
                <w:rFonts w:eastAsia="宋体"/>
                <w:color w:val="0070C0"/>
                <w:szCs w:val="24"/>
                <w:lang w:eastAsia="zh-CN"/>
              </w:rPr>
              <w:t xml:space="preserve">Further study whether </w:t>
            </w:r>
            <w:r>
              <w:rPr>
                <w:color w:val="0070C0"/>
                <w:szCs w:val="24"/>
                <w:lang w:eastAsia="zh-CN"/>
              </w:rPr>
              <w:t>UL 256QAM is feasible for 48GHz, and encourage companies provide more simulation results and analysis in next meeting.</w:t>
            </w:r>
          </w:p>
          <w:p w14:paraId="451F4ADF" w14:textId="625C2115" w:rsidR="009D7BCD" w:rsidRDefault="009D7BCD" w:rsidP="009D7BCD">
            <w:pPr>
              <w:rPr>
                <w:rFonts w:eastAsiaTheme="minorEastAsia"/>
                <w:i/>
                <w:color w:val="0070C0"/>
                <w:lang w:val="en-US" w:eastAsia="zh-CN"/>
              </w:rPr>
            </w:pPr>
            <w:r>
              <w:rPr>
                <w:rFonts w:eastAsiaTheme="minorEastAsia" w:hint="eastAsia"/>
                <w:i/>
                <w:color w:val="0070C0"/>
                <w:lang w:val="en-US" w:eastAsia="zh-CN"/>
              </w:rPr>
              <w:t>Candidate options:</w:t>
            </w:r>
          </w:p>
          <w:p w14:paraId="036E17BF" w14:textId="647E6207" w:rsidR="009D7BCD" w:rsidRDefault="009D7BCD" w:rsidP="009D7BCD">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one</w:t>
            </w:r>
          </w:p>
          <w:p w14:paraId="33FCF781" w14:textId="77777777" w:rsidR="009D7BCD" w:rsidRDefault="009D7BCD" w:rsidP="009D7BC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4A9D25A" w14:textId="083E202C" w:rsidR="009D7BCD" w:rsidRDefault="009D7BCD" w:rsidP="009D7BCD">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one</w:t>
            </w:r>
          </w:p>
        </w:tc>
      </w:tr>
    </w:tbl>
    <w:p w14:paraId="6460EE0E" w14:textId="77777777" w:rsidR="00B708FF" w:rsidRDefault="00B708FF">
      <w:pPr>
        <w:rPr>
          <w:i/>
          <w:color w:val="0070C0"/>
          <w:lang w:val="en-US" w:eastAsia="zh-CN"/>
        </w:rPr>
      </w:pPr>
    </w:p>
    <w:p w14:paraId="75998086" w14:textId="66F15A22" w:rsidR="00B708FF" w:rsidRPr="000B18FC" w:rsidRDefault="009D7BCD">
      <w:pPr>
        <w:rPr>
          <w:rFonts w:eastAsiaTheme="minorEastAsia"/>
          <w:b/>
          <w:bCs/>
          <w:color w:val="0070C0"/>
          <w:lang w:val="en-US" w:eastAsia="zh-CN"/>
        </w:rPr>
      </w:pPr>
      <w:r w:rsidRPr="000B18FC">
        <w:rPr>
          <w:rFonts w:eastAsiaTheme="minorEastAsia"/>
          <w:b/>
          <w:bCs/>
          <w:color w:val="0070C0"/>
          <w:lang w:val="en-US" w:eastAsia="zh-CN"/>
        </w:rPr>
        <w:t>Sub</w:t>
      </w:r>
      <w:r>
        <w:rPr>
          <w:rFonts w:eastAsiaTheme="minorEastAsia"/>
          <w:b/>
          <w:bCs/>
          <w:color w:val="0070C0"/>
          <w:lang w:val="en-US" w:eastAsia="zh-CN"/>
        </w:rPr>
        <w:t>-</w:t>
      </w:r>
      <w:r w:rsidRPr="009D7BCD">
        <w:rPr>
          <w:rFonts w:eastAsiaTheme="minorEastAsia"/>
          <w:b/>
          <w:bCs/>
          <w:color w:val="0070C0"/>
          <w:lang w:val="en-US" w:eastAsia="zh-CN"/>
        </w:rPr>
        <w:t>topic</w:t>
      </w:r>
      <w:r>
        <w:rPr>
          <w:rFonts w:eastAsiaTheme="minorEastAsia"/>
          <w:b/>
          <w:bCs/>
          <w:color w:val="0070C0"/>
          <w:lang w:val="en-US" w:eastAsia="zh-CN"/>
        </w:rPr>
        <w:t>#</w:t>
      </w:r>
      <w:r w:rsidRPr="000B18FC">
        <w:rPr>
          <w:rFonts w:eastAsiaTheme="minorEastAsia"/>
          <w:b/>
          <w:bCs/>
          <w:color w:val="0070C0"/>
          <w:lang w:val="en-US" w:eastAsia="zh-CN"/>
        </w:rPr>
        <w:t>2-2</w:t>
      </w:r>
    </w:p>
    <w:tbl>
      <w:tblPr>
        <w:tblStyle w:val="afd"/>
        <w:tblW w:w="0" w:type="auto"/>
        <w:tblLook w:val="04A0" w:firstRow="1" w:lastRow="0" w:firstColumn="1" w:lastColumn="0" w:noHBand="0" w:noVBand="1"/>
      </w:tblPr>
      <w:tblGrid>
        <w:gridCol w:w="1394"/>
        <w:gridCol w:w="8237"/>
      </w:tblGrid>
      <w:tr w:rsidR="009D7BCD" w:rsidRPr="00251B0D" w14:paraId="4F6080A5" w14:textId="77777777" w:rsidTr="007E1DA1">
        <w:tc>
          <w:tcPr>
            <w:tcW w:w="1215" w:type="dxa"/>
          </w:tcPr>
          <w:p w14:paraId="5F34E5A0" w14:textId="4902BD96" w:rsidR="009D7BCD" w:rsidRDefault="009D7BCD" w:rsidP="007E1DA1">
            <w:pPr>
              <w:rPr>
                <w:b/>
                <w:color w:val="0070C0"/>
                <w:u w:val="single"/>
                <w:lang w:eastAsia="ko-KR"/>
              </w:rPr>
            </w:pPr>
            <w:bookmarkStart w:id="9" w:name="OLE_LINK30"/>
            <w:r>
              <w:rPr>
                <w:b/>
                <w:color w:val="0070C0"/>
                <w:u w:val="single"/>
                <w:lang w:eastAsia="ko-KR"/>
              </w:rPr>
              <w:t>Issue 2-2-1:</w:t>
            </w:r>
            <w:bookmarkEnd w:id="9"/>
            <w:r>
              <w:rPr>
                <w:b/>
                <w:color w:val="0070C0"/>
                <w:u w:val="single"/>
                <w:lang w:eastAsia="ko-KR"/>
              </w:rPr>
              <w:t xml:space="preserve"> PTRS configuration</w:t>
            </w:r>
          </w:p>
        </w:tc>
        <w:tc>
          <w:tcPr>
            <w:tcW w:w="8416" w:type="dxa"/>
          </w:tcPr>
          <w:p w14:paraId="3C3ED953" w14:textId="1DB2B661" w:rsidR="009D7BCD" w:rsidRDefault="009D7BCD" w:rsidP="007E1DA1">
            <w:pPr>
              <w:rPr>
                <w:color w:val="0070C0"/>
                <w:szCs w:val="24"/>
                <w:lang w:eastAsia="zh-CN"/>
              </w:rPr>
            </w:pPr>
            <w:r>
              <w:rPr>
                <w:color w:val="0070C0"/>
                <w:szCs w:val="24"/>
                <w:lang w:eastAsia="zh-CN"/>
              </w:rPr>
              <w:t>Majority companies agree Option 1 that PTRS configuration shall be aligned with the UE’s recommended PTRS configuration, Nokia and Ericsson support Option 2 using a fixed PTRS configuration for all devices for EVM test.</w:t>
            </w:r>
          </w:p>
          <w:p w14:paraId="6C0B6CD8" w14:textId="2A6DF09F" w:rsidR="009D7BCD" w:rsidRDefault="009D7BCD" w:rsidP="007E1DA1">
            <w:pPr>
              <w:rPr>
                <w:rFonts w:eastAsiaTheme="minorEastAsia"/>
                <w:i/>
                <w:color w:val="0070C0"/>
                <w:lang w:val="en-US" w:eastAsia="zh-CN"/>
              </w:rPr>
            </w:pPr>
            <w:r>
              <w:rPr>
                <w:color w:val="0070C0"/>
                <w:szCs w:val="24"/>
                <w:lang w:eastAsia="zh-CN"/>
              </w:rPr>
              <w:t>In GTW discussion, Nokia has concern for Option 1 that</w:t>
            </w:r>
            <w:r w:rsidR="001B5DC1">
              <w:rPr>
                <w:color w:val="0070C0"/>
                <w:szCs w:val="24"/>
                <w:lang w:eastAsia="zh-CN"/>
              </w:rPr>
              <w:t xml:space="preserve"> if we agree Option 1, the gNB cannot follow PTRS configuration recommended by UE, for which there is no corresponding requirement</w:t>
            </w:r>
          </w:p>
          <w:p w14:paraId="0B5A0AE3" w14:textId="5E068C3D" w:rsidR="009D7BCD" w:rsidRDefault="009D7BCD" w:rsidP="007E1DA1">
            <w:pPr>
              <w:rPr>
                <w:rFonts w:eastAsiaTheme="minorEastAsia"/>
                <w:i/>
                <w:color w:val="0070C0"/>
                <w:lang w:val="en-US" w:eastAsia="zh-CN"/>
              </w:rPr>
            </w:pPr>
            <w:r>
              <w:rPr>
                <w:rFonts w:eastAsiaTheme="minorEastAsia" w:hint="eastAsia"/>
                <w:i/>
                <w:color w:val="0070C0"/>
                <w:lang w:val="en-US" w:eastAsia="zh-CN"/>
              </w:rPr>
              <w:t>Tentative agreements:</w:t>
            </w:r>
          </w:p>
          <w:p w14:paraId="18605F30" w14:textId="472A0E26" w:rsidR="009D7BCD" w:rsidRDefault="009D7BCD" w:rsidP="007E1DA1">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one</w:t>
            </w:r>
          </w:p>
          <w:p w14:paraId="44307B2B" w14:textId="77777777" w:rsidR="009D7BCD" w:rsidRDefault="009D7BCD" w:rsidP="007E1DA1">
            <w:pPr>
              <w:rPr>
                <w:rFonts w:eastAsiaTheme="minorEastAsia"/>
                <w:i/>
                <w:color w:val="0070C0"/>
                <w:lang w:val="en-US" w:eastAsia="zh-CN"/>
              </w:rPr>
            </w:pPr>
            <w:r>
              <w:rPr>
                <w:rFonts w:eastAsiaTheme="minorEastAsia" w:hint="eastAsia"/>
                <w:i/>
                <w:color w:val="0070C0"/>
                <w:lang w:val="en-US" w:eastAsia="zh-CN"/>
              </w:rPr>
              <w:t>Candidate options:</w:t>
            </w:r>
          </w:p>
          <w:p w14:paraId="12F20C72" w14:textId="7B445656" w:rsidR="009D7BCD" w:rsidRDefault="001B5DC1" w:rsidP="007E1DA1">
            <w:pPr>
              <w:rPr>
                <w:rFonts w:eastAsiaTheme="minorEastAsia"/>
                <w:i/>
                <w:color w:val="0070C0"/>
                <w:lang w:val="en-US" w:eastAsia="zh-CN"/>
              </w:rPr>
            </w:pPr>
            <w:r>
              <w:rPr>
                <w:color w:val="0070C0"/>
                <w:szCs w:val="24"/>
                <w:lang w:eastAsia="zh-CN"/>
              </w:rPr>
              <w:t>none</w:t>
            </w:r>
          </w:p>
          <w:p w14:paraId="6AD43380" w14:textId="77777777" w:rsidR="009D7BCD" w:rsidRDefault="009D7BCD" w:rsidP="007E1DA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913ED58" w14:textId="77777777" w:rsidR="001B5DC1" w:rsidRDefault="001B5DC1" w:rsidP="001B5DC1">
            <w:pPr>
              <w:rPr>
                <w:rFonts w:eastAsiaTheme="minorEastAsia"/>
                <w:color w:val="0070C0"/>
                <w:szCs w:val="24"/>
                <w:lang w:val="en-US" w:eastAsia="zh-CN"/>
              </w:rPr>
            </w:pPr>
            <w:r>
              <w:rPr>
                <w:rFonts w:eastAsiaTheme="minorEastAsia" w:hint="eastAsia"/>
                <w:color w:val="0070C0"/>
                <w:szCs w:val="24"/>
                <w:lang w:val="en-US" w:eastAsia="zh-CN"/>
              </w:rPr>
              <w:t>f</w:t>
            </w:r>
            <w:r>
              <w:rPr>
                <w:rFonts w:eastAsiaTheme="minorEastAsia"/>
                <w:color w:val="0070C0"/>
                <w:szCs w:val="24"/>
                <w:lang w:val="en-US" w:eastAsia="zh-CN"/>
              </w:rPr>
              <w:t>urther discuss below issue:</w:t>
            </w:r>
          </w:p>
          <w:p w14:paraId="69C89747" w14:textId="41C9E812" w:rsidR="009D7BCD" w:rsidRPr="000B18FC" w:rsidRDefault="001B5DC1" w:rsidP="001B5DC1">
            <w:pPr>
              <w:rPr>
                <w:rFonts w:eastAsiaTheme="minorEastAsia"/>
                <w:color w:val="0070C0"/>
                <w:szCs w:val="24"/>
                <w:lang w:val="en-US" w:eastAsia="zh-CN"/>
              </w:rPr>
            </w:pPr>
            <w:r>
              <w:rPr>
                <w:rFonts w:eastAsia="宋体"/>
                <w:color w:val="0070C0"/>
                <w:szCs w:val="24"/>
                <w:lang w:eastAsia="zh-CN"/>
              </w:rPr>
              <w:t>If</w:t>
            </w:r>
            <w:r w:rsidRPr="00251B0D">
              <w:rPr>
                <w:rFonts w:eastAsia="宋体"/>
                <w:color w:val="0070C0"/>
                <w:szCs w:val="24"/>
                <w:lang w:eastAsia="zh-CN"/>
              </w:rPr>
              <w:t xml:space="preserve"> </w:t>
            </w:r>
            <w:r>
              <w:rPr>
                <w:rFonts w:eastAsia="宋体"/>
                <w:color w:val="0070C0"/>
                <w:szCs w:val="24"/>
                <w:lang w:eastAsia="zh-CN"/>
              </w:rPr>
              <w:t xml:space="preserve">PTRS configuration shall be aligned with the UE’s recommended PTRS configuration, </w:t>
            </w:r>
            <w:r>
              <w:rPr>
                <w:color w:val="0070C0"/>
                <w:szCs w:val="24"/>
                <w:lang w:eastAsia="zh-CN"/>
              </w:rPr>
              <w:t>the gNB cannot follow PTRS configuration recommended by UE, for which there is no corresponding requirement, how should the UE be?</w:t>
            </w:r>
          </w:p>
        </w:tc>
      </w:tr>
      <w:tr w:rsidR="009D7BCD" w:rsidRPr="00251B0D" w14:paraId="4201E6F8" w14:textId="77777777" w:rsidTr="007E1DA1">
        <w:tc>
          <w:tcPr>
            <w:tcW w:w="1215" w:type="dxa"/>
          </w:tcPr>
          <w:p w14:paraId="2D42CF5F" w14:textId="1630AC5A" w:rsidR="009D7BCD" w:rsidRDefault="001B5DC1" w:rsidP="007E1DA1">
            <w:pPr>
              <w:rPr>
                <w:b/>
                <w:color w:val="0070C0"/>
                <w:u w:val="single"/>
                <w:lang w:eastAsia="ko-KR"/>
              </w:rPr>
            </w:pPr>
            <w:r>
              <w:rPr>
                <w:b/>
                <w:color w:val="0070C0"/>
                <w:u w:val="single"/>
                <w:lang w:eastAsia="ko-KR"/>
              </w:rPr>
              <w:t>Issue 2-2-2: PTRS correction methods</w:t>
            </w:r>
          </w:p>
        </w:tc>
        <w:tc>
          <w:tcPr>
            <w:tcW w:w="8416" w:type="dxa"/>
          </w:tcPr>
          <w:p w14:paraId="77324CBF" w14:textId="77777777" w:rsidR="001B5DC1" w:rsidRDefault="001B5DC1" w:rsidP="001B5DC1">
            <w:pPr>
              <w:rPr>
                <w:rFonts w:eastAsiaTheme="minorEastAsia"/>
                <w:i/>
                <w:color w:val="0070C0"/>
                <w:lang w:val="en-US" w:eastAsia="zh-CN"/>
              </w:rPr>
            </w:pPr>
            <w:r>
              <w:rPr>
                <w:rFonts w:eastAsiaTheme="minorEastAsia" w:hint="eastAsia"/>
                <w:i/>
                <w:color w:val="0070C0"/>
                <w:lang w:val="en-US" w:eastAsia="zh-CN"/>
              </w:rPr>
              <w:t>Tentative agreements:</w:t>
            </w:r>
          </w:p>
          <w:p w14:paraId="5FB74481" w14:textId="149E6081" w:rsidR="001B5DC1" w:rsidRDefault="001B5DC1" w:rsidP="001B5DC1">
            <w:pPr>
              <w:rPr>
                <w:rFonts w:eastAsiaTheme="minorEastAsia"/>
                <w:i/>
                <w:color w:val="0070C0"/>
                <w:lang w:val="en-US" w:eastAsia="zh-CN"/>
              </w:rPr>
            </w:pPr>
            <w:r>
              <w:rPr>
                <w:rFonts w:eastAsiaTheme="minorEastAsia"/>
                <w:i/>
                <w:color w:val="0070C0"/>
                <w:lang w:val="en-US" w:eastAsia="zh-CN"/>
              </w:rPr>
              <w:t>none</w:t>
            </w:r>
          </w:p>
          <w:p w14:paraId="14CBF24A" w14:textId="77777777" w:rsidR="001B5DC1" w:rsidRDefault="001B5DC1" w:rsidP="001B5DC1">
            <w:pPr>
              <w:rPr>
                <w:rFonts w:eastAsiaTheme="minorEastAsia"/>
                <w:i/>
                <w:color w:val="0070C0"/>
                <w:lang w:val="en-US" w:eastAsia="zh-CN"/>
              </w:rPr>
            </w:pPr>
            <w:r>
              <w:rPr>
                <w:rFonts w:eastAsiaTheme="minorEastAsia" w:hint="eastAsia"/>
                <w:i/>
                <w:color w:val="0070C0"/>
                <w:lang w:val="en-US" w:eastAsia="zh-CN"/>
              </w:rPr>
              <w:t>Candidate options:</w:t>
            </w:r>
          </w:p>
          <w:p w14:paraId="6F1ACA29" w14:textId="73C114FC" w:rsidR="001B5DC1" w:rsidRPr="000B18FC" w:rsidRDefault="00580257" w:rsidP="001B5DC1">
            <w:pPr>
              <w:rPr>
                <w:rFonts w:eastAsiaTheme="minorEastAsia"/>
                <w:color w:val="0070C0"/>
                <w:lang w:val="en-US" w:eastAsia="zh-CN"/>
              </w:rPr>
            </w:pPr>
            <w:r w:rsidRPr="000B18FC">
              <w:rPr>
                <w:rFonts w:eastAsiaTheme="minorEastAsia"/>
                <w:color w:val="0070C0"/>
                <w:lang w:val="en-US" w:eastAsia="zh-CN"/>
              </w:rPr>
              <w:t>Further discussion in next meeting, more analysis are welcome.</w:t>
            </w:r>
          </w:p>
          <w:p w14:paraId="71CA7975" w14:textId="28C6FC7D" w:rsidR="001B5DC1" w:rsidRDefault="001B5DC1" w:rsidP="001B5D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71A2B74" w14:textId="0AEE2041" w:rsidR="009D7BCD" w:rsidRPr="000B18FC" w:rsidRDefault="00580257" w:rsidP="007E1DA1">
            <w:pPr>
              <w:rPr>
                <w:rFonts w:eastAsiaTheme="minorEastAsia"/>
                <w:color w:val="0070C0"/>
                <w:lang w:val="en-US" w:eastAsia="zh-CN"/>
              </w:rPr>
            </w:pPr>
            <w:r w:rsidRPr="000B18FC">
              <w:rPr>
                <w:rFonts w:eastAsiaTheme="minorEastAsia"/>
                <w:color w:val="0070C0"/>
                <w:lang w:val="en-US" w:eastAsia="zh-CN"/>
              </w:rPr>
              <w:t>None</w:t>
            </w:r>
          </w:p>
        </w:tc>
      </w:tr>
      <w:tr w:rsidR="001B5DC1" w:rsidRPr="00251B0D" w14:paraId="3D967762" w14:textId="77777777" w:rsidTr="007E1DA1">
        <w:tc>
          <w:tcPr>
            <w:tcW w:w="1215" w:type="dxa"/>
          </w:tcPr>
          <w:p w14:paraId="4BFDA980" w14:textId="681362DE" w:rsidR="001B5DC1" w:rsidRDefault="001B5DC1" w:rsidP="007E1DA1">
            <w:pPr>
              <w:rPr>
                <w:b/>
                <w:color w:val="0070C0"/>
                <w:u w:val="single"/>
                <w:lang w:eastAsia="ko-KR"/>
              </w:rPr>
            </w:pPr>
            <w:r>
              <w:rPr>
                <w:b/>
                <w:color w:val="0070C0"/>
                <w:u w:val="single"/>
                <w:lang w:eastAsia="ko-KR"/>
              </w:rPr>
              <w:t>Issue 2-2-3: EVM calculation flow with PTRS</w:t>
            </w:r>
          </w:p>
        </w:tc>
        <w:tc>
          <w:tcPr>
            <w:tcW w:w="8416" w:type="dxa"/>
          </w:tcPr>
          <w:p w14:paraId="0ED70650" w14:textId="77777777" w:rsidR="001B5DC1" w:rsidRDefault="001B5DC1" w:rsidP="001B5DC1">
            <w:pPr>
              <w:rPr>
                <w:rFonts w:eastAsiaTheme="minorEastAsia"/>
                <w:i/>
                <w:color w:val="0070C0"/>
                <w:lang w:val="en-US" w:eastAsia="zh-CN"/>
              </w:rPr>
            </w:pPr>
            <w:r>
              <w:rPr>
                <w:rFonts w:eastAsiaTheme="minorEastAsia" w:hint="eastAsia"/>
                <w:i/>
                <w:color w:val="0070C0"/>
                <w:lang w:val="en-US" w:eastAsia="zh-CN"/>
              </w:rPr>
              <w:t>Tentative agreements:</w:t>
            </w:r>
          </w:p>
          <w:p w14:paraId="6A19F0D2" w14:textId="76542901" w:rsidR="001B5DC1" w:rsidRPr="000B18FC" w:rsidRDefault="00580257" w:rsidP="001B5DC1">
            <w:pPr>
              <w:rPr>
                <w:rFonts w:eastAsiaTheme="minorEastAsia"/>
                <w:color w:val="0070C0"/>
                <w:lang w:val="en-US" w:eastAsia="zh-CN"/>
              </w:rPr>
            </w:pPr>
            <w:r w:rsidRPr="000B18FC">
              <w:rPr>
                <w:rFonts w:eastAsiaTheme="minorEastAsia"/>
                <w:color w:val="0070C0"/>
                <w:lang w:val="en-US" w:eastAsia="zh-CN"/>
              </w:rPr>
              <w:t>Option 1</w:t>
            </w:r>
          </w:p>
          <w:p w14:paraId="00388641" w14:textId="77777777" w:rsidR="001B5DC1" w:rsidRDefault="001B5DC1" w:rsidP="001B5DC1">
            <w:pPr>
              <w:rPr>
                <w:rFonts w:eastAsiaTheme="minorEastAsia"/>
                <w:i/>
                <w:color w:val="0070C0"/>
                <w:lang w:val="en-US" w:eastAsia="zh-CN"/>
              </w:rPr>
            </w:pPr>
            <w:r>
              <w:rPr>
                <w:rFonts w:eastAsiaTheme="minorEastAsia" w:hint="eastAsia"/>
                <w:i/>
                <w:color w:val="0070C0"/>
                <w:lang w:val="en-US" w:eastAsia="zh-CN"/>
              </w:rPr>
              <w:t>Candidate options:</w:t>
            </w:r>
          </w:p>
          <w:p w14:paraId="1383168D" w14:textId="3988DD4F" w:rsidR="001B5DC1" w:rsidRPr="000B18FC" w:rsidRDefault="00580257" w:rsidP="001B5DC1">
            <w:pPr>
              <w:rPr>
                <w:rFonts w:eastAsiaTheme="minorEastAsia"/>
                <w:color w:val="0070C0"/>
                <w:lang w:val="en-US" w:eastAsia="zh-CN"/>
              </w:rPr>
            </w:pPr>
            <w:r>
              <w:rPr>
                <w:rFonts w:eastAsiaTheme="minorEastAsia"/>
                <w:color w:val="0070C0"/>
                <w:lang w:val="en-US" w:eastAsia="zh-CN"/>
              </w:rPr>
              <w:t>N</w:t>
            </w:r>
            <w:r w:rsidRPr="000B18FC">
              <w:rPr>
                <w:rFonts w:eastAsiaTheme="minorEastAsia"/>
                <w:color w:val="0070C0"/>
                <w:lang w:val="en-US" w:eastAsia="zh-CN"/>
              </w:rPr>
              <w:t>one</w:t>
            </w:r>
          </w:p>
          <w:p w14:paraId="2704D5C6" w14:textId="77777777" w:rsidR="001B5DC1" w:rsidRDefault="001B5DC1" w:rsidP="001B5D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D5C6B8A" w14:textId="529EF9E9" w:rsidR="001B5DC1" w:rsidRPr="000B18FC" w:rsidRDefault="00580257" w:rsidP="001B5DC1">
            <w:pPr>
              <w:rPr>
                <w:rFonts w:eastAsiaTheme="minorEastAsia"/>
                <w:color w:val="0070C0"/>
                <w:lang w:val="en-US" w:eastAsia="zh-CN"/>
              </w:rPr>
            </w:pPr>
            <w:r w:rsidRPr="000B18FC">
              <w:rPr>
                <w:rFonts w:eastAsiaTheme="minorEastAsia"/>
                <w:color w:val="0070C0"/>
                <w:lang w:val="en-US" w:eastAsia="zh-CN"/>
              </w:rPr>
              <w:lastRenderedPageBreak/>
              <w:t>Further check whether Option 1 is agreeable in the WF</w:t>
            </w:r>
            <w:r>
              <w:rPr>
                <w:rFonts w:eastAsiaTheme="minorEastAsia"/>
                <w:color w:val="0070C0"/>
                <w:lang w:val="en-US" w:eastAsia="zh-CN"/>
              </w:rPr>
              <w:t>.</w:t>
            </w:r>
          </w:p>
        </w:tc>
      </w:tr>
      <w:tr w:rsidR="00580257" w:rsidRPr="00251B0D" w14:paraId="160706BA" w14:textId="77777777" w:rsidTr="007E1DA1">
        <w:tc>
          <w:tcPr>
            <w:tcW w:w="1215" w:type="dxa"/>
          </w:tcPr>
          <w:p w14:paraId="79737C5D" w14:textId="73AF599B" w:rsidR="00580257" w:rsidRDefault="00580257" w:rsidP="007E1DA1">
            <w:pPr>
              <w:rPr>
                <w:b/>
                <w:color w:val="0070C0"/>
                <w:u w:val="single"/>
                <w:lang w:eastAsia="ko-KR"/>
              </w:rPr>
            </w:pPr>
            <w:bookmarkStart w:id="10" w:name="OLE_LINK31"/>
            <w:r>
              <w:rPr>
                <w:b/>
                <w:color w:val="0070C0"/>
                <w:u w:val="single"/>
                <w:lang w:eastAsia="ko-KR"/>
              </w:rPr>
              <w:lastRenderedPageBreak/>
              <w:t>Issue 2-2-4</w:t>
            </w:r>
            <w:bookmarkEnd w:id="10"/>
            <w:r>
              <w:rPr>
                <w:b/>
                <w:color w:val="0070C0"/>
                <w:u w:val="single"/>
                <w:lang w:eastAsia="ko-KR"/>
              </w:rPr>
              <w:t>: ICI compensation</w:t>
            </w:r>
          </w:p>
        </w:tc>
        <w:tc>
          <w:tcPr>
            <w:tcW w:w="8416" w:type="dxa"/>
          </w:tcPr>
          <w:p w14:paraId="1EF5A916" w14:textId="1DFDAB86" w:rsidR="00580257" w:rsidRPr="000B18FC" w:rsidRDefault="00580257" w:rsidP="00580257">
            <w:pPr>
              <w:rPr>
                <w:rFonts w:eastAsiaTheme="minorEastAsia"/>
                <w:color w:val="0070C0"/>
                <w:lang w:val="en-US" w:eastAsia="zh-CN"/>
              </w:rPr>
            </w:pPr>
            <w:r w:rsidRPr="000B18FC">
              <w:rPr>
                <w:rFonts w:eastAsiaTheme="minorEastAsia"/>
                <w:color w:val="0070C0"/>
                <w:lang w:val="en-US" w:eastAsia="zh-CN"/>
              </w:rPr>
              <w:t>Majority comment companies agree Option1, one company think more an</w:t>
            </w:r>
            <w:r w:rsidR="007E1DA1">
              <w:rPr>
                <w:rFonts w:eastAsiaTheme="minorEastAsia"/>
                <w:color w:val="0070C0"/>
                <w:lang w:val="en-US" w:eastAsia="zh-CN"/>
              </w:rPr>
              <w:t>al</w:t>
            </w:r>
            <w:r w:rsidRPr="000B18FC">
              <w:rPr>
                <w:rFonts w:eastAsiaTheme="minorEastAsia"/>
                <w:color w:val="0070C0"/>
                <w:lang w:val="en-US" w:eastAsia="zh-CN"/>
              </w:rPr>
              <w:t>ysis is needed</w:t>
            </w:r>
          </w:p>
          <w:p w14:paraId="1DCA81D0" w14:textId="28ECC95C" w:rsidR="00580257" w:rsidRDefault="00580257" w:rsidP="00580257">
            <w:pPr>
              <w:rPr>
                <w:rFonts w:eastAsiaTheme="minorEastAsia"/>
                <w:i/>
                <w:color w:val="0070C0"/>
                <w:lang w:val="en-US" w:eastAsia="zh-CN"/>
              </w:rPr>
            </w:pPr>
            <w:r>
              <w:rPr>
                <w:rFonts w:eastAsiaTheme="minorEastAsia" w:hint="eastAsia"/>
                <w:i/>
                <w:color w:val="0070C0"/>
                <w:lang w:val="en-US" w:eastAsia="zh-CN"/>
              </w:rPr>
              <w:t>Tentative agreements:</w:t>
            </w:r>
          </w:p>
          <w:p w14:paraId="7CE2DB6E" w14:textId="37A3FB4F" w:rsidR="00580257" w:rsidRPr="000B18FC" w:rsidRDefault="00580257" w:rsidP="00580257">
            <w:pPr>
              <w:rPr>
                <w:rFonts w:eastAsiaTheme="minorEastAsia"/>
                <w:color w:val="0070C0"/>
                <w:lang w:val="en-US" w:eastAsia="zh-CN"/>
              </w:rPr>
            </w:pPr>
            <w:r w:rsidRPr="000B18FC">
              <w:rPr>
                <w:rFonts w:eastAsiaTheme="minorEastAsia"/>
                <w:color w:val="0070C0"/>
                <w:lang w:val="en-US" w:eastAsia="zh-CN"/>
              </w:rPr>
              <w:t>Option 1</w:t>
            </w:r>
          </w:p>
          <w:p w14:paraId="2609071E" w14:textId="77777777" w:rsidR="00580257" w:rsidRDefault="00580257" w:rsidP="00580257">
            <w:pPr>
              <w:rPr>
                <w:rFonts w:eastAsiaTheme="minorEastAsia"/>
                <w:i/>
                <w:color w:val="0070C0"/>
                <w:lang w:val="en-US" w:eastAsia="zh-CN"/>
              </w:rPr>
            </w:pPr>
            <w:r>
              <w:rPr>
                <w:rFonts w:eastAsiaTheme="minorEastAsia" w:hint="eastAsia"/>
                <w:i/>
                <w:color w:val="0070C0"/>
                <w:lang w:val="en-US" w:eastAsia="zh-CN"/>
              </w:rPr>
              <w:t>Candidate options:</w:t>
            </w:r>
          </w:p>
          <w:p w14:paraId="4362E2FD" w14:textId="3ED4223B" w:rsidR="00580257" w:rsidRPr="000B18FC" w:rsidRDefault="00580257" w:rsidP="00580257">
            <w:pPr>
              <w:rPr>
                <w:rFonts w:eastAsiaTheme="minorEastAsia"/>
                <w:color w:val="0070C0"/>
                <w:lang w:val="en-US" w:eastAsia="zh-CN"/>
              </w:rPr>
            </w:pPr>
            <w:r w:rsidRPr="000B18FC">
              <w:rPr>
                <w:rFonts w:eastAsiaTheme="minorEastAsia"/>
                <w:color w:val="0070C0"/>
                <w:lang w:val="en-US" w:eastAsia="zh-CN"/>
              </w:rPr>
              <w:t>None</w:t>
            </w:r>
          </w:p>
          <w:p w14:paraId="43AADCA0" w14:textId="77777777" w:rsidR="00580257" w:rsidRDefault="00580257" w:rsidP="0058025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E76FE4F" w14:textId="1A726DFB" w:rsidR="00580257" w:rsidRPr="00580257" w:rsidRDefault="007E1DA1" w:rsidP="001B5DC1">
            <w:pPr>
              <w:rPr>
                <w:rFonts w:eastAsiaTheme="minorEastAsia"/>
                <w:i/>
                <w:color w:val="0070C0"/>
                <w:lang w:val="en-US" w:eastAsia="zh-CN"/>
              </w:rPr>
            </w:pPr>
            <w:r w:rsidRPr="00251B0D">
              <w:rPr>
                <w:rFonts w:eastAsiaTheme="minorEastAsia"/>
                <w:color w:val="0070C0"/>
                <w:lang w:val="en-US" w:eastAsia="zh-CN"/>
              </w:rPr>
              <w:t>Further check whether Option 1 is agreeable in the WF</w:t>
            </w:r>
            <w:r>
              <w:rPr>
                <w:rFonts w:eastAsiaTheme="minorEastAsia"/>
                <w:color w:val="0070C0"/>
                <w:lang w:val="en-US" w:eastAsia="zh-CN"/>
              </w:rPr>
              <w:t>.</w:t>
            </w:r>
          </w:p>
        </w:tc>
      </w:tr>
    </w:tbl>
    <w:p w14:paraId="25F5BBDD" w14:textId="4C0159C9" w:rsidR="009D7BCD" w:rsidRDefault="009D7BCD">
      <w:pPr>
        <w:rPr>
          <w:i/>
          <w:color w:val="0070C0"/>
          <w:lang w:val="en-US" w:eastAsia="zh-CN"/>
        </w:rPr>
      </w:pPr>
    </w:p>
    <w:p w14:paraId="6ADE477D" w14:textId="68D97463" w:rsidR="00A12212" w:rsidRPr="000B18FC" w:rsidRDefault="00A12212">
      <w:pPr>
        <w:rPr>
          <w:rFonts w:eastAsiaTheme="minorEastAsia"/>
          <w:b/>
          <w:bCs/>
          <w:color w:val="0070C0"/>
          <w:lang w:val="en-US" w:eastAsia="zh-CN"/>
        </w:rPr>
      </w:pPr>
      <w:r w:rsidRPr="000B18FC">
        <w:rPr>
          <w:rFonts w:eastAsiaTheme="minorEastAsia"/>
          <w:b/>
          <w:bCs/>
          <w:color w:val="0070C0"/>
          <w:lang w:val="en-US" w:eastAsia="zh-CN"/>
        </w:rPr>
        <w:t>Sub-topic #2-3</w:t>
      </w:r>
    </w:p>
    <w:tbl>
      <w:tblPr>
        <w:tblStyle w:val="afd"/>
        <w:tblW w:w="0" w:type="auto"/>
        <w:tblLook w:val="04A0" w:firstRow="1" w:lastRow="0" w:firstColumn="1" w:lastColumn="0" w:noHBand="0" w:noVBand="1"/>
      </w:tblPr>
      <w:tblGrid>
        <w:gridCol w:w="1215"/>
        <w:gridCol w:w="8416"/>
      </w:tblGrid>
      <w:tr w:rsidR="00A12212" w:rsidRPr="00251B0D" w14:paraId="224EF294" w14:textId="77777777" w:rsidTr="007E1DA1">
        <w:tc>
          <w:tcPr>
            <w:tcW w:w="1215" w:type="dxa"/>
          </w:tcPr>
          <w:p w14:paraId="4208907F" w14:textId="7D45A91F" w:rsidR="00A12212" w:rsidRDefault="00A12212" w:rsidP="007E1DA1">
            <w:pPr>
              <w:rPr>
                <w:b/>
                <w:color w:val="0070C0"/>
                <w:u w:val="single"/>
                <w:lang w:eastAsia="ko-KR"/>
              </w:rPr>
            </w:pPr>
            <w:r>
              <w:rPr>
                <w:b/>
                <w:color w:val="0070C0"/>
                <w:u w:val="single"/>
                <w:lang w:eastAsia="ko-KR"/>
              </w:rPr>
              <w:t>Issue 2-3: Phase noise assumption on EVM budget</w:t>
            </w:r>
          </w:p>
        </w:tc>
        <w:tc>
          <w:tcPr>
            <w:tcW w:w="8416" w:type="dxa"/>
          </w:tcPr>
          <w:p w14:paraId="5D9C2862" w14:textId="77777777" w:rsidR="00A12212" w:rsidRDefault="00A12212" w:rsidP="007E1DA1">
            <w:pPr>
              <w:rPr>
                <w:rFonts w:eastAsiaTheme="minorEastAsia"/>
                <w:i/>
                <w:color w:val="0070C0"/>
                <w:lang w:val="en-US" w:eastAsia="zh-CN"/>
              </w:rPr>
            </w:pPr>
            <w:r>
              <w:rPr>
                <w:rFonts w:eastAsiaTheme="minorEastAsia" w:hint="eastAsia"/>
                <w:i/>
                <w:color w:val="0070C0"/>
                <w:lang w:val="en-US" w:eastAsia="zh-CN"/>
              </w:rPr>
              <w:t>Tentative agreements:</w:t>
            </w:r>
          </w:p>
          <w:p w14:paraId="4AC63182" w14:textId="4E55121A" w:rsidR="00A12212" w:rsidRDefault="00A12212" w:rsidP="007E1DA1">
            <w:pPr>
              <w:rPr>
                <w:rFonts w:eastAsiaTheme="minorEastAsia"/>
                <w:i/>
                <w:color w:val="0070C0"/>
                <w:lang w:val="en-US" w:eastAsia="zh-CN"/>
              </w:rPr>
            </w:pPr>
            <w:r>
              <w:rPr>
                <w:rFonts w:eastAsiaTheme="minorEastAsia"/>
                <w:i/>
                <w:color w:val="0070C0"/>
                <w:lang w:val="en-US" w:eastAsia="zh-CN"/>
              </w:rPr>
              <w:t>None</w:t>
            </w:r>
          </w:p>
          <w:p w14:paraId="3066365F" w14:textId="77777777" w:rsidR="00A12212" w:rsidRDefault="00A12212" w:rsidP="007E1DA1">
            <w:pPr>
              <w:rPr>
                <w:rFonts w:eastAsiaTheme="minorEastAsia"/>
                <w:i/>
                <w:color w:val="0070C0"/>
                <w:lang w:val="en-US" w:eastAsia="zh-CN"/>
              </w:rPr>
            </w:pPr>
            <w:r>
              <w:rPr>
                <w:rFonts w:eastAsiaTheme="minorEastAsia" w:hint="eastAsia"/>
                <w:i/>
                <w:color w:val="0070C0"/>
                <w:lang w:val="en-US" w:eastAsia="zh-CN"/>
              </w:rPr>
              <w:t>Candidate options:</w:t>
            </w:r>
          </w:p>
          <w:p w14:paraId="5C40B4CD" w14:textId="6F0AD8F4" w:rsidR="00A12212" w:rsidRDefault="00A12212" w:rsidP="007E1DA1">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one</w:t>
            </w:r>
          </w:p>
          <w:p w14:paraId="3964F198" w14:textId="77777777" w:rsidR="00A12212" w:rsidRDefault="00A12212" w:rsidP="007E1DA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09514E1" w14:textId="13AB9681" w:rsidR="00A12212" w:rsidRPr="000B18FC" w:rsidRDefault="007E1DA1" w:rsidP="007E1DA1">
            <w:pPr>
              <w:rPr>
                <w:rFonts w:eastAsiaTheme="minorEastAsia"/>
                <w:color w:val="0070C0"/>
                <w:szCs w:val="24"/>
                <w:lang w:val="en-US" w:eastAsia="zh-CN"/>
              </w:rPr>
            </w:pPr>
            <w:r>
              <w:rPr>
                <w:rFonts w:eastAsiaTheme="minorEastAsia"/>
                <w:color w:val="0070C0"/>
                <w:szCs w:val="24"/>
                <w:lang w:val="en-US" w:eastAsia="zh-CN"/>
              </w:rPr>
              <w:t>None</w:t>
            </w:r>
          </w:p>
        </w:tc>
      </w:tr>
    </w:tbl>
    <w:p w14:paraId="2DEA0D7F" w14:textId="77777777" w:rsidR="00A12212" w:rsidRDefault="00A12212">
      <w:pPr>
        <w:rPr>
          <w:i/>
          <w:color w:val="0070C0"/>
          <w:lang w:val="en-US" w:eastAsia="zh-CN"/>
        </w:rPr>
      </w:pPr>
    </w:p>
    <w:p w14:paraId="646E94D2" w14:textId="554AB40C" w:rsidR="00A12212" w:rsidRPr="000B18FC" w:rsidRDefault="00A12212">
      <w:pPr>
        <w:rPr>
          <w:rFonts w:eastAsiaTheme="minorEastAsia"/>
          <w:b/>
          <w:bCs/>
          <w:color w:val="0070C0"/>
          <w:lang w:val="en-US" w:eastAsia="zh-CN"/>
        </w:rPr>
      </w:pPr>
      <w:r w:rsidRPr="000B18FC">
        <w:rPr>
          <w:rFonts w:eastAsiaTheme="minorEastAsia"/>
          <w:b/>
          <w:bCs/>
          <w:color w:val="0070C0"/>
          <w:lang w:val="en-US" w:eastAsia="zh-CN"/>
        </w:rPr>
        <w:t>Sub-topic #2-4</w:t>
      </w:r>
    </w:p>
    <w:tbl>
      <w:tblPr>
        <w:tblStyle w:val="afd"/>
        <w:tblW w:w="0" w:type="auto"/>
        <w:tblLook w:val="04A0" w:firstRow="1" w:lastRow="0" w:firstColumn="1" w:lastColumn="0" w:noHBand="0" w:noVBand="1"/>
      </w:tblPr>
      <w:tblGrid>
        <w:gridCol w:w="1215"/>
        <w:gridCol w:w="8416"/>
      </w:tblGrid>
      <w:tr w:rsidR="00A12212" w14:paraId="32D505CF" w14:textId="77777777" w:rsidTr="007E1DA1">
        <w:tc>
          <w:tcPr>
            <w:tcW w:w="1215" w:type="dxa"/>
          </w:tcPr>
          <w:p w14:paraId="07149283" w14:textId="2D3C0184" w:rsidR="00A12212" w:rsidRPr="000B18FC" w:rsidRDefault="00A12212" w:rsidP="007E1DA1">
            <w:pPr>
              <w:rPr>
                <w:rFonts w:eastAsia="Malgun Gothic"/>
                <w:b/>
                <w:color w:val="0070C0"/>
                <w:u w:val="single"/>
                <w:lang w:eastAsia="ko-KR"/>
              </w:rPr>
            </w:pPr>
            <w:r>
              <w:rPr>
                <w:b/>
                <w:color w:val="0070C0"/>
                <w:u w:val="single"/>
                <w:lang w:eastAsia="ko-KR"/>
              </w:rPr>
              <w:t>Issue 2-4: System simulation assumption</w:t>
            </w:r>
          </w:p>
        </w:tc>
        <w:tc>
          <w:tcPr>
            <w:tcW w:w="8416" w:type="dxa"/>
          </w:tcPr>
          <w:p w14:paraId="374AA9B6" w14:textId="77777777" w:rsidR="0039117E" w:rsidRPr="000B18FC" w:rsidRDefault="0039117E" w:rsidP="000B18FC">
            <w:pPr>
              <w:spacing w:after="120"/>
              <w:rPr>
                <w:rFonts w:eastAsia="宋体"/>
                <w:color w:val="0070C0"/>
                <w:szCs w:val="24"/>
                <w:lang w:eastAsia="zh-CN"/>
              </w:rPr>
            </w:pPr>
            <w:r w:rsidRPr="000B18FC">
              <w:rPr>
                <w:rFonts w:eastAsia="宋体"/>
                <w:color w:val="0070C0"/>
                <w:szCs w:val="24"/>
                <w:lang w:eastAsia="zh-CN"/>
              </w:rPr>
              <w:t>Majority companies can accept this system level simulation assumption with some modifications and some companies would like to clarify the purpose of the simulation.</w:t>
            </w:r>
          </w:p>
          <w:p w14:paraId="34EC6125" w14:textId="2AD64650" w:rsidR="0039117E" w:rsidRPr="000B18FC" w:rsidRDefault="0039117E" w:rsidP="007E1DA1">
            <w:pPr>
              <w:rPr>
                <w:rFonts w:eastAsiaTheme="minorEastAsia"/>
                <w:color w:val="0070C0"/>
                <w:lang w:eastAsia="zh-CN"/>
              </w:rPr>
            </w:pPr>
            <w:r>
              <w:rPr>
                <w:rFonts w:eastAsiaTheme="minorEastAsia"/>
                <w:color w:val="0070C0"/>
                <w:lang w:eastAsia="zh-CN"/>
              </w:rPr>
              <w:t>B</w:t>
            </w:r>
            <w:r w:rsidRPr="000B18FC">
              <w:rPr>
                <w:rFonts w:eastAsiaTheme="minorEastAsia"/>
                <w:color w:val="0070C0"/>
                <w:lang w:eastAsia="zh-CN"/>
              </w:rPr>
              <w:t>ased on GTW discussion, modifications need further check</w:t>
            </w:r>
          </w:p>
          <w:p w14:paraId="3B45691B" w14:textId="000402CF" w:rsidR="00A12212" w:rsidRDefault="00A12212" w:rsidP="007E1DA1">
            <w:pPr>
              <w:rPr>
                <w:rFonts w:eastAsiaTheme="minorEastAsia"/>
                <w:i/>
                <w:color w:val="0070C0"/>
                <w:lang w:val="en-US" w:eastAsia="zh-CN"/>
              </w:rPr>
            </w:pPr>
            <w:r>
              <w:rPr>
                <w:rFonts w:eastAsiaTheme="minorEastAsia" w:hint="eastAsia"/>
                <w:i/>
                <w:color w:val="0070C0"/>
                <w:lang w:val="en-US" w:eastAsia="zh-CN"/>
              </w:rPr>
              <w:t>Tentative agreements:</w:t>
            </w:r>
          </w:p>
          <w:p w14:paraId="70DE0F84" w14:textId="1464FB70" w:rsidR="00A12212" w:rsidRDefault="0039117E" w:rsidP="007E1DA1">
            <w:pPr>
              <w:rPr>
                <w:rFonts w:eastAsiaTheme="minorEastAsia"/>
                <w:i/>
                <w:color w:val="0070C0"/>
                <w:lang w:val="en-US" w:eastAsia="zh-CN"/>
              </w:rPr>
            </w:pPr>
            <w:r>
              <w:rPr>
                <w:rFonts w:eastAsiaTheme="minorEastAsia"/>
                <w:i/>
                <w:color w:val="0070C0"/>
                <w:lang w:val="en-US" w:eastAsia="zh-CN"/>
              </w:rPr>
              <w:t>None</w:t>
            </w:r>
          </w:p>
          <w:p w14:paraId="12062B93" w14:textId="77777777" w:rsidR="00A12212" w:rsidRDefault="00A12212" w:rsidP="007E1DA1">
            <w:pPr>
              <w:rPr>
                <w:rFonts w:eastAsiaTheme="minorEastAsia"/>
                <w:i/>
                <w:color w:val="0070C0"/>
                <w:lang w:val="en-US" w:eastAsia="zh-CN"/>
              </w:rPr>
            </w:pPr>
            <w:r>
              <w:rPr>
                <w:rFonts w:eastAsiaTheme="minorEastAsia" w:hint="eastAsia"/>
                <w:i/>
                <w:color w:val="0070C0"/>
                <w:lang w:val="en-US" w:eastAsia="zh-CN"/>
              </w:rPr>
              <w:t>Candidate options:</w:t>
            </w:r>
          </w:p>
          <w:p w14:paraId="11C25A2E" w14:textId="5FF88F52" w:rsidR="00A12212" w:rsidRDefault="0039117E" w:rsidP="007E1DA1">
            <w:pPr>
              <w:rPr>
                <w:rFonts w:eastAsiaTheme="minorEastAsia"/>
                <w:i/>
                <w:color w:val="0070C0"/>
                <w:lang w:val="en-US" w:eastAsia="zh-CN"/>
              </w:rPr>
            </w:pPr>
            <w:r>
              <w:rPr>
                <w:rFonts w:eastAsiaTheme="minorEastAsia"/>
                <w:i/>
                <w:color w:val="0070C0"/>
                <w:lang w:val="en-US" w:eastAsia="zh-CN"/>
              </w:rPr>
              <w:t>None</w:t>
            </w:r>
          </w:p>
          <w:p w14:paraId="680A5DE4" w14:textId="77777777" w:rsidR="00A12212" w:rsidRDefault="00A12212" w:rsidP="007E1DA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0C0E318" w14:textId="71513387" w:rsidR="00A12212" w:rsidRDefault="0039117E" w:rsidP="0039117E">
            <w:pPr>
              <w:rPr>
                <w:rFonts w:eastAsiaTheme="minorEastAsia"/>
                <w:i/>
                <w:color w:val="0070C0"/>
                <w:lang w:val="en-US" w:eastAsia="zh-CN"/>
              </w:rPr>
            </w:pPr>
            <w:r>
              <w:rPr>
                <w:rFonts w:eastAsiaTheme="minorEastAsia" w:hint="eastAsia"/>
                <w:color w:val="0070C0"/>
                <w:szCs w:val="24"/>
                <w:lang w:val="en-US" w:eastAsia="zh-CN"/>
              </w:rPr>
              <w:t>F</w:t>
            </w:r>
            <w:r>
              <w:rPr>
                <w:rFonts w:eastAsiaTheme="minorEastAsia"/>
                <w:color w:val="0070C0"/>
                <w:szCs w:val="24"/>
                <w:lang w:val="en-US" w:eastAsia="zh-CN"/>
              </w:rPr>
              <w:t>urther check the modification for system level simulation assumption  in the WF</w:t>
            </w:r>
          </w:p>
        </w:tc>
      </w:tr>
    </w:tbl>
    <w:p w14:paraId="2453545D" w14:textId="77777777" w:rsidR="00A12212" w:rsidRPr="00A12212" w:rsidRDefault="00A12212">
      <w:pPr>
        <w:rPr>
          <w:i/>
          <w:color w:val="0070C0"/>
          <w:lang w:val="en-US" w:eastAsia="zh-CN"/>
        </w:rPr>
      </w:pPr>
    </w:p>
    <w:p w14:paraId="1CE49509" w14:textId="77777777" w:rsidR="00B708FF" w:rsidRDefault="00924DDB">
      <w:pPr>
        <w:pStyle w:val="3"/>
        <w:rPr>
          <w:sz w:val="24"/>
          <w:szCs w:val="16"/>
        </w:rPr>
      </w:pPr>
      <w:r>
        <w:rPr>
          <w:sz w:val="24"/>
          <w:szCs w:val="16"/>
        </w:rPr>
        <w:t>CRs/TPs</w:t>
      </w:r>
    </w:p>
    <w:p w14:paraId="08363398" w14:textId="77777777" w:rsidR="00B708FF" w:rsidRDefault="00924DD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B708FF" w14:paraId="7CA6C825" w14:textId="77777777">
        <w:tc>
          <w:tcPr>
            <w:tcW w:w="1242" w:type="dxa"/>
          </w:tcPr>
          <w:p w14:paraId="2265FFF9" w14:textId="77777777" w:rsidR="00B708FF" w:rsidRDefault="00924DD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E19BE50" w14:textId="77777777" w:rsidR="00B708FF" w:rsidRDefault="00924DD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708FF" w14:paraId="76D91BD0" w14:textId="77777777">
        <w:tc>
          <w:tcPr>
            <w:tcW w:w="1242" w:type="dxa"/>
          </w:tcPr>
          <w:p w14:paraId="25591F6A" w14:textId="77777777" w:rsidR="00B708FF" w:rsidRDefault="00924DDB">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6716F59B" w14:textId="77777777" w:rsidR="00B708FF" w:rsidRDefault="00924DD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20CF8F8" w14:textId="77777777" w:rsidR="00B708FF" w:rsidRDefault="00B708FF">
      <w:pPr>
        <w:rPr>
          <w:color w:val="0070C0"/>
          <w:lang w:val="en-US" w:eastAsia="zh-CN"/>
        </w:rPr>
      </w:pPr>
    </w:p>
    <w:p w14:paraId="46B8060E" w14:textId="77777777" w:rsidR="00B708FF" w:rsidRPr="000B18FC" w:rsidRDefault="00924DDB">
      <w:pPr>
        <w:pStyle w:val="2"/>
        <w:rPr>
          <w:lang w:val="en-US"/>
        </w:rPr>
      </w:pPr>
      <w:r w:rsidRPr="000B18FC">
        <w:rPr>
          <w:lang w:val="en-US"/>
        </w:rPr>
        <w:t>Discussion on 2nd round (if applicable)</w:t>
      </w:r>
    </w:p>
    <w:p w14:paraId="1CCD1744" w14:textId="77777777" w:rsidR="00B708FF" w:rsidRDefault="00924DDB">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03023D76" w14:textId="77777777" w:rsidR="00B708FF" w:rsidRDefault="00B708FF">
      <w:pPr>
        <w:rPr>
          <w:i/>
          <w:color w:val="0070C0"/>
          <w:lang w:val="en-US"/>
        </w:rPr>
      </w:pPr>
    </w:p>
    <w:p w14:paraId="07FC7C5C" w14:textId="77777777" w:rsidR="00B708FF" w:rsidRDefault="00B708FF">
      <w:pPr>
        <w:rPr>
          <w:lang w:val="en-US" w:eastAsia="zh-CN"/>
        </w:rPr>
      </w:pPr>
    </w:p>
    <w:p w14:paraId="7C3B9A81" w14:textId="77777777" w:rsidR="00B708FF" w:rsidRPr="000B18FC" w:rsidRDefault="00B708FF">
      <w:pPr>
        <w:rPr>
          <w:lang w:val="en-US" w:eastAsia="zh-CN"/>
        </w:rPr>
      </w:pPr>
    </w:p>
    <w:p w14:paraId="15A349D5" w14:textId="77777777" w:rsidR="00B708FF" w:rsidRDefault="00924DDB">
      <w:pPr>
        <w:pStyle w:val="1"/>
        <w:rPr>
          <w:lang w:val="en-US" w:eastAsia="ja-JP"/>
        </w:rPr>
      </w:pPr>
      <w:r>
        <w:rPr>
          <w:lang w:val="en-US" w:eastAsia="ja-JP"/>
        </w:rPr>
        <w:t>Recommendations for Tdocs</w:t>
      </w:r>
    </w:p>
    <w:p w14:paraId="34542834" w14:textId="77777777" w:rsidR="00B708FF" w:rsidRDefault="00924DDB">
      <w:pPr>
        <w:pStyle w:val="2"/>
      </w:pPr>
      <w:r>
        <w:rPr>
          <w:rFonts w:hint="eastAsia"/>
        </w:rPr>
        <w:t>1st</w:t>
      </w:r>
      <w:r>
        <w:t xml:space="preserve"> </w:t>
      </w:r>
      <w:r>
        <w:rPr>
          <w:rFonts w:hint="eastAsia"/>
        </w:rPr>
        <w:t xml:space="preserve">round </w:t>
      </w:r>
    </w:p>
    <w:p w14:paraId="1B9712BB" w14:textId="77777777" w:rsidR="00B708FF" w:rsidRDefault="00924DDB">
      <w:pPr>
        <w:rPr>
          <w:b/>
          <w:bCs/>
          <w:u w:val="single"/>
          <w:lang w:val="en-US" w:eastAsia="ja-JP"/>
        </w:rPr>
      </w:pPr>
      <w:r>
        <w:rPr>
          <w:b/>
          <w:bCs/>
          <w:u w:val="single"/>
          <w:lang w:val="en-US"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B708FF" w14:paraId="2CA70198" w14:textId="77777777">
        <w:tc>
          <w:tcPr>
            <w:tcW w:w="696" w:type="pct"/>
          </w:tcPr>
          <w:p w14:paraId="0DB6607C" w14:textId="77777777" w:rsidR="00B708FF" w:rsidRDefault="00924DDB">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28A032A4" w14:textId="77777777" w:rsidR="00B708FF" w:rsidRDefault="00924DDB">
            <w:pPr>
              <w:spacing w:after="120"/>
              <w:rPr>
                <w:b/>
                <w:bCs/>
                <w:color w:val="0070C0"/>
                <w:lang w:val="en-US" w:eastAsia="zh-CN"/>
              </w:rPr>
            </w:pPr>
            <w:r>
              <w:rPr>
                <w:b/>
                <w:bCs/>
                <w:color w:val="0070C0"/>
                <w:lang w:val="en-US" w:eastAsia="zh-CN"/>
              </w:rPr>
              <w:t>Title</w:t>
            </w:r>
          </w:p>
        </w:tc>
        <w:tc>
          <w:tcPr>
            <w:tcW w:w="807" w:type="pct"/>
          </w:tcPr>
          <w:p w14:paraId="24C37CE5" w14:textId="77777777" w:rsidR="00B708FF" w:rsidRDefault="00924DDB">
            <w:pPr>
              <w:spacing w:after="120"/>
              <w:rPr>
                <w:b/>
                <w:bCs/>
                <w:color w:val="0070C0"/>
                <w:lang w:val="en-US" w:eastAsia="zh-CN"/>
              </w:rPr>
            </w:pPr>
            <w:r>
              <w:rPr>
                <w:b/>
                <w:bCs/>
                <w:color w:val="0070C0"/>
                <w:lang w:val="en-US" w:eastAsia="zh-CN"/>
              </w:rPr>
              <w:t>Source</w:t>
            </w:r>
          </w:p>
        </w:tc>
        <w:tc>
          <w:tcPr>
            <w:tcW w:w="1366" w:type="pct"/>
          </w:tcPr>
          <w:p w14:paraId="7A9B2352" w14:textId="77777777" w:rsidR="00B708FF" w:rsidRDefault="00924DDB">
            <w:pPr>
              <w:spacing w:after="120"/>
              <w:rPr>
                <w:b/>
                <w:bCs/>
                <w:color w:val="0070C0"/>
                <w:lang w:val="en-US" w:eastAsia="zh-CN"/>
              </w:rPr>
            </w:pPr>
            <w:r>
              <w:rPr>
                <w:b/>
                <w:bCs/>
                <w:color w:val="0070C0"/>
                <w:lang w:val="en-US" w:eastAsia="zh-CN"/>
              </w:rPr>
              <w:t>Comments</w:t>
            </w:r>
          </w:p>
        </w:tc>
      </w:tr>
      <w:tr w:rsidR="00B708FF" w14:paraId="4D2956C6" w14:textId="77777777">
        <w:tc>
          <w:tcPr>
            <w:tcW w:w="696" w:type="pct"/>
          </w:tcPr>
          <w:p w14:paraId="1DF4E0FD" w14:textId="77777777" w:rsidR="00B708FF" w:rsidRDefault="00B708FF">
            <w:pPr>
              <w:spacing w:after="120"/>
              <w:rPr>
                <w:rFonts w:eastAsiaTheme="minorEastAsia"/>
                <w:color w:val="0070C0"/>
                <w:lang w:val="en-US" w:eastAsia="zh-CN"/>
              </w:rPr>
            </w:pPr>
          </w:p>
        </w:tc>
        <w:tc>
          <w:tcPr>
            <w:tcW w:w="2130" w:type="pct"/>
          </w:tcPr>
          <w:p w14:paraId="5668094C" w14:textId="77777777" w:rsidR="00B708FF" w:rsidRDefault="00924DDB">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70399C12" w14:textId="77777777" w:rsidR="00B708FF" w:rsidRDefault="00924DDB">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6D255B38" w14:textId="77777777" w:rsidR="00B708FF" w:rsidRDefault="00B708FF">
            <w:pPr>
              <w:spacing w:after="120"/>
              <w:rPr>
                <w:rFonts w:eastAsiaTheme="minorEastAsia"/>
                <w:color w:val="0070C0"/>
                <w:lang w:val="en-US" w:eastAsia="zh-CN"/>
              </w:rPr>
            </w:pPr>
          </w:p>
        </w:tc>
      </w:tr>
      <w:tr w:rsidR="00B708FF" w14:paraId="3FFB38EA" w14:textId="77777777">
        <w:tc>
          <w:tcPr>
            <w:tcW w:w="696" w:type="pct"/>
          </w:tcPr>
          <w:p w14:paraId="45F2C544" w14:textId="77777777" w:rsidR="00B708FF" w:rsidRDefault="00B708FF">
            <w:pPr>
              <w:spacing w:after="120"/>
              <w:rPr>
                <w:rFonts w:eastAsiaTheme="minorEastAsia"/>
                <w:color w:val="0070C0"/>
                <w:lang w:val="en-US" w:eastAsia="zh-CN"/>
              </w:rPr>
            </w:pPr>
          </w:p>
        </w:tc>
        <w:tc>
          <w:tcPr>
            <w:tcW w:w="2130" w:type="pct"/>
          </w:tcPr>
          <w:p w14:paraId="0D86ABA8" w14:textId="77777777" w:rsidR="00B708FF" w:rsidRDefault="00924DDB">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0273F95E" w14:textId="77777777" w:rsidR="00B708FF" w:rsidRDefault="00924DDB">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36323A81" w14:textId="77777777" w:rsidR="00B708FF" w:rsidRDefault="00924DDB">
            <w:pPr>
              <w:spacing w:after="120"/>
              <w:rPr>
                <w:rFonts w:eastAsiaTheme="minorEastAsia"/>
                <w:color w:val="0070C0"/>
                <w:lang w:val="en-US" w:eastAsia="zh-CN"/>
              </w:rPr>
            </w:pPr>
            <w:r>
              <w:rPr>
                <w:rFonts w:eastAsiaTheme="minorEastAsia"/>
                <w:color w:val="0070C0"/>
                <w:lang w:val="en-US" w:eastAsia="zh-CN"/>
              </w:rPr>
              <w:t>To: RAN_X; Cc: RAN_Y</w:t>
            </w:r>
          </w:p>
        </w:tc>
      </w:tr>
      <w:tr w:rsidR="00B708FF" w14:paraId="542A23A8" w14:textId="77777777">
        <w:tc>
          <w:tcPr>
            <w:tcW w:w="696" w:type="pct"/>
          </w:tcPr>
          <w:p w14:paraId="23C32F84" w14:textId="77777777" w:rsidR="00B708FF" w:rsidRDefault="00B708FF">
            <w:pPr>
              <w:spacing w:after="120"/>
              <w:rPr>
                <w:rFonts w:eastAsiaTheme="minorEastAsia"/>
                <w:i/>
                <w:color w:val="0070C0"/>
                <w:lang w:val="en-US" w:eastAsia="zh-CN"/>
              </w:rPr>
            </w:pPr>
          </w:p>
        </w:tc>
        <w:tc>
          <w:tcPr>
            <w:tcW w:w="2130" w:type="pct"/>
          </w:tcPr>
          <w:p w14:paraId="1202B1E0" w14:textId="7EE6E4D9" w:rsidR="00B708FF" w:rsidRPr="000B18FC" w:rsidRDefault="00A5098E">
            <w:pPr>
              <w:spacing w:after="120"/>
              <w:rPr>
                <w:rFonts w:eastAsiaTheme="minorEastAsia"/>
                <w:color w:val="0070C0"/>
                <w:lang w:val="en-US" w:eastAsia="zh-CN"/>
              </w:rPr>
            </w:pPr>
            <w:r w:rsidRPr="000B18FC">
              <w:rPr>
                <w:rFonts w:eastAsiaTheme="minorEastAsia"/>
                <w:color w:val="0070C0"/>
                <w:lang w:val="en-US" w:eastAsia="zh-CN"/>
              </w:rPr>
              <w:t>WF on UL 256 QAM</w:t>
            </w:r>
          </w:p>
        </w:tc>
        <w:tc>
          <w:tcPr>
            <w:tcW w:w="807" w:type="pct"/>
          </w:tcPr>
          <w:p w14:paraId="0C6E8677" w14:textId="73931EAD" w:rsidR="00B708FF" w:rsidRDefault="00A5098E">
            <w:pPr>
              <w:spacing w:after="120"/>
              <w:rPr>
                <w:rFonts w:eastAsiaTheme="minorEastAsia"/>
                <w:i/>
                <w:color w:val="0070C0"/>
                <w:lang w:val="en-US" w:eastAsia="zh-CN"/>
              </w:rPr>
            </w:pPr>
            <w:r>
              <w:rPr>
                <w:rFonts w:eastAsiaTheme="minorEastAsia" w:hint="eastAsia"/>
                <w:i/>
                <w:color w:val="0070C0"/>
                <w:lang w:val="en-US" w:eastAsia="zh-CN"/>
              </w:rPr>
              <w:t>X</w:t>
            </w:r>
            <w:r>
              <w:rPr>
                <w:rFonts w:eastAsiaTheme="minorEastAsia"/>
                <w:i/>
                <w:color w:val="0070C0"/>
                <w:lang w:val="en-US" w:eastAsia="zh-CN"/>
              </w:rPr>
              <w:t>iaomi</w:t>
            </w:r>
          </w:p>
        </w:tc>
        <w:tc>
          <w:tcPr>
            <w:tcW w:w="1366" w:type="pct"/>
          </w:tcPr>
          <w:p w14:paraId="07293D87" w14:textId="77777777" w:rsidR="00B708FF" w:rsidRDefault="00B708FF">
            <w:pPr>
              <w:spacing w:after="120"/>
              <w:rPr>
                <w:rFonts w:eastAsiaTheme="minorEastAsia"/>
                <w:i/>
                <w:color w:val="0070C0"/>
                <w:lang w:val="en-US" w:eastAsia="zh-CN"/>
              </w:rPr>
            </w:pPr>
          </w:p>
        </w:tc>
      </w:tr>
    </w:tbl>
    <w:p w14:paraId="6FA6C609" w14:textId="77777777" w:rsidR="00B708FF" w:rsidRDefault="00B708FF">
      <w:pPr>
        <w:rPr>
          <w:lang w:val="en-US" w:eastAsia="ja-JP"/>
        </w:rPr>
      </w:pPr>
    </w:p>
    <w:p w14:paraId="6C083796" w14:textId="77777777" w:rsidR="00B708FF" w:rsidRDefault="00924DDB">
      <w:pPr>
        <w:rPr>
          <w:b/>
          <w:bCs/>
          <w:u w:val="single"/>
          <w:lang w:val="en-US" w:eastAsia="ja-JP"/>
        </w:rPr>
      </w:pPr>
      <w:r>
        <w:rPr>
          <w:b/>
          <w:bCs/>
          <w:u w:val="single"/>
          <w:lang w:val="en-US" w:eastAsia="ja-JP"/>
        </w:rPr>
        <w:t>Existing tdocs</w:t>
      </w:r>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B708FF" w14:paraId="7CAC30B1" w14:textId="77777777">
        <w:tc>
          <w:tcPr>
            <w:tcW w:w="1560" w:type="dxa"/>
          </w:tcPr>
          <w:p w14:paraId="12495A20"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23132F01" w14:textId="77777777" w:rsidR="00B708FF" w:rsidRDefault="00924DD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31FF07BD" w14:textId="77777777" w:rsidR="00B708FF" w:rsidRDefault="00924DDB">
            <w:pPr>
              <w:spacing w:after="120"/>
              <w:rPr>
                <w:b/>
                <w:bCs/>
                <w:color w:val="0070C0"/>
                <w:lang w:val="en-US" w:eastAsia="zh-CN"/>
              </w:rPr>
            </w:pPr>
            <w:r>
              <w:rPr>
                <w:b/>
                <w:bCs/>
                <w:color w:val="0070C0"/>
                <w:lang w:val="en-US" w:eastAsia="zh-CN"/>
              </w:rPr>
              <w:t>Title</w:t>
            </w:r>
          </w:p>
        </w:tc>
        <w:tc>
          <w:tcPr>
            <w:tcW w:w="1178" w:type="dxa"/>
          </w:tcPr>
          <w:p w14:paraId="1FD8B75A" w14:textId="77777777" w:rsidR="00B708FF" w:rsidRDefault="00924DDB">
            <w:pPr>
              <w:spacing w:after="120"/>
              <w:rPr>
                <w:b/>
                <w:bCs/>
                <w:color w:val="0070C0"/>
                <w:lang w:val="en-US" w:eastAsia="zh-CN"/>
              </w:rPr>
            </w:pPr>
            <w:r>
              <w:rPr>
                <w:b/>
                <w:bCs/>
                <w:color w:val="0070C0"/>
                <w:lang w:val="en-US" w:eastAsia="zh-CN"/>
              </w:rPr>
              <w:t>Source</w:t>
            </w:r>
          </w:p>
        </w:tc>
        <w:tc>
          <w:tcPr>
            <w:tcW w:w="2628" w:type="dxa"/>
          </w:tcPr>
          <w:p w14:paraId="57FEBB6E" w14:textId="77777777" w:rsidR="00B708FF" w:rsidRDefault="00924DD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62694C97" w14:textId="77777777" w:rsidR="00B708FF" w:rsidRDefault="00924DDB">
            <w:pPr>
              <w:spacing w:after="120"/>
              <w:rPr>
                <w:b/>
                <w:bCs/>
                <w:color w:val="0070C0"/>
                <w:lang w:val="en-US" w:eastAsia="zh-CN"/>
              </w:rPr>
            </w:pPr>
            <w:r>
              <w:rPr>
                <w:b/>
                <w:bCs/>
                <w:color w:val="0070C0"/>
                <w:lang w:val="en-US" w:eastAsia="zh-CN"/>
              </w:rPr>
              <w:t>Comments</w:t>
            </w:r>
          </w:p>
        </w:tc>
      </w:tr>
      <w:tr w:rsidR="00B708FF" w14:paraId="17585679" w14:textId="77777777">
        <w:tc>
          <w:tcPr>
            <w:tcW w:w="1560" w:type="dxa"/>
          </w:tcPr>
          <w:p w14:paraId="74D4EF75" w14:textId="77777777" w:rsidR="00B708FF" w:rsidRDefault="00924DDB">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14:paraId="27F350C5" w14:textId="77777777" w:rsidR="00B708FF" w:rsidRDefault="00B708FF">
            <w:pPr>
              <w:spacing w:after="120"/>
              <w:rPr>
                <w:rFonts w:eastAsiaTheme="minorEastAsia"/>
                <w:color w:val="0070C0"/>
                <w:lang w:val="en-US" w:eastAsia="zh-CN"/>
              </w:rPr>
            </w:pPr>
          </w:p>
        </w:tc>
        <w:tc>
          <w:tcPr>
            <w:tcW w:w="2714" w:type="dxa"/>
          </w:tcPr>
          <w:p w14:paraId="3C6E5362" w14:textId="77777777" w:rsidR="00B708FF" w:rsidRDefault="00924DD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6F81AAD2" w14:textId="77777777" w:rsidR="00B708FF" w:rsidRDefault="00924DDB">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5C831A6C" w14:textId="77777777" w:rsidR="00B708FF" w:rsidRDefault="00924DDB">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2C997CE0" w14:textId="77777777" w:rsidR="00B708FF" w:rsidRDefault="00B708FF">
            <w:pPr>
              <w:spacing w:after="120"/>
              <w:rPr>
                <w:rFonts w:eastAsiaTheme="minorEastAsia"/>
                <w:color w:val="0070C0"/>
                <w:lang w:val="en-US" w:eastAsia="zh-CN"/>
              </w:rPr>
            </w:pPr>
          </w:p>
        </w:tc>
      </w:tr>
      <w:tr w:rsidR="00B708FF" w14:paraId="59B9BE85" w14:textId="77777777">
        <w:tc>
          <w:tcPr>
            <w:tcW w:w="1560" w:type="dxa"/>
          </w:tcPr>
          <w:p w14:paraId="32FA232B" w14:textId="7DDB41F3" w:rsidR="00B708FF" w:rsidRDefault="00A5098E">
            <w:pPr>
              <w:spacing w:after="120"/>
              <w:rPr>
                <w:rFonts w:eastAsiaTheme="minorEastAsia"/>
                <w:color w:val="0070C0"/>
                <w:lang w:val="en-US" w:eastAsia="zh-CN"/>
              </w:rPr>
            </w:pPr>
            <w:r w:rsidRPr="000713B9">
              <w:rPr>
                <w:color w:val="0070C0"/>
                <w:u w:val="single"/>
                <w:lang w:eastAsia="ko-KR"/>
              </w:rPr>
              <w:t>R4-2216349</w:t>
            </w:r>
          </w:p>
        </w:tc>
        <w:tc>
          <w:tcPr>
            <w:tcW w:w="1276" w:type="dxa"/>
          </w:tcPr>
          <w:p w14:paraId="4123FFD6" w14:textId="77777777" w:rsidR="00B708FF" w:rsidRDefault="00B708FF">
            <w:pPr>
              <w:spacing w:after="120"/>
              <w:rPr>
                <w:rFonts w:eastAsiaTheme="minorEastAsia"/>
                <w:color w:val="0070C0"/>
                <w:lang w:val="en-US" w:eastAsia="zh-CN"/>
              </w:rPr>
            </w:pPr>
          </w:p>
        </w:tc>
        <w:tc>
          <w:tcPr>
            <w:tcW w:w="2714" w:type="dxa"/>
          </w:tcPr>
          <w:p w14:paraId="1D1A9F11" w14:textId="6B880B76" w:rsidR="00B708FF" w:rsidRPr="000B18FC" w:rsidRDefault="00A5098E">
            <w:pPr>
              <w:spacing w:after="120"/>
              <w:rPr>
                <w:color w:val="0070C0"/>
                <w:u w:val="single"/>
                <w:lang w:eastAsia="ko-KR"/>
              </w:rPr>
            </w:pPr>
            <w:r w:rsidRPr="000B18FC">
              <w:rPr>
                <w:color w:val="0070C0"/>
                <w:u w:val="single"/>
                <w:lang w:eastAsia="ko-KR"/>
              </w:rPr>
              <w:t>TP for TR 38.891 on link level simulation assumptions for FR2 UL 256QAM</w:t>
            </w:r>
          </w:p>
        </w:tc>
        <w:tc>
          <w:tcPr>
            <w:tcW w:w="1178" w:type="dxa"/>
          </w:tcPr>
          <w:p w14:paraId="21551F5A" w14:textId="2B90626F" w:rsidR="00B708FF" w:rsidRDefault="00A5098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2628" w:type="dxa"/>
          </w:tcPr>
          <w:p w14:paraId="59A080CF" w14:textId="0833447C" w:rsidR="00B708FF" w:rsidRDefault="00A5098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843" w:type="dxa"/>
          </w:tcPr>
          <w:p w14:paraId="7D7A591E" w14:textId="77777777" w:rsidR="00B708FF" w:rsidRDefault="00B708FF">
            <w:pPr>
              <w:spacing w:after="120"/>
              <w:rPr>
                <w:rFonts w:eastAsiaTheme="minorEastAsia"/>
                <w:color w:val="0070C0"/>
                <w:lang w:val="en-US" w:eastAsia="zh-CN"/>
              </w:rPr>
            </w:pPr>
          </w:p>
        </w:tc>
      </w:tr>
      <w:tr w:rsidR="00A5098E" w14:paraId="4F14CFD7" w14:textId="77777777">
        <w:tc>
          <w:tcPr>
            <w:tcW w:w="1560" w:type="dxa"/>
          </w:tcPr>
          <w:p w14:paraId="45CEE070" w14:textId="388C1CD6" w:rsidR="00A5098E" w:rsidRDefault="00A5098E" w:rsidP="00A5098E">
            <w:pPr>
              <w:spacing w:after="120"/>
              <w:rPr>
                <w:rFonts w:eastAsiaTheme="minorEastAsia"/>
                <w:color w:val="0070C0"/>
                <w:lang w:val="en-US" w:eastAsia="zh-CN"/>
              </w:rPr>
            </w:pPr>
            <w:r>
              <w:rPr>
                <w:rFonts w:ascii="Arial" w:hAnsi="Arial" w:cs="Arial"/>
                <w:color w:val="000000"/>
                <w:sz w:val="16"/>
                <w:szCs w:val="16"/>
              </w:rPr>
              <w:t>R4-2216348</w:t>
            </w:r>
          </w:p>
        </w:tc>
        <w:tc>
          <w:tcPr>
            <w:tcW w:w="1276" w:type="dxa"/>
          </w:tcPr>
          <w:p w14:paraId="2C8506A6" w14:textId="77777777" w:rsidR="00A5098E" w:rsidRDefault="00A5098E" w:rsidP="00A5098E">
            <w:pPr>
              <w:spacing w:after="120"/>
              <w:rPr>
                <w:rFonts w:eastAsiaTheme="minorEastAsia"/>
                <w:color w:val="0070C0"/>
                <w:lang w:val="en-US" w:eastAsia="zh-CN"/>
              </w:rPr>
            </w:pPr>
          </w:p>
        </w:tc>
        <w:tc>
          <w:tcPr>
            <w:tcW w:w="2714" w:type="dxa"/>
          </w:tcPr>
          <w:p w14:paraId="065CDF9B" w14:textId="1B7179D5" w:rsidR="00A5098E" w:rsidRDefault="00526A1B" w:rsidP="00A5098E">
            <w:pPr>
              <w:spacing w:after="120"/>
              <w:rPr>
                <w:rFonts w:eastAsiaTheme="minorEastAsia"/>
                <w:color w:val="0070C0"/>
                <w:lang w:val="en-US" w:eastAsia="zh-CN"/>
              </w:rPr>
            </w:pPr>
            <w:r w:rsidRPr="00526A1B">
              <w:rPr>
                <w:rFonts w:eastAsiaTheme="minorEastAsia"/>
                <w:color w:val="0070C0"/>
                <w:lang w:val="en-US" w:eastAsia="zh-CN"/>
              </w:rPr>
              <w:t>TR38.891 v 0.1.0 for NR RF requirements enhancement for frequency range 2 (FR2), Phase 3</w:t>
            </w:r>
          </w:p>
        </w:tc>
        <w:tc>
          <w:tcPr>
            <w:tcW w:w="1178" w:type="dxa"/>
          </w:tcPr>
          <w:p w14:paraId="33FAF3DC" w14:textId="697359BD" w:rsidR="00A5098E" w:rsidRDefault="00526A1B" w:rsidP="00A5098E">
            <w:pPr>
              <w:spacing w:after="120"/>
              <w:rPr>
                <w:rFonts w:eastAsiaTheme="minorEastAsia"/>
                <w:color w:val="0070C0"/>
                <w:lang w:val="en-US" w:eastAsia="zh-CN"/>
              </w:rPr>
            </w:pPr>
            <w:r>
              <w:rPr>
                <w:rFonts w:ascii="Arial" w:hAnsi="Arial" w:cs="Arial"/>
                <w:sz w:val="16"/>
                <w:szCs w:val="16"/>
              </w:rPr>
              <w:t>Xiaomi,Nokia</w:t>
            </w:r>
          </w:p>
        </w:tc>
        <w:tc>
          <w:tcPr>
            <w:tcW w:w="2628" w:type="dxa"/>
          </w:tcPr>
          <w:p w14:paraId="3D69FB64" w14:textId="24F1C166" w:rsidR="00A5098E" w:rsidRDefault="00526A1B" w:rsidP="00A5098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843" w:type="dxa"/>
          </w:tcPr>
          <w:p w14:paraId="25DDF536" w14:textId="77777777" w:rsidR="00A5098E" w:rsidRDefault="00A5098E" w:rsidP="00A5098E">
            <w:pPr>
              <w:spacing w:after="120"/>
              <w:rPr>
                <w:rFonts w:eastAsiaTheme="minorEastAsia"/>
                <w:color w:val="0070C0"/>
                <w:lang w:val="en-US" w:eastAsia="zh-CN"/>
              </w:rPr>
            </w:pPr>
          </w:p>
        </w:tc>
      </w:tr>
      <w:tr w:rsidR="00526A1B" w14:paraId="5550F0E6" w14:textId="77777777">
        <w:tc>
          <w:tcPr>
            <w:tcW w:w="1560" w:type="dxa"/>
          </w:tcPr>
          <w:p w14:paraId="6C763FEC" w14:textId="5A6ADAEA" w:rsidR="00526A1B" w:rsidRDefault="00526A1B" w:rsidP="00526A1B">
            <w:pPr>
              <w:spacing w:after="120"/>
              <w:rPr>
                <w:rFonts w:eastAsiaTheme="minorEastAsia"/>
                <w:color w:val="0070C0"/>
                <w:lang w:eastAsia="zh-CN"/>
              </w:rPr>
            </w:pPr>
            <w:hyperlink r:id="rId32" w:history="1">
              <w:r w:rsidRPr="00526A1B">
                <w:rPr>
                  <w:rFonts w:ascii="Arial" w:hAnsi="Arial" w:cs="Arial"/>
                  <w:b/>
                  <w:bCs/>
                  <w:color w:val="0000FF"/>
                  <w:sz w:val="16"/>
                  <w:szCs w:val="16"/>
                  <w:u w:val="single"/>
                  <w:lang w:val="en-US" w:eastAsia="zh-CN"/>
                </w:rPr>
                <w:t>R4-2215577</w:t>
              </w:r>
            </w:hyperlink>
          </w:p>
        </w:tc>
        <w:tc>
          <w:tcPr>
            <w:tcW w:w="1276" w:type="dxa"/>
          </w:tcPr>
          <w:p w14:paraId="0F7F3241" w14:textId="77777777" w:rsidR="00526A1B" w:rsidRDefault="00526A1B" w:rsidP="00526A1B">
            <w:pPr>
              <w:spacing w:after="120"/>
              <w:rPr>
                <w:rFonts w:eastAsiaTheme="minorEastAsia"/>
                <w:i/>
                <w:color w:val="0070C0"/>
                <w:lang w:val="en-US" w:eastAsia="zh-CN"/>
              </w:rPr>
            </w:pPr>
          </w:p>
        </w:tc>
        <w:tc>
          <w:tcPr>
            <w:tcW w:w="2714" w:type="dxa"/>
          </w:tcPr>
          <w:p w14:paraId="1DB7A249" w14:textId="1F360D31" w:rsidR="00526A1B" w:rsidRDefault="00526A1B" w:rsidP="00526A1B">
            <w:pPr>
              <w:spacing w:after="120"/>
              <w:rPr>
                <w:rFonts w:eastAsiaTheme="minorEastAsia"/>
                <w:i/>
                <w:color w:val="0070C0"/>
                <w:lang w:val="en-US" w:eastAsia="zh-CN"/>
              </w:rPr>
            </w:pPr>
            <w:r w:rsidRPr="00526A1B">
              <w:rPr>
                <w:rFonts w:ascii="Arial" w:hAnsi="Arial" w:cs="Arial"/>
                <w:sz w:val="16"/>
                <w:szCs w:val="16"/>
                <w:lang w:val="en-US" w:eastAsia="zh-CN"/>
              </w:rPr>
              <w:t>Link level simulation results for FR2-1 UL 256QAM</w:t>
            </w:r>
          </w:p>
        </w:tc>
        <w:tc>
          <w:tcPr>
            <w:tcW w:w="1178" w:type="dxa"/>
          </w:tcPr>
          <w:p w14:paraId="28D9869D" w14:textId="6A0958B0" w:rsidR="00526A1B" w:rsidRDefault="00526A1B" w:rsidP="00526A1B">
            <w:pPr>
              <w:spacing w:after="120"/>
              <w:rPr>
                <w:rFonts w:eastAsiaTheme="minorEastAsia"/>
                <w:i/>
                <w:color w:val="0070C0"/>
                <w:lang w:val="en-US" w:eastAsia="zh-CN"/>
              </w:rPr>
            </w:pPr>
            <w:r w:rsidRPr="00526A1B">
              <w:rPr>
                <w:rFonts w:ascii="Arial" w:hAnsi="Arial" w:cs="Arial"/>
                <w:sz w:val="16"/>
                <w:szCs w:val="16"/>
                <w:lang w:val="en-US" w:eastAsia="zh-CN"/>
              </w:rPr>
              <w:t>Nokia, Nokia Shanghai Bell</w:t>
            </w:r>
          </w:p>
        </w:tc>
        <w:tc>
          <w:tcPr>
            <w:tcW w:w="2628" w:type="dxa"/>
          </w:tcPr>
          <w:p w14:paraId="3C0E0270" w14:textId="51884EC0" w:rsidR="00526A1B" w:rsidRDefault="00526A1B" w:rsidP="00526A1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00804E85" w14:textId="77777777" w:rsidR="00526A1B" w:rsidRDefault="00526A1B" w:rsidP="00526A1B">
            <w:pPr>
              <w:spacing w:after="120"/>
              <w:rPr>
                <w:rFonts w:eastAsiaTheme="minorEastAsia"/>
                <w:i/>
                <w:color w:val="0070C0"/>
                <w:lang w:val="en-US" w:eastAsia="zh-CN"/>
              </w:rPr>
            </w:pPr>
          </w:p>
        </w:tc>
      </w:tr>
      <w:tr w:rsidR="00526A1B" w14:paraId="4EFAE491" w14:textId="77777777">
        <w:tc>
          <w:tcPr>
            <w:tcW w:w="1560" w:type="dxa"/>
          </w:tcPr>
          <w:p w14:paraId="085B90BF" w14:textId="505D2FBA" w:rsidR="00526A1B" w:rsidRDefault="00526A1B" w:rsidP="00526A1B">
            <w:pPr>
              <w:spacing w:after="120"/>
              <w:rPr>
                <w:rFonts w:eastAsiaTheme="minorEastAsia"/>
                <w:color w:val="0070C0"/>
                <w:lang w:eastAsia="zh-CN"/>
              </w:rPr>
            </w:pPr>
            <w:hyperlink r:id="rId33" w:history="1">
              <w:r w:rsidRPr="00526A1B">
                <w:rPr>
                  <w:rFonts w:ascii="Arial" w:hAnsi="Arial" w:cs="Arial"/>
                  <w:b/>
                  <w:bCs/>
                  <w:color w:val="0000FF"/>
                  <w:sz w:val="16"/>
                  <w:szCs w:val="16"/>
                  <w:u w:val="single"/>
                  <w:lang w:val="en-US" w:eastAsia="zh-CN"/>
                </w:rPr>
                <w:t>R4-2215578</w:t>
              </w:r>
            </w:hyperlink>
          </w:p>
        </w:tc>
        <w:tc>
          <w:tcPr>
            <w:tcW w:w="1276" w:type="dxa"/>
          </w:tcPr>
          <w:p w14:paraId="3BCCA88F" w14:textId="77777777" w:rsidR="00526A1B" w:rsidRDefault="00526A1B" w:rsidP="00526A1B">
            <w:pPr>
              <w:spacing w:after="120"/>
              <w:rPr>
                <w:rFonts w:eastAsiaTheme="minorEastAsia"/>
                <w:i/>
                <w:color w:val="0070C0"/>
                <w:lang w:val="en-US" w:eastAsia="zh-CN"/>
              </w:rPr>
            </w:pPr>
          </w:p>
        </w:tc>
        <w:tc>
          <w:tcPr>
            <w:tcW w:w="2714" w:type="dxa"/>
          </w:tcPr>
          <w:p w14:paraId="356B4021" w14:textId="77A4D356" w:rsidR="00526A1B" w:rsidRDefault="00526A1B" w:rsidP="00526A1B">
            <w:pPr>
              <w:spacing w:after="120"/>
              <w:rPr>
                <w:rFonts w:eastAsiaTheme="minorEastAsia"/>
                <w:i/>
                <w:color w:val="0070C0"/>
                <w:lang w:val="en-US" w:eastAsia="zh-CN"/>
              </w:rPr>
            </w:pPr>
            <w:r w:rsidRPr="00526A1B">
              <w:rPr>
                <w:rFonts w:ascii="Arial" w:hAnsi="Arial" w:cs="Arial"/>
                <w:sz w:val="16"/>
                <w:szCs w:val="16"/>
                <w:lang w:val="en-US" w:eastAsia="zh-CN"/>
              </w:rPr>
              <w:t>Proposals on UE RF requirements for FR2-1 UL 256QAM</w:t>
            </w:r>
          </w:p>
        </w:tc>
        <w:tc>
          <w:tcPr>
            <w:tcW w:w="1178" w:type="dxa"/>
          </w:tcPr>
          <w:p w14:paraId="6E880515" w14:textId="039C55E5" w:rsidR="00526A1B" w:rsidRDefault="00526A1B" w:rsidP="00526A1B">
            <w:pPr>
              <w:spacing w:after="120"/>
              <w:rPr>
                <w:rFonts w:eastAsiaTheme="minorEastAsia"/>
                <w:i/>
                <w:color w:val="0070C0"/>
                <w:lang w:val="en-US" w:eastAsia="zh-CN"/>
              </w:rPr>
            </w:pPr>
            <w:r w:rsidRPr="00526A1B">
              <w:rPr>
                <w:rFonts w:ascii="Arial" w:hAnsi="Arial" w:cs="Arial"/>
                <w:sz w:val="16"/>
                <w:szCs w:val="16"/>
                <w:lang w:val="en-US" w:eastAsia="zh-CN"/>
              </w:rPr>
              <w:t>Nokia, Nokia Shanghai Bell</w:t>
            </w:r>
          </w:p>
        </w:tc>
        <w:tc>
          <w:tcPr>
            <w:tcW w:w="2628" w:type="dxa"/>
          </w:tcPr>
          <w:p w14:paraId="7337E153" w14:textId="7DDF1A61" w:rsidR="00526A1B" w:rsidRDefault="00526A1B" w:rsidP="00526A1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41CC202B" w14:textId="77777777" w:rsidR="00526A1B" w:rsidRDefault="00526A1B" w:rsidP="00526A1B">
            <w:pPr>
              <w:spacing w:after="120"/>
              <w:rPr>
                <w:rFonts w:eastAsiaTheme="minorEastAsia"/>
                <w:i/>
                <w:color w:val="0070C0"/>
                <w:lang w:val="en-US" w:eastAsia="zh-CN"/>
              </w:rPr>
            </w:pPr>
          </w:p>
        </w:tc>
      </w:tr>
      <w:tr w:rsidR="00526A1B" w14:paraId="2DFDB563" w14:textId="77777777">
        <w:tc>
          <w:tcPr>
            <w:tcW w:w="1560" w:type="dxa"/>
          </w:tcPr>
          <w:p w14:paraId="6A8CC328" w14:textId="21FCE1EA" w:rsidR="00526A1B" w:rsidRDefault="00526A1B" w:rsidP="00526A1B">
            <w:pPr>
              <w:spacing w:after="120"/>
              <w:rPr>
                <w:rFonts w:eastAsiaTheme="minorEastAsia"/>
                <w:color w:val="0070C0"/>
                <w:lang w:eastAsia="zh-CN"/>
              </w:rPr>
            </w:pPr>
            <w:hyperlink r:id="rId34" w:history="1">
              <w:r w:rsidRPr="00526A1B">
                <w:rPr>
                  <w:rFonts w:ascii="Arial" w:hAnsi="Arial" w:cs="Arial"/>
                  <w:b/>
                  <w:bCs/>
                  <w:color w:val="0000FF"/>
                  <w:sz w:val="16"/>
                  <w:szCs w:val="16"/>
                  <w:u w:val="single"/>
                  <w:lang w:val="en-US" w:eastAsia="zh-CN"/>
                </w:rPr>
                <w:t>R4-2215920</w:t>
              </w:r>
            </w:hyperlink>
          </w:p>
        </w:tc>
        <w:tc>
          <w:tcPr>
            <w:tcW w:w="1276" w:type="dxa"/>
          </w:tcPr>
          <w:p w14:paraId="3527D43C" w14:textId="77777777" w:rsidR="00526A1B" w:rsidRDefault="00526A1B" w:rsidP="00526A1B">
            <w:pPr>
              <w:spacing w:after="120"/>
              <w:rPr>
                <w:rFonts w:eastAsiaTheme="minorEastAsia"/>
                <w:i/>
                <w:color w:val="0070C0"/>
                <w:lang w:val="en-US" w:eastAsia="zh-CN"/>
              </w:rPr>
            </w:pPr>
          </w:p>
        </w:tc>
        <w:tc>
          <w:tcPr>
            <w:tcW w:w="2714" w:type="dxa"/>
          </w:tcPr>
          <w:p w14:paraId="5405E18E" w14:textId="094C6F79" w:rsidR="00526A1B" w:rsidRDefault="00526A1B" w:rsidP="00526A1B">
            <w:pPr>
              <w:spacing w:after="120"/>
              <w:rPr>
                <w:rFonts w:eastAsiaTheme="minorEastAsia"/>
                <w:i/>
                <w:color w:val="0070C0"/>
                <w:lang w:val="en-US" w:eastAsia="zh-CN"/>
              </w:rPr>
            </w:pPr>
            <w:r w:rsidRPr="00526A1B">
              <w:rPr>
                <w:rFonts w:ascii="Arial" w:hAnsi="Arial" w:cs="Arial"/>
                <w:sz w:val="16"/>
                <w:szCs w:val="16"/>
                <w:lang w:val="en-US" w:eastAsia="zh-CN"/>
              </w:rPr>
              <w:t xml:space="preserve">Link performance on FR2-1 UL 256 QAM </w:t>
            </w:r>
          </w:p>
        </w:tc>
        <w:tc>
          <w:tcPr>
            <w:tcW w:w="1178" w:type="dxa"/>
          </w:tcPr>
          <w:p w14:paraId="00AAE3AD" w14:textId="1F97F2A2" w:rsidR="00526A1B" w:rsidRDefault="00526A1B" w:rsidP="00526A1B">
            <w:pPr>
              <w:spacing w:after="120"/>
              <w:rPr>
                <w:rFonts w:eastAsiaTheme="minorEastAsia"/>
                <w:i/>
                <w:color w:val="0070C0"/>
                <w:lang w:val="en-US" w:eastAsia="zh-CN"/>
              </w:rPr>
            </w:pPr>
            <w:r w:rsidRPr="00526A1B">
              <w:rPr>
                <w:rFonts w:ascii="Arial" w:hAnsi="Arial" w:cs="Arial"/>
                <w:sz w:val="16"/>
                <w:szCs w:val="16"/>
                <w:lang w:val="en-US" w:eastAsia="zh-CN"/>
              </w:rPr>
              <w:t>LG Electronics France</w:t>
            </w:r>
          </w:p>
        </w:tc>
        <w:tc>
          <w:tcPr>
            <w:tcW w:w="2628" w:type="dxa"/>
          </w:tcPr>
          <w:p w14:paraId="36ED0438" w14:textId="7303EF4D" w:rsidR="00526A1B" w:rsidRDefault="00526A1B" w:rsidP="00526A1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3DC79DCE" w14:textId="77777777" w:rsidR="00526A1B" w:rsidRDefault="00526A1B" w:rsidP="00526A1B">
            <w:pPr>
              <w:spacing w:after="120"/>
              <w:rPr>
                <w:rFonts w:eastAsiaTheme="minorEastAsia"/>
                <w:i/>
                <w:color w:val="0070C0"/>
                <w:lang w:val="en-US" w:eastAsia="zh-CN"/>
              </w:rPr>
            </w:pPr>
          </w:p>
        </w:tc>
      </w:tr>
      <w:tr w:rsidR="00526A1B" w14:paraId="7368DECA" w14:textId="77777777">
        <w:tc>
          <w:tcPr>
            <w:tcW w:w="1560" w:type="dxa"/>
          </w:tcPr>
          <w:p w14:paraId="6A9B8393" w14:textId="7D73A4B2" w:rsidR="00526A1B" w:rsidRDefault="00526A1B" w:rsidP="00526A1B">
            <w:pPr>
              <w:spacing w:after="120"/>
              <w:rPr>
                <w:rFonts w:eastAsiaTheme="minorEastAsia"/>
                <w:color w:val="0070C0"/>
                <w:lang w:eastAsia="zh-CN"/>
              </w:rPr>
            </w:pPr>
            <w:hyperlink r:id="rId35" w:history="1">
              <w:r w:rsidRPr="00526A1B">
                <w:rPr>
                  <w:rFonts w:ascii="Arial" w:hAnsi="Arial" w:cs="Arial"/>
                  <w:b/>
                  <w:bCs/>
                  <w:color w:val="0000FF"/>
                  <w:sz w:val="16"/>
                  <w:szCs w:val="16"/>
                  <w:u w:val="single"/>
                  <w:lang w:val="en-US" w:eastAsia="zh-CN"/>
                </w:rPr>
                <w:t>R4-2216128</w:t>
              </w:r>
            </w:hyperlink>
          </w:p>
        </w:tc>
        <w:tc>
          <w:tcPr>
            <w:tcW w:w="1276" w:type="dxa"/>
          </w:tcPr>
          <w:p w14:paraId="6B13965C" w14:textId="77777777" w:rsidR="00526A1B" w:rsidRDefault="00526A1B" w:rsidP="00526A1B">
            <w:pPr>
              <w:spacing w:after="120"/>
              <w:rPr>
                <w:rFonts w:eastAsiaTheme="minorEastAsia"/>
                <w:i/>
                <w:color w:val="0070C0"/>
                <w:lang w:val="en-US" w:eastAsia="zh-CN"/>
              </w:rPr>
            </w:pPr>
          </w:p>
        </w:tc>
        <w:tc>
          <w:tcPr>
            <w:tcW w:w="2714" w:type="dxa"/>
          </w:tcPr>
          <w:p w14:paraId="697C4034" w14:textId="545D37B8" w:rsidR="00526A1B" w:rsidRDefault="00526A1B" w:rsidP="00526A1B">
            <w:pPr>
              <w:spacing w:after="120"/>
              <w:rPr>
                <w:rFonts w:eastAsiaTheme="minorEastAsia"/>
                <w:i/>
                <w:color w:val="0070C0"/>
                <w:lang w:val="en-US" w:eastAsia="zh-CN"/>
              </w:rPr>
            </w:pPr>
            <w:r w:rsidRPr="00526A1B">
              <w:rPr>
                <w:rFonts w:ascii="Arial" w:hAnsi="Arial" w:cs="Arial"/>
                <w:sz w:val="16"/>
                <w:szCs w:val="16"/>
                <w:lang w:val="en-US" w:eastAsia="zh-CN"/>
              </w:rPr>
              <w:t>Feasibility evaluation of FR2 UL 256 QAM</w:t>
            </w:r>
          </w:p>
        </w:tc>
        <w:tc>
          <w:tcPr>
            <w:tcW w:w="1178" w:type="dxa"/>
          </w:tcPr>
          <w:p w14:paraId="5EB80399" w14:textId="2343EC6C" w:rsidR="00526A1B" w:rsidRDefault="00526A1B" w:rsidP="00526A1B">
            <w:pPr>
              <w:spacing w:after="120"/>
              <w:rPr>
                <w:rFonts w:eastAsiaTheme="minorEastAsia"/>
                <w:i/>
                <w:color w:val="0070C0"/>
                <w:lang w:val="en-US" w:eastAsia="zh-CN"/>
              </w:rPr>
            </w:pPr>
            <w:r w:rsidRPr="00526A1B">
              <w:rPr>
                <w:rFonts w:ascii="Arial" w:hAnsi="Arial" w:cs="Arial"/>
                <w:sz w:val="16"/>
                <w:szCs w:val="16"/>
                <w:lang w:val="en-US" w:eastAsia="zh-CN"/>
              </w:rPr>
              <w:t>vivo</w:t>
            </w:r>
          </w:p>
        </w:tc>
        <w:tc>
          <w:tcPr>
            <w:tcW w:w="2628" w:type="dxa"/>
          </w:tcPr>
          <w:p w14:paraId="546EF652" w14:textId="790044BF" w:rsidR="00526A1B" w:rsidRDefault="00526A1B" w:rsidP="00526A1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3FEC9DA7" w14:textId="77777777" w:rsidR="00526A1B" w:rsidRDefault="00526A1B" w:rsidP="00526A1B">
            <w:pPr>
              <w:spacing w:after="120"/>
              <w:rPr>
                <w:rFonts w:eastAsiaTheme="minorEastAsia"/>
                <w:i/>
                <w:color w:val="0070C0"/>
                <w:lang w:val="en-US" w:eastAsia="zh-CN"/>
              </w:rPr>
            </w:pPr>
          </w:p>
        </w:tc>
      </w:tr>
      <w:tr w:rsidR="00526A1B" w14:paraId="5DA719AC" w14:textId="77777777">
        <w:tc>
          <w:tcPr>
            <w:tcW w:w="1560" w:type="dxa"/>
          </w:tcPr>
          <w:p w14:paraId="1F3F1DFA" w14:textId="588246EF" w:rsidR="00526A1B" w:rsidRDefault="00526A1B" w:rsidP="00526A1B">
            <w:pPr>
              <w:spacing w:after="120"/>
              <w:rPr>
                <w:rFonts w:eastAsiaTheme="minorEastAsia"/>
                <w:color w:val="0070C0"/>
                <w:lang w:eastAsia="zh-CN"/>
              </w:rPr>
            </w:pPr>
            <w:hyperlink r:id="rId36" w:history="1">
              <w:r w:rsidRPr="00526A1B">
                <w:rPr>
                  <w:rFonts w:ascii="Arial" w:hAnsi="Arial" w:cs="Arial"/>
                  <w:b/>
                  <w:bCs/>
                  <w:color w:val="0000FF"/>
                  <w:sz w:val="16"/>
                  <w:szCs w:val="16"/>
                  <w:u w:val="single"/>
                  <w:lang w:val="en-US" w:eastAsia="zh-CN"/>
                </w:rPr>
                <w:t>R4-2216245</w:t>
              </w:r>
            </w:hyperlink>
          </w:p>
        </w:tc>
        <w:tc>
          <w:tcPr>
            <w:tcW w:w="1276" w:type="dxa"/>
          </w:tcPr>
          <w:p w14:paraId="536DB23F" w14:textId="77777777" w:rsidR="00526A1B" w:rsidRDefault="00526A1B" w:rsidP="00526A1B">
            <w:pPr>
              <w:spacing w:after="120"/>
              <w:rPr>
                <w:rFonts w:eastAsiaTheme="minorEastAsia"/>
                <w:i/>
                <w:color w:val="0070C0"/>
                <w:lang w:val="en-US" w:eastAsia="zh-CN"/>
              </w:rPr>
            </w:pPr>
          </w:p>
        </w:tc>
        <w:tc>
          <w:tcPr>
            <w:tcW w:w="2714" w:type="dxa"/>
          </w:tcPr>
          <w:p w14:paraId="325BFE18" w14:textId="172F619E" w:rsidR="00526A1B" w:rsidRDefault="00526A1B" w:rsidP="00526A1B">
            <w:pPr>
              <w:spacing w:after="120"/>
              <w:rPr>
                <w:rFonts w:eastAsiaTheme="minorEastAsia"/>
                <w:i/>
                <w:color w:val="0070C0"/>
                <w:lang w:val="en-US" w:eastAsia="zh-CN"/>
              </w:rPr>
            </w:pPr>
            <w:r w:rsidRPr="00526A1B">
              <w:rPr>
                <w:rFonts w:ascii="Arial" w:hAnsi="Arial" w:cs="Arial"/>
                <w:sz w:val="16"/>
                <w:szCs w:val="16"/>
                <w:lang w:val="en-US" w:eastAsia="zh-CN"/>
              </w:rPr>
              <w:t>Simulation results for UL 256QAM</w:t>
            </w:r>
          </w:p>
        </w:tc>
        <w:tc>
          <w:tcPr>
            <w:tcW w:w="1178" w:type="dxa"/>
          </w:tcPr>
          <w:p w14:paraId="0E2FA514" w14:textId="7FD1AE37" w:rsidR="00526A1B" w:rsidRDefault="00526A1B" w:rsidP="00526A1B">
            <w:pPr>
              <w:spacing w:after="120"/>
              <w:rPr>
                <w:rFonts w:eastAsiaTheme="minorEastAsia"/>
                <w:i/>
                <w:color w:val="0070C0"/>
                <w:lang w:val="en-US" w:eastAsia="zh-CN"/>
              </w:rPr>
            </w:pPr>
            <w:r w:rsidRPr="00526A1B">
              <w:rPr>
                <w:rFonts w:ascii="Arial" w:hAnsi="Arial" w:cs="Arial"/>
                <w:sz w:val="16"/>
                <w:szCs w:val="16"/>
                <w:lang w:val="en-US" w:eastAsia="zh-CN"/>
              </w:rPr>
              <w:t>Huawei, HiSilicon</w:t>
            </w:r>
          </w:p>
        </w:tc>
        <w:tc>
          <w:tcPr>
            <w:tcW w:w="2628" w:type="dxa"/>
          </w:tcPr>
          <w:p w14:paraId="54DCB93F" w14:textId="1A5A4342" w:rsidR="00526A1B" w:rsidRDefault="00526A1B" w:rsidP="00526A1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32BB7C94" w14:textId="77777777" w:rsidR="00526A1B" w:rsidRDefault="00526A1B" w:rsidP="00526A1B">
            <w:pPr>
              <w:spacing w:after="120"/>
              <w:rPr>
                <w:rFonts w:eastAsiaTheme="minorEastAsia"/>
                <w:i/>
                <w:color w:val="0070C0"/>
                <w:lang w:val="en-US" w:eastAsia="zh-CN"/>
              </w:rPr>
            </w:pPr>
          </w:p>
        </w:tc>
      </w:tr>
      <w:tr w:rsidR="00526A1B" w14:paraId="1AEF1B2B" w14:textId="77777777">
        <w:tc>
          <w:tcPr>
            <w:tcW w:w="1560" w:type="dxa"/>
          </w:tcPr>
          <w:p w14:paraId="056903A2" w14:textId="18E82BD9" w:rsidR="00526A1B" w:rsidRDefault="00526A1B" w:rsidP="00526A1B">
            <w:pPr>
              <w:spacing w:after="120"/>
              <w:rPr>
                <w:rFonts w:eastAsiaTheme="minorEastAsia"/>
                <w:color w:val="0070C0"/>
                <w:lang w:eastAsia="zh-CN"/>
              </w:rPr>
            </w:pPr>
            <w:hyperlink r:id="rId37" w:history="1">
              <w:r w:rsidRPr="00526A1B">
                <w:rPr>
                  <w:rFonts w:ascii="Arial" w:hAnsi="Arial" w:cs="Arial"/>
                  <w:b/>
                  <w:bCs/>
                  <w:color w:val="0000FF"/>
                  <w:sz w:val="16"/>
                  <w:szCs w:val="16"/>
                  <w:u w:val="single"/>
                  <w:lang w:val="en-US" w:eastAsia="zh-CN"/>
                </w:rPr>
                <w:t>R4-2216251</w:t>
              </w:r>
            </w:hyperlink>
          </w:p>
        </w:tc>
        <w:tc>
          <w:tcPr>
            <w:tcW w:w="1276" w:type="dxa"/>
          </w:tcPr>
          <w:p w14:paraId="28BD1C58" w14:textId="77777777" w:rsidR="00526A1B" w:rsidRDefault="00526A1B" w:rsidP="00526A1B">
            <w:pPr>
              <w:spacing w:after="120"/>
              <w:rPr>
                <w:rFonts w:eastAsiaTheme="minorEastAsia"/>
                <w:i/>
                <w:color w:val="0070C0"/>
                <w:lang w:val="en-US" w:eastAsia="zh-CN"/>
              </w:rPr>
            </w:pPr>
          </w:p>
        </w:tc>
        <w:tc>
          <w:tcPr>
            <w:tcW w:w="2714" w:type="dxa"/>
          </w:tcPr>
          <w:p w14:paraId="79F5222C" w14:textId="0FC0A0BA" w:rsidR="00526A1B" w:rsidRDefault="00526A1B" w:rsidP="00526A1B">
            <w:pPr>
              <w:spacing w:after="120"/>
              <w:rPr>
                <w:rFonts w:eastAsiaTheme="minorEastAsia"/>
                <w:i/>
                <w:color w:val="0070C0"/>
                <w:lang w:val="en-US" w:eastAsia="zh-CN"/>
              </w:rPr>
            </w:pPr>
            <w:r w:rsidRPr="00526A1B">
              <w:rPr>
                <w:rFonts w:ascii="Arial" w:hAnsi="Arial" w:cs="Arial"/>
                <w:sz w:val="16"/>
                <w:szCs w:val="16"/>
                <w:lang w:val="en-US" w:eastAsia="zh-CN"/>
              </w:rPr>
              <w:t>UL 256-QAM simulations for FR2-1</w:t>
            </w:r>
          </w:p>
        </w:tc>
        <w:tc>
          <w:tcPr>
            <w:tcW w:w="1178" w:type="dxa"/>
          </w:tcPr>
          <w:p w14:paraId="4C2CF9C1" w14:textId="2A158305" w:rsidR="00526A1B" w:rsidRDefault="00526A1B" w:rsidP="00526A1B">
            <w:pPr>
              <w:spacing w:after="120"/>
              <w:rPr>
                <w:rFonts w:eastAsiaTheme="minorEastAsia"/>
                <w:i/>
                <w:color w:val="0070C0"/>
                <w:lang w:val="en-US" w:eastAsia="zh-CN"/>
              </w:rPr>
            </w:pPr>
            <w:r w:rsidRPr="00526A1B">
              <w:rPr>
                <w:rFonts w:ascii="Arial" w:hAnsi="Arial" w:cs="Arial"/>
                <w:sz w:val="16"/>
                <w:szCs w:val="16"/>
                <w:lang w:val="en-US" w:eastAsia="zh-CN"/>
              </w:rPr>
              <w:t>Sony</w:t>
            </w:r>
          </w:p>
        </w:tc>
        <w:tc>
          <w:tcPr>
            <w:tcW w:w="2628" w:type="dxa"/>
          </w:tcPr>
          <w:p w14:paraId="7476400B" w14:textId="13D2F5CC" w:rsidR="00526A1B" w:rsidRDefault="00526A1B" w:rsidP="00526A1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7783EB84" w14:textId="77777777" w:rsidR="00526A1B" w:rsidRDefault="00526A1B" w:rsidP="00526A1B">
            <w:pPr>
              <w:spacing w:after="120"/>
              <w:rPr>
                <w:rFonts w:eastAsiaTheme="minorEastAsia"/>
                <w:i/>
                <w:color w:val="0070C0"/>
                <w:lang w:val="en-US" w:eastAsia="zh-CN"/>
              </w:rPr>
            </w:pPr>
          </w:p>
        </w:tc>
      </w:tr>
      <w:tr w:rsidR="00526A1B" w14:paraId="1C0FF2EC" w14:textId="77777777">
        <w:tc>
          <w:tcPr>
            <w:tcW w:w="1560" w:type="dxa"/>
          </w:tcPr>
          <w:p w14:paraId="0034FB05" w14:textId="3D85505C" w:rsidR="00526A1B" w:rsidRDefault="00526A1B" w:rsidP="00526A1B">
            <w:pPr>
              <w:spacing w:after="120"/>
              <w:rPr>
                <w:rFonts w:eastAsiaTheme="minorEastAsia"/>
                <w:color w:val="0070C0"/>
                <w:lang w:eastAsia="zh-CN"/>
              </w:rPr>
            </w:pPr>
            <w:hyperlink r:id="rId38" w:history="1">
              <w:r w:rsidRPr="00526A1B">
                <w:rPr>
                  <w:rFonts w:ascii="Arial" w:hAnsi="Arial" w:cs="Arial"/>
                  <w:b/>
                  <w:bCs/>
                  <w:color w:val="0000FF"/>
                  <w:sz w:val="16"/>
                  <w:szCs w:val="16"/>
                  <w:u w:val="single"/>
                  <w:lang w:val="en-US" w:eastAsia="zh-CN"/>
                </w:rPr>
                <w:t>R4-2216350</w:t>
              </w:r>
            </w:hyperlink>
          </w:p>
        </w:tc>
        <w:tc>
          <w:tcPr>
            <w:tcW w:w="1276" w:type="dxa"/>
          </w:tcPr>
          <w:p w14:paraId="0B8EA930" w14:textId="77777777" w:rsidR="00526A1B" w:rsidRDefault="00526A1B" w:rsidP="00526A1B">
            <w:pPr>
              <w:spacing w:after="120"/>
              <w:rPr>
                <w:rFonts w:eastAsiaTheme="minorEastAsia"/>
                <w:i/>
                <w:color w:val="0070C0"/>
                <w:lang w:val="en-US" w:eastAsia="zh-CN"/>
              </w:rPr>
            </w:pPr>
          </w:p>
        </w:tc>
        <w:tc>
          <w:tcPr>
            <w:tcW w:w="2714" w:type="dxa"/>
          </w:tcPr>
          <w:p w14:paraId="7AFD5D05" w14:textId="71329997" w:rsidR="00526A1B" w:rsidRDefault="00526A1B" w:rsidP="00526A1B">
            <w:pPr>
              <w:spacing w:after="120"/>
              <w:rPr>
                <w:rFonts w:eastAsiaTheme="minorEastAsia"/>
                <w:i/>
                <w:color w:val="0070C0"/>
                <w:lang w:val="en-US" w:eastAsia="zh-CN"/>
              </w:rPr>
            </w:pPr>
            <w:r w:rsidRPr="00526A1B">
              <w:rPr>
                <w:rFonts w:ascii="Arial" w:hAnsi="Arial" w:cs="Arial"/>
                <w:sz w:val="16"/>
                <w:szCs w:val="16"/>
                <w:lang w:val="en-US" w:eastAsia="zh-CN"/>
              </w:rPr>
              <w:t>Discussion on UL 256QAM</w:t>
            </w:r>
          </w:p>
        </w:tc>
        <w:tc>
          <w:tcPr>
            <w:tcW w:w="1178" w:type="dxa"/>
          </w:tcPr>
          <w:p w14:paraId="64E67514" w14:textId="1BFD3F00" w:rsidR="00526A1B" w:rsidRDefault="00526A1B" w:rsidP="00526A1B">
            <w:pPr>
              <w:spacing w:after="120"/>
              <w:rPr>
                <w:rFonts w:eastAsiaTheme="minorEastAsia"/>
                <w:i/>
                <w:color w:val="0070C0"/>
                <w:lang w:val="en-US" w:eastAsia="zh-CN"/>
              </w:rPr>
            </w:pPr>
            <w:r w:rsidRPr="00526A1B">
              <w:rPr>
                <w:rFonts w:ascii="Arial" w:hAnsi="Arial" w:cs="Arial"/>
                <w:sz w:val="16"/>
                <w:szCs w:val="16"/>
                <w:lang w:val="en-US" w:eastAsia="zh-CN"/>
              </w:rPr>
              <w:t>Xiaomi</w:t>
            </w:r>
          </w:p>
        </w:tc>
        <w:tc>
          <w:tcPr>
            <w:tcW w:w="2628" w:type="dxa"/>
          </w:tcPr>
          <w:p w14:paraId="78265CF3" w14:textId="6DD4E79D" w:rsidR="00526A1B" w:rsidRDefault="00526A1B" w:rsidP="00526A1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72C8CA90" w14:textId="77777777" w:rsidR="00526A1B" w:rsidRDefault="00526A1B" w:rsidP="00526A1B">
            <w:pPr>
              <w:spacing w:after="120"/>
              <w:rPr>
                <w:rFonts w:eastAsiaTheme="minorEastAsia"/>
                <w:i/>
                <w:color w:val="0070C0"/>
                <w:lang w:val="en-US" w:eastAsia="zh-CN"/>
              </w:rPr>
            </w:pPr>
          </w:p>
        </w:tc>
      </w:tr>
      <w:tr w:rsidR="00526A1B" w14:paraId="7A62E6D9" w14:textId="77777777">
        <w:tc>
          <w:tcPr>
            <w:tcW w:w="1560" w:type="dxa"/>
          </w:tcPr>
          <w:p w14:paraId="39222C6E" w14:textId="3E68BAD4" w:rsidR="00526A1B" w:rsidRDefault="00526A1B" w:rsidP="00526A1B">
            <w:pPr>
              <w:spacing w:after="120"/>
              <w:rPr>
                <w:rFonts w:eastAsiaTheme="minorEastAsia"/>
                <w:color w:val="0070C0"/>
                <w:lang w:eastAsia="zh-CN"/>
              </w:rPr>
            </w:pPr>
            <w:hyperlink r:id="rId39" w:history="1">
              <w:r w:rsidRPr="00526A1B">
                <w:rPr>
                  <w:rFonts w:ascii="Arial" w:hAnsi="Arial" w:cs="Arial"/>
                  <w:b/>
                  <w:bCs/>
                  <w:color w:val="0000FF"/>
                  <w:sz w:val="16"/>
                  <w:szCs w:val="16"/>
                  <w:u w:val="single"/>
                  <w:lang w:val="en-US" w:eastAsia="zh-CN"/>
                </w:rPr>
                <w:t>R4-2216426</w:t>
              </w:r>
            </w:hyperlink>
          </w:p>
        </w:tc>
        <w:tc>
          <w:tcPr>
            <w:tcW w:w="1276" w:type="dxa"/>
          </w:tcPr>
          <w:p w14:paraId="6F0F3EB1" w14:textId="77777777" w:rsidR="00526A1B" w:rsidRDefault="00526A1B" w:rsidP="00526A1B">
            <w:pPr>
              <w:spacing w:after="120"/>
              <w:rPr>
                <w:rFonts w:eastAsiaTheme="minorEastAsia"/>
                <w:i/>
                <w:color w:val="0070C0"/>
                <w:lang w:val="en-US" w:eastAsia="zh-CN"/>
              </w:rPr>
            </w:pPr>
          </w:p>
        </w:tc>
        <w:tc>
          <w:tcPr>
            <w:tcW w:w="2714" w:type="dxa"/>
          </w:tcPr>
          <w:p w14:paraId="36E4F820" w14:textId="3D3B38C1" w:rsidR="00526A1B" w:rsidRDefault="00526A1B" w:rsidP="00526A1B">
            <w:pPr>
              <w:spacing w:after="120"/>
              <w:rPr>
                <w:rFonts w:eastAsiaTheme="minorEastAsia"/>
                <w:i/>
                <w:color w:val="0070C0"/>
                <w:lang w:val="en-US" w:eastAsia="zh-CN"/>
              </w:rPr>
            </w:pPr>
            <w:r w:rsidRPr="00526A1B">
              <w:rPr>
                <w:rFonts w:ascii="Arial" w:hAnsi="Arial" w:cs="Arial"/>
                <w:sz w:val="16"/>
                <w:szCs w:val="16"/>
                <w:lang w:val="en-US" w:eastAsia="zh-CN"/>
              </w:rPr>
              <w:t>Discussion on FR2 UL 256qam results</w:t>
            </w:r>
          </w:p>
        </w:tc>
        <w:tc>
          <w:tcPr>
            <w:tcW w:w="1178" w:type="dxa"/>
          </w:tcPr>
          <w:p w14:paraId="090FA5CA" w14:textId="5D66AA8E" w:rsidR="00526A1B" w:rsidRDefault="00526A1B" w:rsidP="00526A1B">
            <w:pPr>
              <w:spacing w:after="120"/>
              <w:rPr>
                <w:rFonts w:eastAsiaTheme="minorEastAsia"/>
                <w:i/>
                <w:color w:val="0070C0"/>
                <w:lang w:val="en-US" w:eastAsia="zh-CN"/>
              </w:rPr>
            </w:pPr>
            <w:r w:rsidRPr="00526A1B">
              <w:rPr>
                <w:rFonts w:ascii="Arial" w:hAnsi="Arial" w:cs="Arial"/>
                <w:sz w:val="16"/>
                <w:szCs w:val="16"/>
                <w:lang w:val="en-US" w:eastAsia="zh-CN"/>
              </w:rPr>
              <w:t>ZTE Corporation</w:t>
            </w:r>
          </w:p>
        </w:tc>
        <w:tc>
          <w:tcPr>
            <w:tcW w:w="2628" w:type="dxa"/>
          </w:tcPr>
          <w:p w14:paraId="3857F8C5" w14:textId="1BC65445" w:rsidR="00526A1B" w:rsidRDefault="00526A1B" w:rsidP="00526A1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21EF74DC" w14:textId="77777777" w:rsidR="00526A1B" w:rsidRDefault="00526A1B" w:rsidP="00526A1B">
            <w:pPr>
              <w:spacing w:after="120"/>
              <w:rPr>
                <w:rFonts w:eastAsiaTheme="minorEastAsia"/>
                <w:i/>
                <w:color w:val="0070C0"/>
                <w:lang w:val="en-US" w:eastAsia="zh-CN"/>
              </w:rPr>
            </w:pPr>
          </w:p>
        </w:tc>
      </w:tr>
      <w:tr w:rsidR="00526A1B" w14:paraId="3F16C552" w14:textId="77777777">
        <w:tc>
          <w:tcPr>
            <w:tcW w:w="1560" w:type="dxa"/>
          </w:tcPr>
          <w:p w14:paraId="1444A917" w14:textId="52D435F3" w:rsidR="00526A1B" w:rsidRDefault="00526A1B" w:rsidP="00526A1B">
            <w:pPr>
              <w:spacing w:after="120"/>
              <w:rPr>
                <w:rFonts w:eastAsiaTheme="minorEastAsia"/>
                <w:color w:val="0070C0"/>
                <w:lang w:eastAsia="zh-CN"/>
              </w:rPr>
            </w:pPr>
            <w:hyperlink r:id="rId40" w:history="1">
              <w:r w:rsidRPr="00526A1B">
                <w:rPr>
                  <w:rFonts w:ascii="Arial" w:hAnsi="Arial" w:cs="Arial"/>
                  <w:b/>
                  <w:bCs/>
                  <w:color w:val="0000FF"/>
                  <w:sz w:val="16"/>
                  <w:szCs w:val="16"/>
                  <w:u w:val="single"/>
                  <w:lang w:val="en-US" w:eastAsia="zh-CN"/>
                </w:rPr>
                <w:t>R4-2216584</w:t>
              </w:r>
            </w:hyperlink>
          </w:p>
        </w:tc>
        <w:tc>
          <w:tcPr>
            <w:tcW w:w="1276" w:type="dxa"/>
          </w:tcPr>
          <w:p w14:paraId="291789EF" w14:textId="77777777" w:rsidR="00526A1B" w:rsidRDefault="00526A1B" w:rsidP="00526A1B">
            <w:pPr>
              <w:spacing w:after="120"/>
              <w:rPr>
                <w:rFonts w:eastAsiaTheme="minorEastAsia"/>
                <w:i/>
                <w:color w:val="0070C0"/>
                <w:lang w:val="en-US" w:eastAsia="zh-CN"/>
              </w:rPr>
            </w:pPr>
          </w:p>
        </w:tc>
        <w:tc>
          <w:tcPr>
            <w:tcW w:w="2714" w:type="dxa"/>
          </w:tcPr>
          <w:p w14:paraId="0713609B" w14:textId="23FD2A8B" w:rsidR="00526A1B" w:rsidRDefault="00526A1B" w:rsidP="00526A1B">
            <w:pPr>
              <w:spacing w:after="120"/>
              <w:rPr>
                <w:rFonts w:eastAsiaTheme="minorEastAsia"/>
                <w:i/>
                <w:color w:val="0070C0"/>
                <w:lang w:val="en-US" w:eastAsia="zh-CN"/>
              </w:rPr>
            </w:pPr>
            <w:r w:rsidRPr="00526A1B">
              <w:rPr>
                <w:rFonts w:ascii="Arial" w:hAnsi="Arial" w:cs="Arial"/>
                <w:sz w:val="16"/>
                <w:szCs w:val="16"/>
                <w:lang w:val="en-US" w:eastAsia="zh-CN"/>
              </w:rPr>
              <w:t>FR2-1 UL 256QAM: EVM testing using PTRS</w:t>
            </w:r>
          </w:p>
        </w:tc>
        <w:tc>
          <w:tcPr>
            <w:tcW w:w="1178" w:type="dxa"/>
          </w:tcPr>
          <w:p w14:paraId="0D6DD86D" w14:textId="46A9F555" w:rsidR="00526A1B" w:rsidRDefault="00526A1B" w:rsidP="00526A1B">
            <w:pPr>
              <w:spacing w:after="120"/>
              <w:rPr>
                <w:rFonts w:eastAsiaTheme="minorEastAsia"/>
                <w:i/>
                <w:color w:val="0070C0"/>
                <w:lang w:val="en-US" w:eastAsia="zh-CN"/>
              </w:rPr>
            </w:pPr>
            <w:r w:rsidRPr="00526A1B">
              <w:rPr>
                <w:rFonts w:ascii="Arial" w:hAnsi="Arial" w:cs="Arial"/>
                <w:sz w:val="16"/>
                <w:szCs w:val="16"/>
                <w:lang w:val="en-US" w:eastAsia="zh-CN"/>
              </w:rPr>
              <w:t>Anritsu Limited</w:t>
            </w:r>
          </w:p>
        </w:tc>
        <w:tc>
          <w:tcPr>
            <w:tcW w:w="2628" w:type="dxa"/>
          </w:tcPr>
          <w:p w14:paraId="4A149754" w14:textId="229B93A4" w:rsidR="00526A1B" w:rsidRDefault="00526A1B" w:rsidP="00526A1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12FE412B" w14:textId="77777777" w:rsidR="00526A1B" w:rsidRDefault="00526A1B" w:rsidP="00526A1B">
            <w:pPr>
              <w:spacing w:after="120"/>
              <w:rPr>
                <w:rFonts w:eastAsiaTheme="minorEastAsia"/>
                <w:i/>
                <w:color w:val="0070C0"/>
                <w:lang w:val="en-US" w:eastAsia="zh-CN"/>
              </w:rPr>
            </w:pPr>
          </w:p>
        </w:tc>
      </w:tr>
      <w:tr w:rsidR="00526A1B" w14:paraId="09CFFEE8" w14:textId="77777777">
        <w:tc>
          <w:tcPr>
            <w:tcW w:w="1560" w:type="dxa"/>
          </w:tcPr>
          <w:p w14:paraId="69EF4817" w14:textId="32268A70" w:rsidR="00526A1B" w:rsidRDefault="00526A1B" w:rsidP="00526A1B">
            <w:pPr>
              <w:spacing w:after="120"/>
              <w:rPr>
                <w:rFonts w:eastAsiaTheme="minorEastAsia"/>
                <w:color w:val="0070C0"/>
                <w:lang w:eastAsia="zh-CN"/>
              </w:rPr>
            </w:pPr>
            <w:hyperlink r:id="rId41" w:history="1">
              <w:r w:rsidRPr="00526A1B">
                <w:rPr>
                  <w:rFonts w:ascii="Arial" w:hAnsi="Arial" w:cs="Arial"/>
                  <w:b/>
                  <w:bCs/>
                  <w:color w:val="0000FF"/>
                  <w:sz w:val="16"/>
                  <w:szCs w:val="16"/>
                  <w:u w:val="single"/>
                  <w:lang w:val="en-US" w:eastAsia="zh-CN"/>
                </w:rPr>
                <w:t>R4-2216784</w:t>
              </w:r>
            </w:hyperlink>
          </w:p>
        </w:tc>
        <w:tc>
          <w:tcPr>
            <w:tcW w:w="1276" w:type="dxa"/>
          </w:tcPr>
          <w:p w14:paraId="1BAD7B9D" w14:textId="77777777" w:rsidR="00526A1B" w:rsidRDefault="00526A1B" w:rsidP="00526A1B">
            <w:pPr>
              <w:spacing w:after="120"/>
              <w:rPr>
                <w:rFonts w:eastAsiaTheme="minorEastAsia"/>
                <w:i/>
                <w:color w:val="0070C0"/>
                <w:lang w:val="en-US" w:eastAsia="zh-CN"/>
              </w:rPr>
            </w:pPr>
          </w:p>
        </w:tc>
        <w:tc>
          <w:tcPr>
            <w:tcW w:w="2714" w:type="dxa"/>
          </w:tcPr>
          <w:p w14:paraId="696C0708" w14:textId="4255D596" w:rsidR="00526A1B" w:rsidRDefault="00526A1B" w:rsidP="00526A1B">
            <w:pPr>
              <w:spacing w:after="120"/>
              <w:rPr>
                <w:rFonts w:eastAsiaTheme="minorEastAsia"/>
                <w:i/>
                <w:color w:val="0070C0"/>
                <w:lang w:val="en-US" w:eastAsia="zh-CN"/>
              </w:rPr>
            </w:pPr>
            <w:r w:rsidRPr="00526A1B">
              <w:rPr>
                <w:rFonts w:ascii="Arial" w:hAnsi="Arial" w:cs="Arial"/>
                <w:sz w:val="16"/>
                <w:szCs w:val="16"/>
                <w:lang w:val="en-US" w:eastAsia="zh-CN"/>
              </w:rPr>
              <w:t>On enabling FR2 UL256QAM</w:t>
            </w:r>
          </w:p>
        </w:tc>
        <w:tc>
          <w:tcPr>
            <w:tcW w:w="1178" w:type="dxa"/>
          </w:tcPr>
          <w:p w14:paraId="7056A54E" w14:textId="01359F5D" w:rsidR="00526A1B" w:rsidRDefault="00526A1B" w:rsidP="00526A1B">
            <w:pPr>
              <w:spacing w:after="120"/>
              <w:rPr>
                <w:rFonts w:eastAsiaTheme="minorEastAsia"/>
                <w:i/>
                <w:color w:val="0070C0"/>
                <w:lang w:val="en-US" w:eastAsia="zh-CN"/>
              </w:rPr>
            </w:pPr>
            <w:r w:rsidRPr="00526A1B">
              <w:rPr>
                <w:rFonts w:ascii="Arial" w:hAnsi="Arial" w:cs="Arial"/>
                <w:sz w:val="16"/>
                <w:szCs w:val="16"/>
                <w:lang w:val="en-US" w:eastAsia="zh-CN"/>
              </w:rPr>
              <w:t>Qualcomm Incorporated</w:t>
            </w:r>
          </w:p>
        </w:tc>
        <w:tc>
          <w:tcPr>
            <w:tcW w:w="2628" w:type="dxa"/>
          </w:tcPr>
          <w:p w14:paraId="471094A7" w14:textId="457BB360" w:rsidR="00526A1B" w:rsidRDefault="00526A1B" w:rsidP="00526A1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6223931F" w14:textId="77777777" w:rsidR="00526A1B" w:rsidRDefault="00526A1B" w:rsidP="00526A1B">
            <w:pPr>
              <w:spacing w:after="120"/>
              <w:rPr>
                <w:rFonts w:eastAsiaTheme="minorEastAsia"/>
                <w:i/>
                <w:color w:val="0070C0"/>
                <w:lang w:val="en-US" w:eastAsia="zh-CN"/>
              </w:rPr>
            </w:pPr>
          </w:p>
        </w:tc>
      </w:tr>
      <w:tr w:rsidR="00526A1B" w14:paraId="30E8AD6A" w14:textId="77777777">
        <w:tc>
          <w:tcPr>
            <w:tcW w:w="1560" w:type="dxa"/>
          </w:tcPr>
          <w:p w14:paraId="65132430" w14:textId="695198DE" w:rsidR="00526A1B" w:rsidRPr="00526A1B" w:rsidRDefault="00526A1B" w:rsidP="00526A1B">
            <w:pPr>
              <w:spacing w:after="120"/>
              <w:rPr>
                <w:rFonts w:ascii="Arial" w:hAnsi="Arial" w:cs="Arial"/>
                <w:b/>
                <w:bCs/>
                <w:color w:val="0000FF"/>
                <w:sz w:val="16"/>
                <w:szCs w:val="16"/>
                <w:u w:val="single"/>
                <w:lang w:val="en-US" w:eastAsia="zh-CN"/>
              </w:rPr>
            </w:pPr>
            <w:hyperlink r:id="rId42" w:history="1">
              <w:r w:rsidRPr="00526A1B">
                <w:rPr>
                  <w:rFonts w:ascii="Arial" w:hAnsi="Arial" w:cs="Arial"/>
                  <w:b/>
                  <w:bCs/>
                  <w:color w:val="0000FF"/>
                  <w:sz w:val="16"/>
                  <w:szCs w:val="16"/>
                  <w:u w:val="single"/>
                  <w:lang w:val="en-US" w:eastAsia="zh-CN"/>
                </w:rPr>
                <w:t>R4-2216873</w:t>
              </w:r>
            </w:hyperlink>
          </w:p>
        </w:tc>
        <w:tc>
          <w:tcPr>
            <w:tcW w:w="1276" w:type="dxa"/>
          </w:tcPr>
          <w:p w14:paraId="2A602858" w14:textId="77777777" w:rsidR="00526A1B" w:rsidRDefault="00526A1B" w:rsidP="00526A1B">
            <w:pPr>
              <w:spacing w:after="120"/>
              <w:rPr>
                <w:rFonts w:eastAsiaTheme="minorEastAsia"/>
                <w:i/>
                <w:color w:val="0070C0"/>
                <w:lang w:val="en-US" w:eastAsia="zh-CN"/>
              </w:rPr>
            </w:pPr>
          </w:p>
        </w:tc>
        <w:tc>
          <w:tcPr>
            <w:tcW w:w="2714" w:type="dxa"/>
          </w:tcPr>
          <w:p w14:paraId="45F888D1" w14:textId="71EFB315" w:rsidR="00526A1B" w:rsidRDefault="00526A1B" w:rsidP="00526A1B">
            <w:pPr>
              <w:spacing w:after="120"/>
              <w:rPr>
                <w:rFonts w:eastAsiaTheme="minorEastAsia"/>
                <w:i/>
                <w:color w:val="0070C0"/>
                <w:lang w:val="en-US" w:eastAsia="zh-CN"/>
              </w:rPr>
            </w:pPr>
            <w:r w:rsidRPr="00526A1B">
              <w:rPr>
                <w:rFonts w:ascii="Arial" w:hAnsi="Arial" w:cs="Arial"/>
                <w:sz w:val="16"/>
                <w:szCs w:val="16"/>
                <w:lang w:val="en-US" w:eastAsia="zh-CN"/>
              </w:rPr>
              <w:t>Discussion on enabling the support for 256QAM on UL for FR2-1</w:t>
            </w:r>
          </w:p>
        </w:tc>
        <w:tc>
          <w:tcPr>
            <w:tcW w:w="1178" w:type="dxa"/>
          </w:tcPr>
          <w:p w14:paraId="6AA59363" w14:textId="012F7254" w:rsidR="00526A1B" w:rsidRDefault="00526A1B" w:rsidP="00526A1B">
            <w:pPr>
              <w:spacing w:after="120"/>
              <w:rPr>
                <w:rFonts w:eastAsiaTheme="minorEastAsia"/>
                <w:i/>
                <w:color w:val="0070C0"/>
                <w:lang w:val="en-US" w:eastAsia="zh-CN"/>
              </w:rPr>
            </w:pPr>
            <w:r w:rsidRPr="00526A1B">
              <w:rPr>
                <w:rFonts w:ascii="Arial" w:hAnsi="Arial" w:cs="Arial"/>
                <w:sz w:val="16"/>
                <w:szCs w:val="16"/>
                <w:lang w:val="en-US" w:eastAsia="zh-CN"/>
              </w:rPr>
              <w:t>Ericsson Limited</w:t>
            </w:r>
          </w:p>
        </w:tc>
        <w:tc>
          <w:tcPr>
            <w:tcW w:w="2628" w:type="dxa"/>
          </w:tcPr>
          <w:p w14:paraId="6D143885" w14:textId="359D3794" w:rsidR="00526A1B" w:rsidRDefault="00526A1B" w:rsidP="00526A1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3BC93450" w14:textId="77777777" w:rsidR="00526A1B" w:rsidRDefault="00526A1B" w:rsidP="00526A1B">
            <w:pPr>
              <w:spacing w:after="120"/>
              <w:rPr>
                <w:rFonts w:eastAsiaTheme="minorEastAsia"/>
                <w:i/>
                <w:color w:val="0070C0"/>
                <w:lang w:val="en-US" w:eastAsia="zh-CN"/>
              </w:rPr>
            </w:pPr>
          </w:p>
        </w:tc>
      </w:tr>
    </w:tbl>
    <w:p w14:paraId="1D368452" w14:textId="77777777" w:rsidR="00B708FF" w:rsidRDefault="00B708FF">
      <w:pPr>
        <w:rPr>
          <w:lang w:eastAsia="ja-JP"/>
        </w:rPr>
      </w:pPr>
    </w:p>
    <w:p w14:paraId="4F7EF7C8" w14:textId="31A6873C" w:rsidR="00B708FF" w:rsidRDefault="00924DDB">
      <w:pPr>
        <w:rPr>
          <w:rFonts w:eastAsiaTheme="minorEastAsia"/>
          <w:color w:val="0070C0"/>
          <w:lang w:val="en-US" w:eastAsia="zh-CN"/>
        </w:rPr>
      </w:pPr>
      <w:r>
        <w:rPr>
          <w:rFonts w:eastAsiaTheme="minorEastAsia"/>
          <w:color w:val="0070C0"/>
          <w:lang w:val="en-US" w:eastAsia="zh-CN"/>
        </w:rPr>
        <w:t>Notes:</w:t>
      </w:r>
    </w:p>
    <w:p w14:paraId="54F4A41F" w14:textId="77777777" w:rsidR="00B708FF" w:rsidRDefault="00924DDB">
      <w:pPr>
        <w:pStyle w:val="aff6"/>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48492BC1" w14:textId="77777777" w:rsidR="00B708FF" w:rsidRDefault="00924DDB">
      <w:pPr>
        <w:pStyle w:val="aff6"/>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A205392" w14:textId="77777777" w:rsidR="00B708FF" w:rsidRDefault="00924DDB">
      <w:pPr>
        <w:pStyle w:val="aff6"/>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532D452" w14:textId="77777777" w:rsidR="00B708FF" w:rsidRDefault="00924DDB">
      <w:pPr>
        <w:pStyle w:val="aff6"/>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A07FDD2" w14:textId="77777777" w:rsidR="00B708FF" w:rsidRDefault="00924DDB">
      <w:pPr>
        <w:pStyle w:val="aff6"/>
        <w:numPr>
          <w:ilvl w:val="0"/>
          <w:numId w:val="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FA12552" w14:textId="77777777" w:rsidR="00B708FF" w:rsidRDefault="00924DDB">
      <w:pPr>
        <w:pStyle w:val="aff6"/>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421B84C" w14:textId="77777777" w:rsidR="00B708FF" w:rsidRDefault="00B708FF">
      <w:pPr>
        <w:rPr>
          <w:rFonts w:eastAsiaTheme="minorEastAsia"/>
          <w:color w:val="0070C0"/>
          <w:lang w:val="en-US" w:eastAsia="zh-CN"/>
        </w:rPr>
      </w:pPr>
    </w:p>
    <w:p w14:paraId="6CA7F8AC" w14:textId="77777777" w:rsidR="00B708FF" w:rsidRDefault="00924DDB">
      <w:pPr>
        <w:pStyle w:val="2"/>
      </w:pPr>
      <w:r>
        <w:t xml:space="preserve">2nd </w:t>
      </w:r>
      <w:r>
        <w:rPr>
          <w:rFonts w:hint="eastAsia"/>
        </w:rPr>
        <w:t xml:space="preserve">round </w:t>
      </w:r>
    </w:p>
    <w:p w14:paraId="02FBE01D" w14:textId="77777777" w:rsidR="00B708FF" w:rsidRDefault="00B708FF">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B708FF" w14:paraId="55875DF9" w14:textId="77777777">
        <w:tc>
          <w:tcPr>
            <w:tcW w:w="1560" w:type="dxa"/>
          </w:tcPr>
          <w:p w14:paraId="13D1754E" w14:textId="77777777" w:rsidR="00B708FF" w:rsidRDefault="00924DDB">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658DF0BA" w14:textId="77777777" w:rsidR="00B708FF" w:rsidRDefault="00924DD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158F3AD" w14:textId="77777777" w:rsidR="00B708FF" w:rsidRDefault="00924DDB">
            <w:pPr>
              <w:spacing w:after="120"/>
              <w:rPr>
                <w:b/>
                <w:bCs/>
                <w:color w:val="0070C0"/>
                <w:lang w:val="en-US" w:eastAsia="zh-CN"/>
              </w:rPr>
            </w:pPr>
            <w:r>
              <w:rPr>
                <w:b/>
                <w:bCs/>
                <w:color w:val="0070C0"/>
                <w:lang w:val="en-US" w:eastAsia="zh-CN"/>
              </w:rPr>
              <w:t>Title</w:t>
            </w:r>
          </w:p>
        </w:tc>
        <w:tc>
          <w:tcPr>
            <w:tcW w:w="1178" w:type="dxa"/>
          </w:tcPr>
          <w:p w14:paraId="1C89011A" w14:textId="77777777" w:rsidR="00B708FF" w:rsidRDefault="00924DDB">
            <w:pPr>
              <w:spacing w:after="120"/>
              <w:rPr>
                <w:b/>
                <w:bCs/>
                <w:color w:val="0070C0"/>
                <w:lang w:val="en-US" w:eastAsia="zh-CN"/>
              </w:rPr>
            </w:pPr>
            <w:r>
              <w:rPr>
                <w:b/>
                <w:bCs/>
                <w:color w:val="0070C0"/>
                <w:lang w:val="en-US" w:eastAsia="zh-CN"/>
              </w:rPr>
              <w:t>Source</w:t>
            </w:r>
          </w:p>
        </w:tc>
        <w:tc>
          <w:tcPr>
            <w:tcW w:w="2138" w:type="dxa"/>
          </w:tcPr>
          <w:p w14:paraId="4EFC0056" w14:textId="77777777" w:rsidR="00B708FF" w:rsidRDefault="00924DD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34A5BE6E" w14:textId="77777777" w:rsidR="00B708FF" w:rsidRDefault="00924DDB">
            <w:pPr>
              <w:spacing w:after="120"/>
              <w:rPr>
                <w:b/>
                <w:bCs/>
                <w:color w:val="0070C0"/>
                <w:lang w:val="en-US" w:eastAsia="zh-CN"/>
              </w:rPr>
            </w:pPr>
            <w:r>
              <w:rPr>
                <w:b/>
                <w:bCs/>
                <w:color w:val="0070C0"/>
                <w:lang w:val="en-US" w:eastAsia="zh-CN"/>
              </w:rPr>
              <w:t>Comments</w:t>
            </w:r>
          </w:p>
        </w:tc>
      </w:tr>
      <w:tr w:rsidR="00B708FF" w14:paraId="5FA58EFE" w14:textId="77777777">
        <w:tc>
          <w:tcPr>
            <w:tcW w:w="1560" w:type="dxa"/>
          </w:tcPr>
          <w:p w14:paraId="452CF565" w14:textId="77777777" w:rsidR="00B708FF" w:rsidRDefault="00924DDB">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68CEF8A8" w14:textId="77777777" w:rsidR="00B708FF" w:rsidRDefault="00B708FF">
            <w:pPr>
              <w:spacing w:after="120"/>
              <w:rPr>
                <w:rFonts w:eastAsiaTheme="minorEastAsia"/>
                <w:color w:val="0070C0"/>
                <w:lang w:val="en-US" w:eastAsia="zh-CN"/>
              </w:rPr>
            </w:pPr>
          </w:p>
        </w:tc>
        <w:tc>
          <w:tcPr>
            <w:tcW w:w="2289" w:type="dxa"/>
          </w:tcPr>
          <w:p w14:paraId="6726447B" w14:textId="77777777" w:rsidR="00B708FF" w:rsidRDefault="00924DD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21E21C3" w14:textId="77777777" w:rsidR="00B708FF" w:rsidRDefault="00924DDB">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19021214" w14:textId="77777777" w:rsidR="00B708FF" w:rsidRDefault="00924DDB">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7F7C53BE" w14:textId="77777777" w:rsidR="00B708FF" w:rsidRDefault="00B708FF">
            <w:pPr>
              <w:spacing w:after="120"/>
              <w:rPr>
                <w:rFonts w:eastAsiaTheme="minorEastAsia"/>
                <w:color w:val="0070C0"/>
                <w:lang w:val="en-US" w:eastAsia="zh-CN"/>
              </w:rPr>
            </w:pPr>
          </w:p>
        </w:tc>
      </w:tr>
      <w:tr w:rsidR="00B708FF" w14:paraId="40FA7BE0" w14:textId="77777777">
        <w:tc>
          <w:tcPr>
            <w:tcW w:w="1560" w:type="dxa"/>
          </w:tcPr>
          <w:p w14:paraId="6D6B808F" w14:textId="77777777" w:rsidR="00B708FF" w:rsidRDefault="00924DDB">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02FE96E" w14:textId="77777777" w:rsidR="00B708FF" w:rsidRDefault="00B708FF">
            <w:pPr>
              <w:spacing w:after="120"/>
              <w:rPr>
                <w:rFonts w:eastAsiaTheme="minorEastAsia"/>
                <w:color w:val="0070C0"/>
                <w:lang w:val="en-US" w:eastAsia="zh-CN"/>
              </w:rPr>
            </w:pPr>
          </w:p>
        </w:tc>
        <w:tc>
          <w:tcPr>
            <w:tcW w:w="2289" w:type="dxa"/>
          </w:tcPr>
          <w:p w14:paraId="591B07FC" w14:textId="77777777" w:rsidR="00B708FF" w:rsidRDefault="00924DDB">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7D0E4561" w14:textId="77777777" w:rsidR="00B708FF" w:rsidRDefault="00924DDB">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27889D97" w14:textId="77777777" w:rsidR="00B708FF" w:rsidRDefault="00924DDB">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3F126D5E" w14:textId="77777777" w:rsidR="00B708FF" w:rsidRDefault="00B708FF">
            <w:pPr>
              <w:spacing w:after="120"/>
              <w:rPr>
                <w:rFonts w:eastAsiaTheme="minorEastAsia"/>
                <w:color w:val="0070C0"/>
                <w:lang w:val="en-US" w:eastAsia="zh-CN"/>
              </w:rPr>
            </w:pPr>
          </w:p>
        </w:tc>
      </w:tr>
      <w:tr w:rsidR="00B708FF" w14:paraId="328C479E" w14:textId="77777777">
        <w:tc>
          <w:tcPr>
            <w:tcW w:w="1560" w:type="dxa"/>
          </w:tcPr>
          <w:p w14:paraId="646F1A36" w14:textId="77777777" w:rsidR="00B708FF" w:rsidRDefault="00924DDB">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54D81A8" w14:textId="77777777" w:rsidR="00B708FF" w:rsidRDefault="00B708FF">
            <w:pPr>
              <w:spacing w:after="120"/>
              <w:rPr>
                <w:rFonts w:eastAsiaTheme="minorEastAsia"/>
                <w:color w:val="0070C0"/>
                <w:lang w:val="en-US" w:eastAsia="zh-CN"/>
              </w:rPr>
            </w:pPr>
          </w:p>
        </w:tc>
        <w:tc>
          <w:tcPr>
            <w:tcW w:w="2289" w:type="dxa"/>
          </w:tcPr>
          <w:p w14:paraId="5973BD0E" w14:textId="77777777" w:rsidR="00B708FF" w:rsidRDefault="00924DDB">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4828B6AD" w14:textId="77777777" w:rsidR="00B708FF" w:rsidRDefault="00924DDB">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5CF4D699" w14:textId="77777777" w:rsidR="00B708FF" w:rsidRDefault="00924DDB">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37D99DEC" w14:textId="77777777" w:rsidR="00B708FF" w:rsidRDefault="00B708FF">
            <w:pPr>
              <w:spacing w:after="120"/>
              <w:rPr>
                <w:rFonts w:eastAsiaTheme="minorEastAsia"/>
                <w:color w:val="0070C0"/>
                <w:lang w:val="en-US" w:eastAsia="zh-CN"/>
              </w:rPr>
            </w:pPr>
          </w:p>
        </w:tc>
      </w:tr>
      <w:tr w:rsidR="00B708FF" w14:paraId="2BA05550" w14:textId="77777777">
        <w:tc>
          <w:tcPr>
            <w:tcW w:w="1560" w:type="dxa"/>
          </w:tcPr>
          <w:p w14:paraId="4AA44CEB" w14:textId="77777777" w:rsidR="00B708FF" w:rsidRDefault="00B708FF">
            <w:pPr>
              <w:spacing w:after="120"/>
              <w:rPr>
                <w:rFonts w:eastAsiaTheme="minorEastAsia"/>
                <w:color w:val="0070C0"/>
                <w:lang w:eastAsia="zh-CN"/>
              </w:rPr>
            </w:pPr>
          </w:p>
        </w:tc>
        <w:tc>
          <w:tcPr>
            <w:tcW w:w="1701" w:type="dxa"/>
          </w:tcPr>
          <w:p w14:paraId="1C27A904" w14:textId="77777777" w:rsidR="00B708FF" w:rsidRDefault="00B708FF">
            <w:pPr>
              <w:spacing w:after="120"/>
              <w:rPr>
                <w:rFonts w:eastAsiaTheme="minorEastAsia"/>
                <w:i/>
                <w:color w:val="0070C0"/>
                <w:lang w:val="en-US" w:eastAsia="zh-CN"/>
              </w:rPr>
            </w:pPr>
          </w:p>
        </w:tc>
        <w:tc>
          <w:tcPr>
            <w:tcW w:w="2289" w:type="dxa"/>
          </w:tcPr>
          <w:p w14:paraId="388BC988" w14:textId="77777777" w:rsidR="00B708FF" w:rsidRDefault="00B708FF">
            <w:pPr>
              <w:spacing w:after="120"/>
              <w:rPr>
                <w:rFonts w:eastAsiaTheme="minorEastAsia"/>
                <w:i/>
                <w:color w:val="0070C0"/>
                <w:lang w:val="en-US" w:eastAsia="zh-CN"/>
              </w:rPr>
            </w:pPr>
          </w:p>
        </w:tc>
        <w:tc>
          <w:tcPr>
            <w:tcW w:w="1178" w:type="dxa"/>
          </w:tcPr>
          <w:p w14:paraId="65BF4065" w14:textId="77777777" w:rsidR="00B708FF" w:rsidRDefault="00B708FF">
            <w:pPr>
              <w:spacing w:after="120"/>
              <w:rPr>
                <w:rFonts w:eastAsiaTheme="minorEastAsia"/>
                <w:i/>
                <w:color w:val="0070C0"/>
                <w:lang w:val="en-US" w:eastAsia="zh-CN"/>
              </w:rPr>
            </w:pPr>
          </w:p>
        </w:tc>
        <w:tc>
          <w:tcPr>
            <w:tcW w:w="2138" w:type="dxa"/>
          </w:tcPr>
          <w:p w14:paraId="7516424C" w14:textId="77777777" w:rsidR="00B708FF" w:rsidRDefault="00B708FF">
            <w:pPr>
              <w:spacing w:after="120"/>
              <w:rPr>
                <w:rFonts w:eastAsiaTheme="minorEastAsia"/>
                <w:color w:val="0070C0"/>
                <w:lang w:val="en-US" w:eastAsia="zh-CN"/>
              </w:rPr>
            </w:pPr>
          </w:p>
        </w:tc>
        <w:tc>
          <w:tcPr>
            <w:tcW w:w="2333" w:type="dxa"/>
          </w:tcPr>
          <w:p w14:paraId="71FA551E" w14:textId="77777777" w:rsidR="00B708FF" w:rsidRDefault="00B708FF">
            <w:pPr>
              <w:spacing w:after="120"/>
              <w:rPr>
                <w:rFonts w:eastAsiaTheme="minorEastAsia"/>
                <w:i/>
                <w:color w:val="0070C0"/>
                <w:lang w:val="en-US" w:eastAsia="zh-CN"/>
              </w:rPr>
            </w:pPr>
          </w:p>
        </w:tc>
      </w:tr>
    </w:tbl>
    <w:p w14:paraId="40F5A9D1" w14:textId="77777777" w:rsidR="00B708FF" w:rsidRDefault="00B708FF">
      <w:pPr>
        <w:rPr>
          <w:rFonts w:eastAsiaTheme="minorEastAsia"/>
          <w:color w:val="0070C0"/>
          <w:lang w:val="en-US" w:eastAsia="zh-CN"/>
        </w:rPr>
      </w:pPr>
    </w:p>
    <w:p w14:paraId="2B8082E8" w14:textId="77777777" w:rsidR="00B708FF" w:rsidRDefault="00924DDB">
      <w:pPr>
        <w:rPr>
          <w:rFonts w:eastAsiaTheme="minorEastAsia"/>
          <w:color w:val="0070C0"/>
          <w:lang w:val="en-US" w:eastAsia="zh-CN"/>
        </w:rPr>
      </w:pPr>
      <w:r>
        <w:rPr>
          <w:rFonts w:eastAsiaTheme="minorEastAsia"/>
          <w:color w:val="0070C0"/>
          <w:lang w:val="en-US" w:eastAsia="zh-CN"/>
        </w:rPr>
        <w:t>Notes:</w:t>
      </w:r>
    </w:p>
    <w:p w14:paraId="7C2AB8CC" w14:textId="77777777" w:rsidR="00B708FF" w:rsidRDefault="00924DDB">
      <w:pPr>
        <w:pStyle w:val="aff6"/>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E0064FF" w14:textId="77777777" w:rsidR="00B708FF" w:rsidRDefault="00924DDB">
      <w:pPr>
        <w:pStyle w:val="aff6"/>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02F39EB" w14:textId="77777777" w:rsidR="00B708FF" w:rsidRDefault="00924DDB">
      <w:pPr>
        <w:pStyle w:val="aff6"/>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ECDB772" w14:textId="77777777" w:rsidR="00B708FF" w:rsidRDefault="00924DDB">
      <w:pPr>
        <w:pStyle w:val="aff6"/>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50390C4" w14:textId="77777777" w:rsidR="00B708FF" w:rsidRDefault="00924DDB">
      <w:pPr>
        <w:pStyle w:val="aff6"/>
        <w:numPr>
          <w:ilvl w:val="0"/>
          <w:numId w:val="10"/>
        </w:numPr>
        <w:ind w:firstLineChars="0"/>
        <w:rPr>
          <w:rFonts w:eastAsiaTheme="minorEastAsia"/>
          <w:color w:val="0070C0"/>
          <w:lang w:val="en-US" w:eastAsia="zh-CN"/>
        </w:rPr>
      </w:pPr>
      <w:r>
        <w:rPr>
          <w:rFonts w:eastAsiaTheme="minorEastAsia"/>
          <w:color w:val="0070C0"/>
          <w:lang w:val="en-US" w:eastAsia="zh-CN"/>
        </w:rPr>
        <w:lastRenderedPageBreak/>
        <w:t>Do not include hyper-links in the documents</w:t>
      </w:r>
    </w:p>
    <w:sectPr w:rsidR="00B708F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6298D" w14:textId="77777777" w:rsidR="007E6474" w:rsidRDefault="007E6474" w:rsidP="00603D63">
      <w:pPr>
        <w:spacing w:after="0" w:line="240" w:lineRule="auto"/>
      </w:pPr>
      <w:r>
        <w:separator/>
      </w:r>
    </w:p>
  </w:endnote>
  <w:endnote w:type="continuationSeparator" w:id="0">
    <w:p w14:paraId="7C85A0CB" w14:textId="77777777" w:rsidR="007E6474" w:rsidRDefault="007E6474" w:rsidP="00603D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00000000"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l‚r –¾’©"/>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11926" w14:textId="77777777" w:rsidR="007E6474" w:rsidRDefault="007E6474" w:rsidP="00603D63">
      <w:pPr>
        <w:spacing w:after="0" w:line="240" w:lineRule="auto"/>
      </w:pPr>
      <w:r>
        <w:separator/>
      </w:r>
    </w:p>
  </w:footnote>
  <w:footnote w:type="continuationSeparator" w:id="0">
    <w:p w14:paraId="094B671B" w14:textId="77777777" w:rsidR="007E6474" w:rsidRDefault="007E6474" w:rsidP="00603D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D8675CA"/>
    <w:multiLevelType w:val="singleLevel"/>
    <w:tmpl w:val="FD8675CA"/>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A71582"/>
    <w:multiLevelType w:val="multilevel"/>
    <w:tmpl w:val="10A71582"/>
    <w:lvl w:ilvl="0">
      <w:start w:val="1"/>
      <w:numFmt w:val="bullet"/>
      <w:lvlText w:val="•"/>
      <w:lvlJc w:val="left"/>
      <w:pPr>
        <w:ind w:left="2260" w:hanging="420"/>
      </w:pPr>
      <w:rPr>
        <w:rFonts w:ascii="Arial" w:hAnsi="Arial" w:hint="default"/>
      </w:rPr>
    </w:lvl>
    <w:lvl w:ilvl="1">
      <w:start w:val="1"/>
      <w:numFmt w:val="bullet"/>
      <w:lvlText w:val=""/>
      <w:lvlJc w:val="left"/>
      <w:pPr>
        <w:ind w:left="2680" w:hanging="420"/>
      </w:pPr>
      <w:rPr>
        <w:rFonts w:ascii="Wingdings" w:hAnsi="Wingdings" w:hint="default"/>
      </w:rPr>
    </w:lvl>
    <w:lvl w:ilvl="2">
      <w:start w:val="1"/>
      <w:numFmt w:val="bullet"/>
      <w:lvlText w:val=""/>
      <w:lvlJc w:val="left"/>
      <w:pPr>
        <w:ind w:left="3100" w:hanging="420"/>
      </w:pPr>
      <w:rPr>
        <w:rFonts w:ascii="Wingdings" w:hAnsi="Wingdings" w:hint="default"/>
      </w:rPr>
    </w:lvl>
    <w:lvl w:ilvl="3">
      <w:start w:val="1"/>
      <w:numFmt w:val="bullet"/>
      <w:lvlText w:val=""/>
      <w:lvlJc w:val="left"/>
      <w:pPr>
        <w:ind w:left="3520" w:hanging="420"/>
      </w:pPr>
      <w:rPr>
        <w:rFonts w:ascii="Wingdings" w:hAnsi="Wingdings" w:hint="default"/>
      </w:rPr>
    </w:lvl>
    <w:lvl w:ilvl="4">
      <w:start w:val="1"/>
      <w:numFmt w:val="bullet"/>
      <w:lvlText w:val=""/>
      <w:lvlJc w:val="left"/>
      <w:pPr>
        <w:ind w:left="3940" w:hanging="420"/>
      </w:pPr>
      <w:rPr>
        <w:rFonts w:ascii="Wingdings" w:hAnsi="Wingdings" w:hint="default"/>
      </w:rPr>
    </w:lvl>
    <w:lvl w:ilvl="5">
      <w:start w:val="1"/>
      <w:numFmt w:val="bullet"/>
      <w:lvlText w:val=""/>
      <w:lvlJc w:val="left"/>
      <w:pPr>
        <w:ind w:left="4360" w:hanging="420"/>
      </w:pPr>
      <w:rPr>
        <w:rFonts w:ascii="Wingdings" w:hAnsi="Wingdings" w:hint="default"/>
      </w:rPr>
    </w:lvl>
    <w:lvl w:ilvl="6">
      <w:start w:val="1"/>
      <w:numFmt w:val="bullet"/>
      <w:lvlText w:val=""/>
      <w:lvlJc w:val="left"/>
      <w:pPr>
        <w:ind w:left="4780" w:hanging="420"/>
      </w:pPr>
      <w:rPr>
        <w:rFonts w:ascii="Wingdings" w:hAnsi="Wingdings" w:hint="default"/>
      </w:rPr>
    </w:lvl>
    <w:lvl w:ilvl="7">
      <w:start w:val="1"/>
      <w:numFmt w:val="bullet"/>
      <w:lvlText w:val=""/>
      <w:lvlJc w:val="left"/>
      <w:pPr>
        <w:ind w:left="5200" w:hanging="420"/>
      </w:pPr>
      <w:rPr>
        <w:rFonts w:ascii="Wingdings" w:hAnsi="Wingdings" w:hint="default"/>
      </w:rPr>
    </w:lvl>
    <w:lvl w:ilvl="8">
      <w:start w:val="1"/>
      <w:numFmt w:val="bullet"/>
      <w:lvlText w:val=""/>
      <w:lvlJc w:val="left"/>
      <w:pPr>
        <w:ind w:left="5620" w:hanging="42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A61226"/>
    <w:multiLevelType w:val="multilevel"/>
    <w:tmpl w:val="29A61226"/>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9DB4617"/>
    <w:multiLevelType w:val="hybridMultilevel"/>
    <w:tmpl w:val="32C407B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53064180"/>
    <w:multiLevelType w:val="hybridMultilevel"/>
    <w:tmpl w:val="5D6A220A"/>
    <w:lvl w:ilvl="0" w:tplc="40568922">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766A141A"/>
    <w:multiLevelType w:val="multilevel"/>
    <w:tmpl w:val="766A141A"/>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7"/>
  </w:num>
  <w:num w:numId="2">
    <w:abstractNumId w:val="11"/>
  </w:num>
  <w:num w:numId="3">
    <w:abstractNumId w:val="5"/>
  </w:num>
  <w:num w:numId="4">
    <w:abstractNumId w:val="9"/>
  </w:num>
  <w:num w:numId="5">
    <w:abstractNumId w:val="10"/>
  </w:num>
  <w:num w:numId="6">
    <w:abstractNumId w:val="4"/>
  </w:num>
  <w:num w:numId="7">
    <w:abstractNumId w:val="0"/>
  </w:num>
  <w:num w:numId="8">
    <w:abstractNumId w:val="2"/>
  </w:num>
  <w:num w:numId="9">
    <w:abstractNumId w:val="3"/>
  </w:num>
  <w:num w:numId="10">
    <w:abstractNumId w:val="1"/>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1902"/>
    <w:rsid w:val="00020C56"/>
    <w:rsid w:val="00026ACC"/>
    <w:rsid w:val="0003171D"/>
    <w:rsid w:val="00031C1D"/>
    <w:rsid w:val="00035C50"/>
    <w:rsid w:val="00042023"/>
    <w:rsid w:val="000430EF"/>
    <w:rsid w:val="000457A1"/>
    <w:rsid w:val="00050001"/>
    <w:rsid w:val="00052041"/>
    <w:rsid w:val="0005326A"/>
    <w:rsid w:val="000616BE"/>
    <w:rsid w:val="0006266D"/>
    <w:rsid w:val="00065506"/>
    <w:rsid w:val="000713B9"/>
    <w:rsid w:val="0007382E"/>
    <w:rsid w:val="000766E1"/>
    <w:rsid w:val="00077FF6"/>
    <w:rsid w:val="00080D82"/>
    <w:rsid w:val="00081692"/>
    <w:rsid w:val="00081CFC"/>
    <w:rsid w:val="00082C46"/>
    <w:rsid w:val="00085A0E"/>
    <w:rsid w:val="00087548"/>
    <w:rsid w:val="00093E7E"/>
    <w:rsid w:val="000971C9"/>
    <w:rsid w:val="000A1830"/>
    <w:rsid w:val="000A3222"/>
    <w:rsid w:val="000A4121"/>
    <w:rsid w:val="000A4AA3"/>
    <w:rsid w:val="000A550E"/>
    <w:rsid w:val="000B0960"/>
    <w:rsid w:val="000B18FC"/>
    <w:rsid w:val="000B1A55"/>
    <w:rsid w:val="000B20BB"/>
    <w:rsid w:val="000B2C59"/>
    <w:rsid w:val="000B2EF6"/>
    <w:rsid w:val="000B2FA6"/>
    <w:rsid w:val="000B4AA0"/>
    <w:rsid w:val="000C2553"/>
    <w:rsid w:val="000C38C3"/>
    <w:rsid w:val="000C4549"/>
    <w:rsid w:val="000D09FD"/>
    <w:rsid w:val="000D19DE"/>
    <w:rsid w:val="000D44FB"/>
    <w:rsid w:val="000D574B"/>
    <w:rsid w:val="000D6CFC"/>
    <w:rsid w:val="000E537B"/>
    <w:rsid w:val="000E57D0"/>
    <w:rsid w:val="000E6E7A"/>
    <w:rsid w:val="000E7858"/>
    <w:rsid w:val="000F157A"/>
    <w:rsid w:val="000F39CA"/>
    <w:rsid w:val="00107927"/>
    <w:rsid w:val="00110E26"/>
    <w:rsid w:val="00111321"/>
    <w:rsid w:val="001128E7"/>
    <w:rsid w:val="00112CF4"/>
    <w:rsid w:val="00117BD6"/>
    <w:rsid w:val="001206C2"/>
    <w:rsid w:val="00121978"/>
    <w:rsid w:val="00123422"/>
    <w:rsid w:val="00124B6A"/>
    <w:rsid w:val="00136D4C"/>
    <w:rsid w:val="00142538"/>
    <w:rsid w:val="00142BB9"/>
    <w:rsid w:val="00144F96"/>
    <w:rsid w:val="00151EAC"/>
    <w:rsid w:val="00153528"/>
    <w:rsid w:val="00154E68"/>
    <w:rsid w:val="00162548"/>
    <w:rsid w:val="0016655D"/>
    <w:rsid w:val="00167DCB"/>
    <w:rsid w:val="00172183"/>
    <w:rsid w:val="001751AB"/>
    <w:rsid w:val="00175A3F"/>
    <w:rsid w:val="00180E09"/>
    <w:rsid w:val="0018267B"/>
    <w:rsid w:val="00183D4C"/>
    <w:rsid w:val="00183F6D"/>
    <w:rsid w:val="0018670E"/>
    <w:rsid w:val="0019007A"/>
    <w:rsid w:val="0019202B"/>
    <w:rsid w:val="0019219A"/>
    <w:rsid w:val="0019496D"/>
    <w:rsid w:val="00195077"/>
    <w:rsid w:val="001A033F"/>
    <w:rsid w:val="001A08AA"/>
    <w:rsid w:val="001A59CB"/>
    <w:rsid w:val="001B5DC1"/>
    <w:rsid w:val="001B7991"/>
    <w:rsid w:val="001C1409"/>
    <w:rsid w:val="001C1E97"/>
    <w:rsid w:val="001C2AE6"/>
    <w:rsid w:val="001C3ED2"/>
    <w:rsid w:val="001C4A89"/>
    <w:rsid w:val="001C6177"/>
    <w:rsid w:val="001D0363"/>
    <w:rsid w:val="001D12B4"/>
    <w:rsid w:val="001D1B07"/>
    <w:rsid w:val="001D6447"/>
    <w:rsid w:val="001D7D94"/>
    <w:rsid w:val="001E0A28"/>
    <w:rsid w:val="001E4218"/>
    <w:rsid w:val="001E50FD"/>
    <w:rsid w:val="001E6C4D"/>
    <w:rsid w:val="001F0B20"/>
    <w:rsid w:val="001F7B24"/>
    <w:rsid w:val="00200A62"/>
    <w:rsid w:val="00203740"/>
    <w:rsid w:val="002138EA"/>
    <w:rsid w:val="002139EA"/>
    <w:rsid w:val="00213F84"/>
    <w:rsid w:val="00214FBD"/>
    <w:rsid w:val="00220A02"/>
    <w:rsid w:val="00221E08"/>
    <w:rsid w:val="00222897"/>
    <w:rsid w:val="00222B0C"/>
    <w:rsid w:val="00231FB2"/>
    <w:rsid w:val="00235394"/>
    <w:rsid w:val="00235577"/>
    <w:rsid w:val="002371B2"/>
    <w:rsid w:val="002435CA"/>
    <w:rsid w:val="0024469F"/>
    <w:rsid w:val="00250B5B"/>
    <w:rsid w:val="00252DB8"/>
    <w:rsid w:val="002537BC"/>
    <w:rsid w:val="00255C58"/>
    <w:rsid w:val="00260EC7"/>
    <w:rsid w:val="00261539"/>
    <w:rsid w:val="0026179F"/>
    <w:rsid w:val="002666AE"/>
    <w:rsid w:val="00272618"/>
    <w:rsid w:val="00274E1A"/>
    <w:rsid w:val="00274E25"/>
    <w:rsid w:val="002775B1"/>
    <w:rsid w:val="002775B9"/>
    <w:rsid w:val="00280973"/>
    <w:rsid w:val="002811C4"/>
    <w:rsid w:val="00282145"/>
    <w:rsid w:val="00282213"/>
    <w:rsid w:val="00284016"/>
    <w:rsid w:val="00284CC1"/>
    <w:rsid w:val="002858BF"/>
    <w:rsid w:val="002939AF"/>
    <w:rsid w:val="00294491"/>
    <w:rsid w:val="00294BDE"/>
    <w:rsid w:val="002A0CED"/>
    <w:rsid w:val="002A4CD0"/>
    <w:rsid w:val="002A52E5"/>
    <w:rsid w:val="002A7DA6"/>
    <w:rsid w:val="002B516C"/>
    <w:rsid w:val="002B5E1D"/>
    <w:rsid w:val="002B60C1"/>
    <w:rsid w:val="002C28F4"/>
    <w:rsid w:val="002C4B52"/>
    <w:rsid w:val="002D03E5"/>
    <w:rsid w:val="002D36EB"/>
    <w:rsid w:val="002D6BDF"/>
    <w:rsid w:val="002E2CE9"/>
    <w:rsid w:val="002E3BF7"/>
    <w:rsid w:val="002E403E"/>
    <w:rsid w:val="002E4C74"/>
    <w:rsid w:val="002F158C"/>
    <w:rsid w:val="002F16D6"/>
    <w:rsid w:val="002F4093"/>
    <w:rsid w:val="002F5636"/>
    <w:rsid w:val="003022A5"/>
    <w:rsid w:val="00307E51"/>
    <w:rsid w:val="00311363"/>
    <w:rsid w:val="00315511"/>
    <w:rsid w:val="00315867"/>
    <w:rsid w:val="00321150"/>
    <w:rsid w:val="00324924"/>
    <w:rsid w:val="003260D7"/>
    <w:rsid w:val="00336697"/>
    <w:rsid w:val="00340ABD"/>
    <w:rsid w:val="003418CB"/>
    <w:rsid w:val="00342F0B"/>
    <w:rsid w:val="003443BC"/>
    <w:rsid w:val="003446B3"/>
    <w:rsid w:val="00355873"/>
    <w:rsid w:val="0035660F"/>
    <w:rsid w:val="0035696C"/>
    <w:rsid w:val="003628B9"/>
    <w:rsid w:val="00362D8F"/>
    <w:rsid w:val="00367724"/>
    <w:rsid w:val="003705CA"/>
    <w:rsid w:val="00370D01"/>
    <w:rsid w:val="003710BA"/>
    <w:rsid w:val="003770F6"/>
    <w:rsid w:val="00383E37"/>
    <w:rsid w:val="0039117E"/>
    <w:rsid w:val="00391A35"/>
    <w:rsid w:val="00393042"/>
    <w:rsid w:val="00394AD5"/>
    <w:rsid w:val="0039642D"/>
    <w:rsid w:val="003A2E40"/>
    <w:rsid w:val="003A42A5"/>
    <w:rsid w:val="003B0158"/>
    <w:rsid w:val="003B2910"/>
    <w:rsid w:val="003B40B6"/>
    <w:rsid w:val="003B56DB"/>
    <w:rsid w:val="003B6976"/>
    <w:rsid w:val="003B735E"/>
    <w:rsid w:val="003B755E"/>
    <w:rsid w:val="003C228E"/>
    <w:rsid w:val="003C51E7"/>
    <w:rsid w:val="003C6893"/>
    <w:rsid w:val="003C6DE2"/>
    <w:rsid w:val="003D1EFD"/>
    <w:rsid w:val="003D28BF"/>
    <w:rsid w:val="003D4107"/>
    <w:rsid w:val="003D4215"/>
    <w:rsid w:val="003D4C47"/>
    <w:rsid w:val="003D7719"/>
    <w:rsid w:val="003E164B"/>
    <w:rsid w:val="003E40EE"/>
    <w:rsid w:val="003E4B65"/>
    <w:rsid w:val="003F1C1B"/>
    <w:rsid w:val="003F3A2F"/>
    <w:rsid w:val="00401144"/>
    <w:rsid w:val="00404831"/>
    <w:rsid w:val="00404E2E"/>
    <w:rsid w:val="00407661"/>
    <w:rsid w:val="00407B2F"/>
    <w:rsid w:val="00410314"/>
    <w:rsid w:val="00412063"/>
    <w:rsid w:val="00412EB1"/>
    <w:rsid w:val="004139DD"/>
    <w:rsid w:val="00413DDE"/>
    <w:rsid w:val="00414118"/>
    <w:rsid w:val="00416084"/>
    <w:rsid w:val="00424F8C"/>
    <w:rsid w:val="00426275"/>
    <w:rsid w:val="004271BA"/>
    <w:rsid w:val="00430497"/>
    <w:rsid w:val="00430EA5"/>
    <w:rsid w:val="00434DC1"/>
    <w:rsid w:val="004350F4"/>
    <w:rsid w:val="004412A0"/>
    <w:rsid w:val="00442337"/>
    <w:rsid w:val="004442B9"/>
    <w:rsid w:val="00446267"/>
    <w:rsid w:val="00446408"/>
    <w:rsid w:val="0045055C"/>
    <w:rsid w:val="00450F27"/>
    <w:rsid w:val="004510E5"/>
    <w:rsid w:val="00452815"/>
    <w:rsid w:val="00456A75"/>
    <w:rsid w:val="00461104"/>
    <w:rsid w:val="00461E39"/>
    <w:rsid w:val="00462D3A"/>
    <w:rsid w:val="00463521"/>
    <w:rsid w:val="00471125"/>
    <w:rsid w:val="0047437A"/>
    <w:rsid w:val="00480E42"/>
    <w:rsid w:val="00484C5D"/>
    <w:rsid w:val="0048543E"/>
    <w:rsid w:val="004868C1"/>
    <w:rsid w:val="00486FAB"/>
    <w:rsid w:val="0048750F"/>
    <w:rsid w:val="00495C05"/>
    <w:rsid w:val="004A1704"/>
    <w:rsid w:val="004A17E9"/>
    <w:rsid w:val="004A495F"/>
    <w:rsid w:val="004A57BE"/>
    <w:rsid w:val="004A7544"/>
    <w:rsid w:val="004B54EF"/>
    <w:rsid w:val="004B6B0F"/>
    <w:rsid w:val="004C1831"/>
    <w:rsid w:val="004C54E5"/>
    <w:rsid w:val="004C7DC8"/>
    <w:rsid w:val="004D21B0"/>
    <w:rsid w:val="004D737D"/>
    <w:rsid w:val="004E2659"/>
    <w:rsid w:val="004E39EE"/>
    <w:rsid w:val="004E475C"/>
    <w:rsid w:val="004E56E0"/>
    <w:rsid w:val="004E7329"/>
    <w:rsid w:val="004F1B8C"/>
    <w:rsid w:val="004F2CB0"/>
    <w:rsid w:val="005017F7"/>
    <w:rsid w:val="00501FA7"/>
    <w:rsid w:val="005034DC"/>
    <w:rsid w:val="005059DC"/>
    <w:rsid w:val="00505BFA"/>
    <w:rsid w:val="005071B4"/>
    <w:rsid w:val="00507687"/>
    <w:rsid w:val="005117A9"/>
    <w:rsid w:val="00511F57"/>
    <w:rsid w:val="00515CBE"/>
    <w:rsid w:val="00515E2B"/>
    <w:rsid w:val="00516384"/>
    <w:rsid w:val="00522A7E"/>
    <w:rsid w:val="00522F20"/>
    <w:rsid w:val="00525DE2"/>
    <w:rsid w:val="00526A1B"/>
    <w:rsid w:val="005308DB"/>
    <w:rsid w:val="00530A2E"/>
    <w:rsid w:val="00530FBE"/>
    <w:rsid w:val="00533159"/>
    <w:rsid w:val="005339DB"/>
    <w:rsid w:val="00534C89"/>
    <w:rsid w:val="005361A3"/>
    <w:rsid w:val="00541573"/>
    <w:rsid w:val="0054348A"/>
    <w:rsid w:val="00560F4A"/>
    <w:rsid w:val="00564F7F"/>
    <w:rsid w:val="00571777"/>
    <w:rsid w:val="00580257"/>
    <w:rsid w:val="00580FF5"/>
    <w:rsid w:val="0058519C"/>
    <w:rsid w:val="0059149A"/>
    <w:rsid w:val="005956EE"/>
    <w:rsid w:val="005A083E"/>
    <w:rsid w:val="005A4C07"/>
    <w:rsid w:val="005A6DAE"/>
    <w:rsid w:val="005B4802"/>
    <w:rsid w:val="005C1EA6"/>
    <w:rsid w:val="005D0B99"/>
    <w:rsid w:val="005D308E"/>
    <w:rsid w:val="005D3A48"/>
    <w:rsid w:val="005D7AF8"/>
    <w:rsid w:val="005E17BF"/>
    <w:rsid w:val="005E366A"/>
    <w:rsid w:val="005E528E"/>
    <w:rsid w:val="005F2145"/>
    <w:rsid w:val="005F5FA0"/>
    <w:rsid w:val="00600753"/>
    <w:rsid w:val="006016E1"/>
    <w:rsid w:val="00602D27"/>
    <w:rsid w:val="006038CF"/>
    <w:rsid w:val="00603D63"/>
    <w:rsid w:val="006144A1"/>
    <w:rsid w:val="00615EBB"/>
    <w:rsid w:val="00616096"/>
    <w:rsid w:val="006160A2"/>
    <w:rsid w:val="006211D8"/>
    <w:rsid w:val="00626AA1"/>
    <w:rsid w:val="006302AA"/>
    <w:rsid w:val="006363BD"/>
    <w:rsid w:val="006412DC"/>
    <w:rsid w:val="006418C7"/>
    <w:rsid w:val="00642BC6"/>
    <w:rsid w:val="00644790"/>
    <w:rsid w:val="006501AF"/>
    <w:rsid w:val="00650DDE"/>
    <w:rsid w:val="006522D3"/>
    <w:rsid w:val="00653BCF"/>
    <w:rsid w:val="0065505B"/>
    <w:rsid w:val="006670AC"/>
    <w:rsid w:val="00672307"/>
    <w:rsid w:val="006808C6"/>
    <w:rsid w:val="00681472"/>
    <w:rsid w:val="006821D9"/>
    <w:rsid w:val="00682668"/>
    <w:rsid w:val="00686F20"/>
    <w:rsid w:val="00687944"/>
    <w:rsid w:val="00692A68"/>
    <w:rsid w:val="00695D85"/>
    <w:rsid w:val="006A30A2"/>
    <w:rsid w:val="006A6D23"/>
    <w:rsid w:val="006B007C"/>
    <w:rsid w:val="006B25DE"/>
    <w:rsid w:val="006C1C3B"/>
    <w:rsid w:val="006C4E43"/>
    <w:rsid w:val="006C643E"/>
    <w:rsid w:val="006D11E6"/>
    <w:rsid w:val="006D2932"/>
    <w:rsid w:val="006D3671"/>
    <w:rsid w:val="006D4176"/>
    <w:rsid w:val="006D6501"/>
    <w:rsid w:val="006D7309"/>
    <w:rsid w:val="006E0A73"/>
    <w:rsid w:val="006E0FEE"/>
    <w:rsid w:val="006E10BB"/>
    <w:rsid w:val="006E5FC7"/>
    <w:rsid w:val="006E6C11"/>
    <w:rsid w:val="006F7C0C"/>
    <w:rsid w:val="00700755"/>
    <w:rsid w:val="00704249"/>
    <w:rsid w:val="0070646B"/>
    <w:rsid w:val="00707C7F"/>
    <w:rsid w:val="00712878"/>
    <w:rsid w:val="007130A2"/>
    <w:rsid w:val="00715463"/>
    <w:rsid w:val="00730655"/>
    <w:rsid w:val="00731D77"/>
    <w:rsid w:val="00731FB7"/>
    <w:rsid w:val="00732360"/>
    <w:rsid w:val="0073390A"/>
    <w:rsid w:val="00734E64"/>
    <w:rsid w:val="00736B37"/>
    <w:rsid w:val="00740A35"/>
    <w:rsid w:val="007415C8"/>
    <w:rsid w:val="0074598B"/>
    <w:rsid w:val="007468DA"/>
    <w:rsid w:val="007520B4"/>
    <w:rsid w:val="00753155"/>
    <w:rsid w:val="00761D90"/>
    <w:rsid w:val="007655D5"/>
    <w:rsid w:val="007758B1"/>
    <w:rsid w:val="007763C1"/>
    <w:rsid w:val="00777E82"/>
    <w:rsid w:val="00781359"/>
    <w:rsid w:val="00786921"/>
    <w:rsid w:val="0079686D"/>
    <w:rsid w:val="007A1EAA"/>
    <w:rsid w:val="007A79FD"/>
    <w:rsid w:val="007B0B9D"/>
    <w:rsid w:val="007B26E3"/>
    <w:rsid w:val="007B50A0"/>
    <w:rsid w:val="007B56C7"/>
    <w:rsid w:val="007B5A43"/>
    <w:rsid w:val="007B709B"/>
    <w:rsid w:val="007C1343"/>
    <w:rsid w:val="007C4C52"/>
    <w:rsid w:val="007C5EF1"/>
    <w:rsid w:val="007C7BF5"/>
    <w:rsid w:val="007D19B7"/>
    <w:rsid w:val="007D4318"/>
    <w:rsid w:val="007D75E5"/>
    <w:rsid w:val="007D773E"/>
    <w:rsid w:val="007E066E"/>
    <w:rsid w:val="007E1356"/>
    <w:rsid w:val="007E1DA1"/>
    <w:rsid w:val="007E20FC"/>
    <w:rsid w:val="007E6474"/>
    <w:rsid w:val="007E7062"/>
    <w:rsid w:val="007F0E1E"/>
    <w:rsid w:val="007F29A7"/>
    <w:rsid w:val="007F767E"/>
    <w:rsid w:val="008004B4"/>
    <w:rsid w:val="00803598"/>
    <w:rsid w:val="00805A2D"/>
    <w:rsid w:val="00805BE8"/>
    <w:rsid w:val="0080670E"/>
    <w:rsid w:val="00807876"/>
    <w:rsid w:val="00816078"/>
    <w:rsid w:val="008177E3"/>
    <w:rsid w:val="0082262D"/>
    <w:rsid w:val="00823AA9"/>
    <w:rsid w:val="008255B9"/>
    <w:rsid w:val="00825CD8"/>
    <w:rsid w:val="00827324"/>
    <w:rsid w:val="00832593"/>
    <w:rsid w:val="00832AE5"/>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5FC1"/>
    <w:rsid w:val="00866635"/>
    <w:rsid w:val="00866D5B"/>
    <w:rsid w:val="00866EAA"/>
    <w:rsid w:val="00866FF5"/>
    <w:rsid w:val="0087332D"/>
    <w:rsid w:val="00873E1F"/>
    <w:rsid w:val="00874C16"/>
    <w:rsid w:val="0088612D"/>
    <w:rsid w:val="00886D1F"/>
    <w:rsid w:val="00891EE1"/>
    <w:rsid w:val="00893987"/>
    <w:rsid w:val="008963EF"/>
    <w:rsid w:val="0089688E"/>
    <w:rsid w:val="008A1FBE"/>
    <w:rsid w:val="008B2C83"/>
    <w:rsid w:val="008B3194"/>
    <w:rsid w:val="008B5AE7"/>
    <w:rsid w:val="008C2E9D"/>
    <w:rsid w:val="008C60E9"/>
    <w:rsid w:val="008D1B7C"/>
    <w:rsid w:val="008D6657"/>
    <w:rsid w:val="008E1F60"/>
    <w:rsid w:val="008E307E"/>
    <w:rsid w:val="008F4DD1"/>
    <w:rsid w:val="008F6056"/>
    <w:rsid w:val="00900D99"/>
    <w:rsid w:val="00902C07"/>
    <w:rsid w:val="00905804"/>
    <w:rsid w:val="00907C83"/>
    <w:rsid w:val="009101E2"/>
    <w:rsid w:val="00910D84"/>
    <w:rsid w:val="00915D73"/>
    <w:rsid w:val="00916077"/>
    <w:rsid w:val="009170A2"/>
    <w:rsid w:val="009208A6"/>
    <w:rsid w:val="00924514"/>
    <w:rsid w:val="00924DDB"/>
    <w:rsid w:val="00927316"/>
    <w:rsid w:val="0093133D"/>
    <w:rsid w:val="0093276D"/>
    <w:rsid w:val="00933D12"/>
    <w:rsid w:val="00937065"/>
    <w:rsid w:val="00940285"/>
    <w:rsid w:val="009415B0"/>
    <w:rsid w:val="00947E7E"/>
    <w:rsid w:val="009508BC"/>
    <w:rsid w:val="0095139A"/>
    <w:rsid w:val="00953E16"/>
    <w:rsid w:val="009542AC"/>
    <w:rsid w:val="00955D7D"/>
    <w:rsid w:val="00961BB2"/>
    <w:rsid w:val="00962108"/>
    <w:rsid w:val="00962A93"/>
    <w:rsid w:val="009638D6"/>
    <w:rsid w:val="0097408E"/>
    <w:rsid w:val="00974BB2"/>
    <w:rsid w:val="00974FA7"/>
    <w:rsid w:val="009756E5"/>
    <w:rsid w:val="00976FF8"/>
    <w:rsid w:val="00977A8C"/>
    <w:rsid w:val="00983910"/>
    <w:rsid w:val="009932AC"/>
    <w:rsid w:val="00994351"/>
    <w:rsid w:val="00996A8F"/>
    <w:rsid w:val="00996FEA"/>
    <w:rsid w:val="009A1DBF"/>
    <w:rsid w:val="009A37C5"/>
    <w:rsid w:val="009A68E6"/>
    <w:rsid w:val="009A7598"/>
    <w:rsid w:val="009B1DF8"/>
    <w:rsid w:val="009B3D20"/>
    <w:rsid w:val="009B5418"/>
    <w:rsid w:val="009C0727"/>
    <w:rsid w:val="009C1CE8"/>
    <w:rsid w:val="009C3C80"/>
    <w:rsid w:val="009C492F"/>
    <w:rsid w:val="009D261C"/>
    <w:rsid w:val="009D2FF2"/>
    <w:rsid w:val="009D3226"/>
    <w:rsid w:val="009D3385"/>
    <w:rsid w:val="009D793C"/>
    <w:rsid w:val="009D7BCD"/>
    <w:rsid w:val="009D7CDF"/>
    <w:rsid w:val="009E1342"/>
    <w:rsid w:val="009E16A9"/>
    <w:rsid w:val="009E375F"/>
    <w:rsid w:val="009E39D4"/>
    <w:rsid w:val="009E433B"/>
    <w:rsid w:val="009E525B"/>
    <w:rsid w:val="009E5401"/>
    <w:rsid w:val="00A074F0"/>
    <w:rsid w:val="00A0758F"/>
    <w:rsid w:val="00A12212"/>
    <w:rsid w:val="00A1464A"/>
    <w:rsid w:val="00A1570A"/>
    <w:rsid w:val="00A17866"/>
    <w:rsid w:val="00A211B4"/>
    <w:rsid w:val="00A223CF"/>
    <w:rsid w:val="00A32399"/>
    <w:rsid w:val="00A326FC"/>
    <w:rsid w:val="00A33DDF"/>
    <w:rsid w:val="00A34547"/>
    <w:rsid w:val="00A37237"/>
    <w:rsid w:val="00A376B7"/>
    <w:rsid w:val="00A41BF5"/>
    <w:rsid w:val="00A44778"/>
    <w:rsid w:val="00A45A82"/>
    <w:rsid w:val="00A469E7"/>
    <w:rsid w:val="00A5098E"/>
    <w:rsid w:val="00A51301"/>
    <w:rsid w:val="00A53EB2"/>
    <w:rsid w:val="00A604A4"/>
    <w:rsid w:val="00A61B7D"/>
    <w:rsid w:val="00A6605B"/>
    <w:rsid w:val="00A66ADC"/>
    <w:rsid w:val="00A7147D"/>
    <w:rsid w:val="00A81B15"/>
    <w:rsid w:val="00A837FF"/>
    <w:rsid w:val="00A84052"/>
    <w:rsid w:val="00A84DC8"/>
    <w:rsid w:val="00A85DBC"/>
    <w:rsid w:val="00A87FEB"/>
    <w:rsid w:val="00A93F9F"/>
    <w:rsid w:val="00A9420E"/>
    <w:rsid w:val="00A960E9"/>
    <w:rsid w:val="00A97648"/>
    <w:rsid w:val="00AA1CFD"/>
    <w:rsid w:val="00AA2239"/>
    <w:rsid w:val="00AA33D2"/>
    <w:rsid w:val="00AB0C57"/>
    <w:rsid w:val="00AB1195"/>
    <w:rsid w:val="00AB4182"/>
    <w:rsid w:val="00AC27DB"/>
    <w:rsid w:val="00AC6D6B"/>
    <w:rsid w:val="00AD76B8"/>
    <w:rsid w:val="00AD7736"/>
    <w:rsid w:val="00AE0376"/>
    <w:rsid w:val="00AE10CE"/>
    <w:rsid w:val="00AE70D4"/>
    <w:rsid w:val="00AE7868"/>
    <w:rsid w:val="00AF0407"/>
    <w:rsid w:val="00AF049B"/>
    <w:rsid w:val="00AF4D8B"/>
    <w:rsid w:val="00B0220F"/>
    <w:rsid w:val="00B067CA"/>
    <w:rsid w:val="00B07CA7"/>
    <w:rsid w:val="00B12B26"/>
    <w:rsid w:val="00B12C78"/>
    <w:rsid w:val="00B163F8"/>
    <w:rsid w:val="00B2472D"/>
    <w:rsid w:val="00B24CA0"/>
    <w:rsid w:val="00B2549F"/>
    <w:rsid w:val="00B32B64"/>
    <w:rsid w:val="00B4108D"/>
    <w:rsid w:val="00B464A1"/>
    <w:rsid w:val="00B56005"/>
    <w:rsid w:val="00B57265"/>
    <w:rsid w:val="00B633AE"/>
    <w:rsid w:val="00B665D2"/>
    <w:rsid w:val="00B6737C"/>
    <w:rsid w:val="00B708FF"/>
    <w:rsid w:val="00B7214D"/>
    <w:rsid w:val="00B74372"/>
    <w:rsid w:val="00B75525"/>
    <w:rsid w:val="00B80283"/>
    <w:rsid w:val="00B8095F"/>
    <w:rsid w:val="00B80B0C"/>
    <w:rsid w:val="00B80B11"/>
    <w:rsid w:val="00B831AE"/>
    <w:rsid w:val="00B8446C"/>
    <w:rsid w:val="00B85E9B"/>
    <w:rsid w:val="00B87725"/>
    <w:rsid w:val="00B947CC"/>
    <w:rsid w:val="00BA259A"/>
    <w:rsid w:val="00BA259C"/>
    <w:rsid w:val="00BA2907"/>
    <w:rsid w:val="00BA29D3"/>
    <w:rsid w:val="00BA307F"/>
    <w:rsid w:val="00BA3EA6"/>
    <w:rsid w:val="00BA5280"/>
    <w:rsid w:val="00BB14F1"/>
    <w:rsid w:val="00BB1655"/>
    <w:rsid w:val="00BB2449"/>
    <w:rsid w:val="00BB572E"/>
    <w:rsid w:val="00BB74FD"/>
    <w:rsid w:val="00BC5982"/>
    <w:rsid w:val="00BC60BF"/>
    <w:rsid w:val="00BC746C"/>
    <w:rsid w:val="00BD2640"/>
    <w:rsid w:val="00BD28BF"/>
    <w:rsid w:val="00BD2D12"/>
    <w:rsid w:val="00BD3AC2"/>
    <w:rsid w:val="00BD55B2"/>
    <w:rsid w:val="00BD6404"/>
    <w:rsid w:val="00BE33AE"/>
    <w:rsid w:val="00BE77B6"/>
    <w:rsid w:val="00BF03F9"/>
    <w:rsid w:val="00BF046F"/>
    <w:rsid w:val="00C01D50"/>
    <w:rsid w:val="00C02F8E"/>
    <w:rsid w:val="00C056DC"/>
    <w:rsid w:val="00C1329B"/>
    <w:rsid w:val="00C1572F"/>
    <w:rsid w:val="00C24C05"/>
    <w:rsid w:val="00C24D2F"/>
    <w:rsid w:val="00C26222"/>
    <w:rsid w:val="00C31283"/>
    <w:rsid w:val="00C33C48"/>
    <w:rsid w:val="00C340E5"/>
    <w:rsid w:val="00C3490B"/>
    <w:rsid w:val="00C35AA7"/>
    <w:rsid w:val="00C404C3"/>
    <w:rsid w:val="00C43BA1"/>
    <w:rsid w:val="00C43DAB"/>
    <w:rsid w:val="00C47F08"/>
    <w:rsid w:val="00C514A6"/>
    <w:rsid w:val="00C51C3E"/>
    <w:rsid w:val="00C53C65"/>
    <w:rsid w:val="00C5739F"/>
    <w:rsid w:val="00C57CF0"/>
    <w:rsid w:val="00C63557"/>
    <w:rsid w:val="00C649BD"/>
    <w:rsid w:val="00C65891"/>
    <w:rsid w:val="00C66AC9"/>
    <w:rsid w:val="00C67004"/>
    <w:rsid w:val="00C724D3"/>
    <w:rsid w:val="00C72951"/>
    <w:rsid w:val="00C75620"/>
    <w:rsid w:val="00C77DD9"/>
    <w:rsid w:val="00C83BE6"/>
    <w:rsid w:val="00C85354"/>
    <w:rsid w:val="00C86ABA"/>
    <w:rsid w:val="00C943F3"/>
    <w:rsid w:val="00CA08C6"/>
    <w:rsid w:val="00CA0A77"/>
    <w:rsid w:val="00CA0F75"/>
    <w:rsid w:val="00CA2729"/>
    <w:rsid w:val="00CA3057"/>
    <w:rsid w:val="00CA45F8"/>
    <w:rsid w:val="00CB0305"/>
    <w:rsid w:val="00CB33C7"/>
    <w:rsid w:val="00CB36A9"/>
    <w:rsid w:val="00CB6DA7"/>
    <w:rsid w:val="00CB7E4C"/>
    <w:rsid w:val="00CC0E53"/>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1BAE"/>
    <w:rsid w:val="00D520E4"/>
    <w:rsid w:val="00D53A38"/>
    <w:rsid w:val="00D575DD"/>
    <w:rsid w:val="00D57DFA"/>
    <w:rsid w:val="00D67FCF"/>
    <w:rsid w:val="00D709CE"/>
    <w:rsid w:val="00D71F73"/>
    <w:rsid w:val="00D80786"/>
    <w:rsid w:val="00D81CAB"/>
    <w:rsid w:val="00D8576F"/>
    <w:rsid w:val="00D8590C"/>
    <w:rsid w:val="00D8677F"/>
    <w:rsid w:val="00D97F0C"/>
    <w:rsid w:val="00DA3A86"/>
    <w:rsid w:val="00DB5537"/>
    <w:rsid w:val="00DC2500"/>
    <w:rsid w:val="00DC4F72"/>
    <w:rsid w:val="00DC53E0"/>
    <w:rsid w:val="00DC77DC"/>
    <w:rsid w:val="00DD0453"/>
    <w:rsid w:val="00DD0C2C"/>
    <w:rsid w:val="00DD19DE"/>
    <w:rsid w:val="00DD28BC"/>
    <w:rsid w:val="00DD31A2"/>
    <w:rsid w:val="00DE2FCD"/>
    <w:rsid w:val="00DE31F0"/>
    <w:rsid w:val="00DE3D1C"/>
    <w:rsid w:val="00E01C41"/>
    <w:rsid w:val="00E0227D"/>
    <w:rsid w:val="00E04B84"/>
    <w:rsid w:val="00E06466"/>
    <w:rsid w:val="00E06835"/>
    <w:rsid w:val="00E06FDA"/>
    <w:rsid w:val="00E160A5"/>
    <w:rsid w:val="00E1713D"/>
    <w:rsid w:val="00E20A43"/>
    <w:rsid w:val="00E23898"/>
    <w:rsid w:val="00E260DB"/>
    <w:rsid w:val="00E319F1"/>
    <w:rsid w:val="00E33CD2"/>
    <w:rsid w:val="00E40E90"/>
    <w:rsid w:val="00E45C7E"/>
    <w:rsid w:val="00E527B0"/>
    <w:rsid w:val="00E531EB"/>
    <w:rsid w:val="00E54874"/>
    <w:rsid w:val="00E54B6F"/>
    <w:rsid w:val="00E55ACA"/>
    <w:rsid w:val="00E57B74"/>
    <w:rsid w:val="00E65BC6"/>
    <w:rsid w:val="00E661FF"/>
    <w:rsid w:val="00E726EB"/>
    <w:rsid w:val="00E72B34"/>
    <w:rsid w:val="00E72CF1"/>
    <w:rsid w:val="00E80B52"/>
    <w:rsid w:val="00E824C3"/>
    <w:rsid w:val="00E840B3"/>
    <w:rsid w:val="00E84D10"/>
    <w:rsid w:val="00E8629F"/>
    <w:rsid w:val="00E87888"/>
    <w:rsid w:val="00E91008"/>
    <w:rsid w:val="00E9374E"/>
    <w:rsid w:val="00E94F54"/>
    <w:rsid w:val="00E97AD5"/>
    <w:rsid w:val="00EA1111"/>
    <w:rsid w:val="00EA3B4F"/>
    <w:rsid w:val="00EA3C24"/>
    <w:rsid w:val="00EA73DF"/>
    <w:rsid w:val="00EB10AF"/>
    <w:rsid w:val="00EB5968"/>
    <w:rsid w:val="00EB61AE"/>
    <w:rsid w:val="00EC322D"/>
    <w:rsid w:val="00ED307E"/>
    <w:rsid w:val="00ED383A"/>
    <w:rsid w:val="00ED59F6"/>
    <w:rsid w:val="00EE1080"/>
    <w:rsid w:val="00EF1EC5"/>
    <w:rsid w:val="00EF3C59"/>
    <w:rsid w:val="00EF4C88"/>
    <w:rsid w:val="00EF55EB"/>
    <w:rsid w:val="00EF7A53"/>
    <w:rsid w:val="00F00DCC"/>
    <w:rsid w:val="00F0156F"/>
    <w:rsid w:val="00F05AC8"/>
    <w:rsid w:val="00F07167"/>
    <w:rsid w:val="00F072D8"/>
    <w:rsid w:val="00F07CCB"/>
    <w:rsid w:val="00F07CE0"/>
    <w:rsid w:val="00F115F5"/>
    <w:rsid w:val="00F13D05"/>
    <w:rsid w:val="00F15663"/>
    <w:rsid w:val="00F1679D"/>
    <w:rsid w:val="00F1682C"/>
    <w:rsid w:val="00F20B91"/>
    <w:rsid w:val="00F21139"/>
    <w:rsid w:val="00F2191C"/>
    <w:rsid w:val="00F24B8B"/>
    <w:rsid w:val="00F24E3B"/>
    <w:rsid w:val="00F30D2E"/>
    <w:rsid w:val="00F35516"/>
    <w:rsid w:val="00F35790"/>
    <w:rsid w:val="00F4136D"/>
    <w:rsid w:val="00F4212E"/>
    <w:rsid w:val="00F42C20"/>
    <w:rsid w:val="00F43E34"/>
    <w:rsid w:val="00F53053"/>
    <w:rsid w:val="00F533C9"/>
    <w:rsid w:val="00F53FE2"/>
    <w:rsid w:val="00F575FF"/>
    <w:rsid w:val="00F618EF"/>
    <w:rsid w:val="00F65582"/>
    <w:rsid w:val="00F66E75"/>
    <w:rsid w:val="00F720C9"/>
    <w:rsid w:val="00F72AD0"/>
    <w:rsid w:val="00F767D7"/>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5CA0"/>
    <w:rsid w:val="00FC6109"/>
    <w:rsid w:val="00FC69B4"/>
    <w:rsid w:val="00FD0694"/>
    <w:rsid w:val="00FD25BE"/>
    <w:rsid w:val="00FD2E70"/>
    <w:rsid w:val="00FD7AA7"/>
    <w:rsid w:val="00FE1F2F"/>
    <w:rsid w:val="00FE2C34"/>
    <w:rsid w:val="00FF096F"/>
    <w:rsid w:val="00FF1FCB"/>
    <w:rsid w:val="00FF52D4"/>
    <w:rsid w:val="00FF6AA4"/>
    <w:rsid w:val="00FF6B09"/>
    <w:rsid w:val="052173C5"/>
    <w:rsid w:val="118E64D3"/>
    <w:rsid w:val="26B86ACE"/>
    <w:rsid w:val="39125516"/>
    <w:rsid w:val="6E7C415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058BC6"/>
  <w15:docId w15:val="{7699A6FA-BA33-4464-92FE-7AB9E922C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4"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lsdException w:name="List 3" w:qFormat="1"/>
    <w:lsdException w:name="List Bullet 2"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rPr>
  </w:style>
  <w:style w:type="paragraph" w:styleId="23">
    <w:name w:val="List Number 2"/>
    <w:basedOn w:val="a4"/>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style>
  <w:style w:type="paragraph" w:styleId="ad">
    <w:name w:val="Plain Text"/>
    <w:basedOn w:val="a"/>
    <w:link w:val="ae"/>
    <w:uiPriority w:val="99"/>
    <w:qFormat/>
    <w:rPr>
      <w:rFonts w:ascii="Courier New" w:hAnsi="Courier New"/>
      <w:lang w:val="nb-NO"/>
    </w:rPr>
  </w:style>
  <w:style w:type="paragraph" w:styleId="52">
    <w:name w:val="List Bullet 5"/>
    <w:basedOn w:val="42"/>
    <w:pPr>
      <w:ind w:left="1702"/>
    </w:pPr>
  </w:style>
  <w:style w:type="paragraph" w:styleId="81">
    <w:name w:val="toc 8"/>
    <w:basedOn w:val="11"/>
    <w:next w:val="a"/>
    <w:pPr>
      <w:spacing w:before="180"/>
      <w:ind w:left="2693" w:hanging="2693"/>
    </w:pPr>
    <w:rPr>
      <w:b/>
    </w:rPr>
  </w:style>
  <w:style w:type="paragraph" w:styleId="25">
    <w:name w:val="Body Text Indent 2"/>
    <w:basedOn w:val="a"/>
    <w:link w:val="26"/>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rPr>
      <w:color w:val="0000FF"/>
      <w:u w:val="single"/>
    </w:rPr>
  </w:style>
  <w:style w:type="character" w:styleId="aff2">
    <w:name w:val="annotation reference"/>
    <w:semiHidden/>
    <w:qFormat/>
    <w:rPr>
      <w:sz w:val="16"/>
    </w:rPr>
  </w:style>
  <w:style w:type="character" w:styleId="aff3">
    <w:name w:val="footnote reference"/>
    <w:semiHidden/>
    <w:rPr>
      <w:b/>
      <w:position w:val="6"/>
      <w:sz w:val="16"/>
    </w:rPr>
  </w:style>
  <w:style w:type="character" w:customStyle="1" w:styleId="af2">
    <w:name w:val="批注框文本 字符"/>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1"/>
    <w:qFormat/>
  </w:style>
  <w:style w:type="paragraph" w:customStyle="1" w:styleId="B3">
    <w:name w:val="B3"/>
    <w:basedOn w:val="31"/>
    <w:qFormat/>
  </w:style>
  <w:style w:type="paragraph" w:customStyle="1" w:styleId="B4">
    <w:name w:val="B4"/>
    <w:basedOn w:val="43"/>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rPr>
      <w:lang w:val="en-GB"/>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rPr>
  </w:style>
  <w:style w:type="character" w:customStyle="1" w:styleId="80">
    <w:name w:val="标题 8 字符"/>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7">
    <w:name w:val="题注 字符"/>
    <w:link w:val="a6"/>
    <w:rPr>
      <w:b/>
      <w:lang w:val="en-GB"/>
    </w:rPr>
  </w:style>
  <w:style w:type="character" w:customStyle="1" w:styleId="30">
    <w:name w:val="标题 3 字符"/>
    <w:link w:val="3"/>
    <w:rPr>
      <w:rFonts w:ascii="Arial" w:hAnsi="Arial"/>
      <w:sz w:val="28"/>
      <w:lang w:eastAsia="en-US"/>
    </w:rPr>
  </w:style>
  <w:style w:type="character" w:customStyle="1" w:styleId="ac">
    <w:name w:val="正文文本 字符"/>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rPr>
      <w:rFonts w:ascii="Arial" w:hAnsi="Arial"/>
      <w:lang w:eastAsia="en-US"/>
    </w:rPr>
  </w:style>
  <w:style w:type="character" w:customStyle="1" w:styleId="70">
    <w:name w:val="标题 7 字符"/>
    <w:basedOn w:val="a0"/>
    <w:link w:val="7"/>
    <w:rPr>
      <w:rFonts w:ascii="Arial" w:hAnsi="Arial"/>
      <w:lang w:eastAsia="en-US"/>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link w:val="aff6"/>
    <w:uiPriority w:val="34"/>
    <w:qFormat/>
    <w:locked/>
    <w:rPr>
      <w:rFonts w:eastAsia="MS Mincho"/>
      <w:lang w:val="en-GB" w:eastAsia="en-US"/>
    </w:rPr>
  </w:style>
  <w:style w:type="character" w:customStyle="1" w:styleId="UnresolvedMention">
    <w:name w:val="Unresolved Mention"/>
    <w:basedOn w:val="a0"/>
    <w:uiPriority w:val="99"/>
    <w:semiHidden/>
    <w:unhideWhenUsed/>
    <w:rsid w:val="000E6E7A"/>
    <w:rPr>
      <w:color w:val="605E5C"/>
      <w:shd w:val="clear" w:color="auto" w:fill="E1DFDD"/>
    </w:rPr>
  </w:style>
  <w:style w:type="paragraph" w:styleId="aff8">
    <w:name w:val="Revision"/>
    <w:hidden/>
    <w:uiPriority w:val="99"/>
    <w:semiHidden/>
    <w:rsid w:val="00F720C9"/>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19864">
      <w:bodyDiv w:val="1"/>
      <w:marLeft w:val="0"/>
      <w:marRight w:val="0"/>
      <w:marTop w:val="0"/>
      <w:marBottom w:val="0"/>
      <w:divBdr>
        <w:top w:val="none" w:sz="0" w:space="0" w:color="auto"/>
        <w:left w:val="none" w:sz="0" w:space="0" w:color="auto"/>
        <w:bottom w:val="none" w:sz="0" w:space="0" w:color="auto"/>
        <w:right w:val="none" w:sz="0" w:space="0" w:color="auto"/>
      </w:divBdr>
    </w:div>
    <w:div w:id="441386258">
      <w:bodyDiv w:val="1"/>
      <w:marLeft w:val="0"/>
      <w:marRight w:val="0"/>
      <w:marTop w:val="0"/>
      <w:marBottom w:val="0"/>
      <w:divBdr>
        <w:top w:val="none" w:sz="0" w:space="0" w:color="auto"/>
        <w:left w:val="none" w:sz="0" w:space="0" w:color="auto"/>
        <w:bottom w:val="none" w:sz="0" w:space="0" w:color="auto"/>
        <w:right w:val="none" w:sz="0" w:space="0" w:color="auto"/>
      </w:divBdr>
    </w:div>
    <w:div w:id="1327590609">
      <w:bodyDiv w:val="1"/>
      <w:marLeft w:val="0"/>
      <w:marRight w:val="0"/>
      <w:marTop w:val="0"/>
      <w:marBottom w:val="0"/>
      <w:divBdr>
        <w:top w:val="none" w:sz="0" w:space="0" w:color="auto"/>
        <w:left w:val="none" w:sz="0" w:space="0" w:color="auto"/>
        <w:bottom w:val="none" w:sz="0" w:space="0" w:color="auto"/>
        <w:right w:val="none" w:sz="0" w:space="0" w:color="auto"/>
      </w:divBdr>
    </w:div>
    <w:div w:id="1471553104">
      <w:bodyDiv w:val="1"/>
      <w:marLeft w:val="0"/>
      <w:marRight w:val="0"/>
      <w:marTop w:val="0"/>
      <w:marBottom w:val="0"/>
      <w:divBdr>
        <w:top w:val="none" w:sz="0" w:space="0" w:color="auto"/>
        <w:left w:val="none" w:sz="0" w:space="0" w:color="auto"/>
        <w:bottom w:val="none" w:sz="0" w:space="0" w:color="auto"/>
        <w:right w:val="none" w:sz="0" w:space="0" w:color="auto"/>
      </w:divBdr>
    </w:div>
    <w:div w:id="1703434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4bis-e/Docs/R4-2216349.zip" TargetMode="External"/><Relationship Id="rId18" Type="http://schemas.openxmlformats.org/officeDocument/2006/relationships/hyperlink" Target="https://www.3gpp.org/ftp/TSG_RAN/WG4_Radio/TSGR4_104bis-e/Docs/R4-2216245.zip" TargetMode="External"/><Relationship Id="rId26" Type="http://schemas.openxmlformats.org/officeDocument/2006/relationships/hyperlink" Target="https://www.3gpp.org/ftp/TSG_RAN/WG4_Radio/TSGR4_104bis-e/Docs/R4-2216584.zip" TargetMode="External"/><Relationship Id="rId39" Type="http://schemas.openxmlformats.org/officeDocument/2006/relationships/hyperlink" Target="https://www.3gpp.org/ftp/TSG_RAN/WG4_Radio/TSGR4_104bis-e/Docs/R4-2216426.zip" TargetMode="External"/><Relationship Id="rId21" Type="http://schemas.openxmlformats.org/officeDocument/2006/relationships/image" Target="media/image1.wmf"/><Relationship Id="rId34" Type="http://schemas.openxmlformats.org/officeDocument/2006/relationships/hyperlink" Target="https://www.3gpp.org/ftp/TSG_RAN/WG4_Radio/TSGR4_104bis-e/Docs/R4-2215920.zip" TargetMode="External"/><Relationship Id="rId42" Type="http://schemas.openxmlformats.org/officeDocument/2006/relationships/hyperlink" Target="https://www.3gpp.org/ftp/TSG_RAN/WG4_Radio/TSGR4_104bis-e/Docs/R4-2216873.zip" TargetMode="Externa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4bis-e/Docs/R4-2215920.zip" TargetMode="External"/><Relationship Id="rId20" Type="http://schemas.openxmlformats.org/officeDocument/2006/relationships/hyperlink" Target="https://www.3gpp.org/ftp/TSG_RAN/WG4_Radio/TSGR4_104bis-e/Docs/R4-2216350.zip" TargetMode="External"/><Relationship Id="rId29" Type="http://schemas.openxmlformats.org/officeDocument/2006/relationships/oleObject" Target="embeddings/oleObject3.bin"/><Relationship Id="rId41" Type="http://schemas.openxmlformats.org/officeDocument/2006/relationships/hyperlink" Target="https://www.3gpp.org/ftp/TSG_RAN/WG4_Radio/TSGR4_104bis-e/Docs/R4-2216784.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liu.wenhao@zte.com.cn" TargetMode="External"/><Relationship Id="rId24" Type="http://schemas.openxmlformats.org/officeDocument/2006/relationships/oleObject" Target="embeddings/oleObject2.bin"/><Relationship Id="rId32" Type="http://schemas.openxmlformats.org/officeDocument/2006/relationships/hyperlink" Target="https://www.3gpp.org/ftp/TSG_RAN/WG4_Radio/TSGR4_104bis-e/Docs/R4-2215577.zip" TargetMode="External"/><Relationship Id="rId37" Type="http://schemas.openxmlformats.org/officeDocument/2006/relationships/hyperlink" Target="https://www.3gpp.org/ftp/TSG_RAN/WG4_Radio/TSGR4_104bis-e/Docs/R4-2216251.zip" TargetMode="External"/><Relationship Id="rId40" Type="http://schemas.openxmlformats.org/officeDocument/2006/relationships/hyperlink" Target="https://www.3gpp.org/ftp/TSG_RAN/WG4_Radio/TSGR4_104bis-e/Docs/R4-2216584.zip" TargetMode="External"/><Relationship Id="rId5" Type="http://schemas.openxmlformats.org/officeDocument/2006/relationships/styles" Target="styles.xml"/><Relationship Id="rId15" Type="http://schemas.openxmlformats.org/officeDocument/2006/relationships/hyperlink" Target="https://www.3gpp.org/ftp/TSG_RAN/WG4_Radio/TSGR4_104bis-e/Docs/R4-2215578.zip" TargetMode="External"/><Relationship Id="rId23" Type="http://schemas.openxmlformats.org/officeDocument/2006/relationships/image" Target="media/image2.wmf"/><Relationship Id="rId28" Type="http://schemas.openxmlformats.org/officeDocument/2006/relationships/hyperlink" Target="https://www.3gpp.org/ftp/TSG_RAN/WG4_Radio/TSGR4_104bis-e/Docs/R4-2216873.zip" TargetMode="External"/><Relationship Id="rId36" Type="http://schemas.openxmlformats.org/officeDocument/2006/relationships/hyperlink" Target="https://www.3gpp.org/ftp/TSG_RAN/WG4_Radio/TSGR4_104bis-e/Docs/R4-2216245.zip" TargetMode="External"/><Relationship Id="rId10" Type="http://schemas.openxmlformats.org/officeDocument/2006/relationships/hyperlink" Target="mailto:zhangjuan@xiaomi.com" TargetMode="External"/><Relationship Id="rId19" Type="http://schemas.openxmlformats.org/officeDocument/2006/relationships/hyperlink" Target="https://www.3gpp.org/ftp/TSG_RAN/WG4_Radio/TSGR4_104bis-e/Docs/R4-2216251.zip" TargetMode="External"/><Relationship Id="rId31" Type="http://schemas.openxmlformats.org/officeDocument/2006/relationships/image" Target="media/image3.png"/><Relationship Id="rId44"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4bis-e/Docs/R4-2215577.zip" TargetMode="External"/><Relationship Id="rId22" Type="http://schemas.openxmlformats.org/officeDocument/2006/relationships/oleObject" Target="embeddings/oleObject1.bin"/><Relationship Id="rId27" Type="http://schemas.openxmlformats.org/officeDocument/2006/relationships/hyperlink" Target="https://www.3gpp.org/ftp/TSG_RAN/WG4_Radio/TSGR4_104bis-e/Docs/R4-2216784.zip" TargetMode="External"/><Relationship Id="rId30" Type="http://schemas.openxmlformats.org/officeDocument/2006/relationships/oleObject" Target="embeddings/oleObject4.bin"/><Relationship Id="rId35" Type="http://schemas.openxmlformats.org/officeDocument/2006/relationships/hyperlink" Target="https://www.3gpp.org/ftp/TSG_RAN/WG4_Radio/TSGR4_104bis-e/Docs/R4-2216128.zip" TargetMode="External"/><Relationship Id="rId43"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mailto:ronald.borsato@att.com" TargetMode="External"/><Relationship Id="rId17" Type="http://schemas.openxmlformats.org/officeDocument/2006/relationships/hyperlink" Target="https://www.3gpp.org/ftp/TSG_RAN/WG4_Radio/TSGR4_104bis-e/Docs/R4-2216128.zip" TargetMode="External"/><Relationship Id="rId25" Type="http://schemas.openxmlformats.org/officeDocument/2006/relationships/hyperlink" Target="https://www.3gpp.org/ftp/TSG_RAN/WG4_Radio/TSGR4_104bis-e/Docs/R4-2216426.zip" TargetMode="External"/><Relationship Id="rId33" Type="http://schemas.openxmlformats.org/officeDocument/2006/relationships/hyperlink" Target="https://www.3gpp.org/ftp/TSG_RAN/WG4_Radio/TSGR4_104bis-e/Docs/R4-2215578.zip" TargetMode="External"/><Relationship Id="rId38" Type="http://schemas.openxmlformats.org/officeDocument/2006/relationships/hyperlink" Target="https://www.3gpp.org/ftp/TSG_RAN/WG4_Radio/TSGR4_104bis-e/Docs/R4-221635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7AB49B-DB7D-4733-A101-A5BE59495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25</Pages>
  <Words>6180</Words>
  <Characters>35230</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Xiaomi</cp:lastModifiedBy>
  <cp:revision>13</cp:revision>
  <cp:lastPrinted>2019-04-25T01:09:00Z</cp:lastPrinted>
  <dcterms:created xsi:type="dcterms:W3CDTF">2022-10-13T01:12:00Z</dcterms:created>
  <dcterms:modified xsi:type="dcterms:W3CDTF">2022-10-14T02:14:00Z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(3)B6h15JaRqcg9/QAjBT/bO7hOCZYFFhkWVnnwNwWla1sxzfpmcPtfmYJV4HQ8b1dv+dmFjV8n
yJlJ6bNvWEjWS4oPKDZtDdlkogvAAOaQTmM7rZLJf847p5tCrpMiFJkozcoRzq1u3qjf0t5d
rziyfT+xcrV81oaC9mxtcA6s6VgEVeujUEsfwVF3K/9VsMxU6mlxLiPyScT5UgowxYpbi7bw
ncG6t9ahlNecF8mnL5</vt:lpwstr>
  </property>
  <property fmtid="{D5CDD505-2E9C-101B-9397-08002B2CF9AE}" pid="14" name="_2015_ms_pID_7253431">
    <vt:lpwstr>FKAb7XLf97eSvJA1st5dhVHMcG6w98+LbL2wogBuXR4rkrD744B5vL
YuH8NFkfDSFNIJSI0MSdlSvurCSo5h7Msd84amM+/M11ABjZIN37/MI521+EaquxwE6TD3Wq
fdDVIdTyhS67eKPPhhbcsjScSjL9MHSdnW+gvR/ecZ1HF4TkAvDRxvktuZLjKxp0st889Ccs
s2RtmcA8P7YG4jCLR4xCcSXq3Vp2ClopJP0/</vt:lpwstr>
  </property>
  <property fmtid="{D5CDD505-2E9C-101B-9397-08002B2CF9AE}" pid="15" name="_2015_ms_pID_7253432">
    <vt:lpwstr>SQ==</vt:lpwstr>
  </property>
  <property fmtid="{D5CDD505-2E9C-101B-9397-08002B2CF9AE}" pid="16" name="KSOProductBuildVer">
    <vt:lpwstr>2052-11.8.2.9022</vt:lpwstr>
  </property>
</Properties>
</file>