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7D7F2" w14:textId="4D16C5A5" w:rsidR="00AE5047" w:rsidRDefault="009974A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B14BC">
        <w:rPr>
          <w:rFonts w:ascii="Arial" w:eastAsiaTheme="minorEastAsia" w:hAnsi="Arial" w:cs="Arial"/>
          <w:b/>
          <w:sz w:val="24"/>
          <w:szCs w:val="24"/>
          <w:lang w:eastAsia="zh-CN"/>
        </w:rPr>
        <w:tab/>
      </w:r>
      <w:r w:rsidR="000B14BC">
        <w:rPr>
          <w:rFonts w:ascii="Arial" w:eastAsiaTheme="minorEastAsia" w:hAnsi="Arial" w:cs="Arial"/>
          <w:b/>
          <w:sz w:val="24"/>
          <w:szCs w:val="24"/>
          <w:lang w:eastAsia="zh-CN"/>
        </w:rPr>
        <w:tab/>
      </w:r>
      <w:r>
        <w:rPr>
          <w:rFonts w:ascii="Arial" w:eastAsiaTheme="minorEastAsia" w:hAnsi="Arial" w:cs="Arial"/>
          <w:b/>
          <w:sz w:val="24"/>
          <w:szCs w:val="24"/>
          <w:lang w:eastAsia="zh-CN"/>
        </w:rPr>
        <w:t>R4-22</w:t>
      </w:r>
      <w:r w:rsidR="000B14BC">
        <w:rPr>
          <w:rFonts w:ascii="Arial" w:eastAsiaTheme="minorEastAsia" w:hAnsi="Arial" w:cs="Arial"/>
          <w:b/>
          <w:sz w:val="24"/>
          <w:szCs w:val="24"/>
          <w:lang w:eastAsia="zh-CN"/>
        </w:rPr>
        <w:t>14117</w:t>
      </w:r>
    </w:p>
    <w:p w14:paraId="660415D6" w14:textId="77777777" w:rsidR="00AE5047" w:rsidRDefault="009974A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45C6920D" w14:textId="77777777" w:rsidR="00AE5047" w:rsidRDefault="00AE5047">
      <w:pPr>
        <w:spacing w:after="120"/>
        <w:ind w:left="1985" w:hanging="1985"/>
        <w:rPr>
          <w:rFonts w:ascii="Arial" w:eastAsia="MS Mincho" w:hAnsi="Arial" w:cs="Arial"/>
          <w:b/>
          <w:sz w:val="22"/>
        </w:rPr>
      </w:pPr>
    </w:p>
    <w:p w14:paraId="6DDDD85C" w14:textId="77777777" w:rsidR="00AE5047" w:rsidRDefault="009974A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72C220E1" w14:textId="77777777" w:rsidR="00AE5047" w:rsidRDefault="009974A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C744177" w14:textId="77777777" w:rsidR="00AE5047" w:rsidRDefault="009974A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[104-e][139] </w:t>
      </w:r>
      <w:proofErr w:type="spellStart"/>
      <w:r>
        <w:rPr>
          <w:rFonts w:ascii="Arial" w:eastAsia="Times New Roman" w:hAnsi="Arial" w:cs="Arial"/>
          <w:sz w:val="22"/>
          <w:szCs w:val="22"/>
          <w:lang w:eastAsia="zh-CN"/>
        </w:rPr>
        <w:t>LTE_NBeMTC_NTN_UERF</w:t>
      </w:r>
      <w:proofErr w:type="spellEnd"/>
    </w:p>
    <w:p w14:paraId="33003119" w14:textId="77777777" w:rsidR="00AE5047" w:rsidRDefault="009974A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684EC5" w14:textId="77777777" w:rsidR="00AE5047" w:rsidRDefault="009974A6">
      <w:pPr>
        <w:pStyle w:val="Heading1"/>
        <w:rPr>
          <w:rFonts w:eastAsiaTheme="minorEastAsia"/>
          <w:lang w:eastAsia="zh-CN"/>
        </w:rPr>
      </w:pPr>
      <w:r>
        <w:rPr>
          <w:rFonts w:hint="eastAsia"/>
          <w:lang w:eastAsia="ja-JP"/>
        </w:rPr>
        <w:t>Introduction</w:t>
      </w:r>
    </w:p>
    <w:p w14:paraId="21A2A85F" w14:textId="77777777" w:rsidR="00AE5047" w:rsidRDefault="009974A6">
      <w:pPr>
        <w:rPr>
          <w:iCs/>
          <w:lang w:eastAsia="zh-CN"/>
        </w:rPr>
      </w:pPr>
      <w:r>
        <w:rPr>
          <w:iCs/>
          <w:lang w:eastAsia="zh-CN"/>
        </w:rPr>
        <w:t xml:space="preserve">This email discussion covers the following sub-agenda items for WI </w:t>
      </w:r>
      <w:proofErr w:type="spellStart"/>
      <w:r>
        <w:rPr>
          <w:iCs/>
          <w:lang w:eastAsia="zh-CN"/>
        </w:rPr>
        <w:t>LTE_NBIOT_eMTC_NTN_req</w:t>
      </w:r>
      <w:proofErr w:type="spellEnd"/>
      <w:r>
        <w:rPr>
          <w:iCs/>
          <w:lang w:eastAsia="zh-CN"/>
        </w:rPr>
        <w:t xml:space="preserve"> (agenda item 12.5:</w:t>
      </w:r>
    </w:p>
    <w:p w14:paraId="7821FEF4" w14:textId="77777777" w:rsidR="00AE5047" w:rsidRDefault="009974A6">
      <w:pPr>
        <w:pStyle w:val="ListParagraph"/>
        <w:numPr>
          <w:ilvl w:val="0"/>
          <w:numId w:val="2"/>
        </w:numPr>
        <w:ind w:firstLineChars="0"/>
        <w:rPr>
          <w:iCs/>
          <w:lang w:eastAsia="zh-CN"/>
        </w:rPr>
      </w:pPr>
      <w:r>
        <w:rPr>
          <w:iCs/>
          <w:lang w:eastAsia="zh-CN"/>
        </w:rPr>
        <w:t>12.5.1: General and Work Plan (including Specification structure)</w:t>
      </w:r>
    </w:p>
    <w:p w14:paraId="4B3ECA8E" w14:textId="77777777" w:rsidR="00AE5047" w:rsidRDefault="009974A6">
      <w:pPr>
        <w:pStyle w:val="ListParagraph"/>
        <w:numPr>
          <w:ilvl w:val="0"/>
          <w:numId w:val="2"/>
        </w:numPr>
        <w:ind w:firstLineChars="0"/>
        <w:rPr>
          <w:iCs/>
          <w:lang w:eastAsia="zh-CN"/>
        </w:rPr>
      </w:pPr>
      <w:r>
        <w:rPr>
          <w:iCs/>
          <w:lang w:eastAsia="zh-CN"/>
        </w:rPr>
        <w:t>12.5.4: UE RF requirements</w:t>
      </w:r>
    </w:p>
    <w:p w14:paraId="42ED836D" w14:textId="77777777" w:rsidR="00AE5047" w:rsidRDefault="009974A6">
      <w:pPr>
        <w:rPr>
          <w:iCs/>
          <w:lang w:eastAsia="zh-CN"/>
        </w:rPr>
      </w:pPr>
      <w:r>
        <w:rPr>
          <w:iCs/>
          <w:lang w:eastAsia="zh-CN"/>
        </w:rPr>
        <w:t>The aim for the 1</w:t>
      </w:r>
      <w:r>
        <w:rPr>
          <w:iCs/>
          <w:vertAlign w:val="superscript"/>
          <w:lang w:eastAsia="zh-CN"/>
        </w:rPr>
        <w:t>st</w:t>
      </w:r>
      <w:r>
        <w:rPr>
          <w:iCs/>
          <w:lang w:eastAsia="zh-CN"/>
        </w:rPr>
        <w:t xml:space="preserve"> round is to maximise agreement and common understanding on the above aspects.</w:t>
      </w:r>
    </w:p>
    <w:p w14:paraId="2CD7BE45" w14:textId="77777777" w:rsidR="00AE5047" w:rsidRDefault="009974A6">
      <w:pPr>
        <w:rPr>
          <w:iCs/>
          <w:lang w:eastAsia="zh-CN"/>
        </w:rPr>
      </w:pPr>
      <w:r>
        <w:rPr>
          <w:iCs/>
          <w:lang w:eastAsia="zh-CN"/>
        </w:rPr>
        <w:t>It is appreciated that the delegates for this topic put their contact information in the table below.</w:t>
      </w:r>
    </w:p>
    <w:p w14:paraId="6BAB3674" w14:textId="77777777" w:rsidR="00AE5047" w:rsidRDefault="009974A6">
      <w:pPr>
        <w:jc w:val="center"/>
        <w:rPr>
          <w:b/>
          <w:bCs/>
          <w:color w:val="4472C4" w:themeColor="accent1"/>
          <w:lang w:val="en-US" w:eastAsia="ja-JP"/>
        </w:rPr>
      </w:pPr>
      <w:r>
        <w:rPr>
          <w:b/>
          <w:bCs/>
          <w:color w:val="4472C4" w:themeColor="accen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E5047" w14:paraId="536E6DE4" w14:textId="77777777">
        <w:tc>
          <w:tcPr>
            <w:tcW w:w="3210" w:type="dxa"/>
          </w:tcPr>
          <w:p w14:paraId="2254F4BB"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03D75B0"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0D8ACEA"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E5047" w14:paraId="3786A98B" w14:textId="77777777">
        <w:tc>
          <w:tcPr>
            <w:tcW w:w="3210" w:type="dxa"/>
          </w:tcPr>
          <w:p w14:paraId="4E7A9859"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503363F9"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hengxiang Guo</w:t>
            </w:r>
          </w:p>
        </w:tc>
        <w:tc>
          <w:tcPr>
            <w:tcW w:w="3211" w:type="dxa"/>
          </w:tcPr>
          <w:p w14:paraId="5E8F38E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uoshengxiang@xiaomi.com</w:t>
            </w:r>
          </w:p>
        </w:tc>
      </w:tr>
      <w:tr w:rsidR="00AE5047" w14:paraId="07CDEBE6" w14:textId="77777777">
        <w:tc>
          <w:tcPr>
            <w:tcW w:w="3210" w:type="dxa"/>
          </w:tcPr>
          <w:p w14:paraId="4423191B"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1186F1F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 xml:space="preserve">Fei </w:t>
            </w:r>
            <w:proofErr w:type="spellStart"/>
            <w:r>
              <w:rPr>
                <w:rFonts w:eastAsiaTheme="minorEastAsia" w:hint="eastAsia"/>
                <w:color w:val="0070C0"/>
                <w:lang w:val="en-US" w:eastAsia="zh-CN"/>
              </w:rPr>
              <w:t>Xue</w:t>
            </w:r>
            <w:proofErr w:type="spellEnd"/>
          </w:p>
        </w:tc>
        <w:tc>
          <w:tcPr>
            <w:tcW w:w="3211" w:type="dxa"/>
          </w:tcPr>
          <w:p w14:paraId="00FD12FC"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9974A6" w14:paraId="08FB6469" w14:textId="77777777">
        <w:tc>
          <w:tcPr>
            <w:tcW w:w="3210" w:type="dxa"/>
          </w:tcPr>
          <w:p w14:paraId="69FA529F" w14:textId="5D4AEB9D" w:rsidR="009974A6" w:rsidRDefault="009974A6" w:rsidP="009974A6">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340884F" w14:textId="1E3DC592" w:rsidR="009974A6" w:rsidRDefault="009974A6" w:rsidP="009974A6">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1DBA23C8" w14:textId="42D13C38" w:rsidR="009974A6" w:rsidRDefault="009974A6" w:rsidP="009974A6">
            <w:pPr>
              <w:spacing w:after="120"/>
              <w:rPr>
                <w:rFonts w:eastAsiaTheme="minorEastAsia"/>
                <w:color w:val="0070C0"/>
                <w:lang w:val="en-US" w:eastAsia="zh-CN"/>
              </w:rPr>
            </w:pPr>
            <w:proofErr w:type="spellStart"/>
            <w:r>
              <w:rPr>
                <w:rFonts w:eastAsiaTheme="minorEastAsia"/>
                <w:color w:val="0070C0"/>
                <w:lang w:val="en-US" w:eastAsia="zh-CN"/>
              </w:rPr>
              <w:t>binhan@qti.qualcomm</w:t>
            </w:r>
            <w:proofErr w:type="spellEnd"/>
          </w:p>
        </w:tc>
      </w:tr>
      <w:tr w:rsidR="00B06FDB" w14:paraId="5040A26D" w14:textId="77777777">
        <w:tc>
          <w:tcPr>
            <w:tcW w:w="3210" w:type="dxa"/>
          </w:tcPr>
          <w:p w14:paraId="704B5C27" w14:textId="3AC629A1" w:rsidR="00B06FDB" w:rsidRDefault="00B06FDB" w:rsidP="009974A6">
            <w:pPr>
              <w:spacing w:after="120"/>
              <w:rPr>
                <w:rFonts w:eastAsiaTheme="minorEastAsia"/>
                <w:color w:val="0070C0"/>
                <w:lang w:val="en-US" w:eastAsia="zh-CN"/>
              </w:rPr>
            </w:pPr>
            <w:r>
              <w:rPr>
                <w:rFonts w:eastAsiaTheme="minorEastAsia"/>
                <w:color w:val="0070C0"/>
                <w:lang w:val="en-US" w:eastAsia="zh-CN"/>
              </w:rPr>
              <w:t>Hughes/EchoStar</w:t>
            </w:r>
          </w:p>
        </w:tc>
        <w:tc>
          <w:tcPr>
            <w:tcW w:w="3210" w:type="dxa"/>
          </w:tcPr>
          <w:p w14:paraId="161B3ED4" w14:textId="3F2CA4EC" w:rsidR="00B06FDB" w:rsidRDefault="00B06FDB" w:rsidP="009974A6">
            <w:pPr>
              <w:spacing w:after="120"/>
              <w:rPr>
                <w:rFonts w:eastAsiaTheme="minorEastAsia"/>
                <w:color w:val="0070C0"/>
                <w:lang w:val="en-US" w:eastAsia="zh-CN"/>
              </w:rPr>
            </w:pPr>
            <w:r>
              <w:rPr>
                <w:rFonts w:eastAsiaTheme="minorEastAsia"/>
                <w:color w:val="0070C0"/>
                <w:lang w:val="en-US" w:eastAsia="zh-CN"/>
              </w:rPr>
              <w:t>Munira Jaffar</w:t>
            </w:r>
          </w:p>
        </w:tc>
        <w:tc>
          <w:tcPr>
            <w:tcW w:w="3211" w:type="dxa"/>
          </w:tcPr>
          <w:p w14:paraId="2E460BD4" w14:textId="467D9744" w:rsidR="00B06FDB" w:rsidRDefault="00B06FDB" w:rsidP="009974A6">
            <w:pPr>
              <w:spacing w:after="120"/>
              <w:rPr>
                <w:rFonts w:eastAsiaTheme="minorEastAsia"/>
                <w:color w:val="0070C0"/>
                <w:lang w:val="en-US" w:eastAsia="zh-CN"/>
              </w:rPr>
            </w:pPr>
            <w:r>
              <w:rPr>
                <w:rFonts w:eastAsiaTheme="minorEastAsia"/>
                <w:color w:val="0070C0"/>
                <w:lang w:val="en-US" w:eastAsia="zh-CN"/>
              </w:rPr>
              <w:t>munirajaffar@</w:t>
            </w:r>
            <w:r w:rsidR="00534544">
              <w:rPr>
                <w:rFonts w:eastAsiaTheme="minorEastAsia"/>
                <w:color w:val="0070C0"/>
                <w:lang w:val="en-US" w:eastAsia="zh-CN"/>
              </w:rPr>
              <w:t>hughes.com</w:t>
            </w:r>
          </w:p>
        </w:tc>
      </w:tr>
      <w:tr w:rsidR="00BB67C6" w:rsidRPr="00820FE9" w14:paraId="4EDF6CC0" w14:textId="77777777" w:rsidTr="00023223">
        <w:tc>
          <w:tcPr>
            <w:tcW w:w="3210" w:type="dxa"/>
          </w:tcPr>
          <w:p w14:paraId="5445F0E1" w14:textId="77777777" w:rsidR="00BB67C6" w:rsidRDefault="00BB67C6" w:rsidP="00023223">
            <w:pPr>
              <w:spacing w:after="120"/>
              <w:rPr>
                <w:rFonts w:eastAsiaTheme="minorEastAsia"/>
                <w:color w:val="0070C0"/>
                <w:lang w:val="en-US" w:eastAsia="zh-CN"/>
              </w:rPr>
            </w:pPr>
            <w:r>
              <w:rPr>
                <w:rFonts w:eastAsiaTheme="minorEastAsia"/>
                <w:color w:val="0070C0"/>
                <w:lang w:val="en-US" w:eastAsia="zh-CN"/>
              </w:rPr>
              <w:t>Huawei (Topic#3)</w:t>
            </w:r>
          </w:p>
          <w:p w14:paraId="1CD1D95F" w14:textId="0DCDA68B" w:rsidR="00023223" w:rsidRDefault="00023223" w:rsidP="00023223">
            <w:pPr>
              <w:spacing w:after="120"/>
              <w:rPr>
                <w:rFonts w:eastAsiaTheme="minorEastAsia"/>
                <w:color w:val="0070C0"/>
                <w:lang w:val="en-US" w:eastAsia="zh-CN"/>
              </w:rPr>
            </w:pPr>
            <w:r>
              <w:rPr>
                <w:rFonts w:eastAsiaTheme="minorEastAsia"/>
                <w:color w:val="0070C0"/>
                <w:lang w:val="en-US" w:eastAsia="zh-CN"/>
              </w:rPr>
              <w:t>Huawei (Topic#1, 2)</w:t>
            </w:r>
          </w:p>
        </w:tc>
        <w:tc>
          <w:tcPr>
            <w:tcW w:w="3210" w:type="dxa"/>
          </w:tcPr>
          <w:p w14:paraId="0BEA1895" w14:textId="77777777" w:rsidR="00BB67C6" w:rsidRDefault="00BB67C6" w:rsidP="00023223">
            <w:pPr>
              <w:spacing w:after="120"/>
              <w:rPr>
                <w:rFonts w:eastAsiaTheme="minorEastAsia"/>
                <w:color w:val="0070C0"/>
                <w:lang w:val="en-US" w:eastAsia="zh-CN"/>
              </w:rPr>
            </w:pPr>
            <w:proofErr w:type="spellStart"/>
            <w:r>
              <w:rPr>
                <w:rFonts w:eastAsiaTheme="minorEastAsia"/>
                <w:color w:val="0070C0"/>
                <w:lang w:val="en-US" w:eastAsia="zh-CN"/>
              </w:rPr>
              <w:t>Jin</w:t>
            </w:r>
            <w:proofErr w:type="spellEnd"/>
            <w:r>
              <w:rPr>
                <w:rFonts w:eastAsiaTheme="minorEastAsia"/>
                <w:color w:val="0070C0"/>
                <w:lang w:val="en-US" w:eastAsia="zh-CN"/>
              </w:rPr>
              <w:t xml:space="preserve"> Wang</w:t>
            </w:r>
          </w:p>
          <w:p w14:paraId="398CC0B8" w14:textId="2EBDC201" w:rsidR="00023223" w:rsidRDefault="00023223" w:rsidP="00023223">
            <w:pPr>
              <w:spacing w:after="120"/>
              <w:rPr>
                <w:rFonts w:eastAsiaTheme="minorEastAsia"/>
                <w:color w:val="0070C0"/>
                <w:lang w:val="en-US" w:eastAsia="zh-CN"/>
              </w:rPr>
            </w:pPr>
            <w:r>
              <w:rPr>
                <w:rFonts w:eastAsiaTheme="minorEastAsia"/>
                <w:color w:val="0070C0"/>
                <w:lang w:val="en-US" w:eastAsia="zh-CN"/>
              </w:rPr>
              <w:t>Michal Szydelko</w:t>
            </w:r>
          </w:p>
        </w:tc>
        <w:tc>
          <w:tcPr>
            <w:tcW w:w="3211" w:type="dxa"/>
          </w:tcPr>
          <w:p w14:paraId="40C86AD8" w14:textId="106BC704" w:rsidR="00BB67C6" w:rsidRPr="006C78DE" w:rsidRDefault="000B14BC" w:rsidP="00023223">
            <w:pPr>
              <w:spacing w:after="120"/>
              <w:rPr>
                <w:rFonts w:eastAsiaTheme="minorEastAsia"/>
                <w:color w:val="0070C0"/>
                <w:lang w:val="de-DE" w:eastAsia="zh-CN"/>
              </w:rPr>
            </w:pPr>
            <w:hyperlink r:id="rId10" w:history="1">
              <w:r w:rsidR="00023223" w:rsidRPr="006C78DE">
                <w:rPr>
                  <w:rStyle w:val="Hyperlink"/>
                  <w:rFonts w:eastAsiaTheme="minorEastAsia"/>
                  <w:lang w:val="de-DE" w:eastAsia="zh-CN"/>
                </w:rPr>
                <w:t>jinwang@huawei.com</w:t>
              </w:r>
            </w:hyperlink>
          </w:p>
          <w:p w14:paraId="67CA16F4" w14:textId="11BE8E91" w:rsidR="00023223" w:rsidRPr="006C78DE" w:rsidRDefault="00023223" w:rsidP="00023223">
            <w:pPr>
              <w:spacing w:after="120"/>
              <w:rPr>
                <w:rFonts w:eastAsiaTheme="minorEastAsia"/>
                <w:color w:val="0070C0"/>
                <w:lang w:val="de-DE" w:eastAsia="zh-CN"/>
              </w:rPr>
            </w:pPr>
            <w:r w:rsidRPr="006C78DE">
              <w:rPr>
                <w:rFonts w:eastAsiaTheme="minorEastAsia"/>
                <w:color w:val="0070C0"/>
                <w:lang w:val="de-DE" w:eastAsia="zh-CN"/>
              </w:rPr>
              <w:t>Michal Szydelko</w:t>
            </w:r>
          </w:p>
        </w:tc>
      </w:tr>
      <w:tr w:rsidR="00BB67C6" w14:paraId="414C07BE" w14:textId="77777777">
        <w:tc>
          <w:tcPr>
            <w:tcW w:w="3210" w:type="dxa"/>
          </w:tcPr>
          <w:p w14:paraId="18297A08" w14:textId="2CD37323" w:rsidR="00BB67C6" w:rsidRDefault="00D93D9F" w:rsidP="009974A6">
            <w:pPr>
              <w:spacing w:after="120"/>
              <w:rPr>
                <w:rFonts w:eastAsiaTheme="minorEastAsia"/>
                <w:color w:val="0070C0"/>
                <w:lang w:val="en-US" w:eastAsia="zh-CN"/>
              </w:rPr>
            </w:pPr>
            <w:proofErr w:type="spellStart"/>
            <w:r>
              <w:rPr>
                <w:rFonts w:eastAsiaTheme="minorEastAsia"/>
                <w:color w:val="0070C0"/>
                <w:lang w:val="en-US" w:eastAsia="zh-CN"/>
              </w:rPr>
              <w:t>Ligado</w:t>
            </w:r>
            <w:proofErr w:type="spellEnd"/>
            <w:r>
              <w:rPr>
                <w:rFonts w:eastAsiaTheme="minorEastAsia"/>
                <w:color w:val="0070C0"/>
                <w:lang w:val="en-US" w:eastAsia="zh-CN"/>
              </w:rPr>
              <w:t xml:space="preserve"> Networks</w:t>
            </w:r>
          </w:p>
        </w:tc>
        <w:tc>
          <w:tcPr>
            <w:tcW w:w="3210" w:type="dxa"/>
          </w:tcPr>
          <w:p w14:paraId="0A3B39CF" w14:textId="04C82783" w:rsidR="00BB67C6" w:rsidRDefault="00D93D9F" w:rsidP="009974A6">
            <w:pPr>
              <w:spacing w:after="120"/>
              <w:rPr>
                <w:rFonts w:eastAsiaTheme="minorEastAsia"/>
                <w:color w:val="0070C0"/>
                <w:lang w:val="en-US" w:eastAsia="zh-CN"/>
              </w:rPr>
            </w:pPr>
            <w:r>
              <w:rPr>
                <w:rFonts w:eastAsiaTheme="minorEastAsia"/>
                <w:color w:val="0070C0"/>
                <w:lang w:val="en-US" w:eastAsia="zh-CN"/>
              </w:rPr>
              <w:t>Ojas Choksi</w:t>
            </w:r>
          </w:p>
        </w:tc>
        <w:tc>
          <w:tcPr>
            <w:tcW w:w="3211" w:type="dxa"/>
          </w:tcPr>
          <w:p w14:paraId="1D2576D2" w14:textId="016B1C01" w:rsidR="00BB67C6" w:rsidRDefault="00D93D9F" w:rsidP="009974A6">
            <w:pPr>
              <w:spacing w:after="120"/>
              <w:rPr>
                <w:rFonts w:eastAsiaTheme="minorEastAsia"/>
                <w:color w:val="0070C0"/>
                <w:lang w:val="en-US" w:eastAsia="zh-CN"/>
              </w:rPr>
            </w:pPr>
            <w:r>
              <w:rPr>
                <w:rFonts w:eastAsiaTheme="minorEastAsia"/>
                <w:color w:val="0070C0"/>
                <w:lang w:val="en-US" w:eastAsia="zh-CN"/>
              </w:rPr>
              <w:t>ojas.choksi@ligado.com</w:t>
            </w:r>
          </w:p>
        </w:tc>
      </w:tr>
      <w:tr w:rsidR="002833FE" w14:paraId="0AF917A6" w14:textId="77777777">
        <w:tc>
          <w:tcPr>
            <w:tcW w:w="3210" w:type="dxa"/>
          </w:tcPr>
          <w:p w14:paraId="10E05ADB" w14:textId="15A6D2D7" w:rsidR="002833FE" w:rsidRDefault="002833FE" w:rsidP="009974A6">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0A0A389D" w14:textId="08218653" w:rsidR="002833FE" w:rsidRDefault="002833FE" w:rsidP="009974A6">
            <w:pPr>
              <w:spacing w:after="120"/>
              <w:rPr>
                <w:rFonts w:eastAsiaTheme="minorEastAsia"/>
                <w:color w:val="0070C0"/>
                <w:lang w:val="en-US" w:eastAsia="zh-CN"/>
              </w:rPr>
            </w:pPr>
            <w:r>
              <w:rPr>
                <w:rFonts w:eastAsiaTheme="minorEastAsia"/>
                <w:color w:val="0070C0"/>
                <w:lang w:val="en-US" w:eastAsia="zh-CN"/>
              </w:rPr>
              <w:t xml:space="preserve">Dorin </w:t>
            </w:r>
            <w:proofErr w:type="spellStart"/>
            <w:r>
              <w:rPr>
                <w:rFonts w:eastAsiaTheme="minorEastAsia"/>
                <w:color w:val="0070C0"/>
                <w:lang w:val="en-US" w:eastAsia="zh-CN"/>
              </w:rPr>
              <w:t>Panaitopol</w:t>
            </w:r>
            <w:proofErr w:type="spellEnd"/>
          </w:p>
        </w:tc>
        <w:tc>
          <w:tcPr>
            <w:tcW w:w="3211" w:type="dxa"/>
          </w:tcPr>
          <w:p w14:paraId="452A833A" w14:textId="77777777" w:rsidR="002833FE" w:rsidRDefault="002833FE" w:rsidP="009974A6">
            <w:pPr>
              <w:spacing w:after="120"/>
              <w:rPr>
                <w:rFonts w:eastAsiaTheme="minorEastAsia"/>
                <w:color w:val="0070C0"/>
                <w:lang w:val="en-US" w:eastAsia="zh-CN"/>
              </w:rPr>
            </w:pPr>
          </w:p>
        </w:tc>
      </w:tr>
      <w:tr w:rsidR="00530A34" w14:paraId="28C67FA0" w14:textId="77777777">
        <w:tc>
          <w:tcPr>
            <w:tcW w:w="3210" w:type="dxa"/>
          </w:tcPr>
          <w:p w14:paraId="43568AC7" w14:textId="11731177" w:rsidR="00530A34" w:rsidRDefault="00530A34" w:rsidP="00530A3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3210" w:type="dxa"/>
          </w:tcPr>
          <w:p w14:paraId="6A16BDA5" w14:textId="0671BABB" w:rsidR="00530A34" w:rsidRDefault="00530A34" w:rsidP="00530A34">
            <w:pPr>
              <w:spacing w:after="120"/>
              <w:rPr>
                <w:rFonts w:eastAsiaTheme="minorEastAsia"/>
                <w:color w:val="0070C0"/>
                <w:lang w:val="en-US" w:eastAsia="zh-CN"/>
              </w:rPr>
            </w:pPr>
            <w:r>
              <w:rPr>
                <w:rFonts w:eastAsia="PMingLiU" w:hint="eastAsia"/>
                <w:color w:val="0070C0"/>
                <w:lang w:val="en-US" w:eastAsia="zh-TW"/>
              </w:rPr>
              <w:t>D</w:t>
            </w:r>
            <w:r>
              <w:rPr>
                <w:rFonts w:eastAsia="PMingLiU"/>
                <w:color w:val="0070C0"/>
                <w:lang w:val="en-US" w:eastAsia="zh-TW"/>
              </w:rPr>
              <w:t>aniel Hsieh</w:t>
            </w:r>
          </w:p>
        </w:tc>
        <w:tc>
          <w:tcPr>
            <w:tcW w:w="3211" w:type="dxa"/>
          </w:tcPr>
          <w:p w14:paraId="05765C7B" w14:textId="541549C3" w:rsidR="00530A34" w:rsidRDefault="00530A34" w:rsidP="00530A34">
            <w:pPr>
              <w:spacing w:after="120"/>
              <w:rPr>
                <w:rFonts w:eastAsiaTheme="minorEastAsia"/>
                <w:color w:val="0070C0"/>
                <w:lang w:val="en-US" w:eastAsia="zh-CN"/>
              </w:rPr>
            </w:pPr>
            <w:r>
              <w:rPr>
                <w:rFonts w:eastAsia="PMingLiU"/>
                <w:color w:val="0070C0"/>
                <w:lang w:val="en-US" w:eastAsia="zh-TW"/>
              </w:rPr>
              <w:t>daniel.hsieh@mediatek.com</w:t>
            </w:r>
          </w:p>
        </w:tc>
      </w:tr>
      <w:tr w:rsidR="0002268D" w14:paraId="1B78335B" w14:textId="77777777">
        <w:tc>
          <w:tcPr>
            <w:tcW w:w="3210" w:type="dxa"/>
          </w:tcPr>
          <w:p w14:paraId="2E3EEB93" w14:textId="4AA355F3" w:rsidR="0002268D" w:rsidRPr="006C78DE" w:rsidRDefault="0002268D" w:rsidP="00530A34">
            <w:pPr>
              <w:spacing w:after="120"/>
              <w:rPr>
                <w:rFonts w:eastAsia="PMingLiU"/>
                <w:color w:val="0070C0"/>
                <w:lang w:eastAsia="zh-TW"/>
              </w:rPr>
            </w:pPr>
            <w:r>
              <w:rPr>
                <w:rFonts w:eastAsia="PMingLiU"/>
                <w:color w:val="0070C0"/>
                <w:lang w:eastAsia="zh-TW"/>
              </w:rPr>
              <w:t>Sony</w:t>
            </w:r>
          </w:p>
        </w:tc>
        <w:tc>
          <w:tcPr>
            <w:tcW w:w="3210" w:type="dxa"/>
          </w:tcPr>
          <w:p w14:paraId="3EE024F8" w14:textId="0FEDAFCA" w:rsidR="0002268D" w:rsidRPr="006C78DE" w:rsidRDefault="0002268D" w:rsidP="00530A34">
            <w:pPr>
              <w:spacing w:after="120"/>
              <w:rPr>
                <w:rFonts w:eastAsia="PMingLiU"/>
                <w:color w:val="0070C0"/>
                <w:lang w:eastAsia="zh-TW"/>
              </w:rPr>
            </w:pPr>
            <w:proofErr w:type="spellStart"/>
            <w:r>
              <w:rPr>
                <w:rFonts w:eastAsia="PMingLiU"/>
                <w:color w:val="0070C0"/>
                <w:lang w:eastAsia="zh-TW"/>
              </w:rPr>
              <w:t>Kun</w:t>
            </w:r>
            <w:proofErr w:type="spellEnd"/>
            <w:r>
              <w:rPr>
                <w:rFonts w:eastAsia="PMingLiU"/>
                <w:color w:val="0070C0"/>
                <w:lang w:eastAsia="zh-TW"/>
              </w:rPr>
              <w:t xml:space="preserve"> Zhao</w:t>
            </w:r>
          </w:p>
        </w:tc>
        <w:tc>
          <w:tcPr>
            <w:tcW w:w="3211" w:type="dxa"/>
          </w:tcPr>
          <w:p w14:paraId="37F70B45" w14:textId="366D2EB5" w:rsidR="0002268D" w:rsidRPr="006C78DE" w:rsidRDefault="0002268D" w:rsidP="00530A34">
            <w:pPr>
              <w:spacing w:after="120"/>
              <w:rPr>
                <w:rFonts w:eastAsia="PMingLiU"/>
                <w:color w:val="0070C0"/>
                <w:lang w:eastAsia="zh-TW"/>
              </w:rPr>
            </w:pPr>
            <w:r>
              <w:rPr>
                <w:rFonts w:eastAsia="PMingLiU"/>
                <w:color w:val="0070C0"/>
                <w:lang w:eastAsia="zh-TW"/>
              </w:rPr>
              <w:t>kun.1.zhao@sony.com</w:t>
            </w:r>
          </w:p>
        </w:tc>
      </w:tr>
    </w:tbl>
    <w:p w14:paraId="01DF7954" w14:textId="77777777" w:rsidR="00AE5047" w:rsidRDefault="00AE5047">
      <w:pPr>
        <w:rPr>
          <w:color w:val="0070C0"/>
          <w:lang w:eastAsia="zh-CN"/>
        </w:rPr>
      </w:pPr>
    </w:p>
    <w:p w14:paraId="753E2EEB" w14:textId="77777777" w:rsidR="00AE5047" w:rsidRDefault="009974A6">
      <w:pPr>
        <w:rPr>
          <w:rFonts w:eastAsiaTheme="minorEastAsia"/>
          <w:lang w:val="en-US" w:eastAsia="zh-CN"/>
        </w:rPr>
      </w:pPr>
      <w:r>
        <w:rPr>
          <w:rFonts w:eastAsiaTheme="minorEastAsia"/>
          <w:lang w:val="en-US" w:eastAsia="zh-CN"/>
        </w:rPr>
        <w:t>Note:</w:t>
      </w:r>
    </w:p>
    <w:p w14:paraId="6D9AD3B0" w14:textId="77777777" w:rsidR="00AE5047" w:rsidRDefault="009974A6">
      <w:pPr>
        <w:pStyle w:val="ListParagraph"/>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67B7E5DF" w14:textId="77777777" w:rsidR="00AE5047" w:rsidRDefault="009974A6">
      <w:pPr>
        <w:pStyle w:val="ListParagraph"/>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14FA7B40" w14:textId="77777777" w:rsidR="00AE5047" w:rsidRDefault="009974A6">
      <w:pPr>
        <w:pStyle w:val="Heading1"/>
        <w:rPr>
          <w:lang w:eastAsia="ja-JP"/>
        </w:rPr>
      </w:pPr>
      <w:r>
        <w:rPr>
          <w:lang w:eastAsia="ja-JP"/>
        </w:rPr>
        <w:t>Topic #1: Work Plan &amp; Scope</w:t>
      </w:r>
    </w:p>
    <w:p w14:paraId="6856F48E" w14:textId="77777777" w:rsidR="00AE5047" w:rsidRDefault="009974A6">
      <w:pPr>
        <w:rPr>
          <w:i/>
          <w:color w:val="0070C0"/>
          <w:lang w:eastAsia="zh-CN"/>
        </w:rPr>
      </w:pPr>
      <w:r>
        <w:rPr>
          <w:i/>
          <w:color w:val="0070C0"/>
          <w:lang w:eastAsia="zh-CN"/>
        </w:rPr>
        <w:t xml:space="preserve">Main technical topic overview. The structure can be done based on sub-agenda basis. </w:t>
      </w:r>
    </w:p>
    <w:p w14:paraId="6AF0CF2A" w14:textId="77777777" w:rsidR="00AE5047" w:rsidRDefault="009974A6">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AE5047" w14:paraId="4821B5CE" w14:textId="77777777">
        <w:trPr>
          <w:trHeight w:val="468"/>
        </w:trPr>
        <w:tc>
          <w:tcPr>
            <w:tcW w:w="1622" w:type="dxa"/>
            <w:vAlign w:val="center"/>
          </w:tcPr>
          <w:p w14:paraId="33486775" w14:textId="77777777" w:rsidR="00AE5047" w:rsidRDefault="009974A6">
            <w:pPr>
              <w:spacing w:before="120" w:after="120"/>
              <w:rPr>
                <w:b/>
                <w:bCs/>
              </w:rPr>
            </w:pPr>
            <w:r>
              <w:rPr>
                <w:b/>
                <w:bCs/>
              </w:rPr>
              <w:t>T-doc number</w:t>
            </w:r>
          </w:p>
        </w:tc>
        <w:tc>
          <w:tcPr>
            <w:tcW w:w="1430" w:type="dxa"/>
            <w:vAlign w:val="center"/>
          </w:tcPr>
          <w:p w14:paraId="7BB5CE3D" w14:textId="77777777" w:rsidR="00AE5047" w:rsidRDefault="009974A6">
            <w:pPr>
              <w:spacing w:before="120" w:after="120"/>
              <w:rPr>
                <w:b/>
                <w:bCs/>
              </w:rPr>
            </w:pPr>
            <w:r>
              <w:rPr>
                <w:b/>
                <w:bCs/>
              </w:rPr>
              <w:t>Company</w:t>
            </w:r>
          </w:p>
        </w:tc>
        <w:tc>
          <w:tcPr>
            <w:tcW w:w="6579" w:type="dxa"/>
            <w:vAlign w:val="center"/>
          </w:tcPr>
          <w:p w14:paraId="08B5F918" w14:textId="77777777" w:rsidR="00AE5047" w:rsidRDefault="009974A6">
            <w:pPr>
              <w:spacing w:before="120" w:after="120"/>
              <w:rPr>
                <w:b/>
                <w:bCs/>
              </w:rPr>
            </w:pPr>
            <w:r>
              <w:rPr>
                <w:b/>
                <w:bCs/>
              </w:rPr>
              <w:t>Proposals / Observations</w:t>
            </w:r>
          </w:p>
        </w:tc>
      </w:tr>
      <w:tr w:rsidR="00AE5047" w14:paraId="73C0CE83" w14:textId="77777777">
        <w:trPr>
          <w:trHeight w:val="468"/>
        </w:trPr>
        <w:tc>
          <w:tcPr>
            <w:tcW w:w="1622" w:type="dxa"/>
            <w:vAlign w:val="center"/>
          </w:tcPr>
          <w:p w14:paraId="5048807E" w14:textId="77777777" w:rsidR="00AE5047" w:rsidRDefault="000B14BC">
            <w:pPr>
              <w:spacing w:after="0"/>
              <w:rPr>
                <w:b/>
                <w:bCs/>
                <w:color w:val="0000FF"/>
                <w:u w:val="single"/>
                <w:lang w:eastAsia="zh-CN"/>
              </w:rPr>
            </w:pPr>
            <w:hyperlink r:id="rId11" w:history="1">
              <w:r w:rsidR="009974A6">
                <w:rPr>
                  <w:rStyle w:val="Hyperlink"/>
                  <w:b/>
                  <w:bCs/>
                </w:rPr>
                <w:t>R4-2211799</w:t>
              </w:r>
            </w:hyperlink>
          </w:p>
          <w:p w14:paraId="087647C1" w14:textId="77777777" w:rsidR="00AE5047" w:rsidRDefault="00AE5047">
            <w:pPr>
              <w:spacing w:before="120" w:after="120"/>
            </w:pPr>
          </w:p>
        </w:tc>
        <w:tc>
          <w:tcPr>
            <w:tcW w:w="1430" w:type="dxa"/>
          </w:tcPr>
          <w:p w14:paraId="3CAB72C2" w14:textId="77777777" w:rsidR="00AE5047" w:rsidRDefault="009974A6">
            <w:pPr>
              <w:spacing w:before="120" w:after="120"/>
            </w:pPr>
            <w:r>
              <w:t>MediaTek Inc. (Rapporteur)</w:t>
            </w:r>
          </w:p>
        </w:tc>
        <w:tc>
          <w:tcPr>
            <w:tcW w:w="6579" w:type="dxa"/>
          </w:tcPr>
          <w:p w14:paraId="185E466F" w14:textId="77777777" w:rsidR="00AE5047" w:rsidRPr="006C78DE" w:rsidRDefault="009974A6">
            <w:pPr>
              <w:spacing w:before="120" w:after="120"/>
              <w:rPr>
                <w:rFonts w:eastAsia="Arial"/>
                <w:lang w:val="en-US" w:eastAsia="zh-CN"/>
              </w:rPr>
            </w:pPr>
            <w:r>
              <w:rPr>
                <w:b/>
                <w:bCs/>
              </w:rPr>
              <w:t>Proposal 1:</w:t>
            </w:r>
            <w:r>
              <w:t xml:space="preserve"> </w:t>
            </w:r>
            <w:r w:rsidRPr="006C78DE">
              <w:rPr>
                <w:rFonts w:eastAsia="Arial"/>
                <w:lang w:val="en-US" w:eastAsia="zh-CN"/>
              </w:rPr>
              <w:t>RAN4 to endorse the RF core and RRM requirements work plan for NB-IoT/</w:t>
            </w:r>
            <w:proofErr w:type="spellStart"/>
            <w:r w:rsidRPr="006C78DE">
              <w:rPr>
                <w:rFonts w:eastAsia="Arial"/>
                <w:lang w:val="en-US" w:eastAsia="zh-CN"/>
              </w:rPr>
              <w:t>eMTC</w:t>
            </w:r>
            <w:proofErr w:type="spellEnd"/>
            <w:r w:rsidRPr="006C78DE">
              <w:rPr>
                <w:rFonts w:eastAsia="Arial"/>
                <w:lang w:val="en-US" w:eastAsia="zh-CN"/>
              </w:rPr>
              <w:t xml:space="preserve"> for NTN as presented in this contribution </w:t>
            </w:r>
          </w:p>
        </w:tc>
      </w:tr>
      <w:tr w:rsidR="00AE5047" w14:paraId="5BB8FD98" w14:textId="77777777">
        <w:trPr>
          <w:trHeight w:val="468"/>
        </w:trPr>
        <w:tc>
          <w:tcPr>
            <w:tcW w:w="1622" w:type="dxa"/>
            <w:vAlign w:val="center"/>
          </w:tcPr>
          <w:p w14:paraId="46BF6EA7" w14:textId="77777777" w:rsidR="00AE5047" w:rsidRDefault="000B14BC">
            <w:pPr>
              <w:spacing w:before="120" w:after="120"/>
              <w:rPr>
                <w:b/>
                <w:bCs/>
                <w:color w:val="0000FF"/>
                <w:u w:val="single"/>
                <w:lang w:eastAsia="zh-CN"/>
              </w:rPr>
            </w:pPr>
            <w:hyperlink r:id="rId12" w:history="1">
              <w:r w:rsidR="009974A6">
                <w:rPr>
                  <w:rStyle w:val="Hyperlink"/>
                  <w:b/>
                  <w:bCs/>
                </w:rPr>
                <w:t>R4-2214020</w:t>
              </w:r>
            </w:hyperlink>
          </w:p>
          <w:p w14:paraId="3904C845" w14:textId="77777777" w:rsidR="00AE5047" w:rsidRDefault="00AE5047">
            <w:pPr>
              <w:spacing w:before="120" w:after="120"/>
            </w:pPr>
          </w:p>
        </w:tc>
        <w:tc>
          <w:tcPr>
            <w:tcW w:w="1430" w:type="dxa"/>
          </w:tcPr>
          <w:p w14:paraId="0783E379" w14:textId="77777777" w:rsidR="00AE5047" w:rsidRDefault="009974A6">
            <w:pPr>
              <w:spacing w:before="120" w:after="120"/>
            </w:pPr>
            <w:r>
              <w:t xml:space="preserve">Huawei, </w:t>
            </w:r>
            <w:proofErr w:type="spellStart"/>
            <w:r>
              <w:t>HiSilicon</w:t>
            </w:r>
            <w:proofErr w:type="spellEnd"/>
          </w:p>
        </w:tc>
        <w:tc>
          <w:tcPr>
            <w:tcW w:w="6579" w:type="dxa"/>
          </w:tcPr>
          <w:p w14:paraId="69BA5BB7" w14:textId="77777777" w:rsidR="00AE5047" w:rsidRDefault="009974A6">
            <w:r>
              <w:rPr>
                <w:b/>
              </w:rPr>
              <w:t>Proposal 1</w:t>
            </w:r>
            <w:r>
              <w:t xml:space="preserve">: Development of requirements for NB-IoT, as well as requirements for </w:t>
            </w:r>
            <w:proofErr w:type="spellStart"/>
            <w:r>
              <w:t>eMTC</w:t>
            </w:r>
            <w:proofErr w:type="spellEnd"/>
            <w:r>
              <w:t xml:space="preserve"> is to be performed in parallel manner, with no inter-dependencies among them. </w:t>
            </w:r>
          </w:p>
          <w:p w14:paraId="2D5D759D" w14:textId="77777777" w:rsidR="00AE5047" w:rsidRDefault="009974A6">
            <w:r>
              <w:t xml:space="preserve">It is advised to separate sub-agendas for NB-IoT, and for </w:t>
            </w:r>
            <w:proofErr w:type="spellStart"/>
            <w:r>
              <w:t>eMTC</w:t>
            </w:r>
            <w:proofErr w:type="spellEnd"/>
            <w:r>
              <w:t xml:space="preserve"> requirements. </w:t>
            </w:r>
          </w:p>
          <w:p w14:paraId="7575E4B8" w14:textId="77777777" w:rsidR="00AE5047" w:rsidRDefault="009974A6">
            <w:pPr>
              <w:spacing w:before="120" w:after="120"/>
            </w:pPr>
            <w:r>
              <w:rPr>
                <w:b/>
              </w:rPr>
              <w:t>Proposal 2</w:t>
            </w:r>
            <w:r>
              <w:t>: for NB-IoT, at least requirements for the standalone operation (i.e. for c</w:t>
            </w:r>
            <w:r>
              <w:rPr>
                <w:i/>
              </w:rPr>
              <w:t>ategory NB1/NB2 stand-alone operation</w:t>
            </w:r>
            <w:r>
              <w:t>) shall be defined in this WI.</w:t>
            </w:r>
          </w:p>
          <w:p w14:paraId="46D45B22" w14:textId="77777777" w:rsidR="00AE5047" w:rsidRDefault="009974A6">
            <w:pPr>
              <w:spacing w:before="120" w:after="120"/>
              <w:rPr>
                <w:highlight w:val="yellow"/>
              </w:rPr>
            </w:pPr>
            <w:r>
              <w:rPr>
                <w:b/>
              </w:rPr>
              <w:t>Proposal 3</w:t>
            </w:r>
            <w:r>
              <w:t xml:space="preserve">: Consider the proposed framework for the TS 36.307 update for NTN IoT release independent features as the baseline for further adjustments. </w:t>
            </w:r>
          </w:p>
        </w:tc>
      </w:tr>
      <w:tr w:rsidR="00AE5047" w14:paraId="51A37FDC" w14:textId="77777777">
        <w:trPr>
          <w:trHeight w:val="468"/>
        </w:trPr>
        <w:tc>
          <w:tcPr>
            <w:tcW w:w="1622" w:type="dxa"/>
          </w:tcPr>
          <w:p w14:paraId="62E58CAE" w14:textId="77777777" w:rsidR="00AE5047" w:rsidRDefault="000B14BC">
            <w:pPr>
              <w:spacing w:before="120" w:after="120"/>
              <w:rPr>
                <w:b/>
                <w:bCs/>
                <w:color w:val="0000FF"/>
                <w:u w:val="single"/>
              </w:rPr>
            </w:pPr>
            <w:hyperlink r:id="rId13" w:history="1">
              <w:r w:rsidR="009974A6">
                <w:rPr>
                  <w:rFonts w:eastAsia="Times New Roman"/>
                  <w:b/>
                  <w:bCs/>
                  <w:color w:val="0000FF"/>
                  <w:u w:val="single"/>
                  <w:lang w:eastAsia="zh-CN"/>
                </w:rPr>
                <w:t>R4-2213244</w:t>
              </w:r>
            </w:hyperlink>
          </w:p>
        </w:tc>
        <w:tc>
          <w:tcPr>
            <w:tcW w:w="1430" w:type="dxa"/>
          </w:tcPr>
          <w:p w14:paraId="1B52CE99" w14:textId="77777777" w:rsidR="00AE5047" w:rsidRDefault="009974A6">
            <w:pPr>
              <w:spacing w:before="120" w:after="120"/>
            </w:pPr>
            <w:r>
              <w:rPr>
                <w:rFonts w:eastAsia="Times New Roman"/>
                <w:lang w:eastAsia="zh-CN"/>
              </w:rPr>
              <w:t>Ericsson</w:t>
            </w:r>
          </w:p>
        </w:tc>
        <w:tc>
          <w:tcPr>
            <w:tcW w:w="6579" w:type="dxa"/>
          </w:tcPr>
          <w:p w14:paraId="52CC7FD3" w14:textId="77777777" w:rsidR="00AE5047" w:rsidRDefault="009974A6">
            <w:pPr>
              <w:spacing w:before="120" w:after="120"/>
            </w:pPr>
            <w:r>
              <w:rPr>
                <w:b/>
                <w:bCs/>
              </w:rPr>
              <w:t>Observation 1:</w:t>
            </w:r>
            <w:r>
              <w:t xml:space="preserve"> Standalone deployment for NB-IoT / </w:t>
            </w:r>
            <w:proofErr w:type="spellStart"/>
            <w:r>
              <w:t>eMTC</w:t>
            </w:r>
            <w:proofErr w:type="spellEnd"/>
            <w:r>
              <w:t xml:space="preserve"> should be prioritized for IoT NTN to be release independent from Rel-17.</w:t>
            </w:r>
          </w:p>
          <w:p w14:paraId="0A509CFE" w14:textId="77777777" w:rsidR="00AE5047" w:rsidRDefault="009974A6">
            <w:pPr>
              <w:spacing w:before="120" w:after="120"/>
              <w:rPr>
                <w:i/>
                <w:iCs/>
              </w:rPr>
            </w:pPr>
            <w:r>
              <w:rPr>
                <w:i/>
                <w:iCs/>
                <w:color w:val="FF0000"/>
              </w:rPr>
              <w:t xml:space="preserve">(Moderator comment: Sony has a similar proposal in </w:t>
            </w:r>
            <w:hyperlink r:id="rId14" w:history="1">
              <w:r>
                <w:rPr>
                  <w:rStyle w:val="Hyperlink"/>
                  <w:b/>
                  <w:bCs/>
                  <w:i/>
                  <w:iCs/>
                  <w:color w:val="FF0000"/>
                </w:rPr>
                <w:t>R4-2213695</w:t>
              </w:r>
            </w:hyperlink>
            <w:r>
              <w:rPr>
                <w:i/>
                <w:iCs/>
                <w:color w:val="FF0000"/>
              </w:rPr>
              <w:t xml:space="preserve"> under agenda item 12.5.2)</w:t>
            </w:r>
          </w:p>
        </w:tc>
      </w:tr>
    </w:tbl>
    <w:p w14:paraId="086CEE9F" w14:textId="77777777" w:rsidR="00AE5047" w:rsidRDefault="00AE5047"/>
    <w:p w14:paraId="560AF91E" w14:textId="77777777" w:rsidR="00AE5047" w:rsidRDefault="009974A6">
      <w:pPr>
        <w:pStyle w:val="Heading2"/>
      </w:pPr>
      <w:r>
        <w:rPr>
          <w:rFonts w:hint="eastAsia"/>
        </w:rPr>
        <w:t>Open issues</w:t>
      </w:r>
      <w:r>
        <w:t xml:space="preserve"> summary</w:t>
      </w:r>
    </w:p>
    <w:p w14:paraId="7E03C5F1" w14:textId="77777777" w:rsidR="00AE5047" w:rsidRDefault="009974A6">
      <w:pPr>
        <w:rPr>
          <w:i/>
          <w:color w:val="0070C0"/>
          <w:lang w:eastAsia="zh-CN"/>
        </w:rPr>
      </w:pPr>
      <w:r>
        <w:rPr>
          <w:i/>
          <w:color w:val="0070C0"/>
        </w:rPr>
        <w:t>Covers work plan, way of working, and also the 36.307 text provided.</w:t>
      </w:r>
    </w:p>
    <w:p w14:paraId="71CDAAC7" w14:textId="77777777" w:rsidR="00AE5047" w:rsidRDefault="009974A6">
      <w:pPr>
        <w:pStyle w:val="Heading3"/>
        <w:rPr>
          <w:sz w:val="24"/>
          <w:szCs w:val="16"/>
        </w:rPr>
      </w:pPr>
      <w:r>
        <w:rPr>
          <w:sz w:val="24"/>
          <w:szCs w:val="16"/>
        </w:rPr>
        <w:t>Sub-topic 1-1</w:t>
      </w:r>
    </w:p>
    <w:p w14:paraId="7A1D9AC9" w14:textId="77777777" w:rsidR="00AE5047" w:rsidRDefault="009974A6">
      <w:pPr>
        <w:rPr>
          <w:b/>
          <w:color w:val="0070C0"/>
          <w:u w:val="single"/>
          <w:lang w:eastAsia="ko-KR"/>
        </w:rPr>
      </w:pPr>
      <w:r>
        <w:rPr>
          <w:b/>
          <w:color w:val="0070C0"/>
          <w:u w:val="single"/>
          <w:lang w:eastAsia="ko-KR"/>
        </w:rPr>
        <w:t>Issue 1-1-1: Endorsement of Work Plan</w:t>
      </w:r>
    </w:p>
    <w:p w14:paraId="5CC81305"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8E865B"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Pr="006C78DE">
        <w:rPr>
          <w:rFonts w:eastAsia="Arial"/>
          <w:color w:val="4472C4" w:themeColor="accent1"/>
          <w:lang w:val="en-US" w:eastAsia="zh-CN"/>
        </w:rPr>
        <w:t>RAN4 to endorse the RF core and RRM requirements work plan for NB-IoT/</w:t>
      </w:r>
      <w:proofErr w:type="spellStart"/>
      <w:r w:rsidRPr="006C78DE">
        <w:rPr>
          <w:rFonts w:eastAsia="Arial"/>
          <w:color w:val="4472C4" w:themeColor="accent1"/>
          <w:lang w:val="en-US" w:eastAsia="zh-CN"/>
        </w:rPr>
        <w:t>eMTC</w:t>
      </w:r>
      <w:proofErr w:type="spellEnd"/>
      <w:r w:rsidRPr="006C78DE">
        <w:rPr>
          <w:rFonts w:eastAsia="Arial"/>
          <w:color w:val="4472C4" w:themeColor="accent1"/>
          <w:lang w:val="en-US" w:eastAsia="zh-CN"/>
        </w:rPr>
        <w:t xml:space="preserve"> for NTN as presented in this contribution</w:t>
      </w:r>
      <w:r>
        <w:rPr>
          <w:rFonts w:eastAsia="Arial"/>
          <w:color w:val="4472C4" w:themeColor="accent1"/>
          <w:lang w:eastAsia="zh-CN"/>
        </w:rPr>
        <w:t xml:space="preserve">. </w:t>
      </w:r>
      <w:r>
        <w:rPr>
          <w:rFonts w:eastAsia="Arial"/>
          <w:color w:val="FF0000"/>
          <w:lang w:eastAsia="zh-CN"/>
        </w:rPr>
        <w:t>RRM aspects will be reviewed in RRM email thread on agenda item 12.5.5.</w:t>
      </w:r>
    </w:p>
    <w:p w14:paraId="30C4F4E0"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 please detail any concerns in your comments</w:t>
      </w:r>
    </w:p>
    <w:p w14:paraId="0EF3087A"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98E54C"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w:t>
      </w:r>
    </w:p>
    <w:p w14:paraId="30A15832" w14:textId="77777777" w:rsidR="00AE5047" w:rsidRDefault="00AE504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8C149DC" w14:textId="77777777" w:rsidR="00AE5047" w:rsidRDefault="009974A6">
      <w:pPr>
        <w:rPr>
          <w:b/>
          <w:color w:val="0070C0"/>
          <w:u w:val="single"/>
          <w:lang w:eastAsia="ko-KR"/>
        </w:rPr>
      </w:pPr>
      <w:r>
        <w:rPr>
          <w:b/>
          <w:color w:val="0070C0"/>
          <w:u w:val="single"/>
          <w:lang w:eastAsia="ko-KR"/>
        </w:rPr>
        <w:t>Issue 1-1-2: Way of working (agenda splitting)</w:t>
      </w:r>
    </w:p>
    <w:p w14:paraId="6A3B52A3"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DE2FA1" w14:textId="77777777" w:rsidR="00AE5047" w:rsidRDefault="009974A6">
      <w:pPr>
        <w:pStyle w:val="ListParagraph"/>
        <w:numPr>
          <w:ilvl w:val="1"/>
          <w:numId w:val="4"/>
        </w:numPr>
        <w:ind w:left="1434" w:firstLineChars="0" w:hanging="357"/>
        <w:rPr>
          <w:color w:val="4472C4" w:themeColor="accent1"/>
        </w:rPr>
      </w:pPr>
      <w:r>
        <w:rPr>
          <w:color w:val="4472C4" w:themeColor="accent1"/>
        </w:rPr>
        <w:t xml:space="preserve">Option 1: Development of requirements for NB-IoT, as well as requirements for </w:t>
      </w:r>
      <w:proofErr w:type="spellStart"/>
      <w:r>
        <w:rPr>
          <w:color w:val="4472C4" w:themeColor="accent1"/>
        </w:rPr>
        <w:t>eMTC</w:t>
      </w:r>
      <w:proofErr w:type="spellEnd"/>
      <w:r>
        <w:rPr>
          <w:color w:val="4472C4" w:themeColor="accent1"/>
        </w:rPr>
        <w:t xml:space="preserve"> is to be performed in parallel manner, with no inter-dependencies among them. It is advised to separate sub-agendas for NB-IoT, and for </w:t>
      </w:r>
      <w:proofErr w:type="spellStart"/>
      <w:r>
        <w:rPr>
          <w:color w:val="4472C4" w:themeColor="accent1"/>
        </w:rPr>
        <w:t>eMTC</w:t>
      </w:r>
      <w:proofErr w:type="spellEnd"/>
      <w:r>
        <w:rPr>
          <w:color w:val="4472C4" w:themeColor="accent1"/>
        </w:rPr>
        <w:t xml:space="preserve"> requirements. </w:t>
      </w:r>
    </w:p>
    <w:p w14:paraId="66D5E2FE"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36720A42"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005F11"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Moderator does not see how it will help progress the work, nothing broken to fix at this stage. So recommendation is not to discuss this proposal further at this meeting.</w:t>
      </w:r>
    </w:p>
    <w:p w14:paraId="394BE7E4" w14:textId="77777777" w:rsidR="00AE5047" w:rsidRDefault="00AE5047">
      <w:pPr>
        <w:rPr>
          <w:b/>
          <w:color w:val="0070C0"/>
          <w:u w:val="single"/>
          <w:lang w:eastAsia="ko-KR"/>
        </w:rPr>
      </w:pPr>
    </w:p>
    <w:p w14:paraId="300BF211" w14:textId="77777777" w:rsidR="00AE5047" w:rsidRDefault="009974A6">
      <w:pPr>
        <w:rPr>
          <w:b/>
          <w:color w:val="0070C0"/>
          <w:u w:val="single"/>
          <w:lang w:eastAsia="ko-KR"/>
        </w:rPr>
      </w:pPr>
      <w:r>
        <w:rPr>
          <w:b/>
          <w:color w:val="0070C0"/>
          <w:u w:val="single"/>
          <w:lang w:eastAsia="ko-KR"/>
        </w:rPr>
        <w:t>Issue 1-1-3: TS36.307 changes</w:t>
      </w:r>
    </w:p>
    <w:p w14:paraId="555240A7"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8735A3" w14:textId="77777777" w:rsidR="00AE5047" w:rsidRDefault="009974A6">
      <w:pPr>
        <w:pStyle w:val="ListParagraph"/>
        <w:numPr>
          <w:ilvl w:val="1"/>
          <w:numId w:val="4"/>
        </w:numPr>
        <w:spacing w:before="120" w:after="120"/>
        <w:ind w:left="1434" w:firstLineChars="0" w:hanging="357"/>
        <w:rPr>
          <w:b/>
          <w:bCs/>
          <w:color w:val="0000FF"/>
          <w:u w:val="single"/>
          <w:lang w:eastAsia="zh-CN"/>
        </w:rPr>
      </w:pPr>
      <w:r>
        <w:rPr>
          <w:color w:val="4472C4" w:themeColor="accent1"/>
        </w:rPr>
        <w:t xml:space="preserve">Option 1: Please provide feedback on the approach provided in </w:t>
      </w:r>
      <w:hyperlink r:id="rId15" w:history="1">
        <w:r>
          <w:rPr>
            <w:rStyle w:val="Hyperlink"/>
            <w:b/>
            <w:bCs/>
          </w:rPr>
          <w:t>R4-2214020</w:t>
        </w:r>
      </w:hyperlink>
    </w:p>
    <w:p w14:paraId="1121886F"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7BB21C"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A6CC751" w14:textId="77777777" w:rsidR="00AE5047" w:rsidRDefault="00AE5047">
      <w:pPr>
        <w:spacing w:after="120"/>
        <w:rPr>
          <w:color w:val="0070C0"/>
          <w:szCs w:val="24"/>
          <w:lang w:eastAsia="zh-CN"/>
        </w:rPr>
      </w:pPr>
    </w:p>
    <w:p w14:paraId="3A2764E3" w14:textId="77777777" w:rsidR="00AE5047" w:rsidRDefault="00AE5047">
      <w:pPr>
        <w:spacing w:after="120"/>
        <w:rPr>
          <w:color w:val="0070C0"/>
          <w:szCs w:val="24"/>
          <w:lang w:eastAsia="zh-CN"/>
        </w:rPr>
      </w:pPr>
    </w:p>
    <w:p w14:paraId="1456390D" w14:textId="77777777" w:rsidR="00AE5047" w:rsidRDefault="00AE5047">
      <w:pPr>
        <w:spacing w:after="120"/>
        <w:rPr>
          <w:color w:val="0070C0"/>
          <w:szCs w:val="24"/>
          <w:lang w:eastAsia="zh-CN"/>
        </w:rPr>
      </w:pPr>
    </w:p>
    <w:p w14:paraId="4AD7605E" w14:textId="77777777" w:rsidR="00AE5047" w:rsidRDefault="009974A6">
      <w:pPr>
        <w:pStyle w:val="Heading3"/>
        <w:rPr>
          <w:sz w:val="24"/>
          <w:szCs w:val="16"/>
        </w:rPr>
      </w:pPr>
      <w:r>
        <w:rPr>
          <w:sz w:val="24"/>
          <w:szCs w:val="16"/>
        </w:rPr>
        <w:t>Sub-topic 1-2</w:t>
      </w:r>
    </w:p>
    <w:p w14:paraId="4398DC47" w14:textId="77777777" w:rsidR="00AE5047" w:rsidRDefault="009974A6">
      <w:pPr>
        <w:rPr>
          <w:b/>
          <w:color w:val="0070C0"/>
          <w:u w:val="single"/>
          <w:lang w:eastAsia="ko-KR"/>
        </w:rPr>
      </w:pPr>
      <w:r>
        <w:rPr>
          <w:b/>
          <w:color w:val="0070C0"/>
          <w:u w:val="single"/>
          <w:lang w:eastAsia="ko-KR"/>
        </w:rPr>
        <w:t>Issue 1-2-1: WI scope – standalone vs other operating modes</w:t>
      </w:r>
    </w:p>
    <w:p w14:paraId="5A47595F" w14:textId="77777777" w:rsidR="00AE5047" w:rsidRDefault="009974A6">
      <w:pPr>
        <w:rPr>
          <w:color w:val="4472C4" w:themeColor="accent1"/>
        </w:rPr>
      </w:pPr>
      <w:r>
        <w:rPr>
          <w:color w:val="4472C4" w:themeColor="accent1"/>
        </w:rPr>
        <w:t xml:space="preserve">The Rel-18 WID is based on the Rel-17 design and requirements should be </w:t>
      </w:r>
      <w:proofErr w:type="spellStart"/>
      <w:r>
        <w:rPr>
          <w:color w:val="4472C4" w:themeColor="accent1"/>
        </w:rPr>
        <w:t>Rel</w:t>
      </w:r>
      <w:proofErr w:type="spellEnd"/>
      <w:r>
        <w:rPr>
          <w:color w:val="4472C4" w:themeColor="accent1"/>
        </w:rPr>
        <w:t xml:space="preserve">-independent back to Rel-17. The Rel-17  WID is based, states: </w:t>
      </w:r>
      <w:r>
        <w:rPr>
          <w:i/>
          <w:iCs/>
          <w:color w:val="4472C4" w:themeColor="accent1"/>
        </w:rPr>
        <w:t xml:space="preserve">Standalone deployment for NB-IoT / </w:t>
      </w:r>
      <w:proofErr w:type="spellStart"/>
      <w:r>
        <w:rPr>
          <w:i/>
          <w:iCs/>
          <w:color w:val="4472C4" w:themeColor="accent1"/>
        </w:rPr>
        <w:t>eMTC</w:t>
      </w:r>
      <w:proofErr w:type="spellEnd"/>
      <w:r>
        <w:rPr>
          <w:i/>
          <w:iCs/>
          <w:color w:val="4472C4" w:themeColor="accent1"/>
        </w:rPr>
        <w:t xml:space="preserve"> (i.e. operating in carrier(s) used only for NB-IoT NTN (resp. </w:t>
      </w:r>
      <w:proofErr w:type="spellStart"/>
      <w:r>
        <w:rPr>
          <w:i/>
          <w:iCs/>
          <w:color w:val="4472C4" w:themeColor="accent1"/>
        </w:rPr>
        <w:t>eMTC</w:t>
      </w:r>
      <w:proofErr w:type="spellEnd"/>
      <w:r>
        <w:rPr>
          <w:i/>
          <w:iCs/>
          <w:color w:val="4472C4" w:themeColor="accent1"/>
        </w:rPr>
        <w:t xml:space="preserve"> NTN)) for support in Rel-17 timeframe will be prioritized.</w:t>
      </w:r>
      <w:r>
        <w:rPr>
          <w:color w:val="4472C4" w:themeColor="accent1"/>
        </w:rPr>
        <w:t xml:space="preserve"> The Rel-18 WID scope is limited to cat-M1/NB1/NB2 UEs.</w:t>
      </w:r>
    </w:p>
    <w:p w14:paraId="7E3C7995"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1154CB" w14:textId="77777777" w:rsidR="00AE5047" w:rsidRDefault="009974A6">
      <w:pPr>
        <w:pStyle w:val="ListParagraph"/>
        <w:numPr>
          <w:ilvl w:val="1"/>
          <w:numId w:val="4"/>
        </w:numPr>
        <w:ind w:left="1434" w:firstLineChars="0" w:hanging="357"/>
        <w:rPr>
          <w:color w:val="4472C4" w:themeColor="accent1"/>
        </w:rPr>
      </w:pPr>
      <w:r>
        <w:rPr>
          <w:color w:val="4472C4" w:themeColor="accent1"/>
        </w:rPr>
        <w:t xml:space="preserve">Option 1: Focus the WI requirements on standalone operation for NB-IoT and </w:t>
      </w:r>
      <w:proofErr w:type="spellStart"/>
      <w:r>
        <w:rPr>
          <w:color w:val="4472C4" w:themeColor="accent1"/>
        </w:rPr>
        <w:t>eMTC</w:t>
      </w:r>
      <w:proofErr w:type="spellEnd"/>
      <w:r>
        <w:rPr>
          <w:color w:val="4472C4" w:themeColor="accent1"/>
        </w:rPr>
        <w:t xml:space="preserve">. </w:t>
      </w:r>
    </w:p>
    <w:p w14:paraId="40EEDFC4"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70B2AF6"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727BE127" w14:textId="77777777" w:rsidR="00AE5047" w:rsidRDefault="009974A6">
      <w:pPr>
        <w:pStyle w:val="ListParagraph"/>
        <w:numPr>
          <w:ilvl w:val="1"/>
          <w:numId w:val="4"/>
        </w:numPr>
        <w:overflowPunct/>
        <w:autoSpaceDE/>
        <w:autoSpaceDN/>
        <w:adjustRightInd/>
        <w:spacing w:after="120"/>
        <w:ind w:left="1434" w:firstLineChars="0" w:hanging="357"/>
        <w:textAlignment w:val="auto"/>
        <w:rPr>
          <w:rFonts w:eastAsia="SimSun"/>
          <w:color w:val="0070C0"/>
          <w:szCs w:val="24"/>
          <w:lang w:eastAsia="zh-CN"/>
        </w:rPr>
      </w:pPr>
      <w:r>
        <w:rPr>
          <w:color w:val="0070C0"/>
          <w:szCs w:val="24"/>
          <w:lang w:eastAsia="zh-CN"/>
        </w:rPr>
        <w:t>Option 1 suggested as the focus. Anything else would need clarification on what Rel-17 covers.</w:t>
      </w:r>
    </w:p>
    <w:p w14:paraId="15798171" w14:textId="77777777" w:rsidR="00AE5047" w:rsidRPr="006C78DE" w:rsidRDefault="009974A6">
      <w:pPr>
        <w:pStyle w:val="Heading2"/>
        <w:rPr>
          <w:lang w:val="en-US"/>
        </w:rPr>
      </w:pPr>
      <w:r w:rsidRPr="006C78DE">
        <w:rPr>
          <w:lang w:val="en-US"/>
        </w:rPr>
        <w:t xml:space="preserve">Companies views’ collection for 1st round </w:t>
      </w:r>
    </w:p>
    <w:p w14:paraId="716791A8" w14:textId="77777777" w:rsidR="00AE5047" w:rsidRDefault="009974A6">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616"/>
        <w:gridCol w:w="8015"/>
      </w:tblGrid>
      <w:tr w:rsidR="00AE5047" w14:paraId="773D024E" w14:textId="77777777" w:rsidTr="00530A34">
        <w:tc>
          <w:tcPr>
            <w:tcW w:w="1616" w:type="dxa"/>
          </w:tcPr>
          <w:p w14:paraId="2D4BD06B"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50877269"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Comments (covering sub-topics 1-1 and 1-2)</w:t>
            </w:r>
          </w:p>
        </w:tc>
      </w:tr>
      <w:tr w:rsidR="00AE5047" w14:paraId="34DCFBF8" w14:textId="77777777" w:rsidTr="00530A34">
        <w:tc>
          <w:tcPr>
            <w:tcW w:w="1616" w:type="dxa"/>
          </w:tcPr>
          <w:p w14:paraId="7A8E5435" w14:textId="285E1FB2" w:rsidR="00AE5047" w:rsidRDefault="009974A6">
            <w:pPr>
              <w:spacing w:after="120"/>
              <w:rPr>
                <w:rFonts w:eastAsiaTheme="minorEastAsia"/>
                <w:color w:val="0070C0"/>
                <w:lang w:val="en-US" w:eastAsia="zh-CN"/>
              </w:rPr>
            </w:pPr>
            <w:r>
              <w:rPr>
                <w:rFonts w:eastAsiaTheme="minorEastAsia" w:hint="eastAsia"/>
                <w:color w:val="0070C0"/>
                <w:lang w:val="en-US" w:eastAsia="zh-CN"/>
              </w:rPr>
              <w:t>Xiaomi</w:t>
            </w:r>
          </w:p>
        </w:tc>
        <w:tc>
          <w:tcPr>
            <w:tcW w:w="8015" w:type="dxa"/>
          </w:tcPr>
          <w:p w14:paraId="4141686B" w14:textId="090EA7C8" w:rsidR="00AE5047" w:rsidRDefault="009974A6">
            <w:pPr>
              <w:spacing w:after="120"/>
              <w:rPr>
                <w:rFonts w:eastAsiaTheme="minorEastAsia"/>
                <w:color w:val="0070C0"/>
                <w:lang w:val="en-US" w:eastAsia="zh-CN"/>
              </w:rPr>
            </w:pPr>
            <w:r>
              <w:rPr>
                <w:rFonts w:eastAsiaTheme="minorEastAsia"/>
                <w:color w:val="0070C0"/>
                <w:lang w:val="en-US" w:eastAsia="zh-CN"/>
              </w:rPr>
              <w:t>Issue 1-1-1</w:t>
            </w:r>
            <w:r>
              <w:rPr>
                <w:rFonts w:eastAsiaTheme="minorEastAsia" w:hint="eastAsia"/>
                <w:color w:val="0070C0"/>
                <w:lang w:val="en-US" w:eastAsia="zh-CN"/>
              </w:rPr>
              <w:t xml:space="preserve">: </w:t>
            </w:r>
            <w:r>
              <w:rPr>
                <w:rFonts w:eastAsiaTheme="minorEastAsia"/>
                <w:color w:val="0070C0"/>
                <w:lang w:val="en-US" w:eastAsia="zh-CN"/>
              </w:rPr>
              <w:t>ok with option 1</w:t>
            </w:r>
          </w:p>
          <w:p w14:paraId="054FB1C2" w14:textId="2380C9A4" w:rsidR="00AE5047" w:rsidRDefault="009974A6">
            <w:pPr>
              <w:spacing w:after="120"/>
              <w:rPr>
                <w:rFonts w:eastAsiaTheme="minorEastAsia"/>
                <w:color w:val="0070C0"/>
                <w:lang w:val="en-US" w:eastAsia="zh-CN"/>
              </w:rPr>
            </w:pPr>
            <w:r>
              <w:rPr>
                <w:rFonts w:eastAsiaTheme="minorEastAsia"/>
                <w:color w:val="0070C0"/>
                <w:lang w:val="en-US" w:eastAsia="zh-CN"/>
              </w:rPr>
              <w:t>Issue 1-1-2</w:t>
            </w:r>
            <w:r>
              <w:rPr>
                <w:rFonts w:eastAsiaTheme="minorEastAsia" w:hint="eastAsia"/>
                <w:color w:val="0070C0"/>
                <w:lang w:val="en-US" w:eastAsia="zh-CN"/>
              </w:rPr>
              <w:t xml:space="preserve">: </w:t>
            </w:r>
            <w:r>
              <w:rPr>
                <w:rFonts w:eastAsiaTheme="minorEastAsia"/>
                <w:color w:val="0070C0"/>
                <w:lang w:val="en-US" w:eastAsia="zh-CN"/>
              </w:rPr>
              <w:t xml:space="preserve">ok with option 1, </w:t>
            </w:r>
            <w:r>
              <w:rPr>
                <w:rFonts w:hint="eastAsia"/>
                <w:szCs w:val="22"/>
                <w:lang w:eastAsia="zh-CN"/>
              </w:rPr>
              <w:t>D</w:t>
            </w:r>
            <w:r>
              <w:rPr>
                <w:szCs w:val="22"/>
                <w:lang w:eastAsia="zh-CN"/>
              </w:rPr>
              <w:t xml:space="preserve">ue to different RF capability such as different supported bands, channel bandwidth, Modulation, etc, the requirements for NB-IOT and </w:t>
            </w:r>
            <w:proofErr w:type="spellStart"/>
            <w:r>
              <w:rPr>
                <w:szCs w:val="22"/>
                <w:lang w:eastAsia="zh-CN"/>
              </w:rPr>
              <w:t>eMTC</w:t>
            </w:r>
            <w:proofErr w:type="spellEnd"/>
            <w:r>
              <w:rPr>
                <w:szCs w:val="22"/>
                <w:lang w:eastAsia="zh-CN"/>
              </w:rPr>
              <w:t xml:space="preserve"> are specified as different suffix in Ts 36.101. We can follow the same approach.</w:t>
            </w:r>
          </w:p>
          <w:p w14:paraId="5D630DA2" w14:textId="77777777" w:rsidR="00AE5047" w:rsidRDefault="00AE5047">
            <w:pPr>
              <w:spacing w:after="120"/>
              <w:rPr>
                <w:rFonts w:eastAsiaTheme="minorEastAsia"/>
                <w:color w:val="0070C0"/>
                <w:lang w:val="en-US" w:eastAsia="zh-CN"/>
              </w:rPr>
            </w:pPr>
          </w:p>
          <w:p w14:paraId="3C0ED57F" w14:textId="77777777" w:rsidR="00AE5047" w:rsidRDefault="009974A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0213438"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Others:</w:t>
            </w:r>
          </w:p>
        </w:tc>
      </w:tr>
      <w:tr w:rsidR="00AE5047" w14:paraId="712C675E" w14:textId="77777777" w:rsidTr="00530A34">
        <w:tc>
          <w:tcPr>
            <w:tcW w:w="1616" w:type="dxa"/>
          </w:tcPr>
          <w:p w14:paraId="1CBB38B4" w14:textId="77777777" w:rsidR="00AE5047" w:rsidRDefault="009974A6">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557B2289"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1-1-1: fine with option 1.</w:t>
            </w:r>
          </w:p>
          <w:p w14:paraId="6FE8D71B"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1-1-2: fine with Recommended WF</w:t>
            </w:r>
          </w:p>
          <w:p w14:paraId="529111E1"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1-1-3: question : can  Annex “F” be used or other letter which is not in current 36.307 Annex?</w:t>
            </w:r>
          </w:p>
          <w:p w14:paraId="2267D44F" w14:textId="77777777" w:rsidR="00AE5047" w:rsidRDefault="00AE5047">
            <w:pPr>
              <w:spacing w:after="120"/>
              <w:rPr>
                <w:rFonts w:eastAsiaTheme="minorEastAsia"/>
                <w:color w:val="0070C0"/>
                <w:lang w:val="en-US" w:eastAsia="zh-CN"/>
              </w:rPr>
            </w:pPr>
          </w:p>
          <w:p w14:paraId="04489FF0" w14:textId="77777777" w:rsidR="00AE5047" w:rsidRDefault="009974A6">
            <w:pPr>
              <w:spacing w:after="120"/>
              <w:rPr>
                <w:rFonts w:eastAsiaTheme="minorEastAsia"/>
                <w:color w:val="0070C0"/>
                <w:lang w:val="en-US" w:eastAsia="zh-CN"/>
              </w:rPr>
            </w:pPr>
            <w:r>
              <w:rPr>
                <w:rFonts w:eastAsiaTheme="minorEastAsia"/>
                <w:color w:val="0070C0"/>
                <w:lang w:val="en-US" w:eastAsia="zh-CN"/>
              </w:rPr>
              <w:lastRenderedPageBreak/>
              <w:t>Issue 1-2-1: option 1.</w:t>
            </w:r>
          </w:p>
        </w:tc>
      </w:tr>
      <w:tr w:rsidR="00AE5047" w14:paraId="4A955364" w14:textId="77777777" w:rsidTr="00530A34">
        <w:tc>
          <w:tcPr>
            <w:tcW w:w="1616" w:type="dxa"/>
          </w:tcPr>
          <w:p w14:paraId="4F866F4B"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15" w:type="dxa"/>
          </w:tcPr>
          <w:p w14:paraId="73686AAF"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1-1-1: fine with option 1.</w:t>
            </w:r>
          </w:p>
          <w:p w14:paraId="07D19EA2"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1-1-2: </w:t>
            </w:r>
            <w:r>
              <w:rPr>
                <w:rFonts w:eastAsiaTheme="minorEastAsia" w:hint="eastAsia"/>
                <w:color w:val="0070C0"/>
                <w:lang w:val="en-US" w:eastAsia="zh-CN"/>
              </w:rPr>
              <w:t xml:space="preserve"> fine with recommended WF. Whether to create new agenda for </w:t>
            </w:r>
            <w:proofErr w:type="spellStart"/>
            <w:r>
              <w:rPr>
                <w:rFonts w:eastAsiaTheme="minorEastAsia" w:hint="eastAsia"/>
                <w:color w:val="0070C0"/>
                <w:lang w:val="en-US" w:eastAsia="zh-CN"/>
              </w:rPr>
              <w:t>eMTC</w:t>
            </w:r>
            <w:proofErr w:type="spellEnd"/>
            <w:r>
              <w:rPr>
                <w:rFonts w:eastAsiaTheme="minorEastAsia" w:hint="eastAsia"/>
                <w:color w:val="0070C0"/>
                <w:lang w:val="en-US" w:eastAsia="zh-CN"/>
              </w:rPr>
              <w:t xml:space="preserve"> and NB-</w:t>
            </w:r>
            <w:proofErr w:type="spellStart"/>
            <w:r>
              <w:rPr>
                <w:rFonts w:eastAsiaTheme="minorEastAsia" w:hint="eastAsia"/>
                <w:color w:val="0070C0"/>
                <w:lang w:val="en-US" w:eastAsia="zh-CN"/>
              </w:rPr>
              <w:t>Iot</w:t>
            </w:r>
            <w:proofErr w:type="spellEnd"/>
            <w:r>
              <w:rPr>
                <w:rFonts w:eastAsiaTheme="minorEastAsia" w:hint="eastAsia"/>
                <w:color w:val="0070C0"/>
                <w:lang w:val="en-US" w:eastAsia="zh-CN"/>
              </w:rPr>
              <w:t xml:space="preserve"> separately, this might depend on the progress of discussion. If the remaining work is limited, then we don</w:t>
            </w:r>
            <w:r>
              <w:rPr>
                <w:rFonts w:eastAsiaTheme="minorEastAsia"/>
                <w:color w:val="0070C0"/>
                <w:lang w:val="en-US" w:eastAsia="zh-CN"/>
              </w:rPr>
              <w:t>’</w:t>
            </w:r>
            <w:r>
              <w:rPr>
                <w:rFonts w:eastAsiaTheme="minorEastAsia" w:hint="eastAsia"/>
                <w:color w:val="0070C0"/>
                <w:lang w:val="en-US" w:eastAsia="zh-CN"/>
              </w:rPr>
              <w:t>t see its necessity to further create new agendas.</w:t>
            </w:r>
          </w:p>
          <w:p w14:paraId="0FBF656D"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1-1-3:</w:t>
            </w:r>
            <w:r>
              <w:rPr>
                <w:rFonts w:eastAsiaTheme="minorEastAsia" w:hint="eastAsia"/>
                <w:color w:val="0070C0"/>
                <w:lang w:val="en-US" w:eastAsia="zh-CN"/>
              </w:rPr>
              <w:t xml:space="preserve"> this could be discussed next meeting, there is no urgency to agree on the release independent at this meeting.</w:t>
            </w:r>
          </w:p>
          <w:p w14:paraId="3CA2BF65"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1-2-1: </w:t>
            </w:r>
            <w:r>
              <w:rPr>
                <w:rFonts w:eastAsiaTheme="minorEastAsia" w:hint="eastAsia"/>
                <w:color w:val="0070C0"/>
                <w:lang w:val="en-US" w:eastAsia="zh-CN"/>
              </w:rPr>
              <w:t xml:space="preserve">we support </w:t>
            </w:r>
            <w:r>
              <w:rPr>
                <w:rFonts w:eastAsiaTheme="minorEastAsia"/>
                <w:color w:val="0070C0"/>
                <w:lang w:val="en-US" w:eastAsia="zh-CN"/>
              </w:rPr>
              <w:t>option 1.</w:t>
            </w:r>
          </w:p>
        </w:tc>
      </w:tr>
      <w:tr w:rsidR="009974A6" w14:paraId="0549D0DD" w14:textId="77777777" w:rsidTr="00530A34">
        <w:tc>
          <w:tcPr>
            <w:tcW w:w="1616" w:type="dxa"/>
          </w:tcPr>
          <w:p w14:paraId="0CB1049F" w14:textId="135367BC" w:rsidR="009974A6" w:rsidRDefault="009974A6" w:rsidP="009974A6">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01BF4BE7" w14:textId="77777777" w:rsidR="009974A6" w:rsidRDefault="009974A6" w:rsidP="009974A6">
            <w:pPr>
              <w:spacing w:after="120"/>
              <w:rPr>
                <w:rFonts w:eastAsiaTheme="minorEastAsia"/>
                <w:color w:val="0070C0"/>
                <w:lang w:val="en-US" w:eastAsia="zh-CN"/>
              </w:rPr>
            </w:pPr>
            <w:r w:rsidRPr="008B0D78">
              <w:rPr>
                <w:rFonts w:eastAsiaTheme="minorEastAsia"/>
                <w:color w:val="0070C0"/>
                <w:lang w:val="en-US" w:eastAsia="zh-CN"/>
              </w:rPr>
              <w:t xml:space="preserve">Issue 1-1-1: </w:t>
            </w:r>
            <w:r>
              <w:rPr>
                <w:rFonts w:eastAsiaTheme="minorEastAsia"/>
                <w:color w:val="0070C0"/>
                <w:lang w:val="en-US" w:eastAsia="zh-CN"/>
              </w:rPr>
              <w:t>OK with recommended WF</w:t>
            </w:r>
          </w:p>
          <w:p w14:paraId="22CF7DAA" w14:textId="77777777" w:rsidR="009974A6" w:rsidRDefault="009974A6" w:rsidP="009974A6">
            <w:pPr>
              <w:spacing w:after="120"/>
              <w:rPr>
                <w:rFonts w:eastAsiaTheme="minorEastAsia"/>
                <w:color w:val="0070C0"/>
                <w:lang w:val="en-US" w:eastAsia="zh-CN"/>
              </w:rPr>
            </w:pPr>
            <w:r w:rsidRPr="008B0D78">
              <w:rPr>
                <w:rFonts w:eastAsiaTheme="minorEastAsia"/>
                <w:color w:val="0070C0"/>
                <w:lang w:val="en-US" w:eastAsia="zh-CN"/>
              </w:rPr>
              <w:t>Issue 1-1-</w:t>
            </w:r>
            <w:r>
              <w:rPr>
                <w:rFonts w:eastAsiaTheme="minorEastAsia"/>
                <w:color w:val="0070C0"/>
                <w:lang w:val="en-US" w:eastAsia="zh-CN"/>
              </w:rPr>
              <w:t>2</w:t>
            </w:r>
            <w:r w:rsidRPr="008B0D78">
              <w:rPr>
                <w:rFonts w:eastAsiaTheme="minorEastAsia"/>
                <w:color w:val="0070C0"/>
                <w:lang w:val="en-US" w:eastAsia="zh-CN"/>
              </w:rPr>
              <w:t xml:space="preserve">: </w:t>
            </w:r>
            <w:r>
              <w:rPr>
                <w:rFonts w:eastAsiaTheme="minorEastAsia"/>
                <w:color w:val="0070C0"/>
                <w:lang w:val="en-US" w:eastAsia="zh-CN"/>
              </w:rPr>
              <w:t>OK with recommended WF</w:t>
            </w:r>
          </w:p>
          <w:p w14:paraId="0D14A4B3" w14:textId="77777777" w:rsidR="009974A6" w:rsidRDefault="009974A6" w:rsidP="009974A6">
            <w:pPr>
              <w:spacing w:after="120"/>
              <w:rPr>
                <w:rFonts w:eastAsiaTheme="minorEastAsia"/>
                <w:color w:val="0070C0"/>
                <w:lang w:val="en-US" w:eastAsia="zh-CN"/>
              </w:rPr>
            </w:pPr>
            <w:r>
              <w:rPr>
                <w:rFonts w:eastAsiaTheme="minorEastAsia"/>
                <w:color w:val="0070C0"/>
                <w:lang w:val="en-US" w:eastAsia="zh-CN"/>
              </w:rPr>
              <w:t>Issue 1-1-3: In general, the draft changes look good. But we would prefer to hold on bring up the CR to 36.307 before the core requirements are stable.</w:t>
            </w:r>
          </w:p>
          <w:p w14:paraId="7E0AF444" w14:textId="6BFF2B82" w:rsidR="009974A6" w:rsidRDefault="009974A6" w:rsidP="009974A6">
            <w:pPr>
              <w:spacing w:after="120"/>
              <w:rPr>
                <w:rFonts w:eastAsiaTheme="minorEastAsia"/>
                <w:color w:val="0070C0"/>
                <w:lang w:val="en-US" w:eastAsia="zh-CN"/>
              </w:rPr>
            </w:pPr>
            <w:r>
              <w:rPr>
                <w:rFonts w:eastAsiaTheme="minorEastAsia"/>
                <w:color w:val="0070C0"/>
                <w:lang w:val="en-US" w:eastAsia="zh-CN"/>
              </w:rPr>
              <w:t>Issue 1-2-1: OK with recommended WF.</w:t>
            </w:r>
          </w:p>
        </w:tc>
      </w:tr>
      <w:tr w:rsidR="00795EA5" w14:paraId="2FC29804" w14:textId="77777777" w:rsidTr="00530A34">
        <w:tc>
          <w:tcPr>
            <w:tcW w:w="1616" w:type="dxa"/>
          </w:tcPr>
          <w:p w14:paraId="1DB78819" w14:textId="382C5789" w:rsidR="00795EA5" w:rsidRDefault="00795EA5" w:rsidP="009974A6">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1AB340AE" w14:textId="77777777" w:rsidR="00212430" w:rsidRPr="00212430" w:rsidRDefault="00212430" w:rsidP="00212430">
            <w:pPr>
              <w:spacing w:after="120"/>
              <w:rPr>
                <w:rFonts w:eastAsiaTheme="minorEastAsia"/>
                <w:color w:val="0070C0"/>
                <w:lang w:val="en-US" w:eastAsia="zh-CN"/>
              </w:rPr>
            </w:pPr>
            <w:r w:rsidRPr="00212430">
              <w:rPr>
                <w:rFonts w:eastAsiaTheme="minorEastAsia"/>
                <w:color w:val="0070C0"/>
                <w:lang w:val="en-US" w:eastAsia="zh-CN"/>
              </w:rPr>
              <w:t>Issue 1-1-1: OK with recommended WF</w:t>
            </w:r>
          </w:p>
          <w:p w14:paraId="69C516CB" w14:textId="77777777" w:rsidR="00212430" w:rsidRPr="00212430" w:rsidRDefault="00212430" w:rsidP="00212430">
            <w:pPr>
              <w:spacing w:after="120"/>
              <w:rPr>
                <w:rFonts w:eastAsiaTheme="minorEastAsia"/>
                <w:color w:val="0070C0"/>
                <w:lang w:val="en-US" w:eastAsia="zh-CN"/>
              </w:rPr>
            </w:pPr>
            <w:r w:rsidRPr="00212430">
              <w:rPr>
                <w:rFonts w:eastAsiaTheme="minorEastAsia"/>
                <w:color w:val="0070C0"/>
                <w:lang w:val="en-US" w:eastAsia="zh-CN"/>
              </w:rPr>
              <w:t>Issue 1-1-2: OK with recommended WF</w:t>
            </w:r>
          </w:p>
          <w:p w14:paraId="24ECE965" w14:textId="61E9AB8D" w:rsidR="00795EA5" w:rsidRPr="008B0D78" w:rsidRDefault="00212430" w:rsidP="00212430">
            <w:pPr>
              <w:spacing w:after="120"/>
              <w:rPr>
                <w:rFonts w:eastAsiaTheme="minorEastAsia"/>
                <w:color w:val="0070C0"/>
                <w:lang w:val="en-US" w:eastAsia="zh-CN"/>
              </w:rPr>
            </w:pPr>
            <w:r w:rsidRPr="00212430">
              <w:rPr>
                <w:rFonts w:eastAsiaTheme="minorEastAsia"/>
                <w:color w:val="0070C0"/>
                <w:lang w:val="en-US" w:eastAsia="zh-CN"/>
              </w:rPr>
              <w:t>Issue 1-2-1: OK with recommended WF.</w:t>
            </w:r>
          </w:p>
        </w:tc>
      </w:tr>
      <w:tr w:rsidR="00D93D9F" w14:paraId="233C9BD6" w14:textId="77777777" w:rsidTr="00530A34">
        <w:tc>
          <w:tcPr>
            <w:tcW w:w="1616" w:type="dxa"/>
          </w:tcPr>
          <w:p w14:paraId="43A04512" w14:textId="3903816B" w:rsidR="00D93D9F" w:rsidRDefault="00D93D9F" w:rsidP="009974A6">
            <w:pPr>
              <w:spacing w:after="120"/>
              <w:rPr>
                <w:rFonts w:eastAsiaTheme="minorEastAsia"/>
                <w:color w:val="0070C0"/>
                <w:lang w:val="en-US" w:eastAsia="zh-CN"/>
              </w:rPr>
            </w:pPr>
            <w:proofErr w:type="spellStart"/>
            <w:r>
              <w:rPr>
                <w:rFonts w:eastAsiaTheme="minorEastAsia"/>
                <w:color w:val="0070C0"/>
                <w:lang w:val="en-US" w:eastAsia="zh-CN"/>
              </w:rPr>
              <w:t>Ligado</w:t>
            </w:r>
            <w:proofErr w:type="spellEnd"/>
            <w:r>
              <w:rPr>
                <w:rFonts w:eastAsiaTheme="minorEastAsia"/>
                <w:color w:val="0070C0"/>
                <w:lang w:val="en-US" w:eastAsia="zh-CN"/>
              </w:rPr>
              <w:t xml:space="preserve"> Networks</w:t>
            </w:r>
          </w:p>
        </w:tc>
        <w:tc>
          <w:tcPr>
            <w:tcW w:w="8015" w:type="dxa"/>
          </w:tcPr>
          <w:p w14:paraId="76868F83" w14:textId="36456E67" w:rsidR="00D93D9F" w:rsidRPr="00212430" w:rsidRDefault="00D93D9F" w:rsidP="00212430">
            <w:pPr>
              <w:spacing w:after="120"/>
              <w:rPr>
                <w:rFonts w:eastAsiaTheme="minorEastAsia"/>
                <w:color w:val="0070C0"/>
                <w:lang w:val="en-US" w:eastAsia="zh-CN"/>
              </w:rPr>
            </w:pPr>
            <w:r>
              <w:rPr>
                <w:rFonts w:eastAsiaTheme="minorEastAsia"/>
                <w:color w:val="0070C0"/>
                <w:lang w:val="en-US" w:eastAsia="zh-CN"/>
              </w:rPr>
              <w:t xml:space="preserve">Issue 1-2-1: </w:t>
            </w:r>
            <w:r w:rsidR="00EC4B4B">
              <w:rPr>
                <w:rFonts w:eastAsiaTheme="minorEastAsia"/>
                <w:color w:val="0070C0"/>
                <w:lang w:val="en-US" w:eastAsia="zh-CN"/>
              </w:rPr>
              <w:t xml:space="preserve">We are ok with Option 1 as long as it does not preclude stand-alone operation at the </w:t>
            </w:r>
            <w:r w:rsidR="00D36A10">
              <w:rPr>
                <w:rFonts w:eastAsiaTheme="minorEastAsia"/>
                <w:color w:val="0070C0"/>
                <w:lang w:val="en-US" w:eastAsia="zh-CN"/>
              </w:rPr>
              <w:t xml:space="preserve">lower and upper </w:t>
            </w:r>
            <w:r w:rsidR="00EC4B4B">
              <w:rPr>
                <w:rFonts w:eastAsiaTheme="minorEastAsia"/>
                <w:color w:val="0070C0"/>
                <w:lang w:val="en-US" w:eastAsia="zh-CN"/>
              </w:rPr>
              <w:t>edges of the band</w:t>
            </w:r>
            <w:r w:rsidR="00D36A10">
              <w:rPr>
                <w:rFonts w:eastAsiaTheme="minorEastAsia"/>
                <w:color w:val="0070C0"/>
                <w:lang w:val="en-US" w:eastAsia="zh-CN"/>
              </w:rPr>
              <w:t>.</w:t>
            </w:r>
          </w:p>
        </w:tc>
      </w:tr>
      <w:tr w:rsidR="00023223" w14:paraId="7A4B6B8F" w14:textId="77777777" w:rsidTr="00530A34">
        <w:tc>
          <w:tcPr>
            <w:tcW w:w="1616" w:type="dxa"/>
          </w:tcPr>
          <w:p w14:paraId="772FB94F" w14:textId="3A6A3D91" w:rsidR="00023223" w:rsidRDefault="00023223" w:rsidP="009974A6">
            <w:pPr>
              <w:spacing w:after="120"/>
              <w:rPr>
                <w:rFonts w:eastAsiaTheme="minorEastAsia"/>
                <w:color w:val="0070C0"/>
                <w:lang w:val="en-US" w:eastAsia="zh-CN"/>
              </w:rPr>
            </w:pPr>
            <w:r>
              <w:rPr>
                <w:rFonts w:eastAsiaTheme="minorEastAsia"/>
                <w:color w:val="0070C0"/>
                <w:lang w:val="en-US" w:eastAsia="zh-CN"/>
              </w:rPr>
              <w:t>Huawei</w:t>
            </w:r>
          </w:p>
        </w:tc>
        <w:tc>
          <w:tcPr>
            <w:tcW w:w="8015" w:type="dxa"/>
          </w:tcPr>
          <w:p w14:paraId="6964D1FD" w14:textId="59A95288" w:rsidR="000F77CD" w:rsidRDefault="000F77CD" w:rsidP="000F77CD">
            <w:pPr>
              <w:spacing w:after="120"/>
              <w:rPr>
                <w:rFonts w:eastAsiaTheme="minorEastAsia"/>
                <w:color w:val="0070C0"/>
                <w:lang w:val="en-US" w:eastAsia="zh-CN"/>
              </w:rPr>
            </w:pPr>
            <w:r>
              <w:rPr>
                <w:rFonts w:eastAsiaTheme="minorEastAsia"/>
                <w:color w:val="0070C0"/>
                <w:lang w:val="en-US" w:eastAsia="zh-CN"/>
              </w:rPr>
              <w:t xml:space="preserve">Issue 1-1-1: shall be also consider work-split arrangements? </w:t>
            </w:r>
          </w:p>
          <w:p w14:paraId="5BD8C3DB" w14:textId="1A2A859E" w:rsidR="000F77CD" w:rsidRDefault="000F77CD" w:rsidP="000F77CD">
            <w:pPr>
              <w:spacing w:after="120"/>
              <w:rPr>
                <w:rFonts w:eastAsiaTheme="minorEastAsia"/>
                <w:color w:val="0070C0"/>
                <w:lang w:val="en-US" w:eastAsia="zh-CN"/>
              </w:rPr>
            </w:pPr>
            <w:r>
              <w:rPr>
                <w:rFonts w:eastAsiaTheme="minorEastAsia"/>
                <w:color w:val="0070C0"/>
                <w:lang w:val="en-US" w:eastAsia="zh-CN"/>
              </w:rPr>
              <w:t xml:space="preserve">Issue 1-1-2: as NB-IoT and </w:t>
            </w:r>
            <w:proofErr w:type="spellStart"/>
            <w:r>
              <w:rPr>
                <w:rFonts w:eastAsiaTheme="minorEastAsia"/>
                <w:color w:val="0070C0"/>
                <w:lang w:val="en-US" w:eastAsia="zh-CN"/>
              </w:rPr>
              <w:t>eMTC</w:t>
            </w:r>
            <w:proofErr w:type="spellEnd"/>
            <w:r>
              <w:rPr>
                <w:rFonts w:eastAsiaTheme="minorEastAsia"/>
                <w:color w:val="0070C0"/>
                <w:lang w:val="en-US" w:eastAsia="zh-CN"/>
              </w:rPr>
              <w:t xml:space="preserve"> are explicitly separated in the WID, it was felt that such clarification in this proposal would be useful. Anyhow, fine with the recommended WF. </w:t>
            </w:r>
          </w:p>
          <w:p w14:paraId="25DE8672" w14:textId="1EE92989" w:rsidR="000F77CD" w:rsidRDefault="000F77CD" w:rsidP="000F77CD">
            <w:pPr>
              <w:spacing w:after="120"/>
              <w:rPr>
                <w:rFonts w:eastAsiaTheme="minorEastAsia"/>
                <w:color w:val="0070C0"/>
                <w:lang w:val="en-US" w:eastAsia="zh-CN"/>
              </w:rPr>
            </w:pPr>
            <w:r>
              <w:rPr>
                <w:rFonts w:eastAsiaTheme="minorEastAsia"/>
                <w:color w:val="0070C0"/>
                <w:lang w:val="en-US" w:eastAsia="zh-CN"/>
              </w:rPr>
              <w:t xml:space="preserve">Issue 1-1-3: fine with Qualcomm and ZTE comment. This is why those modifications to 36.307 were NOT proposed as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but as appendix to the discussion paper seeking for technical comments. Related draft CR will be proposed for the next meeting. </w:t>
            </w:r>
          </w:p>
          <w:p w14:paraId="62037B61" w14:textId="0A70EB72" w:rsidR="00FA680F" w:rsidRDefault="00FA680F" w:rsidP="000F77CD">
            <w:pPr>
              <w:spacing w:after="120"/>
              <w:rPr>
                <w:rFonts w:eastAsiaTheme="minorEastAsia"/>
                <w:color w:val="0070C0"/>
                <w:lang w:val="en-US" w:eastAsia="zh-CN"/>
              </w:rPr>
            </w:pPr>
            <w:r>
              <w:rPr>
                <w:rFonts w:eastAsiaTheme="minorEastAsia"/>
                <w:color w:val="0070C0"/>
                <w:lang w:val="en-US" w:eastAsia="zh-CN"/>
              </w:rPr>
              <w:t xml:space="preserve">@Ericsson: this approach has been used many times in the past, i.e. “F” can be used in our view, with the History being shifted to “G”. Minor issue. </w:t>
            </w:r>
          </w:p>
          <w:p w14:paraId="7CE50DB2" w14:textId="31330C7A" w:rsidR="00023223" w:rsidRDefault="000F77CD" w:rsidP="000F77CD">
            <w:pPr>
              <w:spacing w:after="120"/>
              <w:rPr>
                <w:rFonts w:eastAsiaTheme="minorEastAsia"/>
                <w:color w:val="0070C0"/>
                <w:lang w:val="en-US" w:eastAsia="zh-CN"/>
              </w:rPr>
            </w:pPr>
            <w:r>
              <w:rPr>
                <w:rFonts w:eastAsiaTheme="minorEastAsia"/>
                <w:color w:val="0070C0"/>
                <w:lang w:val="en-US" w:eastAsia="zh-CN"/>
              </w:rPr>
              <w:t xml:space="preserve">Issue 1-2-1: </w:t>
            </w:r>
            <w:r w:rsidRPr="00212430">
              <w:rPr>
                <w:rFonts w:eastAsiaTheme="minorEastAsia"/>
                <w:color w:val="0070C0"/>
                <w:lang w:val="en-US" w:eastAsia="zh-CN"/>
              </w:rPr>
              <w:t>OK with recommended WF</w:t>
            </w:r>
            <w:r>
              <w:rPr>
                <w:rFonts w:eastAsiaTheme="minorEastAsia"/>
                <w:color w:val="0070C0"/>
                <w:lang w:val="en-US" w:eastAsia="zh-CN"/>
              </w:rPr>
              <w:t>.</w:t>
            </w:r>
          </w:p>
        </w:tc>
      </w:tr>
      <w:tr w:rsidR="002833FE" w14:paraId="271987E8" w14:textId="77777777" w:rsidTr="00530A34">
        <w:tc>
          <w:tcPr>
            <w:tcW w:w="1616" w:type="dxa"/>
          </w:tcPr>
          <w:p w14:paraId="4AAB27A6" w14:textId="3875D0C0" w:rsidR="002833FE" w:rsidRDefault="002833FE" w:rsidP="009974A6">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649C9FED" w14:textId="5E48E35A" w:rsidR="002833FE" w:rsidRPr="00212430" w:rsidRDefault="002833FE" w:rsidP="002833FE">
            <w:pPr>
              <w:spacing w:after="120"/>
              <w:rPr>
                <w:rFonts w:eastAsiaTheme="minorEastAsia"/>
                <w:color w:val="0070C0"/>
                <w:lang w:val="en-US" w:eastAsia="zh-CN"/>
              </w:rPr>
            </w:pPr>
            <w:r>
              <w:rPr>
                <w:rFonts w:eastAsiaTheme="minorEastAsia"/>
                <w:color w:val="0070C0"/>
                <w:lang w:val="en-US" w:eastAsia="zh-CN"/>
              </w:rPr>
              <w:t>Issue 1-1-1: Fine</w:t>
            </w:r>
            <w:r w:rsidRPr="00212430">
              <w:rPr>
                <w:rFonts w:eastAsiaTheme="minorEastAsia"/>
                <w:color w:val="0070C0"/>
                <w:lang w:val="en-US" w:eastAsia="zh-CN"/>
              </w:rPr>
              <w:t xml:space="preserve"> with recommended WF</w:t>
            </w:r>
          </w:p>
          <w:p w14:paraId="67B02F05" w14:textId="2ECB6C5B" w:rsidR="002833FE" w:rsidRPr="00212430" w:rsidRDefault="002833FE" w:rsidP="002833FE">
            <w:pPr>
              <w:spacing w:after="120"/>
              <w:rPr>
                <w:rFonts w:eastAsiaTheme="minorEastAsia"/>
                <w:color w:val="0070C0"/>
                <w:lang w:val="en-US" w:eastAsia="zh-CN"/>
              </w:rPr>
            </w:pPr>
            <w:r>
              <w:rPr>
                <w:rFonts w:eastAsiaTheme="minorEastAsia"/>
                <w:color w:val="0070C0"/>
                <w:lang w:val="en-US" w:eastAsia="zh-CN"/>
              </w:rPr>
              <w:t>Issue 1-1-2: Fine</w:t>
            </w:r>
            <w:r w:rsidRPr="00212430">
              <w:rPr>
                <w:rFonts w:eastAsiaTheme="minorEastAsia"/>
                <w:color w:val="0070C0"/>
                <w:lang w:val="en-US" w:eastAsia="zh-CN"/>
              </w:rPr>
              <w:t xml:space="preserve"> with recommended WF</w:t>
            </w:r>
          </w:p>
          <w:p w14:paraId="231CE8BE" w14:textId="6DE5CC12" w:rsidR="002833FE" w:rsidRDefault="002833FE" w:rsidP="002833FE">
            <w:pPr>
              <w:spacing w:after="120"/>
              <w:rPr>
                <w:rFonts w:eastAsiaTheme="minorEastAsia"/>
                <w:color w:val="0070C0"/>
                <w:lang w:val="en-US" w:eastAsia="zh-CN"/>
              </w:rPr>
            </w:pPr>
            <w:r w:rsidRPr="00212430">
              <w:rPr>
                <w:rFonts w:eastAsiaTheme="minorEastAsia"/>
                <w:color w:val="0070C0"/>
                <w:lang w:val="en-US" w:eastAsia="zh-CN"/>
              </w:rPr>
              <w:t xml:space="preserve">Issue </w:t>
            </w:r>
            <w:r>
              <w:rPr>
                <w:rFonts w:eastAsiaTheme="minorEastAsia"/>
                <w:color w:val="0070C0"/>
                <w:lang w:val="en-US" w:eastAsia="zh-CN"/>
              </w:rPr>
              <w:t>1-2-1: Fine</w:t>
            </w:r>
            <w:r w:rsidRPr="00212430">
              <w:rPr>
                <w:rFonts w:eastAsiaTheme="minorEastAsia"/>
                <w:color w:val="0070C0"/>
                <w:lang w:val="en-US" w:eastAsia="zh-CN"/>
              </w:rPr>
              <w:t xml:space="preserve"> with recommended WF.</w:t>
            </w:r>
          </w:p>
        </w:tc>
      </w:tr>
      <w:tr w:rsidR="00530A34" w14:paraId="7EF06ACB" w14:textId="77777777" w:rsidTr="00530A34">
        <w:tc>
          <w:tcPr>
            <w:tcW w:w="1616" w:type="dxa"/>
          </w:tcPr>
          <w:p w14:paraId="65644CD5" w14:textId="1E5D93DF" w:rsidR="00530A34" w:rsidRDefault="00530A34" w:rsidP="00530A3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015" w:type="dxa"/>
          </w:tcPr>
          <w:p w14:paraId="06FE8AE3" w14:textId="77777777" w:rsidR="00530A34" w:rsidRPr="00026CD8" w:rsidRDefault="00530A34" w:rsidP="00530A34">
            <w:pPr>
              <w:rPr>
                <w:bCs/>
                <w:color w:val="0070C0"/>
                <w:lang w:eastAsia="ko-KR"/>
              </w:rPr>
            </w:pPr>
            <w:r w:rsidRPr="00026CD8">
              <w:rPr>
                <w:bCs/>
                <w:color w:val="0070C0"/>
                <w:lang w:eastAsia="ko-KR"/>
              </w:rPr>
              <w:t>Issue 1-1-1: Endorsement of Work Plan: okay with recommended WF</w:t>
            </w:r>
          </w:p>
          <w:p w14:paraId="6E22D4C5" w14:textId="77777777" w:rsidR="00530A34" w:rsidRDefault="00530A34" w:rsidP="00530A34">
            <w:pPr>
              <w:rPr>
                <w:bCs/>
                <w:color w:val="0070C0"/>
                <w:lang w:eastAsia="ko-KR"/>
              </w:rPr>
            </w:pPr>
            <w:r w:rsidRPr="00026CD8">
              <w:rPr>
                <w:bCs/>
                <w:color w:val="0070C0"/>
                <w:lang w:eastAsia="ko-KR"/>
              </w:rPr>
              <w:t>Issue 1-1-2: Way of working (agenda splitting):</w:t>
            </w:r>
            <w:r w:rsidRPr="004A7F08">
              <w:rPr>
                <w:bCs/>
                <w:color w:val="0070C0"/>
                <w:lang w:eastAsia="ko-KR"/>
              </w:rPr>
              <w:t xml:space="preserve"> okay with recomm</w:t>
            </w:r>
            <w:r w:rsidRPr="00026CD8">
              <w:rPr>
                <w:bCs/>
                <w:color w:val="0070C0"/>
                <w:lang w:eastAsia="ko-KR"/>
              </w:rPr>
              <w:t>ended WF</w:t>
            </w:r>
          </w:p>
          <w:p w14:paraId="49496D25" w14:textId="56807BA1" w:rsidR="00530A34" w:rsidRPr="00B14889" w:rsidRDefault="00530A34" w:rsidP="00530A34">
            <w:pPr>
              <w:rPr>
                <w:bCs/>
                <w:color w:val="0070C0"/>
                <w:u w:val="single"/>
                <w:lang w:eastAsia="ko-KR"/>
              </w:rPr>
            </w:pPr>
            <w:r w:rsidRPr="00026CD8">
              <w:rPr>
                <w:bCs/>
                <w:color w:val="0070C0"/>
                <w:lang w:eastAsia="ko-KR"/>
              </w:rPr>
              <w:t>Issue 1-1-</w:t>
            </w:r>
            <w:r>
              <w:rPr>
                <w:bCs/>
                <w:color w:val="0070C0"/>
                <w:lang w:eastAsia="ko-KR"/>
              </w:rPr>
              <w:t>3</w:t>
            </w:r>
            <w:r w:rsidRPr="000003C3">
              <w:rPr>
                <w:bCs/>
                <w:color w:val="0070C0"/>
                <w:lang w:eastAsia="ko-KR"/>
              </w:rPr>
              <w:t xml:space="preserve">: </w:t>
            </w:r>
            <w:r w:rsidRPr="006C78DE">
              <w:rPr>
                <w:bCs/>
                <w:color w:val="0070C0"/>
                <w:u w:val="single"/>
                <w:lang w:eastAsia="ko-KR"/>
              </w:rPr>
              <w:t>TS36.307 change</w:t>
            </w:r>
            <w:r w:rsidRPr="00B14889">
              <w:rPr>
                <w:bCs/>
                <w:color w:val="0070C0"/>
                <w:u w:val="single"/>
                <w:lang w:eastAsia="ko-KR"/>
              </w:rPr>
              <w:t xml:space="preserve">: </w:t>
            </w:r>
            <w:r w:rsidR="00B14889" w:rsidRPr="00B14889">
              <w:rPr>
                <w:bCs/>
                <w:color w:val="0070C0"/>
                <w:u w:val="single"/>
                <w:lang w:eastAsia="ko-KR"/>
              </w:rPr>
              <w:t>it looks ok to us, but agree maybe we can come back next m</w:t>
            </w:r>
            <w:r w:rsidR="00B14889">
              <w:rPr>
                <w:bCs/>
                <w:color w:val="0070C0"/>
                <w:u w:val="single"/>
                <w:lang w:eastAsia="ko-KR"/>
              </w:rPr>
              <w:t>eeting</w:t>
            </w:r>
          </w:p>
          <w:p w14:paraId="53E47885" w14:textId="20ED0DB8" w:rsidR="00530A34" w:rsidRDefault="00530A34" w:rsidP="00530A34">
            <w:pPr>
              <w:spacing w:after="120"/>
              <w:rPr>
                <w:rFonts w:eastAsiaTheme="minorEastAsia"/>
                <w:color w:val="0070C0"/>
                <w:lang w:val="en-US" w:eastAsia="zh-CN"/>
              </w:rPr>
            </w:pPr>
            <w:r w:rsidRPr="00026CD8">
              <w:rPr>
                <w:bCs/>
                <w:color w:val="0070C0"/>
                <w:lang w:eastAsia="ko-KR"/>
              </w:rPr>
              <w:t xml:space="preserve">Issue 1-2-1: WI scope – standalone vs other operating modes: </w:t>
            </w:r>
            <w:r w:rsidRPr="004A7F08">
              <w:rPr>
                <w:bCs/>
                <w:color w:val="0070C0"/>
                <w:lang w:eastAsia="ko-KR"/>
              </w:rPr>
              <w:t>o</w:t>
            </w:r>
            <w:r w:rsidRPr="00026CD8">
              <w:rPr>
                <w:bCs/>
                <w:color w:val="0070C0"/>
                <w:lang w:eastAsia="ko-KR"/>
              </w:rPr>
              <w:t>kay with recommended W</w:t>
            </w:r>
            <w:r>
              <w:rPr>
                <w:bCs/>
                <w:color w:val="0070C0"/>
                <w:lang w:eastAsia="ko-KR"/>
              </w:rPr>
              <w:t>F</w:t>
            </w:r>
          </w:p>
        </w:tc>
      </w:tr>
      <w:tr w:rsidR="0095448C" w14:paraId="04D52AD1" w14:textId="77777777" w:rsidTr="00530A34">
        <w:tc>
          <w:tcPr>
            <w:tcW w:w="1616" w:type="dxa"/>
          </w:tcPr>
          <w:p w14:paraId="0F7C34F7" w14:textId="074CFC6D" w:rsidR="0095448C" w:rsidRPr="006C78DE" w:rsidRDefault="0095448C" w:rsidP="00530A34">
            <w:pPr>
              <w:spacing w:after="120"/>
              <w:rPr>
                <w:rFonts w:eastAsia="PMingLiU"/>
                <w:color w:val="0070C0"/>
                <w:lang w:eastAsia="zh-TW"/>
              </w:rPr>
            </w:pPr>
            <w:r>
              <w:rPr>
                <w:rFonts w:eastAsia="PMingLiU"/>
                <w:color w:val="0070C0"/>
                <w:lang w:eastAsia="zh-TW"/>
              </w:rPr>
              <w:t>Sony</w:t>
            </w:r>
          </w:p>
        </w:tc>
        <w:tc>
          <w:tcPr>
            <w:tcW w:w="8015" w:type="dxa"/>
          </w:tcPr>
          <w:p w14:paraId="2F7C970F"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Issue 1-1-1: Endorsement of Work Plan</w:t>
            </w:r>
          </w:p>
          <w:p w14:paraId="59BBF825"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We support the recommended WF</w:t>
            </w:r>
          </w:p>
          <w:p w14:paraId="1B2B95E6"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Issue 1-1-2: Way of working (agenda splitting):</w:t>
            </w:r>
          </w:p>
          <w:p w14:paraId="72224A4E" w14:textId="0DECC3DB"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 xml:space="preserve">We share similar understanding as moderator and do </w:t>
            </w:r>
            <w:r w:rsidRPr="02C30185">
              <w:rPr>
                <w:rFonts w:eastAsiaTheme="minorEastAsia"/>
                <w:color w:val="0070C0"/>
                <w:lang w:val="en-US" w:eastAsia="zh-CN"/>
              </w:rPr>
              <w:t xml:space="preserve">not </w:t>
            </w:r>
            <w:r w:rsidRPr="00701EA9">
              <w:rPr>
                <w:rFonts w:eastAsiaTheme="minorEastAsia"/>
                <w:color w:val="0070C0"/>
                <w:lang w:val="en-US" w:eastAsia="zh-CN"/>
              </w:rPr>
              <w:t xml:space="preserve">see the </w:t>
            </w:r>
            <w:r w:rsidR="00656191" w:rsidRPr="00701EA9">
              <w:rPr>
                <w:rFonts w:eastAsiaTheme="minorEastAsia"/>
                <w:color w:val="0070C0"/>
                <w:lang w:val="en-US" w:eastAsia="zh-CN"/>
              </w:rPr>
              <w:t>necessi</w:t>
            </w:r>
            <w:r w:rsidR="00656191" w:rsidRPr="02C30185">
              <w:rPr>
                <w:rFonts w:eastAsiaTheme="minorEastAsia"/>
                <w:color w:val="0070C0"/>
                <w:lang w:val="en-US" w:eastAsia="zh-CN"/>
              </w:rPr>
              <w:t>ty</w:t>
            </w:r>
            <w:r w:rsidRPr="00701EA9">
              <w:rPr>
                <w:rFonts w:eastAsiaTheme="minorEastAsia"/>
                <w:color w:val="0070C0"/>
                <w:lang w:val="en-US" w:eastAsia="zh-CN"/>
              </w:rPr>
              <w:t xml:space="preserve"> to split the agenda. We support the proposed WF. </w:t>
            </w:r>
          </w:p>
          <w:p w14:paraId="2889838E"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t>Issue 1-2-1: WI scope – standalone vs other operating modes:</w:t>
            </w:r>
          </w:p>
          <w:p w14:paraId="3E88A3BF" w14:textId="77777777" w:rsidR="0095448C" w:rsidRPr="00701EA9" w:rsidRDefault="0095448C" w:rsidP="0095448C">
            <w:pPr>
              <w:spacing w:after="120"/>
              <w:rPr>
                <w:rFonts w:eastAsiaTheme="minorEastAsia"/>
                <w:color w:val="0070C0"/>
                <w:lang w:val="en-US" w:eastAsia="zh-CN"/>
              </w:rPr>
            </w:pPr>
            <w:r w:rsidRPr="00701EA9">
              <w:rPr>
                <w:rFonts w:eastAsiaTheme="minorEastAsia"/>
                <w:color w:val="0070C0"/>
                <w:lang w:val="en-US" w:eastAsia="zh-CN"/>
              </w:rPr>
              <w:lastRenderedPageBreak/>
              <w:t xml:space="preserve">We support to focus on standalone operation for Rel-17 work. </w:t>
            </w:r>
          </w:p>
          <w:p w14:paraId="2B089F54" w14:textId="77777777" w:rsidR="0095448C" w:rsidRPr="006C78DE" w:rsidRDefault="0095448C" w:rsidP="00530A34">
            <w:pPr>
              <w:rPr>
                <w:bCs/>
                <w:color w:val="0070C0"/>
                <w:lang w:val="en-US" w:eastAsia="ko-KR"/>
              </w:rPr>
            </w:pPr>
          </w:p>
        </w:tc>
      </w:tr>
    </w:tbl>
    <w:p w14:paraId="5DAD0B07" w14:textId="77777777" w:rsidR="00AE5047" w:rsidRDefault="00AE5047">
      <w:pPr>
        <w:rPr>
          <w:color w:val="0070C0"/>
          <w:lang w:val="en-US" w:eastAsia="zh-CN"/>
        </w:rPr>
      </w:pPr>
    </w:p>
    <w:p w14:paraId="528CF45E" w14:textId="77777777" w:rsidR="00AE5047" w:rsidRDefault="009974A6">
      <w:pPr>
        <w:pStyle w:val="Heading3"/>
        <w:rPr>
          <w:sz w:val="24"/>
          <w:szCs w:val="16"/>
        </w:rPr>
      </w:pPr>
      <w:r>
        <w:rPr>
          <w:sz w:val="24"/>
          <w:szCs w:val="16"/>
        </w:rPr>
        <w:t>CRs/TPs comments collection</w:t>
      </w:r>
    </w:p>
    <w:p w14:paraId="0487986A" w14:textId="77777777" w:rsidR="00AE5047" w:rsidRDefault="009974A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E5047" w14:paraId="708E4381" w14:textId="77777777">
        <w:tc>
          <w:tcPr>
            <w:tcW w:w="1242" w:type="dxa"/>
          </w:tcPr>
          <w:p w14:paraId="60EEBAF3"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86EF11"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E5047" w14:paraId="218D14CF" w14:textId="77777777">
        <w:tc>
          <w:tcPr>
            <w:tcW w:w="1242" w:type="dxa"/>
            <w:vMerge w:val="restart"/>
          </w:tcPr>
          <w:p w14:paraId="1CC08E0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152DDC"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63B89DFF" w14:textId="77777777">
        <w:tc>
          <w:tcPr>
            <w:tcW w:w="1242" w:type="dxa"/>
            <w:vMerge/>
          </w:tcPr>
          <w:p w14:paraId="3C641268" w14:textId="77777777" w:rsidR="00AE5047" w:rsidRDefault="00AE5047">
            <w:pPr>
              <w:spacing w:after="120"/>
              <w:rPr>
                <w:rFonts w:eastAsiaTheme="minorEastAsia"/>
                <w:color w:val="0070C0"/>
                <w:lang w:val="en-US" w:eastAsia="zh-CN"/>
              </w:rPr>
            </w:pPr>
          </w:p>
        </w:tc>
        <w:tc>
          <w:tcPr>
            <w:tcW w:w="8615" w:type="dxa"/>
          </w:tcPr>
          <w:p w14:paraId="6622E503"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61E9B808" w14:textId="77777777">
        <w:tc>
          <w:tcPr>
            <w:tcW w:w="1242" w:type="dxa"/>
            <w:vMerge/>
          </w:tcPr>
          <w:p w14:paraId="3C922DC8" w14:textId="77777777" w:rsidR="00AE5047" w:rsidRDefault="00AE5047">
            <w:pPr>
              <w:spacing w:after="120"/>
              <w:rPr>
                <w:rFonts w:eastAsiaTheme="minorEastAsia"/>
                <w:color w:val="0070C0"/>
                <w:lang w:val="en-US" w:eastAsia="zh-CN"/>
              </w:rPr>
            </w:pPr>
          </w:p>
        </w:tc>
        <w:tc>
          <w:tcPr>
            <w:tcW w:w="8615" w:type="dxa"/>
          </w:tcPr>
          <w:p w14:paraId="4EF32BF2" w14:textId="77777777" w:rsidR="00AE5047" w:rsidRDefault="00AE5047">
            <w:pPr>
              <w:spacing w:after="120"/>
              <w:rPr>
                <w:rFonts w:eastAsiaTheme="minorEastAsia"/>
                <w:color w:val="0070C0"/>
                <w:lang w:val="en-US" w:eastAsia="zh-CN"/>
              </w:rPr>
            </w:pPr>
          </w:p>
        </w:tc>
      </w:tr>
      <w:tr w:rsidR="00AE5047" w14:paraId="2A7FF699" w14:textId="77777777">
        <w:tc>
          <w:tcPr>
            <w:tcW w:w="1242" w:type="dxa"/>
            <w:vMerge w:val="restart"/>
          </w:tcPr>
          <w:p w14:paraId="5E45F1EE" w14:textId="77777777" w:rsidR="00AE5047" w:rsidRDefault="009974A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5F2E4C"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372CFD5D" w14:textId="77777777">
        <w:tc>
          <w:tcPr>
            <w:tcW w:w="1242" w:type="dxa"/>
            <w:vMerge/>
          </w:tcPr>
          <w:p w14:paraId="0A240F05" w14:textId="77777777" w:rsidR="00AE5047" w:rsidRDefault="00AE5047">
            <w:pPr>
              <w:spacing w:after="120"/>
              <w:rPr>
                <w:rFonts w:eastAsiaTheme="minorEastAsia"/>
                <w:color w:val="0070C0"/>
                <w:lang w:val="en-US" w:eastAsia="zh-CN"/>
              </w:rPr>
            </w:pPr>
          </w:p>
        </w:tc>
        <w:tc>
          <w:tcPr>
            <w:tcW w:w="8615" w:type="dxa"/>
          </w:tcPr>
          <w:p w14:paraId="2460F894"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1845C4F7" w14:textId="77777777">
        <w:tc>
          <w:tcPr>
            <w:tcW w:w="1242" w:type="dxa"/>
            <w:vMerge/>
          </w:tcPr>
          <w:p w14:paraId="5400AA15" w14:textId="77777777" w:rsidR="00AE5047" w:rsidRDefault="00AE5047">
            <w:pPr>
              <w:spacing w:after="120"/>
              <w:rPr>
                <w:rFonts w:eastAsiaTheme="minorEastAsia"/>
                <w:color w:val="0070C0"/>
                <w:lang w:val="en-US" w:eastAsia="zh-CN"/>
              </w:rPr>
            </w:pPr>
          </w:p>
        </w:tc>
        <w:tc>
          <w:tcPr>
            <w:tcW w:w="8615" w:type="dxa"/>
          </w:tcPr>
          <w:p w14:paraId="3889C48A" w14:textId="77777777" w:rsidR="00AE5047" w:rsidRDefault="00AE5047">
            <w:pPr>
              <w:spacing w:after="120"/>
              <w:rPr>
                <w:rFonts w:eastAsiaTheme="minorEastAsia"/>
                <w:color w:val="0070C0"/>
                <w:lang w:val="en-US" w:eastAsia="zh-CN"/>
              </w:rPr>
            </w:pPr>
          </w:p>
        </w:tc>
      </w:tr>
    </w:tbl>
    <w:p w14:paraId="47A2019C" w14:textId="77777777" w:rsidR="00AE5047" w:rsidRDefault="00AE5047">
      <w:pPr>
        <w:rPr>
          <w:color w:val="0070C0"/>
          <w:lang w:val="en-US" w:eastAsia="zh-CN"/>
        </w:rPr>
      </w:pPr>
    </w:p>
    <w:p w14:paraId="2D249B42" w14:textId="77777777" w:rsidR="00AE5047" w:rsidRDefault="009974A6">
      <w:pPr>
        <w:pStyle w:val="Heading2"/>
      </w:pPr>
      <w:r>
        <w:t>Summary</w:t>
      </w:r>
      <w:r>
        <w:rPr>
          <w:rFonts w:hint="eastAsia"/>
        </w:rPr>
        <w:t xml:space="preserve"> for 1st round </w:t>
      </w:r>
    </w:p>
    <w:p w14:paraId="706507CB" w14:textId="77777777" w:rsidR="00AE5047" w:rsidRDefault="009974A6">
      <w:pPr>
        <w:pStyle w:val="Heading3"/>
        <w:rPr>
          <w:sz w:val="24"/>
          <w:szCs w:val="16"/>
        </w:rPr>
      </w:pPr>
      <w:r>
        <w:rPr>
          <w:sz w:val="24"/>
          <w:szCs w:val="16"/>
        </w:rPr>
        <w:t xml:space="preserve">Open issues </w:t>
      </w:r>
    </w:p>
    <w:p w14:paraId="6EE8E843" w14:textId="77777777" w:rsidR="00AE5047" w:rsidRDefault="009974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555"/>
        <w:gridCol w:w="8076"/>
      </w:tblGrid>
      <w:tr w:rsidR="00AE5047" w14:paraId="57CCC870" w14:textId="77777777" w:rsidTr="00CD4CDA">
        <w:tc>
          <w:tcPr>
            <w:tcW w:w="1555" w:type="dxa"/>
          </w:tcPr>
          <w:p w14:paraId="7823335E" w14:textId="77777777" w:rsidR="00AE5047" w:rsidRDefault="00AE5047">
            <w:pPr>
              <w:rPr>
                <w:rFonts w:eastAsiaTheme="minorEastAsia"/>
                <w:b/>
                <w:bCs/>
                <w:color w:val="0070C0"/>
                <w:lang w:val="en-US" w:eastAsia="zh-CN"/>
              </w:rPr>
            </w:pPr>
          </w:p>
        </w:tc>
        <w:tc>
          <w:tcPr>
            <w:tcW w:w="8076" w:type="dxa"/>
          </w:tcPr>
          <w:p w14:paraId="7976A60A" w14:textId="77777777" w:rsidR="00AE5047" w:rsidRDefault="009974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5047" w14:paraId="7471B239" w14:textId="77777777" w:rsidTr="00CD4CDA">
        <w:tc>
          <w:tcPr>
            <w:tcW w:w="1555" w:type="dxa"/>
          </w:tcPr>
          <w:p w14:paraId="3DA04879" w14:textId="77777777" w:rsidR="00AE5047" w:rsidRDefault="009974A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330197">
              <w:rPr>
                <w:rFonts w:eastAsiaTheme="minorEastAsia"/>
                <w:b/>
                <w:bCs/>
                <w:color w:val="0070C0"/>
                <w:lang w:val="en-US" w:eastAsia="zh-CN"/>
              </w:rPr>
              <w:t>-1</w:t>
            </w:r>
          </w:p>
          <w:p w14:paraId="65D699DB" w14:textId="77777777" w:rsidR="00330197" w:rsidRDefault="00CD4CDA">
            <w:pPr>
              <w:rPr>
                <w:rFonts w:eastAsiaTheme="minorEastAsia"/>
                <w:b/>
                <w:bCs/>
                <w:color w:val="0070C0"/>
                <w:lang w:val="en-US" w:eastAsia="zh-CN"/>
              </w:rPr>
            </w:pPr>
            <w:r>
              <w:rPr>
                <w:rFonts w:eastAsiaTheme="minorEastAsia"/>
                <w:b/>
                <w:bCs/>
                <w:color w:val="0070C0"/>
                <w:lang w:val="en-US" w:eastAsia="zh-CN"/>
              </w:rPr>
              <w:t>(</w:t>
            </w:r>
            <w:r w:rsidR="00330197">
              <w:rPr>
                <w:rFonts w:eastAsiaTheme="minorEastAsia"/>
                <w:b/>
                <w:bCs/>
                <w:color w:val="0070C0"/>
                <w:lang w:val="en-US" w:eastAsia="zh-CN"/>
              </w:rPr>
              <w:t>Issue 1-1-1</w:t>
            </w:r>
            <w:r>
              <w:rPr>
                <w:rFonts w:eastAsiaTheme="minorEastAsia"/>
                <w:b/>
                <w:bCs/>
                <w:color w:val="0070C0"/>
                <w:lang w:val="en-US" w:eastAsia="zh-CN"/>
              </w:rPr>
              <w:t>)</w:t>
            </w:r>
          </w:p>
          <w:p w14:paraId="663265CC" w14:textId="6B1D3BE6" w:rsidR="00CD4CDA" w:rsidRDefault="00CD4CDA">
            <w:pPr>
              <w:rPr>
                <w:rFonts w:eastAsiaTheme="minorEastAsia"/>
                <w:color w:val="0070C0"/>
                <w:lang w:val="en-US" w:eastAsia="zh-CN"/>
              </w:rPr>
            </w:pPr>
            <w:r>
              <w:rPr>
                <w:rFonts w:eastAsiaTheme="minorEastAsia"/>
                <w:b/>
                <w:bCs/>
                <w:color w:val="0070C0"/>
                <w:lang w:val="en-US" w:eastAsia="zh-CN"/>
              </w:rPr>
              <w:t>Work plan</w:t>
            </w:r>
          </w:p>
        </w:tc>
        <w:tc>
          <w:tcPr>
            <w:tcW w:w="8076" w:type="dxa"/>
          </w:tcPr>
          <w:p w14:paraId="36783FA4" w14:textId="7E37004B" w:rsidR="00AE5047" w:rsidRDefault="009974A6">
            <w:pPr>
              <w:rPr>
                <w:rFonts w:eastAsiaTheme="minorEastAsia"/>
                <w:i/>
                <w:color w:val="0070C0"/>
                <w:lang w:val="en-US" w:eastAsia="zh-CN"/>
              </w:rPr>
            </w:pPr>
            <w:r>
              <w:rPr>
                <w:rFonts w:eastAsiaTheme="minorEastAsia" w:hint="eastAsia"/>
                <w:i/>
                <w:color w:val="0070C0"/>
                <w:lang w:val="en-US" w:eastAsia="zh-CN"/>
              </w:rPr>
              <w:t>Tentative agreements:</w:t>
            </w:r>
            <w:r w:rsidR="00330197">
              <w:rPr>
                <w:rFonts w:eastAsiaTheme="minorEastAsia"/>
                <w:i/>
                <w:color w:val="0070C0"/>
                <w:lang w:val="en-US" w:eastAsia="zh-CN"/>
              </w:rPr>
              <w:t xml:space="preserve"> Work plan to be endorsed from RF side, but the rapporteur understands there are a few minor comments from the RRM session, so will need a new </w:t>
            </w:r>
            <w:proofErr w:type="spellStart"/>
            <w:r w:rsidR="00330197">
              <w:rPr>
                <w:rFonts w:eastAsiaTheme="minorEastAsia"/>
                <w:i/>
                <w:color w:val="0070C0"/>
                <w:lang w:val="en-US" w:eastAsia="zh-CN"/>
              </w:rPr>
              <w:t>tdoc</w:t>
            </w:r>
            <w:proofErr w:type="spellEnd"/>
            <w:r w:rsidR="00330197">
              <w:rPr>
                <w:rFonts w:eastAsiaTheme="minorEastAsia"/>
                <w:i/>
                <w:color w:val="0070C0"/>
                <w:lang w:val="en-US" w:eastAsia="zh-CN"/>
              </w:rPr>
              <w:t xml:space="preserve"> number to combine those.</w:t>
            </w:r>
          </w:p>
          <w:p w14:paraId="1D054704" w14:textId="216C606F" w:rsidR="00330197" w:rsidRPr="004E5DAD" w:rsidRDefault="00330197">
            <w:pPr>
              <w:rPr>
                <w:rFonts w:eastAsiaTheme="minorEastAsia"/>
                <w:i/>
                <w:color w:val="FF0000"/>
                <w:lang w:val="en-US" w:eastAsia="zh-CN"/>
              </w:rPr>
            </w:pPr>
            <w:r w:rsidRPr="004E5DAD">
              <w:rPr>
                <w:rFonts w:eastAsiaTheme="minorEastAsia"/>
                <w:i/>
                <w:color w:val="FF0000"/>
                <w:lang w:val="en-US" w:eastAsia="zh-CN"/>
              </w:rPr>
              <w:t xml:space="preserve">Regarding work splits for spec drafting (asked by Huawei), the moderator makes a proposal on this </w:t>
            </w:r>
            <w:r w:rsidR="004E5DAD">
              <w:rPr>
                <w:rFonts w:eastAsiaTheme="minorEastAsia"/>
                <w:i/>
                <w:color w:val="FF0000"/>
                <w:lang w:val="en-US" w:eastAsia="zh-CN"/>
              </w:rPr>
              <w:t>in</w:t>
            </w:r>
            <w:r w:rsidRPr="004E5DAD">
              <w:rPr>
                <w:rFonts w:eastAsiaTheme="minorEastAsia"/>
                <w:i/>
                <w:color w:val="FF0000"/>
                <w:lang w:val="en-US" w:eastAsia="zh-CN"/>
              </w:rPr>
              <w:t xml:space="preserve"> Topic#</w:t>
            </w:r>
            <w:r w:rsidR="007C173E">
              <w:rPr>
                <w:rFonts w:eastAsiaTheme="minorEastAsia"/>
                <w:i/>
                <w:color w:val="FF0000"/>
                <w:lang w:val="en-US" w:eastAsia="zh-CN"/>
              </w:rPr>
              <w:t>3</w:t>
            </w:r>
            <w:r w:rsidRPr="004E5DAD">
              <w:rPr>
                <w:rFonts w:eastAsiaTheme="minorEastAsia"/>
                <w:i/>
                <w:color w:val="FF0000"/>
                <w:lang w:val="en-US" w:eastAsia="zh-CN"/>
              </w:rPr>
              <w:t>.</w:t>
            </w:r>
          </w:p>
          <w:p w14:paraId="1129320C" w14:textId="0C909FFC" w:rsidR="00AE5047" w:rsidRPr="00330197" w:rsidRDefault="009974A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30197">
              <w:rPr>
                <w:rFonts w:eastAsiaTheme="minorEastAsia"/>
                <w:i/>
                <w:color w:val="0070C0"/>
                <w:lang w:val="en-US" w:eastAsia="zh-CN"/>
              </w:rPr>
              <w:t xml:space="preserve"> </w:t>
            </w:r>
            <w:r w:rsidR="00CD4CDA">
              <w:rPr>
                <w:rFonts w:eastAsiaTheme="minorEastAsia"/>
                <w:i/>
                <w:color w:val="0070C0"/>
                <w:lang w:val="en-US" w:eastAsia="zh-CN"/>
              </w:rPr>
              <w:t xml:space="preserve">Rapporteur to provide an </w:t>
            </w:r>
            <w:r w:rsidR="00CD4CDA" w:rsidRPr="00E324FF">
              <w:rPr>
                <w:rFonts w:eastAsiaTheme="minorEastAsia"/>
                <w:b/>
                <w:bCs/>
                <w:i/>
                <w:color w:val="0070C0"/>
                <w:lang w:val="en-US" w:eastAsia="zh-CN"/>
              </w:rPr>
              <w:t>updated Workplan for official endorsement.</w:t>
            </w:r>
            <w:r w:rsidR="00CD4CDA">
              <w:rPr>
                <w:rFonts w:eastAsiaTheme="minorEastAsia"/>
                <w:i/>
                <w:color w:val="0070C0"/>
                <w:lang w:val="en-US" w:eastAsia="zh-CN"/>
              </w:rPr>
              <w:t xml:space="preserve"> </w:t>
            </w:r>
            <w:r w:rsidR="00346E49">
              <w:rPr>
                <w:rFonts w:eastAsiaTheme="minorEastAsia"/>
                <w:i/>
                <w:color w:val="0070C0"/>
                <w:lang w:val="en-US" w:eastAsia="zh-CN"/>
              </w:rPr>
              <w:t>(</w:t>
            </w:r>
            <w:r w:rsidR="00C65FC0">
              <w:rPr>
                <w:rFonts w:eastAsiaTheme="minorEastAsia"/>
                <w:b/>
                <w:bCs/>
                <w:i/>
                <w:color w:val="0070C0"/>
                <w:lang w:val="en-US" w:eastAsia="zh-CN"/>
              </w:rPr>
              <w:t>Revised</w:t>
            </w:r>
            <w:r w:rsidR="00CD4CDA" w:rsidRPr="00CD4CDA">
              <w:rPr>
                <w:rFonts w:eastAsiaTheme="minorEastAsia"/>
                <w:b/>
                <w:bCs/>
                <w:i/>
                <w:color w:val="0070C0"/>
                <w:lang w:val="en-US" w:eastAsia="zh-CN"/>
              </w:rPr>
              <w:t xml:space="preserve"> </w:t>
            </w:r>
            <w:proofErr w:type="spellStart"/>
            <w:r w:rsidR="00CD4CDA" w:rsidRPr="00CD4CDA">
              <w:rPr>
                <w:rFonts w:eastAsiaTheme="minorEastAsia"/>
                <w:b/>
                <w:bCs/>
                <w:i/>
                <w:color w:val="0070C0"/>
                <w:lang w:val="en-US" w:eastAsia="zh-CN"/>
              </w:rPr>
              <w:t>tdoc</w:t>
            </w:r>
            <w:proofErr w:type="spellEnd"/>
            <w:r w:rsidR="00CD4CDA" w:rsidRPr="00CD4CDA">
              <w:rPr>
                <w:rFonts w:eastAsiaTheme="minorEastAsia"/>
                <w:b/>
                <w:bCs/>
                <w:i/>
                <w:color w:val="0070C0"/>
                <w:lang w:val="en-US" w:eastAsia="zh-CN"/>
              </w:rPr>
              <w:t xml:space="preserve"> </w:t>
            </w:r>
            <w:r w:rsidR="004E5DAD">
              <w:rPr>
                <w:rFonts w:eastAsiaTheme="minorEastAsia"/>
                <w:b/>
                <w:bCs/>
                <w:i/>
                <w:color w:val="0070C0"/>
                <w:lang w:val="en-US" w:eastAsia="zh-CN"/>
              </w:rPr>
              <w:t>will be requested</w:t>
            </w:r>
            <w:r w:rsidR="00346E49">
              <w:rPr>
                <w:rFonts w:eastAsiaTheme="minorEastAsia"/>
                <w:b/>
                <w:bCs/>
                <w:i/>
                <w:color w:val="0070C0"/>
                <w:lang w:val="en-US" w:eastAsia="zh-CN"/>
              </w:rPr>
              <w:t>)</w:t>
            </w:r>
          </w:p>
        </w:tc>
      </w:tr>
      <w:tr w:rsidR="00CD4CDA" w14:paraId="1ABC4D4D" w14:textId="77777777" w:rsidTr="00CD4CDA">
        <w:tc>
          <w:tcPr>
            <w:tcW w:w="1555" w:type="dxa"/>
          </w:tcPr>
          <w:p w14:paraId="5C5A4CFF" w14:textId="77777777" w:rsidR="00CD4CDA" w:rsidRDefault="00CD4CDA" w:rsidP="00CD4CD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p w14:paraId="360286C9" w14:textId="77777777" w:rsidR="00CD4CDA" w:rsidRDefault="00CD4CDA" w:rsidP="00CD4CDA">
            <w:pPr>
              <w:rPr>
                <w:rFonts w:eastAsiaTheme="minorEastAsia"/>
                <w:b/>
                <w:bCs/>
                <w:color w:val="0070C0"/>
                <w:lang w:val="en-US" w:eastAsia="zh-CN"/>
              </w:rPr>
            </w:pPr>
            <w:r>
              <w:rPr>
                <w:rFonts w:eastAsiaTheme="minorEastAsia"/>
                <w:b/>
                <w:bCs/>
                <w:color w:val="0070C0"/>
                <w:lang w:val="en-US" w:eastAsia="zh-CN"/>
              </w:rPr>
              <w:t>(Issue 1-1-2)</w:t>
            </w:r>
          </w:p>
          <w:p w14:paraId="69AB7E8D" w14:textId="79944BC3" w:rsidR="00CD4CDA" w:rsidRDefault="00CD4CDA" w:rsidP="00CD4CDA">
            <w:pPr>
              <w:rPr>
                <w:rFonts w:eastAsiaTheme="minorEastAsia"/>
                <w:b/>
                <w:bCs/>
                <w:color w:val="0070C0"/>
                <w:lang w:val="en-US" w:eastAsia="zh-CN"/>
              </w:rPr>
            </w:pPr>
            <w:r>
              <w:rPr>
                <w:rFonts w:eastAsiaTheme="minorEastAsia"/>
                <w:b/>
                <w:bCs/>
                <w:color w:val="0070C0"/>
                <w:lang w:val="en-US" w:eastAsia="zh-CN"/>
              </w:rPr>
              <w:t>Way of working</w:t>
            </w:r>
          </w:p>
        </w:tc>
        <w:tc>
          <w:tcPr>
            <w:tcW w:w="8076" w:type="dxa"/>
          </w:tcPr>
          <w:p w14:paraId="216026AF" w14:textId="7A5546B1" w:rsidR="00CD4CDA" w:rsidRDefault="00CD4CDA" w:rsidP="00CD4CD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Not to further discuss the separation of work between NB1/2 and cat-M1 at this stage, unless a specific problem is identified with WI progress.</w:t>
            </w:r>
          </w:p>
          <w:p w14:paraId="7322D7C3" w14:textId="7409803A" w:rsidR="00CD4CDA" w:rsidRDefault="00CD4CDA" w:rsidP="00CD4CD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on this. </w:t>
            </w:r>
          </w:p>
        </w:tc>
      </w:tr>
      <w:tr w:rsidR="0016680C" w14:paraId="0E7B45B6" w14:textId="77777777" w:rsidTr="00CD4CDA">
        <w:tc>
          <w:tcPr>
            <w:tcW w:w="1555" w:type="dxa"/>
          </w:tcPr>
          <w:p w14:paraId="4E714BC8" w14:textId="77777777" w:rsidR="0016680C" w:rsidRDefault="0016680C" w:rsidP="001668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p w14:paraId="6B750F52" w14:textId="652C9512" w:rsidR="0016680C" w:rsidRDefault="0016680C" w:rsidP="0016680C">
            <w:pPr>
              <w:rPr>
                <w:rFonts w:eastAsiaTheme="minorEastAsia"/>
                <w:b/>
                <w:bCs/>
                <w:color w:val="0070C0"/>
                <w:lang w:val="en-US" w:eastAsia="zh-CN"/>
              </w:rPr>
            </w:pPr>
            <w:r>
              <w:rPr>
                <w:rFonts w:eastAsiaTheme="minorEastAsia"/>
                <w:b/>
                <w:bCs/>
                <w:color w:val="0070C0"/>
                <w:lang w:val="en-US" w:eastAsia="zh-CN"/>
              </w:rPr>
              <w:t>(Issue 1-1-3)</w:t>
            </w:r>
          </w:p>
          <w:p w14:paraId="1799CF8F" w14:textId="7E21A9DE" w:rsidR="0016680C" w:rsidRDefault="0016680C" w:rsidP="0016680C">
            <w:pPr>
              <w:rPr>
                <w:rFonts w:eastAsiaTheme="minorEastAsia"/>
                <w:b/>
                <w:bCs/>
                <w:color w:val="0070C0"/>
                <w:lang w:val="en-US" w:eastAsia="zh-CN"/>
              </w:rPr>
            </w:pPr>
            <w:r>
              <w:rPr>
                <w:rFonts w:eastAsiaTheme="minorEastAsia"/>
                <w:b/>
                <w:bCs/>
                <w:color w:val="0070C0"/>
                <w:lang w:val="en-US" w:eastAsia="zh-CN"/>
              </w:rPr>
              <w:t>36.307 updates</w:t>
            </w:r>
          </w:p>
        </w:tc>
        <w:tc>
          <w:tcPr>
            <w:tcW w:w="8076" w:type="dxa"/>
          </w:tcPr>
          <w:p w14:paraId="29019567" w14:textId="6A8DEA55" w:rsidR="0016680C" w:rsidRDefault="0016680C" w:rsidP="001668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 the text provided was informative.</w:t>
            </w:r>
          </w:p>
          <w:p w14:paraId="02BC57A7" w14:textId="7385EEB1" w:rsidR="0016680C" w:rsidRDefault="0016680C" w:rsidP="001668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 but moderator invites Huawei to bring a </w:t>
            </w:r>
            <w:r w:rsidR="00341CD0">
              <w:rPr>
                <w:rFonts w:eastAsiaTheme="minorEastAsia"/>
                <w:i/>
                <w:color w:val="0070C0"/>
                <w:lang w:val="en-US" w:eastAsia="zh-CN"/>
              </w:rPr>
              <w:t xml:space="preserve">36.307 </w:t>
            </w:r>
            <w:proofErr w:type="spellStart"/>
            <w:r w:rsidR="00341CD0">
              <w:rPr>
                <w:rFonts w:eastAsiaTheme="minorEastAsia"/>
                <w:i/>
                <w:color w:val="0070C0"/>
                <w:lang w:val="en-US" w:eastAsia="zh-CN"/>
              </w:rPr>
              <w:t>D</w:t>
            </w:r>
            <w:r>
              <w:rPr>
                <w:rFonts w:eastAsiaTheme="minorEastAsia"/>
                <w:i/>
                <w:color w:val="0070C0"/>
                <w:lang w:val="en-US" w:eastAsia="zh-CN"/>
              </w:rPr>
              <w:t>rqft</w:t>
            </w:r>
            <w:proofErr w:type="spellEnd"/>
            <w:r>
              <w:rPr>
                <w:rFonts w:eastAsiaTheme="minorEastAsia"/>
                <w:i/>
                <w:color w:val="0070C0"/>
                <w:lang w:val="en-US" w:eastAsia="zh-CN"/>
              </w:rPr>
              <w:t xml:space="preserve"> CR proposal to RAN4#105 for approval.</w:t>
            </w:r>
          </w:p>
        </w:tc>
      </w:tr>
      <w:tr w:rsidR="00CD4CDA" w14:paraId="3813F573" w14:textId="77777777" w:rsidTr="00CD4CDA">
        <w:tc>
          <w:tcPr>
            <w:tcW w:w="1555" w:type="dxa"/>
          </w:tcPr>
          <w:p w14:paraId="2B07CD8E" w14:textId="05F3474A" w:rsidR="0016680C" w:rsidRDefault="0016680C" w:rsidP="001668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p w14:paraId="65658E6F" w14:textId="1B92A8BD" w:rsidR="0016680C" w:rsidRDefault="0016680C" w:rsidP="0016680C">
            <w:pPr>
              <w:rPr>
                <w:rFonts w:eastAsiaTheme="minorEastAsia"/>
                <w:b/>
                <w:bCs/>
                <w:color w:val="0070C0"/>
                <w:lang w:val="en-US" w:eastAsia="zh-CN"/>
              </w:rPr>
            </w:pPr>
            <w:r>
              <w:rPr>
                <w:rFonts w:eastAsiaTheme="minorEastAsia"/>
                <w:b/>
                <w:bCs/>
                <w:color w:val="0070C0"/>
                <w:lang w:val="en-US" w:eastAsia="zh-CN"/>
              </w:rPr>
              <w:t>(Issue 1-</w:t>
            </w:r>
            <w:r w:rsidR="004E5DAD">
              <w:rPr>
                <w:rFonts w:eastAsiaTheme="minorEastAsia"/>
                <w:b/>
                <w:bCs/>
                <w:color w:val="0070C0"/>
                <w:lang w:val="en-US" w:eastAsia="zh-CN"/>
              </w:rPr>
              <w:t>2</w:t>
            </w:r>
            <w:r>
              <w:rPr>
                <w:rFonts w:eastAsiaTheme="minorEastAsia"/>
                <w:b/>
                <w:bCs/>
                <w:color w:val="0070C0"/>
                <w:lang w:val="en-US" w:eastAsia="zh-CN"/>
              </w:rPr>
              <w:t>-</w:t>
            </w:r>
            <w:r w:rsidR="004E5DAD">
              <w:rPr>
                <w:rFonts w:eastAsiaTheme="minorEastAsia"/>
                <w:b/>
                <w:bCs/>
                <w:color w:val="0070C0"/>
                <w:lang w:val="en-US" w:eastAsia="zh-CN"/>
              </w:rPr>
              <w:t>1</w:t>
            </w:r>
            <w:r>
              <w:rPr>
                <w:rFonts w:eastAsiaTheme="minorEastAsia"/>
                <w:b/>
                <w:bCs/>
                <w:color w:val="0070C0"/>
                <w:lang w:val="en-US" w:eastAsia="zh-CN"/>
              </w:rPr>
              <w:t>)</w:t>
            </w:r>
          </w:p>
          <w:p w14:paraId="0A158796" w14:textId="77A9E49A" w:rsidR="00CD4CDA" w:rsidRDefault="004E5DAD" w:rsidP="0016680C">
            <w:pPr>
              <w:rPr>
                <w:rFonts w:eastAsiaTheme="minorEastAsia"/>
                <w:b/>
                <w:bCs/>
                <w:color w:val="0070C0"/>
                <w:lang w:val="en-US" w:eastAsia="zh-CN"/>
              </w:rPr>
            </w:pPr>
            <w:r>
              <w:rPr>
                <w:rFonts w:eastAsiaTheme="minorEastAsia"/>
                <w:b/>
                <w:bCs/>
                <w:color w:val="0070C0"/>
                <w:lang w:val="en-US" w:eastAsia="zh-CN"/>
              </w:rPr>
              <w:lastRenderedPageBreak/>
              <w:t>Scope of requirements (standalone operation)</w:t>
            </w:r>
          </w:p>
        </w:tc>
        <w:tc>
          <w:tcPr>
            <w:tcW w:w="8076" w:type="dxa"/>
          </w:tcPr>
          <w:p w14:paraId="7C8A06BA" w14:textId="61806308" w:rsidR="004E5DAD" w:rsidRDefault="004E5DAD" w:rsidP="004E5DAD">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Agree to focus the</w:t>
            </w:r>
            <w:r w:rsidR="00341CD0">
              <w:rPr>
                <w:rFonts w:eastAsiaTheme="minorEastAsia"/>
                <w:i/>
                <w:color w:val="0070C0"/>
                <w:lang w:val="en-US" w:eastAsia="zh-CN"/>
              </w:rPr>
              <w:t xml:space="preserve"> WI</w:t>
            </w:r>
            <w:r>
              <w:rPr>
                <w:rFonts w:eastAsiaTheme="minorEastAsia"/>
                <w:i/>
                <w:color w:val="0070C0"/>
                <w:lang w:val="en-US" w:eastAsia="zh-CN"/>
              </w:rPr>
              <w:t xml:space="preserve"> requirements work on the standalone deployment scenario for NB-IoT and cat-M1 operation.</w:t>
            </w:r>
            <w:r w:rsidR="00AE4596">
              <w:rPr>
                <w:rFonts w:eastAsiaTheme="minorEastAsia"/>
                <w:i/>
                <w:color w:val="0070C0"/>
                <w:lang w:val="en-US" w:eastAsia="zh-CN"/>
              </w:rPr>
              <w:t xml:space="preserve"> </w:t>
            </w:r>
            <w:r w:rsidR="00AE4596" w:rsidRPr="00AE4596">
              <w:rPr>
                <w:rFonts w:eastAsiaTheme="minorEastAsia"/>
                <w:b/>
                <w:bCs/>
                <w:i/>
                <w:color w:val="0070C0"/>
                <w:lang w:val="en-US" w:eastAsia="zh-CN"/>
              </w:rPr>
              <w:t>Agreed in GTW 19/08</w:t>
            </w:r>
          </w:p>
          <w:p w14:paraId="76FF37FE" w14:textId="3AE1D1B0" w:rsidR="00CD4CDA" w:rsidRDefault="004E5DAD" w:rsidP="004E5DAD">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46E49" w:rsidRPr="00E324FF">
              <w:rPr>
                <w:rFonts w:eastAsiaTheme="minorEastAsia"/>
                <w:b/>
                <w:bCs/>
                <w:i/>
                <w:color w:val="0070C0"/>
                <w:lang w:val="en-US" w:eastAsia="zh-CN"/>
              </w:rPr>
              <w:t>Integrate the agreed focus scenario into the updated Workplan, and “Agenda item 12.5.1 and 12.5.4 Way forward”</w:t>
            </w:r>
            <w:r w:rsidR="00346E49">
              <w:rPr>
                <w:rFonts w:eastAsiaTheme="minorEastAsia"/>
                <w:i/>
                <w:color w:val="0070C0"/>
                <w:lang w:val="en-US" w:eastAsia="zh-CN"/>
              </w:rPr>
              <w:t xml:space="preserve"> </w:t>
            </w:r>
            <w:r w:rsidR="00346E49" w:rsidRPr="00346E49">
              <w:rPr>
                <w:rFonts w:eastAsiaTheme="minorEastAsia"/>
                <w:b/>
                <w:bCs/>
                <w:i/>
                <w:color w:val="0070C0"/>
                <w:lang w:val="en-US" w:eastAsia="zh-CN"/>
              </w:rPr>
              <w:t xml:space="preserve">(new </w:t>
            </w:r>
            <w:proofErr w:type="spellStart"/>
            <w:r w:rsidR="00346E49" w:rsidRPr="00346E49">
              <w:rPr>
                <w:rFonts w:eastAsiaTheme="minorEastAsia"/>
                <w:b/>
                <w:bCs/>
                <w:i/>
                <w:color w:val="0070C0"/>
                <w:lang w:val="en-US" w:eastAsia="zh-CN"/>
              </w:rPr>
              <w:t>tdoc</w:t>
            </w:r>
            <w:proofErr w:type="spellEnd"/>
            <w:r w:rsidR="00346E49" w:rsidRPr="00346E49">
              <w:rPr>
                <w:rFonts w:eastAsiaTheme="minorEastAsia"/>
                <w:b/>
                <w:bCs/>
                <w:i/>
                <w:color w:val="0070C0"/>
                <w:lang w:val="en-US" w:eastAsia="zh-CN"/>
              </w:rPr>
              <w:t xml:space="preserve"> requested in 2.4.2)</w:t>
            </w:r>
          </w:p>
        </w:tc>
      </w:tr>
    </w:tbl>
    <w:p w14:paraId="48CF39EE" w14:textId="77777777" w:rsidR="00AE5047" w:rsidRDefault="00AE5047">
      <w:pPr>
        <w:rPr>
          <w:i/>
          <w:color w:val="0070C0"/>
          <w:lang w:val="en-US" w:eastAsia="zh-CN"/>
        </w:rPr>
      </w:pPr>
    </w:p>
    <w:p w14:paraId="50EE37CD" w14:textId="77777777" w:rsidR="00AE5047" w:rsidRDefault="00AE5047">
      <w:pPr>
        <w:rPr>
          <w:i/>
          <w:color w:val="0070C0"/>
          <w:lang w:eastAsia="zh-CN"/>
        </w:rPr>
      </w:pPr>
    </w:p>
    <w:p w14:paraId="5DDF933B" w14:textId="77777777" w:rsidR="00AE5047" w:rsidRDefault="009974A6">
      <w:pPr>
        <w:pStyle w:val="Heading3"/>
        <w:rPr>
          <w:sz w:val="24"/>
          <w:szCs w:val="16"/>
        </w:rPr>
      </w:pPr>
      <w:r>
        <w:rPr>
          <w:sz w:val="24"/>
          <w:szCs w:val="16"/>
        </w:rPr>
        <w:t>CRs/TPs</w:t>
      </w:r>
    </w:p>
    <w:p w14:paraId="65201D84" w14:textId="77777777" w:rsidR="00AE5047" w:rsidRDefault="009974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C193E0D" w14:textId="77777777" w:rsidR="00AE5047" w:rsidRDefault="009974A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AE5047" w14:paraId="25072DAE" w14:textId="77777777">
        <w:tc>
          <w:tcPr>
            <w:tcW w:w="1242" w:type="dxa"/>
          </w:tcPr>
          <w:p w14:paraId="0F6E3E2F" w14:textId="77777777" w:rsidR="00AE5047" w:rsidRDefault="009974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354532A" w14:textId="77777777" w:rsidR="00AE5047" w:rsidRDefault="009974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5047" w14:paraId="6C590DC3" w14:textId="77777777">
        <w:tc>
          <w:tcPr>
            <w:tcW w:w="1242" w:type="dxa"/>
          </w:tcPr>
          <w:p w14:paraId="74C3ECF6" w14:textId="77777777" w:rsidR="004E5DAD" w:rsidRDefault="000B14BC" w:rsidP="004E5DAD">
            <w:pPr>
              <w:spacing w:after="0"/>
              <w:rPr>
                <w:b/>
                <w:bCs/>
                <w:color w:val="0000FF"/>
                <w:u w:val="single"/>
                <w:lang w:eastAsia="zh-CN"/>
              </w:rPr>
            </w:pPr>
            <w:hyperlink r:id="rId16" w:history="1">
              <w:r w:rsidR="004E5DAD">
                <w:rPr>
                  <w:rStyle w:val="Hyperlink"/>
                  <w:b/>
                  <w:bCs/>
                </w:rPr>
                <w:t>R4-2211799</w:t>
              </w:r>
            </w:hyperlink>
          </w:p>
          <w:p w14:paraId="1F702143" w14:textId="0D2C3A44" w:rsidR="00AE5047" w:rsidRDefault="00AE5047">
            <w:pPr>
              <w:rPr>
                <w:rFonts w:eastAsiaTheme="minorEastAsia"/>
                <w:color w:val="0070C0"/>
                <w:lang w:val="en-US" w:eastAsia="zh-CN"/>
              </w:rPr>
            </w:pPr>
          </w:p>
        </w:tc>
        <w:tc>
          <w:tcPr>
            <w:tcW w:w="8615" w:type="dxa"/>
          </w:tcPr>
          <w:p w14:paraId="2BB8D1E5" w14:textId="369DCF99" w:rsidR="00AE5047" w:rsidRDefault="009D74B6">
            <w:pPr>
              <w:rPr>
                <w:rFonts w:eastAsiaTheme="minorEastAsia"/>
                <w:color w:val="0070C0"/>
                <w:lang w:val="en-US" w:eastAsia="zh-CN"/>
              </w:rPr>
            </w:pPr>
            <w:r>
              <w:rPr>
                <w:rFonts w:eastAsiaTheme="minorEastAsia"/>
                <w:i/>
                <w:color w:val="0070C0"/>
                <w:lang w:val="en-US" w:eastAsia="zh-CN"/>
              </w:rPr>
              <w:t>Work plan t</w:t>
            </w:r>
            <w:r w:rsidR="004E5DAD">
              <w:rPr>
                <w:rFonts w:eastAsiaTheme="minorEastAsia"/>
                <w:i/>
                <w:color w:val="0070C0"/>
                <w:lang w:val="en-US" w:eastAsia="zh-CN"/>
              </w:rPr>
              <w:t xml:space="preserve">o be </w:t>
            </w:r>
            <w:r w:rsidR="004E5DAD" w:rsidRPr="00584342">
              <w:rPr>
                <w:rFonts w:eastAsiaTheme="minorEastAsia"/>
                <w:i/>
                <w:color w:val="0070C0"/>
                <w:u w:val="single"/>
                <w:lang w:val="en-US" w:eastAsia="zh-CN"/>
              </w:rPr>
              <w:t>revised</w:t>
            </w:r>
            <w:r w:rsidR="004E5DAD">
              <w:rPr>
                <w:rFonts w:eastAsiaTheme="minorEastAsia"/>
                <w:i/>
                <w:color w:val="0070C0"/>
                <w:lang w:val="en-US" w:eastAsia="zh-CN"/>
              </w:rPr>
              <w:t xml:space="preserve"> to add </w:t>
            </w:r>
            <w:r w:rsidR="00346E49">
              <w:rPr>
                <w:rFonts w:eastAsiaTheme="minorEastAsia"/>
                <w:i/>
                <w:color w:val="0070C0"/>
                <w:lang w:val="en-US" w:eastAsia="zh-CN"/>
              </w:rPr>
              <w:t>a</w:t>
            </w:r>
            <w:r w:rsidR="004E5DAD">
              <w:rPr>
                <w:rFonts w:eastAsiaTheme="minorEastAsia"/>
                <w:i/>
                <w:color w:val="0070C0"/>
                <w:lang w:val="en-US" w:eastAsia="zh-CN"/>
              </w:rPr>
              <w:t>greed updates from RRM session</w:t>
            </w:r>
            <w:r>
              <w:rPr>
                <w:rFonts w:eastAsiaTheme="minorEastAsia"/>
                <w:i/>
                <w:color w:val="0070C0"/>
                <w:lang w:val="en-US" w:eastAsia="zh-CN"/>
              </w:rPr>
              <w:t xml:space="preserve"> and “standalone” scenario focus for NB-IoT and cat-M1</w:t>
            </w:r>
            <w:r w:rsidR="004E5DAD">
              <w:rPr>
                <w:rFonts w:eastAsiaTheme="minorEastAsia"/>
                <w:i/>
                <w:color w:val="0070C0"/>
                <w:lang w:val="en-US" w:eastAsia="zh-CN"/>
              </w:rPr>
              <w:t>.</w:t>
            </w:r>
          </w:p>
        </w:tc>
      </w:tr>
    </w:tbl>
    <w:p w14:paraId="2F71EE4C" w14:textId="77777777" w:rsidR="00AE5047" w:rsidRDefault="00AE5047">
      <w:pPr>
        <w:rPr>
          <w:color w:val="0070C0"/>
          <w:lang w:val="en-US" w:eastAsia="zh-CN"/>
        </w:rPr>
      </w:pPr>
    </w:p>
    <w:p w14:paraId="40CFA836" w14:textId="77777777" w:rsidR="00AE5047" w:rsidRPr="00D92F47" w:rsidRDefault="009974A6">
      <w:pPr>
        <w:pStyle w:val="Heading2"/>
      </w:pPr>
      <w:r w:rsidRPr="00D92F47">
        <w:t>Discussion on 2nd round (if applicable)</w:t>
      </w:r>
    </w:p>
    <w:p w14:paraId="1DB5E5C0" w14:textId="17484135" w:rsidR="00D92F47" w:rsidRDefault="00D92F47" w:rsidP="00D92F47">
      <w:pPr>
        <w:rPr>
          <w:i/>
          <w:color w:val="0070C0"/>
          <w:lang w:val="en-US" w:eastAsia="zh-CN"/>
        </w:rPr>
      </w:pPr>
      <w:r>
        <w:rPr>
          <w:i/>
          <w:color w:val="0070C0"/>
          <w:lang w:val="en-US" w:eastAsia="zh-CN"/>
        </w:rPr>
        <w:t xml:space="preserve">Approval of </w:t>
      </w:r>
      <w:r w:rsidR="00D12F24">
        <w:rPr>
          <w:i/>
          <w:color w:val="0070C0"/>
          <w:lang w:val="en-US" w:eastAsia="zh-CN"/>
        </w:rPr>
        <w:t xml:space="preserve">the revised </w:t>
      </w:r>
      <w:r>
        <w:rPr>
          <w:i/>
          <w:color w:val="0070C0"/>
          <w:lang w:val="en-US" w:eastAsia="zh-CN"/>
        </w:rPr>
        <w:t>work plan and WF.</w:t>
      </w:r>
      <w:r w:rsidR="00D12F24">
        <w:rPr>
          <w:i/>
          <w:color w:val="0070C0"/>
          <w:lang w:val="en-US" w:eastAsia="zh-CN"/>
        </w:rPr>
        <w:t xml:space="preserve"> Work split discussions are captured in Topic#3 recommendations.</w:t>
      </w:r>
    </w:p>
    <w:p w14:paraId="7974E7D8" w14:textId="77777777" w:rsidR="00AE5047" w:rsidRPr="00D92F47" w:rsidRDefault="00AE5047">
      <w:pPr>
        <w:rPr>
          <w:lang w:val="sv-SE" w:eastAsia="zh-CN"/>
        </w:rPr>
      </w:pPr>
    </w:p>
    <w:p w14:paraId="14EF4D92" w14:textId="77777777" w:rsidR="00AE5047" w:rsidRDefault="00AE5047"/>
    <w:p w14:paraId="3B7F9682" w14:textId="77777777" w:rsidR="00AE5047" w:rsidRDefault="009974A6">
      <w:pPr>
        <w:pStyle w:val="Heading1"/>
        <w:rPr>
          <w:lang w:eastAsia="ja-JP"/>
        </w:rPr>
      </w:pPr>
      <w:r>
        <w:rPr>
          <w:lang w:eastAsia="ja-JP"/>
        </w:rPr>
        <w:t>Topic #2: Specification drafting general aspects</w:t>
      </w:r>
    </w:p>
    <w:p w14:paraId="28BDC31C" w14:textId="77777777" w:rsidR="00AE5047" w:rsidRDefault="009974A6">
      <w:pPr>
        <w:rPr>
          <w:i/>
          <w:color w:val="0070C0"/>
          <w:lang w:eastAsia="zh-CN"/>
        </w:rPr>
      </w:pPr>
      <w:r>
        <w:rPr>
          <w:i/>
          <w:color w:val="0070C0"/>
          <w:lang w:eastAsia="zh-CN"/>
        </w:rPr>
        <w:t xml:space="preserve">Main technical topic overview. The structure can be done based on sub-agenda basis. </w:t>
      </w:r>
    </w:p>
    <w:p w14:paraId="12F2C066" w14:textId="77777777" w:rsidR="00AE5047" w:rsidRDefault="009974A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2"/>
        <w:gridCol w:w="6589"/>
      </w:tblGrid>
      <w:tr w:rsidR="00AE5047" w14:paraId="05912CD3" w14:textId="77777777">
        <w:trPr>
          <w:trHeight w:val="468"/>
        </w:trPr>
        <w:tc>
          <w:tcPr>
            <w:tcW w:w="1620" w:type="dxa"/>
            <w:vAlign w:val="center"/>
          </w:tcPr>
          <w:p w14:paraId="05CBB784" w14:textId="77777777" w:rsidR="00AE5047" w:rsidRDefault="009974A6">
            <w:pPr>
              <w:spacing w:before="120" w:after="120"/>
              <w:rPr>
                <w:b/>
                <w:bCs/>
              </w:rPr>
            </w:pPr>
            <w:r>
              <w:rPr>
                <w:b/>
                <w:bCs/>
              </w:rPr>
              <w:t>T-doc number</w:t>
            </w:r>
          </w:p>
        </w:tc>
        <w:tc>
          <w:tcPr>
            <w:tcW w:w="1422" w:type="dxa"/>
            <w:vAlign w:val="center"/>
          </w:tcPr>
          <w:p w14:paraId="734BE7BD" w14:textId="77777777" w:rsidR="00AE5047" w:rsidRDefault="009974A6">
            <w:pPr>
              <w:spacing w:before="120" w:after="120"/>
              <w:rPr>
                <w:b/>
                <w:bCs/>
              </w:rPr>
            </w:pPr>
            <w:r>
              <w:rPr>
                <w:b/>
                <w:bCs/>
              </w:rPr>
              <w:t>Company</w:t>
            </w:r>
          </w:p>
        </w:tc>
        <w:tc>
          <w:tcPr>
            <w:tcW w:w="6589" w:type="dxa"/>
            <w:vAlign w:val="center"/>
          </w:tcPr>
          <w:p w14:paraId="420644FB" w14:textId="77777777" w:rsidR="00AE5047" w:rsidRDefault="009974A6">
            <w:pPr>
              <w:spacing w:before="120" w:after="120"/>
              <w:rPr>
                <w:b/>
                <w:bCs/>
              </w:rPr>
            </w:pPr>
            <w:r>
              <w:rPr>
                <w:b/>
                <w:bCs/>
              </w:rPr>
              <w:t>Proposals / Observations</w:t>
            </w:r>
          </w:p>
        </w:tc>
      </w:tr>
      <w:tr w:rsidR="00AE5047" w14:paraId="26FC0974" w14:textId="77777777">
        <w:trPr>
          <w:trHeight w:val="468"/>
        </w:trPr>
        <w:tc>
          <w:tcPr>
            <w:tcW w:w="1620" w:type="dxa"/>
          </w:tcPr>
          <w:p w14:paraId="2D7153C0" w14:textId="77777777" w:rsidR="00AE5047" w:rsidRDefault="000B14BC">
            <w:pPr>
              <w:spacing w:before="120" w:after="120"/>
              <w:rPr>
                <w:b/>
                <w:bCs/>
                <w:color w:val="0000FF"/>
                <w:u w:val="single"/>
                <w:lang w:eastAsia="zh-CN"/>
              </w:rPr>
            </w:pPr>
            <w:hyperlink r:id="rId17" w:history="1">
              <w:r w:rsidR="009974A6" w:rsidRPr="007E3FBD">
                <w:rPr>
                  <w:rStyle w:val="Hyperlink"/>
                  <w:b/>
                  <w:bCs/>
                </w:rPr>
                <w:t>R4-2211778</w:t>
              </w:r>
            </w:hyperlink>
          </w:p>
        </w:tc>
        <w:tc>
          <w:tcPr>
            <w:tcW w:w="1422" w:type="dxa"/>
          </w:tcPr>
          <w:p w14:paraId="6FA6AFF5" w14:textId="77777777" w:rsidR="00AE5047" w:rsidRDefault="009974A6">
            <w:pPr>
              <w:spacing w:before="120" w:after="120"/>
            </w:pPr>
            <w:r>
              <w:t>MediaTek Inc.</w:t>
            </w:r>
          </w:p>
        </w:tc>
        <w:tc>
          <w:tcPr>
            <w:tcW w:w="6589" w:type="dxa"/>
          </w:tcPr>
          <w:p w14:paraId="68B94795" w14:textId="77777777" w:rsidR="00AE5047" w:rsidRDefault="009974A6">
            <w:pPr>
              <w:spacing w:before="120" w:after="120"/>
              <w:rPr>
                <w:b/>
                <w:bCs/>
                <w:lang w:val="en-US" w:eastAsia="zh-CN"/>
              </w:rPr>
            </w:pPr>
            <w:r>
              <w:rPr>
                <w:b/>
                <w:bCs/>
                <w:lang w:val="en-US" w:eastAsia="zh-CN"/>
              </w:rPr>
              <w:t>Draft spec skeleton for TS36.102 (UE)</w:t>
            </w:r>
          </w:p>
        </w:tc>
      </w:tr>
      <w:tr w:rsidR="00AE5047" w14:paraId="50A998FE" w14:textId="77777777">
        <w:trPr>
          <w:trHeight w:val="468"/>
        </w:trPr>
        <w:tc>
          <w:tcPr>
            <w:tcW w:w="1620" w:type="dxa"/>
          </w:tcPr>
          <w:p w14:paraId="2E037751" w14:textId="77777777" w:rsidR="00AE5047" w:rsidRDefault="000B14BC">
            <w:pPr>
              <w:spacing w:before="120" w:after="120"/>
              <w:rPr>
                <w:b/>
                <w:bCs/>
                <w:color w:val="0000FF"/>
                <w:u w:val="single"/>
                <w:lang w:eastAsia="zh-CN"/>
              </w:rPr>
            </w:pPr>
            <w:hyperlink r:id="rId18" w:history="1">
              <w:r w:rsidR="009974A6">
                <w:rPr>
                  <w:rStyle w:val="Hyperlink"/>
                  <w:b/>
                  <w:bCs/>
                </w:rPr>
                <w:t>R4-2211798</w:t>
              </w:r>
            </w:hyperlink>
          </w:p>
          <w:p w14:paraId="56051F8A" w14:textId="77777777" w:rsidR="00AE5047" w:rsidRDefault="00AE5047">
            <w:pPr>
              <w:spacing w:before="120" w:after="120"/>
            </w:pPr>
          </w:p>
        </w:tc>
        <w:tc>
          <w:tcPr>
            <w:tcW w:w="1422" w:type="dxa"/>
          </w:tcPr>
          <w:p w14:paraId="1D97C50E" w14:textId="77777777" w:rsidR="00AE5047" w:rsidRDefault="009974A6">
            <w:pPr>
              <w:spacing w:before="120" w:after="120"/>
            </w:pPr>
            <w:r>
              <w:t>MediaTek Inc.</w:t>
            </w:r>
          </w:p>
        </w:tc>
        <w:tc>
          <w:tcPr>
            <w:tcW w:w="6589" w:type="dxa"/>
          </w:tcPr>
          <w:p w14:paraId="626F6E58" w14:textId="77777777" w:rsidR="00AE5047" w:rsidRDefault="009974A6">
            <w:pPr>
              <w:spacing w:before="120" w:after="120"/>
              <w:rPr>
                <w:lang w:val="en-US" w:eastAsia="zh-CN"/>
              </w:rPr>
            </w:pPr>
            <w:r>
              <w:rPr>
                <w:b/>
                <w:bCs/>
                <w:lang w:val="en-US" w:eastAsia="zh-CN"/>
              </w:rPr>
              <w:t>Proposal 1:</w:t>
            </w:r>
            <w:r>
              <w:rPr>
                <w:lang w:val="en-US" w:eastAsia="zh-CN"/>
              </w:rPr>
              <w:t xml:space="preserve"> Consider alignment with TS36.101 requirements as baseline and utilize cross-referencing to TS36.101 where appropriate. </w:t>
            </w:r>
          </w:p>
          <w:p w14:paraId="67E91203" w14:textId="77777777" w:rsidR="00AE5047" w:rsidRDefault="009974A6">
            <w:pPr>
              <w:spacing w:before="120" w:after="120"/>
              <w:rPr>
                <w:lang w:val="en-US" w:eastAsia="zh-CN"/>
              </w:rPr>
            </w:pPr>
            <w:r>
              <w:rPr>
                <w:b/>
                <w:bCs/>
                <w:lang w:val="en-US" w:eastAsia="zh-CN"/>
              </w:rPr>
              <w:t>Proposal 2:</w:t>
            </w:r>
            <w:r>
              <w:rPr>
                <w:lang w:val="en-US" w:eastAsia="zh-CN"/>
              </w:rPr>
              <w:t xml:space="preserve"> For 36.102, discuss further Option 1 vs Option 2 approaches, and in particular whether we think this spec will be updated in future with other UE categories (i.e. “normal” UEs). </w:t>
            </w:r>
          </w:p>
          <w:p w14:paraId="7364FA71" w14:textId="77777777" w:rsidR="00AE5047" w:rsidRDefault="009974A6">
            <w:pPr>
              <w:spacing w:before="120" w:after="120"/>
              <w:rPr>
                <w:lang w:val="en-US" w:eastAsia="zh-CN"/>
              </w:rPr>
            </w:pPr>
            <w:r>
              <w:rPr>
                <w:b/>
                <w:bCs/>
                <w:lang w:val="en-US" w:eastAsia="zh-CN"/>
              </w:rPr>
              <w:t>Proposal 3:</w:t>
            </w:r>
            <w:r>
              <w:rPr>
                <w:lang w:val="en-US" w:eastAsia="zh-CN"/>
              </w:rPr>
              <w:t xml:space="preserve"> Whichever structure we choose, address clause 4 appropriately (in 36.102). See example update in the Annex.</w:t>
            </w:r>
          </w:p>
          <w:p w14:paraId="03E8BCD6" w14:textId="77777777" w:rsidR="00AE5047" w:rsidRDefault="009974A6">
            <w:pPr>
              <w:spacing w:before="120" w:after="120"/>
            </w:pPr>
            <w:r>
              <w:rPr>
                <w:b/>
                <w:bCs/>
              </w:rPr>
              <w:t>Proposal 4:</w:t>
            </w:r>
            <w:r>
              <w:t xml:space="preserve"> Consider merging channel raster and carrier frequency &amp; EARFCN clauses if we agree 2 channel </w:t>
            </w:r>
            <w:proofErr w:type="spellStart"/>
            <w:r>
              <w:t>rasters</w:t>
            </w:r>
            <w:proofErr w:type="spellEnd"/>
            <w:r>
              <w:t xml:space="preserve"> (for 36.102)</w:t>
            </w:r>
          </w:p>
          <w:p w14:paraId="12A113EB" w14:textId="77777777" w:rsidR="00AE5047" w:rsidRDefault="009974A6">
            <w:pPr>
              <w:spacing w:before="120" w:after="120"/>
              <w:rPr>
                <w:color w:val="FF0000"/>
              </w:rPr>
            </w:pPr>
            <w:r>
              <w:rPr>
                <w:b/>
                <w:bCs/>
              </w:rPr>
              <w:lastRenderedPageBreak/>
              <w:t>Proposal 5:</w:t>
            </w:r>
            <w:r>
              <w:t xml:space="preserve"> Use 38.101-1 titles for UE MPR and A-MPR requirement clauses (in 36.102). </w:t>
            </w:r>
          </w:p>
          <w:p w14:paraId="4885DE5C" w14:textId="77777777" w:rsidR="00AE5047" w:rsidRDefault="009974A6">
            <w:pPr>
              <w:rPr>
                <w:lang w:eastAsia="zh-TW"/>
              </w:rPr>
            </w:pPr>
            <w:r>
              <w:rPr>
                <w:b/>
                <w:bCs/>
                <w:lang w:eastAsia="zh-TW"/>
              </w:rPr>
              <w:t xml:space="preserve">Proposal 6: </w:t>
            </w:r>
            <w:r>
              <w:rPr>
                <w:lang w:eastAsia="zh-TW"/>
              </w:rPr>
              <w:t>Decide at this meeting whether OTA requirements for NB-IoT SAN can be easily defined and agree spec structure accordingly.</w:t>
            </w:r>
          </w:p>
          <w:p w14:paraId="52B04DE8" w14:textId="77777777" w:rsidR="00AE5047" w:rsidRDefault="009974A6">
            <w:pPr>
              <w:overflowPunct/>
              <w:autoSpaceDE/>
              <w:autoSpaceDN/>
              <w:adjustRightInd/>
              <w:spacing w:before="120" w:after="120"/>
              <w:textAlignment w:val="auto"/>
              <w:rPr>
                <w:i/>
                <w:iCs/>
                <w:color w:val="FF0000"/>
              </w:rPr>
            </w:pPr>
            <w:r>
              <w:rPr>
                <w:i/>
                <w:iCs/>
                <w:color w:val="FF0000"/>
              </w:rPr>
              <w:t>(Moderator comment: Propose to handle the above Proposal 6 in the email thread on 12.5.3)</w:t>
            </w:r>
          </w:p>
        </w:tc>
      </w:tr>
      <w:tr w:rsidR="00AE5047" w14:paraId="37AB304F" w14:textId="77777777">
        <w:trPr>
          <w:trHeight w:val="468"/>
        </w:trPr>
        <w:tc>
          <w:tcPr>
            <w:tcW w:w="1620" w:type="dxa"/>
          </w:tcPr>
          <w:p w14:paraId="155F2EB4" w14:textId="77777777" w:rsidR="00AE5047" w:rsidRDefault="000B14BC">
            <w:pPr>
              <w:spacing w:before="120" w:after="120"/>
              <w:rPr>
                <w:color w:val="0000FF"/>
              </w:rPr>
            </w:pPr>
            <w:hyperlink r:id="rId19" w:history="1">
              <w:r w:rsidR="009974A6">
                <w:rPr>
                  <w:rFonts w:eastAsia="Times New Roman"/>
                  <w:b/>
                  <w:bCs/>
                  <w:color w:val="0000FF"/>
                  <w:u w:val="single"/>
                  <w:lang w:eastAsia="zh-CN"/>
                </w:rPr>
                <w:t>R4-2213184</w:t>
              </w:r>
            </w:hyperlink>
          </w:p>
        </w:tc>
        <w:tc>
          <w:tcPr>
            <w:tcW w:w="1422" w:type="dxa"/>
          </w:tcPr>
          <w:p w14:paraId="7F8F6E7A" w14:textId="77777777" w:rsidR="00AE5047" w:rsidRDefault="009974A6">
            <w:pPr>
              <w:spacing w:before="120" w:after="120"/>
            </w:pPr>
            <w:r>
              <w:t>Qualcomm</w:t>
            </w:r>
          </w:p>
        </w:tc>
        <w:tc>
          <w:tcPr>
            <w:tcW w:w="6589" w:type="dxa"/>
          </w:tcPr>
          <w:p w14:paraId="3C8E3C46" w14:textId="77777777" w:rsidR="00AE5047" w:rsidRDefault="009974A6">
            <w:pPr>
              <w:spacing w:before="120" w:after="120"/>
              <w:rPr>
                <w:b/>
                <w:bCs/>
                <w:lang w:val="en-US" w:eastAsia="zh-CN"/>
              </w:rPr>
            </w:pPr>
            <w:r>
              <w:rPr>
                <w:b/>
                <w:bCs/>
                <w:lang w:val="en-US" w:eastAsia="zh-CN"/>
              </w:rPr>
              <w:t xml:space="preserve">Proposal 1: </w:t>
            </w:r>
            <w:r>
              <w:t>RAN4 shall follow the same principle as NR NTN to reuse the TN requirements as much as possible. The architecture of TS 36.101 should be the baseline for IoT NTN UE RF specification. For the same requirements for TN and NTN, directly referring to TS 36.101 would be preferred.</w:t>
            </w:r>
          </w:p>
        </w:tc>
      </w:tr>
      <w:tr w:rsidR="00AE5047" w14:paraId="72AF3F3C" w14:textId="77777777">
        <w:trPr>
          <w:trHeight w:val="468"/>
        </w:trPr>
        <w:tc>
          <w:tcPr>
            <w:tcW w:w="1620" w:type="dxa"/>
          </w:tcPr>
          <w:p w14:paraId="3D69093C" w14:textId="77777777" w:rsidR="00AE5047" w:rsidRDefault="000B14BC">
            <w:pPr>
              <w:spacing w:before="120" w:after="120"/>
              <w:rPr>
                <w:b/>
                <w:bCs/>
                <w:color w:val="0000FF"/>
                <w:u w:val="single"/>
                <w:lang w:eastAsia="zh-CN"/>
              </w:rPr>
            </w:pPr>
            <w:hyperlink r:id="rId20" w:history="1">
              <w:r w:rsidR="009974A6">
                <w:rPr>
                  <w:rStyle w:val="Hyperlink"/>
                  <w:b/>
                  <w:bCs/>
                </w:rPr>
                <w:t>R4-2213693</w:t>
              </w:r>
            </w:hyperlink>
          </w:p>
        </w:tc>
        <w:tc>
          <w:tcPr>
            <w:tcW w:w="1422" w:type="dxa"/>
          </w:tcPr>
          <w:p w14:paraId="01942807" w14:textId="77777777" w:rsidR="00AE5047" w:rsidRDefault="009974A6">
            <w:pPr>
              <w:spacing w:before="120" w:after="120"/>
            </w:pPr>
            <w:r>
              <w:t>ZTE</w:t>
            </w:r>
          </w:p>
        </w:tc>
        <w:tc>
          <w:tcPr>
            <w:tcW w:w="6589" w:type="dxa"/>
          </w:tcPr>
          <w:p w14:paraId="2BD0573B" w14:textId="77777777" w:rsidR="00AE5047" w:rsidRDefault="009974A6">
            <w:pPr>
              <w:spacing w:before="120" w:after="120"/>
              <w:rPr>
                <w:b/>
                <w:bCs/>
                <w:lang w:val="en-US" w:eastAsia="zh-CN"/>
              </w:rPr>
            </w:pPr>
            <w:r>
              <w:rPr>
                <w:b/>
                <w:bCs/>
                <w:lang w:val="en-US" w:eastAsia="zh-CN"/>
              </w:rPr>
              <w:t>Proposal 1</w:t>
            </w:r>
            <w:r>
              <w:rPr>
                <w:lang w:val="en-US" w:eastAsia="zh-CN"/>
              </w:rPr>
              <w:t>: to use the proposed spec skeleton as baseline for TS 36.108</w:t>
            </w:r>
          </w:p>
        </w:tc>
      </w:tr>
      <w:tr w:rsidR="00AE5047" w14:paraId="74F4A7B5" w14:textId="77777777">
        <w:trPr>
          <w:trHeight w:val="468"/>
        </w:trPr>
        <w:tc>
          <w:tcPr>
            <w:tcW w:w="1620" w:type="dxa"/>
          </w:tcPr>
          <w:p w14:paraId="4819CD1B" w14:textId="77777777" w:rsidR="00AE5047" w:rsidRDefault="000B14BC">
            <w:pPr>
              <w:spacing w:before="120" w:after="120"/>
              <w:rPr>
                <w:b/>
                <w:bCs/>
                <w:color w:val="0000FF"/>
                <w:u w:val="single"/>
                <w:lang w:eastAsia="zh-CN"/>
              </w:rPr>
            </w:pPr>
            <w:hyperlink r:id="rId21" w:history="1">
              <w:r w:rsidR="009974A6">
                <w:rPr>
                  <w:rStyle w:val="Hyperlink"/>
                  <w:b/>
                  <w:bCs/>
                </w:rPr>
                <w:t>R4-2213694</w:t>
              </w:r>
            </w:hyperlink>
          </w:p>
        </w:tc>
        <w:tc>
          <w:tcPr>
            <w:tcW w:w="1422" w:type="dxa"/>
          </w:tcPr>
          <w:p w14:paraId="20DE610C" w14:textId="77777777" w:rsidR="00AE5047" w:rsidRDefault="009974A6">
            <w:pPr>
              <w:spacing w:before="120" w:after="120"/>
            </w:pPr>
            <w:r>
              <w:t>ZTE</w:t>
            </w:r>
          </w:p>
        </w:tc>
        <w:tc>
          <w:tcPr>
            <w:tcW w:w="6589" w:type="dxa"/>
          </w:tcPr>
          <w:p w14:paraId="0E3DD3D7" w14:textId="77777777" w:rsidR="00AE5047" w:rsidRDefault="009974A6">
            <w:pPr>
              <w:spacing w:before="120" w:after="120"/>
              <w:rPr>
                <w:b/>
                <w:bCs/>
                <w:lang w:val="en-US" w:eastAsia="zh-CN"/>
              </w:rPr>
            </w:pPr>
            <w:r>
              <w:rPr>
                <w:b/>
                <w:bCs/>
                <w:lang w:val="en-US" w:eastAsia="zh-CN"/>
              </w:rPr>
              <w:t>Draft spec skeleton for TS36.108 (SAN)</w:t>
            </w:r>
          </w:p>
        </w:tc>
      </w:tr>
      <w:tr w:rsidR="00AE5047" w14:paraId="60D18C05" w14:textId="77777777">
        <w:trPr>
          <w:trHeight w:val="468"/>
        </w:trPr>
        <w:tc>
          <w:tcPr>
            <w:tcW w:w="1620" w:type="dxa"/>
          </w:tcPr>
          <w:p w14:paraId="68D2CB54" w14:textId="77777777" w:rsidR="00AE5047" w:rsidRDefault="000B14BC">
            <w:pPr>
              <w:spacing w:before="120" w:after="120"/>
              <w:rPr>
                <w:b/>
                <w:bCs/>
                <w:color w:val="0000FF"/>
                <w:u w:val="single"/>
                <w:lang w:eastAsia="zh-CN"/>
              </w:rPr>
            </w:pPr>
            <w:hyperlink r:id="rId22" w:history="1">
              <w:r w:rsidR="009974A6">
                <w:rPr>
                  <w:rStyle w:val="Hyperlink"/>
                  <w:b/>
                  <w:bCs/>
                </w:rPr>
                <w:t>R4-2214019</w:t>
              </w:r>
            </w:hyperlink>
          </w:p>
          <w:p w14:paraId="79CF4A07" w14:textId="77777777" w:rsidR="00AE5047" w:rsidRDefault="00AE5047">
            <w:pPr>
              <w:spacing w:before="120" w:after="120"/>
              <w:rPr>
                <w:b/>
                <w:bCs/>
                <w:color w:val="0000FF"/>
                <w:u w:val="single"/>
              </w:rPr>
            </w:pPr>
          </w:p>
        </w:tc>
        <w:tc>
          <w:tcPr>
            <w:tcW w:w="1422" w:type="dxa"/>
          </w:tcPr>
          <w:p w14:paraId="2057D9B1" w14:textId="77777777" w:rsidR="00AE5047" w:rsidRDefault="009974A6">
            <w:pPr>
              <w:spacing w:before="120" w:after="120"/>
            </w:pPr>
            <w:r>
              <w:t xml:space="preserve">Huawei, </w:t>
            </w:r>
            <w:proofErr w:type="spellStart"/>
            <w:r>
              <w:t>HiSilicon</w:t>
            </w:r>
            <w:proofErr w:type="spellEnd"/>
          </w:p>
        </w:tc>
        <w:tc>
          <w:tcPr>
            <w:tcW w:w="6589" w:type="dxa"/>
          </w:tcPr>
          <w:p w14:paraId="65472B8C" w14:textId="77777777" w:rsidR="00AE5047" w:rsidRDefault="009974A6">
            <w:pPr>
              <w:spacing w:before="120" w:after="120"/>
              <w:rPr>
                <w:color w:val="000000" w:themeColor="text1"/>
              </w:rPr>
            </w:pPr>
            <w:r>
              <w:rPr>
                <w:b/>
                <w:color w:val="000000" w:themeColor="text1"/>
              </w:rPr>
              <w:t xml:space="preserve">Observation 1: </w:t>
            </w:r>
            <w:r>
              <w:rPr>
                <w:color w:val="000000" w:themeColor="text1"/>
              </w:rPr>
              <w:t>only</w:t>
            </w:r>
            <w:r>
              <w:rPr>
                <w:b/>
                <w:color w:val="000000" w:themeColor="text1"/>
              </w:rPr>
              <w:t xml:space="preserve"> </w:t>
            </w:r>
            <w:r>
              <w:rPr>
                <w:color w:val="000000" w:themeColor="text1"/>
              </w:rPr>
              <w:t xml:space="preserve">conducted requirement were covered for E-UTRA BS and MSR BS specifications. </w:t>
            </w:r>
          </w:p>
          <w:p w14:paraId="765E884D" w14:textId="77777777" w:rsidR="00AE5047" w:rsidRDefault="009974A6">
            <w:pPr>
              <w:spacing w:before="120" w:after="120"/>
              <w:rPr>
                <w:b/>
                <w:color w:val="000000" w:themeColor="text1"/>
              </w:rPr>
            </w:pPr>
            <w:r>
              <w:rPr>
                <w:color w:val="000000" w:themeColor="text1"/>
              </w:rPr>
              <w:t>BS RF requirements for NB-IoT were not covered by the AAS BS specifications (37.105/37.145-1/2) due to lack of interest at that time. It was seen that the NB-IoT requirements for (deep) coverage are not best suited for AAS architecture and higher frequency ranges (due to physically large antenna array sizes).</w:t>
            </w:r>
          </w:p>
          <w:p w14:paraId="239FE823" w14:textId="77777777" w:rsidR="00AE5047" w:rsidRDefault="009974A6">
            <w:pPr>
              <w:spacing w:before="120" w:after="120"/>
              <w:rPr>
                <w:color w:val="000000" w:themeColor="text1"/>
              </w:rPr>
            </w:pPr>
            <w:r>
              <w:rPr>
                <w:b/>
                <w:color w:val="000000" w:themeColor="text1"/>
              </w:rPr>
              <w:t>Observation 2:</w:t>
            </w:r>
            <w:r>
              <w:rPr>
                <w:color w:val="000000" w:themeColor="text1"/>
              </w:rPr>
              <w:t xml:space="preserve"> there are no OTA requirements defined for NB-IoT operation (in-band, guard-band, nor standalone). </w:t>
            </w:r>
          </w:p>
          <w:p w14:paraId="48994B6D" w14:textId="77777777" w:rsidR="00AE5047" w:rsidRDefault="009974A6">
            <w:pPr>
              <w:spacing w:before="120" w:after="120"/>
              <w:rPr>
                <w:color w:val="000000" w:themeColor="text1"/>
              </w:rPr>
            </w:pPr>
            <w:r>
              <w:rPr>
                <w:b/>
                <w:color w:val="000000" w:themeColor="text1"/>
              </w:rPr>
              <w:t xml:space="preserve">Observation 3: </w:t>
            </w:r>
            <w:r>
              <w:rPr>
                <w:color w:val="000000" w:themeColor="text1"/>
              </w:rPr>
              <w:t>the NR BS specification covers NB-IoT requirements for the BS type 1-C (conducted requirements set) and for BS type 1-H (hybrid requirements set).</w:t>
            </w:r>
          </w:p>
          <w:p w14:paraId="3BEF5DBA" w14:textId="77777777" w:rsidR="00AE5047" w:rsidRDefault="009974A6">
            <w:pPr>
              <w:spacing w:before="120" w:after="120"/>
              <w:rPr>
                <w:color w:val="000000" w:themeColor="text1"/>
              </w:rPr>
            </w:pPr>
            <w:r>
              <w:rPr>
                <w:b/>
                <w:color w:val="000000" w:themeColor="text1"/>
              </w:rPr>
              <w:t>Proposal 1</w:t>
            </w:r>
            <w:r>
              <w:rPr>
                <w:color w:val="000000" w:themeColor="text1"/>
              </w:rPr>
              <w:t xml:space="preserve">: In order to align NR NTN and NTN IoT as much as possible (e.g. to ease simultaneous deployment of both NR NTN and NTN IoT), it is proposed to define SAN RF requirements for NTN IoT for the following SAN types which are based on AAS RF architecture: </w:t>
            </w:r>
          </w:p>
          <w:p w14:paraId="68EB8D32" w14:textId="77777777" w:rsidR="00AE5047" w:rsidRDefault="009974A6">
            <w:pPr>
              <w:pStyle w:val="ListParagraph"/>
              <w:numPr>
                <w:ilvl w:val="0"/>
                <w:numId w:val="5"/>
              </w:numPr>
              <w:overflowPunct/>
              <w:autoSpaceDE/>
              <w:autoSpaceDN/>
              <w:adjustRightInd/>
              <w:spacing w:before="120" w:after="120"/>
              <w:ind w:firstLineChars="0"/>
              <w:textAlignment w:val="auto"/>
              <w:rPr>
                <w:color w:val="000000" w:themeColor="text1"/>
              </w:rPr>
            </w:pPr>
            <w:r>
              <w:rPr>
                <w:color w:val="000000" w:themeColor="text1"/>
              </w:rPr>
              <w:t>SAN type 1-H</w:t>
            </w:r>
          </w:p>
          <w:p w14:paraId="2F94B532" w14:textId="77777777" w:rsidR="00AE5047" w:rsidRDefault="009974A6">
            <w:pPr>
              <w:pStyle w:val="ListParagraph"/>
              <w:numPr>
                <w:ilvl w:val="0"/>
                <w:numId w:val="5"/>
              </w:numPr>
              <w:overflowPunct/>
              <w:autoSpaceDE/>
              <w:autoSpaceDN/>
              <w:adjustRightInd/>
              <w:spacing w:before="120" w:after="120"/>
              <w:ind w:firstLineChars="0"/>
              <w:textAlignment w:val="auto"/>
              <w:rPr>
                <w:color w:val="000000" w:themeColor="text1"/>
              </w:rPr>
            </w:pPr>
            <w:r>
              <w:rPr>
                <w:color w:val="000000" w:themeColor="text1"/>
              </w:rPr>
              <w:t>SAN type 1-O</w:t>
            </w:r>
          </w:p>
          <w:p w14:paraId="76F80691" w14:textId="77777777" w:rsidR="00AE5047" w:rsidRDefault="009974A6">
            <w:pPr>
              <w:overflowPunct/>
              <w:autoSpaceDE/>
              <w:autoSpaceDN/>
              <w:adjustRightInd/>
              <w:spacing w:before="120" w:after="120"/>
              <w:textAlignment w:val="auto"/>
              <w:rPr>
                <w:i/>
                <w:iCs/>
                <w:color w:val="FF0000"/>
              </w:rPr>
            </w:pPr>
            <w:r>
              <w:rPr>
                <w:i/>
                <w:iCs/>
                <w:color w:val="FF0000"/>
              </w:rPr>
              <w:t>(Moderator comment: Proposal 1 details to be discussed in email thread on agenda item 12.5.3)</w:t>
            </w:r>
          </w:p>
          <w:p w14:paraId="2420ECDA" w14:textId="77777777" w:rsidR="00AE5047" w:rsidRDefault="009974A6">
            <w:pPr>
              <w:spacing w:before="120" w:after="120"/>
              <w:rPr>
                <w:color w:val="000000" w:themeColor="text1"/>
              </w:rPr>
            </w:pPr>
            <w:r>
              <w:rPr>
                <w:b/>
                <w:color w:val="000000" w:themeColor="text1"/>
              </w:rPr>
              <w:t>Proposal 2</w:t>
            </w:r>
            <w:r>
              <w:rPr>
                <w:color w:val="000000" w:themeColor="text1"/>
              </w:rPr>
              <w:t>: NTN IoT WID shall introduce NTN IoT requirements into the 37.xxx series specifications instead of 36.xxx specifications series as below:</w:t>
            </w:r>
          </w:p>
          <w:p w14:paraId="1E2B2A8F" w14:textId="77777777" w:rsidR="00AE5047" w:rsidRDefault="009974A6">
            <w:pPr>
              <w:pStyle w:val="ListParagraph"/>
              <w:numPr>
                <w:ilvl w:val="0"/>
                <w:numId w:val="6"/>
              </w:numPr>
              <w:overflowPunct/>
              <w:autoSpaceDE/>
              <w:autoSpaceDN/>
              <w:adjustRightInd/>
              <w:spacing w:before="120" w:after="120"/>
              <w:ind w:firstLineChars="0"/>
              <w:textAlignment w:val="auto"/>
              <w:rPr>
                <w:color w:val="000000" w:themeColor="text1"/>
              </w:rPr>
            </w:pPr>
            <w:r>
              <w:rPr>
                <w:color w:val="000000" w:themeColor="text1"/>
              </w:rPr>
              <w:t>New specification: TS 37.108: (to replace TS 36.108 in the WID)</w:t>
            </w:r>
          </w:p>
          <w:p w14:paraId="790C6EBC" w14:textId="77777777" w:rsidR="00AE5047" w:rsidRDefault="009974A6">
            <w:pPr>
              <w:pStyle w:val="ListParagraph"/>
              <w:numPr>
                <w:ilvl w:val="0"/>
                <w:numId w:val="6"/>
              </w:numPr>
              <w:overflowPunct/>
              <w:autoSpaceDE/>
              <w:autoSpaceDN/>
              <w:adjustRightInd/>
              <w:spacing w:before="120" w:after="120"/>
              <w:ind w:firstLineChars="0"/>
              <w:textAlignment w:val="auto"/>
              <w:rPr>
                <w:color w:val="000000" w:themeColor="text1"/>
              </w:rPr>
            </w:pPr>
            <w:r>
              <w:rPr>
                <w:color w:val="000000" w:themeColor="text1"/>
              </w:rPr>
              <w:t>New spec: 37.181 (to replace TS 36.181 in the WID)</w:t>
            </w:r>
          </w:p>
          <w:p w14:paraId="6D012ABD" w14:textId="77777777" w:rsidR="00AE5047" w:rsidRDefault="009974A6">
            <w:pPr>
              <w:spacing w:before="120" w:after="120"/>
              <w:rPr>
                <w:color w:val="000000" w:themeColor="text1"/>
              </w:rPr>
            </w:pPr>
            <w:r>
              <w:rPr>
                <w:b/>
                <w:color w:val="000000" w:themeColor="text1"/>
              </w:rPr>
              <w:t>Proposal 3</w:t>
            </w:r>
            <w:r>
              <w:rPr>
                <w:color w:val="000000" w:themeColor="text1"/>
              </w:rPr>
              <w:t xml:space="preserve">: send LS to TSG RAN, recommending the corrections to the NTN IoT WID. </w:t>
            </w:r>
          </w:p>
        </w:tc>
      </w:tr>
      <w:tr w:rsidR="00AE5047" w14:paraId="5B691229" w14:textId="77777777">
        <w:trPr>
          <w:trHeight w:val="468"/>
        </w:trPr>
        <w:tc>
          <w:tcPr>
            <w:tcW w:w="1620" w:type="dxa"/>
          </w:tcPr>
          <w:p w14:paraId="61F5834A" w14:textId="77777777" w:rsidR="00AE5047" w:rsidRDefault="000B14BC">
            <w:pPr>
              <w:spacing w:before="120" w:after="120"/>
              <w:rPr>
                <w:b/>
                <w:bCs/>
                <w:color w:val="0000FF"/>
                <w:u w:val="single"/>
              </w:rPr>
            </w:pPr>
            <w:hyperlink r:id="rId23" w:history="1">
              <w:r w:rsidR="009974A6">
                <w:rPr>
                  <w:rFonts w:eastAsia="Times New Roman"/>
                  <w:b/>
                  <w:bCs/>
                  <w:color w:val="0000FF"/>
                  <w:u w:val="single"/>
                  <w:lang w:eastAsia="zh-CN"/>
                </w:rPr>
                <w:t>R4-2212600</w:t>
              </w:r>
            </w:hyperlink>
          </w:p>
        </w:tc>
        <w:tc>
          <w:tcPr>
            <w:tcW w:w="1422" w:type="dxa"/>
          </w:tcPr>
          <w:p w14:paraId="22BAA82B" w14:textId="77777777" w:rsidR="00AE5047" w:rsidRDefault="009974A6">
            <w:pPr>
              <w:spacing w:before="120" w:after="120"/>
            </w:pPr>
            <w:r>
              <w:rPr>
                <w:rFonts w:eastAsia="Times New Roman"/>
                <w:lang w:eastAsia="zh-CN"/>
              </w:rPr>
              <w:t>Xiaomi</w:t>
            </w:r>
          </w:p>
        </w:tc>
        <w:tc>
          <w:tcPr>
            <w:tcW w:w="6589" w:type="dxa"/>
          </w:tcPr>
          <w:p w14:paraId="6DD23DE1" w14:textId="77777777" w:rsidR="00AE5047" w:rsidRDefault="009974A6">
            <w:pPr>
              <w:spacing w:before="120" w:after="120"/>
              <w:jc w:val="both"/>
              <w:rPr>
                <w:bCs/>
                <w:lang w:eastAsia="zh-CN"/>
              </w:rPr>
            </w:pPr>
            <w:r>
              <w:rPr>
                <w:b/>
                <w:lang w:eastAsia="zh-CN"/>
              </w:rPr>
              <w:t xml:space="preserve">Observation 1: </w:t>
            </w:r>
            <w:r>
              <w:rPr>
                <w:bCs/>
                <w:lang w:eastAsia="zh-CN"/>
              </w:rPr>
              <w:t xml:space="preserve">the RF requirements for NB-IOT and </w:t>
            </w:r>
            <w:proofErr w:type="spellStart"/>
            <w:r>
              <w:rPr>
                <w:bCs/>
                <w:lang w:eastAsia="zh-CN"/>
              </w:rPr>
              <w:t>eMTC</w:t>
            </w:r>
            <w:proofErr w:type="spellEnd"/>
            <w:r>
              <w:rPr>
                <w:bCs/>
                <w:lang w:eastAsia="zh-CN"/>
              </w:rPr>
              <w:t xml:space="preserve"> are specified in separate subclauses (in 36.101).</w:t>
            </w:r>
          </w:p>
          <w:p w14:paraId="359CCCC9" w14:textId="77777777" w:rsidR="00AE5047" w:rsidRDefault="009974A6">
            <w:pPr>
              <w:spacing w:before="120" w:after="120"/>
              <w:jc w:val="both"/>
              <w:rPr>
                <w:lang w:eastAsia="zh-CN"/>
              </w:rPr>
            </w:pPr>
            <w:r>
              <w:rPr>
                <w:lang w:eastAsia="zh-CN"/>
              </w:rPr>
              <w:t xml:space="preserve">For the same reason, the RF requirements for NB-IOT and </w:t>
            </w:r>
            <w:proofErr w:type="spellStart"/>
            <w:r>
              <w:rPr>
                <w:lang w:eastAsia="zh-CN"/>
              </w:rPr>
              <w:t>eMTC</w:t>
            </w:r>
            <w:proofErr w:type="spellEnd"/>
            <w:r>
              <w:rPr>
                <w:lang w:eastAsia="zh-CN"/>
              </w:rPr>
              <w:t xml:space="preserve"> over NTN operation should be specified in separate subclauses (in 36.102).</w:t>
            </w:r>
          </w:p>
        </w:tc>
      </w:tr>
      <w:tr w:rsidR="00AE5047" w14:paraId="041C6C0C" w14:textId="77777777">
        <w:trPr>
          <w:trHeight w:val="468"/>
        </w:trPr>
        <w:tc>
          <w:tcPr>
            <w:tcW w:w="1620" w:type="dxa"/>
          </w:tcPr>
          <w:p w14:paraId="68EA923F" w14:textId="77777777" w:rsidR="00AE5047" w:rsidRDefault="000B14BC">
            <w:pPr>
              <w:spacing w:before="120" w:after="120"/>
              <w:rPr>
                <w:b/>
                <w:bCs/>
                <w:color w:val="0000FF"/>
                <w:u w:val="single"/>
              </w:rPr>
            </w:pPr>
            <w:hyperlink r:id="rId24" w:history="1">
              <w:r w:rsidR="009974A6">
                <w:rPr>
                  <w:rFonts w:eastAsia="Times New Roman"/>
                  <w:b/>
                  <w:bCs/>
                  <w:color w:val="0000FF"/>
                  <w:u w:val="single"/>
                  <w:lang w:eastAsia="zh-CN"/>
                </w:rPr>
                <w:t>R4-2213244</w:t>
              </w:r>
            </w:hyperlink>
          </w:p>
        </w:tc>
        <w:tc>
          <w:tcPr>
            <w:tcW w:w="1422" w:type="dxa"/>
          </w:tcPr>
          <w:p w14:paraId="09F9758C" w14:textId="77777777" w:rsidR="00AE5047" w:rsidRDefault="009974A6">
            <w:pPr>
              <w:spacing w:before="120" w:after="120"/>
            </w:pPr>
            <w:r>
              <w:rPr>
                <w:rFonts w:eastAsia="Times New Roman"/>
                <w:lang w:eastAsia="zh-CN"/>
              </w:rPr>
              <w:t>Ericsson</w:t>
            </w:r>
          </w:p>
        </w:tc>
        <w:tc>
          <w:tcPr>
            <w:tcW w:w="6589" w:type="dxa"/>
          </w:tcPr>
          <w:p w14:paraId="421F3C99" w14:textId="77777777" w:rsidR="00AE5047" w:rsidRDefault="009974A6">
            <w:pPr>
              <w:spacing w:before="120" w:after="120"/>
            </w:pPr>
            <w:r>
              <w:rPr>
                <w:b/>
                <w:bCs/>
              </w:rPr>
              <w:t>Proposal-1:</w:t>
            </w:r>
            <w:r>
              <w:t xml:space="preserve"> IoT NTN UE specification could refer to the existing NB-IoT/Cat-M1 requirement if TN and NTN is the same, otherwise, the requirement shall be copied and updated in new TS.</w:t>
            </w:r>
          </w:p>
          <w:p w14:paraId="43649106" w14:textId="77777777" w:rsidR="00AE5047" w:rsidRDefault="009974A6">
            <w:pPr>
              <w:spacing w:before="120" w:after="120"/>
              <w:jc w:val="both"/>
              <w:rPr>
                <w:b/>
                <w:lang w:eastAsia="zh-CN"/>
              </w:rPr>
            </w:pPr>
            <w:r>
              <w:rPr>
                <w:b/>
                <w:bCs/>
              </w:rPr>
              <w:t>Proposal-2:</w:t>
            </w:r>
            <w:r>
              <w:t xml:space="preserve"> Consider the above potential updates for new IoT UE specification based on NTN UE specification structure of TS 38.101-5. </w:t>
            </w:r>
            <w:r>
              <w:rPr>
                <w:i/>
                <w:iCs/>
                <w:color w:val="FF0000"/>
              </w:rPr>
              <w:t>(Moderator comment: Structural aspects of this proposal will be handled here.)</w:t>
            </w:r>
          </w:p>
        </w:tc>
      </w:tr>
    </w:tbl>
    <w:p w14:paraId="5169CC2B" w14:textId="77777777" w:rsidR="00AE5047" w:rsidRDefault="009974A6">
      <w:pPr>
        <w:pStyle w:val="Heading2"/>
      </w:pPr>
      <w:r>
        <w:rPr>
          <w:rFonts w:hint="eastAsia"/>
        </w:rPr>
        <w:t>Open issues</w:t>
      </w:r>
      <w:r>
        <w:t xml:space="preserve"> summary</w:t>
      </w:r>
    </w:p>
    <w:p w14:paraId="62CA7638" w14:textId="77777777" w:rsidR="00AE5047" w:rsidRDefault="009974A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C263211" w14:textId="77777777" w:rsidR="00AE5047" w:rsidRDefault="009974A6">
      <w:pPr>
        <w:pStyle w:val="Heading3"/>
        <w:rPr>
          <w:sz w:val="24"/>
          <w:szCs w:val="16"/>
        </w:rPr>
      </w:pPr>
      <w:r>
        <w:rPr>
          <w:sz w:val="24"/>
          <w:szCs w:val="16"/>
        </w:rPr>
        <w:t>Sub-topic 2-1</w:t>
      </w:r>
    </w:p>
    <w:p w14:paraId="305B62FC" w14:textId="77777777" w:rsidR="00AE5047" w:rsidRDefault="009974A6">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This sub-topic covers </w:t>
      </w:r>
      <w:r>
        <w:rPr>
          <w:b/>
          <w:bCs/>
          <w:i/>
          <w:color w:val="0070C0"/>
          <w:u w:val="single"/>
          <w:lang w:val="en-US" w:eastAsia="zh-CN"/>
        </w:rPr>
        <w:t>TS36.102 UE specification structure/principles and approval</w:t>
      </w:r>
    </w:p>
    <w:p w14:paraId="3CF128DA" w14:textId="77777777" w:rsidR="00AE5047" w:rsidRDefault="009974A6">
      <w:pPr>
        <w:rPr>
          <w:i/>
          <w:color w:val="0070C0"/>
          <w:lang w:val="en-US" w:eastAsia="zh-CN"/>
        </w:rPr>
      </w:pPr>
      <w:r>
        <w:rPr>
          <w:i/>
          <w:color w:val="0070C0"/>
          <w:lang w:val="en-US" w:eastAsia="zh-CN"/>
        </w:rPr>
        <w:t>Key open issues and candidate options before e-meeting:</w:t>
      </w:r>
    </w:p>
    <w:p w14:paraId="0AB8FBBB" w14:textId="77777777" w:rsidR="00AE5047" w:rsidRDefault="009974A6">
      <w:pPr>
        <w:pStyle w:val="ListParagraph"/>
        <w:numPr>
          <w:ilvl w:val="0"/>
          <w:numId w:val="6"/>
        </w:numPr>
        <w:ind w:firstLineChars="0"/>
        <w:rPr>
          <w:i/>
          <w:color w:val="0070C0"/>
          <w:lang w:val="en-US" w:eastAsia="zh-CN"/>
        </w:rPr>
      </w:pPr>
      <w:r>
        <w:rPr>
          <w:i/>
          <w:color w:val="0070C0"/>
          <w:lang w:val="en-US" w:eastAsia="zh-CN"/>
        </w:rPr>
        <w:t>Whether we follow the NR NTN approach and reference 36.101 where requirements are the same.</w:t>
      </w:r>
    </w:p>
    <w:p w14:paraId="759DE1D0" w14:textId="77777777" w:rsidR="00AE5047" w:rsidRDefault="009974A6">
      <w:pPr>
        <w:pStyle w:val="ListParagraph"/>
        <w:numPr>
          <w:ilvl w:val="0"/>
          <w:numId w:val="6"/>
        </w:numPr>
        <w:spacing w:before="120" w:after="120"/>
        <w:ind w:firstLineChars="0" w:firstLine="0"/>
        <w:rPr>
          <w:i/>
          <w:color w:val="0070C0"/>
          <w:lang w:val="en-US" w:eastAsia="zh-CN"/>
        </w:rPr>
      </w:pPr>
      <w:r>
        <w:rPr>
          <w:i/>
          <w:color w:val="0070C0"/>
          <w:lang w:val="en-US" w:eastAsia="zh-CN"/>
        </w:rPr>
        <w:t xml:space="preserve">Whether we use Suffixes as in 36.101, or some different approach. </w:t>
      </w:r>
      <w:hyperlink r:id="rId25" w:history="1">
        <w:r>
          <w:rPr>
            <w:rStyle w:val="Hyperlink"/>
            <w:b/>
            <w:bCs/>
          </w:rPr>
          <w:t>R4-2211798</w:t>
        </w:r>
      </w:hyperlink>
      <w:r>
        <w:rPr>
          <w:b/>
          <w:bCs/>
          <w:color w:val="0000FF"/>
          <w:u w:val="single"/>
        </w:rPr>
        <w:t xml:space="preserve"> </w:t>
      </w:r>
      <w:r>
        <w:rPr>
          <w:i/>
          <w:color w:val="0070C0"/>
          <w:lang w:val="en-US" w:eastAsia="zh-CN"/>
        </w:rPr>
        <w:t>provides an analysis of the pros and cons, and the issue relates to any potential forwards compatibility if the spec is extended to cover other UE types.</w:t>
      </w:r>
    </w:p>
    <w:p w14:paraId="44ECE132" w14:textId="77777777" w:rsidR="00AE5047" w:rsidRDefault="009974A6">
      <w:pPr>
        <w:rPr>
          <w:b/>
          <w:color w:val="0070C0"/>
          <w:u w:val="single"/>
          <w:lang w:eastAsia="ko-KR"/>
        </w:rPr>
      </w:pPr>
      <w:r>
        <w:rPr>
          <w:b/>
          <w:color w:val="0070C0"/>
          <w:u w:val="single"/>
          <w:lang w:eastAsia="ko-KR"/>
        </w:rPr>
        <w:t xml:space="preserve">Issue 2-1-1: </w:t>
      </w:r>
    </w:p>
    <w:p w14:paraId="4E882616"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29FB8C"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Follow NR NTN approach, with same overall requirement framework and referencing 36.101 where requirements from 36.101 apply to 36.102 and are not band-specific. If not, then include requirement in new TS.</w:t>
      </w:r>
    </w:p>
    <w:p w14:paraId="5DA416BB"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7B08DAD9"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C0ABA6"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w:t>
      </w:r>
    </w:p>
    <w:p w14:paraId="0385B9AE" w14:textId="77777777" w:rsidR="00AE5047" w:rsidRDefault="009974A6">
      <w:pPr>
        <w:rPr>
          <w:b/>
          <w:color w:val="0070C0"/>
          <w:u w:val="single"/>
          <w:lang w:eastAsia="ko-KR"/>
        </w:rPr>
      </w:pPr>
      <w:r>
        <w:rPr>
          <w:b/>
          <w:color w:val="0070C0"/>
          <w:u w:val="single"/>
          <w:lang w:eastAsia="ko-KR"/>
        </w:rPr>
        <w:t xml:space="preserve">Issue 2-1-2: </w:t>
      </w:r>
    </w:p>
    <w:p w14:paraId="3C30E86E"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51A1D9"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Viewpoint that TS36.102 will never be extended to cover “normal” LTE UE categories in a future WI or Release.</w:t>
      </w:r>
    </w:p>
    <w:p w14:paraId="45BACC29"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Viewpoint that TS36.102 may be extended to cover “normal” LTE UE categories in a future WI or Release.</w:t>
      </w:r>
    </w:p>
    <w:p w14:paraId="2A3721EE"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1D638E"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22810BFD" w14:textId="77777777" w:rsidR="00AE5047" w:rsidRDefault="009974A6">
      <w:pPr>
        <w:rPr>
          <w:b/>
          <w:color w:val="0070C0"/>
          <w:u w:val="single"/>
          <w:lang w:eastAsia="ko-KR"/>
        </w:rPr>
      </w:pPr>
      <w:r>
        <w:rPr>
          <w:b/>
          <w:color w:val="0070C0"/>
          <w:u w:val="single"/>
          <w:lang w:eastAsia="ko-KR"/>
        </w:rPr>
        <w:t xml:space="preserve">Issue 2-1-3: </w:t>
      </w:r>
    </w:p>
    <w:p w14:paraId="4BB5B4BD"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E3899C"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Use Suffixes to define requirements for cat-M1 and NB1/2 and do not transpose the concept of </w:t>
      </w:r>
      <w:r>
        <w:rPr>
          <w:rFonts w:eastAsia="SimSun"/>
          <w:color w:val="0070C0"/>
          <w:szCs w:val="24"/>
          <w:u w:val="single"/>
          <w:lang w:eastAsia="zh-CN"/>
        </w:rPr>
        <w:t>general</w:t>
      </w:r>
      <w:r>
        <w:rPr>
          <w:rFonts w:eastAsia="SimSun"/>
          <w:color w:val="0070C0"/>
          <w:szCs w:val="24"/>
          <w:lang w:eastAsia="zh-CN"/>
        </w:rPr>
        <w:t xml:space="preserve"> and </w:t>
      </w:r>
      <w:r>
        <w:rPr>
          <w:rFonts w:eastAsia="SimSun"/>
          <w:color w:val="0070C0"/>
          <w:szCs w:val="24"/>
          <w:u w:val="single"/>
          <w:lang w:eastAsia="zh-CN"/>
        </w:rPr>
        <w:t>additional</w:t>
      </w:r>
      <w:r>
        <w:rPr>
          <w:rFonts w:eastAsia="SimSun"/>
          <w:color w:val="0070C0"/>
          <w:szCs w:val="24"/>
          <w:lang w:eastAsia="zh-CN"/>
        </w:rPr>
        <w:t xml:space="preserve"> requirements from Clause 4 in 36.101 to 36.102 to cover requirements for these UE categories.</w:t>
      </w:r>
    </w:p>
    <w:p w14:paraId="7822DC11"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Use another approach (</w:t>
      </w:r>
      <w:r>
        <w:rPr>
          <w:rFonts w:eastAsia="SimSun"/>
          <w:i/>
          <w:iCs/>
          <w:color w:val="0070C0"/>
          <w:szCs w:val="24"/>
          <w:lang w:eastAsia="zh-CN"/>
        </w:rPr>
        <w:t xml:space="preserve">Note: please see </w:t>
      </w:r>
      <w:hyperlink r:id="rId26" w:history="1">
        <w:r>
          <w:rPr>
            <w:rStyle w:val="Hyperlink"/>
            <w:b/>
            <w:bCs/>
            <w:i/>
            <w:iCs/>
          </w:rPr>
          <w:t>R4-2211798</w:t>
        </w:r>
      </w:hyperlink>
      <w:r>
        <w:rPr>
          <w:rFonts w:eastAsia="SimSun"/>
          <w:i/>
          <w:iCs/>
          <w:color w:val="0070C0"/>
          <w:szCs w:val="24"/>
          <w:lang w:eastAsia="zh-CN"/>
        </w:rPr>
        <w:t xml:space="preserve"> for some alternative options and analysis</w:t>
      </w:r>
      <w:r>
        <w:rPr>
          <w:rFonts w:eastAsia="SimSun"/>
          <w:color w:val="0070C0"/>
          <w:szCs w:val="24"/>
          <w:lang w:eastAsia="zh-CN"/>
        </w:rPr>
        <w:t>)</w:t>
      </w:r>
    </w:p>
    <w:p w14:paraId="6C61736E"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963B85" w14:textId="77777777" w:rsidR="00AE5047" w:rsidRDefault="009974A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TBD</w:t>
      </w:r>
    </w:p>
    <w:p w14:paraId="2B764133" w14:textId="77777777" w:rsidR="00AE5047" w:rsidRDefault="009974A6">
      <w:pPr>
        <w:rPr>
          <w:b/>
          <w:color w:val="0070C0"/>
          <w:u w:val="single"/>
          <w:lang w:eastAsia="ko-KR"/>
        </w:rPr>
      </w:pPr>
      <w:r>
        <w:rPr>
          <w:b/>
          <w:color w:val="0070C0"/>
          <w:u w:val="single"/>
          <w:lang w:eastAsia="ko-KR"/>
        </w:rPr>
        <w:t>Issue 2-1-4: Approval of TS36.102 skeleton</w:t>
      </w:r>
    </w:p>
    <w:p w14:paraId="72AFF9F2"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414B07F"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Approve draft TS36.102 skeleton spec provided by spec rapporteur (this implicitly covers Proposals 4 and 5 from MediaTek)</w:t>
      </w:r>
    </w:p>
    <w:p w14:paraId="08C3F472"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 please provide specific comments (or refer to comments in sub-topic 2-1)</w:t>
      </w:r>
    </w:p>
    <w:p w14:paraId="60857A00"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A641DD"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3439C2C2" w14:textId="77777777" w:rsidR="00AE5047" w:rsidRDefault="009974A6">
      <w:pPr>
        <w:pStyle w:val="Heading3"/>
        <w:rPr>
          <w:sz w:val="24"/>
          <w:szCs w:val="16"/>
        </w:rPr>
      </w:pPr>
      <w:r>
        <w:rPr>
          <w:sz w:val="24"/>
          <w:szCs w:val="16"/>
        </w:rPr>
        <w:t>Sub-topic 2-2</w:t>
      </w:r>
    </w:p>
    <w:p w14:paraId="26F14F8A" w14:textId="1EC4647C" w:rsidR="00AE5047" w:rsidRDefault="009974A6">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covers TS36.10</w:t>
      </w:r>
      <w:r w:rsidR="0098315A">
        <w:rPr>
          <w:i/>
          <w:color w:val="0070C0"/>
          <w:lang w:val="en-US" w:eastAsia="zh-CN"/>
        </w:rPr>
        <w:t>8</w:t>
      </w:r>
      <w:r>
        <w:rPr>
          <w:i/>
          <w:color w:val="0070C0"/>
          <w:lang w:val="en-US" w:eastAsia="zh-CN"/>
        </w:rPr>
        <w:t xml:space="preserve"> </w:t>
      </w:r>
      <w:r>
        <w:rPr>
          <w:b/>
          <w:bCs/>
          <w:i/>
          <w:color w:val="0070C0"/>
          <w:u w:val="single"/>
          <w:lang w:val="en-US" w:eastAsia="zh-CN"/>
        </w:rPr>
        <w:t>SAN specification structure/principles</w:t>
      </w:r>
      <w:r>
        <w:rPr>
          <w:i/>
          <w:color w:val="0070C0"/>
          <w:lang w:val="en-US" w:eastAsia="zh-CN"/>
        </w:rPr>
        <w:t xml:space="preserve"> aspects</w:t>
      </w:r>
    </w:p>
    <w:p w14:paraId="12852A6A" w14:textId="77777777" w:rsidR="00AE5047" w:rsidRDefault="009974A6">
      <w:pPr>
        <w:rPr>
          <w:i/>
          <w:color w:val="0070C0"/>
          <w:lang w:val="en-US" w:eastAsia="zh-CN"/>
        </w:rPr>
      </w:pPr>
      <w:r>
        <w:rPr>
          <w:i/>
          <w:color w:val="0070C0"/>
          <w:lang w:val="en-US" w:eastAsia="zh-CN"/>
        </w:rPr>
        <w:t>Open issues and candidate options before e-meeting:</w:t>
      </w:r>
    </w:p>
    <w:p w14:paraId="19B8F0B6" w14:textId="77777777" w:rsidR="00AE5047" w:rsidRDefault="009974A6">
      <w:pPr>
        <w:pStyle w:val="ListParagraph"/>
        <w:numPr>
          <w:ilvl w:val="0"/>
          <w:numId w:val="6"/>
        </w:numPr>
        <w:ind w:firstLineChars="0"/>
        <w:rPr>
          <w:i/>
          <w:color w:val="0070C0"/>
          <w:lang w:val="en-US" w:eastAsia="zh-CN"/>
        </w:rPr>
      </w:pPr>
      <w:r>
        <w:rPr>
          <w:i/>
          <w:color w:val="0070C0"/>
          <w:lang w:val="en-US" w:eastAsia="zh-CN"/>
        </w:rPr>
        <w:t>Whether to follow the structure of 36.108, or not, including whether to define OTA requirements for NB-IoT.</w:t>
      </w:r>
    </w:p>
    <w:p w14:paraId="66F7458A" w14:textId="77777777" w:rsidR="00AE5047" w:rsidRDefault="009974A6">
      <w:pPr>
        <w:pStyle w:val="ListParagraph"/>
        <w:numPr>
          <w:ilvl w:val="0"/>
          <w:numId w:val="6"/>
        </w:numPr>
        <w:ind w:firstLineChars="0"/>
        <w:rPr>
          <w:i/>
          <w:color w:val="0070C0"/>
          <w:lang w:val="en-US" w:eastAsia="zh-CN"/>
        </w:rPr>
      </w:pPr>
      <w:r>
        <w:rPr>
          <w:i/>
          <w:color w:val="0070C0"/>
          <w:lang w:val="en-US" w:eastAsia="zh-CN"/>
        </w:rPr>
        <w:t>Whether to instead adopt 37 series specifications covering SAN.</w:t>
      </w:r>
    </w:p>
    <w:p w14:paraId="3733ADA7" w14:textId="77777777" w:rsidR="00AE5047" w:rsidRDefault="009974A6">
      <w:pPr>
        <w:rPr>
          <w:b/>
          <w:color w:val="0070C0"/>
          <w:u w:val="single"/>
          <w:lang w:eastAsia="ko-KR"/>
        </w:rPr>
      </w:pPr>
      <w:r>
        <w:rPr>
          <w:b/>
          <w:color w:val="0070C0"/>
          <w:u w:val="single"/>
          <w:lang w:eastAsia="ko-KR"/>
        </w:rPr>
        <w:t>Issue 2-2-1: TS36.108 SAN spec structure</w:t>
      </w:r>
    </w:p>
    <w:p w14:paraId="5499B66F"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F8A734"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38.108 structure as baseline approach for 36.108, independently of whether NB-IoT OTA requirements are included.</w:t>
      </w:r>
    </w:p>
    <w:p w14:paraId="0933386E"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 please indicate why not.</w:t>
      </w:r>
    </w:p>
    <w:p w14:paraId="0D0892D4"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F591B4" w14:textId="77777777" w:rsidR="00AE5047" w:rsidRDefault="009974A6">
      <w:pPr>
        <w:pStyle w:val="ListParagraph"/>
        <w:numPr>
          <w:ilvl w:val="1"/>
          <w:numId w:val="4"/>
        </w:numPr>
        <w:overflowPunct/>
        <w:autoSpaceDE/>
        <w:autoSpaceDN/>
        <w:adjustRightInd/>
        <w:spacing w:after="120"/>
        <w:ind w:left="1434" w:firstLineChars="0" w:hanging="357"/>
        <w:textAlignment w:val="auto"/>
        <w:rPr>
          <w:rFonts w:eastAsia="SimSun"/>
          <w:color w:val="0070C0"/>
          <w:szCs w:val="24"/>
          <w:lang w:eastAsia="zh-CN"/>
        </w:rPr>
      </w:pPr>
      <w:r>
        <w:rPr>
          <w:rFonts w:eastAsia="SimSun"/>
          <w:color w:val="0070C0"/>
          <w:szCs w:val="24"/>
          <w:lang w:eastAsia="zh-CN"/>
        </w:rPr>
        <w:t xml:space="preserve">Agree Option 1. </w:t>
      </w:r>
    </w:p>
    <w:p w14:paraId="13E37332" w14:textId="77777777" w:rsidR="00AE5047" w:rsidRDefault="009974A6">
      <w:pPr>
        <w:spacing w:after="120"/>
        <w:ind w:left="1077"/>
        <w:rPr>
          <w:i/>
          <w:iCs/>
          <w:color w:val="0070C0"/>
          <w:szCs w:val="24"/>
          <w:lang w:eastAsia="zh-CN"/>
        </w:rPr>
      </w:pPr>
      <w:r>
        <w:rPr>
          <w:i/>
          <w:iCs/>
          <w:color w:val="FF0000"/>
          <w:szCs w:val="24"/>
          <w:lang w:eastAsia="zh-CN"/>
        </w:rPr>
        <w:t>(Moderator comment: It is proposed that details on OTA for NB-IoT can be discussed in the other agenda item 12.5.3 email thread.)</w:t>
      </w:r>
    </w:p>
    <w:p w14:paraId="17C6FF9C" w14:textId="77777777" w:rsidR="00AE5047" w:rsidRDefault="009974A6">
      <w:pPr>
        <w:rPr>
          <w:b/>
          <w:color w:val="0070C0"/>
          <w:u w:val="single"/>
          <w:lang w:eastAsia="ko-KR"/>
        </w:rPr>
      </w:pPr>
      <w:r>
        <w:rPr>
          <w:b/>
          <w:color w:val="0070C0"/>
          <w:u w:val="single"/>
          <w:lang w:eastAsia="ko-KR"/>
        </w:rPr>
        <w:t>Issue 2-2-2: Create a 37 series spec to replace the 36 series spec</w:t>
      </w:r>
    </w:p>
    <w:p w14:paraId="4848D139"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8F5179"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Instead of drafting 36.108 and 36.181, request RAN plenary to instead adopt a multi-RAT 37 series specification (e.g. 37.108 and 37.181).</w:t>
      </w:r>
    </w:p>
    <w:p w14:paraId="113559AA"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Continue with plan to define 36 series specifications. </w:t>
      </w:r>
    </w:p>
    <w:p w14:paraId="46BD85E8"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C6E321" w14:textId="77777777" w:rsidR="00AE5047" w:rsidRDefault="009974A6">
      <w:pPr>
        <w:pStyle w:val="ListParagraph"/>
        <w:numPr>
          <w:ilvl w:val="1"/>
          <w:numId w:val="4"/>
        </w:numPr>
        <w:overflowPunct/>
        <w:autoSpaceDE/>
        <w:autoSpaceDN/>
        <w:adjustRightInd/>
        <w:spacing w:after="120"/>
        <w:ind w:left="1434" w:firstLineChars="0" w:hanging="357"/>
        <w:textAlignment w:val="auto"/>
        <w:rPr>
          <w:rFonts w:eastAsia="SimSun"/>
          <w:color w:val="0070C0"/>
          <w:szCs w:val="24"/>
          <w:lang w:eastAsia="zh-CN"/>
        </w:rPr>
      </w:pPr>
      <w:r>
        <w:rPr>
          <w:rFonts w:eastAsia="SimSun"/>
          <w:color w:val="0070C0"/>
          <w:szCs w:val="24"/>
          <w:lang w:eastAsia="zh-CN"/>
        </w:rPr>
        <w:t>TBD – but please can Huawei explain early one as to why they want to “replace” with 37 series? This seems different to what we did for LTE and NR where we created single RAT specs, and then “complemented” with multi-RAT specs. Also we would need to discuss relation with 38.108 requirements, so moderator wonders how this would not delay the work.</w:t>
      </w:r>
    </w:p>
    <w:p w14:paraId="3C045EA0" w14:textId="77777777" w:rsidR="00AE5047" w:rsidRDefault="00AE5047">
      <w:pPr>
        <w:pStyle w:val="ListParagraph"/>
        <w:overflowPunct/>
        <w:autoSpaceDE/>
        <w:autoSpaceDN/>
        <w:adjustRightInd/>
        <w:spacing w:after="120"/>
        <w:ind w:left="1434" w:firstLineChars="0" w:firstLine="0"/>
        <w:textAlignment w:val="auto"/>
        <w:rPr>
          <w:rFonts w:eastAsia="SimSun"/>
          <w:color w:val="0070C0"/>
          <w:szCs w:val="24"/>
          <w:lang w:eastAsia="zh-CN"/>
        </w:rPr>
      </w:pPr>
    </w:p>
    <w:p w14:paraId="0EAF00DC" w14:textId="77777777" w:rsidR="00AE5047" w:rsidRDefault="009974A6">
      <w:pPr>
        <w:rPr>
          <w:b/>
          <w:color w:val="0070C0"/>
          <w:u w:val="single"/>
          <w:lang w:eastAsia="ko-KR"/>
        </w:rPr>
      </w:pPr>
      <w:r>
        <w:rPr>
          <w:b/>
          <w:color w:val="0070C0"/>
          <w:u w:val="single"/>
          <w:lang w:eastAsia="ko-KR"/>
        </w:rPr>
        <w:lastRenderedPageBreak/>
        <w:t>Issue 2-2-3: Approval of TS36.108 specification draft</w:t>
      </w:r>
    </w:p>
    <w:p w14:paraId="6AC0BE81"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5938BF"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Approve draft TS36.108 provided by spec rapporteur.</w:t>
      </w:r>
    </w:p>
    <w:p w14:paraId="1CE2E815" w14:textId="77777777" w:rsidR="00AE5047" w:rsidRDefault="009974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Other –please provide detailed comments. If refers to above comments please indicate that. </w:t>
      </w:r>
    </w:p>
    <w:p w14:paraId="47EE284C"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8CCE11" w14:textId="77777777" w:rsidR="00AE5047" w:rsidRDefault="009974A6">
      <w:pPr>
        <w:pStyle w:val="ListParagraph"/>
        <w:numPr>
          <w:ilvl w:val="1"/>
          <w:numId w:val="4"/>
        </w:numPr>
        <w:overflowPunct/>
        <w:autoSpaceDE/>
        <w:autoSpaceDN/>
        <w:adjustRightInd/>
        <w:spacing w:after="120"/>
        <w:ind w:left="1434" w:firstLineChars="0" w:hanging="357"/>
        <w:textAlignment w:val="auto"/>
        <w:rPr>
          <w:rFonts w:eastAsia="SimSun"/>
          <w:color w:val="0070C0"/>
          <w:szCs w:val="24"/>
          <w:lang w:eastAsia="zh-CN"/>
        </w:rPr>
      </w:pPr>
      <w:r>
        <w:rPr>
          <w:rFonts w:eastAsia="SimSun"/>
          <w:color w:val="0070C0"/>
          <w:szCs w:val="24"/>
          <w:lang w:eastAsia="zh-CN"/>
        </w:rPr>
        <w:t>TBD</w:t>
      </w:r>
    </w:p>
    <w:p w14:paraId="32CA2F94" w14:textId="77777777" w:rsidR="00AE5047" w:rsidRDefault="00AE5047">
      <w:pPr>
        <w:spacing w:after="120"/>
        <w:rPr>
          <w:color w:val="0070C0"/>
          <w:szCs w:val="24"/>
          <w:lang w:eastAsia="zh-CN"/>
        </w:rPr>
      </w:pPr>
    </w:p>
    <w:p w14:paraId="11900C99" w14:textId="77777777" w:rsidR="00AE5047" w:rsidRPr="006C78DE" w:rsidRDefault="009974A6">
      <w:pPr>
        <w:pStyle w:val="Heading2"/>
        <w:rPr>
          <w:lang w:val="en-US"/>
        </w:rPr>
      </w:pPr>
      <w:r w:rsidRPr="006C78DE">
        <w:rPr>
          <w:lang w:val="en-US"/>
        </w:rPr>
        <w:t xml:space="preserve">Companies views’ collection for 1st round </w:t>
      </w:r>
    </w:p>
    <w:p w14:paraId="5E3FF62A" w14:textId="77777777" w:rsidR="00AE5047" w:rsidRDefault="009974A6">
      <w:pPr>
        <w:pStyle w:val="Heading3"/>
        <w:rPr>
          <w:sz w:val="24"/>
          <w:szCs w:val="16"/>
        </w:rPr>
      </w:pPr>
      <w:r>
        <w:rPr>
          <w:sz w:val="24"/>
          <w:szCs w:val="16"/>
        </w:rPr>
        <w:t xml:space="preserve">Open issues </w:t>
      </w:r>
    </w:p>
    <w:p w14:paraId="56D38605" w14:textId="77777777" w:rsidR="00AE5047" w:rsidRDefault="009974A6">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616"/>
        <w:gridCol w:w="8015"/>
      </w:tblGrid>
      <w:tr w:rsidR="00AE5047" w14:paraId="00F58B00" w14:textId="77777777" w:rsidTr="00530A34">
        <w:tc>
          <w:tcPr>
            <w:tcW w:w="1616" w:type="dxa"/>
          </w:tcPr>
          <w:p w14:paraId="0BC942B7"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4311123D"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Comments</w:t>
            </w:r>
          </w:p>
        </w:tc>
      </w:tr>
      <w:tr w:rsidR="00AE5047" w14:paraId="1E274573" w14:textId="77777777" w:rsidTr="00530A34">
        <w:tc>
          <w:tcPr>
            <w:tcW w:w="1616" w:type="dxa"/>
          </w:tcPr>
          <w:p w14:paraId="66E2347F" w14:textId="6F4F9C98" w:rsidR="00AE5047" w:rsidRDefault="009974A6">
            <w:pPr>
              <w:spacing w:after="120"/>
              <w:rPr>
                <w:rFonts w:eastAsiaTheme="minorEastAsia"/>
                <w:color w:val="0070C0"/>
                <w:lang w:val="en-US" w:eastAsia="zh-CN"/>
              </w:rPr>
            </w:pPr>
            <w:r>
              <w:rPr>
                <w:rFonts w:eastAsiaTheme="minorEastAsia"/>
                <w:color w:val="0070C0"/>
                <w:lang w:val="en-US" w:eastAsia="zh-CN"/>
              </w:rPr>
              <w:t>Xiaomi</w:t>
            </w:r>
          </w:p>
        </w:tc>
        <w:tc>
          <w:tcPr>
            <w:tcW w:w="8015" w:type="dxa"/>
          </w:tcPr>
          <w:p w14:paraId="0F04E081"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2-1-1: Ok with option 1</w:t>
            </w:r>
          </w:p>
          <w:p w14:paraId="4925772D"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2-1-2: Not sure why we need to discuss this at this stage.</w:t>
            </w:r>
          </w:p>
          <w:p w14:paraId="3D59C9AC"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2-1-3: Ok with option 1 which is more aligned with current structure of Ts 36.101</w:t>
            </w:r>
          </w:p>
          <w:p w14:paraId="389A9A89"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2-1-4: The general structure is ok for us.</w:t>
            </w:r>
          </w:p>
        </w:tc>
      </w:tr>
      <w:tr w:rsidR="00AE5047" w14:paraId="7358D507" w14:textId="77777777" w:rsidTr="00530A34">
        <w:tc>
          <w:tcPr>
            <w:tcW w:w="1616" w:type="dxa"/>
          </w:tcPr>
          <w:p w14:paraId="63A011C9" w14:textId="77777777" w:rsidR="00AE5047" w:rsidRDefault="009974A6">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0ED73107"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2-1-1:  option 1 is fine.</w:t>
            </w:r>
          </w:p>
          <w:p w14:paraId="70808752"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2-1-2: WID has no other LTE UE category than cat-M1/NB1/NB2, thus it seems difficult to say now if the spec should be future proof.</w:t>
            </w:r>
          </w:p>
          <w:p w14:paraId="0DD45452"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2-1-3: option 1 seems straightforward and thus preferred. </w:t>
            </w:r>
          </w:p>
          <w:p w14:paraId="25B38743"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2-1-4: fine with option 1.</w:t>
            </w:r>
          </w:p>
        </w:tc>
      </w:tr>
      <w:tr w:rsidR="00AE5047" w14:paraId="5814A533" w14:textId="77777777" w:rsidTr="00530A34">
        <w:tc>
          <w:tcPr>
            <w:tcW w:w="1616" w:type="dxa"/>
          </w:tcPr>
          <w:p w14:paraId="31F15685"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1290F23A"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2-1-1: Ok with option 1</w:t>
            </w:r>
          </w:p>
          <w:p w14:paraId="5DA9609A"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2-1-2: </w:t>
            </w:r>
            <w:r>
              <w:rPr>
                <w:rFonts w:eastAsiaTheme="minorEastAsia" w:hint="eastAsia"/>
                <w:color w:val="0070C0"/>
                <w:lang w:val="en-US" w:eastAsia="zh-CN"/>
              </w:rPr>
              <w:t>no strong opinions on this issue</w:t>
            </w:r>
          </w:p>
          <w:p w14:paraId="45EBE35D"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2-1-3: </w:t>
            </w:r>
            <w:r>
              <w:rPr>
                <w:rFonts w:eastAsiaTheme="minorEastAsia" w:hint="eastAsia"/>
                <w:color w:val="0070C0"/>
                <w:lang w:val="en-US" w:eastAsia="zh-CN"/>
              </w:rPr>
              <w:t>similar as Issue 2-1-2.</w:t>
            </w:r>
          </w:p>
          <w:p w14:paraId="057E4473"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Issue 2-1-4: </w:t>
            </w:r>
            <w:r>
              <w:rPr>
                <w:rFonts w:eastAsiaTheme="minorEastAsia" w:hint="eastAsia"/>
                <w:color w:val="0070C0"/>
                <w:lang w:val="en-US" w:eastAsia="zh-CN"/>
              </w:rPr>
              <w:t>general framework is fine for us, for channel raster part, this could be kept in the [] until there is agreement in thread 317.</w:t>
            </w:r>
          </w:p>
        </w:tc>
      </w:tr>
      <w:tr w:rsidR="009974A6" w14:paraId="2AA5DE66" w14:textId="77777777" w:rsidTr="00530A34">
        <w:tc>
          <w:tcPr>
            <w:tcW w:w="1616" w:type="dxa"/>
          </w:tcPr>
          <w:p w14:paraId="0FDE8606" w14:textId="0A866EFC" w:rsidR="009974A6" w:rsidRDefault="009974A6" w:rsidP="009974A6">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625C629B" w14:textId="77777777" w:rsidR="009974A6" w:rsidRDefault="009974A6" w:rsidP="009974A6">
            <w:pPr>
              <w:spacing w:after="120"/>
              <w:rPr>
                <w:rFonts w:eastAsiaTheme="minorEastAsia"/>
                <w:color w:val="0070C0"/>
                <w:lang w:val="en-US" w:eastAsia="zh-CN"/>
              </w:rPr>
            </w:pPr>
            <w:r>
              <w:rPr>
                <w:rFonts w:eastAsiaTheme="minorEastAsia"/>
                <w:color w:val="0070C0"/>
                <w:lang w:val="en-US" w:eastAsia="zh-CN"/>
              </w:rPr>
              <w:t>Issues 2-1-1: option 1</w:t>
            </w:r>
          </w:p>
          <w:p w14:paraId="0D3FC2D5" w14:textId="77777777" w:rsidR="009974A6" w:rsidRDefault="009974A6" w:rsidP="009974A6">
            <w:pPr>
              <w:spacing w:after="120"/>
              <w:rPr>
                <w:rFonts w:eastAsiaTheme="minorEastAsia"/>
                <w:color w:val="0070C0"/>
                <w:lang w:val="en-US" w:eastAsia="zh-CN"/>
              </w:rPr>
            </w:pPr>
            <w:r>
              <w:rPr>
                <w:rFonts w:eastAsiaTheme="minorEastAsia"/>
                <w:color w:val="0070C0"/>
                <w:lang w:val="en-US" w:eastAsia="zh-CN"/>
              </w:rPr>
              <w:t>Issue 2-1-2: It is hard to answer this question. Based on the current WID, we don’t need to consider normal UE.</w:t>
            </w:r>
          </w:p>
          <w:p w14:paraId="622215C8" w14:textId="77777777" w:rsidR="009974A6" w:rsidRDefault="009974A6" w:rsidP="009974A6">
            <w:pPr>
              <w:spacing w:after="120"/>
              <w:rPr>
                <w:rFonts w:eastAsiaTheme="minorEastAsia"/>
                <w:color w:val="0070C0"/>
                <w:lang w:val="en-US" w:eastAsia="zh-CN"/>
              </w:rPr>
            </w:pPr>
            <w:r>
              <w:rPr>
                <w:rFonts w:eastAsiaTheme="minorEastAsia"/>
                <w:color w:val="0070C0"/>
                <w:lang w:val="en-US" w:eastAsia="zh-CN"/>
              </w:rPr>
              <w:t>Issue 2-1-3: Option 2. We slightly prefer the approach of n</w:t>
            </w:r>
            <w:r w:rsidRPr="00A931A4">
              <w:rPr>
                <w:rFonts w:eastAsiaTheme="minorEastAsia"/>
                <w:color w:val="0070C0"/>
                <w:lang w:val="en-US" w:eastAsia="zh-CN"/>
              </w:rPr>
              <w:t xml:space="preserve">o suffixes, </w:t>
            </w:r>
            <w:r>
              <w:rPr>
                <w:rFonts w:eastAsiaTheme="minorEastAsia"/>
                <w:color w:val="0070C0"/>
                <w:lang w:val="en-US" w:eastAsia="zh-CN"/>
              </w:rPr>
              <w:t xml:space="preserve">i.e., </w:t>
            </w:r>
            <w:r w:rsidRPr="00A931A4">
              <w:rPr>
                <w:rFonts w:eastAsiaTheme="minorEastAsia"/>
                <w:color w:val="0070C0"/>
                <w:lang w:val="en-US" w:eastAsia="zh-CN"/>
              </w:rPr>
              <w:t>subclause x.1 for cat-M1, and x.2 for NB1/NB2. NB1/2 may reference cat-M1</w:t>
            </w:r>
            <w:r>
              <w:rPr>
                <w:rFonts w:eastAsiaTheme="minorEastAsia"/>
                <w:color w:val="0070C0"/>
                <w:lang w:val="en-US" w:eastAsia="zh-CN"/>
              </w:rPr>
              <w:t>. With the approach of alignment with 36.101 suffixes, there will be the case that there is no general requirements which will lead to bad r</w:t>
            </w:r>
            <w:r w:rsidRPr="00A931A4">
              <w:rPr>
                <w:rFonts w:eastAsiaTheme="minorEastAsia"/>
                <w:color w:val="0070C0"/>
                <w:lang w:val="en-US" w:eastAsia="zh-CN"/>
              </w:rPr>
              <w:t>eadability</w:t>
            </w:r>
            <w:r>
              <w:rPr>
                <w:rFonts w:eastAsiaTheme="minorEastAsia"/>
                <w:color w:val="0070C0"/>
                <w:lang w:val="en-US" w:eastAsia="zh-CN"/>
              </w:rPr>
              <w:t>.</w:t>
            </w:r>
          </w:p>
          <w:p w14:paraId="66C83BAA" w14:textId="50AA8088" w:rsidR="009974A6" w:rsidRDefault="009974A6" w:rsidP="009974A6">
            <w:pPr>
              <w:spacing w:after="120"/>
              <w:rPr>
                <w:rFonts w:eastAsiaTheme="minorEastAsia"/>
                <w:color w:val="0070C0"/>
                <w:lang w:val="en-US" w:eastAsia="zh-CN"/>
              </w:rPr>
            </w:pPr>
            <w:r>
              <w:rPr>
                <w:rFonts w:eastAsiaTheme="minorEastAsia"/>
                <w:color w:val="0070C0"/>
                <w:lang w:val="en-US" w:eastAsia="zh-CN"/>
              </w:rPr>
              <w:t xml:space="preserve">Issue 2-1-4: See our comments in issue 2-1-3. </w:t>
            </w:r>
          </w:p>
        </w:tc>
      </w:tr>
      <w:tr w:rsidR="000A4C7F" w14:paraId="76167FBA" w14:textId="77777777" w:rsidTr="00530A34">
        <w:tc>
          <w:tcPr>
            <w:tcW w:w="1616" w:type="dxa"/>
          </w:tcPr>
          <w:p w14:paraId="70BE4254" w14:textId="2EB38699" w:rsidR="000A4C7F" w:rsidRDefault="000A4C7F" w:rsidP="009974A6">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269CEAA5" w14:textId="17B0E9D7" w:rsidR="000A4C7F" w:rsidRPr="000A4C7F" w:rsidRDefault="000A4C7F" w:rsidP="000A4C7F">
            <w:pPr>
              <w:spacing w:after="120"/>
              <w:rPr>
                <w:rFonts w:eastAsiaTheme="minorEastAsia"/>
                <w:color w:val="0070C0"/>
                <w:lang w:val="en-US" w:eastAsia="zh-CN"/>
              </w:rPr>
            </w:pPr>
            <w:r w:rsidRPr="000A4C7F">
              <w:rPr>
                <w:rFonts w:eastAsiaTheme="minorEastAsia"/>
                <w:color w:val="0070C0"/>
                <w:lang w:val="en-US" w:eastAsia="zh-CN"/>
              </w:rPr>
              <w:t xml:space="preserve">Issues 2-1-1: </w:t>
            </w:r>
            <w:r w:rsidR="003B3A35">
              <w:rPr>
                <w:rFonts w:eastAsiaTheme="minorEastAsia"/>
                <w:color w:val="0070C0"/>
                <w:lang w:val="en-US" w:eastAsia="zh-CN"/>
              </w:rPr>
              <w:t>Recommended WF is fine</w:t>
            </w:r>
          </w:p>
          <w:p w14:paraId="6CE2951B" w14:textId="01B09BDA" w:rsidR="000A4C7F" w:rsidRPr="000A4C7F" w:rsidRDefault="000A4C7F" w:rsidP="000A4C7F">
            <w:pPr>
              <w:spacing w:after="120"/>
              <w:rPr>
                <w:rFonts w:eastAsiaTheme="minorEastAsia"/>
                <w:color w:val="0070C0"/>
                <w:lang w:val="en-US" w:eastAsia="zh-CN"/>
              </w:rPr>
            </w:pPr>
            <w:r w:rsidRPr="000A4C7F">
              <w:rPr>
                <w:rFonts w:eastAsiaTheme="minorEastAsia"/>
                <w:color w:val="0070C0"/>
                <w:lang w:val="en-US" w:eastAsia="zh-CN"/>
              </w:rPr>
              <w:t xml:space="preserve">Issue 2-1-2: </w:t>
            </w:r>
            <w:r w:rsidR="00D13D6C">
              <w:rPr>
                <w:rFonts w:eastAsiaTheme="minorEastAsia"/>
                <w:color w:val="0070C0"/>
                <w:lang w:val="en-US" w:eastAsia="zh-CN"/>
              </w:rPr>
              <w:t>Option 2</w:t>
            </w:r>
          </w:p>
          <w:p w14:paraId="4E0377C4" w14:textId="1A87A03D" w:rsidR="000A4C7F" w:rsidRDefault="000A4C7F" w:rsidP="000A4C7F">
            <w:pPr>
              <w:spacing w:after="120"/>
              <w:rPr>
                <w:rFonts w:eastAsiaTheme="minorEastAsia"/>
                <w:color w:val="0070C0"/>
                <w:lang w:val="en-US" w:eastAsia="zh-CN"/>
              </w:rPr>
            </w:pPr>
            <w:r w:rsidRPr="000A4C7F">
              <w:rPr>
                <w:rFonts w:eastAsiaTheme="minorEastAsia"/>
                <w:color w:val="0070C0"/>
                <w:lang w:val="en-US" w:eastAsia="zh-CN"/>
              </w:rPr>
              <w:t xml:space="preserve">Issue 2-1-4: </w:t>
            </w:r>
            <w:r w:rsidR="00E143E8">
              <w:rPr>
                <w:rFonts w:eastAsiaTheme="minorEastAsia"/>
                <w:color w:val="0070C0"/>
                <w:lang w:val="en-US" w:eastAsia="zh-CN"/>
              </w:rPr>
              <w:t>Option 1</w:t>
            </w:r>
          </w:p>
        </w:tc>
      </w:tr>
      <w:tr w:rsidR="00FA680F" w14:paraId="5F919F94" w14:textId="77777777" w:rsidTr="00530A34">
        <w:tc>
          <w:tcPr>
            <w:tcW w:w="1616" w:type="dxa"/>
          </w:tcPr>
          <w:p w14:paraId="3DE247DB" w14:textId="70A3E4C1" w:rsidR="00FA680F" w:rsidRDefault="00FA680F" w:rsidP="009974A6">
            <w:pPr>
              <w:spacing w:after="120"/>
              <w:rPr>
                <w:rFonts w:eastAsiaTheme="minorEastAsia"/>
                <w:color w:val="0070C0"/>
                <w:lang w:val="en-US" w:eastAsia="zh-CN"/>
              </w:rPr>
            </w:pPr>
            <w:r>
              <w:rPr>
                <w:rFonts w:eastAsiaTheme="minorEastAsia"/>
                <w:color w:val="0070C0"/>
                <w:lang w:val="en-US" w:eastAsia="zh-CN"/>
              </w:rPr>
              <w:t>Huawei</w:t>
            </w:r>
          </w:p>
        </w:tc>
        <w:tc>
          <w:tcPr>
            <w:tcW w:w="8015" w:type="dxa"/>
          </w:tcPr>
          <w:p w14:paraId="58E18EA8" w14:textId="10006396" w:rsidR="00FA680F" w:rsidRDefault="00FA680F" w:rsidP="00FA680F">
            <w:pPr>
              <w:spacing w:after="120"/>
              <w:rPr>
                <w:rFonts w:eastAsiaTheme="minorEastAsia"/>
                <w:color w:val="0070C0"/>
                <w:lang w:val="en-US" w:eastAsia="zh-CN"/>
              </w:rPr>
            </w:pPr>
            <w:r>
              <w:rPr>
                <w:rFonts w:eastAsiaTheme="minorEastAsia"/>
                <w:color w:val="0070C0"/>
                <w:lang w:val="en-US" w:eastAsia="zh-CN"/>
              </w:rPr>
              <w:t xml:space="preserve">Issue 2-1-1: </w:t>
            </w:r>
            <w:r w:rsidR="001A2B9A">
              <w:rPr>
                <w:rFonts w:eastAsiaTheme="minorEastAsia"/>
                <w:color w:val="0070C0"/>
                <w:lang w:val="en-US" w:eastAsia="zh-CN"/>
              </w:rPr>
              <w:t>ok with the recommended WF</w:t>
            </w:r>
          </w:p>
          <w:p w14:paraId="602AA230" w14:textId="52BFC032" w:rsidR="00FA680F" w:rsidRDefault="00FA680F" w:rsidP="00FA680F">
            <w:pPr>
              <w:spacing w:after="120"/>
              <w:rPr>
                <w:rFonts w:eastAsiaTheme="minorEastAsia"/>
                <w:color w:val="0070C0"/>
                <w:lang w:val="en-US" w:eastAsia="zh-CN"/>
              </w:rPr>
            </w:pPr>
            <w:r>
              <w:rPr>
                <w:rFonts w:eastAsiaTheme="minorEastAsia"/>
                <w:color w:val="0070C0"/>
                <w:lang w:val="en-US" w:eastAsia="zh-CN"/>
              </w:rPr>
              <w:lastRenderedPageBreak/>
              <w:t xml:space="preserve">Issue 2-1-2: </w:t>
            </w:r>
            <w:r w:rsidR="001A2B9A">
              <w:rPr>
                <w:rFonts w:eastAsiaTheme="minorEastAsia"/>
                <w:color w:val="0070C0"/>
                <w:lang w:val="en-US" w:eastAsia="zh-CN"/>
              </w:rPr>
              <w:t xml:space="preserve">this is RAN level discussion on the scope of the WI. Despite, this is speculation on the possible future developments. </w:t>
            </w:r>
          </w:p>
          <w:p w14:paraId="5BB0D23D" w14:textId="6E913F8B" w:rsidR="00FA680F" w:rsidRDefault="00FA680F" w:rsidP="00FA680F">
            <w:pPr>
              <w:spacing w:after="120"/>
              <w:rPr>
                <w:rFonts w:eastAsiaTheme="minorEastAsia"/>
                <w:color w:val="0070C0"/>
                <w:lang w:val="en-US" w:eastAsia="zh-CN"/>
              </w:rPr>
            </w:pPr>
            <w:r>
              <w:rPr>
                <w:rFonts w:eastAsiaTheme="minorEastAsia"/>
                <w:color w:val="0070C0"/>
                <w:lang w:val="en-US" w:eastAsia="zh-CN"/>
              </w:rPr>
              <w:t xml:space="preserve">Issue 2-1-3: </w:t>
            </w:r>
            <w:r w:rsidR="001A2B9A">
              <w:rPr>
                <w:rFonts w:eastAsiaTheme="minorEastAsia"/>
                <w:color w:val="0070C0"/>
                <w:lang w:val="en-US" w:eastAsia="zh-CN"/>
              </w:rPr>
              <w:t>alignment with 36.101 and reuse of suffixes seems reasonable (despite 2-1-2 decision).</w:t>
            </w:r>
          </w:p>
          <w:p w14:paraId="2CEB726E" w14:textId="1824F7A5" w:rsidR="00FA680F" w:rsidRPr="000A4C7F" w:rsidRDefault="00FA680F" w:rsidP="0098315A">
            <w:pPr>
              <w:spacing w:after="120"/>
              <w:rPr>
                <w:rFonts w:eastAsiaTheme="minorEastAsia"/>
                <w:color w:val="0070C0"/>
                <w:lang w:val="en-US" w:eastAsia="zh-CN"/>
              </w:rPr>
            </w:pPr>
            <w:r>
              <w:rPr>
                <w:rFonts w:eastAsiaTheme="minorEastAsia"/>
                <w:color w:val="0070C0"/>
                <w:lang w:val="en-US" w:eastAsia="zh-CN"/>
              </w:rPr>
              <w:t>Issue 2-1-4:</w:t>
            </w:r>
            <w:r w:rsidR="0098315A">
              <w:rPr>
                <w:rFonts w:eastAsiaTheme="minorEastAsia"/>
                <w:color w:val="0070C0"/>
                <w:lang w:val="en-US" w:eastAsia="zh-CN"/>
              </w:rPr>
              <w:t xml:space="preserve"> ok in general. It would be good to further improve the draft to capture Scope, and remove some of the spec-skeleton leftovers.</w:t>
            </w:r>
          </w:p>
        </w:tc>
      </w:tr>
      <w:tr w:rsidR="002833FE" w14:paraId="509C641D" w14:textId="77777777" w:rsidTr="00530A34">
        <w:tc>
          <w:tcPr>
            <w:tcW w:w="1616" w:type="dxa"/>
          </w:tcPr>
          <w:p w14:paraId="2A5967AD" w14:textId="6BCEAD37" w:rsidR="002833FE" w:rsidRDefault="002833FE" w:rsidP="009974A6">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015" w:type="dxa"/>
          </w:tcPr>
          <w:p w14:paraId="7F3F29BF" w14:textId="001D3DD2" w:rsidR="00D742AA" w:rsidRDefault="00D742AA" w:rsidP="00D742AA">
            <w:pPr>
              <w:spacing w:after="120"/>
              <w:rPr>
                <w:rFonts w:eastAsiaTheme="minorEastAsia"/>
                <w:color w:val="0070C0"/>
                <w:lang w:val="en-US" w:eastAsia="zh-CN"/>
              </w:rPr>
            </w:pPr>
            <w:r>
              <w:rPr>
                <w:rFonts w:eastAsiaTheme="minorEastAsia"/>
                <w:color w:val="0070C0"/>
                <w:lang w:val="en-US" w:eastAsia="zh-CN"/>
              </w:rPr>
              <w:t>Issues 2-1-1: Option 1</w:t>
            </w:r>
          </w:p>
          <w:p w14:paraId="353184BD" w14:textId="0300A6B8" w:rsidR="00D742AA" w:rsidRDefault="00D742AA" w:rsidP="00D742AA">
            <w:pPr>
              <w:spacing w:after="120"/>
              <w:rPr>
                <w:rFonts w:eastAsiaTheme="minorEastAsia"/>
                <w:color w:val="0070C0"/>
                <w:lang w:val="en-US" w:eastAsia="zh-CN"/>
              </w:rPr>
            </w:pPr>
            <w:r>
              <w:rPr>
                <w:rFonts w:eastAsiaTheme="minorEastAsia"/>
                <w:color w:val="0070C0"/>
                <w:lang w:val="en-US" w:eastAsia="zh-CN"/>
              </w:rPr>
              <w:t>Issue 2-1-2: No strong view, but if all “normal” LTE UE categories are to be considered as extension, this is already covered by NTN NR use case. Isn’t it? So then, what is the point for such proposal?</w:t>
            </w:r>
          </w:p>
          <w:p w14:paraId="47BE2658" w14:textId="62D58474" w:rsidR="00D742AA" w:rsidRDefault="00D742AA" w:rsidP="00D742AA">
            <w:pPr>
              <w:spacing w:after="120"/>
              <w:rPr>
                <w:rFonts w:eastAsiaTheme="minorEastAsia"/>
                <w:color w:val="0070C0"/>
                <w:lang w:val="en-US" w:eastAsia="zh-CN"/>
              </w:rPr>
            </w:pPr>
            <w:r>
              <w:rPr>
                <w:rFonts w:eastAsiaTheme="minorEastAsia"/>
                <w:color w:val="0070C0"/>
                <w:lang w:val="en-US" w:eastAsia="zh-CN"/>
              </w:rPr>
              <w:t>Issue 2-1-3: No strong view, but Option 1 seems ok.</w:t>
            </w:r>
          </w:p>
          <w:p w14:paraId="42EB1BF5" w14:textId="7F0ADE61" w:rsidR="002833FE" w:rsidRDefault="00D742AA" w:rsidP="00D742AA">
            <w:pPr>
              <w:spacing w:after="120"/>
              <w:rPr>
                <w:rFonts w:eastAsiaTheme="minorEastAsia"/>
                <w:color w:val="0070C0"/>
                <w:lang w:val="en-US" w:eastAsia="zh-CN"/>
              </w:rPr>
            </w:pPr>
            <w:r>
              <w:rPr>
                <w:rFonts w:eastAsiaTheme="minorEastAsia"/>
                <w:color w:val="0070C0"/>
                <w:lang w:val="en-US" w:eastAsia="zh-CN"/>
              </w:rPr>
              <w:t>Issue 2-1-4: Option 1</w:t>
            </w:r>
          </w:p>
        </w:tc>
      </w:tr>
      <w:tr w:rsidR="00530A34" w14:paraId="7BE4EC6D" w14:textId="77777777" w:rsidTr="00530A34">
        <w:tc>
          <w:tcPr>
            <w:tcW w:w="1616" w:type="dxa"/>
          </w:tcPr>
          <w:p w14:paraId="4A077179" w14:textId="5856DCE2" w:rsidR="00530A34" w:rsidRDefault="00530A34" w:rsidP="00530A34">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015" w:type="dxa"/>
          </w:tcPr>
          <w:p w14:paraId="1764A96A" w14:textId="77777777" w:rsidR="00530A34" w:rsidRPr="00026CD8" w:rsidRDefault="00530A34" w:rsidP="00530A34">
            <w:pPr>
              <w:rPr>
                <w:rFonts w:eastAsia="Malgun Gothic"/>
                <w:bCs/>
                <w:color w:val="0070C0"/>
                <w:lang w:eastAsia="ko-KR"/>
              </w:rPr>
            </w:pPr>
            <w:r w:rsidRPr="00026CD8">
              <w:rPr>
                <w:bCs/>
                <w:color w:val="0070C0"/>
                <w:u w:val="single"/>
                <w:lang w:eastAsia="ko-KR"/>
              </w:rPr>
              <w:t xml:space="preserve">Issue 2-1-1: </w:t>
            </w:r>
            <w:r w:rsidRPr="005B1E81">
              <w:rPr>
                <w:bCs/>
                <w:color w:val="0070C0"/>
                <w:lang w:eastAsia="ko-KR"/>
              </w:rPr>
              <w:t>okay with recommended WF</w:t>
            </w:r>
          </w:p>
          <w:p w14:paraId="0BC3FCC9" w14:textId="77777777" w:rsidR="00530A34" w:rsidRPr="00026CD8" w:rsidRDefault="00530A34" w:rsidP="00530A34">
            <w:pPr>
              <w:spacing w:after="120"/>
              <w:rPr>
                <w:bCs/>
                <w:color w:val="0070C0"/>
                <w:u w:val="single"/>
                <w:lang w:eastAsia="ko-KR"/>
              </w:rPr>
            </w:pPr>
            <w:r w:rsidRPr="00026CD8">
              <w:rPr>
                <w:bCs/>
                <w:color w:val="0070C0"/>
                <w:u w:val="single"/>
                <w:lang w:eastAsia="ko-KR"/>
              </w:rPr>
              <w:t>Issue 2-1-</w:t>
            </w:r>
            <w:r>
              <w:rPr>
                <w:bCs/>
                <w:color w:val="0070C0"/>
                <w:u w:val="single"/>
                <w:lang w:eastAsia="ko-KR"/>
              </w:rPr>
              <w:t>2</w:t>
            </w:r>
            <w:r w:rsidRPr="00026CD8">
              <w:rPr>
                <w:bCs/>
                <w:color w:val="0070C0"/>
                <w:u w:val="single"/>
                <w:lang w:eastAsia="ko-KR"/>
              </w:rPr>
              <w:t>:</w:t>
            </w:r>
            <w:r>
              <w:rPr>
                <w:bCs/>
                <w:color w:val="0070C0"/>
                <w:u w:val="single"/>
                <w:lang w:eastAsia="ko-KR"/>
              </w:rPr>
              <w:t xml:space="preserve"> We are open for further discussion of both options </w:t>
            </w:r>
          </w:p>
          <w:p w14:paraId="78C5641D" w14:textId="77777777" w:rsidR="00530A34" w:rsidRPr="00026CD8" w:rsidRDefault="00530A34" w:rsidP="00530A34">
            <w:pPr>
              <w:spacing w:after="120"/>
              <w:rPr>
                <w:bCs/>
                <w:color w:val="0070C0"/>
                <w:u w:val="single"/>
                <w:lang w:eastAsia="ko-KR"/>
              </w:rPr>
            </w:pPr>
            <w:r w:rsidRPr="00026CD8">
              <w:rPr>
                <w:bCs/>
                <w:color w:val="0070C0"/>
                <w:u w:val="single"/>
                <w:lang w:eastAsia="ko-KR"/>
              </w:rPr>
              <w:t>Issue 2-1-</w:t>
            </w:r>
            <w:r>
              <w:rPr>
                <w:bCs/>
                <w:color w:val="0070C0"/>
                <w:u w:val="single"/>
                <w:lang w:eastAsia="ko-KR"/>
              </w:rPr>
              <w:t>3</w:t>
            </w:r>
            <w:r w:rsidRPr="00026CD8">
              <w:rPr>
                <w:bCs/>
                <w:color w:val="0070C0"/>
                <w:u w:val="single"/>
                <w:lang w:eastAsia="ko-KR"/>
              </w:rPr>
              <w:t>:</w:t>
            </w:r>
            <w:r>
              <w:rPr>
                <w:bCs/>
                <w:color w:val="0070C0"/>
                <w:u w:val="single"/>
                <w:lang w:eastAsia="ko-KR"/>
              </w:rPr>
              <w:t xml:space="preserve"> At this stage, fine with option 2</w:t>
            </w:r>
          </w:p>
          <w:p w14:paraId="1A99086D" w14:textId="24162AB3" w:rsidR="00530A34" w:rsidRDefault="00530A34" w:rsidP="00530A34">
            <w:pPr>
              <w:spacing w:after="120"/>
              <w:rPr>
                <w:rFonts w:eastAsiaTheme="minorEastAsia"/>
                <w:color w:val="0070C0"/>
                <w:lang w:val="en-US" w:eastAsia="zh-CN"/>
              </w:rPr>
            </w:pPr>
            <w:r w:rsidRPr="00026CD8">
              <w:rPr>
                <w:bCs/>
                <w:color w:val="0070C0"/>
                <w:u w:val="single"/>
                <w:lang w:eastAsia="ko-KR"/>
              </w:rPr>
              <w:t>Issue 2-1-</w:t>
            </w:r>
            <w:r>
              <w:rPr>
                <w:bCs/>
                <w:color w:val="0070C0"/>
                <w:u w:val="single"/>
                <w:lang w:eastAsia="ko-KR"/>
              </w:rPr>
              <w:t>4</w:t>
            </w:r>
            <w:r w:rsidRPr="00026CD8">
              <w:rPr>
                <w:bCs/>
                <w:color w:val="0070C0"/>
                <w:u w:val="single"/>
                <w:lang w:eastAsia="ko-KR"/>
              </w:rPr>
              <w:t>:</w:t>
            </w:r>
            <w:r>
              <w:rPr>
                <w:bCs/>
                <w:color w:val="0070C0"/>
                <w:u w:val="single"/>
                <w:lang w:eastAsia="ko-KR"/>
              </w:rPr>
              <w:t xml:space="preserve"> </w:t>
            </w:r>
            <w:r w:rsidR="002A2851">
              <w:rPr>
                <w:bCs/>
                <w:color w:val="0070C0"/>
                <w:u w:val="single"/>
                <w:lang w:eastAsia="ko-KR"/>
              </w:rPr>
              <w:t>F</w:t>
            </w:r>
            <w:r w:rsidR="002A2851" w:rsidRPr="002A2851">
              <w:rPr>
                <w:bCs/>
                <w:color w:val="0070C0"/>
                <w:u w:val="single"/>
                <w:lang w:eastAsia="ko-KR"/>
              </w:rPr>
              <w:t>rom our analysis</w:t>
            </w:r>
            <w:r w:rsidR="002A2851">
              <w:rPr>
                <w:bCs/>
                <w:color w:val="0070C0"/>
                <w:u w:val="single"/>
                <w:lang w:eastAsia="ko-KR"/>
              </w:rPr>
              <w:t>,</w:t>
            </w:r>
            <w:r w:rsidR="002A2851" w:rsidRPr="002A2851">
              <w:rPr>
                <w:bCs/>
                <w:color w:val="0070C0"/>
                <w:u w:val="single"/>
                <w:lang w:eastAsia="ko-KR"/>
              </w:rPr>
              <w:t xml:space="preserve"> the difference between suffix and clause x.1 would be small</w:t>
            </w:r>
            <w:r w:rsidR="002A2851">
              <w:rPr>
                <w:bCs/>
                <w:color w:val="0070C0"/>
                <w:u w:val="single"/>
                <w:lang w:eastAsia="ko-KR"/>
              </w:rPr>
              <w:t>. S</w:t>
            </w:r>
            <w:r w:rsidR="002A2851" w:rsidRPr="002A2851">
              <w:rPr>
                <w:bCs/>
                <w:color w:val="0070C0"/>
                <w:u w:val="single"/>
                <w:lang w:eastAsia="ko-KR"/>
              </w:rPr>
              <w:t>uggest to move forward with the current skeleton, and we can adapt if needed quite easily once we have had more discussion on the content</w:t>
            </w:r>
            <w:r w:rsidR="002A2851">
              <w:rPr>
                <w:bCs/>
                <w:color w:val="0070C0"/>
                <w:u w:val="single"/>
                <w:lang w:eastAsia="ko-KR"/>
              </w:rPr>
              <w:t>.</w:t>
            </w:r>
          </w:p>
        </w:tc>
      </w:tr>
    </w:tbl>
    <w:p w14:paraId="2B1282ED" w14:textId="77777777" w:rsidR="00AE5047" w:rsidRDefault="009974A6">
      <w:pPr>
        <w:rPr>
          <w:color w:val="0070C0"/>
          <w:lang w:val="en-US" w:eastAsia="zh-CN"/>
        </w:rPr>
      </w:pPr>
      <w:r>
        <w:rPr>
          <w:rFonts w:hint="eastAsia"/>
          <w:color w:val="0070C0"/>
          <w:lang w:val="en-US" w:eastAsia="zh-CN"/>
        </w:rPr>
        <w:t xml:space="preserve"> </w:t>
      </w:r>
    </w:p>
    <w:p w14:paraId="00357912" w14:textId="77777777" w:rsidR="00AE5047" w:rsidRDefault="009974A6">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AE5047" w14:paraId="61EBAE22" w14:textId="77777777" w:rsidTr="00C46D6F">
        <w:tc>
          <w:tcPr>
            <w:tcW w:w="1616" w:type="dxa"/>
          </w:tcPr>
          <w:p w14:paraId="1E725925"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23D29D5D"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Comments</w:t>
            </w:r>
          </w:p>
        </w:tc>
      </w:tr>
      <w:tr w:rsidR="00AE5047" w14:paraId="5008C5FA" w14:textId="77777777" w:rsidTr="00C46D6F">
        <w:tc>
          <w:tcPr>
            <w:tcW w:w="1616" w:type="dxa"/>
          </w:tcPr>
          <w:p w14:paraId="298434C8"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XXX</w:t>
            </w:r>
          </w:p>
        </w:tc>
        <w:tc>
          <w:tcPr>
            <w:tcW w:w="8015" w:type="dxa"/>
          </w:tcPr>
          <w:p w14:paraId="4FE99BBF" w14:textId="77777777" w:rsidR="00AE5047" w:rsidRDefault="00AE5047">
            <w:pPr>
              <w:spacing w:after="120"/>
              <w:rPr>
                <w:rFonts w:eastAsiaTheme="minorEastAsia"/>
                <w:color w:val="0070C0"/>
                <w:lang w:val="en-US" w:eastAsia="zh-CN"/>
              </w:rPr>
            </w:pPr>
          </w:p>
        </w:tc>
      </w:tr>
      <w:tr w:rsidR="00AE5047" w14:paraId="4D78BEDA" w14:textId="77777777" w:rsidTr="00C46D6F">
        <w:tc>
          <w:tcPr>
            <w:tcW w:w="1616" w:type="dxa"/>
          </w:tcPr>
          <w:p w14:paraId="7B9FEE9E"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41922BB1"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 xml:space="preserve">-1: </w:t>
            </w:r>
            <w:r>
              <w:rPr>
                <w:rFonts w:eastAsiaTheme="minorEastAsia" w:hint="eastAsia"/>
                <w:color w:val="0070C0"/>
                <w:lang w:val="en-US" w:eastAsia="zh-CN"/>
              </w:rPr>
              <w:t>support the</w:t>
            </w:r>
            <w:r>
              <w:rPr>
                <w:rFonts w:eastAsiaTheme="minorEastAsia"/>
                <w:color w:val="0070C0"/>
                <w:lang w:val="en-US" w:eastAsia="zh-CN"/>
              </w:rPr>
              <w:t xml:space="preserve"> option 1</w:t>
            </w:r>
          </w:p>
          <w:p w14:paraId="1FA30EBA" w14:textId="77777777" w:rsidR="00AE5047" w:rsidRDefault="009974A6">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-2:</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i</w:t>
            </w:r>
            <w:proofErr w:type="spellEnd"/>
            <w:r>
              <w:rPr>
                <w:rFonts w:eastAsiaTheme="minorEastAsia" w:hint="eastAsia"/>
                <w:color w:val="0070C0"/>
                <w:lang w:val="en-US" w:eastAsia="zh-CN"/>
              </w:rPr>
              <w:t xml:space="preserve"> think it should be okay to go with option 2 with clear definition if needed, however we could also understand Huawei</w:t>
            </w:r>
            <w:r>
              <w:rPr>
                <w:rFonts w:eastAsiaTheme="minorEastAsia"/>
                <w:color w:val="0070C0"/>
                <w:lang w:val="en-US" w:eastAsia="zh-CN"/>
              </w:rPr>
              <w:t>’</w:t>
            </w:r>
            <w:r>
              <w:rPr>
                <w:rFonts w:eastAsiaTheme="minorEastAsia" w:hint="eastAsia"/>
                <w:color w:val="0070C0"/>
                <w:lang w:val="en-US" w:eastAsia="zh-CN"/>
              </w:rPr>
              <w:t>s concerns since there is misalignment with LTE BS in 36.104.  anyway, this is just naming issue, we don</w:t>
            </w:r>
            <w:r>
              <w:rPr>
                <w:rFonts w:eastAsiaTheme="minorEastAsia"/>
                <w:color w:val="0070C0"/>
                <w:lang w:val="en-US" w:eastAsia="zh-CN"/>
              </w:rPr>
              <w:t>’</w:t>
            </w:r>
            <w:r>
              <w:rPr>
                <w:rFonts w:eastAsiaTheme="minorEastAsia" w:hint="eastAsia"/>
                <w:color w:val="0070C0"/>
                <w:lang w:val="en-US" w:eastAsia="zh-CN"/>
              </w:rPr>
              <w:t>t see it as big problem. To be honestly speaking, 37.xxx also have other meaning like multiple-RAT.</w:t>
            </w:r>
          </w:p>
        </w:tc>
      </w:tr>
      <w:tr w:rsidR="008917AB" w14:paraId="1A9C1C0C" w14:textId="77777777" w:rsidTr="00C46D6F">
        <w:tc>
          <w:tcPr>
            <w:tcW w:w="1616" w:type="dxa"/>
          </w:tcPr>
          <w:p w14:paraId="30648952" w14:textId="6DBF5269" w:rsidR="008917AB" w:rsidRDefault="008917AB">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78A363D4" w14:textId="439F1E3C" w:rsidR="00A117CE" w:rsidRDefault="00A117CE" w:rsidP="00A117CE">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-1: option 1</w:t>
            </w:r>
          </w:p>
          <w:p w14:paraId="4A57B458" w14:textId="7D17D929" w:rsidR="00246555" w:rsidRDefault="00246555" w:rsidP="00A117CE">
            <w:pPr>
              <w:spacing w:after="120"/>
              <w:rPr>
                <w:rFonts w:eastAsiaTheme="minorEastAsia"/>
                <w:color w:val="0070C0"/>
                <w:lang w:val="en-US" w:eastAsia="zh-CN"/>
              </w:rPr>
            </w:pPr>
            <w:r>
              <w:rPr>
                <w:rFonts w:eastAsiaTheme="minorEastAsia"/>
                <w:color w:val="0070C0"/>
                <w:lang w:val="en-US" w:eastAsia="zh-CN"/>
              </w:rPr>
              <w:t>Issue 2-2-3: Option 1</w:t>
            </w:r>
          </w:p>
          <w:p w14:paraId="1BF4D500" w14:textId="77777777" w:rsidR="008917AB" w:rsidRDefault="008917AB">
            <w:pPr>
              <w:spacing w:after="120"/>
              <w:rPr>
                <w:rFonts w:eastAsiaTheme="minorEastAsia"/>
                <w:color w:val="0070C0"/>
                <w:lang w:val="en-US" w:eastAsia="zh-CN"/>
              </w:rPr>
            </w:pPr>
          </w:p>
        </w:tc>
      </w:tr>
      <w:tr w:rsidR="001F213E" w14:paraId="5842B88E" w14:textId="77777777" w:rsidTr="00C46D6F">
        <w:tc>
          <w:tcPr>
            <w:tcW w:w="1616" w:type="dxa"/>
          </w:tcPr>
          <w:p w14:paraId="133BBB93" w14:textId="12AEF322" w:rsidR="001F213E" w:rsidRDefault="001F213E">
            <w:pPr>
              <w:spacing w:after="120"/>
              <w:rPr>
                <w:rFonts w:eastAsiaTheme="minorEastAsia"/>
                <w:color w:val="0070C0"/>
                <w:lang w:val="en-US" w:eastAsia="zh-CN"/>
              </w:rPr>
            </w:pPr>
            <w:r>
              <w:rPr>
                <w:rFonts w:eastAsiaTheme="minorEastAsia"/>
                <w:color w:val="0070C0"/>
                <w:lang w:val="en-US" w:eastAsia="zh-CN"/>
              </w:rPr>
              <w:t>Huawei</w:t>
            </w:r>
          </w:p>
        </w:tc>
        <w:tc>
          <w:tcPr>
            <w:tcW w:w="8015" w:type="dxa"/>
          </w:tcPr>
          <w:p w14:paraId="367DF4B4" w14:textId="77777777" w:rsidR="00E459C0" w:rsidRDefault="001F213E" w:rsidP="001F213E">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 xml:space="preserve">-1: please note, that the whole 36-series for BS is based on the non-AAS architecture. There are no OTA requirements defined there. All RF requirements are based on antenna connectors, instead of TAB connectors. </w:t>
            </w:r>
            <w:r w:rsidR="00F001A8">
              <w:rPr>
                <w:rFonts w:eastAsiaTheme="minorEastAsia"/>
                <w:color w:val="0070C0"/>
                <w:lang w:val="en-US" w:eastAsia="zh-CN"/>
              </w:rPr>
              <w:t xml:space="preserve">We shall keep consistency in RAN4 specifications structure and not introduce AAS-architecture to 36-series specs. </w:t>
            </w:r>
          </w:p>
          <w:p w14:paraId="0F66F6D1" w14:textId="34E4D8BA" w:rsidR="001F213E" w:rsidRDefault="00F001A8" w:rsidP="001F213E">
            <w:pPr>
              <w:spacing w:after="120"/>
              <w:rPr>
                <w:rFonts w:eastAsiaTheme="minorEastAsia"/>
                <w:color w:val="0070C0"/>
                <w:lang w:val="en-US" w:eastAsia="zh-CN"/>
              </w:rPr>
            </w:pPr>
            <w:r>
              <w:rPr>
                <w:rFonts w:eastAsiaTheme="minorEastAsia"/>
                <w:color w:val="0070C0"/>
                <w:lang w:val="en-US" w:eastAsia="zh-CN"/>
              </w:rPr>
              <w:t xml:space="preserve">We are </w:t>
            </w:r>
            <w:r w:rsidR="00E459C0">
              <w:rPr>
                <w:rFonts w:eastAsiaTheme="minorEastAsia"/>
                <w:color w:val="0070C0"/>
                <w:lang w:val="en-US" w:eastAsia="zh-CN"/>
              </w:rPr>
              <w:t xml:space="preserve">strictly </w:t>
            </w:r>
            <w:r>
              <w:rPr>
                <w:rFonts w:eastAsiaTheme="minorEastAsia"/>
                <w:color w:val="0070C0"/>
                <w:lang w:val="en-US" w:eastAsia="zh-CN"/>
              </w:rPr>
              <w:t>against introduction of OTA requirements into 36-series specification, to keep specifications consistency. This is why we proposed to change the spec number for the SAN RF for NTN IoT from 36.108 to 37.108.</w:t>
            </w:r>
          </w:p>
          <w:p w14:paraId="2AABBFD8" w14:textId="301EE532" w:rsidR="00F001A8" w:rsidRDefault="00F001A8" w:rsidP="00F001A8">
            <w:pPr>
              <w:spacing w:after="120"/>
            </w:pPr>
            <w:r>
              <w:rPr>
                <w:rFonts w:eastAsiaTheme="minorEastAsia"/>
                <w:color w:val="0070C0"/>
                <w:lang w:val="en-US" w:eastAsia="zh-CN"/>
              </w:rPr>
              <w:t xml:space="preserve">As discussed in </w:t>
            </w:r>
            <w:r w:rsidRPr="00F001A8">
              <w:rPr>
                <w:rFonts w:eastAsiaTheme="minorEastAsia"/>
                <w:color w:val="0070C0"/>
                <w:lang w:val="en-US" w:eastAsia="zh-CN"/>
              </w:rPr>
              <w:t>R4-2214021</w:t>
            </w:r>
            <w:r>
              <w:rPr>
                <w:rFonts w:eastAsiaTheme="minorEastAsia"/>
                <w:color w:val="0070C0"/>
                <w:lang w:val="en-US" w:eastAsia="zh-CN"/>
              </w:rPr>
              <w:t xml:space="preserve">, for the derivation of the NTN IoT requirements we need to rely on both </w:t>
            </w:r>
            <w:r w:rsidRPr="0087664E">
              <w:t>TS 36.104</w:t>
            </w:r>
            <w:r>
              <w:t xml:space="preserve"> and </w:t>
            </w:r>
            <w:r w:rsidRPr="0087664E">
              <w:t>TS 38.108</w:t>
            </w:r>
            <w:r>
              <w:t>.</w:t>
            </w:r>
          </w:p>
          <w:p w14:paraId="706D6165" w14:textId="7E31BA34" w:rsidR="00F001A8" w:rsidRDefault="00F001A8" w:rsidP="00F001A8">
            <w:pPr>
              <w:spacing w:after="120"/>
              <w:rPr>
                <w:rFonts w:eastAsiaTheme="minorEastAsia"/>
                <w:color w:val="0070C0"/>
                <w:lang w:val="en-US" w:eastAsia="zh-CN"/>
              </w:rPr>
            </w:pPr>
            <w:r>
              <w:rPr>
                <w:rFonts w:eastAsiaTheme="minorEastAsia"/>
                <w:color w:val="0070C0"/>
                <w:lang w:val="en-US" w:eastAsia="zh-CN"/>
              </w:rPr>
              <w:t xml:space="preserve">We would be fine with Option 1 if the spec number is corrected from 36.108 to 37.108, i.e. </w:t>
            </w:r>
          </w:p>
          <w:p w14:paraId="54C1524D" w14:textId="01948DB4" w:rsidR="00F001A8" w:rsidRDefault="00F001A8" w:rsidP="00F001A8">
            <w:pPr>
              <w:spacing w:after="120"/>
              <w:rPr>
                <w:rFonts w:eastAsiaTheme="minorEastAsia"/>
                <w:color w:val="0070C0"/>
                <w:lang w:val="en-US" w:eastAsia="zh-CN"/>
              </w:rPr>
            </w:pPr>
            <w:r>
              <w:rPr>
                <w:rFonts w:eastAsiaTheme="minorEastAsia"/>
                <w:color w:val="0070C0"/>
                <w:lang w:val="en-US" w:eastAsia="zh-CN"/>
              </w:rPr>
              <w:t>“</w:t>
            </w:r>
            <w:r w:rsidRPr="00F001A8">
              <w:rPr>
                <w:rFonts w:eastAsiaTheme="minorEastAsia"/>
                <w:i/>
                <w:color w:val="0070C0"/>
                <w:lang w:val="en-US" w:eastAsia="zh-CN"/>
              </w:rPr>
              <w:t>Use 38.108 structure as baseline approach for 37.108, independently of whether NB-IoT OTA requirements are included.</w:t>
            </w:r>
            <w:r>
              <w:rPr>
                <w:rFonts w:eastAsiaTheme="minorEastAsia"/>
                <w:color w:val="0070C0"/>
                <w:lang w:val="en-US" w:eastAsia="zh-CN"/>
              </w:rPr>
              <w:t>”</w:t>
            </w:r>
          </w:p>
          <w:p w14:paraId="3B0CE711" w14:textId="77777777" w:rsidR="00F001A8" w:rsidRDefault="00F001A8" w:rsidP="00F001A8">
            <w:pPr>
              <w:spacing w:after="120"/>
              <w:rPr>
                <w:rFonts w:eastAsiaTheme="minorEastAsia"/>
                <w:color w:val="0070C0"/>
                <w:lang w:val="en-US" w:eastAsia="zh-CN"/>
              </w:rPr>
            </w:pPr>
          </w:p>
          <w:p w14:paraId="10BB9248" w14:textId="66D97AB2" w:rsidR="001F213E" w:rsidRDefault="001F213E" w:rsidP="001F213E">
            <w:pPr>
              <w:spacing w:after="120"/>
              <w:rPr>
                <w:rFonts w:eastAsiaTheme="minorEastAsia"/>
                <w:color w:val="0070C0"/>
                <w:lang w:val="en-US" w:eastAsia="zh-CN"/>
              </w:rPr>
            </w:pPr>
            <w:r>
              <w:rPr>
                <w:rFonts w:eastAsiaTheme="minorEastAsia"/>
                <w:color w:val="0070C0"/>
                <w:lang w:val="en-US" w:eastAsia="zh-CN"/>
              </w:rPr>
              <w:lastRenderedPageBreak/>
              <w:t>Issue 2-</w:t>
            </w:r>
            <w:r>
              <w:rPr>
                <w:rFonts w:eastAsiaTheme="minorEastAsia" w:hint="eastAsia"/>
                <w:color w:val="0070C0"/>
                <w:lang w:val="en-US" w:eastAsia="zh-CN"/>
              </w:rPr>
              <w:t>2</w:t>
            </w:r>
            <w:r>
              <w:rPr>
                <w:rFonts w:eastAsiaTheme="minorEastAsia"/>
                <w:color w:val="0070C0"/>
                <w:lang w:val="en-US" w:eastAsia="zh-CN"/>
              </w:rPr>
              <w:t>-2:</w:t>
            </w:r>
            <w:r w:rsidR="00F001A8">
              <w:rPr>
                <w:rFonts w:eastAsiaTheme="minorEastAsia"/>
                <w:color w:val="0070C0"/>
                <w:lang w:val="en-US" w:eastAsia="zh-CN"/>
              </w:rPr>
              <w:t xml:space="preserve"> Option 1.</w:t>
            </w:r>
            <w:r w:rsidR="00E459C0">
              <w:rPr>
                <w:rFonts w:eastAsiaTheme="minorEastAsia"/>
                <w:color w:val="0070C0"/>
                <w:lang w:val="en-US" w:eastAsia="zh-CN"/>
              </w:rPr>
              <w:t xml:space="preserve"> </w:t>
            </w:r>
          </w:p>
          <w:p w14:paraId="7EA420B3" w14:textId="739F0489" w:rsidR="00E459C0" w:rsidRDefault="00E459C0" w:rsidP="001F213E">
            <w:pPr>
              <w:spacing w:after="120"/>
              <w:rPr>
                <w:rFonts w:eastAsiaTheme="minorEastAsia"/>
                <w:color w:val="0070C0"/>
                <w:lang w:val="en-US" w:eastAsia="zh-CN"/>
              </w:rPr>
            </w:pPr>
            <w:r>
              <w:rPr>
                <w:rFonts w:eastAsiaTheme="minorEastAsia"/>
                <w:color w:val="0070C0"/>
                <w:lang w:val="en-US" w:eastAsia="zh-CN"/>
              </w:rPr>
              <w:t xml:space="preserve">For the motivation to switch from 36-series to 37-series, refer to 2-2-1 comments above. </w:t>
            </w:r>
          </w:p>
          <w:p w14:paraId="3E05FC4C" w14:textId="15C0AAC1" w:rsidR="00F001A8" w:rsidRDefault="00F001A8" w:rsidP="001F213E">
            <w:pPr>
              <w:spacing w:after="120"/>
              <w:rPr>
                <w:rFonts w:eastAsiaTheme="minorEastAsia"/>
                <w:color w:val="0070C0"/>
                <w:lang w:val="en-US" w:eastAsia="zh-CN"/>
              </w:rPr>
            </w:pPr>
            <w:r>
              <w:rPr>
                <w:rFonts w:eastAsiaTheme="minorEastAsia"/>
                <w:color w:val="0070C0"/>
                <w:lang w:val="en-US" w:eastAsia="zh-CN"/>
              </w:rPr>
              <w:t>In general we can continue the discussion on the R</w:t>
            </w:r>
            <w:r w:rsidR="00E459C0">
              <w:rPr>
                <w:rFonts w:eastAsiaTheme="minorEastAsia"/>
                <w:color w:val="0070C0"/>
                <w:lang w:val="en-US" w:eastAsia="zh-CN"/>
              </w:rPr>
              <w:t xml:space="preserve">F requirements development in RAN4 as the spec numbering would need to be discussed at RAN level anyway. Therefore there is no risk of delaying the work due to this spec numbering discussion. </w:t>
            </w:r>
          </w:p>
          <w:p w14:paraId="5B2D791E" w14:textId="189AE1B9" w:rsidR="001F213E" w:rsidRDefault="001F213E" w:rsidP="001F213E">
            <w:pPr>
              <w:spacing w:after="120"/>
              <w:rPr>
                <w:rFonts w:eastAsiaTheme="minorEastAsia"/>
                <w:color w:val="0070C0"/>
                <w:lang w:val="en-US" w:eastAsia="zh-CN"/>
              </w:rPr>
            </w:pPr>
            <w:r>
              <w:rPr>
                <w:rFonts w:eastAsiaTheme="minorEastAsia"/>
                <w:color w:val="0070C0"/>
                <w:lang w:val="en-US" w:eastAsia="zh-CN"/>
              </w:rPr>
              <w:t>@ZTE: please note, that the AAS BS specification</w:t>
            </w:r>
            <w:r w:rsidR="00E459C0">
              <w:rPr>
                <w:rFonts w:eastAsiaTheme="minorEastAsia"/>
                <w:color w:val="0070C0"/>
                <w:lang w:val="en-US" w:eastAsia="zh-CN"/>
              </w:rPr>
              <w:t xml:space="preserve"> (37-series)</w:t>
            </w:r>
            <w:r>
              <w:rPr>
                <w:rFonts w:eastAsiaTheme="minorEastAsia"/>
                <w:color w:val="0070C0"/>
                <w:lang w:val="en-US" w:eastAsia="zh-CN"/>
              </w:rPr>
              <w:t xml:space="preserve"> also supports a single-RAT operation (for both UTRA, as well as for EUTRA). </w:t>
            </w:r>
          </w:p>
          <w:p w14:paraId="08D23527" w14:textId="1D6D2153" w:rsidR="00E459C0" w:rsidRDefault="00E459C0" w:rsidP="001F213E">
            <w:pPr>
              <w:spacing w:after="120"/>
              <w:rPr>
                <w:rFonts w:eastAsiaTheme="minorEastAsia"/>
                <w:color w:val="0070C0"/>
                <w:lang w:val="en-US" w:eastAsia="zh-CN"/>
              </w:rPr>
            </w:pPr>
            <w:r>
              <w:rPr>
                <w:rFonts w:eastAsiaTheme="minorEastAsia"/>
                <w:color w:val="0070C0"/>
                <w:lang w:val="en-US" w:eastAsia="zh-CN"/>
              </w:rPr>
              <w:t xml:space="preserve">Finally, one can envision that for the NTN deployment, it would be reasonable to have one spec covering both NTN IoT, as well as NR NTN requirements in a single SAN spec in the future. But this is not RAN4 discussion. </w:t>
            </w:r>
          </w:p>
          <w:p w14:paraId="16C91A79" w14:textId="77777777" w:rsidR="001F213E" w:rsidRDefault="001F213E" w:rsidP="004F08E9">
            <w:pPr>
              <w:spacing w:after="120"/>
              <w:rPr>
                <w:rFonts w:eastAsiaTheme="minorEastAsia"/>
                <w:color w:val="0070C0"/>
                <w:lang w:val="en-US" w:eastAsia="zh-CN"/>
              </w:rPr>
            </w:pPr>
            <w:r>
              <w:rPr>
                <w:rFonts w:eastAsiaTheme="minorEastAsia"/>
                <w:color w:val="0070C0"/>
                <w:lang w:val="en-US" w:eastAsia="zh-CN"/>
              </w:rPr>
              <w:t xml:space="preserve">Issue 2-2-3: </w:t>
            </w:r>
            <w:r w:rsidR="004F08E9">
              <w:rPr>
                <w:rFonts w:eastAsiaTheme="minorEastAsia"/>
                <w:color w:val="0070C0"/>
                <w:lang w:val="en-US" w:eastAsia="zh-CN"/>
              </w:rPr>
              <w:t xml:space="preserve">as above. We are strictly against introduction of OTA requirements into 36-series specification, to keep specifications consistency. Simple fix of 36.108 change to 37.108 solves the issue. </w:t>
            </w:r>
          </w:p>
          <w:p w14:paraId="40ABE25D" w14:textId="77777777" w:rsidR="004F08E9" w:rsidRDefault="004F08E9" w:rsidP="004F08E9">
            <w:pPr>
              <w:spacing w:after="120"/>
              <w:rPr>
                <w:rFonts w:eastAsiaTheme="minorEastAsia"/>
                <w:color w:val="0070C0"/>
                <w:lang w:val="en-US" w:eastAsia="zh-CN"/>
              </w:rPr>
            </w:pPr>
            <w:r>
              <w:rPr>
                <w:rFonts w:eastAsiaTheme="minorEastAsia"/>
                <w:color w:val="0070C0"/>
                <w:lang w:val="en-US" w:eastAsia="zh-CN"/>
              </w:rPr>
              <w:t>For sake of progress, we can continue the discussion on the RF requirements, with the disclaimer that:</w:t>
            </w:r>
          </w:p>
          <w:p w14:paraId="201B3C17" w14:textId="1C31EA46" w:rsidR="004F08E9" w:rsidRDefault="004F08E9" w:rsidP="004F08E9">
            <w:pPr>
              <w:spacing w:after="120"/>
              <w:rPr>
                <w:rFonts w:eastAsiaTheme="minorEastAsia"/>
                <w:color w:val="0070C0"/>
                <w:lang w:val="en-US" w:eastAsia="zh-CN"/>
              </w:rPr>
            </w:pPr>
            <w:r>
              <w:rPr>
                <w:rFonts w:eastAsiaTheme="minorEastAsia"/>
                <w:color w:val="0070C0"/>
                <w:lang w:val="en-US" w:eastAsia="zh-CN"/>
              </w:rPr>
              <w:t xml:space="preserve">- RAN4 non-AAS </w:t>
            </w:r>
            <w:r w:rsidR="00381240">
              <w:rPr>
                <w:rFonts w:eastAsiaTheme="minorEastAsia"/>
                <w:color w:val="0070C0"/>
                <w:lang w:val="en-US" w:eastAsia="zh-CN"/>
              </w:rPr>
              <w:t xml:space="preserve">(36-series) </w:t>
            </w:r>
            <w:r>
              <w:rPr>
                <w:rFonts w:eastAsiaTheme="minorEastAsia"/>
                <w:color w:val="0070C0"/>
                <w:lang w:val="en-US" w:eastAsia="zh-CN"/>
              </w:rPr>
              <w:t>and AAS</w:t>
            </w:r>
            <w:r w:rsidR="00381240">
              <w:rPr>
                <w:rFonts w:eastAsiaTheme="minorEastAsia"/>
                <w:color w:val="0070C0"/>
                <w:lang w:val="en-US" w:eastAsia="zh-CN"/>
              </w:rPr>
              <w:t xml:space="preserve"> (37, 38-series)</w:t>
            </w:r>
            <w:r>
              <w:rPr>
                <w:rFonts w:eastAsiaTheme="minorEastAsia"/>
                <w:color w:val="0070C0"/>
                <w:lang w:val="en-US" w:eastAsia="zh-CN"/>
              </w:rPr>
              <w:t xml:space="preserve"> specifications consistency shall be kept, </w:t>
            </w:r>
          </w:p>
          <w:p w14:paraId="03BCA61E" w14:textId="77777777" w:rsidR="004F08E9" w:rsidRDefault="004F08E9" w:rsidP="004F08E9">
            <w:pPr>
              <w:spacing w:after="120"/>
              <w:rPr>
                <w:rFonts w:eastAsiaTheme="minorEastAsia"/>
                <w:color w:val="0070C0"/>
                <w:lang w:val="en-US" w:eastAsia="zh-CN"/>
              </w:rPr>
            </w:pPr>
            <w:r>
              <w:rPr>
                <w:rFonts w:eastAsiaTheme="minorEastAsia"/>
                <w:color w:val="0070C0"/>
                <w:lang w:val="en-US" w:eastAsia="zh-CN"/>
              </w:rPr>
              <w:t xml:space="preserve">- </w:t>
            </w:r>
            <w:r w:rsidR="00381240">
              <w:rPr>
                <w:rFonts w:eastAsiaTheme="minorEastAsia"/>
                <w:color w:val="0070C0"/>
                <w:lang w:val="en-US" w:eastAsia="zh-CN"/>
              </w:rPr>
              <w:t xml:space="preserve">SAN RF spec numbering for NTN IoT will be discussed in next RAN meeting to resolve this. </w:t>
            </w:r>
          </w:p>
          <w:p w14:paraId="7597B68A" w14:textId="503E2988" w:rsidR="007E3FBD" w:rsidRDefault="007E3FBD" w:rsidP="004F08E9">
            <w:pPr>
              <w:spacing w:after="120"/>
              <w:rPr>
                <w:rFonts w:eastAsiaTheme="minorEastAsia"/>
                <w:color w:val="0070C0"/>
                <w:lang w:val="en-US" w:eastAsia="zh-CN"/>
              </w:rPr>
            </w:pPr>
            <w:r>
              <w:rPr>
                <w:rFonts w:eastAsiaTheme="minorEastAsia"/>
                <w:color w:val="0070C0"/>
                <w:lang w:val="en-US" w:eastAsia="zh-CN"/>
              </w:rPr>
              <w:t>If needed, we can explain this during GTW.</w:t>
            </w:r>
          </w:p>
        </w:tc>
      </w:tr>
      <w:tr w:rsidR="002833FE" w14:paraId="1D536506" w14:textId="77777777" w:rsidTr="00C46D6F">
        <w:tc>
          <w:tcPr>
            <w:tcW w:w="1616" w:type="dxa"/>
          </w:tcPr>
          <w:p w14:paraId="692F8248" w14:textId="5AEB13CC" w:rsidR="002833FE" w:rsidRDefault="002833FE">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015" w:type="dxa"/>
          </w:tcPr>
          <w:p w14:paraId="204F593A" w14:textId="7C42153C" w:rsidR="00D742AA" w:rsidRDefault="00D742AA" w:rsidP="00D742AA">
            <w:pPr>
              <w:spacing w:after="120"/>
              <w:rPr>
                <w:bCs/>
                <w:color w:val="0070C0"/>
                <w:lang w:eastAsia="ko-KR"/>
              </w:rPr>
            </w:pPr>
            <w:r w:rsidRPr="00E5295A">
              <w:rPr>
                <w:bCs/>
                <w:color w:val="0070C0"/>
                <w:lang w:eastAsia="ko-KR"/>
              </w:rPr>
              <w:t xml:space="preserve">Issue 2-2-1: </w:t>
            </w:r>
            <w:r w:rsidR="000161A2">
              <w:rPr>
                <w:bCs/>
                <w:color w:val="0070C0"/>
                <w:lang w:eastAsia="ko-KR"/>
              </w:rPr>
              <w:t>Fine with Option 1.</w:t>
            </w:r>
          </w:p>
          <w:p w14:paraId="73003D27" w14:textId="77777777" w:rsidR="002833FE" w:rsidRDefault="00D742AA" w:rsidP="000161A2">
            <w:pPr>
              <w:spacing w:after="120"/>
              <w:rPr>
                <w:bCs/>
                <w:color w:val="0070C0"/>
                <w:lang w:eastAsia="ko-KR"/>
              </w:rPr>
            </w:pPr>
            <w:r w:rsidRPr="00026CD8">
              <w:rPr>
                <w:bCs/>
                <w:color w:val="0070C0"/>
                <w:lang w:eastAsia="ko-KR"/>
              </w:rPr>
              <w:t>Issue 2-2-</w:t>
            </w:r>
            <w:r w:rsidR="000161A2">
              <w:rPr>
                <w:bCs/>
                <w:color w:val="0070C0"/>
                <w:lang w:eastAsia="ko-KR"/>
              </w:rPr>
              <w:t>2</w:t>
            </w:r>
            <w:r w:rsidRPr="00026CD8">
              <w:rPr>
                <w:bCs/>
                <w:color w:val="0070C0"/>
                <w:lang w:eastAsia="ko-KR"/>
              </w:rPr>
              <w:t xml:space="preserve">: </w:t>
            </w:r>
            <w:r w:rsidR="000161A2">
              <w:rPr>
                <w:bCs/>
                <w:color w:val="0070C0"/>
                <w:lang w:eastAsia="ko-KR"/>
              </w:rPr>
              <w:t>We can also consider Option 2 in a first stage and then consider Option 1.</w:t>
            </w:r>
          </w:p>
          <w:p w14:paraId="5EA5E51D" w14:textId="2E62A66A" w:rsidR="000161A2" w:rsidRDefault="000161A2" w:rsidP="000161A2">
            <w:pPr>
              <w:spacing w:after="120"/>
              <w:rPr>
                <w:rFonts w:eastAsiaTheme="minorEastAsia"/>
                <w:color w:val="0070C0"/>
                <w:lang w:val="en-US" w:eastAsia="zh-CN"/>
              </w:rPr>
            </w:pPr>
            <w:r>
              <w:rPr>
                <w:bCs/>
                <w:color w:val="0070C0"/>
                <w:lang w:eastAsia="ko-KR"/>
              </w:rPr>
              <w:t>Issue 2-2-3: Fine with Option 1.</w:t>
            </w:r>
          </w:p>
        </w:tc>
      </w:tr>
      <w:tr w:rsidR="00E5295A" w14:paraId="55AD1531" w14:textId="77777777" w:rsidTr="00C46D6F">
        <w:tc>
          <w:tcPr>
            <w:tcW w:w="1616" w:type="dxa"/>
          </w:tcPr>
          <w:p w14:paraId="7A84CA71" w14:textId="7CC5724A" w:rsidR="00E5295A" w:rsidRDefault="00E5295A" w:rsidP="00E5295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015" w:type="dxa"/>
          </w:tcPr>
          <w:p w14:paraId="3DBE6DAE" w14:textId="77777777" w:rsidR="00E5295A" w:rsidRDefault="00E5295A" w:rsidP="00E5295A">
            <w:pPr>
              <w:spacing w:after="120"/>
              <w:rPr>
                <w:bCs/>
                <w:color w:val="0070C0"/>
                <w:lang w:eastAsia="ko-KR"/>
              </w:rPr>
            </w:pPr>
            <w:r w:rsidRPr="00E5295A">
              <w:rPr>
                <w:bCs/>
                <w:color w:val="0070C0"/>
                <w:lang w:eastAsia="ko-KR"/>
              </w:rPr>
              <w:t xml:space="preserve">Issue 2-2-1: </w:t>
            </w:r>
            <w:r>
              <w:rPr>
                <w:bCs/>
                <w:color w:val="0070C0"/>
                <w:lang w:eastAsia="ko-KR"/>
              </w:rPr>
              <w:t xml:space="preserve">At this stage, </w:t>
            </w:r>
            <w:r w:rsidRPr="00E5295A">
              <w:rPr>
                <w:bCs/>
                <w:color w:val="0070C0"/>
                <w:lang w:eastAsia="ko-KR"/>
              </w:rPr>
              <w:t xml:space="preserve">okay with </w:t>
            </w:r>
            <w:r>
              <w:rPr>
                <w:bCs/>
                <w:color w:val="0070C0"/>
                <w:lang w:eastAsia="ko-KR"/>
              </w:rPr>
              <w:t>recommended WF</w:t>
            </w:r>
          </w:p>
          <w:p w14:paraId="535742DE" w14:textId="4D827C29" w:rsidR="00E5295A" w:rsidRDefault="00E5295A" w:rsidP="00E5295A">
            <w:pPr>
              <w:spacing w:after="120"/>
              <w:rPr>
                <w:rFonts w:eastAsiaTheme="minorEastAsia"/>
                <w:color w:val="0070C0"/>
                <w:lang w:val="en-US" w:eastAsia="zh-CN"/>
              </w:rPr>
            </w:pPr>
            <w:r w:rsidRPr="00026CD8">
              <w:rPr>
                <w:bCs/>
                <w:color w:val="0070C0"/>
                <w:lang w:eastAsia="ko-KR"/>
              </w:rPr>
              <w:t>Issue 2-2-</w:t>
            </w:r>
            <w:r>
              <w:rPr>
                <w:bCs/>
                <w:color w:val="0070C0"/>
                <w:lang w:eastAsia="ko-KR"/>
              </w:rPr>
              <w:t>3</w:t>
            </w:r>
            <w:r w:rsidRPr="00026CD8">
              <w:rPr>
                <w:bCs/>
                <w:color w:val="0070C0"/>
                <w:lang w:eastAsia="ko-KR"/>
              </w:rPr>
              <w:t xml:space="preserve">: </w:t>
            </w:r>
            <w:r>
              <w:rPr>
                <w:bCs/>
                <w:color w:val="0070C0"/>
                <w:lang w:eastAsia="ko-KR"/>
              </w:rPr>
              <w:t>At this stage, fine</w:t>
            </w:r>
            <w:r w:rsidRPr="00026CD8">
              <w:rPr>
                <w:bCs/>
                <w:color w:val="0070C0"/>
                <w:lang w:eastAsia="ko-KR"/>
              </w:rPr>
              <w:t xml:space="preserve"> with option 1</w:t>
            </w:r>
            <w:r>
              <w:rPr>
                <w:bCs/>
                <w:color w:val="0070C0"/>
                <w:lang w:eastAsia="ko-KR"/>
              </w:rPr>
              <w:t xml:space="preserve">. </w:t>
            </w:r>
          </w:p>
        </w:tc>
      </w:tr>
    </w:tbl>
    <w:p w14:paraId="2C3E7D66" w14:textId="4FDCF248" w:rsidR="00AE5047" w:rsidRDefault="009974A6">
      <w:pPr>
        <w:rPr>
          <w:color w:val="0070C0"/>
          <w:lang w:val="en-US" w:eastAsia="zh-CN"/>
        </w:rPr>
      </w:pPr>
      <w:r>
        <w:rPr>
          <w:rFonts w:hint="eastAsia"/>
          <w:color w:val="0070C0"/>
          <w:lang w:val="en-US" w:eastAsia="zh-CN"/>
        </w:rPr>
        <w:t xml:space="preserve"> </w:t>
      </w:r>
    </w:p>
    <w:p w14:paraId="745D817A" w14:textId="77777777" w:rsidR="00AE5047" w:rsidRDefault="009974A6">
      <w:pPr>
        <w:pStyle w:val="Heading3"/>
        <w:rPr>
          <w:sz w:val="24"/>
          <w:szCs w:val="16"/>
        </w:rPr>
      </w:pPr>
      <w:r>
        <w:rPr>
          <w:sz w:val="24"/>
          <w:szCs w:val="16"/>
        </w:rPr>
        <w:t>CRs/TPs comments collection</w:t>
      </w:r>
    </w:p>
    <w:p w14:paraId="423D13D7" w14:textId="77777777" w:rsidR="00AE5047" w:rsidRDefault="009974A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E5047" w14:paraId="000E2142" w14:textId="77777777">
        <w:tc>
          <w:tcPr>
            <w:tcW w:w="1242" w:type="dxa"/>
          </w:tcPr>
          <w:p w14:paraId="3C2EF5F3"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09E32C2"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E5047" w14:paraId="58722850" w14:textId="77777777">
        <w:tc>
          <w:tcPr>
            <w:tcW w:w="1242" w:type="dxa"/>
            <w:vMerge w:val="restart"/>
          </w:tcPr>
          <w:p w14:paraId="391EA04B"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6F82361"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15E6E485" w14:textId="77777777">
        <w:tc>
          <w:tcPr>
            <w:tcW w:w="1242" w:type="dxa"/>
            <w:vMerge/>
          </w:tcPr>
          <w:p w14:paraId="2E816A5E" w14:textId="77777777" w:rsidR="00AE5047" w:rsidRDefault="00AE5047">
            <w:pPr>
              <w:spacing w:after="120"/>
              <w:rPr>
                <w:rFonts w:eastAsiaTheme="minorEastAsia"/>
                <w:color w:val="0070C0"/>
                <w:lang w:val="en-US" w:eastAsia="zh-CN"/>
              </w:rPr>
            </w:pPr>
          </w:p>
        </w:tc>
        <w:tc>
          <w:tcPr>
            <w:tcW w:w="8615" w:type="dxa"/>
          </w:tcPr>
          <w:p w14:paraId="35DA61CE"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59F2718B" w14:textId="77777777">
        <w:tc>
          <w:tcPr>
            <w:tcW w:w="1242" w:type="dxa"/>
            <w:vMerge/>
          </w:tcPr>
          <w:p w14:paraId="55D97D22" w14:textId="77777777" w:rsidR="00AE5047" w:rsidRDefault="00AE5047">
            <w:pPr>
              <w:spacing w:after="120"/>
              <w:rPr>
                <w:rFonts w:eastAsiaTheme="minorEastAsia"/>
                <w:color w:val="0070C0"/>
                <w:lang w:val="en-US" w:eastAsia="zh-CN"/>
              </w:rPr>
            </w:pPr>
          </w:p>
        </w:tc>
        <w:tc>
          <w:tcPr>
            <w:tcW w:w="8615" w:type="dxa"/>
          </w:tcPr>
          <w:p w14:paraId="13A271BF" w14:textId="77777777" w:rsidR="00AE5047" w:rsidRDefault="00AE5047">
            <w:pPr>
              <w:spacing w:after="120"/>
              <w:rPr>
                <w:rFonts w:eastAsiaTheme="minorEastAsia"/>
                <w:color w:val="0070C0"/>
                <w:lang w:val="en-US" w:eastAsia="zh-CN"/>
              </w:rPr>
            </w:pPr>
          </w:p>
        </w:tc>
      </w:tr>
      <w:tr w:rsidR="00AE5047" w14:paraId="5C4EB2C5" w14:textId="77777777">
        <w:tc>
          <w:tcPr>
            <w:tcW w:w="1242" w:type="dxa"/>
            <w:vMerge w:val="restart"/>
          </w:tcPr>
          <w:p w14:paraId="44FAD470" w14:textId="77777777" w:rsidR="00AE5047" w:rsidRDefault="009974A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5B4989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43541948" w14:textId="77777777">
        <w:tc>
          <w:tcPr>
            <w:tcW w:w="1242" w:type="dxa"/>
            <w:vMerge/>
          </w:tcPr>
          <w:p w14:paraId="522D0835" w14:textId="77777777" w:rsidR="00AE5047" w:rsidRDefault="00AE5047">
            <w:pPr>
              <w:spacing w:after="120"/>
              <w:rPr>
                <w:rFonts w:eastAsiaTheme="minorEastAsia"/>
                <w:color w:val="0070C0"/>
                <w:lang w:val="en-US" w:eastAsia="zh-CN"/>
              </w:rPr>
            </w:pPr>
          </w:p>
        </w:tc>
        <w:tc>
          <w:tcPr>
            <w:tcW w:w="8615" w:type="dxa"/>
          </w:tcPr>
          <w:p w14:paraId="24A0AE86"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4A41DBC8" w14:textId="77777777">
        <w:tc>
          <w:tcPr>
            <w:tcW w:w="1242" w:type="dxa"/>
            <w:vMerge/>
          </w:tcPr>
          <w:p w14:paraId="0C5AA764" w14:textId="77777777" w:rsidR="00AE5047" w:rsidRDefault="00AE5047">
            <w:pPr>
              <w:spacing w:after="120"/>
              <w:rPr>
                <w:rFonts w:eastAsiaTheme="minorEastAsia"/>
                <w:color w:val="0070C0"/>
                <w:lang w:val="en-US" w:eastAsia="zh-CN"/>
              </w:rPr>
            </w:pPr>
          </w:p>
        </w:tc>
        <w:tc>
          <w:tcPr>
            <w:tcW w:w="8615" w:type="dxa"/>
          </w:tcPr>
          <w:p w14:paraId="0CD45EB4" w14:textId="77777777" w:rsidR="00AE5047" w:rsidRDefault="00AE5047">
            <w:pPr>
              <w:spacing w:after="120"/>
              <w:rPr>
                <w:rFonts w:eastAsiaTheme="minorEastAsia"/>
                <w:color w:val="0070C0"/>
                <w:lang w:val="en-US" w:eastAsia="zh-CN"/>
              </w:rPr>
            </w:pPr>
          </w:p>
        </w:tc>
      </w:tr>
    </w:tbl>
    <w:p w14:paraId="5B9970EE" w14:textId="77777777" w:rsidR="00AE5047" w:rsidRDefault="00AE5047">
      <w:pPr>
        <w:rPr>
          <w:color w:val="0070C0"/>
          <w:lang w:val="en-US" w:eastAsia="zh-CN"/>
        </w:rPr>
      </w:pPr>
    </w:p>
    <w:p w14:paraId="288E3C2B" w14:textId="77777777" w:rsidR="00AE5047" w:rsidRDefault="009974A6">
      <w:pPr>
        <w:pStyle w:val="Heading2"/>
      </w:pPr>
      <w:r>
        <w:lastRenderedPageBreak/>
        <w:t>Summary</w:t>
      </w:r>
      <w:r>
        <w:rPr>
          <w:rFonts w:hint="eastAsia"/>
        </w:rPr>
        <w:t xml:space="preserve"> for 1st round </w:t>
      </w:r>
    </w:p>
    <w:p w14:paraId="73A71210" w14:textId="77777777" w:rsidR="00AE5047" w:rsidRDefault="009974A6">
      <w:pPr>
        <w:pStyle w:val="Heading3"/>
        <w:rPr>
          <w:sz w:val="24"/>
          <w:szCs w:val="16"/>
        </w:rPr>
      </w:pPr>
      <w:r>
        <w:rPr>
          <w:sz w:val="24"/>
          <w:szCs w:val="16"/>
        </w:rPr>
        <w:t xml:space="preserve">Open issues </w:t>
      </w:r>
    </w:p>
    <w:p w14:paraId="6B6CE4D9" w14:textId="77777777" w:rsidR="00AE5047" w:rsidRDefault="009974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696"/>
        <w:gridCol w:w="7935"/>
      </w:tblGrid>
      <w:tr w:rsidR="00AE5047" w14:paraId="7F42111D" w14:textId="77777777" w:rsidTr="00584342">
        <w:tc>
          <w:tcPr>
            <w:tcW w:w="1696" w:type="dxa"/>
          </w:tcPr>
          <w:p w14:paraId="4B944E8B" w14:textId="77777777" w:rsidR="00AE5047" w:rsidRDefault="00AE5047">
            <w:pPr>
              <w:rPr>
                <w:rFonts w:eastAsiaTheme="minorEastAsia"/>
                <w:b/>
                <w:bCs/>
                <w:color w:val="0070C0"/>
                <w:lang w:val="en-US" w:eastAsia="zh-CN"/>
              </w:rPr>
            </w:pPr>
          </w:p>
        </w:tc>
        <w:tc>
          <w:tcPr>
            <w:tcW w:w="7935" w:type="dxa"/>
          </w:tcPr>
          <w:p w14:paraId="13961220" w14:textId="77777777" w:rsidR="00AE5047" w:rsidRDefault="009974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5047" w14:paraId="3BE3C145" w14:textId="77777777" w:rsidTr="00584342">
        <w:tc>
          <w:tcPr>
            <w:tcW w:w="1696" w:type="dxa"/>
          </w:tcPr>
          <w:p w14:paraId="26BC5711" w14:textId="77777777" w:rsidR="00AE5047" w:rsidRDefault="009974A6">
            <w:pPr>
              <w:rPr>
                <w:rFonts w:eastAsiaTheme="minorEastAsia"/>
                <w:b/>
                <w:bCs/>
                <w:color w:val="0070C0"/>
                <w:lang w:val="en-US" w:eastAsia="zh-CN"/>
              </w:rPr>
            </w:pPr>
            <w:r>
              <w:rPr>
                <w:rFonts w:eastAsiaTheme="minorEastAsia" w:hint="eastAsia"/>
                <w:b/>
                <w:bCs/>
                <w:color w:val="0070C0"/>
                <w:lang w:val="en-US" w:eastAsia="zh-CN"/>
              </w:rPr>
              <w:t>Sub-topic#</w:t>
            </w:r>
            <w:r w:rsidR="00341CD0">
              <w:rPr>
                <w:rFonts w:eastAsiaTheme="minorEastAsia"/>
                <w:b/>
                <w:bCs/>
                <w:color w:val="0070C0"/>
                <w:lang w:val="en-US" w:eastAsia="zh-CN"/>
              </w:rPr>
              <w:t>2-</w:t>
            </w:r>
            <w:r>
              <w:rPr>
                <w:rFonts w:eastAsiaTheme="minorEastAsia" w:hint="eastAsia"/>
                <w:b/>
                <w:bCs/>
                <w:color w:val="0070C0"/>
                <w:lang w:val="en-US" w:eastAsia="zh-CN"/>
              </w:rPr>
              <w:t>1</w:t>
            </w:r>
          </w:p>
          <w:p w14:paraId="7AEEFCE9" w14:textId="77777777" w:rsidR="00584342" w:rsidRDefault="00584342">
            <w:pPr>
              <w:rPr>
                <w:rFonts w:eastAsiaTheme="minorEastAsia"/>
                <w:b/>
                <w:bCs/>
                <w:color w:val="0070C0"/>
                <w:lang w:val="en-US" w:eastAsia="zh-CN"/>
              </w:rPr>
            </w:pPr>
            <w:r>
              <w:rPr>
                <w:rFonts w:eastAsiaTheme="minorEastAsia"/>
                <w:b/>
                <w:bCs/>
                <w:color w:val="0070C0"/>
                <w:lang w:val="en-US" w:eastAsia="zh-CN"/>
              </w:rPr>
              <w:t>(Issue 2-1-1)</w:t>
            </w:r>
          </w:p>
          <w:p w14:paraId="24978E48" w14:textId="268DA777" w:rsidR="00584342" w:rsidRPr="00584342" w:rsidRDefault="00584342">
            <w:pPr>
              <w:rPr>
                <w:rFonts w:eastAsiaTheme="minorEastAsia"/>
                <w:b/>
                <w:bCs/>
                <w:color w:val="0070C0"/>
                <w:lang w:val="en-US" w:eastAsia="zh-CN"/>
              </w:rPr>
            </w:pPr>
            <w:r w:rsidRPr="00584342">
              <w:rPr>
                <w:rFonts w:eastAsiaTheme="minorEastAsia"/>
                <w:b/>
                <w:bCs/>
                <w:color w:val="0070C0"/>
                <w:lang w:val="en-US" w:eastAsia="zh-CN"/>
              </w:rPr>
              <w:t>UE spec drafting approach</w:t>
            </w:r>
          </w:p>
        </w:tc>
        <w:tc>
          <w:tcPr>
            <w:tcW w:w="7935" w:type="dxa"/>
          </w:tcPr>
          <w:p w14:paraId="4F7E18F5" w14:textId="6F181DDA" w:rsidR="00341CD0" w:rsidRPr="00341CD0" w:rsidRDefault="009974A6" w:rsidP="00341CD0">
            <w:pPr>
              <w:rPr>
                <w:rFonts w:eastAsiaTheme="minorEastAsia"/>
                <w:i/>
                <w:color w:val="0070C0"/>
                <w:lang w:val="en-US" w:eastAsia="zh-CN"/>
              </w:rPr>
            </w:pPr>
            <w:r>
              <w:rPr>
                <w:rFonts w:eastAsiaTheme="minorEastAsia" w:hint="eastAsia"/>
                <w:i/>
                <w:color w:val="0070C0"/>
                <w:lang w:val="en-US" w:eastAsia="zh-CN"/>
              </w:rPr>
              <w:t>Tentative agreements:</w:t>
            </w:r>
            <w:r w:rsidR="00341CD0">
              <w:rPr>
                <w:rFonts w:eastAsiaTheme="minorEastAsia"/>
                <w:i/>
                <w:color w:val="0070C0"/>
                <w:lang w:val="en-US" w:eastAsia="zh-CN"/>
              </w:rPr>
              <w:t xml:space="preserve"> Agree </w:t>
            </w:r>
            <w:r w:rsidR="00341CD0" w:rsidRPr="00341CD0">
              <w:rPr>
                <w:rFonts w:eastAsia="SimSun"/>
                <w:i/>
                <w:iCs/>
                <w:color w:val="0070C0"/>
                <w:szCs w:val="24"/>
                <w:lang w:eastAsia="zh-CN"/>
              </w:rPr>
              <w:t xml:space="preserve">Option 1: </w:t>
            </w:r>
            <w:r w:rsidR="00341CD0">
              <w:rPr>
                <w:rFonts w:eastAsia="SimSun"/>
                <w:i/>
                <w:iCs/>
                <w:color w:val="0070C0"/>
                <w:szCs w:val="24"/>
                <w:lang w:eastAsia="zh-CN"/>
              </w:rPr>
              <w:t>For TS36.102, f</w:t>
            </w:r>
            <w:r w:rsidR="00341CD0" w:rsidRPr="00341CD0">
              <w:rPr>
                <w:rFonts w:eastAsia="SimSun"/>
                <w:i/>
                <w:iCs/>
                <w:color w:val="0070C0"/>
                <w:szCs w:val="24"/>
                <w:lang w:eastAsia="zh-CN"/>
              </w:rPr>
              <w:t>ollow NR NTN approach, with same overall requirement framework and referencing 36.101 where requirements from 36.101 apply to 36.102 and are not band-specific. If not, then include requirement in new TS.</w:t>
            </w:r>
          </w:p>
          <w:p w14:paraId="6AA7A14C" w14:textId="04360FED" w:rsidR="00AE5047" w:rsidRDefault="009974A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41CD0">
              <w:rPr>
                <w:rFonts w:eastAsiaTheme="minorEastAsia"/>
                <w:i/>
                <w:color w:val="0070C0"/>
                <w:lang w:val="en-US" w:eastAsia="zh-CN"/>
              </w:rPr>
              <w:t xml:space="preserve"> </w:t>
            </w:r>
            <w:r w:rsidR="00341CD0" w:rsidRPr="00E324FF">
              <w:rPr>
                <w:rFonts w:eastAsiaTheme="minorEastAsia"/>
                <w:b/>
                <w:bCs/>
                <w:i/>
                <w:color w:val="0070C0"/>
                <w:lang w:val="en-US" w:eastAsia="zh-CN"/>
              </w:rPr>
              <w:t>To be included in WF</w:t>
            </w:r>
            <w:r w:rsidR="00341CD0">
              <w:rPr>
                <w:rFonts w:eastAsiaTheme="minorEastAsia"/>
                <w:i/>
                <w:color w:val="0070C0"/>
                <w:lang w:val="en-US" w:eastAsia="zh-CN"/>
              </w:rPr>
              <w:t xml:space="preserve"> as the method for drafting TS36.102.</w:t>
            </w:r>
          </w:p>
        </w:tc>
      </w:tr>
      <w:tr w:rsidR="00584342" w14:paraId="38230C22" w14:textId="77777777" w:rsidTr="00584342">
        <w:tc>
          <w:tcPr>
            <w:tcW w:w="1696" w:type="dxa"/>
          </w:tcPr>
          <w:p w14:paraId="5E5FADFF" w14:textId="77777777" w:rsidR="00584342" w:rsidRDefault="00584342" w:rsidP="0058434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p w14:paraId="2C2A0AEF" w14:textId="77777777" w:rsidR="00584342" w:rsidRDefault="00584342" w:rsidP="00584342">
            <w:pPr>
              <w:rPr>
                <w:rFonts w:eastAsiaTheme="minorEastAsia"/>
                <w:b/>
                <w:bCs/>
                <w:color w:val="0070C0"/>
                <w:lang w:val="en-US" w:eastAsia="zh-CN"/>
              </w:rPr>
            </w:pPr>
            <w:r>
              <w:rPr>
                <w:rFonts w:eastAsiaTheme="minorEastAsia"/>
                <w:b/>
                <w:bCs/>
                <w:color w:val="0070C0"/>
                <w:lang w:val="en-US" w:eastAsia="zh-CN"/>
              </w:rPr>
              <w:t>(Issue 2-1-2)</w:t>
            </w:r>
          </w:p>
          <w:p w14:paraId="352A228D" w14:textId="74DA5391" w:rsidR="00584342" w:rsidRDefault="00584342" w:rsidP="00584342">
            <w:pPr>
              <w:rPr>
                <w:rFonts w:eastAsiaTheme="minorEastAsia"/>
                <w:b/>
                <w:bCs/>
                <w:color w:val="0070C0"/>
                <w:lang w:val="en-US" w:eastAsia="zh-CN"/>
              </w:rPr>
            </w:pPr>
            <w:r>
              <w:rPr>
                <w:rFonts w:eastAsiaTheme="minorEastAsia"/>
                <w:b/>
                <w:bCs/>
                <w:color w:val="0070C0"/>
                <w:lang w:val="en-US" w:eastAsia="zh-CN"/>
              </w:rPr>
              <w:t>Future extension of UE spec</w:t>
            </w:r>
          </w:p>
        </w:tc>
        <w:tc>
          <w:tcPr>
            <w:tcW w:w="7935" w:type="dxa"/>
          </w:tcPr>
          <w:p w14:paraId="61762CE3" w14:textId="6B2EADB2" w:rsidR="00584342" w:rsidRDefault="00584342" w:rsidP="00584342">
            <w:pPr>
              <w:rPr>
                <w:rFonts w:eastAsia="SimSun"/>
                <w:i/>
                <w:iCs/>
                <w:color w:val="0070C0"/>
                <w:szCs w:val="24"/>
                <w:lang w:eastAsia="zh-CN"/>
              </w:rPr>
            </w:pPr>
            <w:r>
              <w:rPr>
                <w:rFonts w:eastAsiaTheme="minorEastAsia"/>
                <w:i/>
                <w:color w:val="0070C0"/>
                <w:lang w:val="en-US" w:eastAsia="zh-CN"/>
              </w:rPr>
              <w:t>No clear view provided on the demand for future extension for other UE types. Doubts raised over the value of “normal LTE” support given the existence of NR NTN</w:t>
            </w:r>
            <w:r w:rsidRPr="00341CD0">
              <w:rPr>
                <w:rFonts w:eastAsia="SimSun"/>
                <w:i/>
                <w:iCs/>
                <w:color w:val="0070C0"/>
                <w:szCs w:val="24"/>
                <w:lang w:eastAsia="zh-CN"/>
              </w:rPr>
              <w:t>.</w:t>
            </w:r>
          </w:p>
          <w:p w14:paraId="78CA7946" w14:textId="0A9B7D20" w:rsidR="00584342" w:rsidRPr="00341CD0" w:rsidRDefault="00584342" w:rsidP="0058434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2C7C5058" w14:textId="2E549C7D" w:rsidR="00584342" w:rsidRDefault="00584342" w:rsidP="0058434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Take this into account as part of TS36.102 skeleton drafting.</w:t>
            </w:r>
          </w:p>
        </w:tc>
      </w:tr>
      <w:tr w:rsidR="00584342" w14:paraId="18E2755F" w14:textId="77777777" w:rsidTr="00584342">
        <w:tc>
          <w:tcPr>
            <w:tcW w:w="1696" w:type="dxa"/>
          </w:tcPr>
          <w:p w14:paraId="187D9712" w14:textId="77777777" w:rsidR="00584342" w:rsidRDefault="00584342" w:rsidP="0058434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p w14:paraId="251955C6" w14:textId="225568D9" w:rsidR="00584342" w:rsidRDefault="00584342" w:rsidP="00584342">
            <w:pPr>
              <w:rPr>
                <w:rFonts w:eastAsiaTheme="minorEastAsia"/>
                <w:b/>
                <w:bCs/>
                <w:color w:val="0070C0"/>
                <w:lang w:val="en-US" w:eastAsia="zh-CN"/>
              </w:rPr>
            </w:pPr>
            <w:r>
              <w:rPr>
                <w:rFonts w:eastAsiaTheme="minorEastAsia"/>
                <w:b/>
                <w:bCs/>
                <w:color w:val="0070C0"/>
                <w:lang w:val="en-US" w:eastAsia="zh-CN"/>
              </w:rPr>
              <w:t>(Issue 2-1-3)</w:t>
            </w:r>
          </w:p>
          <w:p w14:paraId="165C56F0" w14:textId="70BCFA4E" w:rsidR="00584342" w:rsidRDefault="00584342" w:rsidP="00584342">
            <w:pPr>
              <w:rPr>
                <w:rFonts w:eastAsiaTheme="minorEastAsia"/>
                <w:b/>
                <w:bCs/>
                <w:color w:val="0070C0"/>
                <w:lang w:val="en-US" w:eastAsia="zh-CN"/>
              </w:rPr>
            </w:pPr>
            <w:r>
              <w:rPr>
                <w:rFonts w:eastAsiaTheme="minorEastAsia"/>
                <w:b/>
                <w:bCs/>
                <w:color w:val="0070C0"/>
                <w:lang w:val="en-US" w:eastAsia="zh-CN"/>
              </w:rPr>
              <w:t>UE spec structure</w:t>
            </w:r>
          </w:p>
        </w:tc>
        <w:tc>
          <w:tcPr>
            <w:tcW w:w="7935" w:type="dxa"/>
          </w:tcPr>
          <w:p w14:paraId="32107644" w14:textId="14FF64D4" w:rsidR="00846B21" w:rsidRDefault="00584342" w:rsidP="00584342">
            <w:pPr>
              <w:rPr>
                <w:rFonts w:eastAsiaTheme="minorEastAsia"/>
                <w:i/>
                <w:color w:val="0070C0"/>
                <w:lang w:val="en-US" w:eastAsia="zh-CN"/>
              </w:rPr>
            </w:pPr>
            <w:r>
              <w:rPr>
                <w:rFonts w:eastAsiaTheme="minorEastAsia"/>
                <w:i/>
                <w:color w:val="0070C0"/>
                <w:lang w:val="en-US" w:eastAsia="zh-CN"/>
              </w:rPr>
              <w:t xml:space="preserve">A </w:t>
            </w:r>
            <w:r w:rsidR="00846B21">
              <w:rPr>
                <w:rFonts w:eastAsiaTheme="minorEastAsia"/>
                <w:i/>
                <w:color w:val="0070C0"/>
                <w:lang w:val="en-US" w:eastAsia="zh-CN"/>
              </w:rPr>
              <w:t>slight majority view to follow Option 1. Some support for a non-suffix approach.</w:t>
            </w:r>
          </w:p>
          <w:p w14:paraId="3A2F6DFC" w14:textId="052420DD" w:rsidR="00584342" w:rsidRPr="00341CD0" w:rsidRDefault="00584342" w:rsidP="0058434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846B21">
              <w:rPr>
                <w:rFonts w:eastAsiaTheme="minorEastAsia"/>
                <w:i/>
                <w:color w:val="0070C0"/>
                <w:lang w:val="en-US" w:eastAsia="zh-CN"/>
              </w:rPr>
              <w:t xml:space="preserve">Suggest </w:t>
            </w:r>
            <w:r w:rsidR="00AE4596">
              <w:rPr>
                <w:rFonts w:eastAsiaTheme="minorEastAsia"/>
                <w:i/>
                <w:color w:val="0070C0"/>
                <w:lang w:val="en-US" w:eastAsia="zh-CN"/>
              </w:rPr>
              <w:t>moving</w:t>
            </w:r>
            <w:r w:rsidR="00846B21">
              <w:rPr>
                <w:rFonts w:eastAsiaTheme="minorEastAsia"/>
                <w:i/>
                <w:color w:val="0070C0"/>
                <w:lang w:val="en-US" w:eastAsia="zh-CN"/>
              </w:rPr>
              <w:t xml:space="preserve"> forward with Option 1, and as we become more familiar with the spec contents it should be very straightforward to adapt to a non-suffix approach if the mood changes</w:t>
            </w:r>
            <w:r>
              <w:rPr>
                <w:rFonts w:eastAsiaTheme="minorEastAsia"/>
                <w:i/>
                <w:color w:val="0070C0"/>
                <w:lang w:val="en-US" w:eastAsia="zh-CN"/>
              </w:rPr>
              <w:t>.</w:t>
            </w:r>
            <w:r w:rsidR="00846B21">
              <w:rPr>
                <w:rFonts w:eastAsiaTheme="minorEastAsia"/>
                <w:i/>
                <w:color w:val="0070C0"/>
                <w:lang w:val="en-US" w:eastAsia="zh-CN"/>
              </w:rPr>
              <w:t xml:space="preserve"> Even with suffix approach, do </w:t>
            </w:r>
            <w:r w:rsidR="00846B21" w:rsidRPr="00846B21">
              <w:rPr>
                <w:rFonts w:eastAsiaTheme="minorEastAsia"/>
                <w:i/>
                <w:color w:val="0070C0"/>
                <w:u w:val="single"/>
                <w:lang w:val="en-US" w:eastAsia="zh-CN"/>
              </w:rPr>
              <w:t>not</w:t>
            </w:r>
            <w:r w:rsidR="00846B21">
              <w:rPr>
                <w:rFonts w:eastAsiaTheme="minorEastAsia"/>
                <w:i/>
                <w:color w:val="0070C0"/>
                <w:lang w:val="en-US" w:eastAsia="zh-CN"/>
              </w:rPr>
              <w:t xml:space="preserve"> to include </w:t>
            </w:r>
            <w:r w:rsidR="00846B21" w:rsidRPr="00846B21">
              <w:rPr>
                <w:rFonts w:eastAsiaTheme="minorEastAsia"/>
                <w:i/>
                <w:color w:val="0070C0"/>
                <w:u w:val="single"/>
                <w:lang w:val="en-US" w:eastAsia="zh-CN"/>
              </w:rPr>
              <w:t>general</w:t>
            </w:r>
            <w:r w:rsidR="00846B21">
              <w:rPr>
                <w:rFonts w:eastAsiaTheme="minorEastAsia"/>
                <w:i/>
                <w:color w:val="0070C0"/>
                <w:lang w:val="en-US" w:eastAsia="zh-CN"/>
              </w:rPr>
              <w:t xml:space="preserve"> and </w:t>
            </w:r>
            <w:r w:rsidR="00846B21" w:rsidRPr="00846B21">
              <w:rPr>
                <w:rFonts w:eastAsiaTheme="minorEastAsia"/>
                <w:i/>
                <w:color w:val="0070C0"/>
                <w:u w:val="single"/>
                <w:lang w:val="en-US" w:eastAsia="zh-CN"/>
              </w:rPr>
              <w:t>additional</w:t>
            </w:r>
            <w:r w:rsidR="00846B21">
              <w:rPr>
                <w:rFonts w:eastAsiaTheme="minorEastAsia"/>
                <w:i/>
                <w:color w:val="0070C0"/>
                <w:lang w:val="en-US" w:eastAsia="zh-CN"/>
              </w:rPr>
              <w:t xml:space="preserve"> requirements in clause 4 text for these UE categories.</w:t>
            </w:r>
            <w:r w:rsidR="00AE4596">
              <w:rPr>
                <w:rFonts w:eastAsiaTheme="minorEastAsia"/>
                <w:i/>
                <w:color w:val="0070C0"/>
                <w:lang w:val="en-US" w:eastAsia="zh-CN"/>
              </w:rPr>
              <w:t xml:space="preserve"> </w:t>
            </w:r>
            <w:r w:rsidR="00AE4596" w:rsidRPr="00AE4596">
              <w:rPr>
                <w:rFonts w:eastAsiaTheme="minorEastAsia"/>
                <w:b/>
                <w:bCs/>
                <w:i/>
                <w:color w:val="0070C0"/>
                <w:lang w:val="en-US" w:eastAsia="zh-CN"/>
              </w:rPr>
              <w:t>Formally agreed in GTW 19/08</w:t>
            </w:r>
          </w:p>
          <w:p w14:paraId="6F7FE789" w14:textId="12BF6647" w:rsidR="00584342" w:rsidRPr="00846B21" w:rsidRDefault="00584342" w:rsidP="00846B2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Take this into account as part of TS36.102 skeleton drafting</w:t>
            </w:r>
            <w:r w:rsidR="00846B21">
              <w:rPr>
                <w:rFonts w:eastAsiaTheme="minorEastAsia"/>
                <w:i/>
                <w:color w:val="0070C0"/>
                <w:lang w:val="en-US" w:eastAsia="zh-CN"/>
              </w:rPr>
              <w:t xml:space="preserve"> and </w:t>
            </w:r>
            <w:r w:rsidR="00AE4596" w:rsidRPr="00AE4596">
              <w:rPr>
                <w:rFonts w:eastAsiaTheme="minorEastAsia"/>
                <w:b/>
                <w:bCs/>
                <w:i/>
                <w:color w:val="0070C0"/>
                <w:lang w:val="en-US" w:eastAsia="zh-CN"/>
              </w:rPr>
              <w:t>capture</w:t>
            </w:r>
            <w:r w:rsidR="00846B21" w:rsidRPr="00AE4596">
              <w:rPr>
                <w:rFonts w:eastAsiaTheme="minorEastAsia"/>
                <w:b/>
                <w:bCs/>
                <w:i/>
                <w:color w:val="0070C0"/>
                <w:lang w:val="en-US" w:eastAsia="zh-CN"/>
              </w:rPr>
              <w:t xml:space="preserve"> the above </w:t>
            </w:r>
            <w:r w:rsidR="00C65FC0">
              <w:rPr>
                <w:rFonts w:eastAsiaTheme="minorEastAsia"/>
                <w:b/>
                <w:bCs/>
                <w:i/>
                <w:color w:val="0070C0"/>
                <w:lang w:val="en-US" w:eastAsia="zh-CN"/>
              </w:rPr>
              <w:t xml:space="preserve">and GTW outcome </w:t>
            </w:r>
            <w:r w:rsidR="00C65FC0" w:rsidRPr="00AE4596">
              <w:rPr>
                <w:rFonts w:eastAsiaTheme="minorEastAsia"/>
                <w:b/>
                <w:bCs/>
                <w:i/>
                <w:color w:val="0070C0"/>
                <w:lang w:val="en-US" w:eastAsia="zh-CN"/>
              </w:rPr>
              <w:t>in WF</w:t>
            </w:r>
            <w:r w:rsidR="00C65FC0">
              <w:rPr>
                <w:rFonts w:eastAsiaTheme="minorEastAsia"/>
                <w:b/>
                <w:bCs/>
                <w:i/>
                <w:color w:val="0070C0"/>
                <w:lang w:val="en-US" w:eastAsia="zh-CN"/>
              </w:rPr>
              <w:t xml:space="preserve"> document</w:t>
            </w:r>
            <w:r>
              <w:rPr>
                <w:rFonts w:eastAsiaTheme="minorEastAsia"/>
                <w:i/>
                <w:color w:val="0070C0"/>
                <w:lang w:val="en-US" w:eastAsia="zh-CN"/>
              </w:rPr>
              <w:t>.</w:t>
            </w:r>
          </w:p>
        </w:tc>
      </w:tr>
      <w:tr w:rsidR="006C1004" w14:paraId="47B3718D" w14:textId="77777777" w:rsidTr="00584342">
        <w:tc>
          <w:tcPr>
            <w:tcW w:w="1696" w:type="dxa"/>
          </w:tcPr>
          <w:p w14:paraId="515158D9" w14:textId="77777777" w:rsidR="006C1004" w:rsidRDefault="006C1004" w:rsidP="00584342">
            <w:pPr>
              <w:rPr>
                <w:rFonts w:eastAsiaTheme="minorEastAsia"/>
                <w:b/>
                <w:bCs/>
                <w:color w:val="0070C0"/>
                <w:lang w:val="en-US" w:eastAsia="zh-CN"/>
              </w:rPr>
            </w:pPr>
            <w:r>
              <w:rPr>
                <w:rFonts w:eastAsiaTheme="minorEastAsia"/>
                <w:b/>
                <w:bCs/>
                <w:color w:val="0070C0"/>
                <w:lang w:val="en-US" w:eastAsia="zh-CN"/>
              </w:rPr>
              <w:t>Sub-topic#2-1</w:t>
            </w:r>
          </w:p>
          <w:p w14:paraId="1AAC47D9" w14:textId="77777777" w:rsidR="006C1004" w:rsidRDefault="006C1004" w:rsidP="00584342">
            <w:pPr>
              <w:rPr>
                <w:rFonts w:eastAsiaTheme="minorEastAsia"/>
                <w:b/>
                <w:bCs/>
                <w:color w:val="0070C0"/>
                <w:lang w:val="en-US" w:eastAsia="zh-CN"/>
              </w:rPr>
            </w:pPr>
            <w:r>
              <w:rPr>
                <w:rFonts w:eastAsiaTheme="minorEastAsia"/>
                <w:b/>
                <w:bCs/>
                <w:color w:val="0070C0"/>
                <w:lang w:val="en-US" w:eastAsia="zh-CN"/>
              </w:rPr>
              <w:t>(issue 2-1-4)</w:t>
            </w:r>
          </w:p>
          <w:p w14:paraId="480178BF" w14:textId="243DDB61" w:rsidR="006C1004" w:rsidRDefault="006C1004" w:rsidP="00584342">
            <w:pPr>
              <w:rPr>
                <w:rFonts w:eastAsiaTheme="minorEastAsia"/>
                <w:b/>
                <w:bCs/>
                <w:color w:val="0070C0"/>
                <w:lang w:val="en-US" w:eastAsia="zh-CN"/>
              </w:rPr>
            </w:pPr>
            <w:r>
              <w:rPr>
                <w:rFonts w:eastAsiaTheme="minorEastAsia"/>
                <w:b/>
                <w:bCs/>
                <w:color w:val="0070C0"/>
                <w:lang w:val="en-US" w:eastAsia="zh-CN"/>
              </w:rPr>
              <w:t>TS36.102 skeleton approval</w:t>
            </w:r>
          </w:p>
        </w:tc>
        <w:tc>
          <w:tcPr>
            <w:tcW w:w="7935" w:type="dxa"/>
          </w:tcPr>
          <w:p w14:paraId="092A446D" w14:textId="77777777" w:rsidR="006C1004" w:rsidRDefault="006C1004" w:rsidP="006C100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Modify the TS skeleton in R4-2211778 to:</w:t>
            </w:r>
          </w:p>
          <w:p w14:paraId="6928BA2F" w14:textId="77777777" w:rsidR="006C1004" w:rsidRPr="00C65FC0" w:rsidRDefault="006C1004" w:rsidP="00AE4596">
            <w:pPr>
              <w:pStyle w:val="ListParagraph"/>
              <w:numPr>
                <w:ilvl w:val="0"/>
                <w:numId w:val="6"/>
              </w:numPr>
              <w:ind w:firstLineChars="0"/>
              <w:rPr>
                <w:rFonts w:eastAsiaTheme="minorEastAsia"/>
                <w:i/>
                <w:color w:val="0070C0"/>
                <w:lang w:val="en-US" w:eastAsia="zh-CN"/>
              </w:rPr>
            </w:pPr>
            <w:r w:rsidRPr="00C65FC0">
              <w:rPr>
                <w:rFonts w:eastAsiaTheme="minorEastAsia"/>
                <w:i/>
                <w:color w:val="0070C0"/>
                <w:lang w:val="en-US" w:eastAsia="zh-CN"/>
              </w:rPr>
              <w:t>Add scope</w:t>
            </w:r>
          </w:p>
          <w:p w14:paraId="4D19D9C3" w14:textId="1375C975" w:rsidR="006C1004" w:rsidRPr="00C65FC0" w:rsidRDefault="006C1004" w:rsidP="00AE4596">
            <w:pPr>
              <w:pStyle w:val="ListParagraph"/>
              <w:numPr>
                <w:ilvl w:val="0"/>
                <w:numId w:val="6"/>
              </w:numPr>
              <w:ind w:firstLineChars="0"/>
              <w:rPr>
                <w:rFonts w:eastAsiaTheme="minorEastAsia"/>
                <w:i/>
                <w:color w:val="0070C0"/>
                <w:lang w:val="en-US" w:eastAsia="zh-CN"/>
              </w:rPr>
            </w:pPr>
            <w:r w:rsidRPr="00C65FC0">
              <w:rPr>
                <w:rFonts w:eastAsiaTheme="minorEastAsia"/>
                <w:i/>
                <w:color w:val="0070C0"/>
                <w:lang w:val="en-US" w:eastAsia="zh-CN"/>
              </w:rPr>
              <w:t>Remove blue text from template.</w:t>
            </w:r>
          </w:p>
          <w:p w14:paraId="28BE42A1" w14:textId="20F6DFD1" w:rsidR="00D8004D" w:rsidRPr="00C65FC0" w:rsidRDefault="00D8004D" w:rsidP="00AE4596">
            <w:pPr>
              <w:pStyle w:val="ListParagraph"/>
              <w:numPr>
                <w:ilvl w:val="0"/>
                <w:numId w:val="6"/>
              </w:numPr>
              <w:ind w:firstLineChars="0"/>
              <w:rPr>
                <w:rFonts w:eastAsiaTheme="minorEastAsia"/>
                <w:i/>
                <w:color w:val="0070C0"/>
                <w:lang w:val="en-US" w:eastAsia="zh-CN"/>
              </w:rPr>
            </w:pPr>
            <w:r w:rsidRPr="00C65FC0">
              <w:rPr>
                <w:rFonts w:eastAsiaTheme="minorEastAsia"/>
                <w:i/>
                <w:color w:val="0070C0"/>
                <w:lang w:val="en-US" w:eastAsia="zh-CN"/>
              </w:rPr>
              <w:t>Remove square brackets from clauses.</w:t>
            </w:r>
          </w:p>
          <w:p w14:paraId="5D453E0F" w14:textId="77777777" w:rsidR="00AE4596" w:rsidRPr="00C65FC0" w:rsidRDefault="00AE4596" w:rsidP="00AE4596">
            <w:pPr>
              <w:pStyle w:val="ListParagraph"/>
              <w:numPr>
                <w:ilvl w:val="0"/>
                <w:numId w:val="6"/>
              </w:numPr>
              <w:spacing w:line="256" w:lineRule="auto"/>
              <w:ind w:firstLineChars="0"/>
              <w:rPr>
                <w:rFonts w:eastAsiaTheme="minorEastAsia"/>
                <w:i/>
                <w:iCs/>
                <w:color w:val="0070C0"/>
                <w:lang w:val="en-US" w:eastAsia="zh-CN"/>
              </w:rPr>
            </w:pPr>
            <w:r w:rsidRPr="00C65FC0">
              <w:rPr>
                <w:rFonts w:eastAsiaTheme="minorEastAsia"/>
                <w:i/>
                <w:iCs/>
                <w:color w:val="0070C0"/>
                <w:lang w:val="en-US" w:eastAsia="zh-CN"/>
              </w:rPr>
              <w:t xml:space="preserve">Allocate clause 4.3 as “reserved” in accordance with topic 2-1-3 outcome. </w:t>
            </w:r>
          </w:p>
          <w:p w14:paraId="446ABAB6" w14:textId="77777777" w:rsidR="00AE4596" w:rsidRPr="00C65FC0" w:rsidRDefault="00AE4596" w:rsidP="00AE4596">
            <w:pPr>
              <w:pStyle w:val="ListParagraph"/>
              <w:numPr>
                <w:ilvl w:val="0"/>
                <w:numId w:val="6"/>
              </w:numPr>
              <w:overflowPunct/>
              <w:autoSpaceDE/>
              <w:autoSpaceDN/>
              <w:adjustRightInd/>
              <w:spacing w:line="240" w:lineRule="auto"/>
              <w:ind w:firstLineChars="0"/>
              <w:textAlignment w:val="auto"/>
              <w:rPr>
                <w:rFonts w:eastAsiaTheme="minorEastAsia"/>
                <w:b/>
                <w:bCs/>
                <w:i/>
                <w:iCs/>
                <w:color w:val="0070C0"/>
                <w:lang w:val="en-US" w:eastAsia="zh-CN"/>
              </w:rPr>
            </w:pPr>
            <w:r w:rsidRPr="00C65FC0">
              <w:rPr>
                <w:rFonts w:eastAsiaTheme="minorEastAsia"/>
                <w:i/>
                <w:iCs/>
                <w:color w:val="0070C0"/>
                <w:lang w:val="en-US" w:eastAsia="zh-CN"/>
              </w:rPr>
              <w:t>Clause 5.4.2 – add editor’s note to indicate that this is pending raster decision.</w:t>
            </w:r>
          </w:p>
          <w:p w14:paraId="7B82102C" w14:textId="2BF799BE" w:rsidR="006C1004" w:rsidRDefault="006C1004" w:rsidP="006C10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Spec editor to </w:t>
            </w:r>
            <w:r w:rsidRPr="00E324FF">
              <w:rPr>
                <w:rFonts w:eastAsiaTheme="minorEastAsia"/>
                <w:b/>
                <w:bCs/>
                <w:i/>
                <w:color w:val="0070C0"/>
                <w:lang w:val="en-US" w:eastAsia="zh-CN"/>
              </w:rPr>
              <w:t>p</w:t>
            </w:r>
            <w:r w:rsidR="00AE5161" w:rsidRPr="00E324FF">
              <w:rPr>
                <w:rFonts w:eastAsiaTheme="minorEastAsia"/>
                <w:b/>
                <w:bCs/>
                <w:i/>
                <w:color w:val="0070C0"/>
                <w:lang w:val="en-US" w:eastAsia="zh-CN"/>
              </w:rPr>
              <w:t xml:space="preserve">rovide a </w:t>
            </w:r>
            <w:r w:rsidR="00C65FC0">
              <w:rPr>
                <w:rFonts w:eastAsiaTheme="minorEastAsia"/>
                <w:b/>
                <w:bCs/>
                <w:i/>
                <w:color w:val="0070C0"/>
                <w:lang w:val="en-US" w:eastAsia="zh-CN"/>
              </w:rPr>
              <w:t xml:space="preserve">revised </w:t>
            </w:r>
            <w:r w:rsidR="00AE5161" w:rsidRPr="00E324FF">
              <w:rPr>
                <w:rFonts w:eastAsiaTheme="minorEastAsia"/>
                <w:b/>
                <w:bCs/>
                <w:i/>
                <w:color w:val="0070C0"/>
                <w:lang w:val="en-US" w:eastAsia="zh-CN"/>
              </w:rPr>
              <w:t>draft</w:t>
            </w:r>
            <w:r w:rsidR="00AE5161">
              <w:rPr>
                <w:rFonts w:eastAsiaTheme="minorEastAsia"/>
                <w:i/>
                <w:color w:val="0070C0"/>
                <w:lang w:val="en-US" w:eastAsia="zh-CN"/>
              </w:rPr>
              <w:t xml:space="preserve"> for final review </w:t>
            </w:r>
            <w:r w:rsidR="00AE4596">
              <w:rPr>
                <w:rFonts w:eastAsiaTheme="minorEastAsia"/>
                <w:i/>
                <w:color w:val="0070C0"/>
                <w:lang w:val="en-US" w:eastAsia="zh-CN"/>
              </w:rPr>
              <w:t xml:space="preserve">by companies </w:t>
            </w:r>
            <w:r w:rsidR="00AE5161">
              <w:rPr>
                <w:rFonts w:eastAsiaTheme="minorEastAsia"/>
                <w:i/>
                <w:color w:val="0070C0"/>
                <w:lang w:val="en-US" w:eastAsia="zh-CN"/>
              </w:rPr>
              <w:t>and approval</w:t>
            </w:r>
            <w:r>
              <w:rPr>
                <w:rFonts w:eastAsiaTheme="minorEastAsia"/>
                <w:i/>
                <w:color w:val="0070C0"/>
                <w:lang w:val="en-US" w:eastAsia="zh-CN"/>
              </w:rPr>
              <w:t>.</w:t>
            </w:r>
            <w:r w:rsidR="00C65FC0">
              <w:rPr>
                <w:rFonts w:eastAsiaTheme="minorEastAsia"/>
                <w:i/>
                <w:color w:val="0070C0"/>
                <w:lang w:val="en-US" w:eastAsia="zh-CN"/>
              </w:rPr>
              <w:t xml:space="preserve"> </w:t>
            </w:r>
            <w:proofErr w:type="spellStart"/>
            <w:r w:rsidR="00C65FC0" w:rsidRPr="00C65FC0">
              <w:rPr>
                <w:rFonts w:eastAsiaTheme="minorEastAsia"/>
                <w:b/>
                <w:bCs/>
                <w:i/>
                <w:color w:val="0070C0"/>
                <w:lang w:val="en-US" w:eastAsia="zh-CN"/>
              </w:rPr>
              <w:t>Tdoc</w:t>
            </w:r>
            <w:proofErr w:type="spellEnd"/>
            <w:r w:rsidR="00C65FC0" w:rsidRPr="00C65FC0">
              <w:rPr>
                <w:rFonts w:eastAsiaTheme="minorEastAsia"/>
                <w:b/>
                <w:bCs/>
                <w:i/>
                <w:color w:val="0070C0"/>
                <w:lang w:val="en-US" w:eastAsia="zh-CN"/>
              </w:rPr>
              <w:t xml:space="preserve"> revision needed</w:t>
            </w:r>
            <w:r w:rsidR="00C65FC0">
              <w:rPr>
                <w:rFonts w:eastAsiaTheme="minorEastAsia"/>
                <w:b/>
                <w:bCs/>
                <w:i/>
                <w:color w:val="0070C0"/>
                <w:lang w:val="en-US" w:eastAsia="zh-CN"/>
              </w:rPr>
              <w:t>.</w:t>
            </w:r>
          </w:p>
        </w:tc>
      </w:tr>
      <w:tr w:rsidR="0013070D" w14:paraId="47E2E00E" w14:textId="77777777" w:rsidTr="00584342">
        <w:tc>
          <w:tcPr>
            <w:tcW w:w="1696" w:type="dxa"/>
          </w:tcPr>
          <w:p w14:paraId="1FDA7CDB" w14:textId="2F90E4F1" w:rsidR="0013070D" w:rsidRDefault="0013070D" w:rsidP="0013070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1BF49588" w14:textId="43275EA5" w:rsidR="0013070D" w:rsidRDefault="0013070D" w:rsidP="0013070D">
            <w:pPr>
              <w:rPr>
                <w:rFonts w:eastAsiaTheme="minorEastAsia"/>
                <w:b/>
                <w:bCs/>
                <w:color w:val="0070C0"/>
                <w:lang w:val="en-US" w:eastAsia="zh-CN"/>
              </w:rPr>
            </w:pPr>
            <w:r>
              <w:rPr>
                <w:rFonts w:eastAsiaTheme="minorEastAsia"/>
                <w:b/>
                <w:bCs/>
                <w:color w:val="0070C0"/>
                <w:lang w:val="en-US" w:eastAsia="zh-CN"/>
              </w:rPr>
              <w:t>(Issue 2-</w:t>
            </w:r>
            <w:r w:rsidR="002D2B31">
              <w:rPr>
                <w:rFonts w:eastAsiaTheme="minorEastAsia"/>
                <w:b/>
                <w:bCs/>
                <w:color w:val="0070C0"/>
                <w:lang w:val="en-US" w:eastAsia="zh-CN"/>
              </w:rPr>
              <w:t>2</w:t>
            </w:r>
            <w:r>
              <w:rPr>
                <w:rFonts w:eastAsiaTheme="minorEastAsia"/>
                <w:b/>
                <w:bCs/>
                <w:color w:val="0070C0"/>
                <w:lang w:val="en-US" w:eastAsia="zh-CN"/>
              </w:rPr>
              <w:t>-1)</w:t>
            </w:r>
          </w:p>
          <w:p w14:paraId="1ACA9108" w14:textId="5C62E00E" w:rsidR="0013070D" w:rsidRDefault="002D2B31" w:rsidP="0013070D">
            <w:pPr>
              <w:rPr>
                <w:rFonts w:eastAsiaTheme="minorEastAsia"/>
                <w:b/>
                <w:bCs/>
                <w:color w:val="0070C0"/>
                <w:lang w:val="en-US" w:eastAsia="zh-CN"/>
              </w:rPr>
            </w:pPr>
            <w:r>
              <w:rPr>
                <w:rFonts w:eastAsiaTheme="minorEastAsia"/>
                <w:b/>
                <w:bCs/>
                <w:color w:val="0070C0"/>
                <w:lang w:val="en-US" w:eastAsia="zh-CN"/>
              </w:rPr>
              <w:t>SAN spec structure</w:t>
            </w:r>
          </w:p>
        </w:tc>
        <w:tc>
          <w:tcPr>
            <w:tcW w:w="7935" w:type="dxa"/>
          </w:tcPr>
          <w:p w14:paraId="636084CB" w14:textId="18D821ED" w:rsidR="002D2B31" w:rsidRDefault="002D2B31" w:rsidP="002D2B31">
            <w:pPr>
              <w:rPr>
                <w:rFonts w:eastAsia="SimSun"/>
                <w:color w:val="0070C0"/>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Agree option</w:t>
            </w:r>
            <w:r w:rsidRPr="002D2B31">
              <w:rPr>
                <w:rFonts w:eastAsia="SimSun"/>
                <w:i/>
                <w:color w:val="0070C0"/>
                <w:szCs w:val="24"/>
                <w:lang w:eastAsia="zh-CN"/>
              </w:rPr>
              <w:t xml:space="preserve"> 1: Use 38.108 structure as baseline approach for </w:t>
            </w:r>
            <w:r>
              <w:rPr>
                <w:rFonts w:eastAsia="SimSun"/>
                <w:i/>
                <w:color w:val="0070C0"/>
                <w:szCs w:val="24"/>
                <w:lang w:eastAsia="zh-CN"/>
              </w:rPr>
              <w:t>E</w:t>
            </w:r>
            <w:r w:rsidR="00AE4596">
              <w:rPr>
                <w:rFonts w:eastAsia="SimSun"/>
                <w:i/>
                <w:color w:val="0070C0"/>
                <w:szCs w:val="24"/>
                <w:lang w:eastAsia="zh-CN"/>
              </w:rPr>
              <w:t>-</w:t>
            </w:r>
            <w:r>
              <w:rPr>
                <w:rFonts w:eastAsia="SimSun"/>
                <w:i/>
                <w:color w:val="0070C0"/>
                <w:szCs w:val="24"/>
                <w:lang w:eastAsia="zh-CN"/>
              </w:rPr>
              <w:t xml:space="preserve">UTRA </w:t>
            </w:r>
            <w:r w:rsidRPr="002D2B31">
              <w:rPr>
                <w:rFonts w:eastAsia="SimSun"/>
                <w:i/>
                <w:color w:val="0070C0"/>
                <w:szCs w:val="24"/>
                <w:lang w:eastAsia="zh-CN"/>
              </w:rPr>
              <w:t>SAN spec independently of whether NB-IoT OTA requirements are included.</w:t>
            </w:r>
          </w:p>
          <w:p w14:paraId="682AAAAF" w14:textId="762ACAEB" w:rsidR="002D2B31" w:rsidRPr="002D2B31" w:rsidRDefault="002D2B31" w:rsidP="002D2B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Take this into account as part of TS36.108 skeleton drafting and </w:t>
            </w:r>
            <w:r w:rsidRPr="00AE4596">
              <w:rPr>
                <w:rFonts w:eastAsiaTheme="minorEastAsia"/>
                <w:b/>
                <w:bCs/>
                <w:i/>
                <w:color w:val="0070C0"/>
                <w:lang w:val="en-US" w:eastAsia="zh-CN"/>
              </w:rPr>
              <w:t>include</w:t>
            </w:r>
            <w:r w:rsidR="00AE4596" w:rsidRPr="00AE4596">
              <w:rPr>
                <w:rFonts w:eastAsiaTheme="minorEastAsia"/>
                <w:b/>
                <w:bCs/>
                <w:i/>
                <w:color w:val="0070C0"/>
                <w:lang w:val="en-US" w:eastAsia="zh-CN"/>
              </w:rPr>
              <w:t xml:space="preserve"> this principle in</w:t>
            </w:r>
            <w:r w:rsidRPr="00AE4596">
              <w:rPr>
                <w:rFonts w:eastAsiaTheme="minorEastAsia"/>
                <w:b/>
                <w:bCs/>
                <w:i/>
                <w:color w:val="0070C0"/>
                <w:lang w:val="en-US" w:eastAsia="zh-CN"/>
              </w:rPr>
              <w:t xml:space="preserve"> the above in WF</w:t>
            </w:r>
            <w:r w:rsidR="00C65FC0">
              <w:rPr>
                <w:rFonts w:eastAsiaTheme="minorEastAsia"/>
                <w:b/>
                <w:bCs/>
                <w:i/>
                <w:color w:val="0070C0"/>
                <w:lang w:val="en-US" w:eastAsia="zh-CN"/>
              </w:rPr>
              <w:t xml:space="preserve"> document</w:t>
            </w:r>
            <w:r>
              <w:rPr>
                <w:rFonts w:eastAsiaTheme="minorEastAsia"/>
                <w:i/>
                <w:color w:val="0070C0"/>
                <w:lang w:val="en-US" w:eastAsia="zh-CN"/>
              </w:rPr>
              <w:t>.</w:t>
            </w:r>
          </w:p>
        </w:tc>
      </w:tr>
      <w:tr w:rsidR="002D2B31" w14:paraId="4C5BE61F" w14:textId="77777777" w:rsidTr="00584342">
        <w:tc>
          <w:tcPr>
            <w:tcW w:w="1696" w:type="dxa"/>
          </w:tcPr>
          <w:p w14:paraId="54FD8089" w14:textId="77777777" w:rsidR="002D2B31" w:rsidRDefault="002D2B31" w:rsidP="002D2B3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1C38FA43" w14:textId="795F0EE7" w:rsidR="002D2B31" w:rsidRDefault="002D2B31" w:rsidP="002D2B31">
            <w:pPr>
              <w:rPr>
                <w:rFonts w:eastAsiaTheme="minorEastAsia"/>
                <w:b/>
                <w:bCs/>
                <w:color w:val="0070C0"/>
                <w:lang w:val="en-US" w:eastAsia="zh-CN"/>
              </w:rPr>
            </w:pPr>
            <w:r>
              <w:rPr>
                <w:rFonts w:eastAsiaTheme="minorEastAsia"/>
                <w:b/>
                <w:bCs/>
                <w:color w:val="0070C0"/>
                <w:lang w:val="en-US" w:eastAsia="zh-CN"/>
              </w:rPr>
              <w:t>(Issue 2-2-2)</w:t>
            </w:r>
          </w:p>
          <w:p w14:paraId="45F99D31" w14:textId="5472A47F" w:rsidR="002D2B31" w:rsidRDefault="002D2B31" w:rsidP="002D2B31">
            <w:pPr>
              <w:rPr>
                <w:rFonts w:eastAsiaTheme="minorEastAsia"/>
                <w:b/>
                <w:bCs/>
                <w:color w:val="0070C0"/>
                <w:lang w:val="en-US" w:eastAsia="zh-CN"/>
              </w:rPr>
            </w:pPr>
            <w:r>
              <w:rPr>
                <w:rFonts w:eastAsiaTheme="minorEastAsia"/>
                <w:b/>
                <w:bCs/>
                <w:color w:val="0070C0"/>
                <w:lang w:val="en-US" w:eastAsia="zh-CN"/>
              </w:rPr>
              <w:t>37 series spec</w:t>
            </w:r>
          </w:p>
        </w:tc>
        <w:tc>
          <w:tcPr>
            <w:tcW w:w="7935" w:type="dxa"/>
          </w:tcPr>
          <w:p w14:paraId="38790B2F" w14:textId="77777777" w:rsidR="002D2B31" w:rsidRDefault="002D2B31" w:rsidP="002D2B31">
            <w:pPr>
              <w:rPr>
                <w:rFonts w:eastAsia="SimSun"/>
                <w:i/>
                <w:color w:val="0070C0"/>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 No consensus was reached</w:t>
            </w:r>
            <w:r w:rsidRPr="002D2B31">
              <w:rPr>
                <w:rFonts w:eastAsia="SimSun"/>
                <w:i/>
                <w:color w:val="0070C0"/>
                <w:szCs w:val="24"/>
                <w:lang w:eastAsia="zh-CN"/>
              </w:rPr>
              <w:t>.</w:t>
            </w:r>
            <w:r>
              <w:rPr>
                <w:rFonts w:eastAsia="SimSun"/>
                <w:i/>
                <w:color w:val="0070C0"/>
                <w:szCs w:val="24"/>
                <w:lang w:eastAsia="zh-CN"/>
              </w:rPr>
              <w:t xml:space="preserve"> </w:t>
            </w:r>
          </w:p>
          <w:p w14:paraId="14103207" w14:textId="051BF91A" w:rsidR="002D2B31" w:rsidRPr="00DE1FB2" w:rsidRDefault="002D2B31" w:rsidP="002D2B31">
            <w:pPr>
              <w:rPr>
                <w:rFonts w:eastAsia="SimSun"/>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AE4596" w:rsidRPr="00AE4596">
              <w:rPr>
                <w:rFonts w:eastAsia="SimSun"/>
                <w:b/>
                <w:bCs/>
                <w:i/>
                <w:color w:val="0070C0"/>
                <w:szCs w:val="24"/>
                <w:lang w:eastAsia="zh-CN"/>
              </w:rPr>
              <w:t>Discussed in GTW 19/08</w:t>
            </w:r>
            <w:r w:rsidR="00C65FC0">
              <w:rPr>
                <w:rFonts w:eastAsia="SimSun"/>
                <w:b/>
                <w:bCs/>
                <w:i/>
                <w:color w:val="0070C0"/>
                <w:szCs w:val="24"/>
                <w:lang w:eastAsia="zh-CN"/>
              </w:rPr>
              <w:t xml:space="preserve"> with no clear conclusion</w:t>
            </w:r>
            <w:r w:rsidR="00AE4596" w:rsidRPr="00AE4596">
              <w:rPr>
                <w:rFonts w:eastAsia="SimSun"/>
                <w:b/>
                <w:bCs/>
                <w:i/>
                <w:color w:val="0070C0"/>
                <w:szCs w:val="24"/>
                <w:lang w:eastAsia="zh-CN"/>
              </w:rPr>
              <w:t>.</w:t>
            </w:r>
            <w:r w:rsidR="00AE4596">
              <w:rPr>
                <w:rFonts w:eastAsia="SimSun"/>
                <w:i/>
                <w:color w:val="0070C0"/>
                <w:szCs w:val="24"/>
                <w:lang w:eastAsia="zh-CN"/>
              </w:rPr>
              <w:t xml:space="preserve"> No further discussion required at this meeting</w:t>
            </w:r>
            <w:r w:rsidR="00DE1FB2">
              <w:rPr>
                <w:rFonts w:eastAsia="SimSun"/>
                <w:i/>
                <w:color w:val="0070C0"/>
                <w:szCs w:val="24"/>
                <w:lang w:eastAsia="zh-CN"/>
              </w:rPr>
              <w:t>.</w:t>
            </w:r>
          </w:p>
        </w:tc>
      </w:tr>
      <w:tr w:rsidR="00DE1FB2" w14:paraId="129C89BB" w14:textId="77777777" w:rsidTr="00584342">
        <w:tc>
          <w:tcPr>
            <w:tcW w:w="1696" w:type="dxa"/>
          </w:tcPr>
          <w:p w14:paraId="35832DF0" w14:textId="6A00F40D" w:rsidR="00DE1FB2" w:rsidRDefault="00DE1FB2" w:rsidP="00DE1FB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p w14:paraId="04861D4B" w14:textId="1F2C3947" w:rsidR="00DE1FB2" w:rsidRDefault="00DE1FB2" w:rsidP="00DE1FB2">
            <w:pPr>
              <w:rPr>
                <w:rFonts w:eastAsiaTheme="minorEastAsia"/>
                <w:b/>
                <w:bCs/>
                <w:color w:val="0070C0"/>
                <w:lang w:val="en-US" w:eastAsia="zh-CN"/>
              </w:rPr>
            </w:pPr>
            <w:r>
              <w:rPr>
                <w:rFonts w:eastAsiaTheme="minorEastAsia"/>
                <w:b/>
                <w:bCs/>
                <w:color w:val="0070C0"/>
                <w:lang w:val="en-US" w:eastAsia="zh-CN"/>
              </w:rPr>
              <w:t>(Issue 2-2-3)</w:t>
            </w:r>
          </w:p>
          <w:p w14:paraId="35B53E59" w14:textId="2EACCE78" w:rsidR="00DE1FB2" w:rsidRDefault="00DE1FB2" w:rsidP="00DE1FB2">
            <w:pPr>
              <w:rPr>
                <w:rFonts w:eastAsiaTheme="minorEastAsia"/>
                <w:b/>
                <w:bCs/>
                <w:color w:val="0070C0"/>
                <w:lang w:val="en-US" w:eastAsia="zh-CN"/>
              </w:rPr>
            </w:pPr>
            <w:r>
              <w:rPr>
                <w:rFonts w:eastAsiaTheme="minorEastAsia"/>
                <w:b/>
                <w:bCs/>
                <w:color w:val="0070C0"/>
                <w:lang w:val="en-US" w:eastAsia="zh-CN"/>
              </w:rPr>
              <w:t>36.108 Skeleton approval</w:t>
            </w:r>
          </w:p>
        </w:tc>
        <w:tc>
          <w:tcPr>
            <w:tcW w:w="7935" w:type="dxa"/>
          </w:tcPr>
          <w:p w14:paraId="33A965F5" w14:textId="71BA4DD1" w:rsidR="00DE1FB2" w:rsidRDefault="00DE1FB2" w:rsidP="00DE1FB2">
            <w:pPr>
              <w:rPr>
                <w:rFonts w:eastAsia="SimSun"/>
                <w:i/>
                <w:color w:val="0070C0"/>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E324FF">
              <w:rPr>
                <w:rFonts w:eastAsiaTheme="minorEastAsia"/>
                <w:i/>
                <w:color w:val="0070C0"/>
                <w:lang w:val="en-US" w:eastAsia="zh-CN"/>
              </w:rPr>
              <w:t xml:space="preserve">No comments, but </w:t>
            </w:r>
            <w:r w:rsidR="00C65FC0">
              <w:rPr>
                <w:rFonts w:eastAsiaTheme="minorEastAsia"/>
                <w:i/>
                <w:color w:val="0070C0"/>
                <w:lang w:val="en-US" w:eastAsia="zh-CN"/>
              </w:rPr>
              <w:t>there may be</w:t>
            </w:r>
            <w:r w:rsidR="00E324FF">
              <w:rPr>
                <w:rFonts w:eastAsiaTheme="minorEastAsia"/>
                <w:i/>
                <w:color w:val="0070C0"/>
                <w:lang w:val="en-US" w:eastAsia="zh-CN"/>
              </w:rPr>
              <w:t xml:space="preserve"> some revisions based on points in 317 email thread.</w:t>
            </w:r>
          </w:p>
          <w:p w14:paraId="0525B4FA" w14:textId="66469BFA" w:rsidR="00DE1FB2" w:rsidRDefault="00DE1FB2" w:rsidP="00DE1F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324FF">
              <w:rPr>
                <w:rFonts w:eastAsiaTheme="minorEastAsia"/>
                <w:i/>
                <w:color w:val="0070C0"/>
                <w:lang w:val="en-US" w:eastAsia="zh-CN"/>
              </w:rPr>
              <w:t xml:space="preserve">Propose for spec editor to </w:t>
            </w:r>
            <w:r w:rsidR="00E324FF" w:rsidRPr="00E324FF">
              <w:rPr>
                <w:rFonts w:eastAsiaTheme="minorEastAsia"/>
                <w:b/>
                <w:bCs/>
                <w:i/>
                <w:color w:val="0070C0"/>
                <w:lang w:val="en-US" w:eastAsia="zh-CN"/>
              </w:rPr>
              <w:t xml:space="preserve">provide </w:t>
            </w:r>
            <w:r w:rsidR="00E324FF">
              <w:rPr>
                <w:rFonts w:eastAsiaTheme="minorEastAsia"/>
                <w:b/>
                <w:bCs/>
                <w:i/>
                <w:color w:val="0070C0"/>
                <w:lang w:val="en-US" w:eastAsia="zh-CN"/>
              </w:rPr>
              <w:t>any revised</w:t>
            </w:r>
            <w:r w:rsidR="00E324FF" w:rsidRPr="00E324FF">
              <w:rPr>
                <w:rFonts w:eastAsiaTheme="minorEastAsia"/>
                <w:b/>
                <w:bCs/>
                <w:i/>
                <w:color w:val="0070C0"/>
                <w:lang w:val="en-US" w:eastAsia="zh-CN"/>
              </w:rPr>
              <w:t xml:space="preserve"> draft</w:t>
            </w:r>
            <w:r w:rsidR="00E324FF">
              <w:rPr>
                <w:rFonts w:eastAsiaTheme="minorEastAsia"/>
                <w:i/>
                <w:color w:val="0070C0"/>
                <w:lang w:val="en-US" w:eastAsia="zh-CN"/>
              </w:rPr>
              <w:t xml:space="preserve"> of skeleton 36.108 spec for final review and approval</w:t>
            </w:r>
            <w:r w:rsidR="00E324FF" w:rsidRPr="002D2B31">
              <w:rPr>
                <w:rFonts w:eastAsia="SimSun"/>
                <w:i/>
                <w:color w:val="0070C0"/>
                <w:szCs w:val="24"/>
                <w:lang w:eastAsia="zh-CN"/>
              </w:rPr>
              <w:t>.</w:t>
            </w:r>
            <w:r w:rsidR="00C65FC0">
              <w:rPr>
                <w:rFonts w:eastAsia="SimSun"/>
                <w:i/>
                <w:color w:val="0070C0"/>
                <w:szCs w:val="24"/>
                <w:lang w:eastAsia="zh-CN"/>
              </w:rPr>
              <w:t xml:space="preserve"> </w:t>
            </w:r>
            <w:r w:rsidR="00C65FC0" w:rsidRPr="00C65FC0">
              <w:rPr>
                <w:rFonts w:eastAsia="SimSun"/>
                <w:b/>
                <w:bCs/>
                <w:i/>
                <w:color w:val="0070C0"/>
                <w:szCs w:val="24"/>
                <w:lang w:eastAsia="zh-CN"/>
              </w:rPr>
              <w:t xml:space="preserve">Tentative </w:t>
            </w:r>
            <w:proofErr w:type="spellStart"/>
            <w:r w:rsidR="00C65FC0" w:rsidRPr="00C65FC0">
              <w:rPr>
                <w:rFonts w:eastAsia="SimSun"/>
                <w:b/>
                <w:bCs/>
                <w:i/>
                <w:color w:val="0070C0"/>
                <w:szCs w:val="24"/>
                <w:lang w:eastAsia="zh-CN"/>
              </w:rPr>
              <w:t>tdoc</w:t>
            </w:r>
            <w:proofErr w:type="spellEnd"/>
            <w:r w:rsidR="00C65FC0" w:rsidRPr="00C65FC0">
              <w:rPr>
                <w:rFonts w:eastAsia="SimSun"/>
                <w:b/>
                <w:bCs/>
                <w:i/>
                <w:color w:val="0070C0"/>
                <w:szCs w:val="24"/>
                <w:lang w:eastAsia="zh-CN"/>
              </w:rPr>
              <w:t xml:space="preserve"> revision will be requested once Spec editor confirms.</w:t>
            </w:r>
          </w:p>
        </w:tc>
      </w:tr>
    </w:tbl>
    <w:p w14:paraId="2B7A4AAF" w14:textId="77777777" w:rsidR="00AE5047" w:rsidRDefault="00AE5047">
      <w:pPr>
        <w:rPr>
          <w:i/>
          <w:color w:val="0070C0"/>
          <w:lang w:val="en-US" w:eastAsia="zh-CN"/>
        </w:rPr>
      </w:pPr>
    </w:p>
    <w:p w14:paraId="0D8FF484" w14:textId="77777777" w:rsidR="00AE5047" w:rsidRDefault="00AE5047">
      <w:pPr>
        <w:rPr>
          <w:i/>
          <w:color w:val="0070C0"/>
          <w:lang w:val="en-US" w:eastAsia="zh-CN"/>
        </w:rPr>
      </w:pPr>
    </w:p>
    <w:p w14:paraId="66A436BB" w14:textId="77777777" w:rsidR="00AE5047" w:rsidRDefault="009974A6">
      <w:pPr>
        <w:pStyle w:val="Heading3"/>
        <w:rPr>
          <w:sz w:val="24"/>
          <w:szCs w:val="16"/>
        </w:rPr>
      </w:pPr>
      <w:r>
        <w:rPr>
          <w:sz w:val="24"/>
          <w:szCs w:val="16"/>
        </w:rPr>
        <w:t>CRs/TPs</w:t>
      </w:r>
    </w:p>
    <w:p w14:paraId="44D4886A" w14:textId="77777777" w:rsidR="00AE5047" w:rsidRDefault="009974A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AE5047" w14:paraId="771CDD42" w14:textId="77777777">
        <w:tc>
          <w:tcPr>
            <w:tcW w:w="1242" w:type="dxa"/>
          </w:tcPr>
          <w:p w14:paraId="2882143D" w14:textId="77777777" w:rsidR="00AE5047" w:rsidRDefault="009974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4F37D0" w14:textId="77777777" w:rsidR="00AE5047" w:rsidRDefault="009974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5047" w14:paraId="7027A662" w14:textId="77777777">
        <w:tc>
          <w:tcPr>
            <w:tcW w:w="1242" w:type="dxa"/>
          </w:tcPr>
          <w:p w14:paraId="29611DBF" w14:textId="77777777" w:rsidR="00AE5047" w:rsidRDefault="009974A6">
            <w:pPr>
              <w:rPr>
                <w:rFonts w:eastAsiaTheme="minorEastAsia"/>
                <w:color w:val="0070C0"/>
                <w:lang w:val="en-US" w:eastAsia="zh-CN"/>
              </w:rPr>
            </w:pPr>
            <w:r w:rsidRPr="00826A8B">
              <w:rPr>
                <w:rFonts w:eastAsiaTheme="minorEastAsia" w:hint="eastAsia"/>
                <w:color w:val="0070C0"/>
                <w:highlight w:val="yellow"/>
                <w:lang w:val="en-US" w:eastAsia="zh-CN"/>
              </w:rPr>
              <w:t>XXX</w:t>
            </w:r>
          </w:p>
        </w:tc>
        <w:tc>
          <w:tcPr>
            <w:tcW w:w="8615" w:type="dxa"/>
          </w:tcPr>
          <w:p w14:paraId="0DBEEA1A" w14:textId="3B3BF597" w:rsidR="00AE5047" w:rsidRDefault="00826A8B">
            <w:pPr>
              <w:rPr>
                <w:rFonts w:eastAsiaTheme="minorEastAsia"/>
                <w:color w:val="0070C0"/>
                <w:lang w:val="en-US" w:eastAsia="zh-CN"/>
              </w:rPr>
            </w:pPr>
            <w:r w:rsidRPr="0013070D">
              <w:rPr>
                <w:rFonts w:eastAsiaTheme="minorEastAsia"/>
                <w:b/>
                <w:bCs/>
                <w:i/>
                <w:color w:val="0070C0"/>
                <w:lang w:val="en-US" w:eastAsia="zh-CN"/>
              </w:rPr>
              <w:t xml:space="preserve">New </w:t>
            </w:r>
            <w:proofErr w:type="spellStart"/>
            <w:r w:rsidRPr="0013070D">
              <w:rPr>
                <w:rFonts w:eastAsiaTheme="minorEastAsia"/>
                <w:b/>
                <w:bCs/>
                <w:i/>
                <w:color w:val="0070C0"/>
                <w:lang w:val="en-US" w:eastAsia="zh-CN"/>
              </w:rPr>
              <w:t>tdoc</w:t>
            </w:r>
            <w:proofErr w:type="spellEnd"/>
            <w:r w:rsidR="0013070D">
              <w:rPr>
                <w:rFonts w:eastAsiaTheme="minorEastAsia"/>
                <w:b/>
                <w:bCs/>
                <w:i/>
                <w:color w:val="0070C0"/>
                <w:lang w:val="en-US" w:eastAsia="zh-CN"/>
              </w:rPr>
              <w:t>:</w:t>
            </w:r>
            <w:r>
              <w:rPr>
                <w:rFonts w:eastAsiaTheme="minorEastAsia"/>
                <w:i/>
                <w:color w:val="0070C0"/>
                <w:lang w:val="en-US" w:eastAsia="zh-CN"/>
              </w:rPr>
              <w:t xml:space="preserve"> Way forward on NB-IoT/</w:t>
            </w:r>
            <w:proofErr w:type="spellStart"/>
            <w:r>
              <w:rPr>
                <w:rFonts w:eastAsiaTheme="minorEastAsia"/>
                <w:i/>
                <w:color w:val="0070C0"/>
                <w:lang w:val="en-US" w:eastAsia="zh-CN"/>
              </w:rPr>
              <w:t>eMTC</w:t>
            </w:r>
            <w:proofErr w:type="spellEnd"/>
            <w:r>
              <w:rPr>
                <w:rFonts w:eastAsiaTheme="minorEastAsia"/>
                <w:i/>
                <w:color w:val="0070C0"/>
                <w:lang w:val="en-US" w:eastAsia="zh-CN"/>
              </w:rPr>
              <w:t xml:space="preserve"> NTN agenda item 12.5.1 and 12.5.4</w:t>
            </w:r>
          </w:p>
        </w:tc>
      </w:tr>
      <w:tr w:rsidR="00D8004D" w14:paraId="54522105" w14:textId="77777777">
        <w:tc>
          <w:tcPr>
            <w:tcW w:w="1242" w:type="dxa"/>
          </w:tcPr>
          <w:p w14:paraId="03839E1F" w14:textId="086CE7CD" w:rsidR="00D8004D" w:rsidRPr="00826A8B" w:rsidRDefault="000B14BC">
            <w:pPr>
              <w:rPr>
                <w:rFonts w:eastAsiaTheme="minorEastAsia"/>
                <w:color w:val="0070C0"/>
                <w:highlight w:val="yellow"/>
                <w:lang w:val="en-US" w:eastAsia="zh-CN"/>
              </w:rPr>
            </w:pPr>
            <w:hyperlink r:id="rId27" w:history="1">
              <w:r w:rsidR="00D8004D">
                <w:rPr>
                  <w:rStyle w:val="Hyperlink"/>
                  <w:b/>
                  <w:bCs/>
                </w:rPr>
                <w:t>R4-2213694</w:t>
              </w:r>
            </w:hyperlink>
          </w:p>
        </w:tc>
        <w:tc>
          <w:tcPr>
            <w:tcW w:w="8615" w:type="dxa"/>
          </w:tcPr>
          <w:p w14:paraId="6B55C421" w14:textId="047353AA" w:rsidR="00D8004D" w:rsidRPr="00D8004D" w:rsidRDefault="00C65FC0">
            <w:pPr>
              <w:rPr>
                <w:rFonts w:eastAsiaTheme="minorEastAsia"/>
                <w:i/>
                <w:color w:val="0070C0"/>
                <w:lang w:val="en-US" w:eastAsia="zh-CN"/>
              </w:rPr>
            </w:pPr>
            <w:r w:rsidRPr="00C65FC0">
              <w:rPr>
                <w:rFonts w:eastAsiaTheme="minorEastAsia"/>
                <w:b/>
                <w:bCs/>
                <w:i/>
                <w:color w:val="0070C0"/>
                <w:lang w:val="en-US" w:eastAsia="zh-CN"/>
              </w:rPr>
              <w:t>(</w:t>
            </w:r>
            <w:r>
              <w:rPr>
                <w:rFonts w:eastAsiaTheme="minorEastAsia"/>
                <w:b/>
                <w:bCs/>
                <w:i/>
                <w:color w:val="0070C0"/>
                <w:lang w:val="en-US" w:eastAsia="zh-CN"/>
              </w:rPr>
              <w:t>TBC</w:t>
            </w:r>
            <w:r w:rsidRPr="00C65FC0">
              <w:rPr>
                <w:rFonts w:eastAsiaTheme="minorEastAsia"/>
                <w:b/>
                <w:bCs/>
                <w:i/>
                <w:color w:val="0070C0"/>
                <w:lang w:val="en-US" w:eastAsia="zh-CN"/>
              </w:rPr>
              <w:t>)</w:t>
            </w:r>
            <w:r>
              <w:rPr>
                <w:rFonts w:eastAsiaTheme="minorEastAsia"/>
                <w:i/>
                <w:color w:val="0070C0"/>
                <w:lang w:val="en-US" w:eastAsia="zh-CN"/>
              </w:rPr>
              <w:t xml:space="preserve"> </w:t>
            </w:r>
            <w:r w:rsidR="00D8004D" w:rsidRPr="00D8004D">
              <w:rPr>
                <w:rFonts w:eastAsiaTheme="minorEastAsia"/>
                <w:i/>
                <w:color w:val="0070C0"/>
                <w:lang w:val="en-US" w:eastAsia="zh-CN"/>
              </w:rPr>
              <w:t>Revision: TS36.108 skeleton for formal approval</w:t>
            </w:r>
          </w:p>
        </w:tc>
      </w:tr>
    </w:tbl>
    <w:p w14:paraId="3C26ED9F" w14:textId="77777777" w:rsidR="00AE5047" w:rsidRDefault="00AE5047">
      <w:pPr>
        <w:rPr>
          <w:color w:val="0070C0"/>
          <w:lang w:val="en-US" w:eastAsia="zh-CN"/>
        </w:rPr>
      </w:pPr>
    </w:p>
    <w:p w14:paraId="3C76B585" w14:textId="77777777" w:rsidR="00AE5047" w:rsidRPr="006C78DE" w:rsidRDefault="009974A6">
      <w:pPr>
        <w:pStyle w:val="Heading2"/>
        <w:rPr>
          <w:lang w:val="en-US"/>
        </w:rPr>
      </w:pPr>
      <w:r w:rsidRPr="006C78DE">
        <w:rPr>
          <w:lang w:val="en-US"/>
        </w:rPr>
        <w:t>Discussion on 2nd round (if applicable)</w:t>
      </w:r>
    </w:p>
    <w:p w14:paraId="2636F03F" w14:textId="77777777" w:rsidR="00D12F24" w:rsidRDefault="00D12F24" w:rsidP="00D12F24">
      <w:pPr>
        <w:rPr>
          <w:i/>
          <w:color w:val="0070C0"/>
          <w:lang w:val="en-US" w:eastAsia="zh-CN"/>
        </w:rPr>
      </w:pPr>
      <w:r>
        <w:rPr>
          <w:i/>
          <w:color w:val="0070C0"/>
          <w:lang w:val="en-US" w:eastAsia="zh-CN"/>
        </w:rPr>
        <w:t>Further discussion in the 2</w:t>
      </w:r>
      <w:r w:rsidRPr="00D12F24">
        <w:rPr>
          <w:i/>
          <w:color w:val="0070C0"/>
          <w:vertAlign w:val="superscript"/>
          <w:lang w:val="en-US" w:eastAsia="zh-CN"/>
        </w:rPr>
        <w:t>nd</w:t>
      </w:r>
      <w:r>
        <w:rPr>
          <w:i/>
          <w:color w:val="0070C0"/>
          <w:lang w:val="en-US" w:eastAsia="zh-CN"/>
        </w:rPr>
        <w:t xml:space="preserve"> round to take place on the revised or new documents referred above (to be submitted as drafts in the Drafts folder).</w:t>
      </w:r>
    </w:p>
    <w:p w14:paraId="77E5DEB7" w14:textId="77777777" w:rsidR="00AE5047" w:rsidRDefault="009974A6">
      <w:pPr>
        <w:pStyle w:val="Heading1"/>
        <w:rPr>
          <w:lang w:eastAsia="ja-JP"/>
        </w:rPr>
      </w:pPr>
      <w:r>
        <w:rPr>
          <w:lang w:eastAsia="ja-JP"/>
        </w:rPr>
        <w:t>Topic #3: UE RF requirements</w:t>
      </w:r>
    </w:p>
    <w:p w14:paraId="489DFE61" w14:textId="77777777" w:rsidR="00AE5047" w:rsidRDefault="009974A6">
      <w:pPr>
        <w:rPr>
          <w:i/>
          <w:color w:val="0070C0"/>
          <w:lang w:eastAsia="zh-CN"/>
        </w:rPr>
      </w:pPr>
      <w:r>
        <w:rPr>
          <w:i/>
          <w:color w:val="0070C0"/>
          <w:lang w:eastAsia="zh-CN"/>
        </w:rPr>
        <w:t xml:space="preserve">Main technical topic overview. The structure can be done based on sub-agenda basis. </w:t>
      </w:r>
    </w:p>
    <w:p w14:paraId="7034984A" w14:textId="77777777" w:rsidR="00AE5047" w:rsidRDefault="009974A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E5047" w14:paraId="07A9C528" w14:textId="77777777">
        <w:trPr>
          <w:trHeight w:val="468"/>
        </w:trPr>
        <w:tc>
          <w:tcPr>
            <w:tcW w:w="1622" w:type="dxa"/>
            <w:vAlign w:val="center"/>
          </w:tcPr>
          <w:p w14:paraId="2CC352E8" w14:textId="77777777" w:rsidR="00AE5047" w:rsidRDefault="009974A6">
            <w:pPr>
              <w:spacing w:before="120" w:after="120"/>
              <w:rPr>
                <w:b/>
                <w:bCs/>
              </w:rPr>
            </w:pPr>
            <w:r>
              <w:rPr>
                <w:b/>
                <w:bCs/>
              </w:rPr>
              <w:t>T-doc number</w:t>
            </w:r>
          </w:p>
        </w:tc>
        <w:tc>
          <w:tcPr>
            <w:tcW w:w="1424" w:type="dxa"/>
            <w:vAlign w:val="center"/>
          </w:tcPr>
          <w:p w14:paraId="5C506A38" w14:textId="77777777" w:rsidR="00AE5047" w:rsidRDefault="009974A6">
            <w:pPr>
              <w:spacing w:before="120" w:after="120"/>
              <w:rPr>
                <w:b/>
                <w:bCs/>
              </w:rPr>
            </w:pPr>
            <w:r>
              <w:rPr>
                <w:b/>
                <w:bCs/>
              </w:rPr>
              <w:t>Company</w:t>
            </w:r>
          </w:p>
        </w:tc>
        <w:tc>
          <w:tcPr>
            <w:tcW w:w="6585" w:type="dxa"/>
            <w:vAlign w:val="center"/>
          </w:tcPr>
          <w:p w14:paraId="1407BB51" w14:textId="77777777" w:rsidR="00AE5047" w:rsidRDefault="009974A6">
            <w:pPr>
              <w:spacing w:before="120" w:after="120"/>
              <w:rPr>
                <w:b/>
                <w:bCs/>
              </w:rPr>
            </w:pPr>
            <w:r>
              <w:rPr>
                <w:b/>
                <w:bCs/>
              </w:rPr>
              <w:t>Proposals / Observations</w:t>
            </w:r>
          </w:p>
        </w:tc>
      </w:tr>
      <w:tr w:rsidR="00AE5047" w14:paraId="72696A21" w14:textId="77777777">
        <w:trPr>
          <w:trHeight w:val="468"/>
        </w:trPr>
        <w:tc>
          <w:tcPr>
            <w:tcW w:w="1622" w:type="dxa"/>
          </w:tcPr>
          <w:p w14:paraId="16FD41E3" w14:textId="77777777" w:rsidR="00AE5047" w:rsidRDefault="000B14BC">
            <w:pPr>
              <w:spacing w:before="120" w:after="120"/>
            </w:pPr>
            <w:hyperlink r:id="rId28" w:history="1">
              <w:r w:rsidR="009974A6">
                <w:rPr>
                  <w:rFonts w:eastAsia="Times New Roman"/>
                  <w:b/>
                  <w:bCs/>
                  <w:color w:val="0000FF"/>
                  <w:u w:val="single"/>
                  <w:lang w:eastAsia="zh-CN"/>
                </w:rPr>
                <w:t>R4-2211751</w:t>
              </w:r>
            </w:hyperlink>
          </w:p>
        </w:tc>
        <w:tc>
          <w:tcPr>
            <w:tcW w:w="1424" w:type="dxa"/>
          </w:tcPr>
          <w:p w14:paraId="0CD55757" w14:textId="77777777" w:rsidR="00AE5047" w:rsidRDefault="009974A6">
            <w:pPr>
              <w:spacing w:before="120" w:after="120"/>
            </w:pPr>
            <w:proofErr w:type="spellStart"/>
            <w:r>
              <w:rPr>
                <w:rFonts w:eastAsia="Times New Roman"/>
                <w:lang w:eastAsia="zh-CN"/>
              </w:rPr>
              <w:t>Mediatek</w:t>
            </w:r>
            <w:proofErr w:type="spellEnd"/>
            <w:r>
              <w:rPr>
                <w:rFonts w:eastAsia="Times New Roman"/>
                <w:lang w:eastAsia="zh-CN"/>
              </w:rPr>
              <w:t xml:space="preserve"> India Technology </w:t>
            </w:r>
            <w:proofErr w:type="spellStart"/>
            <w:r>
              <w:rPr>
                <w:rFonts w:eastAsia="Times New Roman"/>
                <w:lang w:eastAsia="zh-CN"/>
              </w:rPr>
              <w:t>Pvt.</w:t>
            </w:r>
            <w:proofErr w:type="spellEnd"/>
          </w:p>
        </w:tc>
        <w:tc>
          <w:tcPr>
            <w:tcW w:w="6585" w:type="dxa"/>
          </w:tcPr>
          <w:p w14:paraId="6F846F15" w14:textId="77777777" w:rsidR="00AE5047" w:rsidRDefault="009974A6">
            <w:pPr>
              <w:spacing w:before="120" w:after="120"/>
              <w:rPr>
                <w:b/>
                <w:bCs/>
                <w:lang w:eastAsia="zh-TW"/>
              </w:rPr>
            </w:pPr>
            <w:r>
              <w:rPr>
                <w:b/>
                <w:bCs/>
                <w:lang w:eastAsia="zh-TW"/>
              </w:rPr>
              <w:t xml:space="preserve">Observation 1: </w:t>
            </w:r>
            <w:r>
              <w:rPr>
                <w:rFonts w:eastAsia="Times New Roman"/>
                <w:lang w:eastAsia="zh-TW"/>
              </w:rPr>
              <w:t>Regarding IoT NTN UE TX/RX requirements for TS 36.102</w:t>
            </w:r>
            <w:r>
              <w:rPr>
                <w:lang w:eastAsia="zh-TW"/>
              </w:rPr>
              <w:t>, to leverage structure from TS 36.101 and TS 38.101-5 with modification in requirements can be feasible.</w:t>
            </w:r>
          </w:p>
          <w:p w14:paraId="46A66799" w14:textId="77777777" w:rsidR="00AE5047" w:rsidRDefault="009974A6">
            <w:pPr>
              <w:spacing w:before="120" w:after="120"/>
              <w:rPr>
                <w:rFonts w:eastAsiaTheme="minorEastAsia"/>
                <w:b/>
                <w:bCs/>
                <w:lang w:eastAsia="zh-TW"/>
              </w:rPr>
            </w:pPr>
            <w:r>
              <w:rPr>
                <w:b/>
                <w:bCs/>
                <w:lang w:eastAsia="zh-TW"/>
              </w:rPr>
              <w:t xml:space="preserve">Observation 2:  </w:t>
            </w:r>
            <w:r>
              <w:rPr>
                <w:lang w:eastAsia="zh-TW"/>
              </w:rPr>
              <w:t>Regarding specification drafting consideration in [1], several options about skeleton structures are proposed. In order to aid progress and gain common understanding, the option-2 example shown in Annex A is used, with titles and contents in square brackets, which provides flexibility to make any modification if necessary.</w:t>
            </w:r>
            <w:r>
              <w:rPr>
                <w:b/>
                <w:bCs/>
                <w:lang w:eastAsia="zh-TW"/>
              </w:rPr>
              <w:t xml:space="preserve"> </w:t>
            </w:r>
          </w:p>
          <w:p w14:paraId="78E132DE" w14:textId="77777777" w:rsidR="00AE5047" w:rsidRDefault="009974A6">
            <w:pPr>
              <w:spacing w:before="120" w:after="120"/>
              <w:rPr>
                <w:rFonts w:eastAsiaTheme="minorEastAsia"/>
                <w:b/>
                <w:bCs/>
                <w:lang w:eastAsia="zh-TW"/>
              </w:rPr>
            </w:pPr>
            <w:r>
              <w:rPr>
                <w:b/>
                <w:bCs/>
                <w:lang w:eastAsia="zh-TW"/>
              </w:rPr>
              <w:t xml:space="preserve">Proposal 1: </w:t>
            </w:r>
            <w:r>
              <w:rPr>
                <w:lang w:eastAsia="zh-TW"/>
              </w:rPr>
              <w:t>To agree the proposal in the Table 2.1-1 (see document), or at least use them as the starting points for further discussions on UE TX/RX structures (e.g., contents in Annex A) and requirements for TS 36.102.</w:t>
            </w:r>
          </w:p>
        </w:tc>
      </w:tr>
      <w:tr w:rsidR="00AE5047" w14:paraId="6C56400A" w14:textId="77777777">
        <w:trPr>
          <w:trHeight w:val="468"/>
        </w:trPr>
        <w:tc>
          <w:tcPr>
            <w:tcW w:w="1622" w:type="dxa"/>
          </w:tcPr>
          <w:p w14:paraId="51195B04" w14:textId="77777777" w:rsidR="00AE5047" w:rsidRDefault="000B14BC">
            <w:pPr>
              <w:spacing w:before="120" w:after="120"/>
            </w:pPr>
            <w:hyperlink r:id="rId29" w:history="1">
              <w:r w:rsidR="009974A6">
                <w:rPr>
                  <w:rFonts w:eastAsia="Times New Roman"/>
                  <w:b/>
                  <w:bCs/>
                  <w:color w:val="0000FF"/>
                  <w:u w:val="single"/>
                  <w:lang w:eastAsia="zh-CN"/>
                </w:rPr>
                <w:t>R4-2212454</w:t>
              </w:r>
            </w:hyperlink>
          </w:p>
        </w:tc>
        <w:tc>
          <w:tcPr>
            <w:tcW w:w="1424" w:type="dxa"/>
          </w:tcPr>
          <w:p w14:paraId="54C57900" w14:textId="77777777" w:rsidR="00AE5047" w:rsidRDefault="009974A6">
            <w:pPr>
              <w:spacing w:before="120" w:after="120"/>
            </w:pPr>
            <w:r>
              <w:rPr>
                <w:rFonts w:eastAsia="Times New Roman"/>
                <w:lang w:eastAsia="zh-CN"/>
              </w:rPr>
              <w:t xml:space="preserve">Huawei, </w:t>
            </w:r>
            <w:proofErr w:type="spellStart"/>
            <w:r>
              <w:rPr>
                <w:rFonts w:eastAsia="Times New Roman"/>
                <w:lang w:eastAsia="zh-CN"/>
              </w:rPr>
              <w:t>HiSilicon</w:t>
            </w:r>
            <w:proofErr w:type="spellEnd"/>
          </w:p>
        </w:tc>
        <w:tc>
          <w:tcPr>
            <w:tcW w:w="6585" w:type="dxa"/>
          </w:tcPr>
          <w:p w14:paraId="36BFD8F5" w14:textId="77777777" w:rsidR="00AE5047" w:rsidRDefault="009974A6">
            <w:pPr>
              <w:pStyle w:val="ListParagraph"/>
              <w:numPr>
                <w:ilvl w:val="0"/>
                <w:numId w:val="7"/>
              </w:numPr>
              <w:overflowPunct/>
              <w:autoSpaceDE/>
              <w:autoSpaceDN/>
              <w:adjustRightInd/>
              <w:spacing w:before="120" w:after="120"/>
              <w:ind w:left="403" w:firstLineChars="0" w:hanging="403"/>
              <w:textAlignment w:val="auto"/>
              <w:rPr>
                <w:lang w:val="en-US"/>
              </w:rPr>
            </w:pPr>
            <w:r>
              <w:rPr>
                <w:b/>
                <w:bCs/>
                <w:lang w:val="en-US"/>
              </w:rPr>
              <w:t>UE maximum output power:</w:t>
            </w:r>
            <w:r>
              <w:rPr>
                <w:lang w:val="en-US"/>
              </w:rPr>
              <w:t xml:space="preserve"> Both PC5 and PC3 are to be supported, the feasibility of which has been confirmed in [2].</w:t>
            </w:r>
          </w:p>
          <w:p w14:paraId="78F2EE51" w14:textId="77777777" w:rsidR="00AE5047" w:rsidRDefault="009974A6">
            <w:pPr>
              <w:pStyle w:val="ListParagraph"/>
              <w:numPr>
                <w:ilvl w:val="0"/>
                <w:numId w:val="7"/>
              </w:numPr>
              <w:overflowPunct/>
              <w:autoSpaceDE/>
              <w:autoSpaceDN/>
              <w:adjustRightInd/>
              <w:spacing w:before="120" w:after="120"/>
              <w:ind w:left="403" w:firstLineChars="0" w:hanging="403"/>
              <w:textAlignment w:val="auto"/>
              <w:rPr>
                <w:lang w:val="en-US"/>
              </w:rPr>
            </w:pPr>
            <w:r>
              <w:rPr>
                <w:b/>
                <w:bCs/>
                <w:lang w:val="en-US"/>
              </w:rPr>
              <w:lastRenderedPageBreak/>
              <w:t>ACLR &amp; SEM:</w:t>
            </w:r>
            <w:r>
              <w:rPr>
                <w:lang w:val="en-US"/>
              </w:rPr>
              <w:t xml:space="preserve"> It’s expected that the same requirements as the TN UEs would be sufficient for NTN UEs. For Cat NB1/NB2, it’s not expected that such NTN UEs would coexist with GSM UEs on the same band. Hence, the GSM_ACLR requirement for Cat NB1/NB2 may be removed. Actually, the OBW requirement implies a more stringent ACLR (23 dB) than the GSM_ACLR (20 dB). </w:t>
            </w:r>
          </w:p>
          <w:p w14:paraId="1AAD85ED" w14:textId="77777777" w:rsidR="00AE5047" w:rsidRDefault="009974A6">
            <w:pPr>
              <w:pStyle w:val="ListParagraph"/>
              <w:numPr>
                <w:ilvl w:val="0"/>
                <w:numId w:val="7"/>
              </w:numPr>
              <w:overflowPunct/>
              <w:autoSpaceDE/>
              <w:autoSpaceDN/>
              <w:adjustRightInd/>
              <w:spacing w:before="120" w:after="120"/>
              <w:ind w:left="403" w:firstLineChars="0" w:hanging="403"/>
              <w:textAlignment w:val="auto"/>
              <w:rPr>
                <w:lang w:val="en-US"/>
              </w:rPr>
            </w:pPr>
            <w:r>
              <w:rPr>
                <w:b/>
                <w:bCs/>
                <w:lang w:val="en-US"/>
              </w:rPr>
              <w:t xml:space="preserve">Spurious emissions for UE co-existence: </w:t>
            </w:r>
            <w:r>
              <w:rPr>
                <w:lang w:val="en-US"/>
              </w:rPr>
              <w:t>The NTN band 255 has the same frequency range as E-UTRA band 24, and the NTN band 256 is a sub-block of E-UTRA band 65. It’d be reasonable to reuse the spurious emission requirements for protected bands of the corresponding E-UTRA bands.</w:t>
            </w:r>
          </w:p>
          <w:p w14:paraId="0DF7892D" w14:textId="77777777" w:rsidR="00AE5047" w:rsidRDefault="009974A6">
            <w:pPr>
              <w:spacing w:before="120" w:after="120"/>
              <w:rPr>
                <w:i/>
                <w:iCs/>
                <w:lang w:val="en-US"/>
              </w:rPr>
            </w:pPr>
            <w:r>
              <w:rPr>
                <w:i/>
                <w:iCs/>
                <w:color w:val="FF0000"/>
                <w:lang w:val="en-US"/>
              </w:rPr>
              <w:t>Moderator comment: Aspects in this doc on band/channel numbering and ACLR/SEM/ACS will be handled in the email thread on agenda item 12.5.2.</w:t>
            </w:r>
          </w:p>
        </w:tc>
      </w:tr>
      <w:tr w:rsidR="00AE5047" w14:paraId="6C33DA3C" w14:textId="77777777">
        <w:trPr>
          <w:trHeight w:val="468"/>
        </w:trPr>
        <w:tc>
          <w:tcPr>
            <w:tcW w:w="1622" w:type="dxa"/>
          </w:tcPr>
          <w:p w14:paraId="43E39E6B" w14:textId="77777777" w:rsidR="00AE5047" w:rsidRDefault="000B14BC">
            <w:pPr>
              <w:spacing w:before="120" w:after="120"/>
            </w:pPr>
            <w:hyperlink r:id="rId30" w:history="1">
              <w:r w:rsidR="009974A6">
                <w:rPr>
                  <w:rFonts w:eastAsia="Times New Roman"/>
                  <w:b/>
                  <w:bCs/>
                  <w:color w:val="0000FF"/>
                  <w:u w:val="single"/>
                  <w:lang w:eastAsia="zh-CN"/>
                </w:rPr>
                <w:t>R4-2212600</w:t>
              </w:r>
            </w:hyperlink>
          </w:p>
        </w:tc>
        <w:tc>
          <w:tcPr>
            <w:tcW w:w="1424" w:type="dxa"/>
          </w:tcPr>
          <w:p w14:paraId="0E41402C" w14:textId="77777777" w:rsidR="00AE5047" w:rsidRDefault="009974A6">
            <w:pPr>
              <w:spacing w:before="120" w:after="120"/>
            </w:pPr>
            <w:r>
              <w:rPr>
                <w:rFonts w:eastAsia="Times New Roman"/>
                <w:lang w:eastAsia="zh-CN"/>
              </w:rPr>
              <w:t>Xiaomi</w:t>
            </w:r>
          </w:p>
        </w:tc>
        <w:tc>
          <w:tcPr>
            <w:tcW w:w="6585" w:type="dxa"/>
          </w:tcPr>
          <w:p w14:paraId="78478E87" w14:textId="77777777" w:rsidR="00AE5047" w:rsidRDefault="009974A6">
            <w:pPr>
              <w:spacing w:before="120" w:after="120"/>
              <w:rPr>
                <w:i/>
                <w:iCs/>
                <w:color w:val="FF0000"/>
              </w:rPr>
            </w:pPr>
            <w:r>
              <w:rPr>
                <w:i/>
                <w:iCs/>
                <w:color w:val="FF0000"/>
              </w:rPr>
              <w:t>Moderator comment: Spec structure aspect handled under Topic 2, and System Parameters aspects under email thread on agenda item 12.5.2.</w:t>
            </w:r>
          </w:p>
        </w:tc>
      </w:tr>
      <w:tr w:rsidR="00AE5047" w14:paraId="44C5A9DD" w14:textId="77777777">
        <w:trPr>
          <w:trHeight w:val="468"/>
        </w:trPr>
        <w:tc>
          <w:tcPr>
            <w:tcW w:w="1622" w:type="dxa"/>
          </w:tcPr>
          <w:p w14:paraId="1C48201E" w14:textId="77777777" w:rsidR="00AE5047" w:rsidRDefault="000B14BC">
            <w:pPr>
              <w:spacing w:before="120" w:after="120"/>
            </w:pPr>
            <w:hyperlink r:id="rId31" w:history="1">
              <w:r w:rsidR="009974A6">
                <w:rPr>
                  <w:rFonts w:eastAsia="Times New Roman"/>
                  <w:b/>
                  <w:bCs/>
                  <w:color w:val="0000FF"/>
                  <w:u w:val="single"/>
                  <w:lang w:eastAsia="zh-CN"/>
                </w:rPr>
                <w:t>R4-2213184</w:t>
              </w:r>
            </w:hyperlink>
          </w:p>
        </w:tc>
        <w:tc>
          <w:tcPr>
            <w:tcW w:w="1424" w:type="dxa"/>
          </w:tcPr>
          <w:p w14:paraId="1604DD2B" w14:textId="77777777" w:rsidR="00AE5047" w:rsidRDefault="009974A6">
            <w:pPr>
              <w:spacing w:before="120" w:after="120"/>
            </w:pPr>
            <w:r>
              <w:rPr>
                <w:rFonts w:eastAsia="Times New Roman"/>
                <w:lang w:eastAsia="zh-CN"/>
              </w:rPr>
              <w:t>Qualcomm Incorporated</w:t>
            </w:r>
          </w:p>
        </w:tc>
        <w:tc>
          <w:tcPr>
            <w:tcW w:w="6585" w:type="dxa"/>
          </w:tcPr>
          <w:p w14:paraId="53A56BEC" w14:textId="77777777" w:rsidR="00AE5047" w:rsidRDefault="009974A6">
            <w:pPr>
              <w:spacing w:before="120" w:after="120"/>
              <w:jc w:val="both"/>
              <w:rPr>
                <w:b/>
                <w:bCs/>
              </w:rPr>
            </w:pPr>
            <w:r>
              <w:rPr>
                <w:b/>
                <w:bCs/>
              </w:rPr>
              <w:t xml:space="preserve">Proposal 1: </w:t>
            </w:r>
            <w:r>
              <w:t xml:space="preserve">RAN4 shall follow the same principle as NR NTN to reuse the TN requirements as much as possible. The architecture of TS 36.101 should be the baseline for IoT NTN UE RF specification. For the same requirements for TN and NTN, directly referring to TS 36.101 would be preferred. </w:t>
            </w:r>
            <w:r>
              <w:rPr>
                <w:i/>
                <w:iCs/>
                <w:color w:val="FF0000"/>
              </w:rPr>
              <w:t>Moderator comment: Spec structure aspect handled under Topic 2</w:t>
            </w:r>
          </w:p>
          <w:p w14:paraId="0C2A2A82" w14:textId="77777777" w:rsidR="00AE5047" w:rsidRDefault="009974A6">
            <w:pPr>
              <w:spacing w:before="120" w:after="120"/>
              <w:rPr>
                <w:b/>
                <w:bCs/>
              </w:rPr>
            </w:pPr>
            <w:r>
              <w:rPr>
                <w:b/>
                <w:bCs/>
              </w:rPr>
              <w:t xml:space="preserve">Proposal 2: </w:t>
            </w:r>
            <w:r>
              <w:t>For IoT NTN, the same band numbering without prefix ‘n’, i.e., 255 and 256, should be defined.</w:t>
            </w:r>
          </w:p>
          <w:p w14:paraId="48AD74AC" w14:textId="77777777" w:rsidR="00AE5047" w:rsidRDefault="009974A6">
            <w:pPr>
              <w:spacing w:before="120" w:after="120"/>
              <w:rPr>
                <w:rFonts w:eastAsiaTheme="minorEastAsia"/>
                <w:b/>
                <w:bCs/>
                <w:lang w:eastAsia="zh-CN"/>
              </w:rPr>
            </w:pPr>
            <w:r>
              <w:rPr>
                <w:b/>
                <w:bCs/>
              </w:rPr>
              <w:t xml:space="preserve">Proposal 3: </w:t>
            </w:r>
            <w:r>
              <w:rPr>
                <w:rFonts w:eastAsiaTheme="minorEastAsia"/>
                <w:lang w:eastAsia="zh-CN"/>
              </w:rPr>
              <w:t xml:space="preserve">The feasibility of indicating LTE band number up to 256 should be confirmed. </w:t>
            </w:r>
            <w:r>
              <w:rPr>
                <w:rFonts w:eastAsiaTheme="minorEastAsia"/>
                <w:i/>
                <w:iCs/>
                <w:color w:val="FF0000"/>
                <w:lang w:eastAsia="zh-CN"/>
              </w:rPr>
              <w:t>Moderator comment: Handled under email thread in 12.5.2</w:t>
            </w:r>
          </w:p>
          <w:p w14:paraId="4161D435" w14:textId="77777777" w:rsidR="00AE5047" w:rsidRDefault="009974A6">
            <w:pPr>
              <w:spacing w:before="120" w:after="120"/>
            </w:pPr>
            <w:r>
              <w:rPr>
                <w:b/>
                <w:bCs/>
              </w:rPr>
              <w:t xml:space="preserve">Proposal 4: </w:t>
            </w:r>
            <w:r>
              <w:t>Take the analysis for transmitter characteristics listed in Table 2 into account to specify IoT NTN UE Tx requirements.</w:t>
            </w:r>
          </w:p>
          <w:p w14:paraId="6116DA68" w14:textId="77777777" w:rsidR="00AE5047" w:rsidRDefault="009974A6">
            <w:pPr>
              <w:spacing w:before="120" w:after="120"/>
            </w:pPr>
            <w:r>
              <w:rPr>
                <w:b/>
                <w:bCs/>
              </w:rPr>
              <w:t>Proposal 5: Take the analysis for receiver</w:t>
            </w:r>
            <w:r>
              <w:t xml:space="preserve"> </w:t>
            </w:r>
            <w:r>
              <w:rPr>
                <w:b/>
                <w:bCs/>
              </w:rPr>
              <w:t>characteristics listed in Table 3 into account to specify IoT NTN UE Rx requirements.</w:t>
            </w:r>
          </w:p>
        </w:tc>
      </w:tr>
      <w:tr w:rsidR="00AE5047" w14:paraId="0842E1F8" w14:textId="77777777">
        <w:trPr>
          <w:trHeight w:val="468"/>
        </w:trPr>
        <w:tc>
          <w:tcPr>
            <w:tcW w:w="1622" w:type="dxa"/>
          </w:tcPr>
          <w:p w14:paraId="6E125435" w14:textId="77777777" w:rsidR="00AE5047" w:rsidRDefault="000B14BC">
            <w:pPr>
              <w:spacing w:before="120" w:after="120"/>
            </w:pPr>
            <w:hyperlink r:id="rId32" w:history="1">
              <w:r w:rsidR="009974A6">
                <w:rPr>
                  <w:rFonts w:eastAsia="Times New Roman"/>
                  <w:b/>
                  <w:bCs/>
                  <w:color w:val="0000FF"/>
                  <w:u w:val="single"/>
                  <w:lang w:eastAsia="zh-CN"/>
                </w:rPr>
                <w:t>R4-2213244</w:t>
              </w:r>
            </w:hyperlink>
          </w:p>
        </w:tc>
        <w:tc>
          <w:tcPr>
            <w:tcW w:w="1424" w:type="dxa"/>
          </w:tcPr>
          <w:p w14:paraId="503555B0" w14:textId="77777777" w:rsidR="00AE5047" w:rsidRDefault="009974A6">
            <w:pPr>
              <w:spacing w:before="120" w:after="120"/>
            </w:pPr>
            <w:r>
              <w:rPr>
                <w:rFonts w:eastAsia="Times New Roman"/>
                <w:lang w:eastAsia="zh-CN"/>
              </w:rPr>
              <w:t>Ericsson</w:t>
            </w:r>
          </w:p>
        </w:tc>
        <w:tc>
          <w:tcPr>
            <w:tcW w:w="6585" w:type="dxa"/>
          </w:tcPr>
          <w:p w14:paraId="29251216" w14:textId="77777777" w:rsidR="00AE5047" w:rsidRDefault="009974A6">
            <w:pPr>
              <w:spacing w:before="120" w:after="120"/>
            </w:pPr>
            <w:r>
              <w:rPr>
                <w:b/>
                <w:bCs/>
              </w:rPr>
              <w:t>Observation 1</w:t>
            </w:r>
            <w:r>
              <w:rPr>
                <w:b/>
                <w:bCs/>
              </w:rPr>
              <w:tab/>
              <w:t>:</w:t>
            </w:r>
            <w:r>
              <w:t xml:space="preserve"> Standalone deployment for NB-IoT / </w:t>
            </w:r>
            <w:proofErr w:type="spellStart"/>
            <w:r>
              <w:t>eMTC</w:t>
            </w:r>
            <w:proofErr w:type="spellEnd"/>
            <w:r>
              <w:t xml:space="preserve"> should be prioritized for IoT NTN to be release independent from Rel-17.</w:t>
            </w:r>
          </w:p>
          <w:p w14:paraId="0E33A4F8" w14:textId="77777777" w:rsidR="00AE5047" w:rsidRDefault="009974A6">
            <w:pPr>
              <w:spacing w:before="120" w:after="120"/>
            </w:pPr>
            <w:r>
              <w:rPr>
                <w:b/>
                <w:bCs/>
              </w:rPr>
              <w:t>Proposal 1:</w:t>
            </w:r>
            <w:r>
              <w:t xml:space="preserve"> IoT NTN UE specification could refer to the existing NB-IoT/Cat-M1 requirement if TN and NTN is the same, otherwise, the requirement shall be copied and updated in new TS.</w:t>
            </w:r>
          </w:p>
          <w:p w14:paraId="6E4C82CD" w14:textId="77777777" w:rsidR="00AE5047" w:rsidRDefault="009974A6">
            <w:pPr>
              <w:spacing w:before="120" w:after="120"/>
            </w:pPr>
            <w:r>
              <w:rPr>
                <w:b/>
                <w:bCs/>
              </w:rPr>
              <w:t>Proposal 2:</w:t>
            </w:r>
            <w:r>
              <w:t xml:space="preserve"> Consider the above potential updates for new IoT UE specification based on NTN UE specification structure of TS 38.101-5. </w:t>
            </w:r>
            <w:r>
              <w:rPr>
                <w:color w:val="FF0000"/>
              </w:rPr>
              <w:t>(Moderator comment: Structural aspects will be handled under Topic 2.)</w:t>
            </w:r>
          </w:p>
        </w:tc>
      </w:tr>
      <w:tr w:rsidR="00AE5047" w14:paraId="7B0F6306" w14:textId="77777777">
        <w:trPr>
          <w:trHeight w:val="468"/>
        </w:trPr>
        <w:tc>
          <w:tcPr>
            <w:tcW w:w="1622" w:type="dxa"/>
          </w:tcPr>
          <w:p w14:paraId="08E3A55D" w14:textId="77777777" w:rsidR="00AE5047" w:rsidRDefault="000B14BC">
            <w:pPr>
              <w:spacing w:before="120" w:after="120"/>
            </w:pPr>
            <w:hyperlink r:id="rId33" w:history="1">
              <w:r w:rsidR="009974A6">
                <w:rPr>
                  <w:rFonts w:eastAsia="Times New Roman"/>
                  <w:b/>
                  <w:bCs/>
                  <w:color w:val="0000FF"/>
                  <w:u w:val="single"/>
                  <w:lang w:eastAsia="zh-CN"/>
                </w:rPr>
                <w:t>R4-2213697</w:t>
              </w:r>
            </w:hyperlink>
          </w:p>
        </w:tc>
        <w:tc>
          <w:tcPr>
            <w:tcW w:w="1424" w:type="dxa"/>
          </w:tcPr>
          <w:p w14:paraId="204B9217" w14:textId="77777777" w:rsidR="00AE5047" w:rsidRDefault="009974A6">
            <w:pPr>
              <w:spacing w:before="120" w:after="120"/>
            </w:pPr>
            <w:r>
              <w:rPr>
                <w:rFonts w:eastAsia="Times New Roman"/>
                <w:lang w:eastAsia="zh-CN"/>
              </w:rPr>
              <w:t>ZTE Corporation</w:t>
            </w:r>
          </w:p>
        </w:tc>
        <w:tc>
          <w:tcPr>
            <w:tcW w:w="6585" w:type="dxa"/>
          </w:tcPr>
          <w:p w14:paraId="0E3043C4" w14:textId="77777777" w:rsidR="00AE5047" w:rsidRDefault="009974A6">
            <w:pPr>
              <w:spacing w:before="120" w:after="120"/>
            </w:pPr>
            <w:r>
              <w:rPr>
                <w:b/>
                <w:bCs/>
                <w:lang w:val="en-US" w:eastAsia="zh-CN"/>
              </w:rPr>
              <w:t>Proposal 1</w:t>
            </w:r>
            <w:r>
              <w:rPr>
                <w:lang w:val="en-US" w:eastAsia="zh-CN"/>
              </w:rPr>
              <w:t xml:space="preserve">: to further discuss the RF requirements of UE supporting </w:t>
            </w:r>
            <w:proofErr w:type="spellStart"/>
            <w:r>
              <w:rPr>
                <w:lang w:val="en-US" w:eastAsia="zh-CN"/>
              </w:rPr>
              <w:t>eMTC</w:t>
            </w:r>
            <w:proofErr w:type="spellEnd"/>
            <w:r>
              <w:rPr>
                <w:lang w:val="en-US" w:eastAsia="zh-CN"/>
              </w:rPr>
              <w:t xml:space="preserve"> over NTN as summarized in table 1;</w:t>
            </w:r>
          </w:p>
          <w:p w14:paraId="6CA46DA6" w14:textId="77777777" w:rsidR="00AE5047" w:rsidRDefault="009974A6">
            <w:pPr>
              <w:spacing w:before="120" w:after="120"/>
            </w:pPr>
            <w:r>
              <w:rPr>
                <w:b/>
                <w:bCs/>
                <w:lang w:val="en-US" w:eastAsia="zh-CN"/>
              </w:rPr>
              <w:t>Proposal 2</w:t>
            </w:r>
            <w:r>
              <w:rPr>
                <w:lang w:val="en-US" w:eastAsia="zh-CN"/>
              </w:rPr>
              <w:t>: to further discuss the RF requirements of UE supporting IoT over NTN as summarized in table 2.</w:t>
            </w:r>
          </w:p>
        </w:tc>
      </w:tr>
      <w:tr w:rsidR="00AE5047" w14:paraId="725DA9FE" w14:textId="77777777">
        <w:trPr>
          <w:trHeight w:val="468"/>
        </w:trPr>
        <w:tc>
          <w:tcPr>
            <w:tcW w:w="1622" w:type="dxa"/>
          </w:tcPr>
          <w:p w14:paraId="1856E8C6" w14:textId="77777777" w:rsidR="00AE5047" w:rsidRDefault="000B14BC">
            <w:pPr>
              <w:spacing w:before="120" w:after="120"/>
            </w:pPr>
            <w:hyperlink r:id="rId34" w:history="1">
              <w:r w:rsidR="009974A6">
                <w:rPr>
                  <w:rFonts w:eastAsia="Times New Roman"/>
                  <w:b/>
                  <w:bCs/>
                  <w:color w:val="0000FF"/>
                  <w:u w:val="single"/>
                  <w:lang w:eastAsia="zh-CN"/>
                </w:rPr>
                <w:t>R4-2214045</w:t>
              </w:r>
            </w:hyperlink>
          </w:p>
        </w:tc>
        <w:tc>
          <w:tcPr>
            <w:tcW w:w="1424" w:type="dxa"/>
          </w:tcPr>
          <w:p w14:paraId="592CB6B1" w14:textId="77777777" w:rsidR="00AE5047" w:rsidRDefault="009974A6">
            <w:pPr>
              <w:spacing w:before="120" w:after="120"/>
            </w:pPr>
            <w:r>
              <w:rPr>
                <w:rFonts w:eastAsia="Times New Roman"/>
                <w:lang w:eastAsia="zh-CN"/>
              </w:rPr>
              <w:t>Qualcomm Incorporated</w:t>
            </w:r>
          </w:p>
        </w:tc>
        <w:tc>
          <w:tcPr>
            <w:tcW w:w="6585" w:type="dxa"/>
          </w:tcPr>
          <w:p w14:paraId="23697813" w14:textId="77777777" w:rsidR="00AE5047" w:rsidRDefault="009974A6">
            <w:pPr>
              <w:spacing w:before="120" w:after="120"/>
              <w:rPr>
                <w:b/>
                <w:bCs/>
              </w:rPr>
            </w:pPr>
            <w:r>
              <w:rPr>
                <w:b/>
                <w:bCs/>
              </w:rPr>
              <w:t xml:space="preserve">Observation: </w:t>
            </w:r>
            <w:r>
              <w:t xml:space="preserve">UE is required to keep the same pre-compensation for the duration of the segment. </w:t>
            </w:r>
          </w:p>
          <w:p w14:paraId="2030273A" w14:textId="77777777" w:rsidR="00AE5047" w:rsidRDefault="009974A6">
            <w:pPr>
              <w:spacing w:before="120" w:after="120"/>
              <w:rPr>
                <w:b/>
                <w:bCs/>
              </w:rPr>
            </w:pPr>
            <w:r>
              <w:rPr>
                <w:b/>
                <w:bCs/>
              </w:rPr>
              <w:lastRenderedPageBreak/>
              <w:t xml:space="preserve">Proposal: </w:t>
            </w:r>
            <w:r>
              <w:t>The possibly inherited frequency error requirement of 0.1 ppm should be only applicable for constant doppler conditions.</w:t>
            </w:r>
            <w:r>
              <w:rPr>
                <w:b/>
                <w:bCs/>
              </w:rPr>
              <w:t xml:space="preserve">    </w:t>
            </w:r>
          </w:p>
        </w:tc>
      </w:tr>
    </w:tbl>
    <w:p w14:paraId="0E4F71E2" w14:textId="77777777" w:rsidR="00AE5047" w:rsidRDefault="009974A6">
      <w:pPr>
        <w:pStyle w:val="Heading2"/>
      </w:pPr>
      <w:r>
        <w:rPr>
          <w:rFonts w:hint="eastAsia"/>
        </w:rPr>
        <w:lastRenderedPageBreak/>
        <w:t>Open issues</w:t>
      </w:r>
      <w:r>
        <w:t xml:space="preserve"> summary</w:t>
      </w:r>
    </w:p>
    <w:p w14:paraId="18D0A147" w14:textId="77777777" w:rsidR="00AE5047" w:rsidRDefault="009974A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6C7E0C9" w14:textId="77777777" w:rsidR="00AE5047" w:rsidRDefault="009974A6">
      <w:pPr>
        <w:pStyle w:val="Heading3"/>
        <w:rPr>
          <w:sz w:val="24"/>
          <w:szCs w:val="16"/>
        </w:rPr>
      </w:pPr>
      <w:r>
        <w:rPr>
          <w:sz w:val="24"/>
          <w:szCs w:val="16"/>
        </w:rPr>
        <w:t>Sub-topic 3-1</w:t>
      </w:r>
    </w:p>
    <w:p w14:paraId="0D073725" w14:textId="77777777" w:rsidR="00AE5047" w:rsidRDefault="009974A6">
      <w:pPr>
        <w:rPr>
          <w:i/>
          <w:color w:val="0070C0"/>
          <w:lang w:val="en-US" w:eastAsia="zh-CN"/>
        </w:rPr>
      </w:pPr>
      <w:r>
        <w:rPr>
          <w:rFonts w:hint="eastAsia"/>
          <w:i/>
          <w:color w:val="0070C0"/>
          <w:lang w:val="en-US" w:eastAsia="zh-CN"/>
        </w:rPr>
        <w:t xml:space="preserve">Sub-topic </w:t>
      </w:r>
      <w:r>
        <w:rPr>
          <w:i/>
          <w:color w:val="0070C0"/>
          <w:lang w:val="en-US" w:eastAsia="zh-CN"/>
        </w:rPr>
        <w:t>description: Progress on UE RF technical requirements</w:t>
      </w:r>
    </w:p>
    <w:p w14:paraId="68DB3BCA" w14:textId="77777777" w:rsidR="00AE5047" w:rsidRDefault="009974A6">
      <w:pPr>
        <w:rPr>
          <w:b/>
          <w:color w:val="0070C0"/>
          <w:u w:val="single"/>
          <w:lang w:eastAsia="ko-KR"/>
        </w:rPr>
      </w:pPr>
      <w:r>
        <w:rPr>
          <w:b/>
          <w:color w:val="0070C0"/>
          <w:u w:val="single"/>
          <w:lang w:eastAsia="ko-KR"/>
        </w:rPr>
        <w:t>Issue 3-1-1: UE Tx requirements</w:t>
      </w:r>
    </w:p>
    <w:p w14:paraId="3D919ACF" w14:textId="77777777" w:rsidR="00AE5047" w:rsidRDefault="009974A6">
      <w:pPr>
        <w:spacing w:after="120"/>
        <w:rPr>
          <w:color w:val="0070C0"/>
          <w:szCs w:val="24"/>
          <w:lang w:eastAsia="zh-CN"/>
        </w:rPr>
      </w:pPr>
      <w:r>
        <w:rPr>
          <w:color w:val="0070C0"/>
          <w:szCs w:val="24"/>
          <w:lang w:eastAsia="zh-CN"/>
        </w:rPr>
        <w:t>Options are proposed in the table.</w:t>
      </w:r>
    </w:p>
    <w:p w14:paraId="15ECDCA8"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D9CA43" w14:textId="77777777" w:rsidR="00AE5047" w:rsidRDefault="009974A6">
      <w:pPr>
        <w:pStyle w:val="ListParagraph"/>
        <w:numPr>
          <w:ilvl w:val="1"/>
          <w:numId w:val="4"/>
        </w:numPr>
        <w:overflowPunct/>
        <w:autoSpaceDE/>
        <w:autoSpaceDN/>
        <w:adjustRightInd/>
        <w:spacing w:after="120"/>
        <w:ind w:left="1434" w:firstLineChars="0" w:hanging="357"/>
        <w:textAlignment w:val="auto"/>
        <w:rPr>
          <w:rFonts w:eastAsia="SimSun"/>
          <w:color w:val="0070C0"/>
          <w:szCs w:val="24"/>
          <w:lang w:eastAsia="zh-CN"/>
        </w:rPr>
      </w:pPr>
      <w:r>
        <w:rPr>
          <w:rFonts w:eastAsia="SimSun"/>
          <w:color w:val="0070C0"/>
          <w:szCs w:val="24"/>
          <w:lang w:eastAsia="zh-CN"/>
        </w:rPr>
        <w:t>For all clauses where only Option 1 is stated, agree Option 1.</w:t>
      </w:r>
    </w:p>
    <w:p w14:paraId="50312CC7" w14:textId="77777777" w:rsidR="00AE5047" w:rsidRDefault="009974A6">
      <w:pPr>
        <w:pStyle w:val="ListParagraph"/>
        <w:numPr>
          <w:ilvl w:val="1"/>
          <w:numId w:val="4"/>
        </w:numPr>
        <w:overflowPunct/>
        <w:autoSpaceDE/>
        <w:autoSpaceDN/>
        <w:adjustRightInd/>
        <w:spacing w:after="120"/>
        <w:ind w:left="1434" w:firstLineChars="0" w:hanging="357"/>
        <w:textAlignment w:val="auto"/>
        <w:rPr>
          <w:rFonts w:eastAsia="SimSun"/>
          <w:color w:val="0070C0"/>
          <w:szCs w:val="24"/>
          <w:lang w:eastAsia="zh-CN"/>
        </w:rPr>
      </w:pPr>
      <w:r>
        <w:rPr>
          <w:rFonts w:eastAsia="SimSun"/>
          <w:color w:val="0070C0"/>
          <w:szCs w:val="24"/>
          <w:lang w:eastAsia="zh-CN"/>
        </w:rPr>
        <w:t>For other clauses, views invited on the different options.</w:t>
      </w:r>
    </w:p>
    <w:p w14:paraId="098FB03A" w14:textId="77777777" w:rsidR="00AE5047" w:rsidRDefault="009974A6">
      <w:pPr>
        <w:spacing w:after="120"/>
        <w:ind w:left="1077"/>
        <w:rPr>
          <w:b/>
          <w:color w:val="0070C0"/>
          <w:lang w:eastAsia="ko-KR"/>
        </w:rPr>
      </w:pPr>
      <w:r>
        <w:rPr>
          <w:b/>
          <w:color w:val="0070C0"/>
          <w:lang w:eastAsia="ko-KR"/>
        </w:rPr>
        <w:t xml:space="preserve">Important: When responding in section 3.3 please indicate the </w:t>
      </w:r>
      <w:r>
        <w:rPr>
          <w:b/>
          <w:color w:val="0070C0"/>
          <w:u w:val="single"/>
          <w:lang w:eastAsia="ko-KR"/>
        </w:rPr>
        <w:t>clause number</w:t>
      </w:r>
      <w:r>
        <w:rPr>
          <w:b/>
          <w:color w:val="0070C0"/>
          <w:lang w:eastAsia="ko-KR"/>
        </w:rPr>
        <w:t xml:space="preserve"> for which your comments apply, where you have specific comments.</w:t>
      </w:r>
    </w:p>
    <w:p w14:paraId="6868640E" w14:textId="77777777" w:rsidR="00AE5047" w:rsidRDefault="00AE5047">
      <w:pPr>
        <w:spacing w:after="120"/>
        <w:ind w:left="1077"/>
        <w:rPr>
          <w:color w:val="0070C0"/>
          <w:szCs w:val="24"/>
          <w:lang w:eastAsia="zh-CN"/>
        </w:rPr>
      </w:pPr>
    </w:p>
    <w:tbl>
      <w:tblPr>
        <w:tblStyle w:val="TableGrid"/>
        <w:tblW w:w="0" w:type="auto"/>
        <w:tblLayout w:type="fixed"/>
        <w:tblLook w:val="04A0" w:firstRow="1" w:lastRow="0" w:firstColumn="1" w:lastColumn="0" w:noHBand="0" w:noVBand="1"/>
      </w:tblPr>
      <w:tblGrid>
        <w:gridCol w:w="1980"/>
        <w:gridCol w:w="7229"/>
      </w:tblGrid>
      <w:tr w:rsidR="00AE5047" w14:paraId="4C5D1C4F" w14:textId="77777777">
        <w:tc>
          <w:tcPr>
            <w:tcW w:w="1980" w:type="dxa"/>
          </w:tcPr>
          <w:p w14:paraId="07D355C4" w14:textId="77777777" w:rsidR="00AE5047" w:rsidRDefault="009974A6">
            <w:pPr>
              <w:spacing w:after="160"/>
              <w:rPr>
                <w:rFonts w:asciiTheme="minorHAnsi" w:hAnsiTheme="minorHAnsi" w:cstheme="minorHAnsi"/>
                <w:b/>
                <w:bCs/>
              </w:rPr>
            </w:pPr>
            <w:r>
              <w:rPr>
                <w:rFonts w:asciiTheme="minorHAnsi" w:hAnsiTheme="minorHAnsi" w:cstheme="minorHAnsi"/>
                <w:b/>
                <w:bCs/>
              </w:rPr>
              <w:t>Requirement clause</w:t>
            </w:r>
          </w:p>
        </w:tc>
        <w:tc>
          <w:tcPr>
            <w:tcW w:w="7229" w:type="dxa"/>
          </w:tcPr>
          <w:p w14:paraId="518DEA2A" w14:textId="77777777" w:rsidR="00AE5047" w:rsidRDefault="009974A6">
            <w:pPr>
              <w:spacing w:after="160"/>
              <w:rPr>
                <w:rFonts w:asciiTheme="minorHAnsi" w:hAnsiTheme="minorHAnsi" w:cstheme="minorHAnsi"/>
                <w:b/>
                <w:bCs/>
              </w:rPr>
            </w:pPr>
            <w:r>
              <w:rPr>
                <w:rFonts w:asciiTheme="minorHAnsi" w:hAnsiTheme="minorHAnsi" w:cstheme="minorHAnsi"/>
                <w:b/>
                <w:bCs/>
              </w:rPr>
              <w:t>From below, please indicate if you support one of the Options indicated (</w:t>
            </w:r>
            <w:r>
              <w:rPr>
                <w:rFonts w:asciiTheme="minorHAnsi" w:hAnsiTheme="minorHAnsi" w:cstheme="minorHAnsi"/>
                <w:b/>
                <w:bCs/>
                <w:i/>
                <w:iCs/>
              </w:rPr>
              <w:t>Note: Reuse TN for means “reuse the TN requirement applicable for that UE category, and for supported CBWs of that UE category”</w:t>
            </w:r>
            <w:r>
              <w:rPr>
                <w:rFonts w:asciiTheme="minorHAnsi" w:hAnsiTheme="minorHAnsi" w:cstheme="minorHAnsi"/>
                <w:b/>
                <w:bCs/>
              </w:rPr>
              <w:t>).</w:t>
            </w:r>
          </w:p>
        </w:tc>
      </w:tr>
      <w:tr w:rsidR="00AE5047" w14:paraId="253869E4" w14:textId="77777777">
        <w:tc>
          <w:tcPr>
            <w:tcW w:w="1980" w:type="dxa"/>
          </w:tcPr>
          <w:p w14:paraId="2B13CE61"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Clause 6:</w:t>
            </w:r>
            <w:r>
              <w:rPr>
                <w:rFonts w:asciiTheme="minorHAnsi" w:hAnsiTheme="minorHAnsi" w:cstheme="minorHAnsi" w:hint="eastAsia"/>
                <w:lang w:eastAsia="zh-TW"/>
              </w:rPr>
              <w:t xml:space="preserve"> </w:t>
            </w:r>
            <w:r>
              <w:rPr>
                <w:rFonts w:asciiTheme="minorHAnsi" w:hAnsiTheme="minorHAnsi" w:cstheme="minorHAnsi"/>
              </w:rPr>
              <w:t>Transmitter Characteristics</w:t>
            </w:r>
          </w:p>
        </w:tc>
        <w:tc>
          <w:tcPr>
            <w:tcW w:w="7229" w:type="dxa"/>
          </w:tcPr>
          <w:p w14:paraId="31E12440" w14:textId="77777777" w:rsidR="00AE5047" w:rsidRDefault="00AE5047">
            <w:pPr>
              <w:spacing w:after="160"/>
              <w:rPr>
                <w:rFonts w:asciiTheme="minorHAnsi" w:hAnsiTheme="minorHAnsi" w:cstheme="minorHAnsi"/>
                <w:lang w:eastAsia="zh-TW"/>
              </w:rPr>
            </w:pPr>
          </w:p>
        </w:tc>
      </w:tr>
      <w:tr w:rsidR="00AE5047" w14:paraId="7A35176D" w14:textId="77777777">
        <w:tc>
          <w:tcPr>
            <w:tcW w:w="1980" w:type="dxa"/>
          </w:tcPr>
          <w:p w14:paraId="004323F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6.1: </w:t>
            </w:r>
            <w:r>
              <w:rPr>
                <w:rFonts w:asciiTheme="minorHAnsi" w:hAnsiTheme="minorHAnsi" w:cstheme="minorHAnsi"/>
              </w:rPr>
              <w:t>General</w:t>
            </w:r>
          </w:p>
        </w:tc>
        <w:tc>
          <w:tcPr>
            <w:tcW w:w="7229" w:type="dxa"/>
          </w:tcPr>
          <w:p w14:paraId="2AC7E0A0"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Option 1: Reuse TN</w:t>
            </w:r>
          </w:p>
          <w:p w14:paraId="51011372"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751393C5"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3153E2EB" w14:textId="0B18E9A0" w:rsidR="00EA7BC6" w:rsidRDefault="00EA7BC6">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35B70D66" w14:textId="77777777">
        <w:tc>
          <w:tcPr>
            <w:tcW w:w="1980" w:type="dxa"/>
          </w:tcPr>
          <w:p w14:paraId="61D0AA6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6.2.1: </w:t>
            </w:r>
            <w:r>
              <w:rPr>
                <w:rFonts w:asciiTheme="minorHAnsi" w:hAnsiTheme="minorHAnsi" w:cstheme="minorHAnsi"/>
              </w:rPr>
              <w:t>Tx power</w:t>
            </w:r>
          </w:p>
        </w:tc>
        <w:tc>
          <w:tcPr>
            <w:tcW w:w="7229" w:type="dxa"/>
          </w:tcPr>
          <w:p w14:paraId="1D27254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Power class 3 only as defined for TN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01CE4DDF"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2: Power class 3 and 5 as defined for TN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628E0A26" w14:textId="77777777" w:rsidR="00AE5047" w:rsidRDefault="009974A6">
            <w:pPr>
              <w:spacing w:after="160"/>
              <w:rPr>
                <w:rFonts w:asciiTheme="minorHAnsi" w:hAnsiTheme="minorHAnsi" w:cstheme="minorHAnsi"/>
                <w:i/>
                <w:iCs/>
                <w:lang w:eastAsia="zh-TW"/>
              </w:rPr>
            </w:pPr>
            <w:r>
              <w:rPr>
                <w:rFonts w:asciiTheme="minorHAnsi" w:hAnsiTheme="minorHAnsi" w:cstheme="minorHAnsi"/>
                <w:i/>
                <w:iCs/>
                <w:lang w:eastAsia="zh-TW"/>
              </w:rPr>
              <w:t>For Option 2, please also comment if you consider it essential or best effort.</w:t>
            </w:r>
          </w:p>
          <w:p w14:paraId="7E283F1A" w14:textId="77777777" w:rsidR="00AE5047" w:rsidRDefault="009974A6">
            <w:pPr>
              <w:spacing w:after="160"/>
              <w:rPr>
                <w:rFonts w:asciiTheme="minorHAnsi" w:hAnsiTheme="minorHAnsi" w:cstheme="minorHAnsi"/>
                <w:i/>
                <w:iCs/>
                <w:lang w:eastAsia="zh-TW"/>
              </w:rPr>
            </w:pPr>
            <w:r>
              <w:rPr>
                <w:rFonts w:asciiTheme="minorHAnsi" w:hAnsiTheme="minorHAnsi" w:cstheme="minorHAnsi"/>
                <w:i/>
                <w:iCs/>
                <w:lang w:eastAsia="zh-TW"/>
              </w:rPr>
              <w:t xml:space="preserve">Xiaomi: if UE with PC5 could also work , we are ok PC5 is included </w:t>
            </w:r>
          </w:p>
          <w:p w14:paraId="7197CF22" w14:textId="77777777" w:rsidR="00AE5047" w:rsidRDefault="009974A6">
            <w:pPr>
              <w:spacing w:after="160"/>
              <w:rPr>
                <w:rFonts w:asciiTheme="minorHAnsi" w:hAnsiTheme="minorHAnsi" w:cstheme="minorHAnsi"/>
                <w:i/>
                <w:iCs/>
                <w:lang w:val="en-US" w:eastAsia="zh-CN"/>
              </w:rPr>
            </w:pPr>
            <w:r>
              <w:rPr>
                <w:rFonts w:asciiTheme="minorHAnsi" w:hAnsiTheme="minorHAnsi" w:cstheme="minorHAnsi" w:hint="eastAsia"/>
                <w:i/>
                <w:iCs/>
                <w:lang w:val="en-US" w:eastAsia="zh-CN"/>
              </w:rPr>
              <w:t>ZTE: PC3 should be prioritized at least, for PC5, we are open for further discussion.</w:t>
            </w:r>
          </w:p>
          <w:p w14:paraId="3622AA0A" w14:textId="77777777" w:rsidR="00E03C21" w:rsidRDefault="00E03C21">
            <w:pPr>
              <w:spacing w:after="160"/>
              <w:rPr>
                <w:rFonts w:asciiTheme="minorHAnsi" w:hAnsiTheme="minorHAnsi" w:cstheme="minorHAnsi"/>
                <w:i/>
                <w:iCs/>
                <w:lang w:val="en-US" w:eastAsia="zh-CN"/>
              </w:rPr>
            </w:pPr>
            <w:r>
              <w:rPr>
                <w:rFonts w:asciiTheme="minorHAnsi" w:hAnsiTheme="minorHAnsi" w:cstheme="minorHAnsi"/>
                <w:i/>
                <w:iCs/>
                <w:lang w:val="en-US" w:eastAsia="zh-CN"/>
              </w:rPr>
              <w:t xml:space="preserve">Hughes/EchoStar: OK with </w:t>
            </w:r>
            <w:r w:rsidR="00B40317">
              <w:rPr>
                <w:rFonts w:asciiTheme="minorHAnsi" w:hAnsiTheme="minorHAnsi" w:cstheme="minorHAnsi"/>
                <w:i/>
                <w:iCs/>
                <w:lang w:val="en-US" w:eastAsia="zh-CN"/>
              </w:rPr>
              <w:t>both PC3 and PC5</w:t>
            </w:r>
          </w:p>
          <w:p w14:paraId="16F9F3E8" w14:textId="77777777" w:rsidR="00D36A10" w:rsidRDefault="00D36A10">
            <w:pPr>
              <w:spacing w:after="160"/>
              <w:rPr>
                <w:rFonts w:asciiTheme="minorHAnsi" w:hAnsiTheme="minorHAnsi" w:cstheme="minorHAnsi"/>
                <w:i/>
                <w:iCs/>
                <w:lang w:val="en-US" w:eastAsia="zh-CN"/>
              </w:rPr>
            </w:pPr>
            <w:proofErr w:type="spellStart"/>
            <w:r>
              <w:rPr>
                <w:rFonts w:asciiTheme="minorHAnsi" w:hAnsiTheme="minorHAnsi" w:cstheme="minorHAnsi"/>
                <w:i/>
                <w:iCs/>
                <w:lang w:val="en-US" w:eastAsia="zh-CN"/>
              </w:rPr>
              <w:t>Ligado</w:t>
            </w:r>
            <w:proofErr w:type="spellEnd"/>
            <w:r>
              <w:rPr>
                <w:rFonts w:asciiTheme="minorHAnsi" w:hAnsiTheme="minorHAnsi" w:cstheme="minorHAnsi"/>
                <w:i/>
                <w:iCs/>
                <w:lang w:val="en-US" w:eastAsia="zh-CN"/>
              </w:rPr>
              <w:t xml:space="preserve"> Networks: Specify both PC3 and PC5 . Also, the Tx MOP tolerances for 255/256 to be aligned with those specified for n255/n256 in 38.101-5.</w:t>
            </w:r>
          </w:p>
          <w:p w14:paraId="3A8422E7" w14:textId="77777777" w:rsidR="00EA7BC6" w:rsidRDefault="00EA7BC6">
            <w:pPr>
              <w:spacing w:after="160"/>
              <w:rPr>
                <w:rFonts w:asciiTheme="minorHAnsi" w:eastAsia="PMingLiU" w:hAnsiTheme="minorHAnsi" w:cstheme="minorHAnsi"/>
                <w:i/>
                <w:iCs/>
                <w:lang w:val="en-US" w:eastAsia="zh-TW"/>
              </w:rPr>
            </w:pPr>
            <w:r>
              <w:rPr>
                <w:rFonts w:asciiTheme="minorHAnsi" w:eastAsia="PMingLiU" w:hAnsiTheme="minorHAnsi" w:cstheme="minorHAnsi" w:hint="eastAsia"/>
                <w:i/>
                <w:iCs/>
                <w:lang w:val="en-US" w:eastAsia="zh-TW"/>
              </w:rPr>
              <w:t>M</w:t>
            </w:r>
            <w:r>
              <w:rPr>
                <w:rFonts w:asciiTheme="minorHAnsi" w:eastAsia="PMingLiU" w:hAnsiTheme="minorHAnsi" w:cstheme="minorHAnsi"/>
                <w:i/>
                <w:iCs/>
                <w:lang w:val="en-US" w:eastAsia="zh-TW"/>
              </w:rPr>
              <w:t>TK: Okay to prioritize PC3 at this stage. No strong view about PC5.</w:t>
            </w:r>
          </w:p>
          <w:p w14:paraId="1BECBAEE" w14:textId="77777777" w:rsidR="00AF6FA1" w:rsidRDefault="00AF6FA1" w:rsidP="00AF6FA1">
            <w:pPr>
              <w:spacing w:after="160"/>
              <w:rPr>
                <w:rFonts w:asciiTheme="minorHAnsi" w:eastAsia="PMingLiU" w:hAnsiTheme="minorHAnsi" w:cstheme="minorHAnsi"/>
                <w:i/>
                <w:iCs/>
                <w:lang w:val="en-US" w:eastAsia="zh-TW"/>
              </w:rPr>
            </w:pPr>
            <w:r>
              <w:rPr>
                <w:rFonts w:asciiTheme="minorHAnsi" w:eastAsia="PMingLiU" w:hAnsiTheme="minorHAnsi" w:cstheme="minorHAnsi"/>
                <w:i/>
                <w:iCs/>
                <w:lang w:val="en-US" w:eastAsia="zh-TW"/>
              </w:rPr>
              <w:t>THALES: We should have at least power class 3. We can also consider power class 5 since the coexistence simulations can cover power class 5 (20dBm instead of 23dBm).</w:t>
            </w:r>
          </w:p>
          <w:p w14:paraId="7A121914" w14:textId="77777777" w:rsidR="0018629B" w:rsidRDefault="0018629B" w:rsidP="00AF6FA1">
            <w:pPr>
              <w:spacing w:after="160"/>
              <w:rPr>
                <w:rFonts w:asciiTheme="minorHAnsi" w:eastAsia="PMingLiU" w:hAnsiTheme="minorHAnsi" w:cstheme="minorHAnsi"/>
                <w:i/>
                <w:iCs/>
                <w:lang w:val="en-US" w:eastAsia="zh-TW"/>
              </w:rPr>
            </w:pPr>
            <w:r>
              <w:rPr>
                <w:rFonts w:asciiTheme="minorHAnsi" w:eastAsia="PMingLiU" w:hAnsiTheme="minorHAnsi" w:cstheme="minorHAnsi"/>
                <w:i/>
                <w:iCs/>
                <w:lang w:val="en-US" w:eastAsia="zh-TW"/>
              </w:rPr>
              <w:t>However, if limited time, power class 3 should be prioritized.</w:t>
            </w:r>
          </w:p>
          <w:p w14:paraId="6909BD7B" w14:textId="23591059" w:rsidR="00EB31CD" w:rsidRDefault="00EB31CD" w:rsidP="00AF6FA1">
            <w:pPr>
              <w:spacing w:after="160"/>
              <w:rPr>
                <w:rFonts w:asciiTheme="minorHAnsi" w:hAnsiTheme="minorHAnsi" w:cstheme="minorHAnsi"/>
                <w:i/>
                <w:iCs/>
                <w:lang w:val="en-US" w:eastAsia="zh-CN"/>
              </w:rPr>
            </w:pPr>
            <w:r w:rsidRPr="6BBBCDB4">
              <w:rPr>
                <w:rFonts w:asciiTheme="minorHAnsi" w:hAnsiTheme="minorHAnsi" w:cstheme="minorBidi"/>
                <w:i/>
                <w:iCs/>
                <w:lang w:val="en-US" w:eastAsia="zh-CN"/>
              </w:rPr>
              <w:lastRenderedPageBreak/>
              <w:t>Sony: OK with both PC3 and PC5</w:t>
            </w:r>
          </w:p>
        </w:tc>
      </w:tr>
      <w:tr w:rsidR="00AE5047" w14:paraId="54C52F54" w14:textId="77777777">
        <w:tc>
          <w:tcPr>
            <w:tcW w:w="1980" w:type="dxa"/>
          </w:tcPr>
          <w:p w14:paraId="4A89C33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lastRenderedPageBreak/>
              <w:t xml:space="preserve">6.2.2: </w:t>
            </w:r>
            <w:r>
              <w:rPr>
                <w:rFonts w:asciiTheme="minorHAnsi" w:hAnsiTheme="minorHAnsi" w:cstheme="minorHAnsi"/>
              </w:rPr>
              <w:t>MPR</w:t>
            </w:r>
          </w:p>
        </w:tc>
        <w:tc>
          <w:tcPr>
            <w:tcW w:w="7229" w:type="dxa"/>
          </w:tcPr>
          <w:p w14:paraId="2213FC6A"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Depends on outcome of SEM/ACLR discussion</w:t>
            </w:r>
          </w:p>
          <w:p w14:paraId="73C72EA5"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60D3582B"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fine with option 1</w:t>
            </w:r>
          </w:p>
          <w:p w14:paraId="3B555C5D" w14:textId="26EA49AE" w:rsidR="00EA7BC6" w:rsidRDefault="00EA7BC6">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78853610" w14:textId="77777777">
        <w:tc>
          <w:tcPr>
            <w:tcW w:w="1980" w:type="dxa"/>
          </w:tcPr>
          <w:p w14:paraId="2BB597A9"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6.2.3: </w:t>
            </w:r>
            <w:r>
              <w:rPr>
                <w:rFonts w:asciiTheme="minorHAnsi" w:hAnsiTheme="minorHAnsi" w:cstheme="minorHAnsi"/>
              </w:rPr>
              <w:t>A-MPR</w:t>
            </w:r>
          </w:p>
        </w:tc>
        <w:tc>
          <w:tcPr>
            <w:tcW w:w="7229" w:type="dxa"/>
          </w:tcPr>
          <w:p w14:paraId="708808AE"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Depends on outcome of SEM/ACLR discussion and spurious emission for UE coexistence.</w:t>
            </w:r>
          </w:p>
          <w:p w14:paraId="2DC1F6B2" w14:textId="77777777" w:rsidR="00AE5047" w:rsidRDefault="009974A6">
            <w:pPr>
              <w:spacing w:after="160"/>
              <w:rPr>
                <w:rFonts w:asciiTheme="minorHAnsi" w:hAnsiTheme="minorHAnsi" w:cstheme="minorHAnsi"/>
              </w:rPr>
            </w:pPr>
            <w:r>
              <w:rPr>
                <w:rFonts w:asciiTheme="minorHAnsi" w:hAnsiTheme="minorHAnsi" w:cstheme="minorHAnsi"/>
              </w:rPr>
              <w:t>Option 2: Reuse n255 and n256 requirements from NR NTN</w:t>
            </w:r>
          </w:p>
          <w:p w14:paraId="0521CB55" w14:textId="77777777" w:rsidR="00AE5047" w:rsidRDefault="009974A6">
            <w:pPr>
              <w:spacing w:after="160"/>
              <w:rPr>
                <w:rFonts w:asciiTheme="minorHAnsi" w:hAnsiTheme="minorHAnsi" w:cstheme="minorHAnsi"/>
              </w:rPr>
            </w:pPr>
            <w:r>
              <w:rPr>
                <w:rFonts w:asciiTheme="minorHAnsi" w:hAnsiTheme="minorHAnsi" w:cstheme="minorHAnsi"/>
              </w:rPr>
              <w:t>Option 3: Already clear that A-MPR is not needed.</w:t>
            </w:r>
          </w:p>
          <w:p w14:paraId="7C8225FC"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2A6814B0" w14:textId="77777777" w:rsidR="00AE5047" w:rsidRDefault="009974A6">
            <w:pPr>
              <w:spacing w:after="160"/>
              <w:rPr>
                <w:rFonts w:asciiTheme="minorHAnsi" w:hAnsiTheme="minorHAnsi" w:cstheme="minorHAnsi"/>
              </w:rPr>
            </w:pPr>
            <w:r>
              <w:rPr>
                <w:rFonts w:asciiTheme="minorHAnsi" w:hAnsiTheme="minorHAnsi" w:cstheme="minorHAnsi" w:hint="eastAsia"/>
                <w:lang w:val="en-US" w:eastAsia="zh-CN"/>
              </w:rPr>
              <w:t>ZTE</w:t>
            </w:r>
            <w:r>
              <w:rPr>
                <w:rFonts w:asciiTheme="minorHAnsi" w:hAnsiTheme="minorHAnsi" w:cstheme="minorHAnsi"/>
              </w:rPr>
              <w:t>: ok with option 1</w:t>
            </w:r>
          </w:p>
          <w:p w14:paraId="6C11EF08" w14:textId="77777777" w:rsidR="00CD1545" w:rsidRDefault="002D786C">
            <w:pPr>
              <w:spacing w:after="160"/>
              <w:rPr>
                <w:rFonts w:asciiTheme="minorHAnsi" w:hAnsiTheme="minorHAnsi" w:cstheme="minorHAnsi"/>
              </w:rPr>
            </w:pPr>
            <w:r>
              <w:rPr>
                <w:rFonts w:asciiTheme="minorHAnsi" w:hAnsiTheme="minorHAnsi" w:cstheme="minorHAnsi"/>
              </w:rPr>
              <w:t xml:space="preserve">Hughes/EchoStar: </w:t>
            </w:r>
            <w:r w:rsidR="00CD1545">
              <w:rPr>
                <w:rFonts w:asciiTheme="minorHAnsi" w:hAnsiTheme="minorHAnsi" w:cstheme="minorHAnsi"/>
              </w:rPr>
              <w:t xml:space="preserve">Option </w:t>
            </w:r>
            <w:r w:rsidR="004A5591">
              <w:rPr>
                <w:rFonts w:asciiTheme="minorHAnsi" w:hAnsiTheme="minorHAnsi" w:cstheme="minorHAnsi"/>
              </w:rPr>
              <w:t>3</w:t>
            </w:r>
            <w:r w:rsidR="00CD1545">
              <w:rPr>
                <w:rFonts w:asciiTheme="minorHAnsi" w:hAnsiTheme="minorHAnsi" w:cstheme="minorHAnsi"/>
              </w:rPr>
              <w:t xml:space="preserve">: </w:t>
            </w:r>
            <w:r w:rsidR="004A5591">
              <w:rPr>
                <w:rFonts w:asciiTheme="minorHAnsi" w:hAnsiTheme="minorHAnsi" w:cstheme="minorHAnsi"/>
              </w:rPr>
              <w:t>A-MPR is not needed</w:t>
            </w:r>
          </w:p>
          <w:p w14:paraId="4B8BCB97" w14:textId="77777777" w:rsidR="00D36A10" w:rsidRDefault="00D36A10">
            <w:pPr>
              <w:spacing w:after="160"/>
              <w:rPr>
                <w:rFonts w:asciiTheme="minorHAnsi" w:hAnsiTheme="minorHAnsi" w:cstheme="minorHAnsi"/>
              </w:rPr>
            </w:pPr>
            <w:proofErr w:type="spellStart"/>
            <w:r>
              <w:rPr>
                <w:rFonts w:asciiTheme="minorHAnsi" w:hAnsiTheme="minorHAnsi" w:cstheme="minorHAnsi"/>
              </w:rPr>
              <w:t>Ligado</w:t>
            </w:r>
            <w:proofErr w:type="spellEnd"/>
            <w:r>
              <w:rPr>
                <w:rFonts w:asciiTheme="minorHAnsi" w:hAnsiTheme="minorHAnsi" w:cstheme="minorHAnsi"/>
              </w:rPr>
              <w:t xml:space="preserve"> Networks: Option 2: Given the discussion around different regulatory requirements for n255 and n24 in previous meetings, unlike Band 24, there is no need for A-MPR for Band 255 for </w:t>
            </w:r>
            <w:proofErr w:type="spellStart"/>
            <w:r>
              <w:rPr>
                <w:rFonts w:asciiTheme="minorHAnsi" w:hAnsiTheme="minorHAnsi" w:cstheme="minorHAnsi"/>
              </w:rPr>
              <w:t>eMTC</w:t>
            </w:r>
            <w:proofErr w:type="spellEnd"/>
            <w:r>
              <w:rPr>
                <w:rFonts w:asciiTheme="minorHAnsi" w:hAnsiTheme="minorHAnsi" w:cstheme="minorHAnsi"/>
              </w:rPr>
              <w:t xml:space="preserve"> and NB-IoT.  NS signalling still needs to be specified for Band 255 to meet the additional spurious emissions requirements specified for n255.</w:t>
            </w:r>
          </w:p>
          <w:p w14:paraId="53EBE2B2" w14:textId="77777777" w:rsidR="00EA7BC6" w:rsidRDefault="00EA7BC6">
            <w:pPr>
              <w:spacing w:after="160"/>
              <w:rPr>
                <w:rFonts w:asciiTheme="minorHAnsi" w:eastAsia="PMingLiU"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 For options 2 and 3, we are open for further discussion.</w:t>
            </w:r>
          </w:p>
          <w:p w14:paraId="27F837E6" w14:textId="7190D796" w:rsidR="00AF6FA1" w:rsidRDefault="00AF6FA1">
            <w:pPr>
              <w:spacing w:after="160"/>
              <w:rPr>
                <w:rFonts w:asciiTheme="minorHAnsi" w:hAnsiTheme="minorHAnsi" w:cstheme="minorHAnsi"/>
              </w:rPr>
            </w:pPr>
            <w:r>
              <w:rPr>
                <w:rFonts w:asciiTheme="minorHAnsi" w:eastAsia="PMingLiU" w:hAnsiTheme="minorHAnsi" w:cstheme="minorHAnsi"/>
                <w:lang w:eastAsia="zh-TW"/>
              </w:rPr>
              <w:t>THALES: Option 2 seems at first stage, since same frequency bands as NTN NR.</w:t>
            </w:r>
          </w:p>
        </w:tc>
      </w:tr>
      <w:tr w:rsidR="00AE5047" w14:paraId="1F7FB822" w14:textId="77777777">
        <w:tc>
          <w:tcPr>
            <w:tcW w:w="1980" w:type="dxa"/>
          </w:tcPr>
          <w:p w14:paraId="2977F6E7" w14:textId="77777777" w:rsidR="00AE5047" w:rsidRDefault="009974A6">
            <w:pPr>
              <w:spacing w:after="160"/>
              <w:rPr>
                <w:rFonts w:asciiTheme="minorHAnsi" w:hAnsiTheme="minorHAnsi" w:cstheme="minorHAnsi"/>
              </w:rPr>
            </w:pPr>
            <w:r>
              <w:rPr>
                <w:rFonts w:asciiTheme="minorHAnsi" w:hAnsiTheme="minorHAnsi" w:cstheme="minorHAnsi"/>
              </w:rPr>
              <w:t>6.2.4: Configured Tx power</w:t>
            </w:r>
          </w:p>
        </w:tc>
        <w:tc>
          <w:tcPr>
            <w:tcW w:w="7229" w:type="dxa"/>
          </w:tcPr>
          <w:p w14:paraId="7A47D5C1"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 xml:space="preserve">Reuse TN requirements for </w:t>
            </w:r>
            <w:r>
              <w:rPr>
                <w:rFonts w:asciiTheme="minorHAnsi" w:hAnsiTheme="minorHAnsi" w:cstheme="minorHAnsi"/>
                <w:b/>
                <w:bCs/>
              </w:rPr>
              <w:t>all</w:t>
            </w:r>
            <w:r>
              <w:rPr>
                <w:rFonts w:asciiTheme="minorHAnsi" w:hAnsiTheme="minorHAnsi" w:cstheme="minorHAnsi"/>
              </w:rPr>
              <w:t xml:space="preserve"> categories</w:t>
            </w:r>
          </w:p>
          <w:p w14:paraId="30E04526"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00185CFC"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it.</w:t>
            </w:r>
          </w:p>
          <w:p w14:paraId="43292EC0"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26C99C59" w14:textId="615C7821" w:rsidR="00AF6FA1" w:rsidRDefault="00AF6FA1">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OK</w:t>
            </w:r>
          </w:p>
        </w:tc>
      </w:tr>
      <w:tr w:rsidR="00AE5047" w14:paraId="2D9036EF" w14:textId="77777777">
        <w:trPr>
          <w:trHeight w:val="528"/>
        </w:trPr>
        <w:tc>
          <w:tcPr>
            <w:tcW w:w="1980" w:type="dxa"/>
            <w:shd w:val="clear" w:color="auto" w:fill="auto"/>
          </w:tcPr>
          <w:p w14:paraId="01C7B3DE" w14:textId="77777777" w:rsidR="00AE5047" w:rsidRDefault="009974A6">
            <w:pPr>
              <w:spacing w:after="160"/>
              <w:rPr>
                <w:rFonts w:asciiTheme="minorHAnsi" w:hAnsiTheme="minorHAnsi" w:cstheme="minorHAnsi"/>
                <w:i/>
                <w:iCs/>
                <w:highlight w:val="yellow"/>
              </w:rPr>
            </w:pPr>
            <w:r>
              <w:rPr>
                <w:rFonts w:asciiTheme="minorHAnsi" w:hAnsiTheme="minorHAnsi" w:cstheme="minorHAnsi"/>
              </w:rPr>
              <w:t>6.3: Output Power Dynamics</w:t>
            </w:r>
          </w:p>
        </w:tc>
        <w:tc>
          <w:tcPr>
            <w:tcW w:w="7229" w:type="dxa"/>
          </w:tcPr>
          <w:p w14:paraId="654BF203" w14:textId="77777777" w:rsidR="00AE5047" w:rsidRDefault="00AE5047">
            <w:pPr>
              <w:spacing w:after="160"/>
              <w:rPr>
                <w:rFonts w:asciiTheme="minorHAnsi" w:hAnsiTheme="minorHAnsi" w:cstheme="minorHAnsi"/>
              </w:rPr>
            </w:pPr>
          </w:p>
        </w:tc>
      </w:tr>
      <w:tr w:rsidR="00AE5047" w14:paraId="726F1740" w14:textId="77777777">
        <w:trPr>
          <w:trHeight w:val="527"/>
        </w:trPr>
        <w:tc>
          <w:tcPr>
            <w:tcW w:w="1980" w:type="dxa"/>
            <w:shd w:val="clear" w:color="auto" w:fill="auto"/>
          </w:tcPr>
          <w:p w14:paraId="10983124" w14:textId="77777777" w:rsidR="00AE5047" w:rsidRDefault="009974A6">
            <w:pPr>
              <w:spacing w:after="160"/>
              <w:rPr>
                <w:rFonts w:asciiTheme="minorHAnsi" w:hAnsiTheme="minorHAnsi" w:cstheme="minorHAnsi"/>
              </w:rPr>
            </w:pPr>
            <w:r>
              <w:rPr>
                <w:rFonts w:asciiTheme="minorHAnsi" w:hAnsiTheme="minorHAnsi" w:cstheme="minorHAnsi"/>
              </w:rPr>
              <w:t>6.3.1 Minimum output power</w:t>
            </w:r>
          </w:p>
        </w:tc>
        <w:tc>
          <w:tcPr>
            <w:tcW w:w="7229" w:type="dxa"/>
          </w:tcPr>
          <w:p w14:paraId="39A1DC0A" w14:textId="77777777" w:rsidR="00AE5047" w:rsidRDefault="009974A6">
            <w:pPr>
              <w:spacing w:after="160"/>
              <w:rPr>
                <w:rFonts w:asciiTheme="minorHAnsi" w:hAnsiTheme="minorHAnsi" w:cstheme="minorHAnsi"/>
              </w:rPr>
            </w:pPr>
            <w:r>
              <w:rPr>
                <w:rFonts w:asciiTheme="minorHAnsi" w:hAnsiTheme="minorHAnsi" w:cstheme="minorHAnsi"/>
              </w:rPr>
              <w:t xml:space="preserve">Option 1: Reuse TN requirements for </w:t>
            </w:r>
            <w:r>
              <w:rPr>
                <w:rFonts w:asciiTheme="minorHAnsi" w:hAnsiTheme="minorHAnsi" w:cstheme="minorHAnsi"/>
                <w:b/>
                <w:bCs/>
              </w:rPr>
              <w:t>all</w:t>
            </w:r>
            <w:r>
              <w:rPr>
                <w:rFonts w:asciiTheme="minorHAnsi" w:hAnsiTheme="minorHAnsi" w:cstheme="minorHAnsi"/>
              </w:rPr>
              <w:t xml:space="preserve"> categories</w:t>
            </w:r>
          </w:p>
          <w:p w14:paraId="16B7F1C4"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11833AAF" w14:textId="29C2987D" w:rsidR="00FF5BDB" w:rsidRDefault="00FF5BDB">
            <w:pPr>
              <w:spacing w:after="160"/>
              <w:rPr>
                <w:rFonts w:asciiTheme="minorHAnsi" w:hAnsiTheme="minorHAnsi" w:cstheme="minorHAnsi"/>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p>
        </w:tc>
      </w:tr>
      <w:tr w:rsidR="00AE5047" w14:paraId="166D8D8B" w14:textId="77777777">
        <w:trPr>
          <w:trHeight w:val="527"/>
        </w:trPr>
        <w:tc>
          <w:tcPr>
            <w:tcW w:w="1980" w:type="dxa"/>
            <w:vMerge w:val="restart"/>
            <w:shd w:val="clear" w:color="auto" w:fill="auto"/>
          </w:tcPr>
          <w:p w14:paraId="2ADBDDA0" w14:textId="77777777" w:rsidR="00AE5047" w:rsidRDefault="009974A6">
            <w:pPr>
              <w:spacing w:after="160"/>
              <w:rPr>
                <w:rFonts w:asciiTheme="minorHAnsi" w:hAnsiTheme="minorHAnsi" w:cstheme="minorHAnsi"/>
                <w:highlight w:val="yellow"/>
              </w:rPr>
            </w:pPr>
            <w:r>
              <w:rPr>
                <w:rFonts w:asciiTheme="minorHAnsi" w:hAnsiTheme="minorHAnsi" w:cstheme="minorHAnsi"/>
              </w:rPr>
              <w:t>6.3.2 OFF power</w:t>
            </w:r>
          </w:p>
        </w:tc>
        <w:tc>
          <w:tcPr>
            <w:tcW w:w="7229" w:type="dxa"/>
          </w:tcPr>
          <w:p w14:paraId="4FD201D7" w14:textId="77777777" w:rsidR="00AE5047" w:rsidRDefault="009974A6">
            <w:pPr>
              <w:spacing w:after="160"/>
              <w:rPr>
                <w:rFonts w:asciiTheme="minorHAnsi" w:hAnsiTheme="minorHAnsi" w:cstheme="minorHAnsi"/>
              </w:rPr>
            </w:pPr>
            <w:r>
              <w:rPr>
                <w:rFonts w:asciiTheme="minorHAnsi" w:hAnsiTheme="minorHAnsi" w:cstheme="minorHAnsi"/>
                <w:b/>
                <w:bCs/>
              </w:rPr>
              <w:t>Cat-M1:</w:t>
            </w:r>
            <w:r>
              <w:rPr>
                <w:rFonts w:asciiTheme="minorHAnsi" w:hAnsiTheme="minorHAnsi" w:cstheme="minorHAnsi"/>
              </w:rPr>
              <w:t xml:space="preserve"> </w:t>
            </w:r>
          </w:p>
          <w:p w14:paraId="469D7038"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Reuse TN requirements</w:t>
            </w:r>
          </w:p>
          <w:p w14:paraId="20E6E964" w14:textId="77777777" w:rsidR="00AE5047" w:rsidRDefault="009974A6">
            <w:pPr>
              <w:spacing w:after="160"/>
              <w:rPr>
                <w:rFonts w:asciiTheme="minorHAnsi" w:hAnsiTheme="minorHAnsi" w:cstheme="minorHAnsi"/>
                <w:color w:val="FF0000"/>
              </w:rPr>
            </w:pPr>
            <w:r>
              <w:rPr>
                <w:rFonts w:asciiTheme="minorHAnsi" w:hAnsiTheme="minorHAnsi" w:cstheme="minorHAnsi"/>
              </w:rPr>
              <w:t xml:space="preserve">Option 2: Not applicable </w:t>
            </w:r>
            <w:r>
              <w:rPr>
                <w:rFonts w:asciiTheme="minorHAnsi" w:hAnsiTheme="minorHAnsi" w:cstheme="minorHAnsi"/>
                <w:color w:val="FF0000"/>
              </w:rPr>
              <w:t>(please can ZTE explain? Seems to be in 38.101-5?)</w:t>
            </w:r>
          </w:p>
          <w:p w14:paraId="55945B06"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572FF169"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with option 1 and </w:t>
            </w:r>
            <w:proofErr w:type="spellStart"/>
            <w:r>
              <w:rPr>
                <w:rFonts w:asciiTheme="minorHAnsi" w:hAnsiTheme="minorHAnsi" w:cstheme="minorHAnsi" w:hint="eastAsia"/>
                <w:lang w:val="en-US" w:eastAsia="zh-CN"/>
              </w:rPr>
              <w:t>copy&amp;past</w:t>
            </w:r>
            <w:proofErr w:type="spellEnd"/>
            <w:r>
              <w:rPr>
                <w:rFonts w:asciiTheme="minorHAnsi" w:hAnsiTheme="minorHAnsi" w:cstheme="minorHAnsi" w:hint="eastAsia"/>
                <w:lang w:val="en-US" w:eastAsia="zh-CN"/>
              </w:rPr>
              <w:t xml:space="preserve"> typo for SAN part, sorry about that.</w:t>
            </w:r>
          </w:p>
          <w:p w14:paraId="3774C9C6" w14:textId="654D200F" w:rsidR="00FF5BDB" w:rsidRDefault="00FF5BDB">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478358B8" w14:textId="77777777">
        <w:trPr>
          <w:trHeight w:val="527"/>
        </w:trPr>
        <w:tc>
          <w:tcPr>
            <w:tcW w:w="1980" w:type="dxa"/>
            <w:vMerge/>
            <w:shd w:val="clear" w:color="auto" w:fill="auto"/>
          </w:tcPr>
          <w:p w14:paraId="03DBD475" w14:textId="77777777" w:rsidR="00AE5047" w:rsidRDefault="00AE5047">
            <w:pPr>
              <w:spacing w:after="160"/>
              <w:rPr>
                <w:rFonts w:asciiTheme="minorHAnsi" w:hAnsiTheme="minorHAnsi" w:cstheme="minorHAnsi"/>
                <w:highlight w:val="yellow"/>
              </w:rPr>
            </w:pPr>
          </w:p>
        </w:tc>
        <w:tc>
          <w:tcPr>
            <w:tcW w:w="7229" w:type="dxa"/>
          </w:tcPr>
          <w:p w14:paraId="23724082"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p>
          <w:p w14:paraId="712170F3" w14:textId="77777777" w:rsidR="00AE5047" w:rsidRDefault="009974A6">
            <w:pPr>
              <w:spacing w:after="160"/>
              <w:rPr>
                <w:rFonts w:asciiTheme="minorHAnsi" w:hAnsiTheme="minorHAnsi" w:cstheme="minorHAnsi"/>
              </w:rPr>
            </w:pPr>
            <w:r>
              <w:rPr>
                <w:rFonts w:asciiTheme="minorHAnsi" w:hAnsiTheme="minorHAnsi" w:cstheme="minorHAnsi"/>
              </w:rPr>
              <w:t>Option 1: Reuse TN requirements</w:t>
            </w:r>
          </w:p>
          <w:p w14:paraId="2AF6FD2F"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605BC4EC" w14:textId="77777777" w:rsidR="00AE5047" w:rsidRDefault="009974A6">
            <w:pPr>
              <w:spacing w:after="160"/>
              <w:rPr>
                <w:rFonts w:asciiTheme="minorHAnsi" w:hAnsiTheme="minorHAnsi" w:cstheme="minorHAnsi"/>
                <w:color w:val="FF0000"/>
              </w:rPr>
            </w:pPr>
            <w:r>
              <w:rPr>
                <w:rFonts w:asciiTheme="minorHAnsi" w:hAnsiTheme="minorHAnsi" w:cstheme="minorHAnsi"/>
              </w:rPr>
              <w:t xml:space="preserve">Option 2: Not applicable </w:t>
            </w:r>
            <w:r>
              <w:rPr>
                <w:rFonts w:asciiTheme="minorHAnsi" w:hAnsiTheme="minorHAnsi" w:cstheme="minorHAnsi"/>
                <w:color w:val="FF0000"/>
              </w:rPr>
              <w:t>(please can ZTE explain? Seems to be in 38.101-5?)</w:t>
            </w:r>
          </w:p>
          <w:p w14:paraId="798AECD4"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with option 1 and </w:t>
            </w:r>
            <w:proofErr w:type="spellStart"/>
            <w:r>
              <w:rPr>
                <w:rFonts w:asciiTheme="minorHAnsi" w:hAnsiTheme="minorHAnsi" w:cstheme="minorHAnsi" w:hint="eastAsia"/>
                <w:lang w:val="en-US" w:eastAsia="zh-CN"/>
              </w:rPr>
              <w:t>copy&amp;past</w:t>
            </w:r>
            <w:proofErr w:type="spellEnd"/>
            <w:r>
              <w:rPr>
                <w:rFonts w:asciiTheme="minorHAnsi" w:hAnsiTheme="minorHAnsi" w:cstheme="minorHAnsi" w:hint="eastAsia"/>
                <w:lang w:val="en-US" w:eastAsia="zh-CN"/>
              </w:rPr>
              <w:t xml:space="preserve"> typo for SAN part, sorry about that.</w:t>
            </w:r>
          </w:p>
          <w:p w14:paraId="3B9E6B33" w14:textId="61AC7813" w:rsidR="00FF5BDB" w:rsidRDefault="00FF5BDB">
            <w:pPr>
              <w:spacing w:after="160"/>
              <w:rPr>
                <w:rFonts w:asciiTheme="minorHAnsi" w:hAnsiTheme="minorHAnsi" w:cstheme="minorHAnsi"/>
                <w:color w:val="FF0000"/>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3F0440A5" w14:textId="77777777">
        <w:trPr>
          <w:trHeight w:val="527"/>
        </w:trPr>
        <w:tc>
          <w:tcPr>
            <w:tcW w:w="1980" w:type="dxa"/>
            <w:vMerge w:val="restart"/>
            <w:shd w:val="clear" w:color="auto" w:fill="auto"/>
          </w:tcPr>
          <w:p w14:paraId="14EF78D7" w14:textId="77777777" w:rsidR="00AE5047" w:rsidRDefault="009974A6">
            <w:pPr>
              <w:spacing w:after="160"/>
              <w:rPr>
                <w:rFonts w:asciiTheme="minorHAnsi" w:hAnsiTheme="minorHAnsi" w:cstheme="minorHAnsi"/>
              </w:rPr>
            </w:pPr>
            <w:r>
              <w:rPr>
                <w:rFonts w:asciiTheme="minorHAnsi" w:hAnsiTheme="minorHAnsi" w:cstheme="minorHAnsi"/>
              </w:rPr>
              <w:t>6.3.3 Transmit ON/OFF mask</w:t>
            </w:r>
          </w:p>
        </w:tc>
        <w:tc>
          <w:tcPr>
            <w:tcW w:w="7229" w:type="dxa"/>
          </w:tcPr>
          <w:p w14:paraId="41FB9C75" w14:textId="77777777" w:rsidR="00AE5047" w:rsidRDefault="009974A6">
            <w:pPr>
              <w:spacing w:after="160"/>
              <w:rPr>
                <w:rFonts w:asciiTheme="minorHAnsi" w:hAnsiTheme="minorHAnsi" w:cstheme="minorHAnsi"/>
              </w:rPr>
            </w:pPr>
            <w:r>
              <w:rPr>
                <w:rFonts w:asciiTheme="minorHAnsi" w:hAnsiTheme="minorHAnsi" w:cstheme="minorHAnsi"/>
                <w:b/>
                <w:bCs/>
              </w:rPr>
              <w:t>Cat-M1:</w:t>
            </w:r>
            <w:r>
              <w:rPr>
                <w:rFonts w:asciiTheme="minorHAnsi" w:hAnsiTheme="minorHAnsi" w:cstheme="minorHAnsi"/>
              </w:rPr>
              <w:t xml:space="preserve"> </w:t>
            </w:r>
          </w:p>
          <w:p w14:paraId="6CAE11DD" w14:textId="77777777" w:rsidR="00AE5047" w:rsidRDefault="009974A6">
            <w:pPr>
              <w:spacing w:after="160"/>
              <w:rPr>
                <w:rFonts w:asciiTheme="minorHAnsi" w:hAnsiTheme="minorHAnsi" w:cstheme="minorHAnsi"/>
              </w:rPr>
            </w:pPr>
            <w:r>
              <w:rPr>
                <w:rFonts w:asciiTheme="minorHAnsi" w:hAnsiTheme="minorHAnsi" w:cstheme="minorHAnsi"/>
                <w:lang w:eastAsia="zh-TW"/>
              </w:rPr>
              <w:t xml:space="preserve">Option 1: </w:t>
            </w:r>
            <w:r>
              <w:rPr>
                <w:rFonts w:asciiTheme="minorHAnsi" w:hAnsiTheme="minorHAnsi" w:cstheme="minorHAnsi"/>
              </w:rPr>
              <w:t xml:space="preserve">Reuse TN requirements, and </w:t>
            </w:r>
            <w:proofErr w:type="spellStart"/>
            <w:r>
              <w:rPr>
                <w:rFonts w:asciiTheme="minorHAnsi" w:hAnsiTheme="minorHAnsi" w:cstheme="minorHAnsi"/>
              </w:rPr>
              <w:t>sTTI</w:t>
            </w:r>
            <w:proofErr w:type="spellEnd"/>
            <w:r>
              <w:rPr>
                <w:rFonts w:asciiTheme="minorHAnsi" w:hAnsiTheme="minorHAnsi" w:cstheme="minorHAnsi"/>
              </w:rPr>
              <w:t xml:space="preserve"> is applicable</w:t>
            </w:r>
          </w:p>
          <w:p w14:paraId="6CF0318F" w14:textId="77777777" w:rsidR="00AE5047" w:rsidRDefault="009974A6">
            <w:pPr>
              <w:spacing w:after="160"/>
              <w:rPr>
                <w:rFonts w:asciiTheme="minorHAnsi" w:hAnsiTheme="minorHAnsi" w:cstheme="minorHAnsi"/>
              </w:rPr>
            </w:pPr>
            <w:r>
              <w:rPr>
                <w:rFonts w:asciiTheme="minorHAnsi" w:hAnsiTheme="minorHAnsi" w:cstheme="minorHAnsi"/>
              </w:rPr>
              <w:t xml:space="preserve">Option 2: Reuse TN requirements, but </w:t>
            </w:r>
            <w:proofErr w:type="spellStart"/>
            <w:r>
              <w:rPr>
                <w:rFonts w:asciiTheme="minorHAnsi" w:hAnsiTheme="minorHAnsi" w:cstheme="minorHAnsi"/>
              </w:rPr>
              <w:t>sTTI</w:t>
            </w:r>
            <w:proofErr w:type="spellEnd"/>
            <w:r>
              <w:rPr>
                <w:rFonts w:asciiTheme="minorHAnsi" w:hAnsiTheme="minorHAnsi" w:cstheme="minorHAnsi"/>
              </w:rPr>
              <w:t xml:space="preserve"> not applicable</w:t>
            </w:r>
          </w:p>
          <w:p w14:paraId="55AA38E7" w14:textId="77777777" w:rsidR="00AE5047" w:rsidRDefault="009974A6">
            <w:pPr>
              <w:spacing w:after="160"/>
              <w:rPr>
                <w:rFonts w:asciiTheme="minorHAnsi" w:hAnsiTheme="minorHAnsi" w:cstheme="minorHAnsi"/>
                <w:color w:val="FF0000"/>
              </w:rPr>
            </w:pPr>
            <w:r>
              <w:rPr>
                <w:rFonts w:asciiTheme="minorHAnsi" w:hAnsiTheme="minorHAnsi" w:cstheme="minorHAnsi"/>
              </w:rPr>
              <w:t xml:space="preserve">Option 3: Not applicable </w:t>
            </w:r>
            <w:r>
              <w:rPr>
                <w:rFonts w:asciiTheme="minorHAnsi" w:hAnsiTheme="minorHAnsi" w:cstheme="minorHAnsi"/>
                <w:color w:val="FF0000"/>
              </w:rPr>
              <w:t>(please can ZTE explain?)</w:t>
            </w:r>
          </w:p>
          <w:p w14:paraId="4143E247"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with option 2 and </w:t>
            </w:r>
            <w:proofErr w:type="spellStart"/>
            <w:r>
              <w:rPr>
                <w:rFonts w:asciiTheme="minorHAnsi" w:hAnsiTheme="minorHAnsi" w:cstheme="minorHAnsi" w:hint="eastAsia"/>
                <w:lang w:val="en-US" w:eastAsia="zh-CN"/>
              </w:rPr>
              <w:t>copy&amp;past</w:t>
            </w:r>
            <w:proofErr w:type="spellEnd"/>
            <w:r>
              <w:rPr>
                <w:rFonts w:asciiTheme="minorHAnsi" w:hAnsiTheme="minorHAnsi" w:cstheme="minorHAnsi" w:hint="eastAsia"/>
                <w:lang w:val="en-US" w:eastAsia="zh-CN"/>
              </w:rPr>
              <w:t xml:space="preserve"> typo for SAN part, sorry about that.</w:t>
            </w:r>
          </w:p>
          <w:p w14:paraId="7E55DCCB" w14:textId="644CA2AF" w:rsidR="00FF5BDB" w:rsidRDefault="00FF5BDB">
            <w:pPr>
              <w:spacing w:after="160"/>
              <w:rPr>
                <w:rFonts w:asciiTheme="minorHAnsi" w:hAnsiTheme="minorHAnsi" w:cstheme="minorHAnsi"/>
                <w:color w:val="FF0000"/>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 xml:space="preserve">TK: At this stage, fine with option 2. One clarification </w:t>
            </w:r>
            <w:r>
              <w:rPr>
                <w:rFonts w:asciiTheme="minorHAnsi" w:hAnsiTheme="minorHAnsi" w:cstheme="minorHAnsi"/>
              </w:rPr>
              <w:t>question about usefulness due to e2e system latency. Given that, for option 1, we are open for further discussion.</w:t>
            </w:r>
          </w:p>
        </w:tc>
      </w:tr>
      <w:tr w:rsidR="00AE5047" w14:paraId="180508D5" w14:textId="77777777">
        <w:trPr>
          <w:trHeight w:val="527"/>
        </w:trPr>
        <w:tc>
          <w:tcPr>
            <w:tcW w:w="1980" w:type="dxa"/>
            <w:vMerge/>
            <w:shd w:val="clear" w:color="auto" w:fill="auto"/>
          </w:tcPr>
          <w:p w14:paraId="2130DF2C" w14:textId="77777777" w:rsidR="00AE5047" w:rsidRDefault="00AE5047">
            <w:pPr>
              <w:spacing w:after="160"/>
              <w:rPr>
                <w:rFonts w:asciiTheme="minorHAnsi" w:hAnsiTheme="minorHAnsi" w:cstheme="minorHAnsi"/>
              </w:rPr>
            </w:pPr>
          </w:p>
        </w:tc>
        <w:tc>
          <w:tcPr>
            <w:tcW w:w="7229" w:type="dxa"/>
          </w:tcPr>
          <w:p w14:paraId="6AEE5DAB"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p>
          <w:p w14:paraId="558C5C49" w14:textId="77777777" w:rsidR="00AE5047" w:rsidRDefault="009974A6">
            <w:pPr>
              <w:spacing w:after="160"/>
              <w:rPr>
                <w:rFonts w:asciiTheme="minorHAnsi" w:hAnsiTheme="minorHAnsi" w:cstheme="minorHAnsi"/>
              </w:rPr>
            </w:pPr>
            <w:r>
              <w:rPr>
                <w:rFonts w:asciiTheme="minorHAnsi" w:hAnsiTheme="minorHAnsi" w:cstheme="minorHAnsi"/>
              </w:rPr>
              <w:t>Option 1: Reuse TN requirements</w:t>
            </w:r>
          </w:p>
          <w:p w14:paraId="04BD3D68" w14:textId="77777777" w:rsidR="00AE5047" w:rsidRDefault="009974A6">
            <w:pPr>
              <w:spacing w:after="160"/>
              <w:rPr>
                <w:rFonts w:asciiTheme="minorHAnsi" w:hAnsiTheme="minorHAnsi" w:cstheme="minorHAnsi"/>
                <w:color w:val="FF0000"/>
              </w:rPr>
            </w:pPr>
            <w:r>
              <w:rPr>
                <w:rFonts w:asciiTheme="minorHAnsi" w:hAnsiTheme="minorHAnsi" w:cstheme="minorHAnsi"/>
              </w:rPr>
              <w:t xml:space="preserve">Option 2: Not applicable </w:t>
            </w:r>
            <w:r>
              <w:rPr>
                <w:rFonts w:asciiTheme="minorHAnsi" w:hAnsiTheme="minorHAnsi" w:cstheme="minorHAnsi"/>
                <w:color w:val="FF0000"/>
              </w:rPr>
              <w:t>(please can ZTE explain?)</w:t>
            </w:r>
          </w:p>
          <w:p w14:paraId="11E60966"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with option 1 and </w:t>
            </w:r>
            <w:proofErr w:type="spellStart"/>
            <w:r>
              <w:rPr>
                <w:rFonts w:asciiTheme="minorHAnsi" w:hAnsiTheme="minorHAnsi" w:cstheme="minorHAnsi" w:hint="eastAsia"/>
                <w:lang w:val="en-US" w:eastAsia="zh-CN"/>
              </w:rPr>
              <w:t>copy&amp;past</w:t>
            </w:r>
            <w:proofErr w:type="spellEnd"/>
            <w:r>
              <w:rPr>
                <w:rFonts w:asciiTheme="minorHAnsi" w:hAnsiTheme="minorHAnsi" w:cstheme="minorHAnsi" w:hint="eastAsia"/>
                <w:lang w:val="en-US" w:eastAsia="zh-CN"/>
              </w:rPr>
              <w:t xml:space="preserve"> typo for SAN part, sorry about that.</w:t>
            </w:r>
          </w:p>
          <w:p w14:paraId="6AE96CEF" w14:textId="41034580" w:rsidR="00FF5BDB" w:rsidRDefault="00FF5BDB">
            <w:pPr>
              <w:spacing w:after="160"/>
              <w:rPr>
                <w:rFonts w:asciiTheme="minorHAnsi" w:hAnsiTheme="minorHAnsi" w:cstheme="minorHAnsi"/>
                <w:color w:val="FF0000"/>
              </w:rPr>
            </w:pPr>
            <w:r>
              <w:rPr>
                <w:rFonts w:asciiTheme="minorHAnsi" w:eastAsia="PMingLiU" w:hAnsiTheme="minorHAnsi" w:cstheme="minorHAnsi"/>
                <w:lang w:val="en-US" w:eastAsia="zh-TW"/>
              </w:rPr>
              <w:t>MTK: okay with option 1</w:t>
            </w:r>
          </w:p>
        </w:tc>
      </w:tr>
      <w:tr w:rsidR="00AE5047" w14:paraId="219E5D18" w14:textId="77777777">
        <w:tc>
          <w:tcPr>
            <w:tcW w:w="1980" w:type="dxa"/>
          </w:tcPr>
          <w:p w14:paraId="14309E89" w14:textId="77777777" w:rsidR="00AE5047" w:rsidRDefault="009974A6">
            <w:pPr>
              <w:spacing w:after="160"/>
              <w:rPr>
                <w:rFonts w:asciiTheme="minorHAnsi" w:hAnsiTheme="minorHAnsi" w:cstheme="minorHAnsi"/>
              </w:rPr>
            </w:pPr>
            <w:r>
              <w:rPr>
                <w:rFonts w:asciiTheme="minorHAnsi" w:hAnsiTheme="minorHAnsi" w:cstheme="minorHAnsi"/>
              </w:rPr>
              <w:t>6.3.4 Power control</w:t>
            </w:r>
          </w:p>
        </w:tc>
        <w:tc>
          <w:tcPr>
            <w:tcW w:w="7229" w:type="dxa"/>
          </w:tcPr>
          <w:p w14:paraId="283EA85E" w14:textId="77777777" w:rsidR="00AE5047" w:rsidRDefault="009974A6">
            <w:pPr>
              <w:spacing w:after="160"/>
              <w:rPr>
                <w:rFonts w:asciiTheme="minorHAnsi" w:hAnsiTheme="minorHAnsi" w:cstheme="minorHAnsi"/>
              </w:rPr>
            </w:pPr>
            <w:r>
              <w:rPr>
                <w:rFonts w:asciiTheme="minorHAnsi" w:hAnsiTheme="minorHAnsi" w:cstheme="minorHAnsi"/>
              </w:rPr>
              <w:t xml:space="preserve">Option 1: Reuse TN requirements for </w:t>
            </w:r>
            <w:r>
              <w:rPr>
                <w:rFonts w:asciiTheme="minorHAnsi" w:hAnsiTheme="minorHAnsi" w:cstheme="minorHAnsi"/>
                <w:b/>
                <w:bCs/>
              </w:rPr>
              <w:t>all</w:t>
            </w:r>
            <w:r>
              <w:rPr>
                <w:rFonts w:asciiTheme="minorHAnsi" w:hAnsiTheme="minorHAnsi" w:cstheme="minorHAnsi"/>
              </w:rPr>
              <w:t xml:space="preserve"> categories</w:t>
            </w:r>
          </w:p>
          <w:p w14:paraId="06CDD347" w14:textId="77777777" w:rsidR="00AE5047" w:rsidRDefault="009974A6">
            <w:pPr>
              <w:spacing w:after="160"/>
              <w:rPr>
                <w:rFonts w:asciiTheme="minorHAnsi" w:hAnsiTheme="minorHAnsi" w:cstheme="minorHAnsi"/>
              </w:rPr>
            </w:pPr>
            <w:r>
              <w:rPr>
                <w:rFonts w:asciiTheme="minorHAnsi" w:hAnsiTheme="minorHAnsi" w:cstheme="minorHAnsi"/>
              </w:rPr>
              <w:t>Xiaomi: ok with option 1</w:t>
            </w:r>
          </w:p>
          <w:p w14:paraId="1156B6B7"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12A6028A"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212EF5F4" w14:textId="30D04CCE" w:rsidR="00AF6FA1" w:rsidRDefault="00AF6FA1">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OK</w:t>
            </w:r>
          </w:p>
        </w:tc>
      </w:tr>
      <w:tr w:rsidR="00AE5047" w14:paraId="23624613" w14:textId="77777777">
        <w:tc>
          <w:tcPr>
            <w:tcW w:w="1980" w:type="dxa"/>
          </w:tcPr>
          <w:p w14:paraId="5366382F" w14:textId="77777777" w:rsidR="00AE5047" w:rsidRDefault="009974A6">
            <w:pPr>
              <w:spacing w:after="160"/>
              <w:rPr>
                <w:rFonts w:asciiTheme="minorHAnsi" w:hAnsiTheme="minorHAnsi" w:cstheme="minorHAnsi"/>
              </w:rPr>
            </w:pPr>
            <w:r>
              <w:rPr>
                <w:rFonts w:asciiTheme="minorHAnsi" w:hAnsiTheme="minorHAnsi" w:cstheme="minorHAnsi"/>
              </w:rPr>
              <w:t>6.4: Transmit signal quality</w:t>
            </w:r>
          </w:p>
        </w:tc>
        <w:tc>
          <w:tcPr>
            <w:tcW w:w="7229" w:type="dxa"/>
          </w:tcPr>
          <w:p w14:paraId="13865472" w14:textId="77777777" w:rsidR="00AE5047" w:rsidRDefault="00AE5047">
            <w:pPr>
              <w:spacing w:after="160"/>
              <w:rPr>
                <w:rFonts w:asciiTheme="minorHAnsi" w:hAnsiTheme="minorHAnsi" w:cstheme="minorHAnsi"/>
              </w:rPr>
            </w:pPr>
          </w:p>
        </w:tc>
      </w:tr>
      <w:tr w:rsidR="00AE5047" w14:paraId="60F97C74" w14:textId="77777777">
        <w:tc>
          <w:tcPr>
            <w:tcW w:w="1980" w:type="dxa"/>
          </w:tcPr>
          <w:p w14:paraId="0C270446" w14:textId="77777777" w:rsidR="00AE5047" w:rsidRDefault="009974A6">
            <w:pPr>
              <w:spacing w:after="160"/>
              <w:rPr>
                <w:rFonts w:asciiTheme="minorHAnsi" w:hAnsiTheme="minorHAnsi" w:cstheme="minorHAnsi"/>
              </w:rPr>
            </w:pPr>
            <w:r>
              <w:rPr>
                <w:rFonts w:asciiTheme="minorHAnsi" w:hAnsiTheme="minorHAnsi" w:cstheme="minorHAnsi"/>
              </w:rPr>
              <w:t>6.4.1: Frequency error</w:t>
            </w:r>
          </w:p>
        </w:tc>
        <w:tc>
          <w:tcPr>
            <w:tcW w:w="7229" w:type="dxa"/>
          </w:tcPr>
          <w:p w14:paraId="4FDB9BD7" w14:textId="77777777" w:rsidR="00AE5047" w:rsidRDefault="009974A6">
            <w:pPr>
              <w:spacing w:after="160"/>
              <w:rPr>
                <w:rFonts w:asciiTheme="minorHAnsi" w:hAnsiTheme="minorHAnsi" w:cstheme="minorHAnsi"/>
                <w:i/>
                <w:iCs/>
              </w:rPr>
            </w:pPr>
            <w:r>
              <w:rPr>
                <w:rFonts w:asciiTheme="minorHAnsi" w:hAnsiTheme="minorHAnsi" w:cstheme="minorHAnsi"/>
              </w:rPr>
              <w:t xml:space="preserve">Option 1: For </w:t>
            </w:r>
            <w:r>
              <w:rPr>
                <w:rFonts w:asciiTheme="minorHAnsi" w:hAnsiTheme="minorHAnsi" w:cstheme="minorHAnsi"/>
                <w:b/>
                <w:bCs/>
              </w:rPr>
              <w:t>all</w:t>
            </w:r>
            <w:r>
              <w:rPr>
                <w:rFonts w:asciiTheme="minorHAnsi" w:hAnsiTheme="minorHAnsi" w:cstheme="minorHAnsi"/>
              </w:rPr>
              <w:t xml:space="preserve"> categories, adapt requirements text as for NR NTN and apply the same values as for TN  – </w:t>
            </w:r>
            <w:r>
              <w:rPr>
                <w:rFonts w:asciiTheme="minorHAnsi" w:hAnsiTheme="minorHAnsi" w:cstheme="minorHAnsi"/>
                <w:i/>
                <w:iCs/>
              </w:rPr>
              <w:t>detailed comments on example provided are welcome.</w:t>
            </w:r>
          </w:p>
          <w:p w14:paraId="36F6599A" w14:textId="77777777" w:rsidR="00AE5047" w:rsidRDefault="009974A6">
            <w:pPr>
              <w:spacing w:after="160"/>
              <w:rPr>
                <w:rFonts w:asciiTheme="minorHAnsi" w:hAnsiTheme="minorHAnsi" w:cstheme="minorHAnsi"/>
              </w:rPr>
            </w:pPr>
            <w:r>
              <w:rPr>
                <w:rFonts w:asciiTheme="minorHAnsi" w:hAnsiTheme="minorHAnsi" w:cstheme="minorHAnsi"/>
              </w:rPr>
              <w:t>Option 2: Option 1 extended to additionally define applicability of requirements only for constant doppler conditions.</w:t>
            </w:r>
          </w:p>
          <w:p w14:paraId="23D84243" w14:textId="77777777" w:rsidR="00AE5047" w:rsidRDefault="009974A6">
            <w:pPr>
              <w:spacing w:after="160"/>
              <w:rPr>
                <w:rFonts w:asciiTheme="minorHAnsi" w:hAnsiTheme="minorHAnsi" w:cstheme="minorHAnsi"/>
              </w:rPr>
            </w:pPr>
            <w:r>
              <w:rPr>
                <w:rFonts w:asciiTheme="minorHAnsi" w:hAnsiTheme="minorHAnsi" w:cstheme="minorHAnsi"/>
              </w:rPr>
              <w:t>Xiaomi: it is similar with the under discussion issue for NTN UE in email thread #309</w:t>
            </w:r>
          </w:p>
          <w:p w14:paraId="137B8206"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similar view as Xiaomi, this could wait for the decision of the thread 309.</w:t>
            </w:r>
          </w:p>
          <w:p w14:paraId="25A13000"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agree with Xiaomi and ZTE’s comments.</w:t>
            </w:r>
          </w:p>
          <w:p w14:paraId="3A72CB99" w14:textId="032321A6" w:rsidR="00AF6FA1" w:rsidRPr="006C78DE" w:rsidRDefault="00AF6FA1">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This should be similar as for NTN NR discussion.</w:t>
            </w:r>
          </w:p>
        </w:tc>
      </w:tr>
      <w:tr w:rsidR="00AE5047" w14:paraId="55BD1440" w14:textId="77777777">
        <w:trPr>
          <w:trHeight w:val="793"/>
        </w:trPr>
        <w:tc>
          <w:tcPr>
            <w:tcW w:w="1980" w:type="dxa"/>
            <w:vMerge w:val="restart"/>
          </w:tcPr>
          <w:p w14:paraId="5E28601B" w14:textId="77777777" w:rsidR="00AE5047" w:rsidRDefault="009974A6">
            <w:pPr>
              <w:spacing w:after="160"/>
              <w:rPr>
                <w:rFonts w:asciiTheme="minorHAnsi" w:hAnsiTheme="minorHAnsi" w:cstheme="minorHAnsi"/>
              </w:rPr>
            </w:pPr>
            <w:r>
              <w:rPr>
                <w:rFonts w:asciiTheme="minorHAnsi" w:hAnsiTheme="minorHAnsi" w:cstheme="minorHAnsi"/>
              </w:rPr>
              <w:t>6.4.2: Transmit modulation quality</w:t>
            </w:r>
          </w:p>
        </w:tc>
        <w:tc>
          <w:tcPr>
            <w:tcW w:w="7229" w:type="dxa"/>
          </w:tcPr>
          <w:p w14:paraId="4DFBD036" w14:textId="77777777" w:rsidR="00AE5047" w:rsidRDefault="009974A6">
            <w:pPr>
              <w:spacing w:after="160"/>
              <w:rPr>
                <w:rFonts w:asciiTheme="minorHAnsi" w:hAnsiTheme="minorHAnsi" w:cstheme="minorHAnsi"/>
                <w:lang w:eastAsia="zh-TW"/>
              </w:rPr>
            </w:pPr>
            <w:r>
              <w:rPr>
                <w:rFonts w:asciiTheme="minorHAnsi" w:hAnsiTheme="minorHAnsi" w:cstheme="minorHAnsi"/>
                <w:b/>
                <w:bCs/>
              </w:rPr>
              <w:t>Cat-M1:</w:t>
            </w:r>
            <w:r>
              <w:rPr>
                <w:rFonts w:asciiTheme="minorHAnsi" w:hAnsiTheme="minorHAnsi" w:cstheme="minorHAnsi"/>
              </w:rPr>
              <w:t xml:space="preserve"> </w:t>
            </w:r>
            <w:r>
              <w:rPr>
                <w:rFonts w:asciiTheme="minorHAnsi" w:hAnsiTheme="minorHAnsi" w:cstheme="minorHAnsi"/>
                <w:lang w:eastAsia="zh-TW"/>
              </w:rPr>
              <w:t>Option 1: Reuse TN</w:t>
            </w:r>
          </w:p>
          <w:p w14:paraId="506F90B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63109CCB" w14:textId="77777777" w:rsidR="00AE5047" w:rsidRDefault="009974A6">
            <w:pPr>
              <w:spacing w:after="160"/>
              <w:rPr>
                <w:rFonts w:asciiTheme="minorHAnsi" w:hAnsiTheme="minorHAnsi" w:cstheme="minorHAnsi"/>
                <w:i/>
                <w:iCs/>
              </w:rPr>
            </w:pPr>
            <w:r>
              <w:rPr>
                <w:rFonts w:asciiTheme="minorHAnsi" w:hAnsiTheme="minorHAnsi" w:cstheme="minorHAnsi"/>
                <w:i/>
                <w:iCs/>
                <w:lang w:eastAsia="zh-TW"/>
              </w:rPr>
              <w:lastRenderedPageBreak/>
              <w:t xml:space="preserve">Please comment any change to higher </w:t>
            </w:r>
            <w:r>
              <w:rPr>
                <w:rFonts w:asciiTheme="minorHAnsi" w:hAnsiTheme="minorHAnsi" w:cstheme="minorHAnsi"/>
                <w:i/>
                <w:iCs/>
              </w:rPr>
              <w:t>modulation orders to support for Cat-M1 UE.</w:t>
            </w:r>
          </w:p>
          <w:p w14:paraId="6B2A5E7C" w14:textId="77777777" w:rsidR="00AE5047" w:rsidRDefault="009974A6">
            <w:pPr>
              <w:spacing w:after="160"/>
              <w:rPr>
                <w:rFonts w:asciiTheme="minorHAnsi" w:hAnsiTheme="minorHAnsi" w:cstheme="minorHAnsi"/>
                <w:i/>
                <w:iCs/>
                <w:lang w:val="en-US" w:eastAsia="zh-CN"/>
              </w:rPr>
            </w:pPr>
            <w:r>
              <w:rPr>
                <w:rFonts w:asciiTheme="minorHAnsi" w:hAnsiTheme="minorHAnsi" w:cstheme="minorHAnsi" w:hint="eastAsia"/>
                <w:i/>
                <w:iCs/>
                <w:lang w:val="en-US" w:eastAsia="zh-CN"/>
              </w:rPr>
              <w:t>ZTE: modulation order should be clearly captured here, reuse TN might be a bit ambiguous here.</w:t>
            </w:r>
          </w:p>
          <w:p w14:paraId="1271A8EF"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0F5BF470" w14:textId="5B30A277" w:rsidR="008F6B8E" w:rsidRDefault="008F6B8E">
            <w:pPr>
              <w:spacing w:after="160"/>
              <w:rPr>
                <w:rFonts w:asciiTheme="minorHAnsi" w:hAnsiTheme="minorHAnsi" w:cstheme="minorHAnsi"/>
                <w:i/>
                <w:iCs/>
                <w:lang w:val="en-US" w:eastAsia="zh-CN"/>
              </w:rPr>
            </w:pPr>
            <w:r>
              <w:rPr>
                <w:rFonts w:asciiTheme="minorHAnsi" w:eastAsia="PMingLiU" w:hAnsiTheme="minorHAnsi" w:cstheme="minorHAnsi"/>
                <w:lang w:val="en-US" w:eastAsia="zh-TW"/>
              </w:rPr>
              <w:t>THALES: OK</w:t>
            </w:r>
          </w:p>
        </w:tc>
      </w:tr>
      <w:tr w:rsidR="00AE5047" w14:paraId="6FA46013" w14:textId="77777777">
        <w:trPr>
          <w:trHeight w:val="500"/>
        </w:trPr>
        <w:tc>
          <w:tcPr>
            <w:tcW w:w="1980" w:type="dxa"/>
            <w:vMerge/>
          </w:tcPr>
          <w:p w14:paraId="51BEB17E" w14:textId="77777777" w:rsidR="00AE5047" w:rsidRDefault="00AE5047">
            <w:pPr>
              <w:spacing w:after="160"/>
              <w:rPr>
                <w:rFonts w:asciiTheme="minorHAnsi" w:hAnsiTheme="minorHAnsi" w:cstheme="minorHAnsi"/>
                <w:highlight w:val="yellow"/>
              </w:rPr>
            </w:pPr>
          </w:p>
        </w:tc>
        <w:tc>
          <w:tcPr>
            <w:tcW w:w="7229" w:type="dxa"/>
          </w:tcPr>
          <w:p w14:paraId="1BAC0B3D"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p>
          <w:p w14:paraId="3237DC2F"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Option 1: Reuse TN</w:t>
            </w:r>
          </w:p>
          <w:p w14:paraId="2406B352" w14:textId="77777777" w:rsidR="00AE5047" w:rsidRPr="006C78DE" w:rsidRDefault="009974A6">
            <w:pPr>
              <w:spacing w:after="160"/>
              <w:rPr>
                <w:rFonts w:asciiTheme="minorHAnsi" w:eastAsia="PMingLiU" w:hAnsiTheme="minorHAnsi" w:cstheme="minorHAnsi"/>
                <w:lang w:eastAsia="zh-TW"/>
              </w:rPr>
            </w:pPr>
            <w:r>
              <w:rPr>
                <w:rFonts w:asciiTheme="minorHAnsi" w:hAnsiTheme="minorHAnsi" w:cstheme="minorHAnsi"/>
                <w:lang w:eastAsia="zh-TW"/>
              </w:rPr>
              <w:t>Xiaomi: ok with option 1</w:t>
            </w:r>
          </w:p>
          <w:p w14:paraId="301A05C4" w14:textId="77777777" w:rsidR="00AE5047" w:rsidRDefault="009974A6">
            <w:pPr>
              <w:spacing w:after="160"/>
              <w:rPr>
                <w:rFonts w:asciiTheme="minorHAnsi" w:hAnsiTheme="minorHAnsi" w:cstheme="minorHAnsi"/>
                <w:i/>
                <w:iCs/>
                <w:color w:val="FF0000"/>
              </w:rPr>
            </w:pPr>
            <w:r>
              <w:rPr>
                <w:rFonts w:asciiTheme="minorHAnsi" w:hAnsiTheme="minorHAnsi" w:cstheme="minorHAnsi"/>
                <w:i/>
                <w:iCs/>
                <w:color w:val="FF0000"/>
              </w:rPr>
              <w:t>(ZTE I understand that the Rel-17 IoT NTN WI only covered TN features up to Rel-16, so this would not cover 16QAM defined in Rel-17)</w:t>
            </w:r>
          </w:p>
          <w:p w14:paraId="3448F3F8" w14:textId="77777777" w:rsidR="00AE5047" w:rsidRDefault="009974A6">
            <w:pPr>
              <w:spacing w:after="160"/>
              <w:rPr>
                <w:rFonts w:asciiTheme="minorHAnsi" w:hAnsiTheme="minorHAnsi" w:cstheme="minorHAnsi"/>
                <w:i/>
                <w:iCs/>
                <w:color w:val="FF0000"/>
                <w:lang w:val="en-US" w:eastAsia="zh-CN"/>
              </w:rPr>
            </w:pPr>
            <w:r>
              <w:rPr>
                <w:rFonts w:asciiTheme="minorHAnsi" w:hAnsiTheme="minorHAnsi" w:cstheme="minorHAnsi" w:hint="eastAsia"/>
                <w:i/>
                <w:iCs/>
                <w:color w:val="FF0000"/>
                <w:lang w:val="en-US" w:eastAsia="zh-CN"/>
              </w:rPr>
              <w:t>ZTE: fine with support BPSK and QPSK without considering the 16QAM at this release.</w:t>
            </w:r>
          </w:p>
          <w:p w14:paraId="2C261509" w14:textId="77777777" w:rsidR="00FF5BDB" w:rsidRDefault="00FF5BDB">
            <w:pPr>
              <w:spacing w:after="160"/>
              <w:rPr>
                <w:rFonts w:asciiTheme="minorHAnsi" w:eastAsia="PMingLiU" w:hAnsiTheme="minorHAnsi" w:cstheme="minorHAnsi"/>
                <w:i/>
                <w:iCs/>
                <w:color w:val="FF0000"/>
                <w:lang w:val="en-US" w:eastAsia="zh-TW"/>
              </w:rPr>
            </w:pPr>
            <w:r>
              <w:rPr>
                <w:rFonts w:asciiTheme="minorHAnsi" w:eastAsia="PMingLiU" w:hAnsiTheme="minorHAnsi" w:cstheme="minorHAnsi" w:hint="eastAsia"/>
                <w:i/>
                <w:iCs/>
                <w:color w:val="FF0000"/>
                <w:lang w:val="en-US" w:eastAsia="zh-TW"/>
              </w:rPr>
              <w:t>M</w:t>
            </w:r>
            <w:r>
              <w:rPr>
                <w:rFonts w:asciiTheme="minorHAnsi" w:eastAsia="PMingLiU" w:hAnsiTheme="minorHAnsi" w:cstheme="minorHAnsi"/>
                <w:i/>
                <w:iCs/>
                <w:color w:val="FF0000"/>
                <w:lang w:val="en-US" w:eastAsia="zh-TW"/>
              </w:rPr>
              <w:t>TK: okay with option 1</w:t>
            </w:r>
          </w:p>
          <w:p w14:paraId="715BF3C9" w14:textId="3DC40202" w:rsidR="008F6B8E" w:rsidRDefault="008F6B8E">
            <w:pPr>
              <w:spacing w:after="160"/>
              <w:rPr>
                <w:rFonts w:asciiTheme="minorHAnsi" w:hAnsiTheme="minorHAnsi" w:cstheme="minorHAnsi"/>
                <w:i/>
                <w:iCs/>
                <w:color w:val="FF0000"/>
                <w:lang w:val="en-US" w:eastAsia="zh-CN"/>
              </w:rPr>
            </w:pPr>
            <w:r>
              <w:rPr>
                <w:rFonts w:asciiTheme="minorHAnsi" w:eastAsia="PMingLiU" w:hAnsiTheme="minorHAnsi" w:cstheme="minorHAnsi"/>
                <w:i/>
                <w:iCs/>
                <w:color w:val="FF0000"/>
                <w:lang w:val="en-US" w:eastAsia="zh-TW"/>
              </w:rPr>
              <w:t>THALES: OK</w:t>
            </w:r>
          </w:p>
        </w:tc>
      </w:tr>
      <w:tr w:rsidR="00AE5047" w14:paraId="41125BD9" w14:textId="77777777">
        <w:tc>
          <w:tcPr>
            <w:tcW w:w="1980" w:type="dxa"/>
          </w:tcPr>
          <w:p w14:paraId="1006B510" w14:textId="77777777" w:rsidR="00AE5047" w:rsidRDefault="009974A6">
            <w:pPr>
              <w:spacing w:after="160"/>
              <w:rPr>
                <w:rFonts w:asciiTheme="minorHAnsi" w:hAnsiTheme="minorHAnsi" w:cstheme="minorHAnsi"/>
              </w:rPr>
            </w:pPr>
            <w:r>
              <w:rPr>
                <w:rFonts w:asciiTheme="minorHAnsi" w:hAnsiTheme="minorHAnsi" w:cstheme="minorHAnsi"/>
              </w:rPr>
              <w:t>6.5: Output RF spectrum emissions</w:t>
            </w:r>
          </w:p>
        </w:tc>
        <w:tc>
          <w:tcPr>
            <w:tcW w:w="7229" w:type="dxa"/>
          </w:tcPr>
          <w:p w14:paraId="6C5CD989" w14:textId="77777777" w:rsidR="00AE5047" w:rsidRDefault="00AE5047">
            <w:pPr>
              <w:spacing w:after="160"/>
              <w:rPr>
                <w:rFonts w:asciiTheme="minorHAnsi" w:hAnsiTheme="minorHAnsi" w:cstheme="minorHAnsi"/>
              </w:rPr>
            </w:pPr>
          </w:p>
        </w:tc>
      </w:tr>
      <w:tr w:rsidR="00AE5047" w14:paraId="206FCBB6" w14:textId="77777777">
        <w:trPr>
          <w:trHeight w:val="354"/>
        </w:trPr>
        <w:tc>
          <w:tcPr>
            <w:tcW w:w="1980" w:type="dxa"/>
            <w:vMerge w:val="restart"/>
          </w:tcPr>
          <w:p w14:paraId="785A7011" w14:textId="77777777" w:rsidR="00AE5047" w:rsidRDefault="009974A6">
            <w:pPr>
              <w:spacing w:after="160"/>
              <w:rPr>
                <w:rFonts w:asciiTheme="minorHAnsi" w:hAnsiTheme="minorHAnsi" w:cstheme="minorHAnsi"/>
                <w:lang w:eastAsia="zh-TW"/>
              </w:rPr>
            </w:pPr>
            <w:r>
              <w:rPr>
                <w:rFonts w:asciiTheme="minorHAnsi" w:hAnsiTheme="minorHAnsi" w:cstheme="minorHAnsi"/>
              </w:rPr>
              <w:t>6.5.1: Occupied bandwidth</w:t>
            </w:r>
          </w:p>
        </w:tc>
        <w:tc>
          <w:tcPr>
            <w:tcW w:w="7229" w:type="dxa"/>
          </w:tcPr>
          <w:p w14:paraId="408A2D05"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Option 1: </w:t>
            </w:r>
            <w:r>
              <w:rPr>
                <w:rFonts w:asciiTheme="minorHAnsi" w:hAnsiTheme="minorHAnsi" w:cstheme="minorHAnsi"/>
              </w:rPr>
              <w:t xml:space="preserve">Reuse TN </w:t>
            </w:r>
          </w:p>
          <w:p w14:paraId="0FEDE193"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17ABD4A7"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w:t>
            </w:r>
          </w:p>
          <w:p w14:paraId="0A43FBFD"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33F38631" w14:textId="1A3AC7DC" w:rsidR="008F6B8E" w:rsidRPr="006C78DE" w:rsidRDefault="008F6B8E">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OK</w:t>
            </w:r>
          </w:p>
        </w:tc>
      </w:tr>
      <w:tr w:rsidR="00AE5047" w14:paraId="66A754C2" w14:textId="77777777">
        <w:trPr>
          <w:trHeight w:val="354"/>
        </w:trPr>
        <w:tc>
          <w:tcPr>
            <w:tcW w:w="1980" w:type="dxa"/>
            <w:vMerge/>
          </w:tcPr>
          <w:p w14:paraId="7BE6CAA6" w14:textId="77777777" w:rsidR="00AE5047" w:rsidRDefault="00AE5047">
            <w:pPr>
              <w:spacing w:after="160"/>
              <w:rPr>
                <w:rFonts w:asciiTheme="minorHAnsi" w:hAnsiTheme="minorHAnsi" w:cstheme="minorHAnsi"/>
              </w:rPr>
            </w:pPr>
          </w:p>
        </w:tc>
        <w:tc>
          <w:tcPr>
            <w:tcW w:w="7229" w:type="dxa"/>
          </w:tcPr>
          <w:p w14:paraId="5FF931B9"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r>
              <w:rPr>
                <w:rFonts w:asciiTheme="minorHAnsi" w:hAnsiTheme="minorHAnsi" w:cstheme="minorHAnsi"/>
                <w:lang w:eastAsia="zh-TW"/>
              </w:rPr>
              <w:t xml:space="preserve">Option 1: </w:t>
            </w:r>
            <w:r>
              <w:rPr>
                <w:rFonts w:asciiTheme="minorHAnsi" w:hAnsiTheme="minorHAnsi" w:cstheme="minorHAnsi"/>
              </w:rPr>
              <w:t>Reuse TN</w:t>
            </w:r>
          </w:p>
          <w:p w14:paraId="75F563F0"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2359C9FD"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w:t>
            </w:r>
          </w:p>
          <w:p w14:paraId="3B4B5484"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6207F74E" w14:textId="04B9208A" w:rsidR="008F6B8E" w:rsidRPr="006C78DE" w:rsidRDefault="008F6B8E">
            <w:pPr>
              <w:spacing w:after="160"/>
              <w:rPr>
                <w:rFonts w:asciiTheme="minorHAnsi" w:hAnsiTheme="minorHAnsi" w:cstheme="minorHAnsi"/>
                <w:lang w:val="en-US" w:eastAsia="zh-CN"/>
              </w:rPr>
            </w:pPr>
            <w:r>
              <w:rPr>
                <w:rFonts w:asciiTheme="minorHAnsi" w:eastAsia="PMingLiU" w:hAnsiTheme="minorHAnsi" w:cstheme="minorHAnsi"/>
                <w:lang w:val="en-US" w:eastAsia="zh-TW"/>
              </w:rPr>
              <w:t>THALES: OK</w:t>
            </w:r>
          </w:p>
        </w:tc>
      </w:tr>
      <w:tr w:rsidR="00AE5047" w14:paraId="5394E7A7" w14:textId="77777777">
        <w:tc>
          <w:tcPr>
            <w:tcW w:w="1980" w:type="dxa"/>
          </w:tcPr>
          <w:p w14:paraId="3C6B861F" w14:textId="77777777" w:rsidR="00AE5047" w:rsidRDefault="009974A6">
            <w:pPr>
              <w:spacing w:after="160"/>
              <w:rPr>
                <w:rFonts w:asciiTheme="minorHAnsi" w:hAnsiTheme="minorHAnsi" w:cstheme="minorHAnsi"/>
              </w:rPr>
            </w:pPr>
            <w:r>
              <w:rPr>
                <w:rFonts w:asciiTheme="minorHAnsi" w:hAnsiTheme="minorHAnsi" w:cstheme="minorHAnsi"/>
              </w:rPr>
              <w:t>6.5.2: Out of band emission</w:t>
            </w:r>
          </w:p>
        </w:tc>
        <w:tc>
          <w:tcPr>
            <w:tcW w:w="7229" w:type="dxa"/>
          </w:tcPr>
          <w:p w14:paraId="04051F78" w14:textId="77777777" w:rsidR="00AE5047" w:rsidRDefault="00AE5047">
            <w:pPr>
              <w:spacing w:after="160"/>
              <w:rPr>
                <w:rFonts w:asciiTheme="minorHAnsi" w:hAnsiTheme="minorHAnsi" w:cstheme="minorHAnsi"/>
              </w:rPr>
            </w:pPr>
          </w:p>
        </w:tc>
      </w:tr>
      <w:tr w:rsidR="00AE5047" w14:paraId="6ABB0AAD" w14:textId="77777777">
        <w:trPr>
          <w:trHeight w:val="462"/>
        </w:trPr>
        <w:tc>
          <w:tcPr>
            <w:tcW w:w="1980" w:type="dxa"/>
            <w:vMerge w:val="restart"/>
          </w:tcPr>
          <w:p w14:paraId="1287E031" w14:textId="77777777" w:rsidR="00AE5047" w:rsidRDefault="009974A6">
            <w:pPr>
              <w:spacing w:after="160"/>
              <w:rPr>
                <w:rFonts w:asciiTheme="minorHAnsi" w:hAnsiTheme="minorHAnsi" w:cstheme="minorHAnsi"/>
              </w:rPr>
            </w:pPr>
            <w:r>
              <w:rPr>
                <w:rFonts w:asciiTheme="minorHAnsi" w:hAnsiTheme="minorHAnsi" w:cstheme="minorHAnsi"/>
              </w:rPr>
              <w:t xml:space="preserve">6.5.2.1: SEM </w:t>
            </w:r>
          </w:p>
        </w:tc>
        <w:tc>
          <w:tcPr>
            <w:tcW w:w="7229" w:type="dxa"/>
          </w:tcPr>
          <w:p w14:paraId="01B06835"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Option 1: </w:t>
            </w:r>
            <w:r>
              <w:rPr>
                <w:rFonts w:asciiTheme="minorHAnsi" w:hAnsiTheme="minorHAnsi" w:cstheme="minorHAnsi"/>
              </w:rPr>
              <w:t>Assume TN as baseline, and reconfirm after coexistence verification</w:t>
            </w:r>
          </w:p>
          <w:p w14:paraId="679A79C4"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7C5EE50C" w14:textId="2EB9F8F6" w:rsidR="008F6B8E"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w:t>
            </w:r>
          </w:p>
          <w:p w14:paraId="6144979B"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w:t>
            </w:r>
            <w:r>
              <w:rPr>
                <w:rFonts w:asciiTheme="minorHAnsi" w:eastAsia="PMingLiU" w:hAnsiTheme="minorHAnsi" w:cstheme="minorHAnsi" w:hint="eastAsia"/>
                <w:lang w:val="en-US" w:eastAsia="zh-TW"/>
              </w:rPr>
              <w:t>:</w:t>
            </w:r>
            <w:r>
              <w:rPr>
                <w:rFonts w:asciiTheme="minorHAnsi" w:eastAsia="PMingLiU" w:hAnsiTheme="minorHAnsi" w:cstheme="minorHAnsi"/>
                <w:lang w:val="en-US" w:eastAsia="zh-TW"/>
              </w:rPr>
              <w:t xml:space="preserve"> okay with option 1</w:t>
            </w:r>
          </w:p>
          <w:p w14:paraId="2C3E3D1B" w14:textId="0AB81D0B" w:rsidR="008F6B8E" w:rsidRPr="00AE5047" w:rsidRDefault="008F6B8E">
            <w:pPr>
              <w:spacing w:after="160"/>
              <w:rPr>
                <w:rFonts w:asciiTheme="minorHAnsi" w:hAnsiTheme="minorHAnsi" w:cstheme="minorHAnsi"/>
                <w:lang w:eastAsia="zh-TW"/>
              </w:rPr>
            </w:pPr>
            <w:r>
              <w:rPr>
                <w:rFonts w:asciiTheme="minorHAnsi" w:eastAsia="PMingLiU" w:hAnsiTheme="minorHAnsi" w:cstheme="minorHAnsi"/>
                <w:lang w:val="en-US" w:eastAsia="zh-TW"/>
              </w:rPr>
              <w:t>THALES: OK</w:t>
            </w:r>
          </w:p>
        </w:tc>
      </w:tr>
      <w:tr w:rsidR="00AE5047" w14:paraId="28F292A5" w14:textId="77777777">
        <w:trPr>
          <w:trHeight w:val="462"/>
        </w:trPr>
        <w:tc>
          <w:tcPr>
            <w:tcW w:w="1980" w:type="dxa"/>
            <w:vMerge/>
          </w:tcPr>
          <w:p w14:paraId="24956ED5" w14:textId="77777777" w:rsidR="00AE5047" w:rsidRDefault="00AE5047">
            <w:pPr>
              <w:spacing w:after="160"/>
              <w:rPr>
                <w:rFonts w:asciiTheme="minorHAnsi" w:hAnsiTheme="minorHAnsi" w:cstheme="minorHAnsi"/>
              </w:rPr>
            </w:pPr>
          </w:p>
        </w:tc>
        <w:tc>
          <w:tcPr>
            <w:tcW w:w="7229" w:type="dxa"/>
          </w:tcPr>
          <w:p w14:paraId="13C9AF02"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w:t>
            </w:r>
            <w:r>
              <w:rPr>
                <w:rFonts w:asciiTheme="minorHAnsi" w:hAnsiTheme="minorHAnsi" w:cstheme="minorHAnsi"/>
                <w:lang w:eastAsia="zh-TW"/>
              </w:rPr>
              <w:t xml:space="preserve">Option 1: </w:t>
            </w:r>
            <w:r>
              <w:rPr>
                <w:rFonts w:asciiTheme="minorHAnsi" w:hAnsiTheme="minorHAnsi" w:cstheme="minorHAnsi"/>
              </w:rPr>
              <w:t>Assume TN as baseline, and reconfirm after coexistence verification</w:t>
            </w:r>
          </w:p>
          <w:p w14:paraId="3B4B9A19"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1913013F"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lastRenderedPageBreak/>
              <w:t>ZTE: okay for option 1</w:t>
            </w:r>
          </w:p>
          <w:p w14:paraId="789020D1"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5E6377AA" w14:textId="1686C638" w:rsidR="008F6B8E" w:rsidRPr="00AE5047" w:rsidRDefault="008F6B8E">
            <w:pPr>
              <w:spacing w:after="160"/>
              <w:rPr>
                <w:rFonts w:asciiTheme="minorHAnsi" w:hAnsiTheme="minorHAnsi" w:cstheme="minorHAnsi"/>
                <w:lang w:eastAsia="zh-TW"/>
              </w:rPr>
            </w:pPr>
            <w:r>
              <w:rPr>
                <w:rFonts w:asciiTheme="minorHAnsi" w:eastAsia="PMingLiU" w:hAnsiTheme="minorHAnsi" w:cstheme="minorHAnsi"/>
                <w:lang w:val="en-US" w:eastAsia="zh-TW"/>
              </w:rPr>
              <w:t>THALES: OK</w:t>
            </w:r>
          </w:p>
        </w:tc>
      </w:tr>
      <w:tr w:rsidR="00AE5047" w14:paraId="034A9669" w14:textId="77777777">
        <w:tc>
          <w:tcPr>
            <w:tcW w:w="1980" w:type="dxa"/>
          </w:tcPr>
          <w:p w14:paraId="7CF08E44" w14:textId="77777777" w:rsidR="00AE5047" w:rsidRDefault="009974A6">
            <w:pPr>
              <w:spacing w:after="160"/>
              <w:rPr>
                <w:rFonts w:asciiTheme="minorHAnsi" w:hAnsiTheme="minorHAnsi" w:cstheme="minorHAnsi"/>
                <w:lang w:eastAsia="zh-TW"/>
              </w:rPr>
            </w:pPr>
            <w:r>
              <w:rPr>
                <w:rFonts w:asciiTheme="minorHAnsi" w:hAnsiTheme="minorHAnsi" w:cstheme="minorHAnsi"/>
              </w:rPr>
              <w:lastRenderedPageBreak/>
              <w:t xml:space="preserve">6.5.2.2: </w:t>
            </w:r>
            <w:r>
              <w:rPr>
                <w:rFonts w:asciiTheme="minorHAnsi" w:hAnsiTheme="minorHAnsi" w:cstheme="minorHAnsi" w:hint="eastAsia"/>
                <w:lang w:eastAsia="zh-TW"/>
              </w:rPr>
              <w:t>A</w:t>
            </w:r>
            <w:r>
              <w:rPr>
                <w:rFonts w:asciiTheme="minorHAnsi" w:hAnsiTheme="minorHAnsi" w:cstheme="minorHAnsi"/>
                <w:lang w:eastAsia="zh-TW"/>
              </w:rPr>
              <w:t>dditional SEM</w:t>
            </w:r>
          </w:p>
        </w:tc>
        <w:tc>
          <w:tcPr>
            <w:tcW w:w="7229" w:type="dxa"/>
          </w:tcPr>
          <w:p w14:paraId="338ECE1A" w14:textId="77777777" w:rsidR="00AE5047" w:rsidRDefault="009974A6">
            <w:pPr>
              <w:spacing w:after="160"/>
              <w:rPr>
                <w:rFonts w:asciiTheme="minorHAnsi" w:hAnsiTheme="minorHAnsi" w:cstheme="minorHAnsi"/>
              </w:rPr>
            </w:pPr>
            <w:r>
              <w:rPr>
                <w:rFonts w:asciiTheme="minorHAnsi" w:hAnsiTheme="minorHAnsi" w:cstheme="minorHAnsi"/>
              </w:rPr>
              <w:t xml:space="preserve">Option 1: For </w:t>
            </w:r>
            <w:r>
              <w:rPr>
                <w:rFonts w:asciiTheme="minorHAnsi" w:hAnsiTheme="minorHAnsi" w:cstheme="minorHAnsi"/>
                <w:b/>
                <w:bCs/>
              </w:rPr>
              <w:t>all</w:t>
            </w:r>
            <w:r>
              <w:rPr>
                <w:rFonts w:asciiTheme="minorHAnsi" w:hAnsiTheme="minorHAnsi" w:cstheme="minorHAnsi"/>
              </w:rPr>
              <w:t xml:space="preserve"> categories and bands, this is not applicable.</w:t>
            </w:r>
          </w:p>
          <w:p w14:paraId="6F3B4873"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 since for NR over NTN, there is no such requirements defined.</w:t>
            </w:r>
          </w:p>
          <w:p w14:paraId="4FAE6A0D" w14:textId="77777777" w:rsidR="006B3BAD" w:rsidRDefault="006B3BAD">
            <w:pPr>
              <w:spacing w:after="160"/>
              <w:rPr>
                <w:rFonts w:asciiTheme="minorHAnsi" w:hAnsiTheme="minorHAnsi" w:cstheme="minorHAnsi"/>
                <w:lang w:val="en-US" w:eastAsia="zh-CN"/>
              </w:rPr>
            </w:pPr>
            <w:r>
              <w:rPr>
                <w:rFonts w:asciiTheme="minorHAnsi" w:hAnsiTheme="minorHAnsi" w:cstheme="minorHAnsi"/>
                <w:lang w:val="en-US" w:eastAsia="zh-CN"/>
              </w:rPr>
              <w:t>Hughes/EchoStar agreed with ZTE</w:t>
            </w:r>
          </w:p>
          <w:p w14:paraId="2BCA75D3"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At this stage, we are fine with option 1</w:t>
            </w:r>
          </w:p>
          <w:p w14:paraId="0885779E" w14:textId="3E2784CA" w:rsidR="006B711F" w:rsidRDefault="006B711F">
            <w:pPr>
              <w:spacing w:after="160"/>
              <w:rPr>
                <w:rFonts w:asciiTheme="minorHAnsi" w:hAnsiTheme="minorHAnsi" w:cstheme="minorHAnsi"/>
                <w:lang w:val="en-US"/>
              </w:rPr>
            </w:pPr>
            <w:r>
              <w:rPr>
                <w:rFonts w:asciiTheme="minorHAnsi" w:eastAsia="PMingLiU" w:hAnsiTheme="minorHAnsi" w:cstheme="minorHAnsi"/>
                <w:lang w:val="en-US" w:eastAsia="zh-TW"/>
              </w:rPr>
              <w:t>THALES: Ok</w:t>
            </w:r>
          </w:p>
        </w:tc>
      </w:tr>
      <w:tr w:rsidR="00AE5047" w14:paraId="6089BEEE" w14:textId="77777777">
        <w:tc>
          <w:tcPr>
            <w:tcW w:w="1980" w:type="dxa"/>
          </w:tcPr>
          <w:p w14:paraId="5F78DB7C" w14:textId="77777777" w:rsidR="00AE5047" w:rsidRDefault="009974A6">
            <w:pPr>
              <w:spacing w:after="160"/>
              <w:rPr>
                <w:rFonts w:asciiTheme="minorHAnsi" w:hAnsiTheme="minorHAnsi" w:cstheme="minorHAnsi"/>
              </w:rPr>
            </w:pPr>
            <w:r>
              <w:rPr>
                <w:rFonts w:asciiTheme="minorHAnsi" w:hAnsiTheme="minorHAnsi" w:cstheme="minorHAnsi"/>
              </w:rPr>
              <w:t>6.5.2.3: ACLR</w:t>
            </w:r>
          </w:p>
        </w:tc>
        <w:tc>
          <w:tcPr>
            <w:tcW w:w="7229" w:type="dxa"/>
          </w:tcPr>
          <w:p w14:paraId="3A891DBC"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For </w:t>
            </w:r>
            <w:r>
              <w:rPr>
                <w:rFonts w:asciiTheme="minorHAnsi" w:hAnsiTheme="minorHAnsi" w:cstheme="minorHAnsi"/>
                <w:b/>
                <w:bCs/>
                <w:lang w:eastAsia="zh-TW"/>
              </w:rPr>
              <w:t>all</w:t>
            </w:r>
            <w:r>
              <w:rPr>
                <w:rFonts w:asciiTheme="minorHAnsi" w:hAnsiTheme="minorHAnsi" w:cstheme="minorHAnsi"/>
                <w:lang w:eastAsia="zh-TW"/>
              </w:rPr>
              <w:t xml:space="preserve"> categories, wait for coexistence verification outcome</w:t>
            </w:r>
          </w:p>
          <w:p w14:paraId="2704C08E"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 .</w:t>
            </w:r>
          </w:p>
          <w:p w14:paraId="6814A734" w14:textId="77777777" w:rsidR="00FF5BDB" w:rsidRDefault="00FF5BD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39467F2D" w14:textId="7A999AF5" w:rsidR="000161A2" w:rsidRDefault="000161A2">
            <w:pPr>
              <w:spacing w:after="160"/>
              <w:rPr>
                <w:rFonts w:asciiTheme="minorHAnsi" w:hAnsiTheme="minorHAnsi" w:cstheme="minorHAnsi"/>
                <w:lang w:eastAsia="zh-TW"/>
              </w:rPr>
            </w:pPr>
            <w:r>
              <w:rPr>
                <w:rFonts w:asciiTheme="minorHAnsi" w:eastAsia="PMingLiU" w:hAnsiTheme="minorHAnsi" w:cstheme="minorHAnsi"/>
                <w:lang w:val="en-US" w:eastAsia="zh-TW"/>
              </w:rPr>
              <w:t>THALES: OK</w:t>
            </w:r>
          </w:p>
        </w:tc>
      </w:tr>
      <w:tr w:rsidR="00AE5047" w14:paraId="00930DAE" w14:textId="77777777">
        <w:trPr>
          <w:trHeight w:val="402"/>
        </w:trPr>
        <w:tc>
          <w:tcPr>
            <w:tcW w:w="1980" w:type="dxa"/>
          </w:tcPr>
          <w:p w14:paraId="1F6EABA5" w14:textId="77777777" w:rsidR="00AE5047" w:rsidRDefault="009974A6">
            <w:pPr>
              <w:spacing w:after="160"/>
              <w:rPr>
                <w:rFonts w:asciiTheme="minorHAnsi" w:hAnsiTheme="minorHAnsi" w:cstheme="minorHAnsi"/>
              </w:rPr>
            </w:pPr>
            <w:r>
              <w:rPr>
                <w:rFonts w:asciiTheme="minorHAnsi" w:hAnsiTheme="minorHAnsi" w:cstheme="minorHAnsi"/>
              </w:rPr>
              <w:t>6.5.3: Spurious emission</w:t>
            </w:r>
          </w:p>
        </w:tc>
        <w:tc>
          <w:tcPr>
            <w:tcW w:w="7229" w:type="dxa"/>
          </w:tcPr>
          <w:p w14:paraId="73BBA417" w14:textId="797473F9" w:rsidR="00AE5047" w:rsidRDefault="00D36A10">
            <w:pPr>
              <w:spacing w:after="160"/>
              <w:rPr>
                <w:rFonts w:asciiTheme="minorHAnsi" w:hAnsiTheme="minorHAnsi" w:cstheme="minorHAnsi"/>
              </w:rPr>
            </w:pPr>
            <w:proofErr w:type="spellStart"/>
            <w:r>
              <w:rPr>
                <w:rFonts w:asciiTheme="minorHAnsi" w:hAnsiTheme="minorHAnsi" w:cstheme="minorHAnsi"/>
              </w:rPr>
              <w:t>Ligado</w:t>
            </w:r>
            <w:proofErr w:type="spellEnd"/>
            <w:r>
              <w:rPr>
                <w:rFonts w:asciiTheme="minorHAnsi" w:hAnsiTheme="minorHAnsi" w:cstheme="minorHAnsi"/>
              </w:rPr>
              <w:t xml:space="preserve"> Networks: Need clause 6.5.3.3 as there are additional SEM requirements (due to regulatory requirements) for n255 that also apply to Band 255.</w:t>
            </w:r>
          </w:p>
        </w:tc>
      </w:tr>
      <w:tr w:rsidR="00AE5047" w14:paraId="2CED5C44" w14:textId="77777777">
        <w:tc>
          <w:tcPr>
            <w:tcW w:w="1980" w:type="dxa"/>
          </w:tcPr>
          <w:p w14:paraId="2480817D" w14:textId="77777777" w:rsidR="00AE5047" w:rsidRDefault="009974A6">
            <w:pPr>
              <w:spacing w:after="160"/>
              <w:rPr>
                <w:rFonts w:asciiTheme="minorHAnsi" w:hAnsiTheme="minorHAnsi" w:cstheme="minorHAnsi"/>
              </w:rPr>
            </w:pPr>
            <w:r>
              <w:rPr>
                <w:rFonts w:asciiTheme="minorHAnsi" w:hAnsiTheme="minorHAnsi" w:cstheme="minorHAnsi"/>
              </w:rPr>
              <w:t>6.5.3.1: Minimum requirements</w:t>
            </w:r>
          </w:p>
        </w:tc>
        <w:tc>
          <w:tcPr>
            <w:tcW w:w="7229" w:type="dxa"/>
          </w:tcPr>
          <w:p w14:paraId="70F45181"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Reuse TN for </w:t>
            </w:r>
            <w:r>
              <w:rPr>
                <w:rFonts w:asciiTheme="minorHAnsi" w:hAnsiTheme="minorHAnsi" w:cstheme="minorHAnsi"/>
                <w:b/>
                <w:bCs/>
                <w:lang w:eastAsia="zh-TW"/>
              </w:rPr>
              <w:t xml:space="preserve">all </w:t>
            </w:r>
            <w:r>
              <w:rPr>
                <w:rFonts w:asciiTheme="minorHAnsi" w:hAnsiTheme="minorHAnsi" w:cstheme="minorHAnsi"/>
                <w:lang w:eastAsia="zh-TW"/>
              </w:rPr>
              <w:t>categories</w:t>
            </w:r>
          </w:p>
          <w:p w14:paraId="67E7B6F0"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4A82E671"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for option 1 </w:t>
            </w:r>
          </w:p>
          <w:p w14:paraId="3F61FB2A" w14:textId="1ACF6787" w:rsidR="00FF5BDB" w:rsidRPr="00AE5047" w:rsidRDefault="00FF5BD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145DBFF3" w14:textId="77777777">
        <w:tc>
          <w:tcPr>
            <w:tcW w:w="1980" w:type="dxa"/>
          </w:tcPr>
          <w:p w14:paraId="28F966A9" w14:textId="77777777" w:rsidR="00AE5047" w:rsidRDefault="009974A6">
            <w:pPr>
              <w:spacing w:after="160"/>
              <w:rPr>
                <w:rFonts w:asciiTheme="minorHAnsi" w:hAnsiTheme="minorHAnsi" w:cstheme="minorHAnsi"/>
              </w:rPr>
            </w:pPr>
            <w:r>
              <w:rPr>
                <w:rFonts w:asciiTheme="minorHAnsi" w:hAnsiTheme="minorHAnsi" w:cstheme="minorHAnsi"/>
              </w:rPr>
              <w:t>6.5.3.2: For UE co-existence</w:t>
            </w:r>
          </w:p>
        </w:tc>
        <w:tc>
          <w:tcPr>
            <w:tcW w:w="7229" w:type="dxa"/>
          </w:tcPr>
          <w:p w14:paraId="02E41F97" w14:textId="77777777" w:rsidR="00AE5047" w:rsidRDefault="009974A6">
            <w:pPr>
              <w:spacing w:after="160"/>
              <w:rPr>
                <w:rFonts w:asciiTheme="minorHAnsi" w:hAnsiTheme="minorHAnsi" w:cstheme="minorHAnsi"/>
              </w:rPr>
            </w:pPr>
            <w:r>
              <w:rPr>
                <w:rFonts w:asciiTheme="minorHAnsi" w:hAnsiTheme="minorHAnsi" w:cstheme="minorHAnsi"/>
              </w:rPr>
              <w:t xml:space="preserve">Option 1: For </w:t>
            </w:r>
            <w:r>
              <w:rPr>
                <w:rFonts w:asciiTheme="minorHAnsi" w:hAnsiTheme="minorHAnsi" w:cstheme="minorHAnsi"/>
                <w:b/>
                <w:bCs/>
              </w:rPr>
              <w:t>all</w:t>
            </w:r>
            <w:r>
              <w:rPr>
                <w:rFonts w:asciiTheme="minorHAnsi" w:hAnsiTheme="minorHAnsi" w:cstheme="minorHAnsi"/>
              </w:rPr>
              <w:t xml:space="preserve"> categories, adopt similar approach as for NR NTN</w:t>
            </w:r>
          </w:p>
          <w:p w14:paraId="049C8E32"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511E7DCE"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 xml:space="preserve">ZTE: okay for option 1 </w:t>
            </w:r>
          </w:p>
          <w:p w14:paraId="0507B956" w14:textId="19CD1756" w:rsidR="00FF5BDB" w:rsidRPr="00AE5047" w:rsidRDefault="00FF5BD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7C7A98F7" w14:textId="77777777">
        <w:trPr>
          <w:trHeight w:val="416"/>
        </w:trPr>
        <w:tc>
          <w:tcPr>
            <w:tcW w:w="1980" w:type="dxa"/>
            <w:vMerge w:val="restart"/>
          </w:tcPr>
          <w:p w14:paraId="6B997BD5" w14:textId="77777777" w:rsidR="00AE5047" w:rsidRDefault="009974A6">
            <w:pPr>
              <w:spacing w:after="160"/>
              <w:rPr>
                <w:rFonts w:asciiTheme="minorHAnsi" w:hAnsiTheme="minorHAnsi" w:cstheme="minorHAnsi"/>
              </w:rPr>
            </w:pPr>
            <w:r>
              <w:rPr>
                <w:rFonts w:asciiTheme="minorHAnsi" w:hAnsiTheme="minorHAnsi" w:cstheme="minorHAnsi"/>
              </w:rPr>
              <w:t>6.6: Transmit intermodulation</w:t>
            </w:r>
          </w:p>
        </w:tc>
        <w:tc>
          <w:tcPr>
            <w:tcW w:w="7229" w:type="dxa"/>
          </w:tcPr>
          <w:p w14:paraId="7A309A47" w14:textId="77777777" w:rsidR="00AE5047" w:rsidRDefault="009974A6">
            <w:pPr>
              <w:spacing w:after="160"/>
              <w:rPr>
                <w:rFonts w:asciiTheme="minorHAnsi" w:hAnsiTheme="minorHAnsi" w:cstheme="minorHAnsi"/>
              </w:rPr>
            </w:pPr>
            <w:r>
              <w:rPr>
                <w:rFonts w:asciiTheme="minorHAnsi" w:hAnsiTheme="minorHAnsi" w:cstheme="minorHAnsi"/>
                <w:b/>
                <w:bCs/>
              </w:rPr>
              <w:t>Cat-M1:</w:t>
            </w:r>
            <w:r>
              <w:rPr>
                <w:rFonts w:asciiTheme="minorHAnsi" w:hAnsiTheme="minorHAnsi" w:cstheme="minorHAnsi"/>
              </w:rPr>
              <w:t xml:space="preserve"> </w:t>
            </w:r>
          </w:p>
          <w:p w14:paraId="359B9865" w14:textId="77777777" w:rsidR="00AE5047" w:rsidRDefault="009974A6">
            <w:pPr>
              <w:spacing w:after="160"/>
              <w:rPr>
                <w:rFonts w:asciiTheme="minorHAnsi" w:hAnsiTheme="minorHAnsi" w:cstheme="minorHAnsi"/>
              </w:rPr>
            </w:pPr>
            <w:r>
              <w:rPr>
                <w:rFonts w:asciiTheme="minorHAnsi" w:hAnsiTheme="minorHAnsi" w:cstheme="minorHAnsi"/>
              </w:rPr>
              <w:t>Option 1: Requirement needs to be defined for 1.4MHz channel bandwidth</w:t>
            </w:r>
          </w:p>
          <w:p w14:paraId="2D32253F" w14:textId="77777777" w:rsidR="00AE5047" w:rsidRDefault="009974A6">
            <w:pPr>
              <w:spacing w:after="160"/>
              <w:rPr>
                <w:rFonts w:asciiTheme="minorHAnsi" w:hAnsiTheme="minorHAnsi" w:cstheme="minorHAnsi"/>
              </w:rPr>
            </w:pPr>
            <w:r>
              <w:rPr>
                <w:rFonts w:asciiTheme="minorHAnsi" w:hAnsiTheme="minorHAnsi" w:cstheme="minorHAnsi"/>
              </w:rPr>
              <w:t>Option2: Not applicable for cat-M1</w:t>
            </w:r>
          </w:p>
          <w:p w14:paraId="77CBB175"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either option is ok</w:t>
            </w:r>
          </w:p>
          <w:p w14:paraId="61359D1A"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either options are fine for us.</w:t>
            </w:r>
          </w:p>
          <w:p w14:paraId="5C63D1F5" w14:textId="60D8D372" w:rsidR="00FF5BDB" w:rsidRPr="006C78DE" w:rsidRDefault="00FF5BDB">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 xml:space="preserve">TK: fine with option 2. For option 1, we are open for further discussion.  </w:t>
            </w:r>
          </w:p>
        </w:tc>
      </w:tr>
      <w:tr w:rsidR="00AE5047" w14:paraId="5097B22E" w14:textId="77777777" w:rsidTr="006C78DE">
        <w:trPr>
          <w:trHeight w:val="832"/>
        </w:trPr>
        <w:tc>
          <w:tcPr>
            <w:tcW w:w="1980" w:type="dxa"/>
            <w:vMerge/>
          </w:tcPr>
          <w:p w14:paraId="064B2A54" w14:textId="77777777" w:rsidR="00AE5047" w:rsidRDefault="00AE5047">
            <w:pPr>
              <w:spacing w:after="160"/>
              <w:rPr>
                <w:rFonts w:asciiTheme="minorHAnsi" w:hAnsiTheme="minorHAnsi" w:cstheme="minorHAnsi"/>
                <w:highlight w:val="yellow"/>
              </w:rPr>
            </w:pPr>
          </w:p>
        </w:tc>
        <w:tc>
          <w:tcPr>
            <w:tcW w:w="7229" w:type="dxa"/>
          </w:tcPr>
          <w:p w14:paraId="0CA38FE4"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Option 1: Reuse TN</w:t>
            </w:r>
          </w:p>
          <w:p w14:paraId="79D3DA38"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1599DFB1"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for option 1</w:t>
            </w:r>
          </w:p>
          <w:p w14:paraId="4F677F9E" w14:textId="4B273F2D" w:rsidR="00FF5BDB" w:rsidRPr="006C78DE" w:rsidRDefault="00FF5BD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bl>
    <w:p w14:paraId="669B6A1F" w14:textId="77777777" w:rsidR="00AE5047" w:rsidRDefault="00AE5047">
      <w:pPr>
        <w:rPr>
          <w:i/>
          <w:color w:val="0070C0"/>
          <w:lang w:eastAsia="zh-CN"/>
        </w:rPr>
      </w:pPr>
    </w:p>
    <w:p w14:paraId="7343182D" w14:textId="77777777" w:rsidR="00AE5047" w:rsidRDefault="00AE5047">
      <w:pPr>
        <w:rPr>
          <w:i/>
          <w:color w:val="0070C0"/>
          <w:lang w:eastAsia="zh-CN"/>
        </w:rPr>
      </w:pPr>
    </w:p>
    <w:p w14:paraId="70036C48" w14:textId="77777777" w:rsidR="00AE5047" w:rsidRDefault="009974A6">
      <w:pPr>
        <w:pStyle w:val="Heading3"/>
        <w:rPr>
          <w:sz w:val="24"/>
          <w:szCs w:val="16"/>
        </w:rPr>
      </w:pPr>
      <w:r>
        <w:rPr>
          <w:sz w:val="24"/>
          <w:szCs w:val="16"/>
        </w:rPr>
        <w:lastRenderedPageBreak/>
        <w:t>Sub-topic 3-2</w:t>
      </w:r>
    </w:p>
    <w:p w14:paraId="4E5E02C3" w14:textId="77777777" w:rsidR="00AE5047" w:rsidRDefault="009974A6">
      <w:pPr>
        <w:rPr>
          <w:i/>
          <w:color w:val="0070C0"/>
          <w:lang w:val="en-US" w:eastAsia="zh-CN"/>
        </w:rPr>
      </w:pPr>
      <w:r>
        <w:rPr>
          <w:rFonts w:hint="eastAsia"/>
          <w:i/>
          <w:color w:val="0070C0"/>
          <w:lang w:val="en-US" w:eastAsia="zh-CN"/>
        </w:rPr>
        <w:t xml:space="preserve">Sub-topic </w:t>
      </w:r>
      <w:r>
        <w:rPr>
          <w:i/>
          <w:color w:val="0070C0"/>
          <w:lang w:val="en-US" w:eastAsia="zh-CN"/>
        </w:rPr>
        <w:t>description: Progress on UE RF technical requirements</w:t>
      </w:r>
    </w:p>
    <w:p w14:paraId="079CCF61" w14:textId="77777777" w:rsidR="00AE5047" w:rsidRDefault="009974A6">
      <w:pPr>
        <w:rPr>
          <w:b/>
          <w:color w:val="0070C0"/>
          <w:u w:val="single"/>
          <w:lang w:eastAsia="ko-KR"/>
        </w:rPr>
      </w:pPr>
      <w:r>
        <w:rPr>
          <w:b/>
          <w:color w:val="0070C0"/>
          <w:u w:val="single"/>
          <w:lang w:eastAsia="ko-KR"/>
        </w:rPr>
        <w:t>Issue 3-2-1: UE Rx requirements</w:t>
      </w:r>
    </w:p>
    <w:p w14:paraId="25CC7C3B" w14:textId="77777777" w:rsidR="00AE5047" w:rsidRDefault="009974A6">
      <w:pPr>
        <w:spacing w:after="120"/>
        <w:rPr>
          <w:color w:val="0070C0"/>
          <w:szCs w:val="24"/>
          <w:lang w:eastAsia="zh-CN"/>
        </w:rPr>
      </w:pPr>
      <w:r>
        <w:rPr>
          <w:color w:val="0070C0"/>
          <w:szCs w:val="24"/>
          <w:lang w:eastAsia="zh-CN"/>
        </w:rPr>
        <w:t>Options are proposed in the table- for each requirement.</w:t>
      </w:r>
    </w:p>
    <w:p w14:paraId="30C69B8E" w14:textId="77777777" w:rsidR="00AE5047" w:rsidRDefault="009974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4A724C" w14:textId="77777777" w:rsidR="00AE5047" w:rsidRDefault="009974A6">
      <w:pPr>
        <w:pStyle w:val="ListParagraph"/>
        <w:numPr>
          <w:ilvl w:val="1"/>
          <w:numId w:val="4"/>
        </w:numPr>
        <w:overflowPunct/>
        <w:autoSpaceDE/>
        <w:autoSpaceDN/>
        <w:adjustRightInd/>
        <w:spacing w:after="120"/>
        <w:ind w:left="1434" w:firstLineChars="0" w:hanging="357"/>
        <w:textAlignment w:val="auto"/>
        <w:rPr>
          <w:rFonts w:eastAsia="SimSun"/>
          <w:color w:val="0070C0"/>
          <w:szCs w:val="24"/>
          <w:lang w:eastAsia="zh-CN"/>
        </w:rPr>
      </w:pPr>
      <w:r>
        <w:rPr>
          <w:rFonts w:eastAsia="SimSun"/>
          <w:color w:val="0070C0"/>
          <w:szCs w:val="24"/>
          <w:lang w:eastAsia="zh-CN"/>
        </w:rPr>
        <w:t>For all clauses where only Option 1 is stated, agree Option 1.</w:t>
      </w:r>
    </w:p>
    <w:p w14:paraId="190FB40A" w14:textId="77777777" w:rsidR="00AE5047" w:rsidRDefault="009974A6">
      <w:pPr>
        <w:pStyle w:val="ListParagraph"/>
        <w:numPr>
          <w:ilvl w:val="1"/>
          <w:numId w:val="4"/>
        </w:numPr>
        <w:overflowPunct/>
        <w:autoSpaceDE/>
        <w:autoSpaceDN/>
        <w:adjustRightInd/>
        <w:spacing w:after="120"/>
        <w:ind w:left="1434" w:firstLineChars="0" w:hanging="357"/>
        <w:textAlignment w:val="auto"/>
        <w:rPr>
          <w:rFonts w:eastAsia="SimSun"/>
          <w:color w:val="0070C0"/>
          <w:szCs w:val="24"/>
          <w:lang w:eastAsia="zh-CN"/>
        </w:rPr>
      </w:pPr>
      <w:r>
        <w:rPr>
          <w:rFonts w:eastAsia="SimSun"/>
          <w:color w:val="0070C0"/>
          <w:szCs w:val="24"/>
          <w:lang w:eastAsia="zh-CN"/>
        </w:rPr>
        <w:t>For other clauses, views invited on the different options.</w:t>
      </w:r>
    </w:p>
    <w:p w14:paraId="0A7AA2BA" w14:textId="77777777" w:rsidR="00AE5047" w:rsidRDefault="009974A6">
      <w:pPr>
        <w:spacing w:after="120"/>
        <w:ind w:left="1077"/>
        <w:rPr>
          <w:color w:val="0070C0"/>
          <w:szCs w:val="24"/>
          <w:lang w:eastAsia="zh-CN"/>
        </w:rPr>
      </w:pPr>
      <w:r>
        <w:rPr>
          <w:b/>
          <w:color w:val="0070C0"/>
          <w:lang w:eastAsia="ko-KR"/>
        </w:rPr>
        <w:t xml:space="preserve">Important: When responding in section 3.3 please indicate the </w:t>
      </w:r>
      <w:r>
        <w:rPr>
          <w:b/>
          <w:color w:val="0070C0"/>
          <w:u w:val="single"/>
          <w:lang w:eastAsia="ko-KR"/>
        </w:rPr>
        <w:t>clause number</w:t>
      </w:r>
      <w:r>
        <w:rPr>
          <w:b/>
          <w:color w:val="0070C0"/>
          <w:lang w:eastAsia="ko-KR"/>
        </w:rPr>
        <w:t xml:space="preserve"> for which your comments apply, where you have specific comments.</w:t>
      </w:r>
    </w:p>
    <w:p w14:paraId="1DC16ACD" w14:textId="77777777" w:rsidR="00AE5047" w:rsidRDefault="00AE5047">
      <w:pPr>
        <w:spacing w:after="120"/>
        <w:rPr>
          <w:color w:val="0070C0"/>
          <w:szCs w:val="24"/>
          <w:lang w:eastAsia="zh-CN"/>
        </w:rPr>
      </w:pPr>
    </w:p>
    <w:tbl>
      <w:tblPr>
        <w:tblStyle w:val="TableGrid"/>
        <w:tblW w:w="0" w:type="auto"/>
        <w:tblLayout w:type="fixed"/>
        <w:tblLook w:val="04A0" w:firstRow="1" w:lastRow="0" w:firstColumn="1" w:lastColumn="0" w:noHBand="0" w:noVBand="1"/>
      </w:tblPr>
      <w:tblGrid>
        <w:gridCol w:w="1980"/>
        <w:gridCol w:w="7229"/>
      </w:tblGrid>
      <w:tr w:rsidR="00AE5047" w14:paraId="161856C1" w14:textId="77777777">
        <w:tc>
          <w:tcPr>
            <w:tcW w:w="1980" w:type="dxa"/>
          </w:tcPr>
          <w:p w14:paraId="202AFAEA" w14:textId="77777777" w:rsidR="00AE5047" w:rsidRDefault="009974A6">
            <w:pPr>
              <w:spacing w:after="160"/>
              <w:rPr>
                <w:rFonts w:asciiTheme="minorHAnsi" w:hAnsiTheme="minorHAnsi" w:cstheme="minorHAnsi"/>
                <w:b/>
                <w:bCs/>
              </w:rPr>
            </w:pPr>
            <w:r>
              <w:rPr>
                <w:rFonts w:asciiTheme="minorHAnsi" w:hAnsiTheme="minorHAnsi" w:cstheme="minorHAnsi"/>
                <w:b/>
                <w:bCs/>
              </w:rPr>
              <w:t>Requirement clause</w:t>
            </w:r>
          </w:p>
        </w:tc>
        <w:tc>
          <w:tcPr>
            <w:tcW w:w="7229" w:type="dxa"/>
          </w:tcPr>
          <w:p w14:paraId="2BE89E94" w14:textId="77777777" w:rsidR="00AE5047" w:rsidRDefault="009974A6">
            <w:pPr>
              <w:spacing w:after="160"/>
              <w:rPr>
                <w:rFonts w:asciiTheme="minorHAnsi" w:hAnsiTheme="minorHAnsi" w:cstheme="minorHAnsi"/>
              </w:rPr>
            </w:pPr>
            <w:r>
              <w:rPr>
                <w:rFonts w:asciiTheme="minorHAnsi" w:hAnsiTheme="minorHAnsi" w:cstheme="minorHAnsi"/>
                <w:b/>
                <w:bCs/>
              </w:rPr>
              <w:t>From below, please indicate if you support one of the Options indicated (</w:t>
            </w:r>
            <w:r>
              <w:rPr>
                <w:rFonts w:asciiTheme="minorHAnsi" w:hAnsiTheme="minorHAnsi" w:cstheme="minorHAnsi"/>
                <w:b/>
                <w:bCs/>
                <w:i/>
                <w:iCs/>
              </w:rPr>
              <w:t>Note: Reuse TN for means “reuse the TN requirement applicable for that UE category, and for supported CBWs of that UE category”</w:t>
            </w:r>
            <w:r>
              <w:rPr>
                <w:rFonts w:asciiTheme="minorHAnsi" w:hAnsiTheme="minorHAnsi" w:cstheme="minorHAnsi"/>
                <w:b/>
                <w:bCs/>
              </w:rPr>
              <w:t>).</w:t>
            </w:r>
          </w:p>
        </w:tc>
      </w:tr>
      <w:tr w:rsidR="00AE5047" w:rsidRPr="002833FE" w14:paraId="219E8FB3" w14:textId="77777777">
        <w:tc>
          <w:tcPr>
            <w:tcW w:w="1980" w:type="dxa"/>
          </w:tcPr>
          <w:p w14:paraId="3EC4EC6D" w14:textId="77777777" w:rsidR="00AE5047" w:rsidRDefault="009974A6">
            <w:pPr>
              <w:spacing w:after="160"/>
              <w:rPr>
                <w:rFonts w:asciiTheme="minorHAnsi" w:hAnsiTheme="minorHAnsi" w:cstheme="minorHAnsi"/>
              </w:rPr>
            </w:pPr>
            <w:r>
              <w:rPr>
                <w:rFonts w:asciiTheme="minorHAnsi" w:hAnsiTheme="minorHAnsi" w:cstheme="minorHAnsi"/>
              </w:rPr>
              <w:t>7.1: General</w:t>
            </w:r>
          </w:p>
        </w:tc>
        <w:tc>
          <w:tcPr>
            <w:tcW w:w="7229" w:type="dxa"/>
          </w:tcPr>
          <w:p w14:paraId="23AEE1EC" w14:textId="77777777" w:rsidR="00AE5047" w:rsidRPr="006C78DE" w:rsidRDefault="009974A6">
            <w:pPr>
              <w:spacing w:after="160"/>
              <w:rPr>
                <w:rFonts w:asciiTheme="minorHAnsi" w:hAnsiTheme="minorHAnsi" w:cstheme="minorHAnsi"/>
                <w:lang w:val="fr-FR"/>
              </w:rPr>
            </w:pPr>
            <w:r w:rsidRPr="006C78DE">
              <w:rPr>
                <w:rFonts w:asciiTheme="minorHAnsi" w:hAnsiTheme="minorHAnsi" w:cstheme="minorHAnsi"/>
                <w:lang w:val="fr-FR"/>
              </w:rPr>
              <w:t xml:space="preserve">Option 1: </w:t>
            </w:r>
            <w:proofErr w:type="spellStart"/>
            <w:r w:rsidRPr="006C78DE">
              <w:rPr>
                <w:rFonts w:asciiTheme="minorHAnsi" w:hAnsiTheme="minorHAnsi" w:cstheme="minorHAnsi"/>
                <w:lang w:val="fr-FR"/>
              </w:rPr>
              <w:t>Reuse</w:t>
            </w:r>
            <w:proofErr w:type="spellEnd"/>
            <w:r w:rsidRPr="006C78DE">
              <w:rPr>
                <w:rFonts w:asciiTheme="minorHAnsi" w:hAnsiTheme="minorHAnsi" w:cstheme="minorHAnsi"/>
                <w:lang w:val="fr-FR"/>
              </w:rPr>
              <w:t xml:space="preserve"> TN</w:t>
            </w:r>
          </w:p>
          <w:p w14:paraId="54F8E369" w14:textId="77777777" w:rsidR="00AE5047" w:rsidRDefault="009974A6">
            <w:pPr>
              <w:spacing w:after="160"/>
              <w:rPr>
                <w:rFonts w:asciiTheme="minorHAnsi" w:hAnsiTheme="minorHAnsi" w:cstheme="minorHAnsi"/>
                <w:lang w:val="fr-FR"/>
              </w:rPr>
            </w:pPr>
            <w:r w:rsidRPr="006C78DE">
              <w:rPr>
                <w:rFonts w:asciiTheme="minorHAnsi" w:hAnsiTheme="minorHAnsi" w:cstheme="minorHAnsi"/>
                <w:lang w:val="fr-FR"/>
              </w:rPr>
              <w:t>Xiaomi: option 1</w:t>
            </w:r>
          </w:p>
          <w:p w14:paraId="4F9AAADA" w14:textId="77777777" w:rsidR="0039316A" w:rsidRDefault="0039316A">
            <w:pPr>
              <w:spacing w:after="160"/>
              <w:rPr>
                <w:rFonts w:asciiTheme="minorHAnsi" w:eastAsia="PMingLiU"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p>
          <w:p w14:paraId="071DE9CA" w14:textId="1199887A" w:rsidR="000161A2" w:rsidRPr="006C78DE" w:rsidRDefault="000161A2">
            <w:pPr>
              <w:spacing w:after="160"/>
              <w:rPr>
                <w:rFonts w:asciiTheme="minorHAnsi" w:hAnsiTheme="minorHAnsi" w:cstheme="minorHAnsi"/>
                <w:lang w:val="fr-FR"/>
              </w:rPr>
            </w:pPr>
            <w:r>
              <w:rPr>
                <w:rFonts w:asciiTheme="minorHAnsi" w:eastAsia="PMingLiU" w:hAnsiTheme="minorHAnsi" w:cstheme="minorHAnsi"/>
                <w:lang w:eastAsia="zh-TW"/>
              </w:rPr>
              <w:t>THALES: OK</w:t>
            </w:r>
          </w:p>
        </w:tc>
      </w:tr>
      <w:tr w:rsidR="00AE5047" w14:paraId="4917B2A4" w14:textId="77777777">
        <w:tc>
          <w:tcPr>
            <w:tcW w:w="1980" w:type="dxa"/>
          </w:tcPr>
          <w:p w14:paraId="5AFB8B09" w14:textId="77777777" w:rsidR="00AE5047" w:rsidRDefault="009974A6">
            <w:pPr>
              <w:spacing w:after="160"/>
              <w:rPr>
                <w:rFonts w:asciiTheme="minorHAnsi" w:hAnsiTheme="minorHAnsi" w:cstheme="minorHAnsi"/>
              </w:rPr>
            </w:pPr>
            <w:r>
              <w:rPr>
                <w:rFonts w:asciiTheme="minorHAnsi" w:hAnsiTheme="minorHAnsi" w:cstheme="minorHAnsi"/>
              </w:rPr>
              <w:t>7.2: Diversity characteristics</w:t>
            </w:r>
          </w:p>
        </w:tc>
        <w:tc>
          <w:tcPr>
            <w:tcW w:w="7229" w:type="dxa"/>
          </w:tcPr>
          <w:p w14:paraId="7F11BD45" w14:textId="77777777" w:rsidR="00AE5047" w:rsidRDefault="009974A6">
            <w:pPr>
              <w:spacing w:after="160"/>
              <w:rPr>
                <w:rFonts w:asciiTheme="minorHAnsi" w:hAnsiTheme="minorHAnsi" w:cstheme="minorHAnsi"/>
              </w:rPr>
            </w:pPr>
            <w:r>
              <w:rPr>
                <w:rFonts w:asciiTheme="minorHAnsi" w:hAnsiTheme="minorHAnsi" w:cstheme="minorHAnsi"/>
              </w:rPr>
              <w:t>Option 1: Reuse TN aspects applicable for Cat-M1 and NB1/2</w:t>
            </w:r>
          </w:p>
          <w:p w14:paraId="0EA09C3B"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0F692867" w14:textId="77777777" w:rsidR="000161A2" w:rsidRDefault="00C868FC">
            <w:pPr>
              <w:spacing w:after="160"/>
              <w:rPr>
                <w:rFonts w:asciiTheme="minorHAnsi" w:eastAsia="PMingLiU"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p>
          <w:p w14:paraId="6696FA92" w14:textId="21A91A30" w:rsidR="000161A2" w:rsidRPr="006C78DE" w:rsidRDefault="000161A2">
            <w:pPr>
              <w:spacing w:after="160"/>
              <w:rPr>
                <w:rFonts w:asciiTheme="minorHAnsi" w:eastAsia="PMingLiU" w:hAnsiTheme="minorHAnsi" w:cstheme="minorHAnsi"/>
                <w:lang w:eastAsia="zh-TW"/>
              </w:rPr>
            </w:pPr>
            <w:r>
              <w:rPr>
                <w:rFonts w:asciiTheme="minorHAnsi" w:eastAsia="PMingLiU" w:hAnsiTheme="minorHAnsi" w:cstheme="minorHAnsi"/>
                <w:lang w:eastAsia="zh-TW"/>
              </w:rPr>
              <w:t>THALES: OK</w:t>
            </w:r>
          </w:p>
        </w:tc>
      </w:tr>
      <w:tr w:rsidR="00AE5047" w14:paraId="53E0A435" w14:textId="77777777">
        <w:trPr>
          <w:trHeight w:val="1121"/>
        </w:trPr>
        <w:tc>
          <w:tcPr>
            <w:tcW w:w="1980" w:type="dxa"/>
            <w:vMerge w:val="restart"/>
          </w:tcPr>
          <w:p w14:paraId="2D2D243B" w14:textId="77777777" w:rsidR="00AE5047" w:rsidRDefault="009974A6">
            <w:pPr>
              <w:spacing w:after="160"/>
              <w:rPr>
                <w:rFonts w:asciiTheme="minorHAnsi" w:hAnsiTheme="minorHAnsi" w:cstheme="minorHAnsi"/>
              </w:rPr>
            </w:pPr>
            <w:r>
              <w:rPr>
                <w:rFonts w:asciiTheme="minorHAnsi" w:hAnsiTheme="minorHAnsi" w:cstheme="minorHAnsi"/>
              </w:rPr>
              <w:t>7.3: Reference sensitivity</w:t>
            </w:r>
          </w:p>
        </w:tc>
        <w:tc>
          <w:tcPr>
            <w:tcW w:w="7229" w:type="dxa"/>
          </w:tcPr>
          <w:p w14:paraId="37D3BF6E" w14:textId="77777777" w:rsidR="00AE5047" w:rsidRDefault="009974A6">
            <w:pPr>
              <w:spacing w:after="160"/>
              <w:rPr>
                <w:rFonts w:asciiTheme="minorHAnsi" w:hAnsiTheme="minorHAnsi" w:cstheme="minorHAnsi"/>
                <w:lang w:eastAsia="zh-TW"/>
              </w:rPr>
            </w:pPr>
            <w:r>
              <w:rPr>
                <w:rFonts w:asciiTheme="minorHAnsi" w:hAnsiTheme="minorHAnsi" w:cstheme="minorHAnsi"/>
                <w:b/>
                <w:bCs/>
                <w:lang w:eastAsia="zh-TW"/>
              </w:rPr>
              <w:t>Cat-M1 (1.4MHz):</w:t>
            </w:r>
            <w:r>
              <w:rPr>
                <w:rFonts w:asciiTheme="minorHAnsi" w:hAnsiTheme="minorHAnsi" w:cstheme="minorHAnsi"/>
                <w:lang w:eastAsia="zh-TW"/>
              </w:rPr>
              <w:t xml:space="preserve"> </w:t>
            </w:r>
          </w:p>
          <w:p w14:paraId="5163AA30" w14:textId="77777777" w:rsidR="00AE5047" w:rsidRDefault="009974A6">
            <w:pPr>
              <w:pStyle w:val="ListParagraph"/>
              <w:numPr>
                <w:ilvl w:val="0"/>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 xml:space="preserve">b255: </w:t>
            </w:r>
          </w:p>
          <w:p w14:paraId="7784DB5C" w14:textId="77777777" w:rsidR="00AE5047" w:rsidRDefault="009974A6">
            <w:pPr>
              <w:pStyle w:val="ListParagraph"/>
              <w:numPr>
                <w:ilvl w:val="1"/>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Option 1: Reuse b24 value of [-102.7] dBm (FDD),</w:t>
            </w:r>
            <w:r>
              <w:rPr>
                <w:rFonts w:asciiTheme="minorHAnsi" w:hAnsiTheme="minorHAnsi" w:cstheme="minorHAnsi"/>
                <w:b/>
                <w:bCs/>
                <w:lang w:eastAsia="zh-TW"/>
              </w:rPr>
              <w:t xml:space="preserve"> </w:t>
            </w:r>
            <w:r>
              <w:rPr>
                <w:rFonts w:asciiTheme="minorHAnsi" w:hAnsiTheme="minorHAnsi" w:cstheme="minorHAnsi"/>
                <w:lang w:eastAsia="zh-TW"/>
              </w:rPr>
              <w:t>[-103.5] dBm (HD-FDD)</w:t>
            </w:r>
          </w:p>
          <w:p w14:paraId="3EE05627" w14:textId="77777777" w:rsidR="00AE5047" w:rsidRDefault="009974A6">
            <w:pPr>
              <w:pStyle w:val="ListParagraph"/>
              <w:numPr>
                <w:ilvl w:val="1"/>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 xml:space="preserve">Option 2: Reuse from n255 </w:t>
            </w:r>
          </w:p>
          <w:p w14:paraId="3F55E837" w14:textId="77777777" w:rsidR="00AE5047" w:rsidRDefault="009974A6">
            <w:pPr>
              <w:pStyle w:val="ListParagraph"/>
              <w:numPr>
                <w:ilvl w:val="0"/>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b256:</w:t>
            </w:r>
          </w:p>
          <w:p w14:paraId="5DBA5BD9" w14:textId="77777777" w:rsidR="00AE5047" w:rsidRDefault="009974A6">
            <w:pPr>
              <w:pStyle w:val="ListParagraph"/>
              <w:numPr>
                <w:ilvl w:val="1"/>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Option 1: –102.2 dBm (FDD) and -103 dBm (HD-FDD)</w:t>
            </w:r>
          </w:p>
          <w:p w14:paraId="516273D0" w14:textId="77777777" w:rsidR="00AE5047" w:rsidRDefault="009974A6">
            <w:pPr>
              <w:pStyle w:val="ListParagraph"/>
              <w:numPr>
                <w:ilvl w:val="1"/>
                <w:numId w:val="8"/>
              </w:numPr>
              <w:overflowPunct/>
              <w:autoSpaceDE/>
              <w:autoSpaceDN/>
              <w:adjustRightInd/>
              <w:spacing w:after="160"/>
              <w:ind w:firstLineChars="0"/>
              <w:textAlignment w:val="auto"/>
              <w:rPr>
                <w:rFonts w:asciiTheme="minorHAnsi" w:hAnsiTheme="minorHAnsi" w:cstheme="minorHAnsi"/>
                <w:lang w:eastAsia="zh-TW"/>
              </w:rPr>
            </w:pPr>
            <w:r>
              <w:rPr>
                <w:rFonts w:asciiTheme="minorHAnsi" w:hAnsiTheme="minorHAnsi" w:cstheme="minorHAnsi"/>
                <w:lang w:eastAsia="zh-TW"/>
              </w:rPr>
              <w:t>Option 2: Reuse from n256</w:t>
            </w:r>
          </w:p>
          <w:p w14:paraId="4901E68D" w14:textId="77777777" w:rsidR="00AE5047" w:rsidRDefault="009974A6">
            <w:pPr>
              <w:overflowPunct/>
              <w:autoSpaceDE/>
              <w:autoSpaceDN/>
              <w:adjustRightInd/>
              <w:spacing w:after="160"/>
              <w:textAlignment w:val="auto"/>
              <w:rPr>
                <w:rFonts w:asciiTheme="minorHAnsi" w:hAnsiTheme="minorHAnsi" w:cstheme="minorHAnsi"/>
                <w:color w:val="FF0000"/>
                <w:lang w:eastAsia="zh-TW"/>
              </w:rPr>
            </w:pPr>
            <w:r>
              <w:rPr>
                <w:rFonts w:asciiTheme="minorHAnsi" w:hAnsiTheme="minorHAnsi" w:cstheme="minorHAnsi"/>
                <w:color w:val="FF0000"/>
                <w:lang w:eastAsia="zh-TW"/>
              </w:rPr>
              <w:t>(Qualcomm please can you clarify Option 2? You mean scaled with Channel BW?)</w:t>
            </w:r>
          </w:p>
          <w:p w14:paraId="68F68FF4" w14:textId="77777777" w:rsidR="00AE5047" w:rsidRDefault="009974A6">
            <w:pPr>
              <w:spacing w:after="160"/>
              <w:rPr>
                <w:rFonts w:asciiTheme="minorHAnsi" w:hAnsiTheme="minorHAnsi" w:cstheme="minorHAnsi"/>
                <w:color w:val="FF0000"/>
                <w:lang w:val="en-US" w:eastAsia="zh-CN"/>
              </w:rPr>
            </w:pPr>
            <w:r>
              <w:rPr>
                <w:rFonts w:asciiTheme="minorHAnsi" w:hAnsiTheme="minorHAnsi" w:cstheme="minorHAnsi" w:hint="eastAsia"/>
                <w:color w:val="FF0000"/>
                <w:lang w:val="en-US" w:eastAsia="zh-CN"/>
              </w:rPr>
              <w:t>ZTE:  the exact value need to further discussed and we have the following proposals:</w:t>
            </w:r>
          </w:p>
          <w:p w14:paraId="55FD7096" w14:textId="77777777" w:rsidR="00AE5047" w:rsidRDefault="009974A6">
            <w:pPr>
              <w:spacing w:after="160"/>
              <w:rPr>
                <w:lang w:val="en-US" w:eastAsia="zh-TW"/>
              </w:rPr>
            </w:pPr>
            <w:r>
              <w:rPr>
                <w:rFonts w:hint="eastAsia"/>
                <w:lang w:val="en-US" w:eastAsia="zh-TW"/>
              </w:rPr>
              <w:t>F</w:t>
            </w:r>
            <w:r>
              <w:rPr>
                <w:lang w:val="en-US" w:eastAsia="zh-TW"/>
              </w:rPr>
              <w:t xml:space="preserve">or Cat-M1 (1.4MHz): </w:t>
            </w:r>
          </w:p>
          <w:p w14:paraId="76D50860" w14:textId="77777777" w:rsidR="00AE5047" w:rsidRDefault="009974A6">
            <w:pPr>
              <w:spacing w:after="160"/>
              <w:rPr>
                <w:lang w:val="en-US" w:eastAsia="zh-CN"/>
              </w:rPr>
            </w:pPr>
            <w:r>
              <w:rPr>
                <w:rFonts w:hint="eastAsia"/>
                <w:lang w:val="en-US" w:eastAsia="zh-CN"/>
              </w:rPr>
              <w:t xml:space="preserve">For FD-FDD Cat M1, its </w:t>
            </w:r>
            <w:proofErr w:type="spellStart"/>
            <w:r>
              <w:rPr>
                <w:rFonts w:hint="eastAsia"/>
                <w:lang w:val="en-US" w:eastAsia="zh-CN"/>
              </w:rPr>
              <w:t>Refens</w:t>
            </w:r>
            <w:proofErr w:type="spellEnd"/>
            <w:r>
              <w:rPr>
                <w:rFonts w:hint="eastAsia"/>
                <w:lang w:val="en-US" w:eastAsia="zh-CN"/>
              </w:rPr>
              <w:t xml:space="preserve"> requirement could be scaled with carrier</w:t>
            </w:r>
            <w:r>
              <w:rPr>
                <w:lang w:val="en-US" w:eastAsia="zh-CN"/>
              </w:rPr>
              <w:t>’</w:t>
            </w:r>
            <w:r>
              <w:rPr>
                <w:rFonts w:hint="eastAsia"/>
                <w:lang w:val="en-US" w:eastAsia="zh-CN"/>
              </w:rPr>
              <w:t xml:space="preserve">s RB configuration and Rx ports [2.5dB increasing for single Rx] Since Cat M1 UE is supposed to be equipped with single Rx </w:t>
            </w:r>
          </w:p>
          <w:p w14:paraId="65AF3B91" w14:textId="77777777" w:rsidR="00AE5047" w:rsidRDefault="009974A6">
            <w:pPr>
              <w:spacing w:after="160"/>
              <w:rPr>
                <w:lang w:val="en-US" w:eastAsia="zh-CN"/>
              </w:rPr>
            </w:pPr>
            <w:r>
              <w:rPr>
                <w:rFonts w:hint="eastAsia"/>
                <w:lang w:val="en-US" w:eastAsia="zh-CN"/>
              </w:rPr>
              <w:t xml:space="preserve">For HD-FDD Cat M1, its </w:t>
            </w:r>
            <w:proofErr w:type="spellStart"/>
            <w:r>
              <w:rPr>
                <w:rFonts w:hint="eastAsia"/>
                <w:lang w:val="en-US" w:eastAsia="zh-CN"/>
              </w:rPr>
              <w:t>Refens</w:t>
            </w:r>
            <w:proofErr w:type="spellEnd"/>
            <w:r>
              <w:rPr>
                <w:rFonts w:hint="eastAsia"/>
                <w:lang w:val="en-US" w:eastAsia="zh-CN"/>
              </w:rPr>
              <w:t xml:space="preserve"> requirement could be scaled with carrier</w:t>
            </w:r>
            <w:r>
              <w:rPr>
                <w:lang w:val="en-US" w:eastAsia="zh-CN"/>
              </w:rPr>
              <w:t>’</w:t>
            </w:r>
            <w:r>
              <w:rPr>
                <w:rFonts w:hint="eastAsia"/>
                <w:lang w:val="en-US" w:eastAsia="zh-CN"/>
              </w:rPr>
              <w:t>s RB configuration, Rx ports and HD assumption [1.7dB increasing for single Rx] since Cat M1 UE is supposed to be equipped with single Rx.</w:t>
            </w:r>
          </w:p>
          <w:p w14:paraId="619556C2" w14:textId="77777777" w:rsidR="00AE5047" w:rsidRDefault="009974A6">
            <w:pPr>
              <w:overflowPunct/>
              <w:autoSpaceDE/>
              <w:autoSpaceDN/>
              <w:adjustRightInd/>
              <w:spacing w:after="160"/>
              <w:textAlignment w:val="auto"/>
              <w:rPr>
                <w:lang w:val="en-US" w:eastAsia="zh-CN"/>
              </w:rPr>
            </w:pPr>
            <w:r>
              <w:rPr>
                <w:rFonts w:hint="eastAsia"/>
                <w:highlight w:val="yellow"/>
                <w:lang w:val="en-US" w:eastAsia="zh-CN"/>
              </w:rPr>
              <w:lastRenderedPageBreak/>
              <w:t>Please refer to the following agreement in [R4-147954] for MTC UE.</w:t>
            </w:r>
          </w:p>
          <w:p w14:paraId="68EFAC9F" w14:textId="77777777" w:rsidR="00C3703C" w:rsidRDefault="00C3703C">
            <w:pPr>
              <w:overflowPunct/>
              <w:autoSpaceDE/>
              <w:autoSpaceDN/>
              <w:adjustRightInd/>
              <w:spacing w:after="160"/>
              <w:textAlignment w:val="auto"/>
              <w:rPr>
                <w:lang w:val="en-US" w:eastAsia="zh-CN"/>
              </w:rPr>
            </w:pPr>
            <w:proofErr w:type="spellStart"/>
            <w:r>
              <w:rPr>
                <w:lang w:val="en-US" w:eastAsia="zh-CN"/>
              </w:rPr>
              <w:t>Ligado</w:t>
            </w:r>
            <w:proofErr w:type="spellEnd"/>
            <w:r>
              <w:rPr>
                <w:lang w:val="en-US" w:eastAsia="zh-CN"/>
              </w:rPr>
              <w:t xml:space="preserve"> Networks: Option 1; Re-use from TN as 1.4 MHz channel is not specified for n255/n256</w:t>
            </w:r>
          </w:p>
          <w:p w14:paraId="4DBE4074" w14:textId="77777777" w:rsidR="00150E5E" w:rsidRDefault="00150E5E" w:rsidP="00150E5E">
            <w:pPr>
              <w:overflowPunct/>
              <w:autoSpaceDE/>
              <w:autoSpaceDN/>
              <w:adjustRightInd/>
              <w:spacing w:after="160"/>
              <w:textAlignment w:val="auto"/>
              <w:rPr>
                <w:rFonts w:eastAsia="PMingLiU"/>
                <w:lang w:val="en-US" w:eastAsia="zh-TW"/>
              </w:rPr>
            </w:pPr>
            <w:r>
              <w:rPr>
                <w:rFonts w:eastAsia="PMingLiU" w:hint="eastAsia"/>
                <w:lang w:val="en-US" w:eastAsia="zh-TW"/>
              </w:rPr>
              <w:t>M</w:t>
            </w:r>
            <w:r>
              <w:rPr>
                <w:rFonts w:eastAsia="PMingLiU"/>
                <w:lang w:val="en-US" w:eastAsia="zh-TW"/>
              </w:rPr>
              <w:t xml:space="preserve">TK: fine with ZTE’s comments. Further discussion is needed. </w:t>
            </w:r>
          </w:p>
          <w:p w14:paraId="0E8D0AB6" w14:textId="16BB832D" w:rsidR="00150E5E" w:rsidRDefault="00150E5E" w:rsidP="00150E5E">
            <w:pPr>
              <w:overflowPunct/>
              <w:autoSpaceDE/>
              <w:autoSpaceDN/>
              <w:adjustRightInd/>
              <w:spacing w:after="160"/>
              <w:textAlignment w:val="auto"/>
              <w:rPr>
                <w:rFonts w:asciiTheme="minorHAnsi" w:hAnsiTheme="minorHAnsi" w:cstheme="minorHAnsi"/>
                <w:color w:val="FF0000"/>
                <w:lang w:val="en-US" w:eastAsia="zh-CN"/>
              </w:rPr>
            </w:pPr>
            <w:r>
              <w:rPr>
                <w:rFonts w:eastAsia="PMingLiU"/>
                <w:lang w:val="en-US" w:eastAsia="zh-TW"/>
              </w:rPr>
              <w:t>In addition, the delta of 0.8dB between FDD and HD-FDD REFSENS may be still applicable.</w:t>
            </w:r>
          </w:p>
        </w:tc>
      </w:tr>
      <w:tr w:rsidR="00AE5047" w14:paraId="728E3D39" w14:textId="77777777">
        <w:trPr>
          <w:trHeight w:val="664"/>
        </w:trPr>
        <w:tc>
          <w:tcPr>
            <w:tcW w:w="1980" w:type="dxa"/>
            <w:vMerge/>
          </w:tcPr>
          <w:p w14:paraId="6C087904" w14:textId="77777777" w:rsidR="00AE5047" w:rsidRDefault="00AE5047">
            <w:pPr>
              <w:spacing w:after="160"/>
              <w:rPr>
                <w:rFonts w:asciiTheme="minorHAnsi" w:hAnsiTheme="minorHAnsi" w:cstheme="minorHAnsi"/>
                <w:highlight w:val="yellow"/>
              </w:rPr>
            </w:pPr>
          </w:p>
        </w:tc>
        <w:tc>
          <w:tcPr>
            <w:tcW w:w="7229" w:type="dxa"/>
          </w:tcPr>
          <w:p w14:paraId="1C1780A5" w14:textId="77777777" w:rsidR="00AE5047" w:rsidRDefault="009974A6">
            <w:pPr>
              <w:spacing w:after="160"/>
              <w:rPr>
                <w:rFonts w:asciiTheme="minorHAnsi" w:hAnsiTheme="minorHAnsi" w:cstheme="minorHAnsi"/>
                <w:lang w:eastAsia="zh-TW"/>
              </w:rPr>
            </w:pPr>
            <w:r>
              <w:rPr>
                <w:rFonts w:asciiTheme="minorHAnsi" w:hAnsiTheme="minorHAnsi" w:cstheme="minorHAnsi"/>
                <w:b/>
                <w:bCs/>
                <w:lang w:eastAsia="zh-TW"/>
              </w:rPr>
              <w:t xml:space="preserve">NB1/2: </w:t>
            </w:r>
            <w:r>
              <w:rPr>
                <w:rFonts w:asciiTheme="minorHAnsi" w:hAnsiTheme="minorHAnsi" w:cstheme="minorHAnsi"/>
                <w:lang w:eastAsia="zh-TW"/>
              </w:rPr>
              <w:t>Option 1:</w:t>
            </w:r>
            <w:r>
              <w:rPr>
                <w:rFonts w:asciiTheme="minorHAnsi" w:hAnsiTheme="minorHAnsi" w:cstheme="minorHAnsi"/>
                <w:b/>
                <w:bCs/>
                <w:lang w:eastAsia="zh-TW"/>
              </w:rPr>
              <w:t xml:space="preserve"> </w:t>
            </w:r>
            <w:r>
              <w:rPr>
                <w:rFonts w:asciiTheme="minorHAnsi" w:hAnsiTheme="minorHAnsi" w:cstheme="minorHAnsi"/>
                <w:lang w:eastAsia="zh-TW"/>
              </w:rPr>
              <w:t>Reuse TN (-108.2dBm for both bands)</w:t>
            </w:r>
          </w:p>
          <w:p w14:paraId="78AEB7D5"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2E068D5D" w14:textId="13A47A5B" w:rsidR="00C3703C" w:rsidRDefault="00C3703C">
            <w:pPr>
              <w:spacing w:after="160"/>
              <w:rPr>
                <w:lang w:val="en-US" w:eastAsia="zh-CN"/>
              </w:rPr>
            </w:pPr>
            <w:proofErr w:type="spellStart"/>
            <w:r>
              <w:rPr>
                <w:lang w:val="en-US" w:eastAsia="zh-CN"/>
              </w:rPr>
              <w:t>Ligado</w:t>
            </w:r>
            <w:proofErr w:type="spellEnd"/>
            <w:r>
              <w:rPr>
                <w:lang w:val="en-US" w:eastAsia="zh-CN"/>
              </w:rPr>
              <w:t xml:space="preserve"> Networks: Option 1; Re-use from TN as 200 kHz channel is not specified for n255/n256</w:t>
            </w:r>
          </w:p>
          <w:p w14:paraId="27F6BA98" w14:textId="4875D5C4" w:rsidR="000161A2" w:rsidRDefault="000161A2">
            <w:pPr>
              <w:spacing w:after="160"/>
              <w:rPr>
                <w:lang w:val="en-US" w:eastAsia="zh-CN"/>
              </w:rPr>
            </w:pPr>
            <w:r>
              <w:rPr>
                <w:lang w:val="en-US" w:eastAsia="zh-CN"/>
              </w:rPr>
              <w:t xml:space="preserve">THALES: Agree with </w:t>
            </w:r>
            <w:proofErr w:type="spellStart"/>
            <w:r>
              <w:rPr>
                <w:lang w:val="en-US" w:eastAsia="zh-CN"/>
              </w:rPr>
              <w:t>Ligado</w:t>
            </w:r>
            <w:proofErr w:type="spellEnd"/>
            <w:r>
              <w:rPr>
                <w:lang w:val="en-US" w:eastAsia="zh-CN"/>
              </w:rPr>
              <w:t>; Ok with option 1.</w:t>
            </w:r>
          </w:p>
          <w:p w14:paraId="4CAF0CE3" w14:textId="75DEE494" w:rsidR="00150E5E" w:rsidRDefault="00150E5E">
            <w:pPr>
              <w:spacing w:after="160"/>
              <w:rPr>
                <w:rFonts w:asciiTheme="minorHAnsi" w:hAnsiTheme="minorHAnsi" w:cstheme="minorHAnsi"/>
                <w:lang w:val="en-US" w:eastAsia="zh-CN"/>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 xml:space="preserve">TK: </w:t>
            </w:r>
            <w:r w:rsidR="00DE4B33">
              <w:rPr>
                <w:rFonts w:asciiTheme="minorHAnsi" w:eastAsia="PMingLiU" w:hAnsiTheme="minorHAnsi" w:cstheme="minorHAnsi"/>
                <w:lang w:val="en-US" w:eastAsia="zh-TW"/>
              </w:rPr>
              <w:t>okay with option 1</w:t>
            </w:r>
            <w:r>
              <w:rPr>
                <w:rFonts w:asciiTheme="minorHAnsi" w:eastAsia="PMingLiU" w:hAnsiTheme="minorHAnsi" w:cstheme="minorHAnsi"/>
                <w:lang w:val="en-US" w:eastAsia="zh-TW"/>
              </w:rPr>
              <w:t>.</w:t>
            </w:r>
          </w:p>
        </w:tc>
      </w:tr>
      <w:tr w:rsidR="00AE5047" w14:paraId="57BDB8C5" w14:textId="77777777">
        <w:trPr>
          <w:trHeight w:val="416"/>
        </w:trPr>
        <w:tc>
          <w:tcPr>
            <w:tcW w:w="1980" w:type="dxa"/>
          </w:tcPr>
          <w:p w14:paraId="55CFAEF7" w14:textId="77777777" w:rsidR="00AE5047" w:rsidRDefault="009974A6">
            <w:pPr>
              <w:spacing w:after="160"/>
              <w:rPr>
                <w:rFonts w:asciiTheme="minorHAnsi" w:hAnsiTheme="minorHAnsi" w:cstheme="minorHAnsi"/>
              </w:rPr>
            </w:pPr>
            <w:r>
              <w:rPr>
                <w:rFonts w:asciiTheme="minorHAnsi" w:hAnsiTheme="minorHAnsi" w:cstheme="minorHAnsi"/>
              </w:rPr>
              <w:t>7.4: Maximum input level</w:t>
            </w:r>
          </w:p>
        </w:tc>
        <w:tc>
          <w:tcPr>
            <w:tcW w:w="7229" w:type="dxa"/>
          </w:tcPr>
          <w:p w14:paraId="1B780BE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Same relative relaxation (15dB) as for NR NTN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676E66E6"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2ABEF764"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this could be further checked by the simulation study and don</w:t>
            </w:r>
            <w:r>
              <w:rPr>
                <w:rFonts w:asciiTheme="minorHAnsi" w:hAnsiTheme="minorHAnsi" w:cstheme="minorHAnsi"/>
                <w:lang w:val="en-US" w:eastAsia="zh-CN"/>
              </w:rPr>
              <w:t>’</w:t>
            </w:r>
            <w:r>
              <w:rPr>
                <w:rFonts w:asciiTheme="minorHAnsi" w:hAnsiTheme="minorHAnsi" w:cstheme="minorHAnsi" w:hint="eastAsia"/>
                <w:lang w:val="en-US" w:eastAsia="zh-CN"/>
              </w:rPr>
              <w:t>t see its urgency..</w:t>
            </w:r>
          </w:p>
          <w:p w14:paraId="116E83AA" w14:textId="7B2581F4" w:rsidR="00CF17BB" w:rsidRPr="00AE5047"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 xml:space="preserve">TK: okay with option 1. We are open for further discussion of [15] </w:t>
            </w:r>
            <w:proofErr w:type="spellStart"/>
            <w:r>
              <w:rPr>
                <w:rFonts w:asciiTheme="minorHAnsi" w:eastAsia="PMingLiU" w:hAnsiTheme="minorHAnsi" w:cstheme="minorHAnsi"/>
                <w:lang w:val="en-US" w:eastAsia="zh-TW"/>
              </w:rPr>
              <w:t>dB.</w:t>
            </w:r>
            <w:proofErr w:type="spellEnd"/>
          </w:p>
        </w:tc>
      </w:tr>
      <w:tr w:rsidR="00AE5047" w14:paraId="4BD0C240" w14:textId="77777777">
        <w:tc>
          <w:tcPr>
            <w:tcW w:w="1980" w:type="dxa"/>
          </w:tcPr>
          <w:p w14:paraId="24663742" w14:textId="77777777" w:rsidR="00AE5047" w:rsidRDefault="009974A6">
            <w:pPr>
              <w:spacing w:after="160"/>
              <w:rPr>
                <w:rFonts w:asciiTheme="minorHAnsi" w:hAnsiTheme="minorHAnsi" w:cstheme="minorHAnsi"/>
              </w:rPr>
            </w:pPr>
            <w:r>
              <w:rPr>
                <w:rFonts w:asciiTheme="minorHAnsi" w:hAnsiTheme="minorHAnsi" w:cstheme="minorHAnsi"/>
              </w:rPr>
              <w:t>7.5: ACS</w:t>
            </w:r>
          </w:p>
        </w:tc>
        <w:tc>
          <w:tcPr>
            <w:tcW w:w="7229" w:type="dxa"/>
          </w:tcPr>
          <w:p w14:paraId="0062A2B7"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Option 1: Depends on outcome of coexistence verification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630901BF"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3181713E" w14:textId="6F5E6F43"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14DF56A7" w14:textId="6A171C45" w:rsidR="000161A2" w:rsidRDefault="000161A2">
            <w:pPr>
              <w:spacing w:after="160"/>
              <w:rPr>
                <w:rFonts w:asciiTheme="minorHAnsi" w:hAnsiTheme="minorHAnsi" w:cstheme="minorHAnsi"/>
                <w:lang w:val="en-US" w:eastAsia="zh-CN"/>
              </w:rPr>
            </w:pPr>
            <w:r>
              <w:rPr>
                <w:rFonts w:asciiTheme="minorHAnsi" w:hAnsiTheme="minorHAnsi" w:cstheme="minorHAnsi"/>
                <w:lang w:val="en-US" w:eastAsia="zh-CN"/>
              </w:rPr>
              <w:t>THALES: fine with option 1.</w:t>
            </w:r>
          </w:p>
          <w:p w14:paraId="6B94F03A" w14:textId="4DE21EDB" w:rsidR="00CF17BB" w:rsidRPr="00AE5047"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0ECF07EB" w14:textId="77777777">
        <w:tc>
          <w:tcPr>
            <w:tcW w:w="1980" w:type="dxa"/>
          </w:tcPr>
          <w:p w14:paraId="22B901B8" w14:textId="77777777" w:rsidR="00AE5047" w:rsidRDefault="009974A6">
            <w:pPr>
              <w:spacing w:after="160"/>
              <w:rPr>
                <w:rFonts w:asciiTheme="minorHAnsi" w:hAnsiTheme="minorHAnsi" w:cstheme="minorHAnsi"/>
              </w:rPr>
            </w:pPr>
            <w:r>
              <w:rPr>
                <w:rFonts w:asciiTheme="minorHAnsi" w:hAnsiTheme="minorHAnsi" w:cstheme="minorHAnsi"/>
              </w:rPr>
              <w:t>7.6: Blocking characteristics</w:t>
            </w:r>
          </w:p>
        </w:tc>
        <w:tc>
          <w:tcPr>
            <w:tcW w:w="7229" w:type="dxa"/>
          </w:tcPr>
          <w:p w14:paraId="2E83BBF9" w14:textId="77777777" w:rsidR="00AE5047" w:rsidRDefault="00AE5047">
            <w:pPr>
              <w:spacing w:after="160"/>
              <w:rPr>
                <w:rFonts w:asciiTheme="minorHAnsi" w:hAnsiTheme="minorHAnsi" w:cstheme="minorHAnsi"/>
              </w:rPr>
            </w:pPr>
          </w:p>
        </w:tc>
      </w:tr>
      <w:tr w:rsidR="00AE5047" w14:paraId="0AA58E13" w14:textId="77777777">
        <w:trPr>
          <w:trHeight w:val="471"/>
        </w:trPr>
        <w:tc>
          <w:tcPr>
            <w:tcW w:w="1980" w:type="dxa"/>
            <w:vMerge w:val="restart"/>
          </w:tcPr>
          <w:p w14:paraId="376F6849" w14:textId="770E90DD" w:rsidR="00AE5047" w:rsidRDefault="009974A6">
            <w:pPr>
              <w:spacing w:after="160"/>
              <w:rPr>
                <w:rFonts w:asciiTheme="minorHAnsi" w:hAnsiTheme="minorHAnsi" w:cstheme="minorHAnsi"/>
              </w:rPr>
            </w:pPr>
            <w:r>
              <w:rPr>
                <w:rFonts w:asciiTheme="minorHAnsi" w:hAnsiTheme="minorHAnsi" w:cstheme="minorHAnsi"/>
              </w:rPr>
              <w:t>7.6.1: In-band</w:t>
            </w:r>
            <w:r w:rsidR="0018629B">
              <w:rPr>
                <w:rFonts w:asciiTheme="minorHAnsi" w:hAnsiTheme="minorHAnsi" w:cstheme="minorHAnsi"/>
              </w:rPr>
              <w:t xml:space="preserve"> blocking</w:t>
            </w:r>
          </w:p>
        </w:tc>
        <w:tc>
          <w:tcPr>
            <w:tcW w:w="7229" w:type="dxa"/>
          </w:tcPr>
          <w:p w14:paraId="48008EE9"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Option 1: </w:t>
            </w:r>
            <w:r>
              <w:rPr>
                <w:rFonts w:asciiTheme="minorHAnsi" w:hAnsiTheme="minorHAnsi" w:cstheme="minorHAnsi"/>
              </w:rPr>
              <w:t xml:space="preserve">Reuse TN </w:t>
            </w:r>
          </w:p>
          <w:p w14:paraId="58776B0B"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15EF6454"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4F524E32" w14:textId="77777777" w:rsidR="00CF17BB" w:rsidRDefault="00CF17B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78525C22" w14:textId="1A49B591" w:rsidR="0018629B" w:rsidRPr="00AE5047" w:rsidRDefault="0018629B">
            <w:pPr>
              <w:spacing w:after="160"/>
              <w:rPr>
                <w:rFonts w:asciiTheme="minorHAnsi" w:hAnsiTheme="minorHAnsi" w:cstheme="minorHAnsi"/>
                <w:lang w:eastAsia="zh-TW"/>
              </w:rPr>
            </w:pPr>
            <w:r>
              <w:rPr>
                <w:rFonts w:asciiTheme="minorHAnsi" w:eastAsia="PMingLiU" w:hAnsiTheme="minorHAnsi" w:cstheme="minorHAnsi"/>
                <w:lang w:val="en-US" w:eastAsia="zh-TW"/>
              </w:rPr>
              <w:t xml:space="preserve">THALES: The title should be In-band Blocking. </w:t>
            </w:r>
            <w:r w:rsidR="001226A0">
              <w:rPr>
                <w:rFonts w:asciiTheme="minorHAnsi" w:eastAsia="PMingLiU" w:hAnsiTheme="minorHAnsi" w:cstheme="minorHAnsi"/>
                <w:lang w:val="en-US" w:eastAsia="zh-TW"/>
              </w:rPr>
              <w:t>For both n255 and n256 bands we should probably follow NR NTN work.</w:t>
            </w:r>
          </w:p>
        </w:tc>
      </w:tr>
      <w:tr w:rsidR="00AE5047" w14:paraId="6470D452" w14:textId="77777777">
        <w:trPr>
          <w:trHeight w:val="471"/>
        </w:trPr>
        <w:tc>
          <w:tcPr>
            <w:tcW w:w="1980" w:type="dxa"/>
            <w:vMerge/>
          </w:tcPr>
          <w:p w14:paraId="0C481CFD" w14:textId="77777777" w:rsidR="00AE5047" w:rsidRDefault="00AE5047">
            <w:pPr>
              <w:spacing w:after="160"/>
              <w:rPr>
                <w:rFonts w:asciiTheme="minorHAnsi" w:hAnsiTheme="minorHAnsi" w:cstheme="minorHAnsi"/>
              </w:rPr>
            </w:pPr>
          </w:p>
        </w:tc>
        <w:tc>
          <w:tcPr>
            <w:tcW w:w="7229" w:type="dxa"/>
          </w:tcPr>
          <w:p w14:paraId="458CBE39"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Option 1: Reuse TN</w:t>
            </w:r>
          </w:p>
          <w:p w14:paraId="436A5FE8"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55862355"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0B279A6E" w14:textId="77777777" w:rsidR="00CF17BB" w:rsidRDefault="00CF17B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62EE20E5" w14:textId="43662A26" w:rsidR="0018629B" w:rsidRPr="00AE5047" w:rsidRDefault="0018629B">
            <w:pPr>
              <w:spacing w:after="160"/>
              <w:rPr>
                <w:rFonts w:asciiTheme="minorHAnsi" w:hAnsiTheme="minorHAnsi" w:cstheme="minorHAnsi"/>
                <w:lang w:eastAsia="zh-TW"/>
              </w:rPr>
            </w:pPr>
            <w:r>
              <w:rPr>
                <w:rFonts w:asciiTheme="minorHAnsi" w:eastAsia="PMingLiU" w:hAnsiTheme="minorHAnsi" w:cstheme="minorHAnsi"/>
                <w:lang w:val="en-US" w:eastAsia="zh-TW"/>
              </w:rPr>
              <w:t xml:space="preserve">THALES: The title should be In-band Blocking. </w:t>
            </w:r>
            <w:r w:rsidR="001226A0">
              <w:rPr>
                <w:rFonts w:asciiTheme="minorHAnsi" w:eastAsia="PMingLiU" w:hAnsiTheme="minorHAnsi" w:cstheme="minorHAnsi"/>
                <w:lang w:val="en-US" w:eastAsia="zh-TW"/>
              </w:rPr>
              <w:t>For both n255 and n256 bands we should probably follow NR NTN work.</w:t>
            </w:r>
          </w:p>
        </w:tc>
      </w:tr>
      <w:tr w:rsidR="00AE5047" w14:paraId="0D700F88" w14:textId="77777777">
        <w:tc>
          <w:tcPr>
            <w:tcW w:w="1980" w:type="dxa"/>
            <w:vMerge w:val="restart"/>
          </w:tcPr>
          <w:p w14:paraId="578E338A" w14:textId="6BAE7F5F" w:rsidR="00AE5047" w:rsidRDefault="009974A6">
            <w:pPr>
              <w:spacing w:after="160"/>
              <w:rPr>
                <w:rFonts w:asciiTheme="minorHAnsi" w:hAnsiTheme="minorHAnsi" w:cstheme="minorHAnsi"/>
              </w:rPr>
            </w:pPr>
            <w:r>
              <w:rPr>
                <w:rFonts w:asciiTheme="minorHAnsi" w:hAnsiTheme="minorHAnsi" w:cstheme="minorHAnsi"/>
              </w:rPr>
              <w:t>7.6.2: Out-of-band</w:t>
            </w:r>
            <w:r w:rsidR="0018629B">
              <w:rPr>
                <w:rFonts w:asciiTheme="minorHAnsi" w:hAnsiTheme="minorHAnsi" w:cstheme="minorHAnsi"/>
              </w:rPr>
              <w:t xml:space="preserve"> blocking</w:t>
            </w:r>
          </w:p>
        </w:tc>
        <w:tc>
          <w:tcPr>
            <w:tcW w:w="7229" w:type="dxa"/>
          </w:tcPr>
          <w:p w14:paraId="055C289A" w14:textId="77777777" w:rsidR="00AE5047" w:rsidRDefault="009974A6">
            <w:pPr>
              <w:spacing w:after="160"/>
              <w:rPr>
                <w:rFonts w:asciiTheme="minorHAnsi" w:hAnsiTheme="minorHAnsi" w:cstheme="minorHAnsi"/>
                <w:lang w:eastAsia="zh-TW"/>
              </w:rPr>
            </w:pPr>
            <w:r>
              <w:rPr>
                <w:rFonts w:asciiTheme="minorHAnsi" w:hAnsiTheme="minorHAnsi" w:cstheme="minorHAnsi"/>
                <w:b/>
                <w:bCs/>
                <w:lang w:eastAsia="zh-TW"/>
              </w:rPr>
              <w:t>Cat-M1</w:t>
            </w:r>
            <w:r>
              <w:rPr>
                <w:rFonts w:asciiTheme="minorHAnsi" w:hAnsiTheme="minorHAnsi" w:cstheme="minorHAnsi"/>
                <w:lang w:eastAsia="zh-TW"/>
              </w:rPr>
              <w:t>:</w:t>
            </w:r>
          </w:p>
          <w:p w14:paraId="3B8E4BE6" w14:textId="38341149" w:rsidR="00AE5047" w:rsidRDefault="009974A6">
            <w:pPr>
              <w:spacing w:after="160"/>
              <w:rPr>
                <w:rFonts w:asciiTheme="minorHAnsi" w:hAnsiTheme="minorHAnsi" w:cstheme="minorHAnsi"/>
                <w:lang w:eastAsia="zh-TW"/>
              </w:rPr>
            </w:pPr>
            <w:r>
              <w:rPr>
                <w:rFonts w:asciiTheme="minorHAnsi" w:hAnsiTheme="minorHAnsi" w:cstheme="minorHAnsi"/>
                <w:lang w:eastAsia="zh-TW"/>
              </w:rPr>
              <w:lastRenderedPageBreak/>
              <w:t>For b255: Option 1: reuse TN</w:t>
            </w:r>
          </w:p>
          <w:p w14:paraId="5D0299FC" w14:textId="5C377239" w:rsidR="00AE5047" w:rsidRDefault="00CF17BB">
            <w:pPr>
              <w:spacing w:after="160"/>
              <w:rPr>
                <w:rFonts w:asciiTheme="minorHAnsi"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r w:rsidR="009974A6">
              <w:rPr>
                <w:rFonts w:asciiTheme="minorHAnsi" w:hAnsiTheme="minorHAnsi" w:cstheme="minorHAnsi"/>
                <w:lang w:eastAsia="zh-TW"/>
              </w:rPr>
              <w:t xml:space="preserve">For b256: Option 1: </w:t>
            </w:r>
            <w:r w:rsidR="0018629B">
              <w:rPr>
                <w:rFonts w:asciiTheme="minorHAnsi" w:hAnsiTheme="minorHAnsi" w:cstheme="minorHAnsi"/>
                <w:lang w:eastAsia="zh-TW"/>
              </w:rPr>
              <w:t xml:space="preserve">reuse TN; Option 2: </w:t>
            </w:r>
            <w:r w:rsidR="009974A6">
              <w:rPr>
                <w:rFonts w:asciiTheme="minorHAnsi" w:hAnsiTheme="minorHAnsi" w:cstheme="minorHAnsi"/>
                <w:lang w:eastAsia="zh-TW"/>
              </w:rPr>
              <w:t>wait for NR NTN outcome in RAN4#104-e.</w:t>
            </w:r>
          </w:p>
          <w:p w14:paraId="47DA33CF"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2</w:t>
            </w:r>
          </w:p>
          <w:p w14:paraId="648F0CDF"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2.</w:t>
            </w:r>
          </w:p>
          <w:p w14:paraId="74CC2C97" w14:textId="77777777" w:rsidR="00CF17BB" w:rsidRDefault="00CF17B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moderator’s listed option for b256</w:t>
            </w:r>
          </w:p>
          <w:p w14:paraId="19026F2F" w14:textId="5B17CCE6" w:rsidR="0018629B" w:rsidRPr="00AE5047" w:rsidRDefault="0018629B">
            <w:pPr>
              <w:spacing w:after="160"/>
              <w:rPr>
                <w:rFonts w:asciiTheme="minorHAnsi" w:hAnsiTheme="minorHAnsi" w:cstheme="minorHAnsi"/>
                <w:lang w:eastAsia="zh-TW"/>
              </w:rPr>
            </w:pPr>
            <w:r>
              <w:rPr>
                <w:rFonts w:asciiTheme="minorHAnsi" w:eastAsia="PMingLiU" w:hAnsiTheme="minorHAnsi" w:cstheme="minorHAnsi"/>
                <w:lang w:val="en-US" w:eastAsia="zh-TW"/>
              </w:rPr>
              <w:t>THALES: for both n255 and n256 bands we should probably follow NR NTN work.</w:t>
            </w:r>
          </w:p>
        </w:tc>
      </w:tr>
      <w:tr w:rsidR="00AE5047" w14:paraId="4FE30DB0" w14:textId="77777777">
        <w:tc>
          <w:tcPr>
            <w:tcW w:w="1980" w:type="dxa"/>
            <w:vMerge/>
          </w:tcPr>
          <w:p w14:paraId="1F108363" w14:textId="77777777" w:rsidR="00AE5047" w:rsidRDefault="00AE5047">
            <w:pPr>
              <w:spacing w:after="160"/>
              <w:rPr>
                <w:rFonts w:asciiTheme="minorHAnsi" w:hAnsiTheme="minorHAnsi" w:cstheme="minorHAnsi"/>
              </w:rPr>
            </w:pPr>
          </w:p>
        </w:tc>
        <w:tc>
          <w:tcPr>
            <w:tcW w:w="7229" w:type="dxa"/>
          </w:tcPr>
          <w:p w14:paraId="578D4288" w14:textId="77777777" w:rsidR="00AE5047" w:rsidRDefault="009974A6">
            <w:pPr>
              <w:spacing w:after="160"/>
              <w:rPr>
                <w:rFonts w:asciiTheme="minorHAnsi" w:hAnsiTheme="minorHAnsi" w:cstheme="minorHAnsi"/>
                <w:lang w:eastAsia="zh-TW"/>
              </w:rPr>
            </w:pPr>
            <w:r>
              <w:rPr>
                <w:rFonts w:asciiTheme="minorHAnsi" w:hAnsiTheme="minorHAnsi" w:cstheme="minorHAnsi"/>
                <w:b/>
                <w:bCs/>
                <w:lang w:eastAsia="zh-TW"/>
              </w:rPr>
              <w:t>NB1/2</w:t>
            </w:r>
            <w:r>
              <w:rPr>
                <w:rFonts w:asciiTheme="minorHAnsi" w:hAnsiTheme="minorHAnsi" w:cstheme="minorHAnsi"/>
                <w:lang w:eastAsia="zh-TW"/>
              </w:rPr>
              <w:t>:</w:t>
            </w:r>
          </w:p>
          <w:p w14:paraId="613E45E1" w14:textId="75DDF4BD" w:rsidR="00AE5047" w:rsidRDefault="009974A6">
            <w:pPr>
              <w:spacing w:after="160"/>
              <w:rPr>
                <w:rFonts w:asciiTheme="minorHAnsi" w:hAnsiTheme="minorHAnsi" w:cstheme="minorHAnsi"/>
                <w:lang w:eastAsia="zh-TW"/>
              </w:rPr>
            </w:pPr>
            <w:r>
              <w:rPr>
                <w:rFonts w:asciiTheme="minorHAnsi" w:hAnsiTheme="minorHAnsi" w:cstheme="minorHAnsi"/>
                <w:lang w:eastAsia="zh-TW"/>
              </w:rPr>
              <w:t>For b255: Option 1: reuse TN</w:t>
            </w:r>
          </w:p>
          <w:p w14:paraId="5F02FDC1" w14:textId="3C5D04F2" w:rsidR="00CF17BB" w:rsidRPr="00CF17BB" w:rsidRDefault="00CF17BB">
            <w:pPr>
              <w:spacing w:after="160"/>
              <w:rPr>
                <w:rFonts w:asciiTheme="minorHAnsi" w:eastAsia="PMingLiU" w:hAnsiTheme="minorHAnsi" w:cstheme="minorHAnsi"/>
                <w:lang w:eastAsia="zh-TW"/>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 okay with option 1</w:t>
            </w:r>
          </w:p>
          <w:p w14:paraId="2D0BA6D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 xml:space="preserve">For b256: </w:t>
            </w:r>
          </w:p>
          <w:p w14:paraId="330CB211" w14:textId="77777777" w:rsidR="00AE5047" w:rsidRDefault="009974A6">
            <w:pPr>
              <w:pStyle w:val="ListParagraph"/>
              <w:numPr>
                <w:ilvl w:val="0"/>
                <w:numId w:val="8"/>
              </w:numPr>
              <w:spacing w:after="160"/>
              <w:ind w:firstLineChars="0"/>
              <w:rPr>
                <w:rFonts w:asciiTheme="minorHAnsi" w:eastAsia="Yu Mincho" w:hAnsiTheme="minorHAnsi" w:cstheme="minorHAnsi"/>
                <w:lang w:eastAsia="zh-TW"/>
              </w:rPr>
            </w:pPr>
            <w:r>
              <w:rPr>
                <w:rFonts w:asciiTheme="minorHAnsi" w:eastAsia="Yu Mincho" w:hAnsiTheme="minorHAnsi" w:cstheme="minorHAnsi"/>
                <w:lang w:eastAsia="zh-TW"/>
              </w:rPr>
              <w:t>Option 1: reuse TN.</w:t>
            </w:r>
          </w:p>
          <w:p w14:paraId="09180AD9" w14:textId="77777777" w:rsidR="00AE5047" w:rsidRDefault="009974A6">
            <w:pPr>
              <w:pStyle w:val="ListParagraph"/>
              <w:numPr>
                <w:ilvl w:val="0"/>
                <w:numId w:val="8"/>
              </w:numPr>
              <w:spacing w:after="160"/>
              <w:ind w:firstLineChars="0"/>
              <w:rPr>
                <w:rFonts w:asciiTheme="minorHAnsi" w:hAnsiTheme="minorHAnsi" w:cstheme="minorHAnsi"/>
                <w:lang w:eastAsia="zh-TW"/>
              </w:rPr>
            </w:pPr>
            <w:r>
              <w:rPr>
                <w:rFonts w:asciiTheme="minorHAnsi" w:eastAsia="Yu Mincho" w:hAnsiTheme="minorHAnsi" w:cstheme="minorHAnsi"/>
                <w:lang w:eastAsia="zh-TW"/>
              </w:rPr>
              <w:t xml:space="preserve">Option 2: </w:t>
            </w:r>
            <w:r>
              <w:rPr>
                <w:rFonts w:asciiTheme="minorHAnsi" w:hAnsiTheme="minorHAnsi" w:cstheme="minorHAnsi"/>
                <w:lang w:eastAsia="zh-TW"/>
              </w:rPr>
              <w:t>wait for NR NTN outcome in RAN4#104-e.</w:t>
            </w:r>
          </w:p>
          <w:p w14:paraId="7A64E40C"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2</w:t>
            </w:r>
          </w:p>
          <w:p w14:paraId="234A4BE8"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2.</w:t>
            </w:r>
          </w:p>
          <w:p w14:paraId="0B8D8990" w14:textId="744EBBED"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2.</w:t>
            </w:r>
          </w:p>
        </w:tc>
      </w:tr>
      <w:tr w:rsidR="00AE5047" w14:paraId="700A46F6" w14:textId="77777777">
        <w:trPr>
          <w:trHeight w:val="471"/>
        </w:trPr>
        <w:tc>
          <w:tcPr>
            <w:tcW w:w="1980" w:type="dxa"/>
            <w:vMerge w:val="restart"/>
            <w:shd w:val="clear" w:color="auto" w:fill="auto"/>
          </w:tcPr>
          <w:p w14:paraId="5490F180" w14:textId="77777777" w:rsidR="00AE5047" w:rsidRDefault="009974A6">
            <w:pPr>
              <w:spacing w:after="160"/>
              <w:rPr>
                <w:rFonts w:asciiTheme="minorHAnsi" w:hAnsiTheme="minorHAnsi" w:cstheme="minorHAnsi"/>
              </w:rPr>
            </w:pPr>
            <w:r>
              <w:rPr>
                <w:rFonts w:asciiTheme="minorHAnsi" w:hAnsiTheme="minorHAnsi" w:cstheme="minorHAnsi"/>
              </w:rPr>
              <w:t>7.6.3: Narrow band</w:t>
            </w:r>
          </w:p>
        </w:tc>
        <w:tc>
          <w:tcPr>
            <w:tcW w:w="7229" w:type="dxa"/>
          </w:tcPr>
          <w:p w14:paraId="578DB02A"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w:t>
            </w:r>
            <w:r>
              <w:rPr>
                <w:rFonts w:asciiTheme="minorHAnsi" w:hAnsiTheme="minorHAnsi" w:cstheme="minorHAnsi"/>
              </w:rPr>
              <w:t>Option 1: Reuse TN</w:t>
            </w:r>
          </w:p>
          <w:p w14:paraId="71AC0DF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368CAA30"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70A11E0A" w14:textId="4530511F" w:rsidR="0018629B" w:rsidRDefault="0018629B">
            <w:pPr>
              <w:spacing w:after="160"/>
              <w:rPr>
                <w:rFonts w:asciiTheme="minorHAnsi" w:hAnsiTheme="minorHAnsi" w:cstheme="minorHAnsi"/>
                <w:lang w:eastAsia="zh-TW"/>
              </w:rPr>
            </w:pPr>
            <w:r>
              <w:rPr>
                <w:rFonts w:asciiTheme="minorHAnsi" w:hAnsiTheme="minorHAnsi" w:cstheme="minorHAnsi"/>
                <w:lang w:val="en-US" w:eastAsia="zh-CN"/>
              </w:rPr>
              <w:t>THALES: OK</w:t>
            </w:r>
          </w:p>
        </w:tc>
      </w:tr>
      <w:tr w:rsidR="00AE5047" w14:paraId="4C92DE3D" w14:textId="77777777">
        <w:trPr>
          <w:trHeight w:val="471"/>
        </w:trPr>
        <w:tc>
          <w:tcPr>
            <w:tcW w:w="1980" w:type="dxa"/>
            <w:vMerge/>
            <w:shd w:val="clear" w:color="auto" w:fill="auto"/>
          </w:tcPr>
          <w:p w14:paraId="555149C5" w14:textId="77777777" w:rsidR="00AE5047" w:rsidRDefault="00AE5047">
            <w:pPr>
              <w:spacing w:after="160"/>
              <w:rPr>
                <w:rFonts w:asciiTheme="minorHAnsi" w:hAnsiTheme="minorHAnsi" w:cstheme="minorHAnsi"/>
                <w:highlight w:val="yellow"/>
              </w:rPr>
            </w:pPr>
          </w:p>
        </w:tc>
        <w:tc>
          <w:tcPr>
            <w:tcW w:w="7229" w:type="dxa"/>
          </w:tcPr>
          <w:p w14:paraId="2A87F4E4"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Option 1: Not applicable (as for TN)</w:t>
            </w:r>
          </w:p>
          <w:p w14:paraId="3CCA9F00"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3A032338" w14:textId="6B9692D9"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0A8C7616" w14:textId="48F529CD" w:rsidR="000161A2" w:rsidRDefault="000161A2">
            <w:pPr>
              <w:spacing w:after="160"/>
              <w:rPr>
                <w:rFonts w:asciiTheme="minorHAnsi" w:hAnsiTheme="minorHAnsi" w:cstheme="minorHAnsi"/>
                <w:lang w:val="en-US" w:eastAsia="zh-CN"/>
              </w:rPr>
            </w:pPr>
            <w:r>
              <w:rPr>
                <w:rFonts w:asciiTheme="minorHAnsi" w:hAnsiTheme="minorHAnsi" w:cstheme="minorHAnsi"/>
                <w:lang w:val="en-US" w:eastAsia="zh-CN"/>
              </w:rPr>
              <w:t>THALES: OK</w:t>
            </w:r>
          </w:p>
          <w:p w14:paraId="4442AA7A" w14:textId="256AE7EC"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4636A55A" w14:textId="77777777">
        <w:trPr>
          <w:trHeight w:val="175"/>
        </w:trPr>
        <w:tc>
          <w:tcPr>
            <w:tcW w:w="1980" w:type="dxa"/>
            <w:vMerge w:val="restart"/>
          </w:tcPr>
          <w:p w14:paraId="3964B4C9" w14:textId="77777777" w:rsidR="00AE5047" w:rsidRDefault="009974A6">
            <w:pPr>
              <w:spacing w:after="160"/>
              <w:rPr>
                <w:rFonts w:asciiTheme="minorHAnsi" w:hAnsiTheme="minorHAnsi" w:cstheme="minorHAnsi"/>
              </w:rPr>
            </w:pPr>
            <w:r>
              <w:rPr>
                <w:rFonts w:asciiTheme="minorHAnsi" w:hAnsiTheme="minorHAnsi" w:cstheme="minorHAnsi"/>
              </w:rPr>
              <w:t>7.7: Spurious response</w:t>
            </w:r>
          </w:p>
        </w:tc>
        <w:tc>
          <w:tcPr>
            <w:tcW w:w="7229" w:type="dxa"/>
          </w:tcPr>
          <w:p w14:paraId="677848B3"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w:t>
            </w:r>
            <w:r>
              <w:rPr>
                <w:rFonts w:asciiTheme="minorHAnsi" w:hAnsiTheme="minorHAnsi" w:cstheme="minorHAnsi"/>
              </w:rPr>
              <w:t>Option 1: Reuse TN</w:t>
            </w:r>
          </w:p>
          <w:p w14:paraId="0C89F863"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768D4E7E" w14:textId="005188ED"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52FE8B58" w14:textId="5A57C0A7" w:rsidR="000161A2" w:rsidRDefault="000161A2">
            <w:pPr>
              <w:spacing w:after="160"/>
              <w:rPr>
                <w:rFonts w:asciiTheme="minorHAnsi" w:hAnsiTheme="minorHAnsi" w:cstheme="minorHAnsi"/>
                <w:lang w:val="en-US" w:eastAsia="zh-CN"/>
              </w:rPr>
            </w:pPr>
            <w:r>
              <w:rPr>
                <w:rFonts w:asciiTheme="minorHAnsi" w:hAnsiTheme="minorHAnsi" w:cstheme="minorHAnsi"/>
                <w:lang w:val="en-US" w:eastAsia="zh-CN"/>
              </w:rPr>
              <w:t>THALES: OK</w:t>
            </w:r>
          </w:p>
          <w:p w14:paraId="240A9D06" w14:textId="26093BE0"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61F5532A" w14:textId="77777777">
        <w:trPr>
          <w:trHeight w:val="175"/>
        </w:trPr>
        <w:tc>
          <w:tcPr>
            <w:tcW w:w="1980" w:type="dxa"/>
            <w:vMerge/>
          </w:tcPr>
          <w:p w14:paraId="3972540C" w14:textId="77777777" w:rsidR="00AE5047" w:rsidRDefault="00AE5047">
            <w:pPr>
              <w:spacing w:after="160"/>
              <w:rPr>
                <w:rFonts w:asciiTheme="minorHAnsi" w:hAnsiTheme="minorHAnsi" w:cstheme="minorHAnsi"/>
              </w:rPr>
            </w:pPr>
          </w:p>
        </w:tc>
        <w:tc>
          <w:tcPr>
            <w:tcW w:w="7229" w:type="dxa"/>
          </w:tcPr>
          <w:p w14:paraId="720F2ED7"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xml:space="preserve"> Option 1: Reuse TN</w:t>
            </w:r>
          </w:p>
          <w:p w14:paraId="4B84F02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2B98A731" w14:textId="7386B436"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11BC6AE4" w14:textId="37B1A30F" w:rsidR="000161A2" w:rsidRDefault="000161A2">
            <w:pPr>
              <w:spacing w:after="160"/>
              <w:rPr>
                <w:rFonts w:asciiTheme="minorHAnsi" w:hAnsiTheme="minorHAnsi" w:cstheme="minorHAnsi"/>
                <w:lang w:val="en-US" w:eastAsia="zh-CN"/>
              </w:rPr>
            </w:pPr>
            <w:r>
              <w:rPr>
                <w:rFonts w:asciiTheme="minorHAnsi" w:hAnsiTheme="minorHAnsi" w:cstheme="minorHAnsi"/>
                <w:lang w:val="en-US" w:eastAsia="zh-CN"/>
              </w:rPr>
              <w:lastRenderedPageBreak/>
              <w:t>THALES: OK</w:t>
            </w:r>
          </w:p>
          <w:p w14:paraId="45FEFB23" w14:textId="1A52CDF5"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3469FDF7" w14:textId="77777777">
        <w:trPr>
          <w:trHeight w:val="175"/>
        </w:trPr>
        <w:tc>
          <w:tcPr>
            <w:tcW w:w="1980" w:type="dxa"/>
            <w:vMerge w:val="restart"/>
          </w:tcPr>
          <w:p w14:paraId="1B847037" w14:textId="77777777" w:rsidR="00AE5047" w:rsidRDefault="009974A6">
            <w:pPr>
              <w:spacing w:after="160"/>
              <w:rPr>
                <w:rFonts w:asciiTheme="minorHAnsi" w:hAnsiTheme="minorHAnsi" w:cstheme="minorHAnsi"/>
              </w:rPr>
            </w:pPr>
            <w:r>
              <w:rPr>
                <w:rFonts w:asciiTheme="minorHAnsi" w:hAnsiTheme="minorHAnsi" w:cstheme="minorHAnsi"/>
              </w:rPr>
              <w:lastRenderedPageBreak/>
              <w:t xml:space="preserve">7.8: Intermodulation </w:t>
            </w:r>
          </w:p>
        </w:tc>
        <w:tc>
          <w:tcPr>
            <w:tcW w:w="7229" w:type="dxa"/>
          </w:tcPr>
          <w:p w14:paraId="42D1AE6B" w14:textId="77777777" w:rsidR="00AE5047" w:rsidRDefault="009974A6">
            <w:pPr>
              <w:spacing w:after="160"/>
              <w:rPr>
                <w:rFonts w:asciiTheme="minorHAnsi" w:hAnsiTheme="minorHAnsi" w:cstheme="minorHAnsi"/>
              </w:rPr>
            </w:pPr>
            <w:r>
              <w:rPr>
                <w:rFonts w:asciiTheme="minorHAnsi" w:hAnsiTheme="minorHAnsi" w:cstheme="minorHAnsi"/>
                <w:b/>
                <w:bCs/>
                <w:lang w:eastAsia="zh-TW"/>
              </w:rPr>
              <w:t>Cat-M1:</w:t>
            </w:r>
            <w:r>
              <w:rPr>
                <w:rFonts w:asciiTheme="minorHAnsi" w:hAnsiTheme="minorHAnsi" w:cstheme="minorHAnsi"/>
                <w:lang w:eastAsia="zh-TW"/>
              </w:rPr>
              <w:t xml:space="preserve"> </w:t>
            </w:r>
            <w:r>
              <w:rPr>
                <w:rFonts w:asciiTheme="minorHAnsi" w:hAnsiTheme="minorHAnsi" w:cstheme="minorHAnsi"/>
              </w:rPr>
              <w:t>Option 1: Reuse TN</w:t>
            </w:r>
          </w:p>
          <w:p w14:paraId="011D20CE"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281E6823"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558041D2" w14:textId="318DD910"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0DB1097E" w14:textId="77777777">
        <w:trPr>
          <w:trHeight w:val="175"/>
        </w:trPr>
        <w:tc>
          <w:tcPr>
            <w:tcW w:w="1980" w:type="dxa"/>
            <w:vMerge/>
          </w:tcPr>
          <w:p w14:paraId="6140C884" w14:textId="77777777" w:rsidR="00AE5047" w:rsidRDefault="00AE5047">
            <w:pPr>
              <w:spacing w:after="160"/>
              <w:rPr>
                <w:rFonts w:asciiTheme="minorHAnsi" w:hAnsiTheme="minorHAnsi" w:cstheme="minorHAnsi"/>
              </w:rPr>
            </w:pPr>
          </w:p>
        </w:tc>
        <w:tc>
          <w:tcPr>
            <w:tcW w:w="7229" w:type="dxa"/>
          </w:tcPr>
          <w:p w14:paraId="0D595D5A" w14:textId="77777777" w:rsidR="00AE5047" w:rsidRDefault="009974A6">
            <w:pPr>
              <w:spacing w:after="160"/>
              <w:rPr>
                <w:rFonts w:asciiTheme="minorHAnsi" w:hAnsiTheme="minorHAnsi" w:cstheme="minorHAnsi"/>
              </w:rPr>
            </w:pPr>
            <w:r>
              <w:rPr>
                <w:rFonts w:asciiTheme="minorHAnsi" w:hAnsiTheme="minorHAnsi" w:cstheme="minorHAnsi"/>
                <w:b/>
                <w:bCs/>
              </w:rPr>
              <w:t>NB1/2</w:t>
            </w:r>
            <w:r>
              <w:rPr>
                <w:rFonts w:asciiTheme="minorHAnsi" w:hAnsiTheme="minorHAnsi" w:cstheme="minorHAnsi"/>
              </w:rPr>
              <w:t>: Option 1: Reuse TN</w:t>
            </w:r>
          </w:p>
          <w:p w14:paraId="385F00AA"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3C6DA3BA"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2FA951BA" w14:textId="552EFDD2" w:rsidR="00CF17BB" w:rsidRDefault="00CF17BB">
            <w:pPr>
              <w:spacing w:after="160"/>
              <w:rPr>
                <w:rFonts w:asciiTheme="minorHAnsi" w:hAnsiTheme="minorHAnsi" w:cstheme="minorHAnsi"/>
                <w:lang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tc>
      </w:tr>
      <w:tr w:rsidR="00AE5047" w14:paraId="3CBEBE53" w14:textId="77777777">
        <w:tc>
          <w:tcPr>
            <w:tcW w:w="1980" w:type="dxa"/>
          </w:tcPr>
          <w:p w14:paraId="5BC5CDBC" w14:textId="77777777" w:rsidR="00AE5047" w:rsidRDefault="009974A6">
            <w:pPr>
              <w:spacing w:after="160"/>
              <w:rPr>
                <w:rFonts w:asciiTheme="minorHAnsi" w:hAnsiTheme="minorHAnsi" w:cstheme="minorHAnsi"/>
              </w:rPr>
            </w:pPr>
            <w:r>
              <w:rPr>
                <w:rFonts w:asciiTheme="minorHAnsi" w:hAnsiTheme="minorHAnsi" w:cstheme="minorHAnsi"/>
              </w:rPr>
              <w:t>7.9: Spurious emissions</w:t>
            </w:r>
          </w:p>
        </w:tc>
        <w:tc>
          <w:tcPr>
            <w:tcW w:w="7229" w:type="dxa"/>
          </w:tcPr>
          <w:p w14:paraId="4E729085" w14:textId="77777777" w:rsidR="00AE5047" w:rsidRDefault="009974A6">
            <w:pPr>
              <w:spacing w:after="160"/>
              <w:rPr>
                <w:rFonts w:asciiTheme="minorHAnsi" w:hAnsiTheme="minorHAnsi" w:cstheme="minorHAnsi"/>
                <w:lang w:eastAsia="zh-TW"/>
              </w:rPr>
            </w:pPr>
            <w:r>
              <w:rPr>
                <w:rFonts w:asciiTheme="minorHAnsi" w:hAnsiTheme="minorHAnsi" w:cstheme="minorHAnsi"/>
              </w:rPr>
              <w:t>Option 1: Reuse TN</w:t>
            </w:r>
            <w:r>
              <w:rPr>
                <w:rFonts w:asciiTheme="minorHAnsi" w:hAnsiTheme="minorHAnsi" w:cstheme="minorHAnsi"/>
                <w:lang w:eastAsia="zh-TW"/>
              </w:rPr>
              <w:t xml:space="preserve"> for </w:t>
            </w:r>
            <w:r>
              <w:rPr>
                <w:rFonts w:asciiTheme="minorHAnsi" w:hAnsiTheme="minorHAnsi" w:cstheme="minorHAnsi"/>
                <w:b/>
                <w:bCs/>
                <w:lang w:eastAsia="zh-TW"/>
              </w:rPr>
              <w:t>all</w:t>
            </w:r>
            <w:r>
              <w:rPr>
                <w:rFonts w:asciiTheme="minorHAnsi" w:hAnsiTheme="minorHAnsi" w:cstheme="minorHAnsi"/>
                <w:lang w:eastAsia="zh-TW"/>
              </w:rPr>
              <w:t xml:space="preserve"> categories</w:t>
            </w:r>
          </w:p>
          <w:p w14:paraId="1C1F1563" w14:textId="77777777" w:rsidR="00AE5047" w:rsidRDefault="009974A6">
            <w:pPr>
              <w:spacing w:after="160"/>
              <w:rPr>
                <w:rFonts w:asciiTheme="minorHAnsi" w:hAnsiTheme="minorHAnsi" w:cstheme="minorHAnsi"/>
                <w:lang w:eastAsia="zh-TW"/>
              </w:rPr>
            </w:pPr>
            <w:r>
              <w:rPr>
                <w:rFonts w:asciiTheme="minorHAnsi" w:hAnsiTheme="minorHAnsi" w:cstheme="minorHAnsi"/>
                <w:lang w:eastAsia="zh-TW"/>
              </w:rPr>
              <w:t>Xiaomi: ok with option 1</w:t>
            </w:r>
          </w:p>
          <w:p w14:paraId="4A776A78" w14:textId="77777777" w:rsidR="00AE5047" w:rsidRDefault="009974A6">
            <w:pPr>
              <w:spacing w:after="160"/>
              <w:rPr>
                <w:rFonts w:asciiTheme="minorHAnsi" w:hAnsiTheme="minorHAnsi" w:cstheme="minorHAnsi"/>
                <w:lang w:val="en-US" w:eastAsia="zh-CN"/>
              </w:rPr>
            </w:pPr>
            <w:r>
              <w:rPr>
                <w:rFonts w:asciiTheme="minorHAnsi" w:hAnsiTheme="minorHAnsi" w:cstheme="minorHAnsi" w:hint="eastAsia"/>
                <w:lang w:val="en-US" w:eastAsia="zh-CN"/>
              </w:rPr>
              <w:t>ZTE: okay with option 1.</w:t>
            </w:r>
          </w:p>
          <w:p w14:paraId="275C981D" w14:textId="77777777" w:rsidR="00CF17BB" w:rsidRDefault="00CF17BB">
            <w:pPr>
              <w:spacing w:after="160"/>
              <w:rPr>
                <w:rFonts w:asciiTheme="minorHAnsi" w:eastAsia="PMingLiU" w:hAnsiTheme="minorHAnsi" w:cstheme="minorHAnsi"/>
                <w:lang w:val="en-US" w:eastAsia="zh-TW"/>
              </w:rPr>
            </w:pPr>
            <w:r>
              <w:rPr>
                <w:rFonts w:asciiTheme="minorHAnsi" w:eastAsia="PMingLiU" w:hAnsiTheme="minorHAnsi" w:cstheme="minorHAnsi" w:hint="eastAsia"/>
                <w:lang w:val="en-US" w:eastAsia="zh-TW"/>
              </w:rPr>
              <w:t>M</w:t>
            </w:r>
            <w:r>
              <w:rPr>
                <w:rFonts w:asciiTheme="minorHAnsi" w:eastAsia="PMingLiU" w:hAnsiTheme="minorHAnsi" w:cstheme="minorHAnsi"/>
                <w:lang w:val="en-US" w:eastAsia="zh-TW"/>
              </w:rPr>
              <w:t>TK: okay with option 1</w:t>
            </w:r>
          </w:p>
          <w:p w14:paraId="6F842CFC" w14:textId="0EC86EBF" w:rsidR="000161A2" w:rsidRDefault="000161A2">
            <w:pPr>
              <w:spacing w:after="160"/>
              <w:rPr>
                <w:rFonts w:asciiTheme="minorHAnsi" w:hAnsiTheme="minorHAnsi" w:cstheme="minorHAnsi"/>
                <w:lang w:eastAsia="zh-TW"/>
              </w:rPr>
            </w:pPr>
            <w:r>
              <w:rPr>
                <w:rFonts w:asciiTheme="minorHAnsi" w:eastAsia="PMingLiU" w:hAnsiTheme="minorHAnsi" w:cstheme="minorHAnsi"/>
                <w:lang w:val="en-US" w:eastAsia="zh-TW"/>
              </w:rPr>
              <w:t>THALES: OK</w:t>
            </w:r>
          </w:p>
        </w:tc>
      </w:tr>
    </w:tbl>
    <w:p w14:paraId="7C985CE0" w14:textId="77777777" w:rsidR="00AE5047" w:rsidRDefault="00AE5047">
      <w:pPr>
        <w:rPr>
          <w:i/>
          <w:color w:val="0070C0"/>
          <w:lang w:eastAsia="zh-CN"/>
        </w:rPr>
      </w:pPr>
    </w:p>
    <w:p w14:paraId="7C2FFEB3" w14:textId="77777777" w:rsidR="00AE5047" w:rsidRPr="006C78DE" w:rsidRDefault="00AE5047">
      <w:pPr>
        <w:pStyle w:val="Heading3"/>
        <w:numPr>
          <w:ilvl w:val="0"/>
          <w:numId w:val="0"/>
        </w:numPr>
        <w:rPr>
          <w:sz w:val="24"/>
          <w:szCs w:val="16"/>
          <w:lang w:val="en-US"/>
        </w:rPr>
      </w:pPr>
    </w:p>
    <w:p w14:paraId="584B06A5" w14:textId="77777777" w:rsidR="00AE5047" w:rsidRPr="006C78DE" w:rsidRDefault="009974A6">
      <w:pPr>
        <w:pStyle w:val="Heading2"/>
        <w:rPr>
          <w:lang w:val="en-US"/>
        </w:rPr>
      </w:pPr>
      <w:r w:rsidRPr="006C78DE">
        <w:rPr>
          <w:lang w:val="en-US"/>
        </w:rPr>
        <w:t xml:space="preserve">Companies views’ collection for 1st round </w:t>
      </w:r>
    </w:p>
    <w:p w14:paraId="514ADE41" w14:textId="77777777" w:rsidR="00AE5047" w:rsidRDefault="009974A6">
      <w:pPr>
        <w:pStyle w:val="Heading3"/>
        <w:rPr>
          <w:sz w:val="24"/>
          <w:szCs w:val="16"/>
        </w:rPr>
      </w:pPr>
      <w:r>
        <w:rPr>
          <w:sz w:val="24"/>
          <w:szCs w:val="16"/>
        </w:rPr>
        <w:t xml:space="preserve">Open issues </w:t>
      </w:r>
    </w:p>
    <w:p w14:paraId="403D362F" w14:textId="77777777" w:rsidR="00AE5047" w:rsidRDefault="009974A6">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1</w:t>
      </w:r>
      <w:r>
        <w:rPr>
          <w:bCs/>
          <w:color w:val="0070C0"/>
          <w:u w:val="single"/>
          <w:lang w:eastAsia="ko-KR"/>
        </w:rPr>
        <w:t>: UE Tx RF requirements</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AE5047" w14:paraId="4613AB33" w14:textId="77777777" w:rsidTr="007323DB">
        <w:tc>
          <w:tcPr>
            <w:tcW w:w="1616" w:type="dxa"/>
          </w:tcPr>
          <w:p w14:paraId="0754895C"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5126518F"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 xml:space="preserve">Comments </w:t>
            </w:r>
            <w:r>
              <w:rPr>
                <w:rFonts w:eastAsiaTheme="minorEastAsia"/>
                <w:b/>
                <w:bCs/>
                <w:color w:val="0070C0"/>
                <w:highlight w:val="yellow"/>
                <w:lang w:val="en-US" w:eastAsia="zh-CN"/>
              </w:rPr>
              <w:t>(please read issue 3-1-1 recommended way forward first)</w:t>
            </w:r>
          </w:p>
        </w:tc>
      </w:tr>
      <w:tr w:rsidR="00AE5047" w14:paraId="6E2379AA" w14:textId="77777777" w:rsidTr="007323DB">
        <w:tc>
          <w:tcPr>
            <w:tcW w:w="1616" w:type="dxa"/>
          </w:tcPr>
          <w:p w14:paraId="7B9B8B9B" w14:textId="5625CA0D" w:rsidR="00AE5047" w:rsidRDefault="009974A6">
            <w:pPr>
              <w:spacing w:after="120"/>
              <w:rPr>
                <w:rFonts w:eastAsiaTheme="minorEastAsia"/>
                <w:color w:val="0070C0"/>
                <w:lang w:val="en-US" w:eastAsia="zh-CN"/>
              </w:rPr>
            </w:pPr>
            <w:r>
              <w:rPr>
                <w:rFonts w:eastAsiaTheme="minorEastAsia"/>
                <w:color w:val="0070C0"/>
                <w:lang w:val="en-US" w:eastAsia="zh-CN"/>
              </w:rPr>
              <w:t>Xiaomi</w:t>
            </w:r>
          </w:p>
        </w:tc>
        <w:tc>
          <w:tcPr>
            <w:tcW w:w="8015" w:type="dxa"/>
          </w:tcPr>
          <w:p w14:paraId="1947AF79" w14:textId="77777777" w:rsidR="00AE5047" w:rsidRDefault="009974A6">
            <w:pPr>
              <w:spacing w:after="120"/>
              <w:rPr>
                <w:rFonts w:eastAsiaTheme="minorEastAsia"/>
                <w:color w:val="0070C0"/>
                <w:lang w:val="en-US" w:eastAsia="zh-CN"/>
              </w:rPr>
            </w:pPr>
            <w:r>
              <w:rPr>
                <w:rFonts w:eastAsiaTheme="minorEastAsia"/>
                <w:color w:val="0070C0"/>
                <w:lang w:val="en-US" w:eastAsia="zh-CN"/>
              </w:rPr>
              <w:t>Please see my comments in the table.</w:t>
            </w:r>
          </w:p>
        </w:tc>
      </w:tr>
      <w:tr w:rsidR="00AE5047" w14:paraId="357A8FE2" w14:textId="77777777" w:rsidTr="007323DB">
        <w:tc>
          <w:tcPr>
            <w:tcW w:w="1616" w:type="dxa"/>
          </w:tcPr>
          <w:p w14:paraId="61FF5E40" w14:textId="77777777" w:rsidR="00AE5047" w:rsidRDefault="009974A6">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1CCFA1E2"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6.2.1: option 1. </w:t>
            </w:r>
          </w:p>
          <w:p w14:paraId="64820C67"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6.2.3, For NB-IoT, no A-MPR for either bands ; For Cat-M1, it should discuss whether to reuse the n255 A-MPR for non </w:t>
            </w:r>
            <w:proofErr w:type="spellStart"/>
            <w:r>
              <w:rPr>
                <w:rFonts w:eastAsiaTheme="minorEastAsia"/>
                <w:color w:val="0070C0"/>
                <w:lang w:val="en-US" w:eastAsia="zh-CN"/>
              </w:rPr>
              <w:t>subPRB</w:t>
            </w:r>
            <w:proofErr w:type="spellEnd"/>
            <w:r>
              <w:rPr>
                <w:rFonts w:eastAsiaTheme="minorEastAsia"/>
                <w:color w:val="0070C0"/>
                <w:lang w:val="en-US" w:eastAsia="zh-CN"/>
              </w:rPr>
              <w:t xml:space="preserve"> transmission. For </w:t>
            </w:r>
            <w:proofErr w:type="spellStart"/>
            <w:r>
              <w:rPr>
                <w:rFonts w:eastAsiaTheme="minorEastAsia"/>
                <w:color w:val="0070C0"/>
                <w:lang w:val="en-US" w:eastAsia="zh-CN"/>
              </w:rPr>
              <w:t>subPRB</w:t>
            </w:r>
            <w:proofErr w:type="spellEnd"/>
            <w:r>
              <w:rPr>
                <w:rFonts w:eastAsiaTheme="minorEastAsia"/>
                <w:color w:val="0070C0"/>
                <w:lang w:val="en-US" w:eastAsia="zh-CN"/>
              </w:rPr>
              <w:t xml:space="preserve"> transmission, it may need simulation. For n256, the NS24 is the same in 38.101-5 and 36.101 for n65. Then it could discuss whether or not to refer to A-MPR for 36.101. would the same NS value be signaled without introducing new one?</w:t>
            </w:r>
          </w:p>
          <w:p w14:paraId="6C22B92F" w14:textId="77777777" w:rsidR="00AE5047" w:rsidRDefault="009974A6">
            <w:pPr>
              <w:spacing w:after="120"/>
              <w:rPr>
                <w:rFonts w:eastAsiaTheme="minorEastAsia"/>
                <w:color w:val="0070C0"/>
                <w:lang w:val="en-US" w:eastAsia="zh-CN"/>
              </w:rPr>
            </w:pPr>
            <w:r>
              <w:rPr>
                <w:rFonts w:eastAsiaTheme="minorEastAsia"/>
                <w:color w:val="0070C0"/>
                <w:lang w:val="en-US" w:eastAsia="zh-CN"/>
              </w:rPr>
              <w:t>6.3.2 Option 1 for cat-M1, option 1 for NB</w:t>
            </w:r>
          </w:p>
          <w:p w14:paraId="0B274440"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6.3.3, option 1 for both NB/Cat-M1. We have not discussed whether </w:t>
            </w:r>
            <w:proofErr w:type="spellStart"/>
            <w:r>
              <w:rPr>
                <w:rFonts w:eastAsiaTheme="minorEastAsia"/>
                <w:color w:val="0070C0"/>
                <w:lang w:val="en-US" w:eastAsia="zh-CN"/>
              </w:rPr>
              <w:t>sTTI</w:t>
            </w:r>
            <w:proofErr w:type="spellEnd"/>
            <w:r>
              <w:rPr>
                <w:rFonts w:eastAsiaTheme="minorEastAsia"/>
                <w:color w:val="0070C0"/>
                <w:lang w:val="en-US" w:eastAsia="zh-CN"/>
              </w:rPr>
              <w:t xml:space="preserve">  applicable for cat-M1 in LTE.</w:t>
            </w:r>
          </w:p>
          <w:p w14:paraId="7C720E9B"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6.4.1 option 1 and option 2 seems the same. Segmentation configuration is configured by network, UE follow the configuration and update the TA and transmit frequency accordingly, the min seg configuration is 2ms for NB and 2ms for LTE-M, the frequency error measurement is 1ms , so seems match to each other and option 2 is fine. </w:t>
            </w:r>
          </w:p>
          <w:p w14:paraId="3EA75BD3" w14:textId="77777777" w:rsidR="00AE5047" w:rsidRDefault="009974A6">
            <w:pPr>
              <w:spacing w:after="120"/>
              <w:rPr>
                <w:rFonts w:eastAsiaTheme="minorEastAsia"/>
                <w:color w:val="0070C0"/>
                <w:lang w:val="en-US" w:eastAsia="zh-CN"/>
              </w:rPr>
            </w:pPr>
            <w:r>
              <w:rPr>
                <w:rFonts w:eastAsiaTheme="minorEastAsia"/>
                <w:color w:val="0070C0"/>
                <w:lang w:val="en-US" w:eastAsia="zh-CN"/>
              </w:rPr>
              <w:t>6.6. cat-M1, option 2 seems fine, there is no 1.4MHz BW defined for LTE in 36.101.</w:t>
            </w:r>
          </w:p>
        </w:tc>
      </w:tr>
      <w:tr w:rsidR="00AE5047" w14:paraId="21A967C6" w14:textId="77777777" w:rsidTr="007323DB">
        <w:tc>
          <w:tcPr>
            <w:tcW w:w="1616" w:type="dxa"/>
          </w:tcPr>
          <w:p w14:paraId="39EEAFF6" w14:textId="77777777" w:rsidR="00AE5047" w:rsidRDefault="009974A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15" w:type="dxa"/>
          </w:tcPr>
          <w:p w14:paraId="7EE22346" w14:textId="77777777" w:rsidR="009974A6" w:rsidRDefault="009974A6" w:rsidP="009974A6">
            <w:pPr>
              <w:spacing w:after="120"/>
              <w:rPr>
                <w:rFonts w:asciiTheme="minorHAnsi" w:hAnsiTheme="minorHAnsi" w:cstheme="minorHAnsi"/>
              </w:rPr>
            </w:pPr>
            <w:r>
              <w:rPr>
                <w:rFonts w:asciiTheme="minorHAnsi" w:hAnsiTheme="minorHAnsi" w:cstheme="minorHAnsi"/>
              </w:rPr>
              <w:t>6.2.1: OK with option 1 or option 2</w:t>
            </w:r>
          </w:p>
          <w:p w14:paraId="44703276" w14:textId="77777777" w:rsidR="009974A6" w:rsidRDefault="009974A6" w:rsidP="009974A6">
            <w:pPr>
              <w:spacing w:after="120"/>
              <w:rPr>
                <w:rFonts w:asciiTheme="minorHAnsi" w:hAnsiTheme="minorHAnsi" w:cstheme="minorHAnsi"/>
              </w:rPr>
            </w:pPr>
            <w:r>
              <w:rPr>
                <w:rFonts w:asciiTheme="minorHAnsi" w:hAnsiTheme="minorHAnsi" w:cstheme="minorHAnsi"/>
              </w:rPr>
              <w:t>6.2.3: option 1. If the conclusion from co-ex is to reuse the legacy requirements, we can discuss whether to reuse from NR NTN. For 255, it depends on whether the same regulatory requirements of n255 is applied or not. Note that for 255, we did not specify A-MPR for NR NTN. For 256, we could discuss whether NS24 can be used for cat-M1.</w:t>
            </w:r>
          </w:p>
          <w:p w14:paraId="1F4CA06D" w14:textId="77777777" w:rsidR="009974A6" w:rsidRDefault="009974A6" w:rsidP="009974A6">
            <w:pPr>
              <w:spacing w:after="120"/>
              <w:rPr>
                <w:rFonts w:asciiTheme="minorHAnsi" w:hAnsiTheme="minorHAnsi" w:cstheme="minorHAnsi"/>
              </w:rPr>
            </w:pPr>
            <w:r>
              <w:rPr>
                <w:rFonts w:asciiTheme="minorHAnsi" w:hAnsiTheme="minorHAnsi" w:cstheme="minorHAnsi"/>
              </w:rPr>
              <w:t>6.3.2: Option 1 for cat-M1 and NB</w:t>
            </w:r>
          </w:p>
          <w:p w14:paraId="6767FA64" w14:textId="61ABC16E" w:rsidR="009974A6" w:rsidRPr="009974A6" w:rsidRDefault="009974A6">
            <w:pPr>
              <w:spacing w:after="120"/>
              <w:rPr>
                <w:rFonts w:asciiTheme="minorHAnsi" w:hAnsiTheme="minorHAnsi" w:cstheme="minorHAnsi"/>
              </w:rPr>
            </w:pPr>
            <w:r>
              <w:rPr>
                <w:rFonts w:asciiTheme="minorHAnsi" w:hAnsiTheme="minorHAnsi" w:cstheme="minorHAnsi"/>
              </w:rPr>
              <w:t xml:space="preserve">6.3.3: For cat-M1, what would be difference if </w:t>
            </w:r>
            <w:proofErr w:type="spellStart"/>
            <w:r>
              <w:rPr>
                <w:rFonts w:asciiTheme="minorHAnsi" w:hAnsiTheme="minorHAnsi" w:cstheme="minorHAnsi"/>
              </w:rPr>
              <w:t>sTTI</w:t>
            </w:r>
            <w:proofErr w:type="spellEnd"/>
            <w:r>
              <w:rPr>
                <w:rFonts w:asciiTheme="minorHAnsi" w:hAnsiTheme="minorHAnsi" w:cstheme="minorHAnsi"/>
              </w:rPr>
              <w:t xml:space="preserve"> is applicable? For NB, option 1</w:t>
            </w:r>
          </w:p>
          <w:p w14:paraId="6E7F79B4" w14:textId="77777777" w:rsidR="00AE5047" w:rsidRDefault="009974A6">
            <w:pPr>
              <w:spacing w:after="120"/>
              <w:rPr>
                <w:rFonts w:asciiTheme="minorHAnsi" w:hAnsiTheme="minorHAnsi" w:cstheme="minorHAnsi"/>
              </w:rPr>
            </w:pPr>
            <w:r>
              <w:rPr>
                <w:rFonts w:asciiTheme="minorHAnsi" w:hAnsiTheme="minorHAnsi" w:cstheme="minorHAnsi"/>
              </w:rPr>
              <w:t xml:space="preserve">6.4.1 Here also the segmentation needs to be considered in addition to the thread 309 aspects.  </w:t>
            </w:r>
            <w:proofErr w:type="spellStart"/>
            <w:r>
              <w:rPr>
                <w:rFonts w:asciiTheme="minorHAnsi" w:hAnsiTheme="minorHAnsi" w:cstheme="minorHAnsi"/>
              </w:rPr>
              <w:t>Ericvssons</w:t>
            </w:r>
            <w:proofErr w:type="spellEnd"/>
            <w:r>
              <w:rPr>
                <w:rFonts w:asciiTheme="minorHAnsi" w:hAnsiTheme="minorHAnsi" w:cstheme="minorHAnsi"/>
              </w:rPr>
              <w:t xml:space="preserve"> view maybe ok, i.e. no specific segment config is needed. </w:t>
            </w:r>
          </w:p>
          <w:p w14:paraId="14E14890" w14:textId="59B9A349" w:rsidR="009974A6" w:rsidRDefault="009974A6">
            <w:pPr>
              <w:spacing w:after="120"/>
              <w:rPr>
                <w:rFonts w:eastAsiaTheme="minorEastAsia"/>
                <w:color w:val="0070C0"/>
                <w:lang w:val="en-US" w:eastAsia="zh-CN"/>
              </w:rPr>
            </w:pPr>
            <w:r>
              <w:rPr>
                <w:color w:val="0070C0"/>
              </w:rPr>
              <w:t>6.6: option 1 for cat-M1 and NB</w:t>
            </w:r>
          </w:p>
        </w:tc>
      </w:tr>
      <w:tr w:rsidR="00AE5047" w14:paraId="186AB501" w14:textId="77777777" w:rsidTr="007323DB">
        <w:tc>
          <w:tcPr>
            <w:tcW w:w="1616" w:type="dxa"/>
          </w:tcPr>
          <w:p w14:paraId="7AFED7E4"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1DAD322D" w14:textId="77777777" w:rsidR="00AE5047" w:rsidRDefault="009974A6">
            <w:pPr>
              <w:spacing w:after="120"/>
              <w:rPr>
                <w:rFonts w:asciiTheme="minorHAnsi" w:hAnsiTheme="minorHAnsi" w:cstheme="minorHAnsi"/>
                <w:lang w:val="en-US" w:eastAsia="zh-CN"/>
              </w:rPr>
            </w:pPr>
            <w:r>
              <w:rPr>
                <w:rFonts w:asciiTheme="minorHAnsi" w:hAnsiTheme="minorHAnsi" w:cstheme="minorHAnsi" w:hint="eastAsia"/>
                <w:lang w:val="en-US" w:eastAsia="zh-CN"/>
              </w:rPr>
              <w:t>Please see our comments embedded in the above table.</w:t>
            </w:r>
          </w:p>
        </w:tc>
      </w:tr>
      <w:tr w:rsidR="00033158" w14:paraId="161DEB3A" w14:textId="77777777" w:rsidTr="007323DB">
        <w:tc>
          <w:tcPr>
            <w:tcW w:w="1616" w:type="dxa"/>
          </w:tcPr>
          <w:p w14:paraId="39DB63C8" w14:textId="7BA679DE" w:rsidR="00033158" w:rsidRDefault="00033158">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1E584514" w14:textId="40E93038" w:rsidR="00033158" w:rsidRPr="00033158" w:rsidRDefault="00033158" w:rsidP="00033158">
            <w:pPr>
              <w:spacing w:after="120"/>
              <w:rPr>
                <w:rFonts w:asciiTheme="minorHAnsi" w:hAnsiTheme="minorHAnsi" w:cstheme="minorHAnsi"/>
                <w:lang w:val="en-US" w:eastAsia="zh-CN"/>
              </w:rPr>
            </w:pPr>
            <w:r w:rsidRPr="00033158">
              <w:rPr>
                <w:rFonts w:asciiTheme="minorHAnsi" w:hAnsiTheme="minorHAnsi" w:cstheme="minorHAnsi"/>
                <w:lang w:val="en-US" w:eastAsia="zh-CN"/>
              </w:rPr>
              <w:t>6.2.1: OK with option 2</w:t>
            </w:r>
          </w:p>
          <w:p w14:paraId="3B5EE217" w14:textId="5402480B" w:rsidR="00033158" w:rsidRPr="00033158" w:rsidRDefault="00033158" w:rsidP="00033158">
            <w:pPr>
              <w:spacing w:after="120"/>
              <w:rPr>
                <w:rFonts w:asciiTheme="minorHAnsi" w:hAnsiTheme="minorHAnsi" w:cstheme="minorHAnsi"/>
                <w:lang w:val="en-US" w:eastAsia="zh-CN"/>
              </w:rPr>
            </w:pPr>
            <w:r w:rsidRPr="00033158">
              <w:rPr>
                <w:rFonts w:asciiTheme="minorHAnsi" w:hAnsiTheme="minorHAnsi" w:cstheme="minorHAnsi"/>
                <w:lang w:val="en-US" w:eastAsia="zh-CN"/>
              </w:rPr>
              <w:t xml:space="preserve">6.2.3: option </w:t>
            </w:r>
            <w:r w:rsidR="00AF5AA8">
              <w:rPr>
                <w:rFonts w:asciiTheme="minorHAnsi" w:hAnsiTheme="minorHAnsi" w:cstheme="minorHAnsi"/>
                <w:lang w:val="en-US" w:eastAsia="zh-CN"/>
              </w:rPr>
              <w:t>3</w:t>
            </w:r>
            <w:r w:rsidRPr="00033158">
              <w:rPr>
                <w:rFonts w:asciiTheme="minorHAnsi" w:hAnsiTheme="minorHAnsi" w:cstheme="minorHAnsi"/>
                <w:lang w:val="en-US" w:eastAsia="zh-CN"/>
              </w:rPr>
              <w:t xml:space="preserve">. </w:t>
            </w:r>
          </w:p>
          <w:p w14:paraId="308FC24E" w14:textId="4B7BE6A3" w:rsidR="00033158" w:rsidRDefault="00033158" w:rsidP="00AF5AA8">
            <w:pPr>
              <w:spacing w:after="120"/>
              <w:rPr>
                <w:rFonts w:asciiTheme="minorHAnsi" w:hAnsiTheme="minorHAnsi" w:cstheme="minorHAnsi"/>
                <w:lang w:val="en-US" w:eastAsia="zh-CN"/>
              </w:rPr>
            </w:pPr>
          </w:p>
        </w:tc>
      </w:tr>
      <w:tr w:rsidR="00BB67C6" w14:paraId="77C0E3D9" w14:textId="77777777" w:rsidTr="007323DB">
        <w:tc>
          <w:tcPr>
            <w:tcW w:w="1616" w:type="dxa"/>
          </w:tcPr>
          <w:p w14:paraId="2CD5BC53" w14:textId="1966EBFB" w:rsidR="00BB67C6" w:rsidRDefault="00BB67C6">
            <w:pPr>
              <w:spacing w:after="120"/>
              <w:rPr>
                <w:rFonts w:eastAsiaTheme="minorEastAsia"/>
                <w:color w:val="0070C0"/>
                <w:lang w:val="en-US" w:eastAsia="zh-CN"/>
              </w:rPr>
            </w:pPr>
            <w:r>
              <w:rPr>
                <w:rFonts w:eastAsiaTheme="minorEastAsia"/>
                <w:color w:val="0070C0"/>
                <w:lang w:val="en-US" w:eastAsia="zh-CN"/>
              </w:rPr>
              <w:t>Huawei (JW)</w:t>
            </w:r>
          </w:p>
        </w:tc>
        <w:tc>
          <w:tcPr>
            <w:tcW w:w="8015" w:type="dxa"/>
          </w:tcPr>
          <w:p w14:paraId="7EA55622" w14:textId="4811DB80" w:rsidR="00BB67C6" w:rsidRPr="00BB67C6" w:rsidRDefault="00BB67C6" w:rsidP="00BB67C6">
            <w:pPr>
              <w:spacing w:after="120"/>
              <w:rPr>
                <w:rFonts w:asciiTheme="minorHAnsi" w:hAnsiTheme="minorHAnsi" w:cstheme="minorHAnsi"/>
                <w:lang w:val="en-US" w:eastAsia="zh-CN"/>
              </w:rPr>
            </w:pPr>
            <w:r>
              <w:rPr>
                <w:rFonts w:asciiTheme="minorHAnsi" w:hAnsiTheme="minorHAnsi" w:cstheme="minorHAnsi"/>
                <w:lang w:val="en-US" w:eastAsia="zh-CN"/>
              </w:rPr>
              <w:t>6.2.1</w:t>
            </w:r>
          </w:p>
          <w:p w14:paraId="6A124C19" w14:textId="77777777" w:rsidR="00BB67C6" w:rsidRDefault="00BB67C6" w:rsidP="00BB67C6">
            <w:pPr>
              <w:spacing w:after="120"/>
              <w:rPr>
                <w:rFonts w:asciiTheme="minorHAnsi" w:hAnsiTheme="minorHAnsi" w:cstheme="minorHAnsi"/>
                <w:lang w:val="en-US" w:eastAsia="zh-CN"/>
              </w:rPr>
            </w:pPr>
            <w:r w:rsidRPr="00BB67C6">
              <w:rPr>
                <w:rFonts w:asciiTheme="minorHAnsi" w:hAnsiTheme="minorHAnsi" w:cstheme="minorHAnsi"/>
                <w:lang w:val="en-US" w:eastAsia="zh-CN"/>
              </w:rPr>
              <w:t>option 2. The feasibility of PC5 has been confirmed in TR36.763. And the TN requirements for PC5 can be reused as much as possible. Little extra effort is foreseen in support of PC5 in addition to PC3. It may not be seen as “essential” as PC3, but contributions should be allowed to pursue this feature, which should not be de-prioritized.</w:t>
            </w:r>
          </w:p>
          <w:p w14:paraId="47A2DC73" w14:textId="77777777" w:rsidR="00BB67C6" w:rsidRDefault="00BB67C6" w:rsidP="00BB67C6">
            <w:pPr>
              <w:spacing w:after="120"/>
              <w:rPr>
                <w:rFonts w:asciiTheme="minorHAnsi" w:hAnsiTheme="minorHAnsi" w:cstheme="minorHAnsi"/>
                <w:lang w:val="en-US" w:eastAsia="zh-CN"/>
              </w:rPr>
            </w:pPr>
            <w:r>
              <w:rPr>
                <w:rFonts w:asciiTheme="minorHAnsi" w:hAnsiTheme="minorHAnsi" w:cstheme="minorHAnsi"/>
                <w:lang w:val="en-US" w:eastAsia="zh-CN"/>
              </w:rPr>
              <w:t>6.2.4</w:t>
            </w:r>
          </w:p>
          <w:p w14:paraId="55DFA5B7" w14:textId="77777777" w:rsidR="00BB67C6" w:rsidRDefault="00BB67C6" w:rsidP="00BB67C6">
            <w:pPr>
              <w:spacing w:after="120"/>
              <w:rPr>
                <w:rFonts w:asciiTheme="minorHAnsi" w:hAnsiTheme="minorHAnsi" w:cstheme="minorHAnsi"/>
                <w:lang w:val="en-US" w:eastAsia="zh-CN"/>
              </w:rPr>
            </w:pPr>
            <w:r w:rsidRPr="00BB67C6">
              <w:rPr>
                <w:rFonts w:asciiTheme="minorHAnsi" w:hAnsiTheme="minorHAnsi" w:cstheme="minorHAnsi"/>
                <w:lang w:val="en-US" w:eastAsia="zh-CN"/>
              </w:rPr>
              <w:t>Huawei (JW): fine with option 1, except that PC6 can be excluded.</w:t>
            </w:r>
          </w:p>
          <w:p w14:paraId="662CCE48" w14:textId="77777777" w:rsidR="00BB67C6" w:rsidRDefault="00BB67C6" w:rsidP="00BB67C6">
            <w:pPr>
              <w:spacing w:after="120"/>
              <w:rPr>
                <w:rFonts w:asciiTheme="minorHAnsi" w:hAnsiTheme="minorHAnsi" w:cstheme="minorHAnsi"/>
                <w:lang w:val="en-US" w:eastAsia="zh-CN"/>
              </w:rPr>
            </w:pPr>
            <w:r>
              <w:rPr>
                <w:rFonts w:asciiTheme="minorHAnsi" w:hAnsiTheme="minorHAnsi" w:cstheme="minorHAnsi"/>
                <w:lang w:val="en-US" w:eastAsia="zh-CN"/>
              </w:rPr>
              <w:t>6.4.2</w:t>
            </w:r>
          </w:p>
          <w:p w14:paraId="1CB51E50" w14:textId="77777777" w:rsidR="00BB67C6" w:rsidRDefault="00BB67C6" w:rsidP="00BB67C6">
            <w:pPr>
              <w:spacing w:after="120"/>
              <w:rPr>
                <w:rFonts w:asciiTheme="minorHAnsi" w:hAnsiTheme="minorHAnsi" w:cstheme="minorHAnsi"/>
                <w:lang w:val="en-US" w:eastAsia="zh-CN"/>
              </w:rPr>
            </w:pPr>
            <w:r w:rsidRPr="00BB67C6">
              <w:rPr>
                <w:rFonts w:asciiTheme="minorHAnsi" w:hAnsiTheme="minorHAnsi" w:cstheme="minorHAnsi"/>
                <w:lang w:val="en-US" w:eastAsia="zh-CN"/>
              </w:rPr>
              <w:t>Huawei (JW): For NB-IoT, only BPSK and QPSK are to be supported</w:t>
            </w:r>
            <w:r>
              <w:rPr>
                <w:rFonts w:asciiTheme="minorHAnsi" w:hAnsiTheme="minorHAnsi" w:cstheme="minorHAnsi"/>
                <w:lang w:val="en-US" w:eastAsia="zh-CN"/>
              </w:rPr>
              <w:t xml:space="preserve"> as defined before R17</w:t>
            </w:r>
            <w:r w:rsidRPr="00BB67C6">
              <w:rPr>
                <w:rFonts w:asciiTheme="minorHAnsi" w:hAnsiTheme="minorHAnsi" w:cstheme="minorHAnsi"/>
                <w:lang w:val="en-US" w:eastAsia="zh-CN"/>
              </w:rPr>
              <w:t>.</w:t>
            </w:r>
          </w:p>
          <w:p w14:paraId="32205E46" w14:textId="77777777" w:rsidR="00BB67C6" w:rsidRDefault="00BB67C6" w:rsidP="00BB67C6">
            <w:pPr>
              <w:spacing w:after="120"/>
              <w:rPr>
                <w:rFonts w:asciiTheme="minorHAnsi" w:hAnsiTheme="minorHAnsi" w:cstheme="minorHAnsi"/>
                <w:lang w:val="en-US" w:eastAsia="zh-CN"/>
              </w:rPr>
            </w:pPr>
            <w:r>
              <w:rPr>
                <w:rFonts w:asciiTheme="minorHAnsi" w:hAnsiTheme="minorHAnsi" w:cstheme="minorHAnsi"/>
                <w:lang w:val="en-US" w:eastAsia="zh-CN"/>
              </w:rPr>
              <w:t>6.5.3.2</w:t>
            </w:r>
          </w:p>
          <w:p w14:paraId="4932356F" w14:textId="77777777" w:rsidR="00BB67C6" w:rsidRDefault="00BB67C6" w:rsidP="00BB67C6">
            <w:pPr>
              <w:spacing w:after="160"/>
              <w:rPr>
                <w:rFonts w:asciiTheme="minorHAnsi" w:hAnsiTheme="minorHAnsi" w:cstheme="minorHAnsi"/>
                <w:lang w:eastAsia="zh-TW"/>
              </w:rPr>
            </w:pPr>
            <w:r>
              <w:rPr>
                <w:rFonts w:asciiTheme="minorHAnsi" w:hAnsiTheme="minorHAnsi" w:cstheme="minorHAnsi"/>
                <w:lang w:eastAsia="zh-TW"/>
              </w:rPr>
              <w:t>Huawei (JW): Both NR NTN and E-UTRA requirements can be considered. We have the following observation in R4-2212454:</w:t>
            </w:r>
          </w:p>
          <w:p w14:paraId="2638AF3A" w14:textId="77777777" w:rsidR="00BB67C6" w:rsidRPr="002F5FF2" w:rsidRDefault="00BB67C6" w:rsidP="00BB67C6">
            <w:pPr>
              <w:pStyle w:val="ListParagraph"/>
              <w:ind w:firstLine="400"/>
              <w:rPr>
                <w:lang w:val="en-US"/>
              </w:rPr>
            </w:pPr>
            <w:r>
              <w:rPr>
                <w:lang w:val="en-US"/>
              </w:rPr>
              <w:t>The NTN band 255 has the same frequency range as E-UTRA band 24, and the NTN band 256 is a sub-block of E-UTRA band 65. It’d be reasonable to reuse the spurious emission requirements for protected bands of the corresponding E-UTRA bands.</w:t>
            </w:r>
          </w:p>
          <w:p w14:paraId="1EA69578" w14:textId="61346555" w:rsidR="00BB67C6" w:rsidRPr="00033158" w:rsidRDefault="00BB67C6" w:rsidP="00BB67C6">
            <w:pPr>
              <w:spacing w:after="120"/>
              <w:rPr>
                <w:rFonts w:asciiTheme="minorHAnsi" w:hAnsiTheme="minorHAnsi" w:cstheme="minorHAnsi"/>
                <w:lang w:val="en-US" w:eastAsia="zh-CN"/>
              </w:rPr>
            </w:pPr>
          </w:p>
        </w:tc>
      </w:tr>
      <w:tr w:rsidR="00C3703C" w14:paraId="6E2F468D" w14:textId="77777777" w:rsidTr="007323DB">
        <w:tc>
          <w:tcPr>
            <w:tcW w:w="1616" w:type="dxa"/>
          </w:tcPr>
          <w:p w14:paraId="4B1D3D86" w14:textId="4D23C029" w:rsidR="00C3703C" w:rsidRDefault="00C3703C">
            <w:pPr>
              <w:spacing w:after="120"/>
              <w:rPr>
                <w:rFonts w:eastAsiaTheme="minorEastAsia"/>
                <w:color w:val="0070C0"/>
                <w:lang w:val="en-US" w:eastAsia="zh-CN"/>
              </w:rPr>
            </w:pPr>
            <w:proofErr w:type="spellStart"/>
            <w:r>
              <w:rPr>
                <w:rFonts w:eastAsiaTheme="minorEastAsia"/>
                <w:color w:val="0070C0"/>
                <w:lang w:val="en-US" w:eastAsia="zh-CN"/>
              </w:rPr>
              <w:t>Ligado</w:t>
            </w:r>
            <w:proofErr w:type="spellEnd"/>
            <w:r>
              <w:rPr>
                <w:rFonts w:eastAsiaTheme="minorEastAsia"/>
                <w:color w:val="0070C0"/>
                <w:lang w:val="en-US" w:eastAsia="zh-CN"/>
              </w:rPr>
              <w:t xml:space="preserve"> Networks</w:t>
            </w:r>
          </w:p>
        </w:tc>
        <w:tc>
          <w:tcPr>
            <w:tcW w:w="8015" w:type="dxa"/>
          </w:tcPr>
          <w:p w14:paraId="0B05B72B" w14:textId="77777777" w:rsidR="00C3703C" w:rsidRPr="00F14C50" w:rsidRDefault="00C3703C" w:rsidP="00BB67C6">
            <w:pPr>
              <w:spacing w:after="120"/>
              <w:rPr>
                <w:lang w:val="en-US" w:eastAsia="zh-CN"/>
              </w:rPr>
            </w:pPr>
            <w:r w:rsidRPr="00F14C50">
              <w:rPr>
                <w:lang w:val="en-US" w:eastAsia="zh-CN"/>
              </w:rPr>
              <w:t>6.2.1: Specify both PC3 and PC5 . Also, the Tx MOP tolerances for 255/256 to be aligned with those specified for n255/n256.</w:t>
            </w:r>
          </w:p>
          <w:p w14:paraId="21D7D704" w14:textId="4EEE99E3" w:rsidR="00C3703C" w:rsidRPr="00F14C50" w:rsidRDefault="00C3703C" w:rsidP="00BB67C6">
            <w:pPr>
              <w:spacing w:after="120"/>
            </w:pPr>
            <w:r w:rsidRPr="00F14C50">
              <w:rPr>
                <w:lang w:val="en-US" w:eastAsia="zh-CN"/>
              </w:rPr>
              <w:t xml:space="preserve">6.2.3: </w:t>
            </w:r>
            <w:r w:rsidRPr="00F14C50">
              <w:t>Option 2: Given the discussion around different regulatory requirements for n255 and n24 in previous meetings there is no need for A-MPR for Band 255 for Cat</w:t>
            </w:r>
            <w:r w:rsidR="00951CDD">
              <w:t>-M1</w:t>
            </w:r>
          </w:p>
          <w:p w14:paraId="3BCE235C" w14:textId="4B4DEB1C" w:rsidR="00C3703C" w:rsidRDefault="00C3703C" w:rsidP="00BB67C6">
            <w:pPr>
              <w:spacing w:after="120"/>
              <w:rPr>
                <w:rFonts w:asciiTheme="minorHAnsi" w:hAnsiTheme="minorHAnsi" w:cstheme="minorHAnsi"/>
                <w:lang w:val="en-US" w:eastAsia="zh-CN"/>
              </w:rPr>
            </w:pPr>
            <w:r w:rsidRPr="00F14C50">
              <w:rPr>
                <w:lang w:val="en-US" w:eastAsia="zh-CN"/>
              </w:rPr>
              <w:t xml:space="preserve">6.5.3: </w:t>
            </w:r>
            <w:r w:rsidRPr="00F14C50">
              <w:t>Need 6.5.3.3 as there are additional SEM requirements (due to regulatory requirements) for n255 that also apply to Band 255.</w:t>
            </w:r>
          </w:p>
        </w:tc>
      </w:tr>
      <w:tr w:rsidR="002833FE" w14:paraId="4D415390" w14:textId="77777777" w:rsidTr="007323DB">
        <w:tc>
          <w:tcPr>
            <w:tcW w:w="1616" w:type="dxa"/>
          </w:tcPr>
          <w:p w14:paraId="573AC8EE" w14:textId="540C0844" w:rsidR="002833FE" w:rsidRDefault="002833FE">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053B4135" w14:textId="23ED4C9B" w:rsidR="002833FE" w:rsidRPr="00F14C50" w:rsidRDefault="000161A2" w:rsidP="00BB67C6">
            <w:pPr>
              <w:spacing w:after="120"/>
              <w:rPr>
                <w:lang w:val="en-US" w:eastAsia="zh-CN"/>
              </w:rPr>
            </w:pPr>
            <w:r>
              <w:rPr>
                <w:lang w:val="en-US" w:eastAsia="zh-CN"/>
              </w:rPr>
              <w:t>See above</w:t>
            </w:r>
          </w:p>
        </w:tc>
      </w:tr>
      <w:tr w:rsidR="007323DB" w14:paraId="723CB412" w14:textId="77777777" w:rsidTr="007323DB">
        <w:tc>
          <w:tcPr>
            <w:tcW w:w="1616" w:type="dxa"/>
          </w:tcPr>
          <w:p w14:paraId="68D1ED42" w14:textId="4EFAE7E7" w:rsidR="007323DB" w:rsidRDefault="007323DB" w:rsidP="007323D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015" w:type="dxa"/>
          </w:tcPr>
          <w:p w14:paraId="5887F130" w14:textId="0A9F79B0" w:rsidR="007323DB" w:rsidRPr="00F14C50" w:rsidRDefault="007323DB" w:rsidP="007323DB">
            <w:pPr>
              <w:spacing w:after="120"/>
              <w:rPr>
                <w:lang w:val="en-US" w:eastAsia="zh-CN"/>
              </w:rPr>
            </w:pPr>
            <w:r>
              <w:rPr>
                <w:rFonts w:asciiTheme="minorHAnsi" w:hAnsiTheme="minorHAnsi" w:cstheme="minorHAnsi" w:hint="eastAsia"/>
                <w:lang w:val="en-US" w:eastAsia="zh-CN"/>
              </w:rPr>
              <w:t>Please see our comments embedded in the above table.</w:t>
            </w:r>
          </w:p>
        </w:tc>
      </w:tr>
      <w:tr w:rsidR="00EB31CD" w14:paraId="11349C5A" w14:textId="77777777" w:rsidTr="007323DB">
        <w:tc>
          <w:tcPr>
            <w:tcW w:w="1616" w:type="dxa"/>
          </w:tcPr>
          <w:p w14:paraId="5573A83E" w14:textId="06D43B28" w:rsidR="00EB31CD" w:rsidRPr="006C78DE" w:rsidRDefault="00EB31CD" w:rsidP="007323DB">
            <w:pPr>
              <w:spacing w:after="120"/>
              <w:rPr>
                <w:rFonts w:eastAsia="PMingLiU"/>
                <w:color w:val="0070C0"/>
                <w:lang w:eastAsia="zh-TW"/>
              </w:rPr>
            </w:pPr>
            <w:r>
              <w:rPr>
                <w:rFonts w:eastAsia="PMingLiU"/>
                <w:color w:val="0070C0"/>
                <w:lang w:eastAsia="zh-TW"/>
              </w:rPr>
              <w:t>Sony</w:t>
            </w:r>
          </w:p>
        </w:tc>
        <w:tc>
          <w:tcPr>
            <w:tcW w:w="8015" w:type="dxa"/>
          </w:tcPr>
          <w:p w14:paraId="510A3F8B" w14:textId="3CA10525" w:rsidR="00EB31CD" w:rsidRPr="006C78DE" w:rsidRDefault="00EB31CD" w:rsidP="007323DB">
            <w:pPr>
              <w:spacing w:after="120"/>
              <w:rPr>
                <w:rFonts w:asciiTheme="minorHAnsi" w:hAnsiTheme="minorHAnsi" w:cstheme="minorHAnsi"/>
                <w:lang w:eastAsia="zh-CN"/>
              </w:rPr>
            </w:pPr>
            <w:r w:rsidRPr="006C78DE">
              <w:rPr>
                <w:lang w:val="en-US" w:eastAsia="zh-CN"/>
              </w:rPr>
              <w:t>6.2.1: OK with both PC3 and PC5</w:t>
            </w:r>
            <w:r>
              <w:rPr>
                <w:rFonts w:asciiTheme="minorHAnsi" w:hAnsiTheme="minorHAnsi" w:cstheme="minorHAnsi"/>
                <w:lang w:eastAsia="zh-CN"/>
              </w:rPr>
              <w:t xml:space="preserve"> </w:t>
            </w:r>
          </w:p>
        </w:tc>
      </w:tr>
    </w:tbl>
    <w:p w14:paraId="50AE93DF" w14:textId="77777777" w:rsidR="00AE5047" w:rsidRDefault="009974A6">
      <w:pPr>
        <w:rPr>
          <w:color w:val="0070C0"/>
          <w:lang w:val="en-US" w:eastAsia="zh-CN"/>
        </w:rPr>
      </w:pPr>
      <w:r>
        <w:rPr>
          <w:rFonts w:hint="eastAsia"/>
          <w:color w:val="0070C0"/>
          <w:lang w:val="en-US" w:eastAsia="zh-CN"/>
        </w:rPr>
        <w:t xml:space="preserve"> </w:t>
      </w:r>
    </w:p>
    <w:p w14:paraId="546BA7CE" w14:textId="77777777" w:rsidR="00AE5047" w:rsidRDefault="009974A6">
      <w:pPr>
        <w:rPr>
          <w:bCs/>
          <w:color w:val="0070C0"/>
          <w:u w:val="single"/>
          <w:lang w:eastAsia="ko-KR"/>
        </w:rPr>
      </w:pPr>
      <w:r>
        <w:rPr>
          <w:rFonts w:hint="eastAsia"/>
          <w:bCs/>
          <w:color w:val="0070C0"/>
          <w:u w:val="single"/>
          <w:lang w:eastAsia="ko-KR"/>
        </w:rPr>
        <w:t xml:space="preserve">Sub topic </w:t>
      </w:r>
      <w:r>
        <w:rPr>
          <w:bCs/>
          <w:color w:val="0070C0"/>
          <w:u w:val="single"/>
          <w:lang w:eastAsia="ko-KR"/>
        </w:rPr>
        <w:t>3-2: UE Rx RF requirements</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E5047" w14:paraId="451EFBE9" w14:textId="77777777">
        <w:tc>
          <w:tcPr>
            <w:tcW w:w="1250" w:type="dxa"/>
          </w:tcPr>
          <w:p w14:paraId="411162DA"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81" w:type="dxa"/>
          </w:tcPr>
          <w:p w14:paraId="530A16F1"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 xml:space="preserve">Comments </w:t>
            </w:r>
            <w:r>
              <w:rPr>
                <w:rFonts w:eastAsiaTheme="minorEastAsia"/>
                <w:b/>
                <w:bCs/>
                <w:color w:val="0070C0"/>
                <w:highlight w:val="yellow"/>
                <w:lang w:val="en-US" w:eastAsia="zh-CN"/>
              </w:rPr>
              <w:t>(please read issue 3-2-1 recommended way forward first)</w:t>
            </w:r>
          </w:p>
        </w:tc>
      </w:tr>
      <w:tr w:rsidR="00AE5047" w14:paraId="6FD96831" w14:textId="77777777">
        <w:tc>
          <w:tcPr>
            <w:tcW w:w="1250" w:type="dxa"/>
          </w:tcPr>
          <w:p w14:paraId="50B2E3BF" w14:textId="02C52A4B" w:rsidR="00AE5047" w:rsidRDefault="009974A6">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79D808E0" w14:textId="77777777" w:rsidR="00AE5047" w:rsidRDefault="009974A6">
            <w:pPr>
              <w:spacing w:after="120"/>
              <w:rPr>
                <w:rFonts w:eastAsiaTheme="minorEastAsia"/>
                <w:color w:val="0070C0"/>
                <w:lang w:val="en-US" w:eastAsia="zh-CN"/>
              </w:rPr>
            </w:pPr>
            <w:r>
              <w:rPr>
                <w:rFonts w:eastAsiaTheme="minorEastAsia"/>
                <w:color w:val="0070C0"/>
                <w:lang w:val="en-US" w:eastAsia="zh-CN"/>
              </w:rPr>
              <w:t>Please see my comments in the table.</w:t>
            </w:r>
          </w:p>
        </w:tc>
      </w:tr>
      <w:tr w:rsidR="00AE5047" w14:paraId="3D1AC004" w14:textId="77777777">
        <w:tc>
          <w:tcPr>
            <w:tcW w:w="1250" w:type="dxa"/>
          </w:tcPr>
          <w:p w14:paraId="027F1285" w14:textId="77777777" w:rsidR="00AE5047" w:rsidRDefault="009974A6">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FF62F63" w14:textId="77777777" w:rsidR="00AE5047" w:rsidRDefault="009974A6">
            <w:pPr>
              <w:spacing w:after="120"/>
              <w:rPr>
                <w:rFonts w:eastAsiaTheme="minorEastAsia"/>
                <w:color w:val="0070C0"/>
                <w:lang w:val="en-US" w:eastAsia="zh-CN"/>
              </w:rPr>
            </w:pPr>
            <w:r>
              <w:rPr>
                <w:rFonts w:eastAsiaTheme="minorEastAsia"/>
                <w:color w:val="0070C0"/>
                <w:lang w:val="en-US" w:eastAsia="zh-CN"/>
              </w:rPr>
              <w:t xml:space="preserve">7.3: we are open to discuss option 1 and option 2, </w:t>
            </w:r>
            <w:proofErr w:type="spellStart"/>
            <w:r>
              <w:rPr>
                <w:rFonts w:eastAsiaTheme="minorEastAsia"/>
                <w:color w:val="0070C0"/>
                <w:lang w:val="en-US" w:eastAsia="zh-CN"/>
              </w:rPr>
              <w:t>e.g</w:t>
            </w:r>
            <w:proofErr w:type="spellEnd"/>
            <w:r>
              <w:rPr>
                <w:rFonts w:eastAsiaTheme="minorEastAsia"/>
                <w:color w:val="0070C0"/>
                <w:lang w:val="en-US" w:eastAsia="zh-CN"/>
              </w:rPr>
              <w:t xml:space="preserve"> scaling from n255/n256 (NR UE) or reuse the B24 for n255 and B65 for n256. </w:t>
            </w:r>
          </w:p>
          <w:p w14:paraId="0284D637" w14:textId="77777777" w:rsidR="00AE5047" w:rsidRDefault="00AE5047">
            <w:pPr>
              <w:spacing w:after="120"/>
              <w:rPr>
                <w:rFonts w:eastAsiaTheme="minorEastAsia"/>
                <w:color w:val="0070C0"/>
                <w:lang w:val="en-US" w:eastAsia="zh-CN"/>
              </w:rPr>
            </w:pPr>
          </w:p>
        </w:tc>
      </w:tr>
      <w:tr w:rsidR="00AE5047" w14:paraId="5688C5FE" w14:textId="77777777">
        <w:tc>
          <w:tcPr>
            <w:tcW w:w="1250" w:type="dxa"/>
          </w:tcPr>
          <w:p w14:paraId="46453099"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67663193" w14:textId="77777777" w:rsidR="00AE5047" w:rsidRDefault="009974A6">
            <w:pPr>
              <w:spacing w:after="120"/>
              <w:rPr>
                <w:rFonts w:eastAsiaTheme="minorEastAsia"/>
                <w:color w:val="0070C0"/>
                <w:lang w:val="en-US" w:eastAsia="zh-CN"/>
              </w:rPr>
            </w:pPr>
            <w:r>
              <w:rPr>
                <w:rFonts w:asciiTheme="minorHAnsi" w:hAnsiTheme="minorHAnsi" w:cstheme="minorHAnsi" w:hint="eastAsia"/>
                <w:lang w:val="en-US" w:eastAsia="zh-CN"/>
              </w:rPr>
              <w:t>Please see our comments embedded in the above table.</w:t>
            </w:r>
          </w:p>
        </w:tc>
      </w:tr>
      <w:tr w:rsidR="009974A6" w14:paraId="2A6CA3E3" w14:textId="77777777">
        <w:tc>
          <w:tcPr>
            <w:tcW w:w="1250" w:type="dxa"/>
          </w:tcPr>
          <w:p w14:paraId="1A203E38" w14:textId="459F49FA" w:rsidR="009974A6" w:rsidRDefault="009974A6" w:rsidP="009974A6">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0AE5CDA5" w14:textId="77777777" w:rsidR="009974A6" w:rsidRDefault="009974A6" w:rsidP="009974A6">
            <w:pPr>
              <w:spacing w:after="120"/>
              <w:rPr>
                <w:rFonts w:eastAsiaTheme="minorEastAsia"/>
                <w:color w:val="0070C0"/>
                <w:lang w:val="en-US" w:eastAsia="zh-CN"/>
              </w:rPr>
            </w:pPr>
            <w:r>
              <w:rPr>
                <w:rFonts w:eastAsiaTheme="minorEastAsia"/>
                <w:color w:val="0070C0"/>
                <w:lang w:val="en-US" w:eastAsia="zh-CN"/>
              </w:rPr>
              <w:t>7.3: We support option 2 for cat-M1, i.e., scaling from n255/n256.</w:t>
            </w:r>
          </w:p>
          <w:p w14:paraId="61FFB917" w14:textId="2D0EF3E8" w:rsidR="009974A6" w:rsidRDefault="009974A6" w:rsidP="009974A6">
            <w:pPr>
              <w:spacing w:after="120"/>
              <w:rPr>
                <w:rFonts w:asciiTheme="minorHAnsi" w:hAnsiTheme="minorHAnsi" w:cstheme="minorHAnsi"/>
                <w:lang w:val="en-US" w:eastAsia="zh-CN"/>
              </w:rPr>
            </w:pPr>
            <w:r>
              <w:rPr>
                <w:rFonts w:eastAsiaTheme="minorEastAsia"/>
                <w:color w:val="0070C0"/>
                <w:lang w:val="en-US" w:eastAsia="zh-CN"/>
              </w:rPr>
              <w:t xml:space="preserve">7.6.2: We support option 2 for cat-M1 and NB </w:t>
            </w:r>
          </w:p>
        </w:tc>
      </w:tr>
      <w:tr w:rsidR="00F14C50" w14:paraId="2B40C4F8" w14:textId="77777777">
        <w:tc>
          <w:tcPr>
            <w:tcW w:w="1250" w:type="dxa"/>
          </w:tcPr>
          <w:p w14:paraId="45CD40BD" w14:textId="1ECC9B8A" w:rsidR="00F14C50" w:rsidRDefault="00F14C50" w:rsidP="009974A6">
            <w:pPr>
              <w:spacing w:after="120"/>
              <w:rPr>
                <w:rFonts w:eastAsiaTheme="minorEastAsia"/>
                <w:color w:val="0070C0"/>
                <w:lang w:val="en-US" w:eastAsia="zh-CN"/>
              </w:rPr>
            </w:pPr>
            <w:proofErr w:type="spellStart"/>
            <w:r>
              <w:rPr>
                <w:rFonts w:eastAsiaTheme="minorEastAsia"/>
                <w:color w:val="0070C0"/>
                <w:lang w:val="en-US" w:eastAsia="zh-CN"/>
              </w:rPr>
              <w:t>Ligado</w:t>
            </w:r>
            <w:proofErr w:type="spellEnd"/>
            <w:r>
              <w:rPr>
                <w:rFonts w:eastAsiaTheme="minorEastAsia"/>
                <w:color w:val="0070C0"/>
                <w:lang w:val="en-US" w:eastAsia="zh-CN"/>
              </w:rPr>
              <w:t xml:space="preserve"> Networks</w:t>
            </w:r>
          </w:p>
        </w:tc>
        <w:tc>
          <w:tcPr>
            <w:tcW w:w="8381" w:type="dxa"/>
          </w:tcPr>
          <w:p w14:paraId="1105EA4E" w14:textId="77777777" w:rsidR="00F14C50" w:rsidRDefault="00F14C50" w:rsidP="009974A6">
            <w:pPr>
              <w:spacing w:after="120"/>
              <w:rPr>
                <w:rFonts w:eastAsiaTheme="minorEastAsia"/>
                <w:color w:val="0070C0"/>
                <w:lang w:val="en-US" w:eastAsia="zh-CN"/>
              </w:rPr>
            </w:pPr>
            <w:r>
              <w:rPr>
                <w:rFonts w:eastAsiaTheme="minorEastAsia"/>
                <w:color w:val="0070C0"/>
                <w:lang w:val="en-US" w:eastAsia="zh-CN"/>
              </w:rPr>
              <w:t>7.3:</w:t>
            </w:r>
          </w:p>
          <w:p w14:paraId="03E8A45D" w14:textId="4BD873B9" w:rsidR="00F14C50" w:rsidRDefault="00F14C50" w:rsidP="009974A6">
            <w:pPr>
              <w:spacing w:after="120"/>
              <w:rPr>
                <w:lang w:val="en-US" w:eastAsia="zh-CN"/>
              </w:rPr>
            </w:pPr>
            <w:r>
              <w:rPr>
                <w:rFonts w:eastAsiaTheme="minorEastAsia"/>
                <w:color w:val="0070C0"/>
                <w:lang w:val="en-US" w:eastAsia="zh-CN"/>
              </w:rPr>
              <w:t xml:space="preserve">M1: </w:t>
            </w:r>
            <w:r>
              <w:rPr>
                <w:lang w:val="en-US" w:eastAsia="zh-CN"/>
              </w:rPr>
              <w:t>Option 1; Re-use from TN as 1.4 MHz channel is not specified for n255/n256</w:t>
            </w:r>
          </w:p>
          <w:p w14:paraId="6E396767" w14:textId="0269C495" w:rsidR="00F14C50" w:rsidRDefault="00F14C50" w:rsidP="009974A6">
            <w:pPr>
              <w:spacing w:after="120"/>
              <w:rPr>
                <w:rFonts w:eastAsiaTheme="minorEastAsia"/>
                <w:color w:val="0070C0"/>
                <w:lang w:val="en-US" w:eastAsia="zh-CN"/>
              </w:rPr>
            </w:pPr>
            <w:r>
              <w:rPr>
                <w:lang w:val="en-US" w:eastAsia="zh-CN"/>
              </w:rPr>
              <w:t>NB1/NB2: Option 1; Re-use from TN as 200 kHz channel is not specified for n255/n256</w:t>
            </w:r>
          </w:p>
        </w:tc>
      </w:tr>
      <w:tr w:rsidR="002833FE" w14:paraId="6F3E5178" w14:textId="77777777">
        <w:tc>
          <w:tcPr>
            <w:tcW w:w="1250" w:type="dxa"/>
          </w:tcPr>
          <w:p w14:paraId="2CE1C3D1" w14:textId="587C8AAE" w:rsidR="002833FE" w:rsidRDefault="002833FE" w:rsidP="009974A6">
            <w:pPr>
              <w:spacing w:after="120"/>
              <w:rPr>
                <w:rFonts w:eastAsiaTheme="minorEastAsia"/>
                <w:color w:val="0070C0"/>
                <w:lang w:val="en-US" w:eastAsia="zh-CN"/>
              </w:rPr>
            </w:pPr>
            <w:r>
              <w:rPr>
                <w:rFonts w:eastAsiaTheme="minorEastAsia"/>
                <w:color w:val="0070C0"/>
                <w:lang w:val="en-US" w:eastAsia="zh-CN"/>
              </w:rPr>
              <w:t>THALES</w:t>
            </w:r>
          </w:p>
        </w:tc>
        <w:tc>
          <w:tcPr>
            <w:tcW w:w="8381" w:type="dxa"/>
          </w:tcPr>
          <w:p w14:paraId="6C21FEF1" w14:textId="38148E47" w:rsidR="002833FE" w:rsidRDefault="0018629B" w:rsidP="009974A6">
            <w:pPr>
              <w:spacing w:after="120"/>
              <w:rPr>
                <w:rFonts w:eastAsiaTheme="minorEastAsia"/>
                <w:color w:val="0070C0"/>
                <w:lang w:val="en-US" w:eastAsia="zh-CN"/>
              </w:rPr>
            </w:pPr>
            <w:r>
              <w:rPr>
                <w:rFonts w:eastAsiaTheme="minorEastAsia"/>
                <w:color w:val="0070C0"/>
                <w:lang w:val="en-US" w:eastAsia="zh-CN"/>
              </w:rPr>
              <w:t>See above</w:t>
            </w:r>
          </w:p>
        </w:tc>
      </w:tr>
      <w:tr w:rsidR="0019675F" w14:paraId="13578E27" w14:textId="77777777">
        <w:tc>
          <w:tcPr>
            <w:tcW w:w="1250" w:type="dxa"/>
          </w:tcPr>
          <w:p w14:paraId="14A5A7CF" w14:textId="18EB3525" w:rsidR="0019675F" w:rsidRDefault="0019675F" w:rsidP="001967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1" w:type="dxa"/>
          </w:tcPr>
          <w:p w14:paraId="322367F2" w14:textId="12629D71" w:rsidR="0019675F" w:rsidRDefault="0019675F" w:rsidP="0019675F">
            <w:pPr>
              <w:spacing w:after="120"/>
              <w:rPr>
                <w:rFonts w:eastAsiaTheme="minorEastAsia"/>
                <w:color w:val="0070C0"/>
                <w:lang w:val="en-US" w:eastAsia="zh-CN"/>
              </w:rPr>
            </w:pPr>
            <w:r>
              <w:rPr>
                <w:rFonts w:asciiTheme="minorHAnsi" w:hAnsiTheme="minorHAnsi" w:cstheme="minorHAnsi" w:hint="eastAsia"/>
                <w:lang w:val="en-US" w:eastAsia="zh-CN"/>
              </w:rPr>
              <w:t>Please see our comments embedded in the above table.</w:t>
            </w:r>
          </w:p>
        </w:tc>
      </w:tr>
      <w:tr w:rsidR="00EB648D" w14:paraId="1B3E5C27" w14:textId="77777777">
        <w:tc>
          <w:tcPr>
            <w:tcW w:w="1250" w:type="dxa"/>
          </w:tcPr>
          <w:p w14:paraId="3BA43882" w14:textId="1B79F295" w:rsidR="00EB648D" w:rsidRPr="006C78DE" w:rsidRDefault="00EB648D" w:rsidP="0019675F">
            <w:pPr>
              <w:spacing w:after="120"/>
              <w:rPr>
                <w:rFonts w:eastAsia="PMingLiU"/>
                <w:color w:val="0070C0"/>
                <w:lang w:eastAsia="zh-TW"/>
              </w:rPr>
            </w:pPr>
            <w:r>
              <w:rPr>
                <w:rFonts w:eastAsia="PMingLiU"/>
                <w:color w:val="0070C0"/>
                <w:lang w:eastAsia="zh-TW"/>
              </w:rPr>
              <w:t>Sony</w:t>
            </w:r>
          </w:p>
        </w:tc>
        <w:tc>
          <w:tcPr>
            <w:tcW w:w="8381" w:type="dxa"/>
          </w:tcPr>
          <w:p w14:paraId="2618A9FF" w14:textId="305BF893" w:rsidR="00EB648D" w:rsidRDefault="00EB648D" w:rsidP="0019675F">
            <w:pPr>
              <w:spacing w:after="120"/>
              <w:rPr>
                <w:rFonts w:asciiTheme="minorHAnsi" w:hAnsiTheme="minorHAnsi" w:cstheme="minorHAnsi"/>
                <w:lang w:val="en-US" w:eastAsia="zh-CN"/>
              </w:rPr>
            </w:pPr>
            <w:r>
              <w:rPr>
                <w:rFonts w:eastAsiaTheme="minorEastAsia"/>
                <w:color w:val="0070C0"/>
                <w:lang w:val="en-US" w:eastAsia="zh-CN"/>
              </w:rPr>
              <w:t xml:space="preserve">7.3: fine with option 1 for both </w:t>
            </w:r>
            <w:proofErr w:type="spellStart"/>
            <w:r>
              <w:rPr>
                <w:rFonts w:eastAsiaTheme="minorEastAsia"/>
                <w:color w:val="0070C0"/>
                <w:lang w:val="en-US" w:eastAsia="zh-CN"/>
              </w:rPr>
              <w:t>eMTC</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NBIoT</w:t>
            </w:r>
            <w:proofErr w:type="spellEnd"/>
            <w:r>
              <w:rPr>
                <w:rFonts w:eastAsiaTheme="minorEastAsia"/>
                <w:color w:val="0070C0"/>
                <w:lang w:val="en-US" w:eastAsia="zh-CN"/>
              </w:rPr>
              <w:t xml:space="preserve"> and for both bands, but also okay to scale from NR NTN.</w:t>
            </w:r>
          </w:p>
        </w:tc>
      </w:tr>
    </w:tbl>
    <w:p w14:paraId="58208933" w14:textId="77777777" w:rsidR="00AE5047" w:rsidRDefault="009974A6">
      <w:pPr>
        <w:rPr>
          <w:color w:val="0070C0"/>
          <w:lang w:val="en-US" w:eastAsia="zh-CN"/>
        </w:rPr>
      </w:pPr>
      <w:r>
        <w:rPr>
          <w:rFonts w:hint="eastAsia"/>
          <w:color w:val="0070C0"/>
          <w:lang w:val="en-US" w:eastAsia="zh-CN"/>
        </w:rPr>
        <w:t xml:space="preserve"> </w:t>
      </w:r>
    </w:p>
    <w:p w14:paraId="733C40E4" w14:textId="77777777" w:rsidR="00AE5047" w:rsidRDefault="009974A6">
      <w:pPr>
        <w:pStyle w:val="Heading3"/>
        <w:rPr>
          <w:sz w:val="24"/>
          <w:szCs w:val="16"/>
        </w:rPr>
      </w:pPr>
      <w:r>
        <w:rPr>
          <w:sz w:val="24"/>
          <w:szCs w:val="16"/>
        </w:rPr>
        <w:t>CRs/TPs comments collection</w:t>
      </w:r>
    </w:p>
    <w:p w14:paraId="69926316" w14:textId="77777777" w:rsidR="00AE5047" w:rsidRDefault="009974A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E5047" w14:paraId="71ECC727" w14:textId="77777777">
        <w:tc>
          <w:tcPr>
            <w:tcW w:w="1242" w:type="dxa"/>
          </w:tcPr>
          <w:p w14:paraId="2FF0315D"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A2859E" w14:textId="77777777" w:rsidR="00AE5047" w:rsidRDefault="009974A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E5047" w14:paraId="3F126E4D" w14:textId="77777777">
        <w:tc>
          <w:tcPr>
            <w:tcW w:w="1242" w:type="dxa"/>
            <w:vMerge w:val="restart"/>
          </w:tcPr>
          <w:p w14:paraId="23A10B52"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3C0ED8"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7AAA1581" w14:textId="77777777">
        <w:tc>
          <w:tcPr>
            <w:tcW w:w="1242" w:type="dxa"/>
            <w:vMerge/>
          </w:tcPr>
          <w:p w14:paraId="411E674D" w14:textId="77777777" w:rsidR="00AE5047" w:rsidRDefault="00AE5047">
            <w:pPr>
              <w:spacing w:after="120"/>
              <w:rPr>
                <w:rFonts w:eastAsiaTheme="minorEastAsia"/>
                <w:color w:val="0070C0"/>
                <w:lang w:val="en-US" w:eastAsia="zh-CN"/>
              </w:rPr>
            </w:pPr>
          </w:p>
        </w:tc>
        <w:tc>
          <w:tcPr>
            <w:tcW w:w="8615" w:type="dxa"/>
          </w:tcPr>
          <w:p w14:paraId="466DBAF5"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33B0E5BA" w14:textId="77777777">
        <w:tc>
          <w:tcPr>
            <w:tcW w:w="1242" w:type="dxa"/>
            <w:vMerge/>
          </w:tcPr>
          <w:p w14:paraId="6A07E129" w14:textId="77777777" w:rsidR="00AE5047" w:rsidRDefault="00AE5047">
            <w:pPr>
              <w:spacing w:after="120"/>
              <w:rPr>
                <w:rFonts w:eastAsiaTheme="minorEastAsia"/>
                <w:color w:val="0070C0"/>
                <w:lang w:val="en-US" w:eastAsia="zh-CN"/>
              </w:rPr>
            </w:pPr>
          </w:p>
        </w:tc>
        <w:tc>
          <w:tcPr>
            <w:tcW w:w="8615" w:type="dxa"/>
          </w:tcPr>
          <w:p w14:paraId="4B55BFEE" w14:textId="77777777" w:rsidR="00AE5047" w:rsidRDefault="00AE5047">
            <w:pPr>
              <w:spacing w:after="120"/>
              <w:rPr>
                <w:rFonts w:eastAsiaTheme="minorEastAsia"/>
                <w:color w:val="0070C0"/>
                <w:lang w:val="en-US" w:eastAsia="zh-CN"/>
              </w:rPr>
            </w:pPr>
          </w:p>
        </w:tc>
      </w:tr>
      <w:tr w:rsidR="00AE5047" w14:paraId="088A53DA" w14:textId="77777777">
        <w:tc>
          <w:tcPr>
            <w:tcW w:w="1242" w:type="dxa"/>
            <w:vMerge w:val="restart"/>
          </w:tcPr>
          <w:p w14:paraId="2469E95D" w14:textId="77777777" w:rsidR="00AE5047" w:rsidRDefault="009974A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E2A51A1"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 A</w:t>
            </w:r>
          </w:p>
        </w:tc>
      </w:tr>
      <w:tr w:rsidR="00AE5047" w14:paraId="62556B85" w14:textId="77777777">
        <w:tc>
          <w:tcPr>
            <w:tcW w:w="1242" w:type="dxa"/>
            <w:vMerge/>
          </w:tcPr>
          <w:p w14:paraId="3DBF74D0" w14:textId="77777777" w:rsidR="00AE5047" w:rsidRDefault="00AE5047">
            <w:pPr>
              <w:spacing w:after="120"/>
              <w:rPr>
                <w:rFonts w:eastAsiaTheme="minorEastAsia"/>
                <w:color w:val="0070C0"/>
                <w:lang w:val="en-US" w:eastAsia="zh-CN"/>
              </w:rPr>
            </w:pPr>
          </w:p>
        </w:tc>
        <w:tc>
          <w:tcPr>
            <w:tcW w:w="8615" w:type="dxa"/>
          </w:tcPr>
          <w:p w14:paraId="74F12640" w14:textId="77777777" w:rsidR="00AE5047" w:rsidRDefault="009974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047" w14:paraId="12DC374C" w14:textId="77777777">
        <w:tc>
          <w:tcPr>
            <w:tcW w:w="1242" w:type="dxa"/>
            <w:vMerge/>
          </w:tcPr>
          <w:p w14:paraId="020ABA57" w14:textId="77777777" w:rsidR="00AE5047" w:rsidRDefault="00AE5047">
            <w:pPr>
              <w:spacing w:after="120"/>
              <w:rPr>
                <w:rFonts w:eastAsiaTheme="minorEastAsia"/>
                <w:color w:val="0070C0"/>
                <w:lang w:val="en-US" w:eastAsia="zh-CN"/>
              </w:rPr>
            </w:pPr>
          </w:p>
        </w:tc>
        <w:tc>
          <w:tcPr>
            <w:tcW w:w="8615" w:type="dxa"/>
          </w:tcPr>
          <w:p w14:paraId="709B5A18" w14:textId="77777777" w:rsidR="00AE5047" w:rsidRDefault="00AE5047">
            <w:pPr>
              <w:spacing w:after="120"/>
              <w:rPr>
                <w:rFonts w:eastAsiaTheme="minorEastAsia"/>
                <w:color w:val="0070C0"/>
                <w:lang w:val="en-US" w:eastAsia="zh-CN"/>
              </w:rPr>
            </w:pPr>
          </w:p>
        </w:tc>
      </w:tr>
    </w:tbl>
    <w:p w14:paraId="25420A4B" w14:textId="77777777" w:rsidR="00AE5047" w:rsidRDefault="00AE5047">
      <w:pPr>
        <w:rPr>
          <w:color w:val="0070C0"/>
          <w:lang w:val="en-US" w:eastAsia="zh-CN"/>
        </w:rPr>
      </w:pPr>
    </w:p>
    <w:p w14:paraId="7191B51C" w14:textId="77777777" w:rsidR="00AE5047" w:rsidRDefault="009974A6">
      <w:pPr>
        <w:pStyle w:val="Heading2"/>
      </w:pPr>
      <w:r>
        <w:t>Summary</w:t>
      </w:r>
      <w:r>
        <w:rPr>
          <w:rFonts w:hint="eastAsia"/>
        </w:rPr>
        <w:t xml:space="preserve"> for 1st round </w:t>
      </w:r>
    </w:p>
    <w:p w14:paraId="7DDDF984" w14:textId="77777777" w:rsidR="00AE5047" w:rsidRDefault="009974A6">
      <w:pPr>
        <w:pStyle w:val="Heading3"/>
        <w:rPr>
          <w:sz w:val="24"/>
          <w:szCs w:val="16"/>
        </w:rPr>
      </w:pPr>
      <w:r>
        <w:rPr>
          <w:sz w:val="24"/>
          <w:szCs w:val="16"/>
        </w:rPr>
        <w:t xml:space="preserve">Open issues </w:t>
      </w:r>
    </w:p>
    <w:p w14:paraId="47BA3104" w14:textId="77777777" w:rsidR="00AE5047" w:rsidRDefault="009974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427"/>
        <w:gridCol w:w="8204"/>
      </w:tblGrid>
      <w:tr w:rsidR="00AE5047" w14:paraId="5C8B566C" w14:textId="77777777">
        <w:tc>
          <w:tcPr>
            <w:tcW w:w="1242" w:type="dxa"/>
          </w:tcPr>
          <w:p w14:paraId="4CF74E3A" w14:textId="77777777" w:rsidR="00AE5047" w:rsidRDefault="00AE5047">
            <w:pPr>
              <w:rPr>
                <w:rFonts w:eastAsiaTheme="minorEastAsia"/>
                <w:b/>
                <w:bCs/>
                <w:color w:val="0070C0"/>
                <w:lang w:val="en-US" w:eastAsia="zh-CN"/>
              </w:rPr>
            </w:pPr>
          </w:p>
        </w:tc>
        <w:tc>
          <w:tcPr>
            <w:tcW w:w="8615" w:type="dxa"/>
          </w:tcPr>
          <w:p w14:paraId="4680F6DD" w14:textId="77777777" w:rsidR="00AE5047" w:rsidRDefault="009974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5047" w14:paraId="28F33C42" w14:textId="77777777">
        <w:tc>
          <w:tcPr>
            <w:tcW w:w="1242" w:type="dxa"/>
          </w:tcPr>
          <w:p w14:paraId="60611FF2" w14:textId="091362B4" w:rsidR="00AE5047" w:rsidRDefault="009974A6">
            <w:pPr>
              <w:rPr>
                <w:rFonts w:eastAsiaTheme="minorEastAsia"/>
                <w:b/>
                <w:bCs/>
                <w:color w:val="0070C0"/>
                <w:lang w:val="en-US" w:eastAsia="zh-CN"/>
              </w:rPr>
            </w:pPr>
            <w:r>
              <w:rPr>
                <w:rFonts w:eastAsiaTheme="minorEastAsia" w:hint="eastAsia"/>
                <w:b/>
                <w:bCs/>
                <w:color w:val="0070C0"/>
                <w:lang w:val="en-US" w:eastAsia="zh-CN"/>
              </w:rPr>
              <w:t>Sub-topic#</w:t>
            </w:r>
            <w:r w:rsidR="00B7140C">
              <w:rPr>
                <w:rFonts w:eastAsiaTheme="minorEastAsia"/>
                <w:b/>
                <w:bCs/>
                <w:color w:val="0070C0"/>
                <w:lang w:val="en-US" w:eastAsia="zh-CN"/>
              </w:rPr>
              <w:t>3-</w:t>
            </w:r>
            <w:r>
              <w:rPr>
                <w:rFonts w:eastAsiaTheme="minorEastAsia" w:hint="eastAsia"/>
                <w:b/>
                <w:bCs/>
                <w:color w:val="0070C0"/>
                <w:lang w:val="en-US" w:eastAsia="zh-CN"/>
              </w:rPr>
              <w:t>1</w:t>
            </w:r>
          </w:p>
          <w:p w14:paraId="47BE5A6C" w14:textId="5A69D7A1" w:rsidR="0073403C" w:rsidRDefault="0073403C">
            <w:pPr>
              <w:rPr>
                <w:rFonts w:eastAsiaTheme="minorEastAsia"/>
                <w:b/>
                <w:bCs/>
                <w:color w:val="0070C0"/>
                <w:lang w:val="en-US" w:eastAsia="zh-CN"/>
              </w:rPr>
            </w:pPr>
            <w:r>
              <w:rPr>
                <w:rFonts w:eastAsiaTheme="minorEastAsia"/>
                <w:b/>
                <w:bCs/>
                <w:color w:val="0070C0"/>
                <w:lang w:val="en-US" w:eastAsia="zh-CN"/>
              </w:rPr>
              <w:t>(UE Tx requirements)</w:t>
            </w:r>
          </w:p>
          <w:p w14:paraId="687F5AC7" w14:textId="040574DE" w:rsidR="0073403C" w:rsidRDefault="0073403C">
            <w:pPr>
              <w:rPr>
                <w:rFonts w:eastAsiaTheme="minorEastAsia"/>
                <w:color w:val="0070C0"/>
                <w:lang w:val="en-US" w:eastAsia="zh-CN"/>
              </w:rPr>
            </w:pPr>
          </w:p>
        </w:tc>
        <w:tc>
          <w:tcPr>
            <w:tcW w:w="8615" w:type="dxa"/>
          </w:tcPr>
          <w:p w14:paraId="090FC64A" w14:textId="2D82C43B" w:rsidR="00BE2BCD" w:rsidRDefault="009974A6" w:rsidP="00E324FF">
            <w:pPr>
              <w:rPr>
                <w:rFonts w:eastAsiaTheme="minorEastAsia"/>
                <w:i/>
                <w:color w:val="0070C0"/>
                <w:lang w:val="en-US" w:eastAsia="zh-CN"/>
              </w:rPr>
            </w:pPr>
            <w:r w:rsidRPr="00FB011D">
              <w:rPr>
                <w:rFonts w:eastAsiaTheme="minorEastAsia" w:hint="eastAsia"/>
                <w:i/>
                <w:color w:val="0070C0"/>
                <w:u w:val="single"/>
                <w:lang w:val="en-US" w:eastAsia="zh-CN"/>
              </w:rPr>
              <w:lastRenderedPageBreak/>
              <w:t>Tentative agreements</w:t>
            </w:r>
            <w:r>
              <w:rPr>
                <w:rFonts w:eastAsiaTheme="minorEastAsia" w:hint="eastAsia"/>
                <w:i/>
                <w:color w:val="0070C0"/>
                <w:lang w:val="en-US" w:eastAsia="zh-CN"/>
              </w:rPr>
              <w:t>:</w:t>
            </w:r>
            <w:r w:rsidR="0073403C">
              <w:rPr>
                <w:rFonts w:eastAsiaTheme="minorEastAsia"/>
                <w:i/>
                <w:color w:val="0070C0"/>
                <w:lang w:val="en-US" w:eastAsia="zh-CN"/>
              </w:rPr>
              <w:t xml:space="preserve"> </w:t>
            </w:r>
            <w:r w:rsidR="00E324FF">
              <w:rPr>
                <w:rFonts w:eastAsiaTheme="minorEastAsia"/>
                <w:i/>
                <w:color w:val="0070C0"/>
                <w:lang w:val="en-US" w:eastAsia="zh-CN"/>
              </w:rPr>
              <w:t xml:space="preserve">Agreements can be made on many requirements. </w:t>
            </w:r>
            <w:r w:rsidR="00E324FF" w:rsidRPr="00E324FF">
              <w:rPr>
                <w:rFonts w:eastAsiaTheme="minorEastAsia"/>
                <w:b/>
                <w:bCs/>
                <w:i/>
                <w:color w:val="0070C0"/>
                <w:lang w:val="en-US" w:eastAsia="zh-CN"/>
              </w:rPr>
              <w:t>See agreements</w:t>
            </w:r>
            <w:r w:rsidR="00E324FF">
              <w:rPr>
                <w:rFonts w:eastAsiaTheme="minorEastAsia"/>
                <w:i/>
                <w:color w:val="0070C0"/>
                <w:lang w:val="en-US" w:eastAsia="zh-CN"/>
              </w:rPr>
              <w:t xml:space="preserve"> </w:t>
            </w:r>
            <w:r w:rsidR="00E324FF" w:rsidRPr="00E324FF">
              <w:rPr>
                <w:rFonts w:eastAsiaTheme="minorEastAsia"/>
                <w:b/>
                <w:bCs/>
                <w:i/>
                <w:color w:val="0070C0"/>
                <w:lang w:val="en-US" w:eastAsia="zh-CN"/>
              </w:rPr>
              <w:t xml:space="preserve">in </w:t>
            </w:r>
            <w:r w:rsidR="00C65FC0">
              <w:rPr>
                <w:rFonts w:eastAsiaTheme="minorEastAsia"/>
                <w:b/>
                <w:bCs/>
                <w:i/>
                <w:color w:val="0070C0"/>
                <w:lang w:val="en-US" w:eastAsia="zh-CN"/>
              </w:rPr>
              <w:t xml:space="preserve">RAN4 </w:t>
            </w:r>
            <w:r w:rsidR="00E324FF" w:rsidRPr="00E324FF">
              <w:rPr>
                <w:rFonts w:eastAsiaTheme="minorEastAsia"/>
                <w:b/>
                <w:bCs/>
                <w:i/>
                <w:color w:val="0070C0"/>
                <w:lang w:val="en-US" w:eastAsia="zh-CN"/>
              </w:rPr>
              <w:t>GTW 19/08</w:t>
            </w:r>
            <w:r w:rsidR="00206379" w:rsidRPr="00E324FF">
              <w:rPr>
                <w:rFonts w:eastAsiaTheme="minorEastAsia"/>
                <w:b/>
                <w:bCs/>
                <w:i/>
                <w:color w:val="0070C0"/>
                <w:lang w:val="en-US" w:eastAsia="zh-CN"/>
              </w:rPr>
              <w:t>.</w:t>
            </w:r>
            <w:r w:rsidR="00C65FC0">
              <w:rPr>
                <w:rFonts w:eastAsiaTheme="minorEastAsia"/>
                <w:b/>
                <w:bCs/>
                <w:i/>
                <w:color w:val="0070C0"/>
                <w:lang w:val="en-US" w:eastAsia="zh-CN"/>
              </w:rPr>
              <w:t xml:space="preserve"> </w:t>
            </w:r>
          </w:p>
          <w:p w14:paraId="4332E7C7" w14:textId="18F692F2" w:rsidR="0018576D" w:rsidRDefault="009974A6">
            <w:pPr>
              <w:rPr>
                <w:rFonts w:eastAsiaTheme="minorEastAsia"/>
                <w:i/>
                <w:color w:val="0070C0"/>
                <w:lang w:val="en-US" w:eastAsia="zh-CN"/>
              </w:rPr>
            </w:pPr>
            <w:r w:rsidRPr="00FB011D">
              <w:rPr>
                <w:rFonts w:eastAsiaTheme="minorEastAsia"/>
                <w:i/>
                <w:color w:val="0070C0"/>
                <w:u w:val="single"/>
                <w:lang w:val="en-US" w:eastAsia="zh-CN"/>
              </w:rPr>
              <w:t>Recommendations</w:t>
            </w:r>
            <w:r w:rsidRPr="00FB011D">
              <w:rPr>
                <w:rFonts w:eastAsiaTheme="minorEastAsia" w:hint="eastAsia"/>
                <w:i/>
                <w:color w:val="0070C0"/>
                <w:u w:val="single"/>
                <w:lang w:val="en-US" w:eastAsia="zh-CN"/>
              </w:rPr>
              <w:t xml:space="preserve"> for 2</w:t>
            </w:r>
            <w:r w:rsidRPr="00FB011D">
              <w:rPr>
                <w:rFonts w:eastAsiaTheme="minorEastAsia" w:hint="eastAsia"/>
                <w:i/>
                <w:color w:val="0070C0"/>
                <w:u w:val="single"/>
                <w:vertAlign w:val="superscript"/>
                <w:lang w:val="en-US" w:eastAsia="zh-CN"/>
              </w:rPr>
              <w:t>nd</w:t>
            </w:r>
            <w:r w:rsidRPr="00FB011D">
              <w:rPr>
                <w:rFonts w:eastAsiaTheme="minorEastAsia" w:hint="eastAsia"/>
                <w:i/>
                <w:color w:val="0070C0"/>
                <w:u w:val="single"/>
                <w:lang w:val="en-US" w:eastAsia="zh-CN"/>
              </w:rPr>
              <w:t xml:space="preserve"> round</w:t>
            </w:r>
            <w:r>
              <w:rPr>
                <w:rFonts w:eastAsiaTheme="minorEastAsia" w:hint="eastAsia"/>
                <w:i/>
                <w:color w:val="0070C0"/>
                <w:lang w:val="en-US" w:eastAsia="zh-CN"/>
              </w:rPr>
              <w:t>:</w:t>
            </w:r>
            <w:r w:rsidR="00206379">
              <w:rPr>
                <w:rFonts w:eastAsiaTheme="minorEastAsia"/>
                <w:i/>
                <w:color w:val="0070C0"/>
                <w:lang w:val="en-US" w:eastAsia="zh-CN"/>
              </w:rPr>
              <w:t xml:space="preserve"> </w:t>
            </w:r>
            <w:r w:rsidR="00206379" w:rsidRPr="00E324FF">
              <w:rPr>
                <w:rFonts w:eastAsiaTheme="minorEastAsia"/>
                <w:b/>
                <w:bCs/>
                <w:i/>
                <w:color w:val="0070C0"/>
                <w:lang w:val="en-US" w:eastAsia="zh-CN"/>
              </w:rPr>
              <w:t xml:space="preserve">Include the above </w:t>
            </w:r>
            <w:r w:rsidR="00C65FC0">
              <w:rPr>
                <w:rFonts w:eastAsiaTheme="minorEastAsia"/>
                <w:b/>
                <w:bCs/>
                <w:i/>
                <w:color w:val="0070C0"/>
                <w:lang w:val="en-US" w:eastAsia="zh-CN"/>
              </w:rPr>
              <w:t xml:space="preserve">(and GTW agreements) </w:t>
            </w:r>
            <w:r w:rsidR="00206379" w:rsidRPr="00E324FF">
              <w:rPr>
                <w:rFonts w:eastAsiaTheme="minorEastAsia"/>
                <w:b/>
                <w:bCs/>
                <w:i/>
                <w:color w:val="0070C0"/>
                <w:lang w:val="en-US" w:eastAsia="zh-CN"/>
              </w:rPr>
              <w:t>in the WF document</w:t>
            </w:r>
            <w:r w:rsidR="00206379">
              <w:rPr>
                <w:rFonts w:eastAsiaTheme="minorEastAsia"/>
                <w:i/>
                <w:color w:val="0070C0"/>
                <w:lang w:val="en-US" w:eastAsia="zh-CN"/>
              </w:rPr>
              <w:t xml:space="preserve">, and </w:t>
            </w:r>
            <w:r w:rsidR="00E324FF">
              <w:rPr>
                <w:rFonts w:eastAsiaTheme="minorEastAsia"/>
                <w:i/>
                <w:color w:val="0070C0"/>
                <w:lang w:val="en-US" w:eastAsia="zh-CN"/>
              </w:rPr>
              <w:t>further discussion appreciated on the open points</w:t>
            </w:r>
            <w:r w:rsidR="0018576D">
              <w:rPr>
                <w:rFonts w:eastAsiaTheme="minorEastAsia"/>
                <w:i/>
                <w:color w:val="0070C0"/>
                <w:lang w:val="en-US" w:eastAsia="zh-CN"/>
              </w:rPr>
              <w:t>.</w:t>
            </w:r>
          </w:p>
          <w:p w14:paraId="6956308E" w14:textId="3680ED2C" w:rsidR="00E324FF" w:rsidRDefault="007C173E">
            <w:pPr>
              <w:rPr>
                <w:rFonts w:eastAsiaTheme="minorEastAsia"/>
                <w:i/>
                <w:color w:val="0070C0"/>
                <w:lang w:val="en-US" w:eastAsia="zh-CN"/>
              </w:rPr>
            </w:pPr>
            <w:r>
              <w:rPr>
                <w:rFonts w:eastAsiaTheme="minorEastAsia"/>
                <w:i/>
                <w:color w:val="0070C0"/>
                <w:lang w:val="en-US" w:eastAsia="zh-CN"/>
              </w:rPr>
              <w:lastRenderedPageBreak/>
              <w:t xml:space="preserve">Baseline TP </w:t>
            </w:r>
            <w:r w:rsidR="0018576D">
              <w:rPr>
                <w:rFonts w:eastAsiaTheme="minorEastAsia"/>
                <w:i/>
                <w:color w:val="0070C0"/>
                <w:lang w:val="en-US" w:eastAsia="zh-CN"/>
              </w:rPr>
              <w:t>on agreeable aspects will be provided</w:t>
            </w:r>
            <w:r>
              <w:rPr>
                <w:rFonts w:eastAsiaTheme="minorEastAsia"/>
                <w:i/>
                <w:color w:val="0070C0"/>
                <w:lang w:val="en-US" w:eastAsia="zh-CN"/>
              </w:rPr>
              <w:t xml:space="preserve"> by spec editor</w:t>
            </w:r>
            <w:r w:rsidR="0018576D">
              <w:rPr>
                <w:rFonts w:eastAsiaTheme="minorEastAsia"/>
                <w:i/>
                <w:color w:val="0070C0"/>
                <w:lang w:val="en-US" w:eastAsia="zh-CN"/>
              </w:rPr>
              <w:t xml:space="preserve"> </w:t>
            </w:r>
            <w:r w:rsidR="0018576D" w:rsidRPr="0018576D">
              <w:rPr>
                <w:rFonts w:eastAsiaTheme="minorEastAsia"/>
                <w:i/>
                <w:color w:val="0070C0"/>
                <w:u w:val="single"/>
                <w:lang w:val="en-US" w:eastAsia="zh-CN"/>
              </w:rPr>
              <w:t>for information</w:t>
            </w:r>
            <w:r w:rsidR="0018576D" w:rsidRPr="0018576D">
              <w:rPr>
                <w:rFonts w:eastAsiaTheme="minorEastAsia"/>
                <w:i/>
                <w:color w:val="0070C0"/>
                <w:lang w:val="en-US" w:eastAsia="zh-CN"/>
              </w:rPr>
              <w:t xml:space="preserve"> to support</w:t>
            </w:r>
            <w:r w:rsidR="00E324FF">
              <w:rPr>
                <w:rFonts w:eastAsiaTheme="minorEastAsia"/>
                <w:i/>
                <w:color w:val="0070C0"/>
                <w:lang w:val="en-US" w:eastAsia="zh-CN"/>
              </w:rPr>
              <w:t xml:space="preserve"> later</w:t>
            </w:r>
            <w:r w:rsidR="0018576D" w:rsidRPr="0018576D">
              <w:rPr>
                <w:rFonts w:eastAsiaTheme="minorEastAsia"/>
                <w:i/>
                <w:color w:val="0070C0"/>
                <w:lang w:val="en-US" w:eastAsia="zh-CN"/>
              </w:rPr>
              <w:t xml:space="preserve"> formal TP drafting</w:t>
            </w:r>
            <w:r w:rsidR="00E324FF">
              <w:rPr>
                <w:rFonts w:eastAsiaTheme="minorEastAsia"/>
                <w:i/>
                <w:color w:val="0070C0"/>
                <w:lang w:val="en-US" w:eastAsia="zh-CN"/>
              </w:rPr>
              <w:t xml:space="preserve">. </w:t>
            </w:r>
          </w:p>
          <w:p w14:paraId="2C3FDC4D" w14:textId="280FABA0" w:rsidR="00E324FF" w:rsidRPr="00E324FF" w:rsidRDefault="00E324FF">
            <w:pPr>
              <w:rPr>
                <w:rFonts w:eastAsiaTheme="minorEastAsia"/>
                <w:i/>
                <w:color w:val="0070C0"/>
                <w:lang w:val="en-US" w:eastAsia="zh-CN"/>
              </w:rPr>
            </w:pPr>
            <w:r>
              <w:rPr>
                <w:rFonts w:eastAsiaTheme="minorEastAsia"/>
                <w:i/>
                <w:color w:val="0070C0"/>
                <w:lang w:val="en-US" w:eastAsia="zh-CN"/>
              </w:rPr>
              <w:t xml:space="preserve">36.102 spec editor to make a proposal for the </w:t>
            </w:r>
            <w:r w:rsidR="007C173E">
              <w:rPr>
                <w:rFonts w:eastAsiaTheme="minorEastAsia"/>
                <w:i/>
                <w:color w:val="0070C0"/>
                <w:lang w:val="en-US" w:eastAsia="zh-CN"/>
              </w:rPr>
              <w:t xml:space="preserve">further </w:t>
            </w:r>
            <w:r>
              <w:rPr>
                <w:rFonts w:eastAsiaTheme="minorEastAsia"/>
                <w:i/>
                <w:color w:val="0070C0"/>
                <w:lang w:val="en-US" w:eastAsia="zh-CN"/>
              </w:rPr>
              <w:t xml:space="preserve">drafting/review effort split for clause </w:t>
            </w:r>
            <w:r w:rsidR="00763E2A">
              <w:rPr>
                <w:rFonts w:eastAsiaTheme="minorEastAsia"/>
                <w:i/>
                <w:color w:val="0070C0"/>
                <w:lang w:val="en-US" w:eastAsia="zh-CN"/>
              </w:rPr>
              <w:t>6</w:t>
            </w:r>
            <w:r>
              <w:rPr>
                <w:rFonts w:eastAsiaTheme="minorEastAsia"/>
                <w:i/>
                <w:color w:val="0070C0"/>
                <w:lang w:val="en-US" w:eastAsia="zh-CN"/>
              </w:rPr>
              <w:t>.</w:t>
            </w:r>
          </w:p>
        </w:tc>
      </w:tr>
      <w:tr w:rsidR="000E09E5" w14:paraId="35BAA21A" w14:textId="77777777">
        <w:tc>
          <w:tcPr>
            <w:tcW w:w="1242" w:type="dxa"/>
          </w:tcPr>
          <w:p w14:paraId="4136020B" w14:textId="763A68C9" w:rsidR="000E09E5" w:rsidRDefault="000E09E5" w:rsidP="000E09E5">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p w14:paraId="4FF94872" w14:textId="6BF19C62" w:rsidR="000E09E5" w:rsidRDefault="000E09E5" w:rsidP="000E09E5">
            <w:pPr>
              <w:rPr>
                <w:rFonts w:eastAsiaTheme="minorEastAsia"/>
                <w:b/>
                <w:bCs/>
                <w:color w:val="0070C0"/>
                <w:lang w:val="en-US" w:eastAsia="zh-CN"/>
              </w:rPr>
            </w:pPr>
            <w:r>
              <w:rPr>
                <w:rFonts w:eastAsiaTheme="minorEastAsia"/>
                <w:b/>
                <w:bCs/>
                <w:color w:val="0070C0"/>
                <w:lang w:val="en-US" w:eastAsia="zh-CN"/>
              </w:rPr>
              <w:t>(UE Rx requirements)</w:t>
            </w:r>
          </w:p>
          <w:p w14:paraId="7834CE7C" w14:textId="77777777" w:rsidR="000E09E5" w:rsidRDefault="000E09E5">
            <w:pPr>
              <w:rPr>
                <w:rFonts w:eastAsiaTheme="minorEastAsia"/>
                <w:b/>
                <w:bCs/>
                <w:color w:val="0070C0"/>
                <w:lang w:val="en-US" w:eastAsia="zh-CN"/>
              </w:rPr>
            </w:pPr>
          </w:p>
        </w:tc>
        <w:tc>
          <w:tcPr>
            <w:tcW w:w="8615" w:type="dxa"/>
          </w:tcPr>
          <w:p w14:paraId="11008471" w14:textId="77777777" w:rsidR="00E324FF" w:rsidRDefault="000E09E5" w:rsidP="00E324FF">
            <w:pPr>
              <w:rPr>
                <w:rFonts w:eastAsiaTheme="minorEastAsia"/>
                <w:i/>
                <w:color w:val="0070C0"/>
                <w:lang w:val="en-US" w:eastAsia="zh-CN"/>
              </w:rPr>
            </w:pPr>
            <w:r w:rsidRPr="00FB011D">
              <w:rPr>
                <w:rFonts w:eastAsiaTheme="minorEastAsia" w:hint="eastAsia"/>
                <w:i/>
                <w:color w:val="0070C0"/>
                <w:u w:val="single"/>
                <w:lang w:val="en-US" w:eastAsia="zh-CN"/>
              </w:rPr>
              <w:t>Tentative agreements</w:t>
            </w:r>
            <w:r>
              <w:rPr>
                <w:rFonts w:eastAsiaTheme="minorEastAsia" w:hint="eastAsia"/>
                <w:i/>
                <w:color w:val="0070C0"/>
                <w:lang w:val="en-US" w:eastAsia="zh-CN"/>
              </w:rPr>
              <w:t>:</w:t>
            </w:r>
            <w:r>
              <w:rPr>
                <w:rFonts w:eastAsiaTheme="minorEastAsia"/>
                <w:i/>
                <w:color w:val="0070C0"/>
                <w:lang w:val="en-US" w:eastAsia="zh-CN"/>
              </w:rPr>
              <w:t xml:space="preserve"> </w:t>
            </w:r>
            <w:r w:rsidR="00E324FF">
              <w:rPr>
                <w:rFonts w:eastAsiaTheme="minorEastAsia"/>
                <w:i/>
                <w:color w:val="0070C0"/>
                <w:lang w:val="en-US" w:eastAsia="zh-CN"/>
              </w:rPr>
              <w:t xml:space="preserve">Agreements can be made on many requirements. </w:t>
            </w:r>
            <w:r w:rsidR="00E324FF" w:rsidRPr="00E324FF">
              <w:rPr>
                <w:rFonts w:eastAsiaTheme="minorEastAsia"/>
                <w:b/>
                <w:bCs/>
                <w:i/>
                <w:color w:val="0070C0"/>
                <w:lang w:val="en-US" w:eastAsia="zh-CN"/>
              </w:rPr>
              <w:t>See agreements</w:t>
            </w:r>
            <w:r w:rsidR="00E324FF">
              <w:rPr>
                <w:rFonts w:eastAsiaTheme="minorEastAsia"/>
                <w:i/>
                <w:color w:val="0070C0"/>
                <w:lang w:val="en-US" w:eastAsia="zh-CN"/>
              </w:rPr>
              <w:t xml:space="preserve"> </w:t>
            </w:r>
            <w:r w:rsidR="00E324FF" w:rsidRPr="00E324FF">
              <w:rPr>
                <w:rFonts w:eastAsiaTheme="minorEastAsia"/>
                <w:b/>
                <w:bCs/>
                <w:i/>
                <w:color w:val="0070C0"/>
                <w:lang w:val="en-US" w:eastAsia="zh-CN"/>
              </w:rPr>
              <w:t>in GTW 19/08.</w:t>
            </w:r>
          </w:p>
          <w:p w14:paraId="11AFCC03" w14:textId="337A82EA" w:rsidR="00E324FF" w:rsidRDefault="00E324FF" w:rsidP="00E324FF">
            <w:pPr>
              <w:rPr>
                <w:rFonts w:eastAsiaTheme="minorEastAsia"/>
                <w:i/>
                <w:color w:val="0070C0"/>
                <w:lang w:val="en-US" w:eastAsia="zh-CN"/>
              </w:rPr>
            </w:pPr>
            <w:r w:rsidRPr="00FB011D">
              <w:rPr>
                <w:rFonts w:eastAsiaTheme="minorEastAsia"/>
                <w:i/>
                <w:color w:val="0070C0"/>
                <w:u w:val="single"/>
                <w:lang w:val="en-US" w:eastAsia="zh-CN"/>
              </w:rPr>
              <w:t>Recommendations</w:t>
            </w:r>
            <w:r w:rsidRPr="00FB011D">
              <w:rPr>
                <w:rFonts w:eastAsiaTheme="minorEastAsia" w:hint="eastAsia"/>
                <w:i/>
                <w:color w:val="0070C0"/>
                <w:u w:val="single"/>
                <w:lang w:val="en-US" w:eastAsia="zh-CN"/>
              </w:rPr>
              <w:t xml:space="preserve"> for 2</w:t>
            </w:r>
            <w:r w:rsidRPr="00FB011D">
              <w:rPr>
                <w:rFonts w:eastAsiaTheme="minorEastAsia" w:hint="eastAsia"/>
                <w:i/>
                <w:color w:val="0070C0"/>
                <w:u w:val="single"/>
                <w:vertAlign w:val="superscript"/>
                <w:lang w:val="en-US" w:eastAsia="zh-CN"/>
              </w:rPr>
              <w:t>nd</w:t>
            </w:r>
            <w:r w:rsidRPr="00FB011D">
              <w:rPr>
                <w:rFonts w:eastAsiaTheme="minorEastAsia" w:hint="eastAsia"/>
                <w:i/>
                <w:color w:val="0070C0"/>
                <w:u w:val="single"/>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E324FF">
              <w:rPr>
                <w:rFonts w:eastAsiaTheme="minorEastAsia"/>
                <w:b/>
                <w:bCs/>
                <w:i/>
                <w:color w:val="0070C0"/>
                <w:lang w:val="en-US" w:eastAsia="zh-CN"/>
              </w:rPr>
              <w:t>Include the above</w:t>
            </w:r>
            <w:r w:rsidR="00C65FC0">
              <w:rPr>
                <w:rFonts w:eastAsiaTheme="minorEastAsia"/>
                <w:b/>
                <w:bCs/>
                <w:i/>
                <w:color w:val="0070C0"/>
                <w:lang w:val="en-US" w:eastAsia="zh-CN"/>
              </w:rPr>
              <w:t xml:space="preserve"> (and GTW agreements)</w:t>
            </w:r>
            <w:r w:rsidRPr="00E324FF">
              <w:rPr>
                <w:rFonts w:eastAsiaTheme="minorEastAsia"/>
                <w:b/>
                <w:bCs/>
                <w:i/>
                <w:color w:val="0070C0"/>
                <w:lang w:val="en-US" w:eastAsia="zh-CN"/>
              </w:rPr>
              <w:t xml:space="preserve"> in the WF document</w:t>
            </w:r>
            <w:r>
              <w:rPr>
                <w:rFonts w:eastAsiaTheme="minorEastAsia"/>
                <w:i/>
                <w:color w:val="0070C0"/>
                <w:lang w:val="en-US" w:eastAsia="zh-CN"/>
              </w:rPr>
              <w:t>, and further discussion appreciated on the open points.</w:t>
            </w:r>
          </w:p>
          <w:p w14:paraId="07586049" w14:textId="647B1350" w:rsidR="00FB011D" w:rsidRDefault="007C173E" w:rsidP="00FB011D">
            <w:pPr>
              <w:rPr>
                <w:rFonts w:eastAsiaTheme="minorEastAsia"/>
                <w:i/>
                <w:color w:val="0070C0"/>
                <w:lang w:val="en-US" w:eastAsia="zh-CN"/>
              </w:rPr>
            </w:pPr>
            <w:r>
              <w:rPr>
                <w:rFonts w:eastAsiaTheme="minorEastAsia"/>
                <w:i/>
                <w:color w:val="0070C0"/>
                <w:lang w:val="en-US" w:eastAsia="zh-CN"/>
              </w:rPr>
              <w:t xml:space="preserve">Baseline TP </w:t>
            </w:r>
            <w:r w:rsidR="00FB011D">
              <w:rPr>
                <w:rFonts w:eastAsiaTheme="minorEastAsia"/>
                <w:i/>
                <w:color w:val="0070C0"/>
                <w:lang w:val="en-US" w:eastAsia="zh-CN"/>
              </w:rPr>
              <w:t xml:space="preserve">on agreeable aspects will be provided </w:t>
            </w:r>
            <w:r w:rsidR="00FB011D" w:rsidRPr="0018576D">
              <w:rPr>
                <w:rFonts w:eastAsiaTheme="minorEastAsia"/>
                <w:i/>
                <w:color w:val="0070C0"/>
                <w:u w:val="single"/>
                <w:lang w:val="en-US" w:eastAsia="zh-CN"/>
              </w:rPr>
              <w:t>for information</w:t>
            </w:r>
            <w:r w:rsidR="00FB011D" w:rsidRPr="0018576D">
              <w:rPr>
                <w:rFonts w:eastAsiaTheme="minorEastAsia"/>
                <w:i/>
                <w:color w:val="0070C0"/>
                <w:lang w:val="en-US" w:eastAsia="zh-CN"/>
              </w:rPr>
              <w:t xml:space="preserve"> </w:t>
            </w:r>
            <w:r>
              <w:rPr>
                <w:rFonts w:eastAsiaTheme="minorEastAsia"/>
                <w:i/>
                <w:color w:val="0070C0"/>
                <w:lang w:val="en-US" w:eastAsia="zh-CN"/>
              </w:rPr>
              <w:t xml:space="preserve">by spec editor </w:t>
            </w:r>
            <w:r w:rsidR="00FB011D" w:rsidRPr="0018576D">
              <w:rPr>
                <w:rFonts w:eastAsiaTheme="minorEastAsia"/>
                <w:i/>
                <w:color w:val="0070C0"/>
                <w:lang w:val="en-US" w:eastAsia="zh-CN"/>
              </w:rPr>
              <w:t>to support formal TP draftin</w:t>
            </w:r>
            <w:r w:rsidR="00E324FF">
              <w:rPr>
                <w:rFonts w:eastAsiaTheme="minorEastAsia"/>
                <w:i/>
                <w:color w:val="0070C0"/>
                <w:lang w:val="en-US" w:eastAsia="zh-CN"/>
              </w:rPr>
              <w:t>g.</w:t>
            </w:r>
          </w:p>
          <w:p w14:paraId="1CE26EA0" w14:textId="54845413" w:rsidR="00E324FF" w:rsidRDefault="00E324FF" w:rsidP="00FB011D">
            <w:pPr>
              <w:rPr>
                <w:rFonts w:eastAsiaTheme="minorEastAsia"/>
                <w:i/>
                <w:color w:val="0070C0"/>
                <w:lang w:val="en-US" w:eastAsia="zh-CN"/>
              </w:rPr>
            </w:pPr>
            <w:r>
              <w:rPr>
                <w:rFonts w:eastAsiaTheme="minorEastAsia"/>
                <w:i/>
                <w:color w:val="0070C0"/>
                <w:lang w:val="en-US" w:eastAsia="zh-CN"/>
              </w:rPr>
              <w:t xml:space="preserve">36.102 spec editor to make a proposal for the </w:t>
            </w:r>
            <w:r w:rsidR="007C173E">
              <w:rPr>
                <w:rFonts w:eastAsiaTheme="minorEastAsia"/>
                <w:i/>
                <w:color w:val="0070C0"/>
                <w:lang w:val="en-US" w:eastAsia="zh-CN"/>
              </w:rPr>
              <w:t xml:space="preserve">further </w:t>
            </w:r>
            <w:r>
              <w:rPr>
                <w:rFonts w:eastAsiaTheme="minorEastAsia"/>
                <w:i/>
                <w:color w:val="0070C0"/>
                <w:lang w:val="en-US" w:eastAsia="zh-CN"/>
              </w:rPr>
              <w:t>drafting/review effort split for clause 7.</w:t>
            </w:r>
          </w:p>
        </w:tc>
      </w:tr>
    </w:tbl>
    <w:p w14:paraId="165B71FE" w14:textId="77777777" w:rsidR="00AE5047" w:rsidRDefault="00AE5047">
      <w:pPr>
        <w:rPr>
          <w:i/>
          <w:color w:val="0070C0"/>
          <w:lang w:val="en-US" w:eastAsia="zh-CN"/>
        </w:rPr>
      </w:pPr>
    </w:p>
    <w:p w14:paraId="4D30D1B9" w14:textId="77777777" w:rsidR="00AE5047" w:rsidRDefault="00AE5047">
      <w:pPr>
        <w:rPr>
          <w:i/>
          <w:color w:val="0070C0"/>
          <w:lang w:val="en-US" w:eastAsia="zh-CN"/>
        </w:rPr>
      </w:pPr>
    </w:p>
    <w:p w14:paraId="64EA85BD" w14:textId="77777777" w:rsidR="00AE5047" w:rsidRDefault="009974A6">
      <w:pPr>
        <w:pStyle w:val="Heading3"/>
        <w:rPr>
          <w:sz w:val="24"/>
          <w:szCs w:val="16"/>
        </w:rPr>
      </w:pPr>
      <w:r>
        <w:rPr>
          <w:sz w:val="24"/>
          <w:szCs w:val="16"/>
        </w:rPr>
        <w:t>CRs/TPs</w:t>
      </w:r>
    </w:p>
    <w:p w14:paraId="14199435" w14:textId="77777777" w:rsidR="00AE5047" w:rsidRDefault="009974A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E5047" w14:paraId="7C8B9C89" w14:textId="77777777">
        <w:tc>
          <w:tcPr>
            <w:tcW w:w="1242" w:type="dxa"/>
          </w:tcPr>
          <w:p w14:paraId="345761FD" w14:textId="77777777" w:rsidR="00AE5047" w:rsidRDefault="009974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756EB3F" w14:textId="77777777" w:rsidR="00AE5047" w:rsidRDefault="009974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5047" w14:paraId="395D784A" w14:textId="77777777">
        <w:tc>
          <w:tcPr>
            <w:tcW w:w="1242" w:type="dxa"/>
          </w:tcPr>
          <w:p w14:paraId="13012D02" w14:textId="77777777" w:rsidR="00AE5047" w:rsidRDefault="009974A6">
            <w:pPr>
              <w:rPr>
                <w:rFonts w:eastAsiaTheme="minorEastAsia"/>
                <w:color w:val="0070C0"/>
                <w:lang w:val="en-US" w:eastAsia="zh-CN"/>
              </w:rPr>
            </w:pPr>
            <w:r w:rsidRPr="00612B2C">
              <w:rPr>
                <w:rFonts w:eastAsiaTheme="minorEastAsia" w:hint="eastAsia"/>
                <w:color w:val="0070C0"/>
                <w:highlight w:val="yellow"/>
                <w:lang w:val="en-US" w:eastAsia="zh-CN"/>
              </w:rPr>
              <w:t>XXX</w:t>
            </w:r>
          </w:p>
        </w:tc>
        <w:tc>
          <w:tcPr>
            <w:tcW w:w="8615" w:type="dxa"/>
          </w:tcPr>
          <w:p w14:paraId="2F28554F" w14:textId="3569A367" w:rsidR="00AE5047" w:rsidRDefault="00612B2C">
            <w:pPr>
              <w:rPr>
                <w:rFonts w:eastAsiaTheme="minorEastAsia"/>
                <w:color w:val="0070C0"/>
                <w:lang w:val="en-US" w:eastAsia="zh-CN"/>
              </w:rPr>
            </w:pPr>
            <w:r>
              <w:rPr>
                <w:rFonts w:eastAsiaTheme="minorEastAsia"/>
                <w:i/>
                <w:color w:val="0070C0"/>
                <w:lang w:val="en-US" w:eastAsia="zh-CN"/>
              </w:rPr>
              <w:t xml:space="preserve">NEW </w:t>
            </w:r>
            <w:proofErr w:type="spellStart"/>
            <w:r>
              <w:rPr>
                <w:rFonts w:eastAsiaTheme="minorEastAsia"/>
                <w:i/>
                <w:color w:val="0070C0"/>
                <w:lang w:val="en-US" w:eastAsia="zh-CN"/>
              </w:rPr>
              <w:t>Tdoc</w:t>
            </w:r>
            <w:proofErr w:type="spellEnd"/>
            <w:r>
              <w:rPr>
                <w:rFonts w:eastAsiaTheme="minorEastAsia"/>
                <w:i/>
                <w:color w:val="0070C0"/>
                <w:lang w:val="en-US" w:eastAsia="zh-CN"/>
              </w:rPr>
              <w:t xml:space="preserve">: TP for </w:t>
            </w:r>
            <w:r w:rsidRPr="00D92F47">
              <w:rPr>
                <w:rFonts w:eastAsiaTheme="minorEastAsia"/>
                <w:i/>
                <w:color w:val="0070C0"/>
                <w:u w:val="single"/>
                <w:lang w:val="en-US" w:eastAsia="zh-CN"/>
              </w:rPr>
              <w:t>information</w:t>
            </w:r>
            <w:r>
              <w:rPr>
                <w:rFonts w:eastAsiaTheme="minorEastAsia"/>
                <w:i/>
                <w:color w:val="0070C0"/>
                <w:lang w:val="en-US" w:eastAsia="zh-CN"/>
              </w:rPr>
              <w:t xml:space="preserve"> on clause 6 and clause 7 of 36.102</w:t>
            </w:r>
            <w:r w:rsidR="00C65FC0">
              <w:rPr>
                <w:rFonts w:eastAsiaTheme="minorEastAsia"/>
                <w:i/>
                <w:color w:val="0070C0"/>
                <w:lang w:val="en-US" w:eastAsia="zh-CN"/>
              </w:rPr>
              <w:t>,</w:t>
            </w:r>
            <w:r>
              <w:rPr>
                <w:rFonts w:eastAsiaTheme="minorEastAsia"/>
                <w:i/>
                <w:color w:val="0070C0"/>
                <w:lang w:val="en-US" w:eastAsia="zh-CN"/>
              </w:rPr>
              <w:t xml:space="preserve"> on </w:t>
            </w:r>
            <w:r w:rsidR="00D92F47">
              <w:rPr>
                <w:rFonts w:eastAsiaTheme="minorEastAsia"/>
                <w:i/>
                <w:color w:val="0070C0"/>
                <w:lang w:val="en-US" w:eastAsia="zh-CN"/>
              </w:rPr>
              <w:t>already agreed</w:t>
            </w:r>
            <w:r>
              <w:rPr>
                <w:rFonts w:eastAsiaTheme="minorEastAsia"/>
                <w:i/>
                <w:color w:val="0070C0"/>
                <w:lang w:val="en-US" w:eastAsia="zh-CN"/>
              </w:rPr>
              <w:t xml:space="preserve"> points, for further review and discussion.</w:t>
            </w:r>
          </w:p>
        </w:tc>
      </w:tr>
    </w:tbl>
    <w:p w14:paraId="51DC7863" w14:textId="77777777" w:rsidR="00AE5047" w:rsidRDefault="00AE5047">
      <w:pPr>
        <w:rPr>
          <w:color w:val="0070C0"/>
          <w:lang w:val="en-US" w:eastAsia="zh-CN"/>
        </w:rPr>
      </w:pPr>
    </w:p>
    <w:p w14:paraId="12034F13" w14:textId="77777777" w:rsidR="00AE5047" w:rsidRPr="006C78DE" w:rsidRDefault="009974A6">
      <w:pPr>
        <w:pStyle w:val="Heading2"/>
      </w:pPr>
      <w:r w:rsidRPr="006C78DE">
        <w:t>Discussion on 2nd round (if applicable)</w:t>
      </w:r>
    </w:p>
    <w:p w14:paraId="23FD4EF7" w14:textId="700D8C85" w:rsidR="00AE5047" w:rsidRDefault="00D92F47">
      <w:pPr>
        <w:rPr>
          <w:i/>
          <w:color w:val="0070C0"/>
          <w:lang w:val="en-US" w:eastAsia="zh-CN"/>
        </w:rPr>
      </w:pPr>
      <w:r>
        <w:rPr>
          <w:i/>
          <w:color w:val="0070C0"/>
          <w:lang w:val="en-US" w:eastAsia="zh-CN"/>
        </w:rPr>
        <w:t xml:space="preserve">Further discussion </w:t>
      </w:r>
      <w:r w:rsidR="00D12F24">
        <w:rPr>
          <w:i/>
          <w:color w:val="0070C0"/>
          <w:lang w:val="en-US" w:eastAsia="zh-CN"/>
        </w:rPr>
        <w:t>in the 2</w:t>
      </w:r>
      <w:r w:rsidR="00D12F24" w:rsidRPr="00D12F24">
        <w:rPr>
          <w:i/>
          <w:color w:val="0070C0"/>
          <w:vertAlign w:val="superscript"/>
          <w:lang w:val="en-US" w:eastAsia="zh-CN"/>
        </w:rPr>
        <w:t>nd</w:t>
      </w:r>
      <w:r w:rsidR="00D12F24">
        <w:rPr>
          <w:i/>
          <w:color w:val="0070C0"/>
          <w:lang w:val="en-US" w:eastAsia="zh-CN"/>
        </w:rPr>
        <w:t xml:space="preserve"> round </w:t>
      </w:r>
      <w:r>
        <w:rPr>
          <w:i/>
          <w:color w:val="0070C0"/>
          <w:lang w:val="en-US" w:eastAsia="zh-CN"/>
        </w:rPr>
        <w:t>to take place on the</w:t>
      </w:r>
      <w:r w:rsidR="00D12F24">
        <w:rPr>
          <w:i/>
          <w:color w:val="0070C0"/>
          <w:lang w:val="en-US" w:eastAsia="zh-CN"/>
        </w:rPr>
        <w:t xml:space="preserve"> revised or new documents referred</w:t>
      </w:r>
      <w:r>
        <w:rPr>
          <w:i/>
          <w:color w:val="0070C0"/>
          <w:lang w:val="en-US" w:eastAsia="zh-CN"/>
        </w:rPr>
        <w:t xml:space="preserve"> above (to be submitted as drafts in the Drafts folder</w:t>
      </w:r>
      <w:r w:rsidR="00D12F24">
        <w:rPr>
          <w:i/>
          <w:color w:val="0070C0"/>
          <w:lang w:val="en-US" w:eastAsia="zh-CN"/>
        </w:rPr>
        <w:t>)</w:t>
      </w:r>
      <w:r>
        <w:rPr>
          <w:i/>
          <w:color w:val="0070C0"/>
          <w:lang w:val="en-US" w:eastAsia="zh-CN"/>
        </w:rPr>
        <w:t>.</w:t>
      </w:r>
    </w:p>
    <w:p w14:paraId="47CB2303" w14:textId="77777777" w:rsidR="00AE5047" w:rsidRDefault="00AE5047">
      <w:pPr>
        <w:rPr>
          <w:lang w:val="en-US" w:eastAsia="zh-CN"/>
        </w:rPr>
      </w:pPr>
    </w:p>
    <w:p w14:paraId="570AF64A" w14:textId="77777777" w:rsidR="00AE5047" w:rsidRPr="006C78DE" w:rsidRDefault="00AE5047">
      <w:pPr>
        <w:rPr>
          <w:lang w:val="sv-SE" w:eastAsia="zh-CN"/>
        </w:rPr>
      </w:pPr>
    </w:p>
    <w:p w14:paraId="5A976AAB" w14:textId="77777777" w:rsidR="00AE5047" w:rsidRDefault="009974A6">
      <w:pPr>
        <w:pStyle w:val="Heading1"/>
        <w:rPr>
          <w:lang w:val="en-US" w:eastAsia="ja-JP"/>
        </w:rPr>
      </w:pPr>
      <w:r>
        <w:rPr>
          <w:lang w:val="en-US" w:eastAsia="ja-JP"/>
        </w:rPr>
        <w:t xml:space="preserve">Recommendations for </w:t>
      </w:r>
      <w:proofErr w:type="spellStart"/>
      <w:r>
        <w:rPr>
          <w:lang w:val="en-US" w:eastAsia="ja-JP"/>
        </w:rPr>
        <w:t>Tdocs</w:t>
      </w:r>
      <w:proofErr w:type="spellEnd"/>
    </w:p>
    <w:p w14:paraId="7DE410A3" w14:textId="77777777" w:rsidR="00AE5047" w:rsidRDefault="009974A6">
      <w:pPr>
        <w:pStyle w:val="Heading2"/>
      </w:pPr>
      <w:r>
        <w:rPr>
          <w:rFonts w:hint="eastAsia"/>
        </w:rPr>
        <w:t>1st</w:t>
      </w:r>
      <w:r>
        <w:t xml:space="preserve"> </w:t>
      </w:r>
      <w:r>
        <w:rPr>
          <w:rFonts w:hint="eastAsia"/>
        </w:rPr>
        <w:t xml:space="preserve">round </w:t>
      </w:r>
    </w:p>
    <w:p w14:paraId="315F3A59" w14:textId="77777777" w:rsidR="00AE5047" w:rsidRDefault="009974A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AE5047" w14:paraId="623D5CA3" w14:textId="77777777">
        <w:tc>
          <w:tcPr>
            <w:tcW w:w="696" w:type="pct"/>
          </w:tcPr>
          <w:p w14:paraId="2D4E28FF" w14:textId="77777777" w:rsidR="00AE5047" w:rsidRDefault="009974A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A878F1D" w14:textId="77777777" w:rsidR="00AE5047" w:rsidRDefault="009974A6">
            <w:pPr>
              <w:spacing w:after="120"/>
              <w:rPr>
                <w:b/>
                <w:bCs/>
                <w:color w:val="0070C0"/>
                <w:lang w:val="en-US" w:eastAsia="zh-CN"/>
              </w:rPr>
            </w:pPr>
            <w:r>
              <w:rPr>
                <w:b/>
                <w:bCs/>
                <w:color w:val="0070C0"/>
                <w:lang w:val="en-US" w:eastAsia="zh-CN"/>
              </w:rPr>
              <w:t>Title</w:t>
            </w:r>
          </w:p>
        </w:tc>
        <w:tc>
          <w:tcPr>
            <w:tcW w:w="807" w:type="pct"/>
          </w:tcPr>
          <w:p w14:paraId="2D8A0229" w14:textId="77777777" w:rsidR="00AE5047" w:rsidRDefault="009974A6">
            <w:pPr>
              <w:spacing w:after="120"/>
              <w:rPr>
                <w:b/>
                <w:bCs/>
                <w:color w:val="0070C0"/>
                <w:lang w:val="en-US" w:eastAsia="zh-CN"/>
              </w:rPr>
            </w:pPr>
            <w:r>
              <w:rPr>
                <w:b/>
                <w:bCs/>
                <w:color w:val="0070C0"/>
                <w:lang w:val="en-US" w:eastAsia="zh-CN"/>
              </w:rPr>
              <w:t>Source</w:t>
            </w:r>
          </w:p>
        </w:tc>
        <w:tc>
          <w:tcPr>
            <w:tcW w:w="1366" w:type="pct"/>
          </w:tcPr>
          <w:p w14:paraId="2281A255" w14:textId="77777777" w:rsidR="00AE5047" w:rsidRDefault="009974A6">
            <w:pPr>
              <w:spacing w:after="120"/>
              <w:rPr>
                <w:b/>
                <w:bCs/>
                <w:color w:val="0070C0"/>
                <w:lang w:val="en-US" w:eastAsia="zh-CN"/>
              </w:rPr>
            </w:pPr>
            <w:r>
              <w:rPr>
                <w:b/>
                <w:bCs/>
                <w:color w:val="0070C0"/>
                <w:lang w:val="en-US" w:eastAsia="zh-CN"/>
              </w:rPr>
              <w:t>Comments</w:t>
            </w:r>
          </w:p>
        </w:tc>
      </w:tr>
      <w:tr w:rsidR="00AE5047" w14:paraId="7906646B" w14:textId="77777777">
        <w:tc>
          <w:tcPr>
            <w:tcW w:w="696" w:type="pct"/>
          </w:tcPr>
          <w:p w14:paraId="6717B72C" w14:textId="1D244E5A" w:rsidR="00AE5047" w:rsidRDefault="00D92F47">
            <w:pPr>
              <w:spacing w:after="120"/>
              <w:rPr>
                <w:rFonts w:eastAsiaTheme="minorEastAsia"/>
                <w:color w:val="0070C0"/>
                <w:lang w:val="en-US" w:eastAsia="zh-CN"/>
              </w:rPr>
            </w:pPr>
            <w:r>
              <w:rPr>
                <w:rFonts w:eastAsiaTheme="minorEastAsia"/>
                <w:color w:val="0070C0"/>
                <w:highlight w:val="yellow"/>
                <w:lang w:val="en-US" w:eastAsia="zh-CN"/>
              </w:rPr>
              <w:t>R4-</w:t>
            </w:r>
            <w:r w:rsidR="0032208B" w:rsidRPr="00807439">
              <w:rPr>
                <w:rFonts w:eastAsiaTheme="minorEastAsia"/>
                <w:color w:val="0070C0"/>
                <w:highlight w:val="yellow"/>
                <w:lang w:val="en-US" w:eastAsia="zh-CN"/>
              </w:rPr>
              <w:t>xxxxxx</w:t>
            </w:r>
          </w:p>
        </w:tc>
        <w:tc>
          <w:tcPr>
            <w:tcW w:w="2130" w:type="pct"/>
          </w:tcPr>
          <w:p w14:paraId="13DB0AA6" w14:textId="42CC52F0" w:rsidR="00AE5047" w:rsidRDefault="009974A6">
            <w:pPr>
              <w:spacing w:after="120"/>
              <w:rPr>
                <w:rFonts w:eastAsiaTheme="minorEastAsia"/>
                <w:color w:val="0070C0"/>
                <w:lang w:val="en-US" w:eastAsia="zh-CN"/>
              </w:rPr>
            </w:pPr>
            <w:r>
              <w:rPr>
                <w:rFonts w:eastAsiaTheme="minorEastAsia"/>
                <w:color w:val="0070C0"/>
                <w:lang w:val="en-US" w:eastAsia="zh-CN"/>
              </w:rPr>
              <w:t>WF on</w:t>
            </w:r>
            <w:r w:rsidR="0032208B">
              <w:rPr>
                <w:rFonts w:eastAsiaTheme="minorEastAsia"/>
                <w:color w:val="0070C0"/>
                <w:lang w:val="en-US" w:eastAsia="zh-CN"/>
              </w:rPr>
              <w:t xml:space="preserve"> NB-IoT/</w:t>
            </w:r>
            <w:proofErr w:type="spellStart"/>
            <w:r w:rsidR="0032208B">
              <w:rPr>
                <w:rFonts w:eastAsiaTheme="minorEastAsia"/>
                <w:color w:val="0070C0"/>
                <w:lang w:val="en-US" w:eastAsia="zh-CN"/>
              </w:rPr>
              <w:t>eMTC</w:t>
            </w:r>
            <w:proofErr w:type="spellEnd"/>
            <w:r w:rsidR="0032208B">
              <w:rPr>
                <w:rFonts w:eastAsiaTheme="minorEastAsia"/>
                <w:color w:val="0070C0"/>
                <w:lang w:val="en-US" w:eastAsia="zh-CN"/>
              </w:rPr>
              <w:t xml:space="preserve"> NTN agenda items 12.5.1 and 12.5.4</w:t>
            </w:r>
          </w:p>
        </w:tc>
        <w:tc>
          <w:tcPr>
            <w:tcW w:w="807" w:type="pct"/>
          </w:tcPr>
          <w:p w14:paraId="553438DA" w14:textId="22FE6DBE" w:rsidR="00AE5047" w:rsidRDefault="0032208B">
            <w:pPr>
              <w:spacing w:after="120"/>
              <w:rPr>
                <w:rFonts w:eastAsiaTheme="minorEastAsia"/>
                <w:color w:val="0070C0"/>
                <w:lang w:val="en-US" w:eastAsia="zh-CN"/>
              </w:rPr>
            </w:pPr>
            <w:r>
              <w:rPr>
                <w:rFonts w:eastAsiaTheme="minorEastAsia"/>
                <w:color w:val="0070C0"/>
                <w:lang w:val="en-US" w:eastAsia="zh-CN"/>
              </w:rPr>
              <w:t>MediaTek</w:t>
            </w:r>
          </w:p>
        </w:tc>
        <w:tc>
          <w:tcPr>
            <w:tcW w:w="1366" w:type="pct"/>
          </w:tcPr>
          <w:p w14:paraId="4F75E606" w14:textId="051D0638" w:rsidR="00AE5047" w:rsidRDefault="00D92F47">
            <w:pPr>
              <w:spacing w:after="120"/>
              <w:rPr>
                <w:rFonts w:eastAsiaTheme="minorEastAsia"/>
                <w:color w:val="0070C0"/>
                <w:lang w:val="en-US" w:eastAsia="zh-CN"/>
              </w:rPr>
            </w:pPr>
            <w:r>
              <w:rPr>
                <w:rFonts w:eastAsiaTheme="minorEastAsia"/>
                <w:color w:val="0070C0"/>
                <w:lang w:val="en-US" w:eastAsia="zh-CN"/>
              </w:rPr>
              <w:t>For Approval</w:t>
            </w:r>
            <w:r w:rsidR="00D800CB">
              <w:rPr>
                <w:rFonts w:eastAsiaTheme="minorEastAsia"/>
                <w:color w:val="0070C0"/>
                <w:lang w:val="en-US" w:eastAsia="zh-CN"/>
              </w:rPr>
              <w:t>, 12.</w:t>
            </w:r>
            <w:r w:rsidR="00CD7933">
              <w:rPr>
                <w:rFonts w:eastAsiaTheme="minorEastAsia"/>
                <w:color w:val="0070C0"/>
                <w:lang w:val="en-US" w:eastAsia="zh-CN"/>
              </w:rPr>
              <w:t>5</w:t>
            </w:r>
          </w:p>
        </w:tc>
      </w:tr>
      <w:tr w:rsidR="00AE5047" w14:paraId="68A050DC" w14:textId="77777777">
        <w:tc>
          <w:tcPr>
            <w:tcW w:w="696" w:type="pct"/>
          </w:tcPr>
          <w:p w14:paraId="054760D3" w14:textId="510E4FF7" w:rsidR="00AE5047" w:rsidRDefault="00D92F47">
            <w:pPr>
              <w:spacing w:after="120"/>
              <w:rPr>
                <w:rFonts w:eastAsiaTheme="minorEastAsia"/>
                <w:color w:val="0070C0"/>
                <w:lang w:val="en-US" w:eastAsia="zh-CN"/>
              </w:rPr>
            </w:pPr>
            <w:r>
              <w:rPr>
                <w:rFonts w:eastAsiaTheme="minorEastAsia"/>
                <w:color w:val="0070C0"/>
                <w:highlight w:val="yellow"/>
                <w:lang w:val="en-US" w:eastAsia="zh-CN"/>
              </w:rPr>
              <w:t>R4-</w:t>
            </w:r>
            <w:r w:rsidRPr="00807439">
              <w:rPr>
                <w:rFonts w:eastAsiaTheme="minorEastAsia"/>
                <w:color w:val="0070C0"/>
                <w:highlight w:val="yellow"/>
                <w:lang w:val="en-US" w:eastAsia="zh-CN"/>
              </w:rPr>
              <w:t>xxxxxx</w:t>
            </w:r>
          </w:p>
        </w:tc>
        <w:tc>
          <w:tcPr>
            <w:tcW w:w="2130" w:type="pct"/>
          </w:tcPr>
          <w:p w14:paraId="1E5A2D2F" w14:textId="64906C1C" w:rsidR="00AE5047" w:rsidRDefault="007C173E">
            <w:pPr>
              <w:spacing w:after="120"/>
              <w:rPr>
                <w:rFonts w:eastAsiaTheme="minorEastAsia"/>
                <w:color w:val="0070C0"/>
                <w:lang w:val="en-US" w:eastAsia="zh-CN"/>
              </w:rPr>
            </w:pPr>
            <w:r>
              <w:rPr>
                <w:rFonts w:eastAsiaTheme="minorEastAsia"/>
                <w:color w:val="0070C0"/>
                <w:lang w:val="en-US" w:eastAsia="zh-CN"/>
              </w:rPr>
              <w:t>TP for Information on clause 6 and 7 of TS36.102</w:t>
            </w:r>
          </w:p>
        </w:tc>
        <w:tc>
          <w:tcPr>
            <w:tcW w:w="807" w:type="pct"/>
          </w:tcPr>
          <w:p w14:paraId="04843633" w14:textId="79F8D837" w:rsidR="00AE5047" w:rsidRDefault="00D92F47">
            <w:pPr>
              <w:spacing w:after="120"/>
              <w:rPr>
                <w:rFonts w:eastAsiaTheme="minorEastAsia"/>
                <w:color w:val="0070C0"/>
                <w:lang w:val="en-US" w:eastAsia="zh-CN"/>
              </w:rPr>
            </w:pPr>
            <w:r>
              <w:rPr>
                <w:rFonts w:eastAsiaTheme="minorEastAsia"/>
                <w:color w:val="0070C0"/>
                <w:lang w:val="en-US" w:eastAsia="zh-CN"/>
              </w:rPr>
              <w:t>MediaTek</w:t>
            </w:r>
          </w:p>
        </w:tc>
        <w:tc>
          <w:tcPr>
            <w:tcW w:w="1366" w:type="pct"/>
          </w:tcPr>
          <w:p w14:paraId="5F1FF900" w14:textId="050758E9" w:rsidR="00AE5047" w:rsidRDefault="00D92F47">
            <w:pPr>
              <w:spacing w:after="120"/>
              <w:rPr>
                <w:rFonts w:eastAsiaTheme="minorEastAsia"/>
                <w:color w:val="0070C0"/>
                <w:lang w:val="en-US" w:eastAsia="zh-CN"/>
              </w:rPr>
            </w:pPr>
            <w:r>
              <w:rPr>
                <w:rFonts w:eastAsiaTheme="minorEastAsia"/>
                <w:color w:val="0070C0"/>
                <w:lang w:val="en-US" w:eastAsia="zh-CN"/>
              </w:rPr>
              <w:t>For information</w:t>
            </w:r>
            <w:r w:rsidR="00D800CB">
              <w:rPr>
                <w:rFonts w:eastAsiaTheme="minorEastAsia"/>
                <w:color w:val="0070C0"/>
                <w:lang w:val="en-US" w:eastAsia="zh-CN"/>
              </w:rPr>
              <w:t>, 12.5.4</w:t>
            </w:r>
          </w:p>
        </w:tc>
      </w:tr>
      <w:tr w:rsidR="00AE5047" w14:paraId="4398C464" w14:textId="77777777">
        <w:tc>
          <w:tcPr>
            <w:tcW w:w="696" w:type="pct"/>
          </w:tcPr>
          <w:p w14:paraId="694AFC49" w14:textId="77777777" w:rsidR="00AE5047" w:rsidRDefault="00AE5047">
            <w:pPr>
              <w:spacing w:after="120"/>
              <w:rPr>
                <w:rFonts w:eastAsiaTheme="minorEastAsia"/>
                <w:i/>
                <w:color w:val="0070C0"/>
                <w:lang w:val="en-US" w:eastAsia="zh-CN"/>
              </w:rPr>
            </w:pPr>
          </w:p>
        </w:tc>
        <w:tc>
          <w:tcPr>
            <w:tcW w:w="2130" w:type="pct"/>
          </w:tcPr>
          <w:p w14:paraId="7CBD59BA" w14:textId="77777777" w:rsidR="00AE5047" w:rsidRDefault="00AE5047">
            <w:pPr>
              <w:spacing w:after="120"/>
              <w:rPr>
                <w:rFonts w:eastAsiaTheme="minorEastAsia"/>
                <w:i/>
                <w:color w:val="0070C0"/>
                <w:lang w:val="en-US" w:eastAsia="zh-CN"/>
              </w:rPr>
            </w:pPr>
          </w:p>
        </w:tc>
        <w:tc>
          <w:tcPr>
            <w:tcW w:w="807" w:type="pct"/>
          </w:tcPr>
          <w:p w14:paraId="07283347" w14:textId="77777777" w:rsidR="00AE5047" w:rsidRDefault="00AE5047">
            <w:pPr>
              <w:spacing w:after="120"/>
              <w:rPr>
                <w:rFonts w:eastAsiaTheme="minorEastAsia"/>
                <w:i/>
                <w:color w:val="0070C0"/>
                <w:lang w:val="en-US" w:eastAsia="zh-CN"/>
              </w:rPr>
            </w:pPr>
          </w:p>
        </w:tc>
        <w:tc>
          <w:tcPr>
            <w:tcW w:w="1366" w:type="pct"/>
          </w:tcPr>
          <w:p w14:paraId="2C43E444" w14:textId="77777777" w:rsidR="00AE5047" w:rsidRDefault="00AE5047">
            <w:pPr>
              <w:spacing w:after="120"/>
              <w:rPr>
                <w:rFonts w:eastAsiaTheme="minorEastAsia"/>
                <w:i/>
                <w:color w:val="0070C0"/>
                <w:lang w:val="en-US" w:eastAsia="zh-CN"/>
              </w:rPr>
            </w:pPr>
          </w:p>
        </w:tc>
      </w:tr>
    </w:tbl>
    <w:p w14:paraId="56B3194D" w14:textId="77777777" w:rsidR="00AE5047" w:rsidRDefault="00AE5047">
      <w:pPr>
        <w:rPr>
          <w:lang w:val="en-US" w:eastAsia="ja-JP"/>
        </w:rPr>
      </w:pPr>
    </w:p>
    <w:p w14:paraId="2FDE8B2C" w14:textId="77777777" w:rsidR="00AE5047" w:rsidRDefault="009974A6">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0"/>
        <w:gridCol w:w="1269"/>
        <w:gridCol w:w="2688"/>
        <w:gridCol w:w="1249"/>
        <w:gridCol w:w="2612"/>
        <w:gridCol w:w="1831"/>
      </w:tblGrid>
      <w:tr w:rsidR="00AE5047" w14:paraId="7C78C4A0" w14:textId="77777777" w:rsidTr="00FD46BF">
        <w:tc>
          <w:tcPr>
            <w:tcW w:w="1550" w:type="dxa"/>
          </w:tcPr>
          <w:p w14:paraId="078DD58E" w14:textId="77777777" w:rsidR="00AE5047" w:rsidRDefault="009974A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69" w:type="dxa"/>
          </w:tcPr>
          <w:p w14:paraId="67464F66" w14:textId="77777777" w:rsidR="00AE5047" w:rsidRDefault="009974A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88" w:type="dxa"/>
          </w:tcPr>
          <w:p w14:paraId="0F60D958" w14:textId="77777777" w:rsidR="00AE5047" w:rsidRDefault="009974A6">
            <w:pPr>
              <w:spacing w:after="120"/>
              <w:rPr>
                <w:b/>
                <w:bCs/>
                <w:color w:val="0070C0"/>
                <w:lang w:val="en-US" w:eastAsia="zh-CN"/>
              </w:rPr>
            </w:pPr>
            <w:r>
              <w:rPr>
                <w:b/>
                <w:bCs/>
                <w:color w:val="0070C0"/>
                <w:lang w:val="en-US" w:eastAsia="zh-CN"/>
              </w:rPr>
              <w:t>Title</w:t>
            </w:r>
          </w:p>
        </w:tc>
        <w:tc>
          <w:tcPr>
            <w:tcW w:w="1249" w:type="dxa"/>
          </w:tcPr>
          <w:p w14:paraId="117EBDEB" w14:textId="77777777" w:rsidR="00AE5047" w:rsidRDefault="009974A6">
            <w:pPr>
              <w:spacing w:after="120"/>
              <w:rPr>
                <w:b/>
                <w:bCs/>
                <w:color w:val="0070C0"/>
                <w:lang w:val="en-US" w:eastAsia="zh-CN"/>
              </w:rPr>
            </w:pPr>
            <w:r>
              <w:rPr>
                <w:b/>
                <w:bCs/>
                <w:color w:val="0070C0"/>
                <w:lang w:val="en-US" w:eastAsia="zh-CN"/>
              </w:rPr>
              <w:t>Source</w:t>
            </w:r>
          </w:p>
        </w:tc>
        <w:tc>
          <w:tcPr>
            <w:tcW w:w="2612" w:type="dxa"/>
          </w:tcPr>
          <w:p w14:paraId="464895A5" w14:textId="77777777" w:rsidR="00AE5047" w:rsidRDefault="009974A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1" w:type="dxa"/>
          </w:tcPr>
          <w:p w14:paraId="69A1BA66" w14:textId="77777777" w:rsidR="00AE5047" w:rsidRDefault="009974A6">
            <w:pPr>
              <w:spacing w:after="120"/>
              <w:rPr>
                <w:b/>
                <w:bCs/>
                <w:color w:val="0070C0"/>
                <w:lang w:val="en-US" w:eastAsia="zh-CN"/>
              </w:rPr>
            </w:pPr>
            <w:r>
              <w:rPr>
                <w:b/>
                <w:bCs/>
                <w:color w:val="0070C0"/>
                <w:lang w:val="en-US" w:eastAsia="zh-CN"/>
              </w:rPr>
              <w:t>Comments</w:t>
            </w:r>
          </w:p>
        </w:tc>
      </w:tr>
      <w:tr w:rsidR="00612B2C" w14:paraId="1E6B01F7" w14:textId="77777777" w:rsidTr="00FD46BF">
        <w:tc>
          <w:tcPr>
            <w:tcW w:w="1550" w:type="dxa"/>
          </w:tcPr>
          <w:p w14:paraId="24737EDD" w14:textId="77777777" w:rsidR="00612B2C" w:rsidRDefault="000B14BC" w:rsidP="00612B2C">
            <w:pPr>
              <w:spacing w:after="0"/>
              <w:rPr>
                <w:b/>
                <w:bCs/>
                <w:color w:val="0000FF"/>
                <w:u w:val="single"/>
                <w:lang w:eastAsia="zh-CN"/>
              </w:rPr>
            </w:pPr>
            <w:hyperlink r:id="rId35" w:history="1">
              <w:r w:rsidR="00612B2C">
                <w:rPr>
                  <w:rStyle w:val="Hyperlink"/>
                  <w:b/>
                  <w:bCs/>
                </w:rPr>
                <w:t>R4-2211799</w:t>
              </w:r>
            </w:hyperlink>
          </w:p>
          <w:p w14:paraId="296741FD" w14:textId="77777777" w:rsidR="00612B2C" w:rsidRDefault="00612B2C" w:rsidP="00612B2C">
            <w:pPr>
              <w:spacing w:after="120"/>
              <w:rPr>
                <w:rFonts w:eastAsiaTheme="minorEastAsia"/>
                <w:color w:val="0070C0"/>
                <w:lang w:val="en-US" w:eastAsia="zh-CN"/>
              </w:rPr>
            </w:pPr>
          </w:p>
        </w:tc>
        <w:tc>
          <w:tcPr>
            <w:tcW w:w="1269" w:type="dxa"/>
          </w:tcPr>
          <w:p w14:paraId="795B5C54" w14:textId="1C1BCD15" w:rsidR="00612B2C" w:rsidRDefault="00612B2C" w:rsidP="00807439">
            <w:pPr>
              <w:spacing w:after="0"/>
              <w:jc w:val="center"/>
              <w:rPr>
                <w:rFonts w:eastAsiaTheme="minorEastAsia"/>
                <w:color w:val="0070C0"/>
                <w:lang w:val="en-US" w:eastAsia="zh-CN"/>
              </w:rPr>
            </w:pPr>
            <w:proofErr w:type="spellStart"/>
            <w:r w:rsidRPr="00CF1177">
              <w:rPr>
                <w:rFonts w:eastAsiaTheme="minorEastAsia"/>
                <w:color w:val="0070C0"/>
                <w:highlight w:val="yellow"/>
                <w:lang w:val="en-US" w:eastAsia="zh-CN"/>
              </w:rPr>
              <w:t>xxxxxx</w:t>
            </w:r>
            <w:proofErr w:type="spellEnd"/>
          </w:p>
        </w:tc>
        <w:tc>
          <w:tcPr>
            <w:tcW w:w="2688" w:type="dxa"/>
          </w:tcPr>
          <w:p w14:paraId="40F1F60E" w14:textId="1DD49082" w:rsidR="00612B2C" w:rsidRPr="00FD46BF" w:rsidRDefault="00FD46BF" w:rsidP="00612B2C">
            <w:pPr>
              <w:spacing w:after="120"/>
              <w:rPr>
                <w:rFonts w:eastAsiaTheme="minorEastAsia"/>
                <w:color w:val="2E74B5" w:themeColor="accent5" w:themeShade="BF"/>
                <w:lang w:val="en-US" w:eastAsia="zh-CN"/>
              </w:rPr>
            </w:pPr>
            <w:r w:rsidRPr="00FD46BF">
              <w:rPr>
                <w:rFonts w:cs="Arial"/>
                <w:color w:val="2E74B5" w:themeColor="accent5" w:themeShade="BF"/>
              </w:rPr>
              <w:t>Work Plan for NB-IoT/</w:t>
            </w:r>
            <w:proofErr w:type="spellStart"/>
            <w:r w:rsidRPr="00FD46BF">
              <w:rPr>
                <w:rFonts w:cs="Arial"/>
                <w:color w:val="2E74B5" w:themeColor="accent5" w:themeShade="BF"/>
              </w:rPr>
              <w:t>eMTC</w:t>
            </w:r>
            <w:proofErr w:type="spellEnd"/>
            <w:r w:rsidRPr="00FD46BF">
              <w:rPr>
                <w:rFonts w:cs="Arial"/>
                <w:color w:val="2E74B5" w:themeColor="accent5" w:themeShade="BF"/>
              </w:rPr>
              <w:t xml:space="preserve"> for NTN requirements</w:t>
            </w:r>
          </w:p>
        </w:tc>
        <w:tc>
          <w:tcPr>
            <w:tcW w:w="1249" w:type="dxa"/>
          </w:tcPr>
          <w:p w14:paraId="1D795486" w14:textId="2BE5E35D" w:rsidR="00612B2C" w:rsidRDefault="00612B2C" w:rsidP="00612B2C">
            <w:pPr>
              <w:spacing w:after="120"/>
              <w:rPr>
                <w:rFonts w:eastAsiaTheme="minorEastAsia"/>
                <w:color w:val="0070C0"/>
                <w:lang w:val="en-US" w:eastAsia="zh-CN"/>
              </w:rPr>
            </w:pPr>
            <w:r>
              <w:rPr>
                <w:rFonts w:eastAsiaTheme="minorEastAsia"/>
                <w:color w:val="0070C0"/>
                <w:lang w:val="en-US" w:eastAsia="zh-CN"/>
              </w:rPr>
              <w:t>MediaTek (Rapporteur)</w:t>
            </w:r>
          </w:p>
        </w:tc>
        <w:tc>
          <w:tcPr>
            <w:tcW w:w="2612" w:type="dxa"/>
          </w:tcPr>
          <w:p w14:paraId="52AC5F90" w14:textId="67A26E98" w:rsidR="00612B2C" w:rsidRDefault="00612B2C" w:rsidP="00612B2C">
            <w:pPr>
              <w:spacing w:after="120"/>
              <w:rPr>
                <w:rFonts w:eastAsiaTheme="minorEastAsia"/>
                <w:color w:val="0070C0"/>
                <w:lang w:val="en-US" w:eastAsia="zh-CN"/>
              </w:rPr>
            </w:pPr>
            <w:r>
              <w:rPr>
                <w:rFonts w:eastAsiaTheme="minorEastAsia"/>
                <w:color w:val="0070C0"/>
                <w:lang w:val="en-US" w:eastAsia="zh-CN"/>
              </w:rPr>
              <w:t>Agreeable</w:t>
            </w:r>
          </w:p>
        </w:tc>
        <w:tc>
          <w:tcPr>
            <w:tcW w:w="1831" w:type="dxa"/>
          </w:tcPr>
          <w:p w14:paraId="39DAEAB5" w14:textId="7761EC3A" w:rsidR="00612B2C" w:rsidRDefault="00D92F47" w:rsidP="00612B2C">
            <w:pPr>
              <w:spacing w:after="120"/>
              <w:rPr>
                <w:rFonts w:eastAsiaTheme="minorEastAsia"/>
                <w:color w:val="0070C0"/>
                <w:lang w:val="en-US" w:eastAsia="zh-CN"/>
              </w:rPr>
            </w:pPr>
            <w:r>
              <w:rPr>
                <w:rFonts w:eastAsiaTheme="minorEastAsia"/>
                <w:color w:val="0070C0"/>
                <w:lang w:val="en-US" w:eastAsia="zh-CN"/>
              </w:rPr>
              <w:t>For Approval</w:t>
            </w:r>
          </w:p>
        </w:tc>
      </w:tr>
      <w:tr w:rsidR="00AE5047" w14:paraId="6FDB738A" w14:textId="77777777" w:rsidTr="00FD46BF">
        <w:tc>
          <w:tcPr>
            <w:tcW w:w="1550" w:type="dxa"/>
          </w:tcPr>
          <w:p w14:paraId="0A371CE7" w14:textId="1E095C16" w:rsidR="00AE5047" w:rsidRDefault="000B14BC">
            <w:pPr>
              <w:spacing w:after="120"/>
              <w:rPr>
                <w:rFonts w:eastAsiaTheme="minorEastAsia"/>
                <w:color w:val="0070C0"/>
                <w:lang w:val="en-US" w:eastAsia="zh-CN"/>
              </w:rPr>
            </w:pPr>
            <w:hyperlink r:id="rId36" w:history="1">
              <w:r w:rsidR="00612B2C" w:rsidRPr="007E3FBD">
                <w:rPr>
                  <w:rStyle w:val="Hyperlink"/>
                  <w:b/>
                  <w:bCs/>
                </w:rPr>
                <w:t>R4-2211778</w:t>
              </w:r>
            </w:hyperlink>
          </w:p>
        </w:tc>
        <w:tc>
          <w:tcPr>
            <w:tcW w:w="1269" w:type="dxa"/>
          </w:tcPr>
          <w:p w14:paraId="7F5C77EC" w14:textId="42E55EFE" w:rsidR="00AE5047" w:rsidRDefault="00612B2C" w:rsidP="00807439">
            <w:pPr>
              <w:spacing w:after="120"/>
              <w:jc w:val="center"/>
              <w:rPr>
                <w:rFonts w:eastAsiaTheme="minorEastAsia"/>
                <w:color w:val="0070C0"/>
                <w:lang w:val="en-US" w:eastAsia="zh-CN"/>
              </w:rPr>
            </w:pPr>
            <w:proofErr w:type="spellStart"/>
            <w:r w:rsidRPr="00CF1177">
              <w:rPr>
                <w:rFonts w:eastAsiaTheme="minorEastAsia"/>
                <w:color w:val="0070C0"/>
                <w:highlight w:val="yellow"/>
                <w:lang w:val="en-US" w:eastAsia="zh-CN"/>
              </w:rPr>
              <w:t>xxxxxx</w:t>
            </w:r>
            <w:proofErr w:type="spellEnd"/>
          </w:p>
        </w:tc>
        <w:tc>
          <w:tcPr>
            <w:tcW w:w="2688" w:type="dxa"/>
          </w:tcPr>
          <w:p w14:paraId="197186CF" w14:textId="123B3AF7" w:rsidR="00AE5047" w:rsidRDefault="00612B2C">
            <w:pPr>
              <w:spacing w:after="120"/>
              <w:rPr>
                <w:rFonts w:eastAsiaTheme="minorEastAsia"/>
                <w:color w:val="0070C0"/>
                <w:lang w:val="en-US" w:eastAsia="zh-CN"/>
              </w:rPr>
            </w:pPr>
            <w:r>
              <w:rPr>
                <w:rFonts w:eastAsiaTheme="minorEastAsia"/>
                <w:color w:val="0070C0"/>
                <w:lang w:val="en-US" w:eastAsia="zh-CN"/>
              </w:rPr>
              <w:t>Skeleton TS36.102</w:t>
            </w:r>
          </w:p>
        </w:tc>
        <w:tc>
          <w:tcPr>
            <w:tcW w:w="1249" w:type="dxa"/>
          </w:tcPr>
          <w:p w14:paraId="334D603B" w14:textId="6FE5B900" w:rsidR="00AE5047" w:rsidRDefault="00612B2C">
            <w:pPr>
              <w:spacing w:after="120"/>
              <w:rPr>
                <w:rFonts w:eastAsiaTheme="minorEastAsia"/>
                <w:color w:val="0070C0"/>
                <w:lang w:val="en-US" w:eastAsia="zh-CN"/>
              </w:rPr>
            </w:pPr>
            <w:r>
              <w:rPr>
                <w:rFonts w:eastAsiaTheme="minorEastAsia"/>
                <w:color w:val="0070C0"/>
                <w:lang w:val="en-US" w:eastAsia="zh-CN"/>
              </w:rPr>
              <w:t>MediaTek</w:t>
            </w:r>
          </w:p>
        </w:tc>
        <w:tc>
          <w:tcPr>
            <w:tcW w:w="2612" w:type="dxa"/>
          </w:tcPr>
          <w:p w14:paraId="3A7197A4" w14:textId="4CB51927" w:rsidR="00AE5047" w:rsidRDefault="00612B2C">
            <w:pPr>
              <w:spacing w:after="120"/>
              <w:rPr>
                <w:rFonts w:eastAsiaTheme="minorEastAsia"/>
                <w:color w:val="0070C0"/>
                <w:lang w:val="en-US" w:eastAsia="zh-CN"/>
              </w:rPr>
            </w:pPr>
            <w:r>
              <w:rPr>
                <w:rFonts w:eastAsiaTheme="minorEastAsia"/>
                <w:color w:val="0070C0"/>
                <w:lang w:val="en-US" w:eastAsia="zh-CN"/>
              </w:rPr>
              <w:t>Agreeable</w:t>
            </w:r>
          </w:p>
        </w:tc>
        <w:tc>
          <w:tcPr>
            <w:tcW w:w="1831" w:type="dxa"/>
          </w:tcPr>
          <w:p w14:paraId="32D3511C" w14:textId="431B223F" w:rsidR="00AE5047" w:rsidRDefault="00D92F47">
            <w:pPr>
              <w:spacing w:after="120"/>
              <w:rPr>
                <w:rFonts w:eastAsiaTheme="minorEastAsia"/>
                <w:color w:val="0070C0"/>
                <w:lang w:val="en-US" w:eastAsia="zh-CN"/>
              </w:rPr>
            </w:pPr>
            <w:r>
              <w:rPr>
                <w:rFonts w:eastAsiaTheme="minorEastAsia"/>
                <w:color w:val="0070C0"/>
                <w:lang w:val="en-US" w:eastAsia="zh-CN"/>
              </w:rPr>
              <w:t>For Approval</w:t>
            </w:r>
          </w:p>
        </w:tc>
      </w:tr>
      <w:tr w:rsidR="00AE5047" w14:paraId="0CFD6537" w14:textId="77777777" w:rsidTr="00FD46BF">
        <w:tc>
          <w:tcPr>
            <w:tcW w:w="1550" w:type="dxa"/>
          </w:tcPr>
          <w:p w14:paraId="50EC6334" w14:textId="7DF35BAD" w:rsidR="00AE5047" w:rsidRPr="00612B2C" w:rsidRDefault="000B14BC">
            <w:pPr>
              <w:spacing w:after="120"/>
              <w:rPr>
                <w:rFonts w:eastAsiaTheme="minorEastAsia"/>
                <w:color w:val="0070C0"/>
                <w:lang w:eastAsia="zh-CN"/>
              </w:rPr>
            </w:pPr>
            <w:hyperlink r:id="rId37" w:history="1">
              <w:r w:rsidR="00612B2C" w:rsidRPr="00612B2C">
                <w:rPr>
                  <w:rStyle w:val="Hyperlink"/>
                  <w:b/>
                  <w:bCs/>
                </w:rPr>
                <w:t>R4-2213694</w:t>
              </w:r>
            </w:hyperlink>
          </w:p>
        </w:tc>
        <w:tc>
          <w:tcPr>
            <w:tcW w:w="1269" w:type="dxa"/>
          </w:tcPr>
          <w:p w14:paraId="17A6954A" w14:textId="35EB6E7C" w:rsidR="00AE5047" w:rsidRPr="00612B2C" w:rsidRDefault="00CF1177" w:rsidP="00807439">
            <w:pPr>
              <w:spacing w:after="120"/>
              <w:jc w:val="center"/>
              <w:rPr>
                <w:rFonts w:eastAsiaTheme="minorEastAsia"/>
                <w:color w:val="0070C0"/>
                <w:lang w:val="en-US" w:eastAsia="zh-CN"/>
              </w:rPr>
            </w:pPr>
            <w:r>
              <w:rPr>
                <w:rFonts w:eastAsiaTheme="minorEastAsia"/>
                <w:color w:val="0070C0"/>
                <w:highlight w:val="yellow"/>
                <w:lang w:val="en-US" w:eastAsia="zh-CN"/>
              </w:rPr>
              <w:t xml:space="preserve">(TBC) </w:t>
            </w:r>
            <w:proofErr w:type="spellStart"/>
            <w:r w:rsidR="00612B2C" w:rsidRPr="00CF1177">
              <w:rPr>
                <w:rFonts w:eastAsiaTheme="minorEastAsia"/>
                <w:color w:val="0070C0"/>
                <w:highlight w:val="yellow"/>
                <w:lang w:val="en-US" w:eastAsia="zh-CN"/>
              </w:rPr>
              <w:t>xxxxxx</w:t>
            </w:r>
            <w:proofErr w:type="spellEnd"/>
          </w:p>
        </w:tc>
        <w:tc>
          <w:tcPr>
            <w:tcW w:w="2688" w:type="dxa"/>
          </w:tcPr>
          <w:p w14:paraId="6CB9F1BA" w14:textId="32DB059C" w:rsidR="00AE5047" w:rsidRPr="00612B2C" w:rsidRDefault="00612B2C">
            <w:pPr>
              <w:spacing w:after="120"/>
              <w:rPr>
                <w:rFonts w:eastAsiaTheme="minorEastAsia"/>
                <w:color w:val="0070C0"/>
                <w:lang w:val="en-US" w:eastAsia="zh-CN"/>
              </w:rPr>
            </w:pPr>
            <w:r w:rsidRPr="00612B2C">
              <w:rPr>
                <w:rFonts w:eastAsiaTheme="minorEastAsia"/>
                <w:color w:val="0070C0"/>
                <w:lang w:val="en-US" w:eastAsia="zh-CN"/>
              </w:rPr>
              <w:t>Skeleton TS36.108</w:t>
            </w:r>
          </w:p>
        </w:tc>
        <w:tc>
          <w:tcPr>
            <w:tcW w:w="1249" w:type="dxa"/>
          </w:tcPr>
          <w:p w14:paraId="347B4F1A" w14:textId="1964C21B" w:rsidR="00AE5047" w:rsidRPr="00612B2C" w:rsidRDefault="00612B2C">
            <w:pPr>
              <w:spacing w:after="120"/>
              <w:rPr>
                <w:rFonts w:eastAsiaTheme="minorEastAsia"/>
                <w:color w:val="0070C0"/>
                <w:lang w:val="en-US" w:eastAsia="zh-CN"/>
              </w:rPr>
            </w:pPr>
            <w:r w:rsidRPr="00612B2C">
              <w:rPr>
                <w:rFonts w:eastAsiaTheme="minorEastAsia"/>
                <w:color w:val="0070C0"/>
                <w:lang w:val="en-US" w:eastAsia="zh-CN"/>
              </w:rPr>
              <w:t>ZTE</w:t>
            </w:r>
          </w:p>
        </w:tc>
        <w:tc>
          <w:tcPr>
            <w:tcW w:w="2612" w:type="dxa"/>
          </w:tcPr>
          <w:p w14:paraId="79966CE3" w14:textId="7D81D767" w:rsidR="00AE5047" w:rsidRPr="00612B2C" w:rsidRDefault="00612B2C">
            <w:pPr>
              <w:spacing w:after="120"/>
              <w:rPr>
                <w:rFonts w:eastAsiaTheme="minorEastAsia"/>
                <w:color w:val="0070C0"/>
                <w:lang w:val="en-US" w:eastAsia="zh-CN"/>
              </w:rPr>
            </w:pPr>
            <w:r w:rsidRPr="00612B2C">
              <w:rPr>
                <w:rFonts w:eastAsiaTheme="minorEastAsia"/>
                <w:color w:val="0070C0"/>
                <w:lang w:val="en-US" w:eastAsia="zh-CN"/>
              </w:rPr>
              <w:t>Agreeable</w:t>
            </w:r>
          </w:p>
        </w:tc>
        <w:tc>
          <w:tcPr>
            <w:tcW w:w="1831" w:type="dxa"/>
          </w:tcPr>
          <w:p w14:paraId="1ADC3581" w14:textId="02FDA28F" w:rsidR="00AE5047" w:rsidRDefault="00D92F47">
            <w:pPr>
              <w:spacing w:after="120"/>
              <w:rPr>
                <w:rFonts w:eastAsiaTheme="minorEastAsia"/>
                <w:i/>
                <w:color w:val="0070C0"/>
                <w:lang w:val="en-US" w:eastAsia="zh-CN"/>
              </w:rPr>
            </w:pPr>
            <w:r>
              <w:rPr>
                <w:rFonts w:eastAsiaTheme="minorEastAsia"/>
                <w:color w:val="0070C0"/>
                <w:lang w:val="en-US" w:eastAsia="zh-CN"/>
              </w:rPr>
              <w:t>For Approval</w:t>
            </w:r>
          </w:p>
        </w:tc>
      </w:tr>
    </w:tbl>
    <w:p w14:paraId="7020B02A" w14:textId="77777777" w:rsidR="00AE5047" w:rsidRDefault="00AE5047">
      <w:pPr>
        <w:rPr>
          <w:lang w:eastAsia="ja-JP"/>
        </w:rPr>
      </w:pPr>
    </w:p>
    <w:p w14:paraId="31133C83" w14:textId="77777777" w:rsidR="00AE5047" w:rsidRDefault="009974A6">
      <w:pPr>
        <w:rPr>
          <w:rFonts w:eastAsiaTheme="minorEastAsia"/>
          <w:color w:val="0070C0"/>
          <w:lang w:val="en-US" w:eastAsia="zh-CN"/>
        </w:rPr>
      </w:pPr>
      <w:r>
        <w:rPr>
          <w:rFonts w:eastAsiaTheme="minorEastAsia"/>
          <w:color w:val="0070C0"/>
          <w:lang w:val="en-US" w:eastAsia="zh-CN"/>
        </w:rPr>
        <w:t>Notes:</w:t>
      </w:r>
    </w:p>
    <w:p w14:paraId="4A052DCE" w14:textId="77777777" w:rsidR="00AE5047" w:rsidRDefault="009974A6">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3BB04DD" w14:textId="77777777" w:rsidR="00AE5047" w:rsidRDefault="009974A6">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8B661A2" w14:textId="77777777" w:rsidR="00AE5047" w:rsidRDefault="009974A6">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CC6B68" w14:textId="77777777" w:rsidR="00AE5047" w:rsidRDefault="009974A6">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412975" w14:textId="77777777" w:rsidR="00AE5047" w:rsidRDefault="009974A6">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6E03B95" w14:textId="77777777" w:rsidR="00AE5047" w:rsidRDefault="009974A6">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35A80F1" w14:textId="77777777" w:rsidR="00AE5047" w:rsidRDefault="00AE5047">
      <w:pPr>
        <w:rPr>
          <w:rFonts w:eastAsiaTheme="minorEastAsia"/>
          <w:color w:val="0070C0"/>
          <w:lang w:val="en-US" w:eastAsia="zh-CN"/>
        </w:rPr>
      </w:pPr>
    </w:p>
    <w:p w14:paraId="22119823" w14:textId="77777777" w:rsidR="00AE5047" w:rsidRDefault="009974A6">
      <w:pPr>
        <w:pStyle w:val="Heading2"/>
      </w:pPr>
      <w:r>
        <w:t xml:space="preserve">2nd </w:t>
      </w:r>
      <w:r>
        <w:rPr>
          <w:rFonts w:hint="eastAsia"/>
        </w:rPr>
        <w:t xml:space="preserve">round </w:t>
      </w:r>
    </w:p>
    <w:p w14:paraId="1806307D" w14:textId="77777777" w:rsidR="00AE5047" w:rsidRDefault="00AE504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E5047" w14:paraId="4C1B7FF8" w14:textId="77777777">
        <w:tc>
          <w:tcPr>
            <w:tcW w:w="1560" w:type="dxa"/>
          </w:tcPr>
          <w:p w14:paraId="407EE09C" w14:textId="77777777" w:rsidR="00AE5047" w:rsidRDefault="009974A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E7B9929" w14:textId="77777777" w:rsidR="00AE5047" w:rsidRDefault="009974A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6AFA797" w14:textId="77777777" w:rsidR="00AE5047" w:rsidRDefault="009974A6">
            <w:pPr>
              <w:spacing w:after="120"/>
              <w:rPr>
                <w:b/>
                <w:bCs/>
                <w:color w:val="0070C0"/>
                <w:lang w:val="en-US" w:eastAsia="zh-CN"/>
              </w:rPr>
            </w:pPr>
            <w:r>
              <w:rPr>
                <w:b/>
                <w:bCs/>
                <w:color w:val="0070C0"/>
                <w:lang w:val="en-US" w:eastAsia="zh-CN"/>
              </w:rPr>
              <w:t>Title</w:t>
            </w:r>
          </w:p>
        </w:tc>
        <w:tc>
          <w:tcPr>
            <w:tcW w:w="1178" w:type="dxa"/>
          </w:tcPr>
          <w:p w14:paraId="5BBD22B2" w14:textId="77777777" w:rsidR="00AE5047" w:rsidRDefault="009974A6">
            <w:pPr>
              <w:spacing w:after="120"/>
              <w:rPr>
                <w:b/>
                <w:bCs/>
                <w:color w:val="0070C0"/>
                <w:lang w:val="en-US" w:eastAsia="zh-CN"/>
              </w:rPr>
            </w:pPr>
            <w:r>
              <w:rPr>
                <w:b/>
                <w:bCs/>
                <w:color w:val="0070C0"/>
                <w:lang w:val="en-US" w:eastAsia="zh-CN"/>
              </w:rPr>
              <w:t>Source</w:t>
            </w:r>
          </w:p>
        </w:tc>
        <w:tc>
          <w:tcPr>
            <w:tcW w:w="2138" w:type="dxa"/>
          </w:tcPr>
          <w:p w14:paraId="01E8F483" w14:textId="77777777" w:rsidR="00AE5047" w:rsidRDefault="009974A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0F90401" w14:textId="77777777" w:rsidR="00AE5047" w:rsidRDefault="009974A6">
            <w:pPr>
              <w:spacing w:after="120"/>
              <w:rPr>
                <w:b/>
                <w:bCs/>
                <w:color w:val="0070C0"/>
                <w:lang w:val="en-US" w:eastAsia="zh-CN"/>
              </w:rPr>
            </w:pPr>
            <w:r>
              <w:rPr>
                <w:b/>
                <w:bCs/>
                <w:color w:val="0070C0"/>
                <w:lang w:val="en-US" w:eastAsia="zh-CN"/>
              </w:rPr>
              <w:t>Comments</w:t>
            </w:r>
          </w:p>
        </w:tc>
      </w:tr>
      <w:tr w:rsidR="00AE5047" w14:paraId="218C3E05" w14:textId="77777777">
        <w:tc>
          <w:tcPr>
            <w:tcW w:w="1560" w:type="dxa"/>
          </w:tcPr>
          <w:p w14:paraId="56092343" w14:textId="77777777" w:rsidR="00AE5047" w:rsidRDefault="009974A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79A96D5" w14:textId="77777777" w:rsidR="00AE5047" w:rsidRDefault="00AE5047">
            <w:pPr>
              <w:spacing w:after="120"/>
              <w:rPr>
                <w:rFonts w:eastAsiaTheme="minorEastAsia"/>
                <w:color w:val="0070C0"/>
                <w:lang w:val="en-US" w:eastAsia="zh-CN"/>
              </w:rPr>
            </w:pPr>
          </w:p>
        </w:tc>
        <w:tc>
          <w:tcPr>
            <w:tcW w:w="2289" w:type="dxa"/>
          </w:tcPr>
          <w:p w14:paraId="40994CE2" w14:textId="77777777" w:rsidR="00AE5047" w:rsidRDefault="009974A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4275C55" w14:textId="77777777" w:rsidR="00AE5047" w:rsidRDefault="009974A6">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050E07BE" w14:textId="77777777" w:rsidR="00AE5047" w:rsidRDefault="009974A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64BB5DB" w14:textId="77777777" w:rsidR="00AE5047" w:rsidRDefault="00AE5047">
            <w:pPr>
              <w:spacing w:after="120"/>
              <w:rPr>
                <w:rFonts w:eastAsiaTheme="minorEastAsia"/>
                <w:color w:val="0070C0"/>
                <w:lang w:val="en-US" w:eastAsia="zh-CN"/>
              </w:rPr>
            </w:pPr>
          </w:p>
        </w:tc>
      </w:tr>
      <w:tr w:rsidR="00AE5047" w14:paraId="7A016C5E" w14:textId="77777777">
        <w:tc>
          <w:tcPr>
            <w:tcW w:w="1560" w:type="dxa"/>
          </w:tcPr>
          <w:p w14:paraId="1C3406C8" w14:textId="77777777" w:rsidR="00AE5047" w:rsidRDefault="009974A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2F4ECA4" w14:textId="77777777" w:rsidR="00AE5047" w:rsidRDefault="00AE5047">
            <w:pPr>
              <w:spacing w:after="120"/>
              <w:rPr>
                <w:rFonts w:eastAsiaTheme="minorEastAsia"/>
                <w:color w:val="0070C0"/>
                <w:lang w:val="en-US" w:eastAsia="zh-CN"/>
              </w:rPr>
            </w:pPr>
          </w:p>
        </w:tc>
        <w:tc>
          <w:tcPr>
            <w:tcW w:w="2289" w:type="dxa"/>
          </w:tcPr>
          <w:p w14:paraId="59271C14" w14:textId="77777777" w:rsidR="00AE5047" w:rsidRDefault="009974A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C6D1690" w14:textId="77777777" w:rsidR="00AE5047" w:rsidRDefault="009974A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007705A" w14:textId="77777777" w:rsidR="00AE5047" w:rsidRDefault="009974A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86DDE9A" w14:textId="77777777" w:rsidR="00AE5047" w:rsidRDefault="00AE5047">
            <w:pPr>
              <w:spacing w:after="120"/>
              <w:rPr>
                <w:rFonts w:eastAsiaTheme="minorEastAsia"/>
                <w:color w:val="0070C0"/>
                <w:lang w:val="en-US" w:eastAsia="zh-CN"/>
              </w:rPr>
            </w:pPr>
          </w:p>
        </w:tc>
      </w:tr>
      <w:tr w:rsidR="00AE5047" w14:paraId="33F70658" w14:textId="77777777">
        <w:tc>
          <w:tcPr>
            <w:tcW w:w="1560" w:type="dxa"/>
          </w:tcPr>
          <w:p w14:paraId="23A75BB8" w14:textId="77777777" w:rsidR="00AE5047" w:rsidRDefault="009974A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6766833" w14:textId="77777777" w:rsidR="00AE5047" w:rsidRDefault="00AE5047">
            <w:pPr>
              <w:spacing w:after="120"/>
              <w:rPr>
                <w:rFonts w:eastAsiaTheme="minorEastAsia"/>
                <w:color w:val="0070C0"/>
                <w:lang w:val="en-US" w:eastAsia="zh-CN"/>
              </w:rPr>
            </w:pPr>
          </w:p>
        </w:tc>
        <w:tc>
          <w:tcPr>
            <w:tcW w:w="2289" w:type="dxa"/>
          </w:tcPr>
          <w:p w14:paraId="67885BDE" w14:textId="77777777" w:rsidR="00AE5047" w:rsidRDefault="009974A6">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53950B3" w14:textId="77777777" w:rsidR="00AE5047" w:rsidRDefault="009974A6">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2D9E94D" w14:textId="77777777" w:rsidR="00AE5047" w:rsidRDefault="009974A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CD7F5A1" w14:textId="77777777" w:rsidR="00AE5047" w:rsidRDefault="00AE5047">
            <w:pPr>
              <w:spacing w:after="120"/>
              <w:rPr>
                <w:rFonts w:eastAsiaTheme="minorEastAsia"/>
                <w:color w:val="0070C0"/>
                <w:lang w:val="en-US" w:eastAsia="zh-CN"/>
              </w:rPr>
            </w:pPr>
          </w:p>
        </w:tc>
      </w:tr>
      <w:tr w:rsidR="00AE5047" w14:paraId="0637D382" w14:textId="77777777">
        <w:tc>
          <w:tcPr>
            <w:tcW w:w="1560" w:type="dxa"/>
          </w:tcPr>
          <w:p w14:paraId="26BB2454" w14:textId="77777777" w:rsidR="00AE5047" w:rsidRDefault="00AE5047">
            <w:pPr>
              <w:spacing w:after="120"/>
              <w:rPr>
                <w:rFonts w:eastAsiaTheme="minorEastAsia"/>
                <w:color w:val="0070C0"/>
                <w:lang w:eastAsia="zh-CN"/>
              </w:rPr>
            </w:pPr>
          </w:p>
        </w:tc>
        <w:tc>
          <w:tcPr>
            <w:tcW w:w="1701" w:type="dxa"/>
          </w:tcPr>
          <w:p w14:paraId="746D737E" w14:textId="77777777" w:rsidR="00AE5047" w:rsidRDefault="00AE5047">
            <w:pPr>
              <w:spacing w:after="120"/>
              <w:rPr>
                <w:rFonts w:eastAsiaTheme="minorEastAsia"/>
                <w:i/>
                <w:color w:val="0070C0"/>
                <w:lang w:val="en-US" w:eastAsia="zh-CN"/>
              </w:rPr>
            </w:pPr>
          </w:p>
        </w:tc>
        <w:tc>
          <w:tcPr>
            <w:tcW w:w="2289" w:type="dxa"/>
          </w:tcPr>
          <w:p w14:paraId="25F4A5D5" w14:textId="77777777" w:rsidR="00AE5047" w:rsidRDefault="00AE5047">
            <w:pPr>
              <w:spacing w:after="120"/>
              <w:rPr>
                <w:rFonts w:eastAsiaTheme="minorEastAsia"/>
                <w:i/>
                <w:color w:val="0070C0"/>
                <w:lang w:val="en-US" w:eastAsia="zh-CN"/>
              </w:rPr>
            </w:pPr>
          </w:p>
        </w:tc>
        <w:tc>
          <w:tcPr>
            <w:tcW w:w="1178" w:type="dxa"/>
          </w:tcPr>
          <w:p w14:paraId="358A9600" w14:textId="77777777" w:rsidR="00AE5047" w:rsidRDefault="00AE5047">
            <w:pPr>
              <w:spacing w:after="120"/>
              <w:rPr>
                <w:rFonts w:eastAsiaTheme="minorEastAsia"/>
                <w:i/>
                <w:color w:val="0070C0"/>
                <w:lang w:val="en-US" w:eastAsia="zh-CN"/>
              </w:rPr>
            </w:pPr>
          </w:p>
        </w:tc>
        <w:tc>
          <w:tcPr>
            <w:tcW w:w="2138" w:type="dxa"/>
          </w:tcPr>
          <w:p w14:paraId="20A94BA1" w14:textId="77777777" w:rsidR="00AE5047" w:rsidRDefault="00AE5047">
            <w:pPr>
              <w:spacing w:after="120"/>
              <w:rPr>
                <w:rFonts w:eastAsiaTheme="minorEastAsia"/>
                <w:color w:val="0070C0"/>
                <w:lang w:val="en-US" w:eastAsia="zh-CN"/>
              </w:rPr>
            </w:pPr>
          </w:p>
        </w:tc>
        <w:tc>
          <w:tcPr>
            <w:tcW w:w="2333" w:type="dxa"/>
          </w:tcPr>
          <w:p w14:paraId="19C719DC" w14:textId="77777777" w:rsidR="00AE5047" w:rsidRDefault="00AE5047">
            <w:pPr>
              <w:spacing w:after="120"/>
              <w:rPr>
                <w:rFonts w:eastAsiaTheme="minorEastAsia"/>
                <w:i/>
                <w:color w:val="0070C0"/>
                <w:lang w:val="en-US" w:eastAsia="zh-CN"/>
              </w:rPr>
            </w:pPr>
          </w:p>
        </w:tc>
      </w:tr>
    </w:tbl>
    <w:p w14:paraId="26B9D9C0" w14:textId="77777777" w:rsidR="00AE5047" w:rsidRDefault="00AE5047">
      <w:pPr>
        <w:rPr>
          <w:rFonts w:eastAsiaTheme="minorEastAsia"/>
          <w:color w:val="0070C0"/>
          <w:lang w:val="en-US" w:eastAsia="zh-CN"/>
        </w:rPr>
      </w:pPr>
    </w:p>
    <w:p w14:paraId="42E36514" w14:textId="77777777" w:rsidR="00AE5047" w:rsidRDefault="009974A6">
      <w:pPr>
        <w:rPr>
          <w:rFonts w:eastAsiaTheme="minorEastAsia"/>
          <w:color w:val="0070C0"/>
          <w:lang w:val="en-US" w:eastAsia="zh-CN"/>
        </w:rPr>
      </w:pPr>
      <w:r>
        <w:rPr>
          <w:rFonts w:eastAsiaTheme="minorEastAsia"/>
          <w:color w:val="0070C0"/>
          <w:lang w:val="en-US" w:eastAsia="zh-CN"/>
        </w:rPr>
        <w:t>Notes:</w:t>
      </w:r>
    </w:p>
    <w:p w14:paraId="28A9914D" w14:textId="77777777" w:rsidR="00AE5047" w:rsidRDefault="009974A6">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C37F312" w14:textId="77777777" w:rsidR="00AE5047" w:rsidRDefault="009974A6">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974A093" w14:textId="77777777" w:rsidR="00AE5047" w:rsidRDefault="009974A6">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411997" w14:textId="77777777" w:rsidR="00AE5047" w:rsidRDefault="009974A6">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E7FAF2A" w14:textId="77777777" w:rsidR="00AE5047" w:rsidRDefault="009974A6">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AE504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0BA5A" w14:textId="77777777" w:rsidR="00812D43" w:rsidRDefault="00812D43" w:rsidP="009974A6">
      <w:pPr>
        <w:spacing w:after="0" w:line="240" w:lineRule="auto"/>
      </w:pPr>
      <w:r>
        <w:separator/>
      </w:r>
    </w:p>
  </w:endnote>
  <w:endnote w:type="continuationSeparator" w:id="0">
    <w:p w14:paraId="1B59A2AF" w14:textId="77777777" w:rsidR="00812D43" w:rsidRDefault="00812D43" w:rsidP="00997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C3134" w14:textId="77777777" w:rsidR="00812D43" w:rsidRDefault="00812D43" w:rsidP="009974A6">
      <w:pPr>
        <w:spacing w:after="0" w:line="240" w:lineRule="auto"/>
      </w:pPr>
      <w:r>
        <w:separator/>
      </w:r>
    </w:p>
  </w:footnote>
  <w:footnote w:type="continuationSeparator" w:id="0">
    <w:p w14:paraId="31B9AEA3" w14:textId="77777777" w:rsidR="00812D43" w:rsidRDefault="00812D43" w:rsidP="00997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847"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AE85969"/>
    <w:multiLevelType w:val="multilevel"/>
    <w:tmpl w:val="4AE85969"/>
    <w:lvl w:ilvl="0">
      <w:start w:val="36"/>
      <w:numFmt w:val="bullet"/>
      <w:lvlText w:val="-"/>
      <w:lvlJc w:val="left"/>
      <w:pPr>
        <w:ind w:left="720" w:hanging="360"/>
      </w:pPr>
      <w:rPr>
        <w:rFonts w:ascii="Times New Roman" w:eastAsiaTheme="minorEastAsia"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FC1EA4"/>
    <w:multiLevelType w:val="multilevel"/>
    <w:tmpl w:val="4CFC1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0E523EE"/>
    <w:multiLevelType w:val="multilevel"/>
    <w:tmpl w:val="50E523EE"/>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7" w15:restartNumberingAfterBreak="0">
    <w:nsid w:val="516B3A60"/>
    <w:multiLevelType w:val="multilevel"/>
    <w:tmpl w:val="516B3A60"/>
    <w:lvl w:ilvl="0">
      <w:start w:val="38"/>
      <w:numFmt w:val="bullet"/>
      <w:lvlText w:val="-"/>
      <w:lvlJc w:val="left"/>
      <w:pPr>
        <w:ind w:left="360" w:hanging="360"/>
      </w:pPr>
      <w:rPr>
        <w:rFonts w:ascii="Calibri" w:eastAsia="PMingLiU"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30071A1"/>
    <w:multiLevelType w:val="multilevel"/>
    <w:tmpl w:val="530071A1"/>
    <w:lvl w:ilvl="0">
      <w:start w:val="1"/>
      <w:numFmt w:val="bullet"/>
      <w:lvlText w:val="-"/>
      <w:lvlJc w:val="left"/>
      <w:pPr>
        <w:ind w:left="645" w:hanging="360"/>
      </w:pPr>
      <w:rPr>
        <w:rFonts w:ascii="Times New Roman" w:eastAsiaTheme="minorEastAsia"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color w:val="4472C4" w:themeColor="accen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5"/>
  </w:num>
  <w:num w:numId="3">
    <w:abstractNumId w:val="2"/>
  </w:num>
  <w:num w:numId="4">
    <w:abstractNumId w:val="9"/>
  </w:num>
  <w:num w:numId="5">
    <w:abstractNumId w:val="8"/>
  </w:num>
  <w:num w:numId="6">
    <w:abstractNumId w:val="4"/>
  </w:num>
  <w:num w:numId="7">
    <w:abstractNumId w:val="6"/>
  </w:num>
  <w:num w:numId="8">
    <w:abstractNumId w:val="7"/>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2NDQ2Mje1tLQwMDBX0lEKTi0uzszPAykwqgUAS1hqdywAAAA="/>
  </w:docVars>
  <w:rsids>
    <w:rsidRoot w:val="00282213"/>
    <w:rsid w:val="00000265"/>
    <w:rsid w:val="0000223C"/>
    <w:rsid w:val="00004165"/>
    <w:rsid w:val="00014260"/>
    <w:rsid w:val="000161A2"/>
    <w:rsid w:val="00017709"/>
    <w:rsid w:val="00020C56"/>
    <w:rsid w:val="0002268D"/>
    <w:rsid w:val="00023223"/>
    <w:rsid w:val="0002513D"/>
    <w:rsid w:val="00026ACC"/>
    <w:rsid w:val="0003171D"/>
    <w:rsid w:val="00031C1D"/>
    <w:rsid w:val="00033158"/>
    <w:rsid w:val="00035C50"/>
    <w:rsid w:val="000457A1"/>
    <w:rsid w:val="00050001"/>
    <w:rsid w:val="00052041"/>
    <w:rsid w:val="0005326A"/>
    <w:rsid w:val="0006266D"/>
    <w:rsid w:val="00065506"/>
    <w:rsid w:val="0007382E"/>
    <w:rsid w:val="000766E1"/>
    <w:rsid w:val="00077FF6"/>
    <w:rsid w:val="00080D82"/>
    <w:rsid w:val="00081692"/>
    <w:rsid w:val="00082C46"/>
    <w:rsid w:val="00083525"/>
    <w:rsid w:val="00085A0E"/>
    <w:rsid w:val="00086170"/>
    <w:rsid w:val="00087548"/>
    <w:rsid w:val="00093E7E"/>
    <w:rsid w:val="000961CB"/>
    <w:rsid w:val="00097088"/>
    <w:rsid w:val="000A1830"/>
    <w:rsid w:val="000A4121"/>
    <w:rsid w:val="000A4AA3"/>
    <w:rsid w:val="000A4C7F"/>
    <w:rsid w:val="000A550E"/>
    <w:rsid w:val="000B0960"/>
    <w:rsid w:val="000B14BC"/>
    <w:rsid w:val="000B1A55"/>
    <w:rsid w:val="000B20BB"/>
    <w:rsid w:val="000B2EF6"/>
    <w:rsid w:val="000B2FA6"/>
    <w:rsid w:val="000B4AA0"/>
    <w:rsid w:val="000C2553"/>
    <w:rsid w:val="000C38C3"/>
    <w:rsid w:val="000C4549"/>
    <w:rsid w:val="000D09FD"/>
    <w:rsid w:val="000D19DE"/>
    <w:rsid w:val="000D3875"/>
    <w:rsid w:val="000D44FB"/>
    <w:rsid w:val="000D52CD"/>
    <w:rsid w:val="000D574B"/>
    <w:rsid w:val="000D6CFC"/>
    <w:rsid w:val="000E09E5"/>
    <w:rsid w:val="000E537B"/>
    <w:rsid w:val="000E57D0"/>
    <w:rsid w:val="000E77CA"/>
    <w:rsid w:val="000E7858"/>
    <w:rsid w:val="000F39CA"/>
    <w:rsid w:val="000F55B3"/>
    <w:rsid w:val="000F6568"/>
    <w:rsid w:val="000F77CD"/>
    <w:rsid w:val="00107927"/>
    <w:rsid w:val="00110E26"/>
    <w:rsid w:val="00111321"/>
    <w:rsid w:val="001128E7"/>
    <w:rsid w:val="00117BD6"/>
    <w:rsid w:val="001206C2"/>
    <w:rsid w:val="00121978"/>
    <w:rsid w:val="001226A0"/>
    <w:rsid w:val="00123422"/>
    <w:rsid w:val="00124B6A"/>
    <w:rsid w:val="00130462"/>
    <w:rsid w:val="0013070D"/>
    <w:rsid w:val="00136D4C"/>
    <w:rsid w:val="00142538"/>
    <w:rsid w:val="00142BB9"/>
    <w:rsid w:val="00144F96"/>
    <w:rsid w:val="00150E5E"/>
    <w:rsid w:val="001516C2"/>
    <w:rsid w:val="00151EAC"/>
    <w:rsid w:val="00153528"/>
    <w:rsid w:val="00154E68"/>
    <w:rsid w:val="001564A2"/>
    <w:rsid w:val="00162548"/>
    <w:rsid w:val="0016680C"/>
    <w:rsid w:val="00172183"/>
    <w:rsid w:val="001751AB"/>
    <w:rsid w:val="00175A3F"/>
    <w:rsid w:val="00180E09"/>
    <w:rsid w:val="00183D4C"/>
    <w:rsid w:val="00183F6D"/>
    <w:rsid w:val="0018576D"/>
    <w:rsid w:val="0018629B"/>
    <w:rsid w:val="0018670E"/>
    <w:rsid w:val="0019219A"/>
    <w:rsid w:val="00195077"/>
    <w:rsid w:val="0019675F"/>
    <w:rsid w:val="001A033F"/>
    <w:rsid w:val="001A08AA"/>
    <w:rsid w:val="001A2B9A"/>
    <w:rsid w:val="001A59CB"/>
    <w:rsid w:val="001B322D"/>
    <w:rsid w:val="001B4848"/>
    <w:rsid w:val="001B7991"/>
    <w:rsid w:val="001C1409"/>
    <w:rsid w:val="001C2AE6"/>
    <w:rsid w:val="001C4A89"/>
    <w:rsid w:val="001C6177"/>
    <w:rsid w:val="001D0363"/>
    <w:rsid w:val="001D12B4"/>
    <w:rsid w:val="001D1B07"/>
    <w:rsid w:val="001D7D94"/>
    <w:rsid w:val="001E0A28"/>
    <w:rsid w:val="001E15AF"/>
    <w:rsid w:val="001E4218"/>
    <w:rsid w:val="001E6C4D"/>
    <w:rsid w:val="001F0B20"/>
    <w:rsid w:val="001F213E"/>
    <w:rsid w:val="00200A62"/>
    <w:rsid w:val="00203740"/>
    <w:rsid w:val="00206379"/>
    <w:rsid w:val="00212430"/>
    <w:rsid w:val="002138EA"/>
    <w:rsid w:val="002139EA"/>
    <w:rsid w:val="00213F84"/>
    <w:rsid w:val="00214FBD"/>
    <w:rsid w:val="00221E08"/>
    <w:rsid w:val="00222897"/>
    <w:rsid w:val="00222B0C"/>
    <w:rsid w:val="00235394"/>
    <w:rsid w:val="00235577"/>
    <w:rsid w:val="002371B2"/>
    <w:rsid w:val="00241A38"/>
    <w:rsid w:val="002435CA"/>
    <w:rsid w:val="0024469F"/>
    <w:rsid w:val="00246555"/>
    <w:rsid w:val="00250B5B"/>
    <w:rsid w:val="00252DB8"/>
    <w:rsid w:val="002537BC"/>
    <w:rsid w:val="00255C58"/>
    <w:rsid w:val="00256D80"/>
    <w:rsid w:val="00260EC7"/>
    <w:rsid w:val="00261539"/>
    <w:rsid w:val="0026179F"/>
    <w:rsid w:val="002666AE"/>
    <w:rsid w:val="00270C51"/>
    <w:rsid w:val="00274E1A"/>
    <w:rsid w:val="00274E25"/>
    <w:rsid w:val="002775B1"/>
    <w:rsid w:val="002775B9"/>
    <w:rsid w:val="002808E1"/>
    <w:rsid w:val="002811C4"/>
    <w:rsid w:val="00282213"/>
    <w:rsid w:val="00282327"/>
    <w:rsid w:val="002833EC"/>
    <w:rsid w:val="002833FE"/>
    <w:rsid w:val="00284016"/>
    <w:rsid w:val="002858BF"/>
    <w:rsid w:val="002931D3"/>
    <w:rsid w:val="002939AF"/>
    <w:rsid w:val="00294491"/>
    <w:rsid w:val="00294BDE"/>
    <w:rsid w:val="002A0CED"/>
    <w:rsid w:val="002A2851"/>
    <w:rsid w:val="002A2AD6"/>
    <w:rsid w:val="002A4CD0"/>
    <w:rsid w:val="002A642B"/>
    <w:rsid w:val="002A7DA6"/>
    <w:rsid w:val="002B516C"/>
    <w:rsid w:val="002B5E1D"/>
    <w:rsid w:val="002B60C1"/>
    <w:rsid w:val="002B645D"/>
    <w:rsid w:val="002C4B52"/>
    <w:rsid w:val="002D03E5"/>
    <w:rsid w:val="002D2B31"/>
    <w:rsid w:val="002D36EB"/>
    <w:rsid w:val="002D6BDF"/>
    <w:rsid w:val="002D786C"/>
    <w:rsid w:val="002E2CE9"/>
    <w:rsid w:val="002E3BF7"/>
    <w:rsid w:val="002E403E"/>
    <w:rsid w:val="002E443D"/>
    <w:rsid w:val="002E4C74"/>
    <w:rsid w:val="002F158C"/>
    <w:rsid w:val="002F4093"/>
    <w:rsid w:val="002F5636"/>
    <w:rsid w:val="003022A5"/>
    <w:rsid w:val="00307E51"/>
    <w:rsid w:val="00311363"/>
    <w:rsid w:val="00315867"/>
    <w:rsid w:val="00321150"/>
    <w:rsid w:val="0032208B"/>
    <w:rsid w:val="003260D7"/>
    <w:rsid w:val="00330197"/>
    <w:rsid w:val="00336697"/>
    <w:rsid w:val="003418CB"/>
    <w:rsid w:val="00341CD0"/>
    <w:rsid w:val="00341F52"/>
    <w:rsid w:val="00346E49"/>
    <w:rsid w:val="00350BFA"/>
    <w:rsid w:val="003531B9"/>
    <w:rsid w:val="00355873"/>
    <w:rsid w:val="0035660F"/>
    <w:rsid w:val="003628B9"/>
    <w:rsid w:val="00362D8F"/>
    <w:rsid w:val="00363FC9"/>
    <w:rsid w:val="00367724"/>
    <w:rsid w:val="003710BA"/>
    <w:rsid w:val="003770F6"/>
    <w:rsid w:val="00381240"/>
    <w:rsid w:val="00383E37"/>
    <w:rsid w:val="0038608B"/>
    <w:rsid w:val="003863C5"/>
    <w:rsid w:val="00393042"/>
    <w:rsid w:val="0039316A"/>
    <w:rsid w:val="00394AD5"/>
    <w:rsid w:val="0039642D"/>
    <w:rsid w:val="003A2E40"/>
    <w:rsid w:val="003B0158"/>
    <w:rsid w:val="003B3A35"/>
    <w:rsid w:val="003B40B6"/>
    <w:rsid w:val="003B56DB"/>
    <w:rsid w:val="003B755E"/>
    <w:rsid w:val="003C228E"/>
    <w:rsid w:val="003C2BC9"/>
    <w:rsid w:val="003C51E7"/>
    <w:rsid w:val="003C6893"/>
    <w:rsid w:val="003C6DE2"/>
    <w:rsid w:val="003D1EFD"/>
    <w:rsid w:val="003D28BF"/>
    <w:rsid w:val="003D4215"/>
    <w:rsid w:val="003D4C47"/>
    <w:rsid w:val="003D7719"/>
    <w:rsid w:val="003E40EE"/>
    <w:rsid w:val="003F1C1B"/>
    <w:rsid w:val="003F3A2F"/>
    <w:rsid w:val="003F66AB"/>
    <w:rsid w:val="00401144"/>
    <w:rsid w:val="00404831"/>
    <w:rsid w:val="00407661"/>
    <w:rsid w:val="00410314"/>
    <w:rsid w:val="00412063"/>
    <w:rsid w:val="00412EB1"/>
    <w:rsid w:val="00413DDE"/>
    <w:rsid w:val="00414118"/>
    <w:rsid w:val="00416084"/>
    <w:rsid w:val="00420B6C"/>
    <w:rsid w:val="00424F8C"/>
    <w:rsid w:val="00426275"/>
    <w:rsid w:val="004271BA"/>
    <w:rsid w:val="00430497"/>
    <w:rsid w:val="00430EA5"/>
    <w:rsid w:val="00434DC1"/>
    <w:rsid w:val="004350F4"/>
    <w:rsid w:val="004412A0"/>
    <w:rsid w:val="00442337"/>
    <w:rsid w:val="00446408"/>
    <w:rsid w:val="00450F27"/>
    <w:rsid w:val="004510E5"/>
    <w:rsid w:val="00451957"/>
    <w:rsid w:val="00452BE6"/>
    <w:rsid w:val="00456A75"/>
    <w:rsid w:val="00461550"/>
    <w:rsid w:val="00461E39"/>
    <w:rsid w:val="00462D3A"/>
    <w:rsid w:val="00463521"/>
    <w:rsid w:val="00471125"/>
    <w:rsid w:val="0047437A"/>
    <w:rsid w:val="00480E42"/>
    <w:rsid w:val="00481E3C"/>
    <w:rsid w:val="00484C5D"/>
    <w:rsid w:val="0048543E"/>
    <w:rsid w:val="004868C1"/>
    <w:rsid w:val="0048750F"/>
    <w:rsid w:val="00497141"/>
    <w:rsid w:val="004A15D6"/>
    <w:rsid w:val="004A17E9"/>
    <w:rsid w:val="004A495F"/>
    <w:rsid w:val="004A5591"/>
    <w:rsid w:val="004A7544"/>
    <w:rsid w:val="004B4FD1"/>
    <w:rsid w:val="004B6B0F"/>
    <w:rsid w:val="004C54E5"/>
    <w:rsid w:val="004C79A5"/>
    <w:rsid w:val="004C7DC8"/>
    <w:rsid w:val="004D21B0"/>
    <w:rsid w:val="004D4401"/>
    <w:rsid w:val="004D737D"/>
    <w:rsid w:val="004E2659"/>
    <w:rsid w:val="004E39EE"/>
    <w:rsid w:val="004E475C"/>
    <w:rsid w:val="004E56E0"/>
    <w:rsid w:val="004E5DAD"/>
    <w:rsid w:val="004E7329"/>
    <w:rsid w:val="004F08E9"/>
    <w:rsid w:val="004F2CB0"/>
    <w:rsid w:val="004F3C53"/>
    <w:rsid w:val="005017F7"/>
    <w:rsid w:val="00501FA7"/>
    <w:rsid w:val="005034DC"/>
    <w:rsid w:val="00505BFA"/>
    <w:rsid w:val="005071B4"/>
    <w:rsid w:val="00507687"/>
    <w:rsid w:val="005117A9"/>
    <w:rsid w:val="00511F57"/>
    <w:rsid w:val="00515CBE"/>
    <w:rsid w:val="00515E2B"/>
    <w:rsid w:val="0052172C"/>
    <w:rsid w:val="00522A7E"/>
    <w:rsid w:val="00522F20"/>
    <w:rsid w:val="005308DB"/>
    <w:rsid w:val="00530A2E"/>
    <w:rsid w:val="00530A34"/>
    <w:rsid w:val="00530FBE"/>
    <w:rsid w:val="00532B53"/>
    <w:rsid w:val="00533159"/>
    <w:rsid w:val="005339DB"/>
    <w:rsid w:val="00534544"/>
    <w:rsid w:val="00534C89"/>
    <w:rsid w:val="00541573"/>
    <w:rsid w:val="0054348A"/>
    <w:rsid w:val="00571777"/>
    <w:rsid w:val="00580FF5"/>
    <w:rsid w:val="00584342"/>
    <w:rsid w:val="0058519C"/>
    <w:rsid w:val="0059149A"/>
    <w:rsid w:val="005933DE"/>
    <w:rsid w:val="005956EE"/>
    <w:rsid w:val="005A083E"/>
    <w:rsid w:val="005B23EC"/>
    <w:rsid w:val="005B4802"/>
    <w:rsid w:val="005C0492"/>
    <w:rsid w:val="005C1EA6"/>
    <w:rsid w:val="005D0B99"/>
    <w:rsid w:val="005D308E"/>
    <w:rsid w:val="005D3A48"/>
    <w:rsid w:val="005D7AF8"/>
    <w:rsid w:val="005E17BF"/>
    <w:rsid w:val="005E366A"/>
    <w:rsid w:val="005F2145"/>
    <w:rsid w:val="006016E1"/>
    <w:rsid w:val="00602D27"/>
    <w:rsid w:val="00612B2C"/>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191"/>
    <w:rsid w:val="006611E3"/>
    <w:rsid w:val="006670AC"/>
    <w:rsid w:val="00672307"/>
    <w:rsid w:val="006808C6"/>
    <w:rsid w:val="00682668"/>
    <w:rsid w:val="00686011"/>
    <w:rsid w:val="00692A68"/>
    <w:rsid w:val="00695D85"/>
    <w:rsid w:val="006960A5"/>
    <w:rsid w:val="006A30A2"/>
    <w:rsid w:val="006A6D23"/>
    <w:rsid w:val="006B25DE"/>
    <w:rsid w:val="006B3BAD"/>
    <w:rsid w:val="006B711F"/>
    <w:rsid w:val="006C1004"/>
    <w:rsid w:val="006C1C3B"/>
    <w:rsid w:val="006C4E43"/>
    <w:rsid w:val="006C643E"/>
    <w:rsid w:val="006C78DE"/>
    <w:rsid w:val="006D2932"/>
    <w:rsid w:val="006D3671"/>
    <w:rsid w:val="006D4176"/>
    <w:rsid w:val="006E0A73"/>
    <w:rsid w:val="006E0FEE"/>
    <w:rsid w:val="006E2D5C"/>
    <w:rsid w:val="006E5904"/>
    <w:rsid w:val="006E6172"/>
    <w:rsid w:val="006E6C11"/>
    <w:rsid w:val="006F0B9C"/>
    <w:rsid w:val="006F7C0C"/>
    <w:rsid w:val="00700755"/>
    <w:rsid w:val="00706455"/>
    <w:rsid w:val="0070646B"/>
    <w:rsid w:val="007130A2"/>
    <w:rsid w:val="00715463"/>
    <w:rsid w:val="007157F2"/>
    <w:rsid w:val="00730655"/>
    <w:rsid w:val="00731D77"/>
    <w:rsid w:val="00732360"/>
    <w:rsid w:val="007323DB"/>
    <w:rsid w:val="0073390A"/>
    <w:rsid w:val="0073403C"/>
    <w:rsid w:val="00734E64"/>
    <w:rsid w:val="00736B37"/>
    <w:rsid w:val="00736BB4"/>
    <w:rsid w:val="00740A35"/>
    <w:rsid w:val="007440D3"/>
    <w:rsid w:val="00747A7E"/>
    <w:rsid w:val="007520B4"/>
    <w:rsid w:val="00763E2A"/>
    <w:rsid w:val="00764C3B"/>
    <w:rsid w:val="007655D5"/>
    <w:rsid w:val="007763C1"/>
    <w:rsid w:val="00777E82"/>
    <w:rsid w:val="00781359"/>
    <w:rsid w:val="00784808"/>
    <w:rsid w:val="00786921"/>
    <w:rsid w:val="00795EA5"/>
    <w:rsid w:val="007A1EAA"/>
    <w:rsid w:val="007A693A"/>
    <w:rsid w:val="007A79FD"/>
    <w:rsid w:val="007B0B9D"/>
    <w:rsid w:val="007B26E3"/>
    <w:rsid w:val="007B5A43"/>
    <w:rsid w:val="007B617E"/>
    <w:rsid w:val="007B709B"/>
    <w:rsid w:val="007C1343"/>
    <w:rsid w:val="007C173E"/>
    <w:rsid w:val="007C5EF1"/>
    <w:rsid w:val="007C7BF5"/>
    <w:rsid w:val="007D19B7"/>
    <w:rsid w:val="007D75E5"/>
    <w:rsid w:val="007D773E"/>
    <w:rsid w:val="007E066E"/>
    <w:rsid w:val="007E1356"/>
    <w:rsid w:val="007E20FC"/>
    <w:rsid w:val="007E3FBD"/>
    <w:rsid w:val="007E7062"/>
    <w:rsid w:val="007F0E1E"/>
    <w:rsid w:val="007F29A7"/>
    <w:rsid w:val="008004B4"/>
    <w:rsid w:val="00805BE8"/>
    <w:rsid w:val="0080674A"/>
    <w:rsid w:val="00807439"/>
    <w:rsid w:val="00812D43"/>
    <w:rsid w:val="00814DFF"/>
    <w:rsid w:val="00815ADB"/>
    <w:rsid w:val="00816078"/>
    <w:rsid w:val="008177E3"/>
    <w:rsid w:val="00820FE9"/>
    <w:rsid w:val="00823AA9"/>
    <w:rsid w:val="008255B9"/>
    <w:rsid w:val="00825CD8"/>
    <w:rsid w:val="00826A8B"/>
    <w:rsid w:val="00827324"/>
    <w:rsid w:val="008355EA"/>
    <w:rsid w:val="00837458"/>
    <w:rsid w:val="00837AAE"/>
    <w:rsid w:val="008429AD"/>
    <w:rsid w:val="008429DB"/>
    <w:rsid w:val="00846B21"/>
    <w:rsid w:val="00850C75"/>
    <w:rsid w:val="00850E39"/>
    <w:rsid w:val="0085477A"/>
    <w:rsid w:val="00855107"/>
    <w:rsid w:val="00855173"/>
    <w:rsid w:val="008557D9"/>
    <w:rsid w:val="00855BF7"/>
    <w:rsid w:val="00856214"/>
    <w:rsid w:val="00862089"/>
    <w:rsid w:val="008633CC"/>
    <w:rsid w:val="00866D5B"/>
    <w:rsid w:val="00866FF5"/>
    <w:rsid w:val="0087332D"/>
    <w:rsid w:val="00873E1F"/>
    <w:rsid w:val="00874C16"/>
    <w:rsid w:val="00885705"/>
    <w:rsid w:val="00886D1F"/>
    <w:rsid w:val="008917AB"/>
    <w:rsid w:val="00891B3E"/>
    <w:rsid w:val="00891EE1"/>
    <w:rsid w:val="00893987"/>
    <w:rsid w:val="008963EF"/>
    <w:rsid w:val="0089688E"/>
    <w:rsid w:val="008A1FBE"/>
    <w:rsid w:val="008A4A41"/>
    <w:rsid w:val="008A7848"/>
    <w:rsid w:val="008B0A17"/>
    <w:rsid w:val="008B0FDF"/>
    <w:rsid w:val="008B3194"/>
    <w:rsid w:val="008B5AE7"/>
    <w:rsid w:val="008C3663"/>
    <w:rsid w:val="008C60E9"/>
    <w:rsid w:val="008D1B7C"/>
    <w:rsid w:val="008D3332"/>
    <w:rsid w:val="008D6657"/>
    <w:rsid w:val="008E1F60"/>
    <w:rsid w:val="008E307E"/>
    <w:rsid w:val="008F4DD1"/>
    <w:rsid w:val="008F6056"/>
    <w:rsid w:val="008F6B8E"/>
    <w:rsid w:val="00902C07"/>
    <w:rsid w:val="00905804"/>
    <w:rsid w:val="00905E8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1CDD"/>
    <w:rsid w:val="00953E16"/>
    <w:rsid w:val="009542AC"/>
    <w:rsid w:val="0095448C"/>
    <w:rsid w:val="00961BB2"/>
    <w:rsid w:val="00962108"/>
    <w:rsid w:val="009638D6"/>
    <w:rsid w:val="00972841"/>
    <w:rsid w:val="0097408E"/>
    <w:rsid w:val="00974BB2"/>
    <w:rsid w:val="00974FA7"/>
    <w:rsid w:val="009756E5"/>
    <w:rsid w:val="00977A8C"/>
    <w:rsid w:val="0098315A"/>
    <w:rsid w:val="00983910"/>
    <w:rsid w:val="009932AC"/>
    <w:rsid w:val="00994351"/>
    <w:rsid w:val="00996A8F"/>
    <w:rsid w:val="009974A6"/>
    <w:rsid w:val="00997C1B"/>
    <w:rsid w:val="009A1DBF"/>
    <w:rsid w:val="009A68E6"/>
    <w:rsid w:val="009A7598"/>
    <w:rsid w:val="009B1DF8"/>
    <w:rsid w:val="009B3D20"/>
    <w:rsid w:val="009B5418"/>
    <w:rsid w:val="009B6FE2"/>
    <w:rsid w:val="009C0727"/>
    <w:rsid w:val="009C3694"/>
    <w:rsid w:val="009C3C80"/>
    <w:rsid w:val="009C492F"/>
    <w:rsid w:val="009C5169"/>
    <w:rsid w:val="009D1D07"/>
    <w:rsid w:val="009D2FF2"/>
    <w:rsid w:val="009D3226"/>
    <w:rsid w:val="009D3385"/>
    <w:rsid w:val="009D74B6"/>
    <w:rsid w:val="009D793C"/>
    <w:rsid w:val="009E16A9"/>
    <w:rsid w:val="009E375F"/>
    <w:rsid w:val="009E39D4"/>
    <w:rsid w:val="009E433B"/>
    <w:rsid w:val="009E5401"/>
    <w:rsid w:val="009E685C"/>
    <w:rsid w:val="009F098B"/>
    <w:rsid w:val="009F49A0"/>
    <w:rsid w:val="00A0758F"/>
    <w:rsid w:val="00A102F8"/>
    <w:rsid w:val="00A117CE"/>
    <w:rsid w:val="00A1570A"/>
    <w:rsid w:val="00A168F9"/>
    <w:rsid w:val="00A17866"/>
    <w:rsid w:val="00A211B4"/>
    <w:rsid w:val="00A223CF"/>
    <w:rsid w:val="00A33DDF"/>
    <w:rsid w:val="00A34547"/>
    <w:rsid w:val="00A376B7"/>
    <w:rsid w:val="00A41BF5"/>
    <w:rsid w:val="00A44778"/>
    <w:rsid w:val="00A469E7"/>
    <w:rsid w:val="00A5249E"/>
    <w:rsid w:val="00A528F5"/>
    <w:rsid w:val="00A604A4"/>
    <w:rsid w:val="00A61B7D"/>
    <w:rsid w:val="00A6605B"/>
    <w:rsid w:val="00A66ADC"/>
    <w:rsid w:val="00A7147D"/>
    <w:rsid w:val="00A80B42"/>
    <w:rsid w:val="00A81B15"/>
    <w:rsid w:val="00A837FF"/>
    <w:rsid w:val="00A84052"/>
    <w:rsid w:val="00A84DC8"/>
    <w:rsid w:val="00A85DBC"/>
    <w:rsid w:val="00A87FEB"/>
    <w:rsid w:val="00A93F9F"/>
    <w:rsid w:val="00A9420E"/>
    <w:rsid w:val="00A97648"/>
    <w:rsid w:val="00AA1CFD"/>
    <w:rsid w:val="00AA2239"/>
    <w:rsid w:val="00AA33D2"/>
    <w:rsid w:val="00AA3C01"/>
    <w:rsid w:val="00AA501B"/>
    <w:rsid w:val="00AA5BD1"/>
    <w:rsid w:val="00AA7524"/>
    <w:rsid w:val="00AB0C57"/>
    <w:rsid w:val="00AB1195"/>
    <w:rsid w:val="00AB2AAB"/>
    <w:rsid w:val="00AB4182"/>
    <w:rsid w:val="00AC27DB"/>
    <w:rsid w:val="00AC6D6B"/>
    <w:rsid w:val="00AD3BB9"/>
    <w:rsid w:val="00AD6B97"/>
    <w:rsid w:val="00AD7736"/>
    <w:rsid w:val="00AE10CE"/>
    <w:rsid w:val="00AE4596"/>
    <w:rsid w:val="00AE5047"/>
    <w:rsid w:val="00AE5161"/>
    <w:rsid w:val="00AE70D4"/>
    <w:rsid w:val="00AE7868"/>
    <w:rsid w:val="00AF0407"/>
    <w:rsid w:val="00AF049B"/>
    <w:rsid w:val="00AF4D8B"/>
    <w:rsid w:val="00AF5AA8"/>
    <w:rsid w:val="00AF6FA1"/>
    <w:rsid w:val="00B00F8F"/>
    <w:rsid w:val="00B067CA"/>
    <w:rsid w:val="00B06FDB"/>
    <w:rsid w:val="00B12B26"/>
    <w:rsid w:val="00B1358F"/>
    <w:rsid w:val="00B14889"/>
    <w:rsid w:val="00B163F8"/>
    <w:rsid w:val="00B2472D"/>
    <w:rsid w:val="00B24CA0"/>
    <w:rsid w:val="00B2549F"/>
    <w:rsid w:val="00B40317"/>
    <w:rsid w:val="00B4108D"/>
    <w:rsid w:val="00B57265"/>
    <w:rsid w:val="00B633AE"/>
    <w:rsid w:val="00B665D2"/>
    <w:rsid w:val="00B6737C"/>
    <w:rsid w:val="00B7140C"/>
    <w:rsid w:val="00B7214D"/>
    <w:rsid w:val="00B74372"/>
    <w:rsid w:val="00B75525"/>
    <w:rsid w:val="00B80283"/>
    <w:rsid w:val="00B8095F"/>
    <w:rsid w:val="00B80B0C"/>
    <w:rsid w:val="00B80B11"/>
    <w:rsid w:val="00B831AE"/>
    <w:rsid w:val="00B8446C"/>
    <w:rsid w:val="00B8719F"/>
    <w:rsid w:val="00B87725"/>
    <w:rsid w:val="00BA259A"/>
    <w:rsid w:val="00BA259C"/>
    <w:rsid w:val="00BA29D3"/>
    <w:rsid w:val="00BA307F"/>
    <w:rsid w:val="00BA3EF3"/>
    <w:rsid w:val="00BA5280"/>
    <w:rsid w:val="00BB14F1"/>
    <w:rsid w:val="00BB572E"/>
    <w:rsid w:val="00BB67C6"/>
    <w:rsid w:val="00BB74FD"/>
    <w:rsid w:val="00BB7DCF"/>
    <w:rsid w:val="00BC5982"/>
    <w:rsid w:val="00BC60BF"/>
    <w:rsid w:val="00BD28BF"/>
    <w:rsid w:val="00BD2D12"/>
    <w:rsid w:val="00BD6404"/>
    <w:rsid w:val="00BD7351"/>
    <w:rsid w:val="00BE209E"/>
    <w:rsid w:val="00BE2BCD"/>
    <w:rsid w:val="00BE33AE"/>
    <w:rsid w:val="00BF046F"/>
    <w:rsid w:val="00BF070F"/>
    <w:rsid w:val="00BF1AD9"/>
    <w:rsid w:val="00C01D50"/>
    <w:rsid w:val="00C056DC"/>
    <w:rsid w:val="00C11167"/>
    <w:rsid w:val="00C1329B"/>
    <w:rsid w:val="00C1572F"/>
    <w:rsid w:val="00C22F66"/>
    <w:rsid w:val="00C24C05"/>
    <w:rsid w:val="00C24D2F"/>
    <w:rsid w:val="00C26222"/>
    <w:rsid w:val="00C31283"/>
    <w:rsid w:val="00C33C48"/>
    <w:rsid w:val="00C340E5"/>
    <w:rsid w:val="00C35AA7"/>
    <w:rsid w:val="00C3703C"/>
    <w:rsid w:val="00C404C3"/>
    <w:rsid w:val="00C43BA1"/>
    <w:rsid w:val="00C43DAB"/>
    <w:rsid w:val="00C46D6F"/>
    <w:rsid w:val="00C47F08"/>
    <w:rsid w:val="00C514A6"/>
    <w:rsid w:val="00C5739F"/>
    <w:rsid w:val="00C57CF0"/>
    <w:rsid w:val="00C63557"/>
    <w:rsid w:val="00C649BD"/>
    <w:rsid w:val="00C65891"/>
    <w:rsid w:val="00C65FC0"/>
    <w:rsid w:val="00C66AC9"/>
    <w:rsid w:val="00C724D3"/>
    <w:rsid w:val="00C72951"/>
    <w:rsid w:val="00C77DD9"/>
    <w:rsid w:val="00C83BE6"/>
    <w:rsid w:val="00C84DF5"/>
    <w:rsid w:val="00C85354"/>
    <w:rsid w:val="00C865DB"/>
    <w:rsid w:val="00C868FC"/>
    <w:rsid w:val="00C86ABA"/>
    <w:rsid w:val="00C943F3"/>
    <w:rsid w:val="00C94ECB"/>
    <w:rsid w:val="00C97BF1"/>
    <w:rsid w:val="00CA08C6"/>
    <w:rsid w:val="00CA0A77"/>
    <w:rsid w:val="00CA2729"/>
    <w:rsid w:val="00CA3057"/>
    <w:rsid w:val="00CA45F8"/>
    <w:rsid w:val="00CB0305"/>
    <w:rsid w:val="00CB33C7"/>
    <w:rsid w:val="00CB428C"/>
    <w:rsid w:val="00CB6DA7"/>
    <w:rsid w:val="00CB7E4C"/>
    <w:rsid w:val="00CC25B4"/>
    <w:rsid w:val="00CC5F88"/>
    <w:rsid w:val="00CC69C8"/>
    <w:rsid w:val="00CC77A2"/>
    <w:rsid w:val="00CD1545"/>
    <w:rsid w:val="00CD307E"/>
    <w:rsid w:val="00CD4CDA"/>
    <w:rsid w:val="00CD629F"/>
    <w:rsid w:val="00CD6A1B"/>
    <w:rsid w:val="00CD7933"/>
    <w:rsid w:val="00CE0A7F"/>
    <w:rsid w:val="00CE1718"/>
    <w:rsid w:val="00CE6FEE"/>
    <w:rsid w:val="00CF1177"/>
    <w:rsid w:val="00CF13E5"/>
    <w:rsid w:val="00CF17BB"/>
    <w:rsid w:val="00CF4156"/>
    <w:rsid w:val="00D0036C"/>
    <w:rsid w:val="00D03D00"/>
    <w:rsid w:val="00D05C30"/>
    <w:rsid w:val="00D10052"/>
    <w:rsid w:val="00D11359"/>
    <w:rsid w:val="00D12F24"/>
    <w:rsid w:val="00D13D6C"/>
    <w:rsid w:val="00D3188C"/>
    <w:rsid w:val="00D35F9B"/>
    <w:rsid w:val="00D36A10"/>
    <w:rsid w:val="00D36B69"/>
    <w:rsid w:val="00D408DD"/>
    <w:rsid w:val="00D45D72"/>
    <w:rsid w:val="00D520E4"/>
    <w:rsid w:val="00D53A38"/>
    <w:rsid w:val="00D575DD"/>
    <w:rsid w:val="00D57DFA"/>
    <w:rsid w:val="00D57E4B"/>
    <w:rsid w:val="00D67FCF"/>
    <w:rsid w:val="00D709CE"/>
    <w:rsid w:val="00D71F73"/>
    <w:rsid w:val="00D72E7B"/>
    <w:rsid w:val="00D742AA"/>
    <w:rsid w:val="00D77A97"/>
    <w:rsid w:val="00D8004D"/>
    <w:rsid w:val="00D800CB"/>
    <w:rsid w:val="00D80786"/>
    <w:rsid w:val="00D81CAB"/>
    <w:rsid w:val="00D8576F"/>
    <w:rsid w:val="00D8677F"/>
    <w:rsid w:val="00D92F47"/>
    <w:rsid w:val="00D932D2"/>
    <w:rsid w:val="00D93D9F"/>
    <w:rsid w:val="00D97F0C"/>
    <w:rsid w:val="00DA3A86"/>
    <w:rsid w:val="00DC2500"/>
    <w:rsid w:val="00DC4F72"/>
    <w:rsid w:val="00DC77DC"/>
    <w:rsid w:val="00DD0453"/>
    <w:rsid w:val="00DD0C2C"/>
    <w:rsid w:val="00DD19DE"/>
    <w:rsid w:val="00DD28BC"/>
    <w:rsid w:val="00DE1FB2"/>
    <w:rsid w:val="00DE31F0"/>
    <w:rsid w:val="00DE3D1C"/>
    <w:rsid w:val="00DE4B33"/>
    <w:rsid w:val="00DF1409"/>
    <w:rsid w:val="00DF2372"/>
    <w:rsid w:val="00DF29B3"/>
    <w:rsid w:val="00E01C41"/>
    <w:rsid w:val="00E0227D"/>
    <w:rsid w:val="00E03C21"/>
    <w:rsid w:val="00E045AB"/>
    <w:rsid w:val="00E04B84"/>
    <w:rsid w:val="00E06466"/>
    <w:rsid w:val="00E06835"/>
    <w:rsid w:val="00E06FDA"/>
    <w:rsid w:val="00E143E8"/>
    <w:rsid w:val="00E160A5"/>
    <w:rsid w:val="00E1713D"/>
    <w:rsid w:val="00E20A43"/>
    <w:rsid w:val="00E23898"/>
    <w:rsid w:val="00E23E4C"/>
    <w:rsid w:val="00E319F1"/>
    <w:rsid w:val="00E324FF"/>
    <w:rsid w:val="00E328A9"/>
    <w:rsid w:val="00E33CD2"/>
    <w:rsid w:val="00E40E90"/>
    <w:rsid w:val="00E459C0"/>
    <w:rsid w:val="00E45C7E"/>
    <w:rsid w:val="00E463D3"/>
    <w:rsid w:val="00E5118D"/>
    <w:rsid w:val="00E52110"/>
    <w:rsid w:val="00E5295A"/>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57F9"/>
    <w:rsid w:val="00E97AD5"/>
    <w:rsid w:val="00EA1111"/>
    <w:rsid w:val="00EA227B"/>
    <w:rsid w:val="00EA3B4F"/>
    <w:rsid w:val="00EA3C24"/>
    <w:rsid w:val="00EA706D"/>
    <w:rsid w:val="00EA73DF"/>
    <w:rsid w:val="00EA7BC6"/>
    <w:rsid w:val="00EB31CD"/>
    <w:rsid w:val="00EB61AE"/>
    <w:rsid w:val="00EB648D"/>
    <w:rsid w:val="00EC322D"/>
    <w:rsid w:val="00EC4B4B"/>
    <w:rsid w:val="00ED383A"/>
    <w:rsid w:val="00EE1080"/>
    <w:rsid w:val="00EF1EC5"/>
    <w:rsid w:val="00EF4C88"/>
    <w:rsid w:val="00EF55EB"/>
    <w:rsid w:val="00EF6FC1"/>
    <w:rsid w:val="00F001A8"/>
    <w:rsid w:val="00F00DCC"/>
    <w:rsid w:val="00F0156F"/>
    <w:rsid w:val="00F050D0"/>
    <w:rsid w:val="00F05AC8"/>
    <w:rsid w:val="00F07167"/>
    <w:rsid w:val="00F072D8"/>
    <w:rsid w:val="00F07CE0"/>
    <w:rsid w:val="00F115F5"/>
    <w:rsid w:val="00F13D05"/>
    <w:rsid w:val="00F14C50"/>
    <w:rsid w:val="00F1679D"/>
    <w:rsid w:val="00F1682C"/>
    <w:rsid w:val="00F20B91"/>
    <w:rsid w:val="00F21139"/>
    <w:rsid w:val="00F24B8B"/>
    <w:rsid w:val="00F30D2E"/>
    <w:rsid w:val="00F35516"/>
    <w:rsid w:val="00F35790"/>
    <w:rsid w:val="00F36CEB"/>
    <w:rsid w:val="00F4136D"/>
    <w:rsid w:val="00F4212E"/>
    <w:rsid w:val="00F42C20"/>
    <w:rsid w:val="00F43E34"/>
    <w:rsid w:val="00F53053"/>
    <w:rsid w:val="00F53FE2"/>
    <w:rsid w:val="00F575FF"/>
    <w:rsid w:val="00F618EF"/>
    <w:rsid w:val="00F65582"/>
    <w:rsid w:val="00F66E75"/>
    <w:rsid w:val="00F7314E"/>
    <w:rsid w:val="00F76E2D"/>
    <w:rsid w:val="00F77EB0"/>
    <w:rsid w:val="00F87CDD"/>
    <w:rsid w:val="00F90083"/>
    <w:rsid w:val="00F933F0"/>
    <w:rsid w:val="00F937A3"/>
    <w:rsid w:val="00F94715"/>
    <w:rsid w:val="00F96A3D"/>
    <w:rsid w:val="00FA4718"/>
    <w:rsid w:val="00FA5848"/>
    <w:rsid w:val="00FA680F"/>
    <w:rsid w:val="00FA6899"/>
    <w:rsid w:val="00FA7F3D"/>
    <w:rsid w:val="00FB011D"/>
    <w:rsid w:val="00FB27B5"/>
    <w:rsid w:val="00FB38D8"/>
    <w:rsid w:val="00FC051F"/>
    <w:rsid w:val="00FC06FF"/>
    <w:rsid w:val="00FC45F4"/>
    <w:rsid w:val="00FC69B4"/>
    <w:rsid w:val="00FD0694"/>
    <w:rsid w:val="00FD25BE"/>
    <w:rsid w:val="00FD2E70"/>
    <w:rsid w:val="00FD46BF"/>
    <w:rsid w:val="00FD7AA7"/>
    <w:rsid w:val="00FF1FCB"/>
    <w:rsid w:val="00FF3D15"/>
    <w:rsid w:val="00FF52D4"/>
    <w:rsid w:val="00FF5BDB"/>
    <w:rsid w:val="00FF6AA4"/>
    <w:rsid w:val="00FF6B09"/>
    <w:rsid w:val="01112FD3"/>
    <w:rsid w:val="015B128D"/>
    <w:rsid w:val="031C3345"/>
    <w:rsid w:val="04E45D56"/>
    <w:rsid w:val="06B369F2"/>
    <w:rsid w:val="0B895802"/>
    <w:rsid w:val="15B32275"/>
    <w:rsid w:val="1851235A"/>
    <w:rsid w:val="19171546"/>
    <w:rsid w:val="1A2D0305"/>
    <w:rsid w:val="1E7B163C"/>
    <w:rsid w:val="27B8170A"/>
    <w:rsid w:val="28755B5D"/>
    <w:rsid w:val="28AA0CAE"/>
    <w:rsid w:val="2CA14323"/>
    <w:rsid w:val="2D017B37"/>
    <w:rsid w:val="31CA1A65"/>
    <w:rsid w:val="325211FA"/>
    <w:rsid w:val="326B3F51"/>
    <w:rsid w:val="38FB3F42"/>
    <w:rsid w:val="3A5166AF"/>
    <w:rsid w:val="3AE82B17"/>
    <w:rsid w:val="3C06296C"/>
    <w:rsid w:val="4175727D"/>
    <w:rsid w:val="42EC0BCF"/>
    <w:rsid w:val="43F96660"/>
    <w:rsid w:val="44070772"/>
    <w:rsid w:val="451D0A3D"/>
    <w:rsid w:val="459C7648"/>
    <w:rsid w:val="470A7310"/>
    <w:rsid w:val="48334475"/>
    <w:rsid w:val="48B372BF"/>
    <w:rsid w:val="4C3B3BC3"/>
    <w:rsid w:val="4F02580E"/>
    <w:rsid w:val="52876AF9"/>
    <w:rsid w:val="53753AA1"/>
    <w:rsid w:val="57747111"/>
    <w:rsid w:val="5A8C0FC3"/>
    <w:rsid w:val="5AE172F4"/>
    <w:rsid w:val="5D3834D7"/>
    <w:rsid w:val="637804E8"/>
    <w:rsid w:val="70625C23"/>
    <w:rsid w:val="7129088C"/>
    <w:rsid w:val="712A0989"/>
    <w:rsid w:val="71F547C5"/>
    <w:rsid w:val="7326799E"/>
    <w:rsid w:val="782E0FA9"/>
    <w:rsid w:val="7B2A0773"/>
    <w:rsid w:val="7F3833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A796"/>
  <w15:docId w15:val="{F5C22CD7-8AD8-43AC-B9D4-F82EE4026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列出段落,列出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Pr>
      <w:rFonts w:eastAsia="MS Mincho"/>
      <w:lang w:val="en-GB" w:eastAsia="en-US"/>
    </w:rPr>
  </w:style>
  <w:style w:type="paragraph" w:customStyle="1" w:styleId="xxmsonormal">
    <w:name w:val="x_x_msonormal"/>
    <w:basedOn w:val="Normal"/>
    <w:qFormat/>
    <w:pPr>
      <w:spacing w:after="0"/>
    </w:pPr>
    <w:rPr>
      <w:rFonts w:ascii="Calibri" w:eastAsiaTheme="minorEastAsia" w:hAnsi="Calibri" w:cs="Calibri"/>
      <w:sz w:val="22"/>
      <w:szCs w:val="22"/>
      <w:lang w:val="en-US" w:eastAsia="zh-CN"/>
    </w:rPr>
  </w:style>
  <w:style w:type="paragraph" w:styleId="Revision">
    <w:name w:val="Revision"/>
    <w:hidden/>
    <w:uiPriority w:val="99"/>
    <w:semiHidden/>
    <w:rsid w:val="000D387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0470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e/Docs/R4-2213244.zip" TargetMode="External"/><Relationship Id="rId18" Type="http://schemas.openxmlformats.org/officeDocument/2006/relationships/hyperlink" Target="https://www.3gpp.org/ftp/TSG_RAN/WG4_Radio/TSGR4_104-e/Docs/R4-2211798.zip" TargetMode="External"/><Relationship Id="rId26" Type="http://schemas.openxmlformats.org/officeDocument/2006/relationships/hyperlink" Target="https://www.3gpp.org/ftp/TSG_RAN/WG4_Radio/TSGR4_104-e/Docs/R4-2211798.zip" TargetMode="External"/><Relationship Id="rId39" Type="http://schemas.openxmlformats.org/officeDocument/2006/relationships/theme" Target="theme/theme1.xml"/><Relationship Id="rId21" Type="http://schemas.openxmlformats.org/officeDocument/2006/relationships/hyperlink" Target="https://www.3gpp.org/ftp/TSG_RAN/WG4_Radio/TSGR4_104-e/Docs/R4-2213694.zip" TargetMode="External"/><Relationship Id="rId34" Type="http://schemas.openxmlformats.org/officeDocument/2006/relationships/hyperlink" Target="https://www.3gpp.org/ftp/TSG_RAN/WG4_Radio/TSGR4_104-e/Docs/R4-221404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e/Docs/R4-2214020.zip" TargetMode="External"/><Relationship Id="rId17" Type="http://schemas.openxmlformats.org/officeDocument/2006/relationships/hyperlink" Target="https://www.3gpp.org/ftp/TSG_RAN/WG4_Radio/TSGR4_104-e/Docs/R4-2211778.zip" TargetMode="External"/><Relationship Id="rId25" Type="http://schemas.openxmlformats.org/officeDocument/2006/relationships/hyperlink" Target="https://www.3gpp.org/ftp/TSG_RAN/WG4_Radio/TSGR4_104-e/Docs/R4-2211798.zip" TargetMode="External"/><Relationship Id="rId33" Type="http://schemas.openxmlformats.org/officeDocument/2006/relationships/hyperlink" Target="https://www.3gpp.org/ftp/TSG_RAN/WG4_Radio/TSGR4_104-e/Docs/R4-2213697.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4-e/Docs/R4-2211799.zip" TargetMode="External"/><Relationship Id="rId20" Type="http://schemas.openxmlformats.org/officeDocument/2006/relationships/hyperlink" Target="https://www.3gpp.org/ftp/TSG_RAN/WG4_Radio/TSGR4_104-e/Docs/R4-2213693.zip" TargetMode="External"/><Relationship Id="rId29" Type="http://schemas.openxmlformats.org/officeDocument/2006/relationships/hyperlink" Target="https://www.3gpp.org/ftp/TSG_RAN/WG4_Radio/TSGR4_104-e/Docs/R4-221245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1799.zip" TargetMode="External"/><Relationship Id="rId24" Type="http://schemas.openxmlformats.org/officeDocument/2006/relationships/hyperlink" Target="https://www.3gpp.org/ftp/TSG_RAN/WG4_Radio/TSGR4_104-e/Docs/R4-2213244.zip" TargetMode="External"/><Relationship Id="rId32" Type="http://schemas.openxmlformats.org/officeDocument/2006/relationships/hyperlink" Target="https://www.3gpp.org/ftp/TSG_RAN/WG4_Radio/TSGR4_104-e/Docs/R4-2213244.zip" TargetMode="External"/><Relationship Id="rId37" Type="http://schemas.openxmlformats.org/officeDocument/2006/relationships/hyperlink" Target="https://www.3gpp.org/ftp/TSG_RAN/WG4_Radio/TSGR4_104-e/Docs/R4-2213694.zip" TargetMode="External"/><Relationship Id="rId5" Type="http://schemas.openxmlformats.org/officeDocument/2006/relationships/styles" Target="styles.xml"/><Relationship Id="rId15" Type="http://schemas.openxmlformats.org/officeDocument/2006/relationships/hyperlink" Target="https://www.3gpp.org/ftp/TSG_RAN/WG4_Radio/TSGR4_104-e/Docs/R4-2214020.zip" TargetMode="External"/><Relationship Id="rId23" Type="http://schemas.openxmlformats.org/officeDocument/2006/relationships/hyperlink" Target="https://www.3gpp.org/ftp/TSG_RAN/WG4_Radio/TSGR4_104-e/Docs/R4-2212600.zip" TargetMode="External"/><Relationship Id="rId28" Type="http://schemas.openxmlformats.org/officeDocument/2006/relationships/hyperlink" Target="https://www.3gpp.org/ftp/TSG_RAN/WG4_Radio/TSGR4_104-e/Docs/R4-2211751.zip" TargetMode="External"/><Relationship Id="rId36" Type="http://schemas.openxmlformats.org/officeDocument/2006/relationships/hyperlink" Target="https://www.3gpp.org/ftp/TSG_RAN/WG4_Radio/TSGR4_104-e/Docs/R4-2211778.zip" TargetMode="External"/><Relationship Id="rId10" Type="http://schemas.openxmlformats.org/officeDocument/2006/relationships/hyperlink" Target="mailto:jinwang@huawei.com" TargetMode="External"/><Relationship Id="rId19" Type="http://schemas.openxmlformats.org/officeDocument/2006/relationships/hyperlink" Target="https://www.3gpp.org/ftp/TSG_RAN/WG4_Radio/TSGR4_104-e/Docs/R4-2213184.zip" TargetMode="External"/><Relationship Id="rId31" Type="http://schemas.openxmlformats.org/officeDocument/2006/relationships/hyperlink" Target="https://www.3gpp.org/ftp/TSG_RAN/WG4_Radio/TSGR4_104-e/Docs/R4-221318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3695.zip" TargetMode="External"/><Relationship Id="rId22" Type="http://schemas.openxmlformats.org/officeDocument/2006/relationships/hyperlink" Target="https://www.3gpp.org/ftp/TSG_RAN/WG4_Radio/TSGR4_104-e/Docs/R4-2214019.zip" TargetMode="External"/><Relationship Id="rId27" Type="http://schemas.openxmlformats.org/officeDocument/2006/relationships/hyperlink" Target="https://www.3gpp.org/ftp/TSG_RAN/WG4_Radio/TSGR4_104-e/Docs/R4-2213694.zip" TargetMode="External"/><Relationship Id="rId30" Type="http://schemas.openxmlformats.org/officeDocument/2006/relationships/hyperlink" Target="https://www.3gpp.org/ftp/TSG_RAN/WG4_Radio/TSGR4_104-e/Docs/R4-2212600.zip" TargetMode="External"/><Relationship Id="rId35" Type="http://schemas.openxmlformats.org/officeDocument/2006/relationships/hyperlink" Target="https://www.3gpp.org/ftp/TSG_RAN/WG4_Radio/TSGR4_104-e/Docs/R4-2211799.zip"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F20B0F-FA40-4F8B-BD51-E461B89DC4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28</Pages>
  <Words>7960</Words>
  <Characters>45377</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cp:lastModifiedBy>
  <cp:revision>7</cp:revision>
  <cp:lastPrinted>2019-04-25T01:09:00Z</cp:lastPrinted>
  <dcterms:created xsi:type="dcterms:W3CDTF">2022-08-19T14:34:00Z</dcterms:created>
  <dcterms:modified xsi:type="dcterms:W3CDTF">2022-08-19T16:47:00Z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1660798009</vt:lpwstr>
  </property>
</Properties>
</file>