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A6A69" w14:textId="361F5CD6" w:rsidR="00FA0E0A" w:rsidRPr="001D2FBF" w:rsidRDefault="00FA0E0A" w:rsidP="00FA0E0A">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w:t>
      </w:r>
      <w:r w:rsidR="00390F04">
        <w:rPr>
          <w:rFonts w:ascii="Arial" w:hAnsi="Arial" w:cs="Arial"/>
          <w:b/>
          <w:sz w:val="24"/>
          <w:szCs w:val="28"/>
        </w:rPr>
        <w:t>4</w:t>
      </w:r>
      <w:r>
        <w:rPr>
          <w:rFonts w:ascii="Arial" w:hAnsi="Arial" w:cs="Arial"/>
          <w:b/>
          <w:sz w:val="24"/>
          <w:szCs w:val="28"/>
        </w:rPr>
        <w:t>-</w:t>
      </w:r>
      <w:r w:rsidRPr="001D2FBF">
        <w:rPr>
          <w:rFonts w:ascii="Arial" w:hAnsi="Arial" w:cs="Arial"/>
          <w:b/>
          <w:sz w:val="24"/>
          <w:szCs w:val="28"/>
        </w:rPr>
        <w:t>e</w:t>
      </w:r>
      <w:r w:rsidRPr="001D2FBF">
        <w:rPr>
          <w:rFonts w:ascii="Arial" w:hAnsi="Arial" w:cs="Arial"/>
          <w:b/>
          <w:sz w:val="24"/>
          <w:szCs w:val="28"/>
        </w:rPr>
        <w:tab/>
      </w:r>
      <w:r w:rsidR="008D5C7B" w:rsidRPr="008D5C7B">
        <w:rPr>
          <w:rFonts w:ascii="Arial" w:hAnsi="Arial" w:cs="Arial"/>
          <w:b/>
          <w:sz w:val="24"/>
          <w:szCs w:val="28"/>
        </w:rPr>
        <w:t>R4-2213403</w:t>
      </w:r>
    </w:p>
    <w:p w14:paraId="5EF0FEE2" w14:textId="38A1DC10" w:rsidR="00FA0E0A" w:rsidRPr="001D2FBF" w:rsidRDefault="00FA0E0A" w:rsidP="00FA0E0A">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w:t>
      </w:r>
      <w:r w:rsidRPr="00C11983">
        <w:rPr>
          <w:rFonts w:ascii="Arial" w:hAnsi="Arial" w:cs="Arial"/>
          <w:b/>
          <w:sz w:val="24"/>
          <w:szCs w:val="28"/>
        </w:rPr>
        <w:t xml:space="preserve">Meeting, </w:t>
      </w:r>
      <w:r w:rsidR="00177DE2">
        <w:rPr>
          <w:rFonts w:ascii="Arial" w:hAnsi="Arial" w:cs="Arial"/>
          <w:b/>
          <w:sz w:val="24"/>
          <w:szCs w:val="28"/>
        </w:rPr>
        <w:t>15</w:t>
      </w:r>
      <w:r w:rsidR="00177DE2" w:rsidRPr="00177DE2">
        <w:rPr>
          <w:rFonts w:ascii="Arial" w:hAnsi="Arial" w:cs="Arial"/>
          <w:b/>
          <w:sz w:val="24"/>
          <w:szCs w:val="28"/>
          <w:vertAlign w:val="superscript"/>
        </w:rPr>
        <w:t>th</w:t>
      </w:r>
      <w:r w:rsidR="00177DE2">
        <w:rPr>
          <w:rFonts w:ascii="Arial" w:hAnsi="Arial" w:cs="Arial"/>
          <w:b/>
          <w:sz w:val="24"/>
          <w:szCs w:val="28"/>
        </w:rPr>
        <w:t xml:space="preserve"> – 26</w:t>
      </w:r>
      <w:r w:rsidR="00177DE2" w:rsidRPr="00177DE2">
        <w:rPr>
          <w:rFonts w:ascii="Arial" w:hAnsi="Arial" w:cs="Arial"/>
          <w:b/>
          <w:sz w:val="24"/>
          <w:szCs w:val="28"/>
          <w:vertAlign w:val="superscript"/>
        </w:rPr>
        <w:t>th</w:t>
      </w:r>
      <w:r w:rsidR="00177DE2">
        <w:rPr>
          <w:rFonts w:ascii="Arial" w:hAnsi="Arial" w:cs="Arial"/>
          <w:b/>
          <w:sz w:val="24"/>
          <w:szCs w:val="28"/>
        </w:rPr>
        <w:t xml:space="preserve"> August</w:t>
      </w:r>
      <w:r w:rsidRPr="00C11983">
        <w:rPr>
          <w:rFonts w:ascii="Arial" w:hAnsi="Arial" w:cs="Arial"/>
          <w:b/>
          <w:sz w:val="24"/>
          <w:szCs w:val="28"/>
        </w:rPr>
        <w:t xml:space="preserve"> 2022</w:t>
      </w:r>
    </w:p>
    <w:p w14:paraId="75EE1E52" w14:textId="3E1319EB" w:rsidR="00D80957" w:rsidRPr="00177DE2" w:rsidRDefault="00D80957" w:rsidP="00CB3F45">
      <w:pPr>
        <w:tabs>
          <w:tab w:val="left" w:pos="1985"/>
        </w:tabs>
        <w:spacing w:before="240" w:after="0"/>
        <w:ind w:right="531"/>
        <w:jc w:val="both"/>
        <w:rPr>
          <w:rFonts w:ascii="Arial" w:hAnsi="Arial" w:cs="Arial"/>
          <w:bCs/>
          <w:sz w:val="22"/>
          <w:szCs w:val="22"/>
          <w:lang w:val="sv-SE"/>
        </w:rPr>
      </w:pPr>
      <w:r w:rsidRPr="00177DE2">
        <w:rPr>
          <w:rFonts w:ascii="Arial" w:hAnsi="Arial" w:cs="Arial"/>
          <w:b/>
          <w:sz w:val="22"/>
          <w:szCs w:val="22"/>
          <w:lang w:val="sv-SE"/>
        </w:rPr>
        <w:t>Agenda Item:</w:t>
      </w:r>
      <w:r w:rsidRPr="00177DE2">
        <w:rPr>
          <w:rFonts w:ascii="Arial" w:hAnsi="Arial" w:cs="Arial"/>
          <w:b/>
          <w:sz w:val="22"/>
          <w:szCs w:val="22"/>
          <w:lang w:val="sv-SE"/>
        </w:rPr>
        <w:tab/>
      </w:r>
      <w:r w:rsidR="008A267D">
        <w:rPr>
          <w:rFonts w:ascii="Arial" w:hAnsi="Arial" w:cs="Arial"/>
          <w:bCs/>
          <w:sz w:val="22"/>
          <w:szCs w:val="22"/>
          <w:lang w:val="sv-SE"/>
        </w:rPr>
        <w:t>9.23.1</w:t>
      </w:r>
    </w:p>
    <w:p w14:paraId="4B0E2461" w14:textId="77777777" w:rsidR="00D80957" w:rsidRPr="00B01D97" w:rsidRDefault="00D80957" w:rsidP="00CB3F45">
      <w:pPr>
        <w:tabs>
          <w:tab w:val="left" w:pos="1985"/>
        </w:tabs>
        <w:spacing w:after="0"/>
        <w:ind w:right="531"/>
        <w:jc w:val="both"/>
        <w:rPr>
          <w:rFonts w:ascii="Arial" w:hAnsi="Arial" w:cs="Arial"/>
          <w:b/>
          <w:sz w:val="22"/>
          <w:szCs w:val="22"/>
        </w:rPr>
      </w:pPr>
      <w:r w:rsidRPr="00B01D97">
        <w:rPr>
          <w:rFonts w:ascii="Arial" w:hAnsi="Arial" w:cs="Arial"/>
          <w:b/>
          <w:sz w:val="22"/>
          <w:szCs w:val="22"/>
        </w:rPr>
        <w:t xml:space="preserve">Source: </w:t>
      </w:r>
      <w:r w:rsidRPr="00B01D97">
        <w:rPr>
          <w:rFonts w:ascii="Arial" w:hAnsi="Arial" w:cs="Arial"/>
          <w:b/>
          <w:sz w:val="22"/>
          <w:szCs w:val="22"/>
        </w:rPr>
        <w:tab/>
      </w:r>
      <w:r w:rsidRPr="00B01D97">
        <w:rPr>
          <w:rFonts w:ascii="Arial" w:hAnsi="Arial" w:cs="Arial"/>
          <w:bCs/>
          <w:sz w:val="22"/>
          <w:szCs w:val="22"/>
        </w:rPr>
        <w:t>Ericsson</w:t>
      </w:r>
    </w:p>
    <w:p w14:paraId="789668FD" w14:textId="44385187" w:rsidR="00D80957" w:rsidRPr="00B01D97" w:rsidRDefault="00D80957" w:rsidP="00DF5E1E">
      <w:pPr>
        <w:tabs>
          <w:tab w:val="left" w:pos="1985"/>
        </w:tabs>
        <w:spacing w:after="0"/>
        <w:ind w:left="1980" w:right="531" w:hanging="1980"/>
        <w:jc w:val="both"/>
        <w:rPr>
          <w:rFonts w:ascii="Arial" w:hAnsi="Arial" w:cs="Arial"/>
          <w:sz w:val="22"/>
          <w:szCs w:val="22"/>
        </w:rPr>
      </w:pPr>
      <w:r w:rsidRPr="00B01D97">
        <w:rPr>
          <w:rFonts w:ascii="Arial" w:hAnsi="Arial" w:cs="Arial"/>
          <w:b/>
          <w:sz w:val="22"/>
          <w:szCs w:val="22"/>
        </w:rPr>
        <w:t>Title:</w:t>
      </w:r>
      <w:r w:rsidRPr="00B01D97">
        <w:rPr>
          <w:rFonts w:ascii="Arial" w:hAnsi="Arial" w:cs="Arial"/>
          <w:sz w:val="22"/>
          <w:szCs w:val="22"/>
        </w:rPr>
        <w:tab/>
      </w:r>
      <w:r w:rsidR="00177DE2">
        <w:rPr>
          <w:rFonts w:ascii="Arial" w:hAnsi="Arial" w:cs="Arial"/>
          <w:sz w:val="22"/>
          <w:szCs w:val="22"/>
        </w:rPr>
        <w:t>Remaining d</w:t>
      </w:r>
      <w:r w:rsidR="00B01535">
        <w:rPr>
          <w:rFonts w:ascii="Arial" w:hAnsi="Arial" w:cs="Arial"/>
          <w:sz w:val="22"/>
          <w:szCs w:val="22"/>
        </w:rPr>
        <w:t xml:space="preserve">iscussions on RRM requirements for </w:t>
      </w:r>
      <w:r w:rsidR="00B530C7">
        <w:rPr>
          <w:rFonts w:ascii="Arial" w:hAnsi="Arial" w:cs="Arial"/>
          <w:sz w:val="22"/>
          <w:szCs w:val="22"/>
        </w:rPr>
        <w:t>Small Data T</w:t>
      </w:r>
      <w:r w:rsidR="00022FB6">
        <w:rPr>
          <w:rFonts w:ascii="Arial" w:hAnsi="Arial" w:cs="Arial"/>
          <w:sz w:val="22"/>
          <w:szCs w:val="22"/>
        </w:rPr>
        <w:t>r</w:t>
      </w:r>
      <w:r w:rsidR="00B530C7">
        <w:rPr>
          <w:rFonts w:ascii="Arial" w:hAnsi="Arial" w:cs="Arial"/>
          <w:sz w:val="22"/>
          <w:szCs w:val="22"/>
        </w:rPr>
        <w:t>ansmissions</w:t>
      </w:r>
    </w:p>
    <w:p w14:paraId="3D46A440" w14:textId="77777777" w:rsidR="00D80957" w:rsidRPr="00B01D97" w:rsidRDefault="00D80957" w:rsidP="0085456A">
      <w:pPr>
        <w:tabs>
          <w:tab w:val="left" w:pos="1985"/>
        </w:tabs>
        <w:spacing w:after="0"/>
        <w:ind w:right="72"/>
        <w:jc w:val="both"/>
        <w:rPr>
          <w:rFonts w:ascii="Arial" w:hAnsi="Arial" w:cs="Arial"/>
          <w:sz w:val="22"/>
          <w:szCs w:val="22"/>
        </w:rPr>
      </w:pPr>
      <w:r w:rsidRPr="00B01D97">
        <w:rPr>
          <w:rFonts w:ascii="Arial" w:hAnsi="Arial" w:cs="Arial"/>
          <w:b/>
          <w:sz w:val="22"/>
          <w:szCs w:val="22"/>
        </w:rPr>
        <w:t>Document for:</w:t>
      </w:r>
      <w:r w:rsidR="00035275" w:rsidRPr="00B01D97">
        <w:rPr>
          <w:rFonts w:ascii="Arial" w:hAnsi="Arial" w:cs="Arial"/>
          <w:sz w:val="22"/>
          <w:szCs w:val="22"/>
        </w:rPr>
        <w:tab/>
      </w:r>
      <w:r w:rsidR="0034526F" w:rsidRPr="00B01D97">
        <w:rPr>
          <w:rFonts w:ascii="Arial" w:hAnsi="Arial" w:cs="Arial"/>
          <w:sz w:val="22"/>
          <w:szCs w:val="22"/>
        </w:rPr>
        <w:t>Discussion</w:t>
      </w:r>
    </w:p>
    <w:p w14:paraId="5A180C48" w14:textId="77777777" w:rsidR="00D80957" w:rsidRPr="00B01D97" w:rsidRDefault="00D80957" w:rsidP="0085456A">
      <w:pPr>
        <w:pStyle w:val="Heading1"/>
        <w:ind w:left="431" w:right="72" w:hanging="431"/>
        <w:jc w:val="both"/>
        <w:rPr>
          <w:szCs w:val="36"/>
          <w:lang w:val="en-US"/>
        </w:rPr>
      </w:pPr>
      <w:r w:rsidRPr="00B01D97">
        <w:rPr>
          <w:szCs w:val="36"/>
          <w:lang w:val="en-US"/>
        </w:rPr>
        <w:t>Introduction</w:t>
      </w:r>
      <w:bookmarkStart w:id="0" w:name="OLE_LINK13"/>
      <w:bookmarkStart w:id="1" w:name="OLE_LINK14"/>
    </w:p>
    <w:p w14:paraId="45E2C10F" w14:textId="5848EAF8" w:rsidR="00B86BAF" w:rsidRDefault="008B6841" w:rsidP="00B12CC7">
      <w:pPr>
        <w:jc w:val="both"/>
        <w:rPr>
          <w:lang w:eastAsia="zh-CN"/>
        </w:rPr>
      </w:pPr>
      <w:r w:rsidRPr="00B67CA8">
        <w:rPr>
          <w:lang w:eastAsia="zh-CN"/>
        </w:rPr>
        <w:t xml:space="preserve">RRM requirements for small data transmission were discussed at last meeting and the outcome is summarized in [1]. In this contribution we discuss and provide our view on the open issues </w:t>
      </w:r>
      <w:r w:rsidR="005C1A4B">
        <w:rPr>
          <w:lang w:eastAsia="zh-CN"/>
        </w:rPr>
        <w:t xml:space="preserve">captured in </w:t>
      </w:r>
      <w:r w:rsidRPr="00B67CA8">
        <w:rPr>
          <w:lang w:eastAsia="zh-CN"/>
        </w:rPr>
        <w:t>[1]</w:t>
      </w:r>
      <w:r w:rsidR="005C1A4B">
        <w:rPr>
          <w:lang w:eastAsia="zh-CN"/>
        </w:rPr>
        <w:t>:</w:t>
      </w:r>
    </w:p>
    <w:tbl>
      <w:tblPr>
        <w:tblStyle w:val="TableGrid"/>
        <w:tblW w:w="0" w:type="auto"/>
        <w:tblLook w:val="04A0" w:firstRow="1" w:lastRow="0" w:firstColumn="1" w:lastColumn="0" w:noHBand="0" w:noVBand="1"/>
      </w:tblPr>
      <w:tblGrid>
        <w:gridCol w:w="10142"/>
      </w:tblGrid>
      <w:tr w:rsidR="005C1A4B" w14:paraId="184ABF62" w14:textId="77777777" w:rsidTr="001E0532">
        <w:tc>
          <w:tcPr>
            <w:tcW w:w="10142" w:type="dxa"/>
          </w:tcPr>
          <w:p w14:paraId="01F89991" w14:textId="77777777" w:rsidR="005C1A4B" w:rsidRPr="00805BE8" w:rsidRDefault="005C1A4B" w:rsidP="001E0532">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Does UE required to meet the EMR measurement requirements during subsequent SDT transmission?</w:t>
            </w:r>
          </w:p>
          <w:p w14:paraId="3927FEA8" w14:textId="77777777" w:rsidR="005C1A4B" w:rsidRPr="00805BE8" w:rsidRDefault="005C1A4B" w:rsidP="001E0532">
            <w:pPr>
              <w:pStyle w:val="ListParagraph"/>
              <w:numPr>
                <w:ilvl w:val="0"/>
                <w:numId w:val="19"/>
              </w:numPr>
              <w:spacing w:after="120"/>
              <w:ind w:left="720"/>
              <w:contextualSpacing w:val="0"/>
              <w:rPr>
                <w:color w:val="0070C0"/>
                <w:szCs w:val="24"/>
              </w:rPr>
            </w:pPr>
            <w:r w:rsidRPr="00805BE8">
              <w:rPr>
                <w:color w:val="0070C0"/>
                <w:szCs w:val="24"/>
              </w:rPr>
              <w:t>Proposals</w:t>
            </w:r>
          </w:p>
          <w:p w14:paraId="4E61489A" w14:textId="77777777" w:rsidR="005C1A4B" w:rsidRPr="00805BE8" w:rsidRDefault="005C1A4B" w:rsidP="001E0532">
            <w:pPr>
              <w:pStyle w:val="ListParagraph"/>
              <w:numPr>
                <w:ilvl w:val="1"/>
                <w:numId w:val="19"/>
              </w:numPr>
              <w:spacing w:after="120"/>
              <w:ind w:left="1440"/>
              <w:contextualSpacing w:val="0"/>
              <w:rPr>
                <w:color w:val="0070C0"/>
                <w:szCs w:val="24"/>
              </w:rPr>
            </w:pPr>
            <w:r w:rsidRPr="00805BE8">
              <w:rPr>
                <w:color w:val="0070C0"/>
                <w:szCs w:val="24"/>
              </w:rPr>
              <w:t xml:space="preserve">Option 1: </w:t>
            </w:r>
            <w:r>
              <w:rPr>
                <w:color w:val="0070C0"/>
                <w:szCs w:val="24"/>
              </w:rPr>
              <w:t xml:space="preserve">Yes </w:t>
            </w:r>
          </w:p>
          <w:p w14:paraId="052B1710" w14:textId="77777777" w:rsidR="005C1A4B" w:rsidRPr="00805BE8" w:rsidRDefault="005C1A4B" w:rsidP="001E0532">
            <w:pPr>
              <w:pStyle w:val="ListParagraph"/>
              <w:numPr>
                <w:ilvl w:val="1"/>
                <w:numId w:val="19"/>
              </w:numPr>
              <w:spacing w:after="120"/>
              <w:ind w:left="1440"/>
              <w:contextualSpacing w:val="0"/>
              <w:rPr>
                <w:color w:val="0070C0"/>
                <w:szCs w:val="24"/>
              </w:rPr>
            </w:pPr>
            <w:r w:rsidRPr="00805BE8">
              <w:rPr>
                <w:color w:val="0070C0"/>
                <w:szCs w:val="24"/>
              </w:rPr>
              <w:t xml:space="preserve">Option 2: </w:t>
            </w:r>
            <w:r>
              <w:rPr>
                <w:color w:val="0070C0"/>
                <w:szCs w:val="24"/>
              </w:rPr>
              <w:t xml:space="preserve">No </w:t>
            </w:r>
          </w:p>
          <w:p w14:paraId="61206F7E" w14:textId="77777777" w:rsidR="005C1A4B" w:rsidRDefault="005C1A4B" w:rsidP="001E0532">
            <w:pPr>
              <w:rPr>
                <w:b/>
                <w:color w:val="0070C0"/>
                <w:u w:val="single"/>
                <w:lang w:eastAsia="ko-KR"/>
              </w:rPr>
            </w:pPr>
          </w:p>
          <w:p w14:paraId="346214D5" w14:textId="77777777" w:rsidR="005C1A4B" w:rsidRDefault="005C1A4B" w:rsidP="001E0532">
            <w:pPr>
              <w:spacing w:after="120"/>
              <w:rPr>
                <w:color w:val="0070C0"/>
                <w:u w:val="single"/>
              </w:rPr>
            </w:pPr>
            <w:r w:rsidRPr="009C22BF">
              <w:rPr>
                <w:color w:val="0070C0"/>
                <w:u w:val="single"/>
              </w:rPr>
              <w:t>Agreement:</w:t>
            </w:r>
          </w:p>
          <w:p w14:paraId="31C603F9" w14:textId="77777777" w:rsidR="005C1A4B" w:rsidRPr="009C22BF" w:rsidRDefault="005C1A4B" w:rsidP="001E0532">
            <w:pPr>
              <w:spacing w:after="120"/>
              <w:rPr>
                <w:color w:val="0070C0"/>
                <w:u w:val="single"/>
              </w:rPr>
            </w:pPr>
            <w:r w:rsidRPr="00EE67A6">
              <w:rPr>
                <w:color w:val="0070C0"/>
                <w:highlight w:val="yellow"/>
                <w:u w:val="single"/>
              </w:rPr>
              <w:t>FFS</w:t>
            </w:r>
          </w:p>
          <w:p w14:paraId="14934412" w14:textId="77777777" w:rsidR="005C1A4B" w:rsidRPr="00EE67A6" w:rsidRDefault="005C1A4B" w:rsidP="001E0532">
            <w:pPr>
              <w:spacing w:after="120"/>
              <w:rPr>
                <w:strike/>
                <w:color w:val="0070C0"/>
                <w:highlight w:val="yellow"/>
                <w:u w:val="single"/>
              </w:rPr>
            </w:pPr>
            <w:r w:rsidRPr="00EE67A6">
              <w:rPr>
                <w:strike/>
                <w:color w:val="0070C0"/>
                <w:highlight w:val="yellow"/>
                <w:u w:val="single"/>
              </w:rPr>
              <w:t xml:space="preserve">Option 2. </w:t>
            </w:r>
          </w:p>
          <w:p w14:paraId="70A72D7E" w14:textId="77777777" w:rsidR="005C1A4B" w:rsidRDefault="005C1A4B" w:rsidP="001E0532">
            <w:pPr>
              <w:spacing w:after="120"/>
              <w:rPr>
                <w:color w:val="0070C0"/>
                <w:u w:val="single"/>
              </w:rPr>
            </w:pPr>
            <w:r w:rsidRPr="00EE67A6">
              <w:rPr>
                <w:strike/>
                <w:color w:val="0070C0"/>
                <w:highlight w:val="yellow"/>
                <w:u w:val="single"/>
              </w:rPr>
              <w:t>However,</w:t>
            </w:r>
            <w:r w:rsidRPr="009C22BF">
              <w:rPr>
                <w:color w:val="0070C0"/>
                <w:u w:val="single"/>
              </w:rPr>
              <w:t xml:space="preserve"> RAN4 seek for RAN2’s confirmation on whether or not Section 5.7.8 of RRC specs covers EMR requirements for the sake of correct interpretation on the RAN2 agreements “The UE is not required to perform Idle/inactive measurements in section 5.7.8 of RRC during SDT.  Check the details of this requirements”.</w:t>
            </w:r>
          </w:p>
          <w:p w14:paraId="58893B80" w14:textId="77777777" w:rsidR="005C1A4B" w:rsidRDefault="005C1A4B" w:rsidP="001E0532">
            <w:pPr>
              <w:spacing w:after="120"/>
              <w:rPr>
                <w:color w:val="0070C0"/>
                <w:u w:val="single"/>
              </w:rPr>
            </w:pPr>
          </w:p>
          <w:p w14:paraId="23BC79BD" w14:textId="77777777" w:rsidR="005C1A4B" w:rsidRPr="00805BE8" w:rsidRDefault="005C1A4B" w:rsidP="001E0532">
            <w:pPr>
              <w:rPr>
                <w:b/>
                <w:color w:val="0070C0"/>
                <w:u w:val="single"/>
                <w:lang w:eastAsia="ko-KR"/>
              </w:rPr>
            </w:pPr>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b/>
                <w:color w:val="0070C0"/>
                <w:u w:val="single"/>
                <w:lang w:eastAsia="ko-KR"/>
              </w:rPr>
              <w:t>For UE performing Rx beam sweeping, should UE select the largest RSRP value from multiple measured samples from Rx beam sweeping for the same SSB to perform TA validation?</w:t>
            </w:r>
          </w:p>
          <w:p w14:paraId="10971224" w14:textId="77777777" w:rsidR="005C1A4B" w:rsidRPr="00805BE8" w:rsidRDefault="005C1A4B" w:rsidP="001E0532">
            <w:pPr>
              <w:pStyle w:val="ListParagraph"/>
              <w:numPr>
                <w:ilvl w:val="0"/>
                <w:numId w:val="19"/>
              </w:numPr>
              <w:spacing w:after="120"/>
              <w:ind w:left="720"/>
              <w:contextualSpacing w:val="0"/>
              <w:rPr>
                <w:color w:val="0070C0"/>
                <w:szCs w:val="24"/>
              </w:rPr>
            </w:pPr>
            <w:r w:rsidRPr="00805BE8">
              <w:rPr>
                <w:color w:val="0070C0"/>
                <w:szCs w:val="24"/>
              </w:rPr>
              <w:t>Proposals</w:t>
            </w:r>
          </w:p>
          <w:p w14:paraId="0E9FB7B0" w14:textId="77777777" w:rsidR="005C1A4B" w:rsidRPr="00805BE8" w:rsidRDefault="005C1A4B" w:rsidP="001E0532">
            <w:pPr>
              <w:pStyle w:val="ListParagraph"/>
              <w:numPr>
                <w:ilvl w:val="1"/>
                <w:numId w:val="19"/>
              </w:numPr>
              <w:spacing w:after="120"/>
              <w:ind w:left="1440"/>
              <w:contextualSpacing w:val="0"/>
              <w:rPr>
                <w:color w:val="0070C0"/>
                <w:szCs w:val="24"/>
              </w:rPr>
            </w:pPr>
            <w:r w:rsidRPr="00805BE8">
              <w:rPr>
                <w:color w:val="0070C0"/>
                <w:szCs w:val="24"/>
              </w:rPr>
              <w:t xml:space="preserve">Option 1: </w:t>
            </w:r>
            <w:r>
              <w:rPr>
                <w:color w:val="0070C0"/>
                <w:szCs w:val="24"/>
              </w:rPr>
              <w:t>Yes</w:t>
            </w:r>
          </w:p>
          <w:p w14:paraId="20568ECA" w14:textId="77777777" w:rsidR="005C1A4B" w:rsidRPr="00805BE8" w:rsidRDefault="005C1A4B" w:rsidP="001E0532">
            <w:pPr>
              <w:pStyle w:val="ListParagraph"/>
              <w:numPr>
                <w:ilvl w:val="1"/>
                <w:numId w:val="19"/>
              </w:numPr>
              <w:spacing w:after="120"/>
              <w:ind w:left="1440"/>
              <w:contextualSpacing w:val="0"/>
              <w:rPr>
                <w:color w:val="0070C0"/>
                <w:szCs w:val="24"/>
              </w:rPr>
            </w:pPr>
            <w:r w:rsidRPr="00805BE8">
              <w:rPr>
                <w:color w:val="0070C0"/>
                <w:szCs w:val="24"/>
              </w:rPr>
              <w:t xml:space="preserve">Option 2: </w:t>
            </w:r>
            <w:r>
              <w:rPr>
                <w:color w:val="0070C0"/>
                <w:szCs w:val="24"/>
              </w:rPr>
              <w:t>No</w:t>
            </w:r>
          </w:p>
          <w:p w14:paraId="33B0A989" w14:textId="77777777" w:rsidR="005C1A4B" w:rsidRDefault="005C1A4B" w:rsidP="001E0532">
            <w:pPr>
              <w:spacing w:after="120"/>
              <w:rPr>
                <w:color w:val="0070C0"/>
              </w:rPr>
            </w:pPr>
            <w:r>
              <w:rPr>
                <w:color w:val="0070C0"/>
              </w:rPr>
              <w:t>Agreement:</w:t>
            </w:r>
          </w:p>
          <w:p w14:paraId="1B64B18E" w14:textId="77777777" w:rsidR="005C1A4B" w:rsidRPr="00CB3216" w:rsidRDefault="005C1A4B" w:rsidP="001E0532">
            <w:pPr>
              <w:pStyle w:val="ListParagraph"/>
              <w:widowControl w:val="0"/>
              <w:numPr>
                <w:ilvl w:val="0"/>
                <w:numId w:val="23"/>
              </w:numPr>
              <w:spacing w:after="120"/>
              <w:contextualSpacing w:val="0"/>
              <w:jc w:val="both"/>
              <w:rPr>
                <w:iCs/>
                <w:color w:val="0070C0"/>
              </w:rPr>
            </w:pPr>
            <w:r w:rsidRPr="00CB3216">
              <w:rPr>
                <w:rFonts w:eastAsiaTheme="minorEastAsia"/>
                <w:iCs/>
                <w:color w:val="0070C0"/>
              </w:rPr>
              <w:t xml:space="preserve">Option 1 </w:t>
            </w:r>
          </w:p>
          <w:p w14:paraId="00FC64B0" w14:textId="77777777" w:rsidR="005C1A4B" w:rsidRPr="00CB3216" w:rsidRDefault="005C1A4B" w:rsidP="001E0532">
            <w:pPr>
              <w:pStyle w:val="ListParagraph"/>
              <w:widowControl w:val="0"/>
              <w:numPr>
                <w:ilvl w:val="0"/>
                <w:numId w:val="23"/>
              </w:numPr>
              <w:spacing w:after="120"/>
              <w:contextualSpacing w:val="0"/>
              <w:jc w:val="both"/>
              <w:rPr>
                <w:iCs/>
                <w:color w:val="0070C0"/>
              </w:rPr>
            </w:pPr>
            <w:r>
              <w:rPr>
                <w:rFonts w:eastAsiaTheme="minorEastAsia"/>
                <w:iCs/>
                <w:color w:val="0070C0"/>
              </w:rPr>
              <w:t>F</w:t>
            </w:r>
            <w:r w:rsidRPr="00CB3216">
              <w:rPr>
                <w:rFonts w:eastAsiaTheme="minorEastAsia"/>
                <w:iCs/>
                <w:color w:val="0070C0"/>
              </w:rPr>
              <w:t>urther discuss whether or not to capture this understanding into specs.</w:t>
            </w:r>
          </w:p>
          <w:p w14:paraId="6DAF6E14" w14:textId="77777777" w:rsidR="005C1A4B" w:rsidRDefault="005C1A4B" w:rsidP="001E0532">
            <w:pPr>
              <w:spacing w:after="120"/>
              <w:rPr>
                <w:color w:val="0070C0"/>
                <w:lang w:val="x-none"/>
              </w:rPr>
            </w:pPr>
          </w:p>
          <w:p w14:paraId="7E1EF3AB" w14:textId="77777777" w:rsidR="005C1A4B" w:rsidRPr="00805BE8" w:rsidRDefault="005C1A4B" w:rsidP="001E0532">
            <w:pPr>
              <w:rPr>
                <w:b/>
                <w:color w:val="0070C0"/>
                <w:u w:val="single"/>
                <w:lang w:eastAsia="ko-KR"/>
              </w:rPr>
            </w:pPr>
            <w:r w:rsidRPr="00805BE8">
              <w:rPr>
                <w:b/>
                <w:color w:val="0070C0"/>
                <w:u w:val="single"/>
                <w:lang w:eastAsia="ko-KR"/>
              </w:rPr>
              <w:t>Issue 1-</w:t>
            </w:r>
            <w:r>
              <w:rPr>
                <w:b/>
                <w:color w:val="0070C0"/>
                <w:u w:val="single"/>
                <w:lang w:eastAsia="ko-KR"/>
              </w:rPr>
              <w:t>4-4</w:t>
            </w:r>
            <w:r w:rsidRPr="00805BE8">
              <w:rPr>
                <w:b/>
                <w:color w:val="0070C0"/>
                <w:u w:val="single"/>
                <w:lang w:eastAsia="ko-KR"/>
              </w:rPr>
              <w:t>:</w:t>
            </w:r>
            <w:r>
              <w:rPr>
                <w:b/>
                <w:color w:val="0070C0"/>
                <w:u w:val="single"/>
                <w:lang w:eastAsia="ko-KR"/>
              </w:rPr>
              <w:t xml:space="preserve"> Can NW configure CG-SDT resources candidate associated to each CG-SDT </w:t>
            </w:r>
            <w:proofErr w:type="spellStart"/>
            <w:r>
              <w:rPr>
                <w:b/>
                <w:color w:val="0070C0"/>
                <w:u w:val="single"/>
                <w:lang w:eastAsia="ko-KR"/>
              </w:rPr>
              <w:t>occation</w:t>
            </w:r>
            <w:proofErr w:type="spellEnd"/>
            <w:r>
              <w:rPr>
                <w:b/>
                <w:color w:val="0070C0"/>
                <w:u w:val="single"/>
                <w:lang w:eastAsia="ko-KR"/>
              </w:rPr>
              <w:t xml:space="preserve"> for NR-U?</w:t>
            </w:r>
          </w:p>
          <w:p w14:paraId="0476DCFD" w14:textId="77777777" w:rsidR="005C1A4B" w:rsidRPr="00805BE8" w:rsidRDefault="005C1A4B" w:rsidP="001E0532">
            <w:pPr>
              <w:pStyle w:val="ListParagraph"/>
              <w:numPr>
                <w:ilvl w:val="0"/>
                <w:numId w:val="19"/>
              </w:numPr>
              <w:spacing w:after="120"/>
              <w:ind w:left="720"/>
              <w:contextualSpacing w:val="0"/>
              <w:rPr>
                <w:color w:val="0070C0"/>
                <w:szCs w:val="24"/>
              </w:rPr>
            </w:pPr>
            <w:r w:rsidRPr="00805BE8">
              <w:rPr>
                <w:color w:val="0070C0"/>
                <w:szCs w:val="24"/>
              </w:rPr>
              <w:t>Proposals</w:t>
            </w:r>
          </w:p>
          <w:p w14:paraId="5F087EBF" w14:textId="77777777" w:rsidR="005C1A4B" w:rsidRPr="00805BE8" w:rsidRDefault="005C1A4B" w:rsidP="001E0532">
            <w:pPr>
              <w:pStyle w:val="ListParagraph"/>
              <w:numPr>
                <w:ilvl w:val="1"/>
                <w:numId w:val="19"/>
              </w:numPr>
              <w:spacing w:after="120"/>
              <w:ind w:left="1440"/>
              <w:contextualSpacing w:val="0"/>
              <w:rPr>
                <w:color w:val="0070C0"/>
                <w:szCs w:val="24"/>
              </w:rPr>
            </w:pPr>
            <w:r w:rsidRPr="00805BE8">
              <w:rPr>
                <w:color w:val="0070C0"/>
                <w:szCs w:val="24"/>
              </w:rPr>
              <w:t xml:space="preserve">Option 1: </w:t>
            </w:r>
            <w:r>
              <w:rPr>
                <w:color w:val="0070C0"/>
                <w:szCs w:val="24"/>
              </w:rPr>
              <w:t>Yes</w:t>
            </w:r>
          </w:p>
          <w:p w14:paraId="63F33F00" w14:textId="77777777" w:rsidR="005C1A4B" w:rsidRPr="00805BE8" w:rsidRDefault="005C1A4B" w:rsidP="001E0532">
            <w:pPr>
              <w:pStyle w:val="ListParagraph"/>
              <w:numPr>
                <w:ilvl w:val="1"/>
                <w:numId w:val="19"/>
              </w:numPr>
              <w:spacing w:after="120"/>
              <w:ind w:left="1440"/>
              <w:contextualSpacing w:val="0"/>
              <w:rPr>
                <w:color w:val="0070C0"/>
                <w:szCs w:val="24"/>
              </w:rPr>
            </w:pPr>
            <w:r w:rsidRPr="00805BE8">
              <w:rPr>
                <w:color w:val="0070C0"/>
                <w:szCs w:val="24"/>
              </w:rPr>
              <w:t xml:space="preserve">Option 2: </w:t>
            </w:r>
            <w:r>
              <w:rPr>
                <w:color w:val="0070C0"/>
                <w:szCs w:val="24"/>
              </w:rPr>
              <w:t>No</w:t>
            </w:r>
          </w:p>
          <w:p w14:paraId="05C4C622" w14:textId="77777777" w:rsidR="005C1A4B" w:rsidRPr="00070B8B" w:rsidRDefault="005C1A4B" w:rsidP="001E0532">
            <w:pPr>
              <w:spacing w:after="120"/>
              <w:rPr>
                <w:color w:val="0070C0"/>
                <w:u w:val="single"/>
              </w:rPr>
            </w:pPr>
            <w:r w:rsidRPr="00070B8B">
              <w:rPr>
                <w:color w:val="0070C0"/>
                <w:u w:val="single"/>
              </w:rPr>
              <w:t>Agreement:</w:t>
            </w:r>
          </w:p>
          <w:p w14:paraId="68F1C5BD" w14:textId="77777777" w:rsidR="005C1A4B" w:rsidRPr="00070B8B" w:rsidRDefault="005C1A4B" w:rsidP="001E0532">
            <w:pPr>
              <w:spacing w:after="120"/>
              <w:rPr>
                <w:color w:val="0070C0"/>
                <w:u w:val="single"/>
              </w:rPr>
            </w:pPr>
            <w:r w:rsidRPr="00070B8B">
              <w:rPr>
                <w:color w:val="0070C0"/>
                <w:u w:val="single"/>
              </w:rPr>
              <w:t xml:space="preserve">This has not been </w:t>
            </w:r>
            <w:proofErr w:type="gramStart"/>
            <w:r w:rsidRPr="00070B8B">
              <w:rPr>
                <w:color w:val="0070C0"/>
                <w:u w:val="single"/>
              </w:rPr>
              <w:t>discussed, and</w:t>
            </w:r>
            <w:proofErr w:type="gramEnd"/>
            <w:r w:rsidRPr="00070B8B">
              <w:rPr>
                <w:color w:val="0070C0"/>
                <w:u w:val="single"/>
              </w:rPr>
              <w:t xml:space="preserve"> may require more time. The issue is closed in this meeting.</w:t>
            </w:r>
          </w:p>
          <w:p w14:paraId="1E3BD721" w14:textId="77777777" w:rsidR="005C1A4B" w:rsidRDefault="005C1A4B" w:rsidP="001E0532">
            <w:pPr>
              <w:spacing w:after="120"/>
              <w:rPr>
                <w:color w:val="0070C0"/>
              </w:rPr>
            </w:pPr>
          </w:p>
          <w:p w14:paraId="78B8BCF0" w14:textId="77777777" w:rsidR="005C1A4B" w:rsidRPr="00805BE8" w:rsidRDefault="005C1A4B" w:rsidP="001E0532">
            <w:pPr>
              <w:rPr>
                <w:b/>
                <w:color w:val="0070C0"/>
                <w:u w:val="single"/>
                <w:lang w:eastAsia="ko-KR"/>
              </w:rPr>
            </w:pPr>
            <w:r w:rsidRPr="00805BE8">
              <w:rPr>
                <w:b/>
                <w:color w:val="0070C0"/>
                <w:u w:val="single"/>
                <w:lang w:eastAsia="ko-KR"/>
              </w:rPr>
              <w:t>Issue 1-</w:t>
            </w:r>
            <w:r>
              <w:rPr>
                <w:b/>
                <w:color w:val="0070C0"/>
                <w:u w:val="single"/>
                <w:lang w:eastAsia="ko-KR"/>
              </w:rPr>
              <w:t>4-5</w:t>
            </w:r>
            <w:r w:rsidRPr="00805BE8">
              <w:rPr>
                <w:b/>
                <w:color w:val="0070C0"/>
                <w:u w:val="single"/>
                <w:lang w:eastAsia="ko-KR"/>
              </w:rPr>
              <w:t>:</w:t>
            </w:r>
            <w:r>
              <w:rPr>
                <w:b/>
                <w:color w:val="0070C0"/>
                <w:u w:val="single"/>
                <w:lang w:eastAsia="ko-KR"/>
              </w:rPr>
              <w:t xml:space="preserve"> If the answer to Issue 1-4-4 is Yes, and if UE pass TA validation but CG-SDT is not performed due to LBT failure by UE, can the UE attempt to transmit the same data at the next CG-SDT resource candidate without perform TA validation?</w:t>
            </w:r>
          </w:p>
          <w:p w14:paraId="62354CFB" w14:textId="77777777" w:rsidR="005C1A4B" w:rsidRPr="00805BE8" w:rsidRDefault="005C1A4B" w:rsidP="001E0532">
            <w:pPr>
              <w:pStyle w:val="ListParagraph"/>
              <w:numPr>
                <w:ilvl w:val="0"/>
                <w:numId w:val="19"/>
              </w:numPr>
              <w:spacing w:after="120"/>
              <w:ind w:left="720"/>
              <w:contextualSpacing w:val="0"/>
              <w:rPr>
                <w:color w:val="0070C0"/>
                <w:szCs w:val="24"/>
              </w:rPr>
            </w:pPr>
            <w:r w:rsidRPr="00805BE8">
              <w:rPr>
                <w:color w:val="0070C0"/>
                <w:szCs w:val="24"/>
              </w:rPr>
              <w:t>Proposals</w:t>
            </w:r>
          </w:p>
          <w:p w14:paraId="31D71486" w14:textId="77777777" w:rsidR="005C1A4B" w:rsidRPr="00805BE8" w:rsidRDefault="005C1A4B" w:rsidP="001E0532">
            <w:pPr>
              <w:pStyle w:val="ListParagraph"/>
              <w:numPr>
                <w:ilvl w:val="1"/>
                <w:numId w:val="19"/>
              </w:numPr>
              <w:spacing w:after="120"/>
              <w:ind w:left="1440"/>
              <w:contextualSpacing w:val="0"/>
              <w:rPr>
                <w:color w:val="0070C0"/>
                <w:szCs w:val="24"/>
              </w:rPr>
            </w:pPr>
            <w:r w:rsidRPr="00805BE8">
              <w:rPr>
                <w:color w:val="0070C0"/>
                <w:szCs w:val="24"/>
              </w:rPr>
              <w:t xml:space="preserve">Option 1: </w:t>
            </w:r>
            <w:r>
              <w:rPr>
                <w:color w:val="0070C0"/>
                <w:szCs w:val="24"/>
              </w:rPr>
              <w:t>Yes</w:t>
            </w:r>
          </w:p>
          <w:p w14:paraId="233B1C44" w14:textId="77777777" w:rsidR="005C1A4B" w:rsidRPr="00805BE8" w:rsidRDefault="005C1A4B" w:rsidP="001E0532">
            <w:pPr>
              <w:pStyle w:val="ListParagraph"/>
              <w:numPr>
                <w:ilvl w:val="1"/>
                <w:numId w:val="19"/>
              </w:numPr>
              <w:spacing w:after="120"/>
              <w:ind w:left="1440"/>
              <w:contextualSpacing w:val="0"/>
              <w:rPr>
                <w:color w:val="0070C0"/>
                <w:szCs w:val="24"/>
              </w:rPr>
            </w:pPr>
            <w:r w:rsidRPr="00805BE8">
              <w:rPr>
                <w:color w:val="0070C0"/>
                <w:szCs w:val="24"/>
              </w:rPr>
              <w:t xml:space="preserve">Option 2: </w:t>
            </w:r>
            <w:r>
              <w:rPr>
                <w:color w:val="0070C0"/>
                <w:szCs w:val="24"/>
              </w:rPr>
              <w:t>No</w:t>
            </w:r>
          </w:p>
          <w:p w14:paraId="2DB83066" w14:textId="77777777" w:rsidR="005C1A4B" w:rsidRPr="00070B8B" w:rsidRDefault="005C1A4B" w:rsidP="001E0532">
            <w:pPr>
              <w:spacing w:after="120"/>
              <w:rPr>
                <w:color w:val="0070C0"/>
                <w:u w:val="single"/>
              </w:rPr>
            </w:pPr>
            <w:r w:rsidRPr="00070B8B">
              <w:rPr>
                <w:color w:val="0070C0"/>
                <w:u w:val="single"/>
              </w:rPr>
              <w:lastRenderedPageBreak/>
              <w:t>Agreement:</w:t>
            </w:r>
          </w:p>
          <w:p w14:paraId="0E258EC7" w14:textId="77777777" w:rsidR="005C1A4B" w:rsidRPr="00070B8B" w:rsidRDefault="005C1A4B" w:rsidP="001E0532">
            <w:pPr>
              <w:spacing w:after="120"/>
              <w:rPr>
                <w:color w:val="0070C0"/>
                <w:u w:val="single"/>
              </w:rPr>
            </w:pPr>
            <w:r w:rsidRPr="00070B8B">
              <w:rPr>
                <w:color w:val="0070C0"/>
                <w:u w:val="single"/>
              </w:rPr>
              <w:t xml:space="preserve">This has not been </w:t>
            </w:r>
            <w:proofErr w:type="gramStart"/>
            <w:r w:rsidRPr="00070B8B">
              <w:rPr>
                <w:color w:val="0070C0"/>
                <w:u w:val="single"/>
              </w:rPr>
              <w:t>discussed, and</w:t>
            </w:r>
            <w:proofErr w:type="gramEnd"/>
            <w:r w:rsidRPr="00070B8B">
              <w:rPr>
                <w:color w:val="0070C0"/>
                <w:u w:val="single"/>
              </w:rPr>
              <w:t xml:space="preserve"> may require more time. The issue is closed in this meeting.</w:t>
            </w:r>
          </w:p>
          <w:p w14:paraId="51E313FA" w14:textId="77777777" w:rsidR="005C1A4B" w:rsidRDefault="005C1A4B" w:rsidP="001E0532">
            <w:pPr>
              <w:spacing w:after="120"/>
              <w:rPr>
                <w:color w:val="0070C0"/>
              </w:rPr>
            </w:pPr>
          </w:p>
          <w:p w14:paraId="0F8233B1" w14:textId="77777777" w:rsidR="005C1A4B" w:rsidRPr="007F650F" w:rsidRDefault="005C1A4B" w:rsidP="001E0532">
            <w:pPr>
              <w:overflowPunct w:val="0"/>
              <w:autoSpaceDE w:val="0"/>
              <w:autoSpaceDN w:val="0"/>
              <w:adjustRightInd w:val="0"/>
              <w:textAlignment w:val="baseline"/>
              <w:rPr>
                <w:rFonts w:eastAsia="MS Mincho"/>
                <w:b/>
                <w:color w:val="0070C0"/>
                <w:u w:val="single"/>
                <w:lang w:val="en-GB" w:eastAsia="ko-KR"/>
              </w:rPr>
            </w:pPr>
            <w:r w:rsidRPr="00F937D7">
              <w:rPr>
                <w:rFonts w:eastAsia="MS Mincho"/>
                <w:b/>
                <w:color w:val="0070C0"/>
                <w:u w:val="single"/>
                <w:lang w:val="en-GB" w:eastAsia="ko-KR"/>
              </w:rPr>
              <w:t>Issue 1-4-6: In RAN4 understanding, for UE performing Rx beam sweeping, the UE should select the largest RSRP value from multiple measured samples from Rx beam sweeping for the same SSB to perform TA validation. Should this be captured into specs?</w:t>
            </w:r>
          </w:p>
          <w:p w14:paraId="1105C6ED" w14:textId="77777777" w:rsidR="005C1A4B" w:rsidRPr="007F650F" w:rsidRDefault="005C1A4B" w:rsidP="001E0532">
            <w:pPr>
              <w:pStyle w:val="ListParagraph"/>
              <w:numPr>
                <w:ilvl w:val="1"/>
                <w:numId w:val="24"/>
              </w:numPr>
              <w:overflowPunct w:val="0"/>
              <w:autoSpaceDE w:val="0"/>
              <w:autoSpaceDN w:val="0"/>
              <w:adjustRightInd w:val="0"/>
              <w:contextualSpacing w:val="0"/>
              <w:textAlignment w:val="baseline"/>
              <w:rPr>
                <w:rFonts w:eastAsiaTheme="minorEastAsia"/>
                <w:iCs/>
                <w:color w:val="0070C0"/>
              </w:rPr>
            </w:pPr>
            <w:r w:rsidRPr="007F650F">
              <w:rPr>
                <w:rFonts w:eastAsiaTheme="minorEastAsia"/>
                <w:iCs/>
                <w:color w:val="0070C0"/>
              </w:rPr>
              <w:t>Option 1: Yes</w:t>
            </w:r>
          </w:p>
          <w:p w14:paraId="25AD195D" w14:textId="77777777" w:rsidR="005C1A4B" w:rsidRPr="007F650F" w:rsidRDefault="005C1A4B" w:rsidP="001E0532">
            <w:pPr>
              <w:pStyle w:val="ListParagraph"/>
              <w:numPr>
                <w:ilvl w:val="1"/>
                <w:numId w:val="24"/>
              </w:numPr>
              <w:overflowPunct w:val="0"/>
              <w:autoSpaceDE w:val="0"/>
              <w:autoSpaceDN w:val="0"/>
              <w:adjustRightInd w:val="0"/>
              <w:contextualSpacing w:val="0"/>
              <w:textAlignment w:val="baseline"/>
              <w:rPr>
                <w:rFonts w:eastAsiaTheme="minorEastAsia"/>
                <w:iCs/>
                <w:color w:val="0070C0"/>
              </w:rPr>
            </w:pPr>
            <w:r w:rsidRPr="007F650F">
              <w:rPr>
                <w:rFonts w:eastAsiaTheme="minorEastAsia"/>
                <w:iCs/>
                <w:color w:val="0070C0"/>
              </w:rPr>
              <w:t>Option 2: No</w:t>
            </w:r>
          </w:p>
          <w:p w14:paraId="7CB2BF27" w14:textId="77777777" w:rsidR="005C1A4B" w:rsidRPr="003E61B7" w:rsidRDefault="005C1A4B" w:rsidP="001E0532">
            <w:pPr>
              <w:spacing w:after="120"/>
              <w:rPr>
                <w:b/>
                <w:bCs/>
                <w:color w:val="0070C0"/>
                <w:u w:val="single"/>
              </w:rPr>
            </w:pPr>
            <w:r w:rsidRPr="003E61B7">
              <w:rPr>
                <w:b/>
                <w:bCs/>
                <w:color w:val="0070C0"/>
                <w:u w:val="single"/>
              </w:rPr>
              <w:t>2</w:t>
            </w:r>
            <w:r w:rsidRPr="003E61B7">
              <w:rPr>
                <w:b/>
                <w:bCs/>
                <w:color w:val="0070C0"/>
                <w:u w:val="single"/>
                <w:vertAlign w:val="superscript"/>
              </w:rPr>
              <w:t>nd</w:t>
            </w:r>
            <w:r w:rsidRPr="003E61B7">
              <w:rPr>
                <w:b/>
                <w:bCs/>
                <w:color w:val="0070C0"/>
                <w:u w:val="single"/>
              </w:rPr>
              <w:t xml:space="preserve"> round discussion:</w:t>
            </w:r>
          </w:p>
          <w:p w14:paraId="705C281C" w14:textId="77777777" w:rsidR="005C1A4B" w:rsidRDefault="005C1A4B" w:rsidP="001E0532">
            <w:pPr>
              <w:spacing w:after="120"/>
              <w:rPr>
                <w:color w:val="0070C0"/>
              </w:rPr>
            </w:pPr>
            <w:r>
              <w:rPr>
                <w:color w:val="0070C0"/>
              </w:rPr>
              <w:t xml:space="preserve">No consensus reached. Moderator suggests </w:t>
            </w:r>
            <w:proofErr w:type="gramStart"/>
            <w:r>
              <w:rPr>
                <w:color w:val="0070C0"/>
              </w:rPr>
              <w:t>to continue</w:t>
            </w:r>
            <w:proofErr w:type="gramEnd"/>
            <w:r>
              <w:rPr>
                <w:color w:val="0070C0"/>
              </w:rPr>
              <w:t xml:space="preserve"> discussion in the next meeting and focus on other more important issues in this meeting.</w:t>
            </w:r>
          </w:p>
          <w:p w14:paraId="1A7BBE93" w14:textId="77777777" w:rsidR="005C1A4B" w:rsidRDefault="005C1A4B" w:rsidP="001E0532">
            <w:pPr>
              <w:spacing w:after="120"/>
            </w:pPr>
            <w:r w:rsidRPr="00223E8F">
              <w:rPr>
                <w:highlight w:val="green"/>
              </w:rPr>
              <w:t>Agreement: Further discuss in next meeting</w:t>
            </w:r>
          </w:p>
        </w:tc>
      </w:tr>
    </w:tbl>
    <w:p w14:paraId="006B1DEA" w14:textId="65C27DBA" w:rsidR="005C1A4B" w:rsidRDefault="005C1A4B" w:rsidP="00B12CC7">
      <w:pPr>
        <w:jc w:val="both"/>
        <w:rPr>
          <w:sz w:val="22"/>
          <w:szCs w:val="22"/>
          <w:lang w:eastAsia="zh-CN"/>
        </w:rPr>
      </w:pPr>
    </w:p>
    <w:bookmarkEnd w:id="0"/>
    <w:bookmarkEnd w:id="1"/>
    <w:p w14:paraId="27153B89" w14:textId="019C9E91" w:rsidR="00B95737" w:rsidRDefault="00B95737" w:rsidP="003F12BE">
      <w:pPr>
        <w:pStyle w:val="Heading1"/>
        <w:ind w:right="72"/>
        <w:rPr>
          <w:lang w:val="en-US"/>
        </w:rPr>
      </w:pPr>
      <w:r w:rsidRPr="00B01D97">
        <w:rPr>
          <w:lang w:val="en-US"/>
        </w:rPr>
        <w:t>Discussion</w:t>
      </w:r>
    </w:p>
    <w:p w14:paraId="27C6C8D4" w14:textId="0BF33653" w:rsidR="005D3D55" w:rsidRPr="006011B4" w:rsidRDefault="006011B4" w:rsidP="007B1623">
      <w:pPr>
        <w:rPr>
          <w:b/>
          <w:bCs/>
          <w:u w:val="single"/>
          <w:lang w:eastAsia="x-none"/>
        </w:rPr>
      </w:pPr>
      <w:r w:rsidRPr="006011B4">
        <w:rPr>
          <w:b/>
          <w:bCs/>
          <w:u w:val="single"/>
          <w:lang w:eastAsia="x-none"/>
        </w:rPr>
        <w:t>Overlapping between EMR measurement and SDT session</w:t>
      </w:r>
    </w:p>
    <w:p w14:paraId="041FDE68" w14:textId="76BCA21C" w:rsidR="007F4F1F" w:rsidRDefault="006011B4" w:rsidP="007B1623">
      <w:pPr>
        <w:rPr>
          <w:lang w:eastAsia="x-none"/>
        </w:rPr>
      </w:pPr>
      <w:r>
        <w:rPr>
          <w:lang w:eastAsia="x-none"/>
        </w:rPr>
        <w:t>The topic on how to handle the overlapping between the EMR measurement and SDT was discussed at last meeting and a LS was sent to RAN2 requesting for feedback [</w:t>
      </w:r>
      <w:r w:rsidR="00450C74">
        <w:rPr>
          <w:lang w:eastAsia="x-none"/>
        </w:rPr>
        <w:t>2</w:t>
      </w:r>
      <w:r>
        <w:rPr>
          <w:lang w:eastAsia="x-none"/>
        </w:rPr>
        <w:t>]</w:t>
      </w:r>
      <w:r w:rsidR="00E64BF2">
        <w:rPr>
          <w:lang w:eastAsia="x-none"/>
        </w:rPr>
        <w:t>, thus no discussion is needed until RAN2 reply has received.</w:t>
      </w:r>
    </w:p>
    <w:p w14:paraId="3DA3FFF0" w14:textId="77777777" w:rsidR="00E64BF2" w:rsidRDefault="00E64BF2" w:rsidP="007B1623">
      <w:pPr>
        <w:rPr>
          <w:lang w:eastAsia="x-none"/>
        </w:rPr>
      </w:pPr>
    </w:p>
    <w:p w14:paraId="6BC6F3B4" w14:textId="1DDCE671" w:rsidR="005C7C1D" w:rsidRDefault="006E3072" w:rsidP="00736044">
      <w:pPr>
        <w:pStyle w:val="Caption"/>
        <w:ind w:left="1140" w:hanging="1140"/>
        <w:rPr>
          <w:lang w:val="en-US"/>
        </w:rPr>
      </w:pPr>
      <w:r>
        <w:t xml:space="preserve">Proposal </w:t>
      </w:r>
      <w:r>
        <w:fldChar w:fldCharType="begin"/>
      </w:r>
      <w:r>
        <w:instrText xml:space="preserve"> SEQ Proposal \* ARABIC </w:instrText>
      </w:r>
      <w:r>
        <w:fldChar w:fldCharType="separate"/>
      </w:r>
      <w:r w:rsidR="003B6345">
        <w:rPr>
          <w:noProof/>
        </w:rPr>
        <w:t>1</w:t>
      </w:r>
      <w:r>
        <w:fldChar w:fldCharType="end"/>
      </w:r>
      <w:r w:rsidRPr="006E3072">
        <w:rPr>
          <w:lang w:val="en-US"/>
        </w:rPr>
        <w:tab/>
      </w:r>
      <w:r>
        <w:rPr>
          <w:lang w:val="en-US"/>
        </w:rPr>
        <w:t xml:space="preserve">Further discussions on overlapping between EMR measurements and SDT sessions are deferred until RAN2 reply is received. </w:t>
      </w:r>
    </w:p>
    <w:p w14:paraId="62804D3E" w14:textId="77777777" w:rsidR="006E3072" w:rsidRPr="006E3072" w:rsidRDefault="006E3072" w:rsidP="006E3072">
      <w:pPr>
        <w:rPr>
          <w:lang w:eastAsia="x-none"/>
        </w:rPr>
      </w:pPr>
    </w:p>
    <w:p w14:paraId="19A0952A" w14:textId="0918862B" w:rsidR="009C36F3" w:rsidRPr="00DE2B64" w:rsidRDefault="00DE2B64" w:rsidP="00832B36">
      <w:pPr>
        <w:rPr>
          <w:b/>
          <w:bCs/>
          <w:u w:val="single"/>
          <w:lang w:eastAsia="x-none"/>
        </w:rPr>
      </w:pPr>
      <w:r w:rsidRPr="00DE2B64">
        <w:rPr>
          <w:b/>
          <w:bCs/>
          <w:u w:val="single"/>
          <w:lang w:eastAsia="x-none"/>
        </w:rPr>
        <w:t>Whether to select the largest RSRP value from multiple samples from Rx beam sweeping</w:t>
      </w:r>
    </w:p>
    <w:p w14:paraId="0FB1BA54" w14:textId="4A1DBF0A" w:rsidR="00DE2B64" w:rsidRDefault="00C51ED7" w:rsidP="00832B36">
      <w:pPr>
        <w:rPr>
          <w:lang w:eastAsia="x-none"/>
        </w:rPr>
      </w:pPr>
      <w:r>
        <w:rPr>
          <w:lang w:eastAsia="x-none"/>
        </w:rPr>
        <w:t>In general, we do understand the motivation and our understanding is that the UE shall always select the sample with the largest RSRP value for filtering of measurements. This was already agreed at las</w:t>
      </w:r>
      <w:r w:rsidR="00C61C09">
        <w:rPr>
          <w:lang w:eastAsia="x-none"/>
        </w:rPr>
        <w:t>t</w:t>
      </w:r>
      <w:r>
        <w:rPr>
          <w:lang w:eastAsia="x-none"/>
        </w:rPr>
        <w:t xml:space="preserve"> meeting and the open issue is whether there is any specification impact. </w:t>
      </w:r>
      <w:r w:rsidR="00AF4417">
        <w:rPr>
          <w:lang w:eastAsia="x-none"/>
        </w:rPr>
        <w:t xml:space="preserve">Our view is that there is no to capture anything in the specification since the general method of </w:t>
      </w:r>
      <w:r w:rsidR="00BD4870">
        <w:rPr>
          <w:lang w:eastAsia="x-none"/>
        </w:rPr>
        <w:t>performing</w:t>
      </w:r>
      <w:r w:rsidR="00AF4417">
        <w:rPr>
          <w:lang w:eastAsia="x-none"/>
        </w:rPr>
        <w:t xml:space="preserve"> RSRP measurement for SDT is </w:t>
      </w:r>
      <w:proofErr w:type="gramStart"/>
      <w:r w:rsidR="00AF4417">
        <w:rPr>
          <w:lang w:eastAsia="x-none"/>
        </w:rPr>
        <w:t>similar to</w:t>
      </w:r>
      <w:proofErr w:type="gramEnd"/>
      <w:r w:rsidR="00AF4417">
        <w:rPr>
          <w:lang w:eastAsia="x-none"/>
        </w:rPr>
        <w:t xml:space="preserve"> the RSRP measurement performed for other legacy procedures such as mobility measurements. </w:t>
      </w:r>
      <w:r w:rsidR="00A93D6B">
        <w:rPr>
          <w:lang w:eastAsia="x-none"/>
        </w:rPr>
        <w:t xml:space="preserve">Since such conditions do not exist in legacy specification, we are not convinced that such condition is needed for RSRP </w:t>
      </w:r>
      <w:r w:rsidR="00BD4870">
        <w:rPr>
          <w:lang w:eastAsia="x-none"/>
        </w:rPr>
        <w:t>measurements</w:t>
      </w:r>
      <w:r w:rsidR="00A93D6B">
        <w:rPr>
          <w:lang w:eastAsia="x-none"/>
        </w:rPr>
        <w:t xml:space="preserve"> associated with SDT.</w:t>
      </w:r>
    </w:p>
    <w:p w14:paraId="1D1F12C6" w14:textId="562CBCB5" w:rsidR="00A93D6B" w:rsidRPr="003B6345" w:rsidRDefault="003B6345" w:rsidP="003B6345">
      <w:pPr>
        <w:pStyle w:val="Caption"/>
        <w:ind w:left="1136" w:hanging="1136"/>
        <w:rPr>
          <w:lang w:val="en-US"/>
        </w:rPr>
      </w:pPr>
      <w:r>
        <w:t xml:space="preserve">Proposal </w:t>
      </w:r>
      <w:r>
        <w:fldChar w:fldCharType="begin"/>
      </w:r>
      <w:r>
        <w:instrText xml:space="preserve"> SEQ Proposal \* ARABIC </w:instrText>
      </w:r>
      <w:r>
        <w:fldChar w:fldCharType="separate"/>
      </w:r>
      <w:r>
        <w:rPr>
          <w:noProof/>
        </w:rPr>
        <w:t>2</w:t>
      </w:r>
      <w:r>
        <w:fldChar w:fldCharType="end"/>
      </w:r>
      <w:r>
        <w:tab/>
      </w:r>
      <w:r w:rsidRPr="003B6345">
        <w:rPr>
          <w:lang w:val="en-US"/>
        </w:rPr>
        <w:t>No specification impact d</w:t>
      </w:r>
      <w:r>
        <w:rPr>
          <w:lang w:val="en-US"/>
        </w:rPr>
        <w:t xml:space="preserve">ue to UE selecting largest RSRP value from multiple samples from Rx beam sweeping for SDT. </w:t>
      </w:r>
    </w:p>
    <w:p w14:paraId="327C1652" w14:textId="6B00C126" w:rsidR="00571A0D" w:rsidRDefault="00571A0D" w:rsidP="00832B36">
      <w:pPr>
        <w:rPr>
          <w:lang w:eastAsia="x-none"/>
        </w:rPr>
      </w:pPr>
    </w:p>
    <w:p w14:paraId="16FEC425" w14:textId="573AA081" w:rsidR="00DA5E85" w:rsidRPr="009214C3" w:rsidRDefault="009214C3" w:rsidP="00832B36">
      <w:pPr>
        <w:rPr>
          <w:b/>
          <w:bCs/>
          <w:u w:val="single"/>
          <w:lang w:eastAsia="x-none"/>
        </w:rPr>
      </w:pPr>
      <w:r w:rsidRPr="009214C3">
        <w:rPr>
          <w:b/>
          <w:bCs/>
          <w:u w:val="single"/>
          <w:lang w:eastAsia="x-none"/>
        </w:rPr>
        <w:t>SDT for NR-U</w:t>
      </w:r>
    </w:p>
    <w:p w14:paraId="095B550B" w14:textId="177D3C11" w:rsidR="00DA5E85" w:rsidRDefault="00404273" w:rsidP="00832B36">
      <w:pPr>
        <w:rPr>
          <w:lang w:eastAsia="x-none"/>
        </w:rPr>
      </w:pPr>
      <w:r>
        <w:rPr>
          <w:lang w:eastAsia="x-none"/>
        </w:rPr>
        <w:t>The combination of SDT + NR-U was discussed a</w:t>
      </w:r>
      <w:r w:rsidR="00FE3DDB">
        <w:rPr>
          <w:lang w:eastAsia="x-none"/>
        </w:rPr>
        <w:t>t previous meeting and summarized as follows [1]:</w:t>
      </w:r>
    </w:p>
    <w:tbl>
      <w:tblPr>
        <w:tblStyle w:val="TableGrid"/>
        <w:tblW w:w="0" w:type="auto"/>
        <w:tblLook w:val="04A0" w:firstRow="1" w:lastRow="0" w:firstColumn="1" w:lastColumn="0" w:noHBand="0" w:noVBand="1"/>
      </w:tblPr>
      <w:tblGrid>
        <w:gridCol w:w="10142"/>
      </w:tblGrid>
      <w:tr w:rsidR="007100D8" w14:paraId="659A3281" w14:textId="77777777" w:rsidTr="007100D8">
        <w:tc>
          <w:tcPr>
            <w:tcW w:w="10142" w:type="dxa"/>
          </w:tcPr>
          <w:p w14:paraId="67905B66" w14:textId="77777777" w:rsidR="007100D8" w:rsidRPr="00805BE8" w:rsidRDefault="007100D8" w:rsidP="007100D8">
            <w:pPr>
              <w:rPr>
                <w:b/>
                <w:color w:val="0070C0"/>
                <w:u w:val="single"/>
                <w:lang w:eastAsia="ko-KR"/>
              </w:rPr>
            </w:pPr>
            <w:r w:rsidRPr="00805BE8">
              <w:rPr>
                <w:b/>
                <w:color w:val="0070C0"/>
                <w:u w:val="single"/>
                <w:lang w:eastAsia="ko-KR"/>
              </w:rPr>
              <w:t>Issue 1-</w:t>
            </w:r>
            <w:r>
              <w:rPr>
                <w:b/>
                <w:color w:val="0070C0"/>
                <w:u w:val="single"/>
                <w:lang w:eastAsia="ko-KR"/>
              </w:rPr>
              <w:t>4-4</w:t>
            </w:r>
            <w:r w:rsidRPr="00805BE8">
              <w:rPr>
                <w:b/>
                <w:color w:val="0070C0"/>
                <w:u w:val="single"/>
                <w:lang w:eastAsia="ko-KR"/>
              </w:rPr>
              <w:t>:</w:t>
            </w:r>
            <w:r>
              <w:rPr>
                <w:b/>
                <w:color w:val="0070C0"/>
                <w:u w:val="single"/>
                <w:lang w:eastAsia="ko-KR"/>
              </w:rPr>
              <w:t xml:space="preserve"> Can NW configure CG-SDT resources candidate associated to each CG-SDT </w:t>
            </w:r>
            <w:proofErr w:type="spellStart"/>
            <w:r>
              <w:rPr>
                <w:b/>
                <w:color w:val="0070C0"/>
                <w:u w:val="single"/>
                <w:lang w:eastAsia="ko-KR"/>
              </w:rPr>
              <w:t>occation</w:t>
            </w:r>
            <w:proofErr w:type="spellEnd"/>
            <w:r>
              <w:rPr>
                <w:b/>
                <w:color w:val="0070C0"/>
                <w:u w:val="single"/>
                <w:lang w:eastAsia="ko-KR"/>
              </w:rPr>
              <w:t xml:space="preserve"> for NR-U?</w:t>
            </w:r>
          </w:p>
          <w:p w14:paraId="280F3E69" w14:textId="77777777" w:rsidR="007100D8" w:rsidRPr="00805BE8" w:rsidRDefault="007100D8" w:rsidP="007100D8">
            <w:pPr>
              <w:pStyle w:val="ListParagraph"/>
              <w:numPr>
                <w:ilvl w:val="0"/>
                <w:numId w:val="19"/>
              </w:numPr>
              <w:spacing w:after="120"/>
              <w:ind w:left="720"/>
              <w:contextualSpacing w:val="0"/>
              <w:rPr>
                <w:color w:val="0070C0"/>
                <w:szCs w:val="24"/>
              </w:rPr>
            </w:pPr>
            <w:r w:rsidRPr="00805BE8">
              <w:rPr>
                <w:color w:val="0070C0"/>
                <w:szCs w:val="24"/>
              </w:rPr>
              <w:t>Proposals</w:t>
            </w:r>
          </w:p>
          <w:p w14:paraId="6BD9FA43" w14:textId="77777777" w:rsidR="007100D8" w:rsidRPr="00805BE8" w:rsidRDefault="007100D8" w:rsidP="007100D8">
            <w:pPr>
              <w:pStyle w:val="ListParagraph"/>
              <w:numPr>
                <w:ilvl w:val="1"/>
                <w:numId w:val="19"/>
              </w:numPr>
              <w:spacing w:after="120"/>
              <w:ind w:left="1440"/>
              <w:contextualSpacing w:val="0"/>
              <w:rPr>
                <w:color w:val="0070C0"/>
                <w:szCs w:val="24"/>
              </w:rPr>
            </w:pPr>
            <w:r w:rsidRPr="00805BE8">
              <w:rPr>
                <w:color w:val="0070C0"/>
                <w:szCs w:val="24"/>
              </w:rPr>
              <w:t xml:space="preserve">Option 1: </w:t>
            </w:r>
            <w:r>
              <w:rPr>
                <w:color w:val="0070C0"/>
                <w:szCs w:val="24"/>
              </w:rPr>
              <w:t>Yes</w:t>
            </w:r>
          </w:p>
          <w:p w14:paraId="2462DE6B" w14:textId="77777777" w:rsidR="007100D8" w:rsidRPr="00805BE8" w:rsidRDefault="007100D8" w:rsidP="007100D8">
            <w:pPr>
              <w:pStyle w:val="ListParagraph"/>
              <w:numPr>
                <w:ilvl w:val="1"/>
                <w:numId w:val="19"/>
              </w:numPr>
              <w:spacing w:after="120"/>
              <w:ind w:left="1440"/>
              <w:contextualSpacing w:val="0"/>
              <w:rPr>
                <w:color w:val="0070C0"/>
                <w:szCs w:val="24"/>
              </w:rPr>
            </w:pPr>
            <w:r w:rsidRPr="00805BE8">
              <w:rPr>
                <w:color w:val="0070C0"/>
                <w:szCs w:val="24"/>
              </w:rPr>
              <w:t xml:space="preserve">Option 2: </w:t>
            </w:r>
            <w:r>
              <w:rPr>
                <w:color w:val="0070C0"/>
                <w:szCs w:val="24"/>
              </w:rPr>
              <w:t>No</w:t>
            </w:r>
          </w:p>
          <w:p w14:paraId="7FFB6EEE" w14:textId="77777777" w:rsidR="007100D8" w:rsidRPr="00070B8B" w:rsidRDefault="007100D8" w:rsidP="007100D8">
            <w:pPr>
              <w:spacing w:after="120"/>
              <w:rPr>
                <w:color w:val="0070C0"/>
                <w:u w:val="single"/>
              </w:rPr>
            </w:pPr>
            <w:r w:rsidRPr="00070B8B">
              <w:rPr>
                <w:color w:val="0070C0"/>
                <w:u w:val="single"/>
              </w:rPr>
              <w:t>Agreement:</w:t>
            </w:r>
          </w:p>
          <w:p w14:paraId="6BDBAC46" w14:textId="77777777" w:rsidR="007100D8" w:rsidRPr="00070B8B" w:rsidRDefault="007100D8" w:rsidP="007100D8">
            <w:pPr>
              <w:spacing w:after="120"/>
              <w:rPr>
                <w:color w:val="0070C0"/>
                <w:u w:val="single"/>
              </w:rPr>
            </w:pPr>
            <w:r w:rsidRPr="00070B8B">
              <w:rPr>
                <w:color w:val="0070C0"/>
                <w:u w:val="single"/>
              </w:rPr>
              <w:t xml:space="preserve">This has not been </w:t>
            </w:r>
            <w:proofErr w:type="gramStart"/>
            <w:r w:rsidRPr="00070B8B">
              <w:rPr>
                <w:color w:val="0070C0"/>
                <w:u w:val="single"/>
              </w:rPr>
              <w:t>discussed, and</w:t>
            </w:r>
            <w:proofErr w:type="gramEnd"/>
            <w:r w:rsidRPr="00070B8B">
              <w:rPr>
                <w:color w:val="0070C0"/>
                <w:u w:val="single"/>
              </w:rPr>
              <w:t xml:space="preserve"> may require more time. The issue is closed in this meeting.</w:t>
            </w:r>
          </w:p>
          <w:p w14:paraId="656CF788" w14:textId="77777777" w:rsidR="007100D8" w:rsidRPr="00306FF3" w:rsidRDefault="007100D8" w:rsidP="007100D8">
            <w:pPr>
              <w:spacing w:after="120"/>
              <w:rPr>
                <w:color w:val="0070C0"/>
              </w:rPr>
            </w:pPr>
          </w:p>
          <w:p w14:paraId="20611139" w14:textId="77777777" w:rsidR="007100D8" w:rsidRDefault="007100D8" w:rsidP="007100D8">
            <w:pPr>
              <w:rPr>
                <w:color w:val="0070C0"/>
                <w:lang w:eastAsia="zh-CN"/>
              </w:rPr>
            </w:pPr>
          </w:p>
          <w:p w14:paraId="46DE7200" w14:textId="77777777" w:rsidR="007100D8" w:rsidRPr="00805BE8" w:rsidRDefault="007100D8" w:rsidP="007100D8">
            <w:pPr>
              <w:rPr>
                <w:b/>
                <w:color w:val="0070C0"/>
                <w:u w:val="single"/>
                <w:lang w:eastAsia="ko-KR"/>
              </w:rPr>
            </w:pPr>
            <w:r w:rsidRPr="00805BE8">
              <w:rPr>
                <w:b/>
                <w:color w:val="0070C0"/>
                <w:u w:val="single"/>
                <w:lang w:eastAsia="ko-KR"/>
              </w:rPr>
              <w:t>Issue 1-</w:t>
            </w:r>
            <w:r>
              <w:rPr>
                <w:b/>
                <w:color w:val="0070C0"/>
                <w:u w:val="single"/>
                <w:lang w:eastAsia="ko-KR"/>
              </w:rPr>
              <w:t>4-5</w:t>
            </w:r>
            <w:r w:rsidRPr="00805BE8">
              <w:rPr>
                <w:b/>
                <w:color w:val="0070C0"/>
                <w:u w:val="single"/>
                <w:lang w:eastAsia="ko-KR"/>
              </w:rPr>
              <w:t>:</w:t>
            </w:r>
            <w:r>
              <w:rPr>
                <w:b/>
                <w:color w:val="0070C0"/>
                <w:u w:val="single"/>
                <w:lang w:eastAsia="ko-KR"/>
              </w:rPr>
              <w:t xml:space="preserve"> If the answer to Issue 1-4-4 is Yes, and if UE pass TA validation but CG-SDT is not performed due to LBT failure by UE, can the UE attempt to transmit the same data at the next CG-SDT resource candidate without perform TA validation?</w:t>
            </w:r>
          </w:p>
          <w:p w14:paraId="5EC84FFA" w14:textId="77777777" w:rsidR="007100D8" w:rsidRPr="00805BE8" w:rsidRDefault="007100D8" w:rsidP="007100D8">
            <w:pPr>
              <w:pStyle w:val="ListParagraph"/>
              <w:numPr>
                <w:ilvl w:val="0"/>
                <w:numId w:val="19"/>
              </w:numPr>
              <w:spacing w:after="120"/>
              <w:ind w:left="720"/>
              <w:contextualSpacing w:val="0"/>
              <w:rPr>
                <w:color w:val="0070C0"/>
                <w:szCs w:val="24"/>
              </w:rPr>
            </w:pPr>
            <w:r w:rsidRPr="00805BE8">
              <w:rPr>
                <w:color w:val="0070C0"/>
                <w:szCs w:val="24"/>
              </w:rPr>
              <w:lastRenderedPageBreak/>
              <w:t>Proposals</w:t>
            </w:r>
          </w:p>
          <w:p w14:paraId="45B10BD4" w14:textId="77777777" w:rsidR="007100D8" w:rsidRPr="00805BE8" w:rsidRDefault="007100D8" w:rsidP="007100D8">
            <w:pPr>
              <w:pStyle w:val="ListParagraph"/>
              <w:numPr>
                <w:ilvl w:val="1"/>
                <w:numId w:val="19"/>
              </w:numPr>
              <w:spacing w:after="120"/>
              <w:ind w:left="1440"/>
              <w:contextualSpacing w:val="0"/>
              <w:rPr>
                <w:color w:val="0070C0"/>
                <w:szCs w:val="24"/>
              </w:rPr>
            </w:pPr>
            <w:r w:rsidRPr="00805BE8">
              <w:rPr>
                <w:color w:val="0070C0"/>
                <w:szCs w:val="24"/>
              </w:rPr>
              <w:t xml:space="preserve">Option 1: </w:t>
            </w:r>
            <w:r>
              <w:rPr>
                <w:color w:val="0070C0"/>
                <w:szCs w:val="24"/>
              </w:rPr>
              <w:t>Yes</w:t>
            </w:r>
          </w:p>
          <w:p w14:paraId="341F8DF9" w14:textId="77777777" w:rsidR="007100D8" w:rsidRPr="00805BE8" w:rsidRDefault="007100D8" w:rsidP="007100D8">
            <w:pPr>
              <w:pStyle w:val="ListParagraph"/>
              <w:numPr>
                <w:ilvl w:val="1"/>
                <w:numId w:val="19"/>
              </w:numPr>
              <w:spacing w:after="120"/>
              <w:ind w:left="1440"/>
              <w:contextualSpacing w:val="0"/>
              <w:rPr>
                <w:color w:val="0070C0"/>
                <w:szCs w:val="24"/>
              </w:rPr>
            </w:pPr>
            <w:r w:rsidRPr="00805BE8">
              <w:rPr>
                <w:color w:val="0070C0"/>
                <w:szCs w:val="24"/>
              </w:rPr>
              <w:t xml:space="preserve">Option 2: </w:t>
            </w:r>
            <w:r>
              <w:rPr>
                <w:color w:val="0070C0"/>
                <w:szCs w:val="24"/>
              </w:rPr>
              <w:t>No</w:t>
            </w:r>
          </w:p>
          <w:p w14:paraId="399647A6" w14:textId="77777777" w:rsidR="007100D8" w:rsidRPr="00070B8B" w:rsidRDefault="007100D8" w:rsidP="007100D8">
            <w:pPr>
              <w:spacing w:after="120"/>
              <w:rPr>
                <w:color w:val="0070C0"/>
                <w:u w:val="single"/>
              </w:rPr>
            </w:pPr>
            <w:r w:rsidRPr="00070B8B">
              <w:rPr>
                <w:color w:val="0070C0"/>
                <w:u w:val="single"/>
              </w:rPr>
              <w:t>Agreement:</w:t>
            </w:r>
          </w:p>
          <w:p w14:paraId="54FC140E" w14:textId="244B9702" w:rsidR="007100D8" w:rsidRPr="007100D8" w:rsidRDefault="007100D8" w:rsidP="007100D8">
            <w:pPr>
              <w:spacing w:after="120"/>
              <w:rPr>
                <w:color w:val="0070C0"/>
                <w:u w:val="single"/>
              </w:rPr>
            </w:pPr>
            <w:r w:rsidRPr="00070B8B">
              <w:rPr>
                <w:color w:val="0070C0"/>
                <w:u w:val="single"/>
              </w:rPr>
              <w:t xml:space="preserve">This has not been </w:t>
            </w:r>
            <w:proofErr w:type="gramStart"/>
            <w:r w:rsidRPr="00070B8B">
              <w:rPr>
                <w:color w:val="0070C0"/>
                <w:u w:val="single"/>
              </w:rPr>
              <w:t>discussed, and</w:t>
            </w:r>
            <w:proofErr w:type="gramEnd"/>
            <w:r w:rsidRPr="00070B8B">
              <w:rPr>
                <w:color w:val="0070C0"/>
                <w:u w:val="single"/>
              </w:rPr>
              <w:t xml:space="preserve"> may require more time. The issue is closed in this meeting.</w:t>
            </w:r>
          </w:p>
        </w:tc>
      </w:tr>
    </w:tbl>
    <w:p w14:paraId="5E36B100" w14:textId="77777777" w:rsidR="00FE3DDB" w:rsidRDefault="00FE3DDB" w:rsidP="00832B36">
      <w:pPr>
        <w:rPr>
          <w:lang w:eastAsia="x-none"/>
        </w:rPr>
      </w:pPr>
    </w:p>
    <w:p w14:paraId="69989B74" w14:textId="34199974" w:rsidR="001413E3" w:rsidRDefault="000E0D9F" w:rsidP="00F935C0">
      <w:r>
        <w:rPr>
          <w:lang w:eastAsia="x-none"/>
        </w:rPr>
        <w:t>I</w:t>
      </w:r>
      <w:r w:rsidR="007100D8">
        <w:rPr>
          <w:lang w:eastAsia="x-none"/>
        </w:rPr>
        <w:t xml:space="preserve">f CG-SDT </w:t>
      </w:r>
      <w:r w:rsidR="000214BA">
        <w:rPr>
          <w:lang w:eastAsia="x-none"/>
        </w:rPr>
        <w:t xml:space="preserve">resources are </w:t>
      </w:r>
      <w:r w:rsidR="007100D8">
        <w:rPr>
          <w:lang w:eastAsia="x-none"/>
        </w:rPr>
        <w:t xml:space="preserve">configured </w:t>
      </w:r>
      <w:r w:rsidR="00FB1489">
        <w:rPr>
          <w:lang w:eastAsia="x-none"/>
        </w:rPr>
        <w:t xml:space="preserve">on </w:t>
      </w:r>
      <w:r w:rsidR="008F747D">
        <w:rPr>
          <w:lang w:eastAsia="x-none"/>
        </w:rPr>
        <w:t>unlicensed</w:t>
      </w:r>
      <w:r w:rsidR="00FB1489">
        <w:rPr>
          <w:lang w:eastAsia="x-none"/>
        </w:rPr>
        <w:t xml:space="preserve"> carrier, the LBT failures should be </w:t>
      </w:r>
      <w:proofErr w:type="gramStart"/>
      <w:r w:rsidR="00FB1489">
        <w:rPr>
          <w:lang w:eastAsia="x-none"/>
        </w:rPr>
        <w:t>taken into account</w:t>
      </w:r>
      <w:proofErr w:type="gramEnd"/>
      <w:r w:rsidR="00FB1489">
        <w:rPr>
          <w:lang w:eastAsia="x-none"/>
        </w:rPr>
        <w:t xml:space="preserve"> in the requirements</w:t>
      </w:r>
      <w:r w:rsidR="00F935C0">
        <w:rPr>
          <w:lang w:eastAsia="x-none"/>
        </w:rPr>
        <w:t xml:space="preserve"> similar to </w:t>
      </w:r>
      <w:r w:rsidR="00FB1489">
        <w:rPr>
          <w:lang w:eastAsia="x-none"/>
        </w:rPr>
        <w:t>how the NR-U requirements were defined in Rel-16.</w:t>
      </w:r>
      <w:r w:rsidR="00BF143D">
        <w:rPr>
          <w:lang w:eastAsia="x-none"/>
        </w:rPr>
        <w:t xml:space="preserve"> </w:t>
      </w:r>
      <w:r w:rsidR="00E44816">
        <w:rPr>
          <w:lang w:eastAsia="x-none"/>
        </w:rPr>
        <w:t xml:space="preserve">The Rel-16 NR-U requirements were defined based on N and </w:t>
      </w:r>
      <w:proofErr w:type="spellStart"/>
      <w:r w:rsidR="00E44816">
        <w:rPr>
          <w:lang w:eastAsia="x-none"/>
        </w:rPr>
        <w:t>Nmax</w:t>
      </w:r>
      <w:proofErr w:type="spellEnd"/>
      <w:r w:rsidR="00E44816">
        <w:rPr>
          <w:lang w:eastAsia="x-none"/>
        </w:rPr>
        <w:t xml:space="preserve">, where N is the number of </w:t>
      </w:r>
      <w:r w:rsidR="005F15EF">
        <w:rPr>
          <w:lang w:eastAsia="x-none"/>
        </w:rPr>
        <w:t xml:space="preserve">detected LBT failures and </w:t>
      </w:r>
      <w:proofErr w:type="spellStart"/>
      <w:r w:rsidR="005F15EF">
        <w:rPr>
          <w:lang w:eastAsia="x-none"/>
        </w:rPr>
        <w:t>Nmax</w:t>
      </w:r>
      <w:proofErr w:type="spellEnd"/>
      <w:r w:rsidR="005F15EF">
        <w:rPr>
          <w:lang w:eastAsia="x-none"/>
        </w:rPr>
        <w:t xml:space="preserve"> is the maximum allowed LBT failures.</w:t>
      </w:r>
      <w:r w:rsidR="00F935C0" w:rsidRPr="00F935C0">
        <w:rPr>
          <w:lang w:eastAsia="x-none"/>
        </w:rPr>
        <w:t xml:space="preserve"> </w:t>
      </w:r>
      <w:r w:rsidR="00F935C0">
        <w:rPr>
          <w:lang w:eastAsia="x-none"/>
        </w:rPr>
        <w:t>The LBT failures can occur anytime during the measurements used in the TA validation step and in the CG-SDT transmission. I</w:t>
      </w:r>
      <w:r w:rsidR="00C7372D" w:rsidRPr="00C7372D">
        <w:t>f (N&gt;</w:t>
      </w:r>
      <w:proofErr w:type="spellStart"/>
      <w:r w:rsidR="00C7372D" w:rsidRPr="00C7372D">
        <w:t>Nmax</w:t>
      </w:r>
      <w:proofErr w:type="spellEnd"/>
      <w:r w:rsidR="00C7372D" w:rsidRPr="00C7372D">
        <w:t xml:space="preserve">) occurs during </w:t>
      </w:r>
      <w:r w:rsidR="00D8017E">
        <w:t>the t</w:t>
      </w:r>
      <w:r w:rsidR="00C7372D" w:rsidRPr="00C7372D">
        <w:t>ime period (</w:t>
      </w:r>
      <w:proofErr w:type="gramStart"/>
      <w:r w:rsidR="00C7372D" w:rsidRPr="00C7372D">
        <w:t>e.g.</w:t>
      </w:r>
      <w:proofErr w:type="gramEnd"/>
      <w:r w:rsidR="00C7372D" w:rsidRPr="00C7372D">
        <w:t xml:space="preserve"> </w:t>
      </w:r>
      <w:r w:rsidR="002B1F7D">
        <w:t xml:space="preserve">640 </w:t>
      </w:r>
      <w:proofErr w:type="spellStart"/>
      <w:r w:rsidR="002B1F7D">
        <w:t>ms</w:t>
      </w:r>
      <w:proofErr w:type="spellEnd"/>
      <w:r w:rsidR="00C7372D" w:rsidRPr="00C7372D">
        <w:t xml:space="preserve">) then the UE </w:t>
      </w:r>
      <w:r w:rsidR="002B1F7D">
        <w:t xml:space="preserve">shall </w:t>
      </w:r>
      <w:r w:rsidR="00A01D14">
        <w:t xml:space="preserve">discard the configured CG-SDT transmission, and may instead carry out using any of the fallback </w:t>
      </w:r>
      <w:r w:rsidR="00C7372D" w:rsidRPr="00C7372D">
        <w:t>procedure</w:t>
      </w:r>
      <w:r w:rsidR="008E0575">
        <w:t xml:space="preserve"> such RA-SDT or </w:t>
      </w:r>
      <w:r w:rsidR="00B35433">
        <w:t>CONNECTED mode procedures.</w:t>
      </w:r>
      <w:r w:rsidR="00A67EDF">
        <w:t xml:space="preserve"> </w:t>
      </w:r>
    </w:p>
    <w:p w14:paraId="1E000E5E" w14:textId="2669DF9F" w:rsidR="00252414" w:rsidRDefault="00064C15" w:rsidP="001413E3">
      <w:pPr>
        <w:pStyle w:val="BodyText"/>
        <w:spacing w:before="120" w:after="120"/>
      </w:pPr>
      <w:r>
        <w:rPr>
          <w:sz w:val="20"/>
          <w:lang w:val="en-US"/>
        </w:rPr>
        <w:t xml:space="preserve">As brought up in [3], we share the view that if </w:t>
      </w:r>
      <w:r w:rsidR="00252414">
        <w:rPr>
          <w:sz w:val="20"/>
          <w:lang w:val="en-US"/>
        </w:rPr>
        <w:t xml:space="preserve">LBT failures occur during the CG-SDT transmission step assuming that the TA is already evaluated to be valid, then the UE can be allowed to transmit at the </w:t>
      </w:r>
      <w:r w:rsidR="00F65BB2">
        <w:rPr>
          <w:sz w:val="20"/>
          <w:lang w:val="en-US"/>
        </w:rPr>
        <w:t xml:space="preserve">subsequent CG-SDT occasions </w:t>
      </w:r>
      <w:r w:rsidR="00B64939">
        <w:rPr>
          <w:sz w:val="20"/>
          <w:lang w:val="en-US"/>
        </w:rPr>
        <w:t>(</w:t>
      </w:r>
      <w:proofErr w:type="gramStart"/>
      <w:r w:rsidR="00B64939">
        <w:rPr>
          <w:sz w:val="20"/>
          <w:lang w:val="en-US"/>
        </w:rPr>
        <w:t>e.g.</w:t>
      </w:r>
      <w:proofErr w:type="gramEnd"/>
      <w:r w:rsidR="00B64939">
        <w:rPr>
          <w:sz w:val="20"/>
          <w:lang w:val="en-US"/>
        </w:rPr>
        <w:t xml:space="preserve"> up to 640 </w:t>
      </w:r>
      <w:proofErr w:type="spellStart"/>
      <w:r w:rsidR="00B64939">
        <w:rPr>
          <w:sz w:val="20"/>
          <w:lang w:val="en-US"/>
        </w:rPr>
        <w:t>ms</w:t>
      </w:r>
      <w:proofErr w:type="spellEnd"/>
      <w:r w:rsidR="00B64939">
        <w:rPr>
          <w:sz w:val="20"/>
          <w:lang w:val="en-US"/>
        </w:rPr>
        <w:t xml:space="preserve">) </w:t>
      </w:r>
      <w:r w:rsidR="00F65BB2">
        <w:rPr>
          <w:sz w:val="20"/>
          <w:lang w:val="en-US"/>
        </w:rPr>
        <w:t>without performing the TA validation again.</w:t>
      </w:r>
      <w:r w:rsidR="00DC2683">
        <w:rPr>
          <w:sz w:val="20"/>
          <w:lang w:val="en-US"/>
        </w:rPr>
        <w:t xml:space="preserve"> </w:t>
      </w:r>
      <w:r w:rsidR="00B64939">
        <w:rPr>
          <w:sz w:val="20"/>
          <w:lang w:val="en-US"/>
        </w:rPr>
        <w:t>After this time (</w:t>
      </w:r>
      <w:proofErr w:type="gramStart"/>
      <w:r w:rsidR="00B64939">
        <w:rPr>
          <w:sz w:val="20"/>
          <w:lang w:val="en-US"/>
        </w:rPr>
        <w:t>e.g.</w:t>
      </w:r>
      <w:proofErr w:type="gramEnd"/>
      <w:r w:rsidR="00B64939">
        <w:rPr>
          <w:sz w:val="20"/>
          <w:lang w:val="en-US"/>
        </w:rPr>
        <w:t xml:space="preserve"> 640 </w:t>
      </w:r>
      <w:proofErr w:type="spellStart"/>
      <w:r w:rsidR="00B64939">
        <w:rPr>
          <w:sz w:val="20"/>
          <w:lang w:val="en-US"/>
        </w:rPr>
        <w:t>ms</w:t>
      </w:r>
      <w:proofErr w:type="spellEnd"/>
      <w:r w:rsidR="00B64939">
        <w:rPr>
          <w:sz w:val="20"/>
          <w:lang w:val="en-US"/>
        </w:rPr>
        <w:t xml:space="preserve">), the may have to </w:t>
      </w:r>
      <w:r w:rsidR="00F43B4D">
        <w:rPr>
          <w:sz w:val="20"/>
          <w:lang w:val="en-US"/>
        </w:rPr>
        <w:t>reevaluate</w:t>
      </w:r>
      <w:r w:rsidR="00B64939">
        <w:rPr>
          <w:sz w:val="20"/>
          <w:lang w:val="en-US"/>
        </w:rPr>
        <w:t xml:space="preserve"> the TA</w:t>
      </w:r>
      <w:r w:rsidR="00D76503">
        <w:rPr>
          <w:sz w:val="20"/>
          <w:lang w:val="en-US"/>
        </w:rPr>
        <w:t xml:space="preserve">. </w:t>
      </w:r>
      <w:r w:rsidR="001773B6">
        <w:rPr>
          <w:sz w:val="20"/>
          <w:lang w:val="en-US"/>
        </w:rPr>
        <w:t xml:space="preserve">This way </w:t>
      </w:r>
      <w:r w:rsidR="00465DFD">
        <w:rPr>
          <w:sz w:val="20"/>
          <w:lang w:val="en-US"/>
        </w:rPr>
        <w:t>redundant</w:t>
      </w:r>
      <w:r w:rsidR="001773B6">
        <w:rPr>
          <w:sz w:val="20"/>
          <w:lang w:val="en-US"/>
        </w:rPr>
        <w:t xml:space="preserve"> measurements and processing can be avoided</w:t>
      </w:r>
      <w:r w:rsidR="0069797F">
        <w:rPr>
          <w:sz w:val="20"/>
          <w:lang w:val="en-US"/>
        </w:rPr>
        <w:t xml:space="preserve">. </w:t>
      </w:r>
    </w:p>
    <w:p w14:paraId="0FD2023B" w14:textId="7634EFC4" w:rsidR="009214C3" w:rsidRDefault="009214C3" w:rsidP="00832B36">
      <w:pPr>
        <w:rPr>
          <w:lang w:eastAsia="x-none"/>
        </w:rPr>
      </w:pPr>
    </w:p>
    <w:p w14:paraId="763951E1" w14:textId="7338F3FB" w:rsidR="00D838CB" w:rsidRPr="00EA027A" w:rsidRDefault="00D838CB" w:rsidP="00D838CB">
      <w:pPr>
        <w:pStyle w:val="Caption"/>
        <w:ind w:left="1136" w:hanging="1136"/>
      </w:pPr>
      <w:r>
        <w:t xml:space="preserve">Proposal </w:t>
      </w:r>
      <w:r>
        <w:fldChar w:fldCharType="begin"/>
      </w:r>
      <w:r>
        <w:instrText xml:space="preserve"> SEQ Proposal \* ARABIC </w:instrText>
      </w:r>
      <w:r>
        <w:fldChar w:fldCharType="separate"/>
      </w:r>
      <w:r>
        <w:rPr>
          <w:noProof/>
        </w:rPr>
        <w:t>3</w:t>
      </w:r>
      <w:r>
        <w:fldChar w:fldCharType="end"/>
      </w:r>
      <w:r>
        <w:tab/>
        <w:t>I</w:t>
      </w:r>
      <w:r w:rsidRPr="00C7372D">
        <w:rPr>
          <w:lang w:val="en-US"/>
        </w:rPr>
        <w:t>f (N&gt;</w:t>
      </w:r>
      <w:proofErr w:type="spellStart"/>
      <w:r w:rsidRPr="00C7372D">
        <w:rPr>
          <w:lang w:val="en-US"/>
        </w:rPr>
        <w:t>Nmax</w:t>
      </w:r>
      <w:proofErr w:type="spellEnd"/>
      <w:r w:rsidRPr="00C7372D">
        <w:rPr>
          <w:lang w:val="en-US"/>
        </w:rPr>
        <w:t xml:space="preserve">) occurs during </w:t>
      </w:r>
      <w:r>
        <w:rPr>
          <w:lang w:val="en-US"/>
        </w:rPr>
        <w:t>the t</w:t>
      </w:r>
      <w:r w:rsidRPr="00C7372D">
        <w:rPr>
          <w:lang w:val="en-US"/>
        </w:rPr>
        <w:t xml:space="preserve">ime period (e.g. </w:t>
      </w:r>
      <w:r>
        <w:rPr>
          <w:lang w:val="en-US"/>
        </w:rPr>
        <w:t xml:space="preserve">640 </w:t>
      </w:r>
      <w:proofErr w:type="spellStart"/>
      <w:r>
        <w:rPr>
          <w:lang w:val="en-US"/>
        </w:rPr>
        <w:t>ms</w:t>
      </w:r>
      <w:proofErr w:type="spellEnd"/>
      <w:r w:rsidRPr="00C7372D">
        <w:rPr>
          <w:lang w:val="en-US"/>
        </w:rPr>
        <w:t xml:space="preserve">) then the UE </w:t>
      </w:r>
      <w:r>
        <w:rPr>
          <w:lang w:val="en-US"/>
        </w:rPr>
        <w:t xml:space="preserve">shall discard the configured CG-SDT transmission. </w:t>
      </w:r>
    </w:p>
    <w:p w14:paraId="10071030" w14:textId="77777777" w:rsidR="00D838CB" w:rsidRPr="003B6345" w:rsidRDefault="00D838CB" w:rsidP="00D838CB">
      <w:pPr>
        <w:pStyle w:val="Caption"/>
        <w:ind w:left="1136" w:hanging="1136"/>
        <w:rPr>
          <w:lang w:val="en-US"/>
        </w:rPr>
      </w:pPr>
      <w:r>
        <w:rPr>
          <w:lang w:val="en-US"/>
        </w:rPr>
        <w:t xml:space="preserve"> </w:t>
      </w:r>
    </w:p>
    <w:p w14:paraId="7A04C731" w14:textId="77777777" w:rsidR="00D838CB" w:rsidRPr="005E40E1" w:rsidRDefault="00D838CB" w:rsidP="00D838CB">
      <w:pPr>
        <w:pStyle w:val="Caption"/>
        <w:ind w:left="1136" w:hanging="1136"/>
      </w:pPr>
      <w:r>
        <w:t xml:space="preserve">Proposal </w:t>
      </w:r>
      <w:r>
        <w:fldChar w:fldCharType="begin"/>
      </w:r>
      <w:r>
        <w:instrText xml:space="preserve"> SEQ Proposal \* ARABIC </w:instrText>
      </w:r>
      <w:r>
        <w:fldChar w:fldCharType="separate"/>
      </w:r>
      <w:r>
        <w:rPr>
          <w:noProof/>
        </w:rPr>
        <w:t>4</w:t>
      </w:r>
      <w:r>
        <w:fldChar w:fldCharType="end"/>
      </w:r>
      <w:r>
        <w:tab/>
        <w:t>I</w:t>
      </w:r>
      <w:r w:rsidRPr="00C7372D">
        <w:rPr>
          <w:lang w:val="en-US"/>
        </w:rPr>
        <w:t xml:space="preserve">f </w:t>
      </w:r>
      <w:r>
        <w:rPr>
          <w:lang w:val="en-US"/>
        </w:rPr>
        <w:t xml:space="preserve">UE has passed the TA validation and LBT failure has occurred at CG-SDT transmission, then the UE can be allowed to transmit at the subsequent CG-SDT occasions (e.g. up to 640 </w:t>
      </w:r>
      <w:proofErr w:type="spellStart"/>
      <w:r>
        <w:rPr>
          <w:lang w:val="en-US"/>
        </w:rPr>
        <w:t>ms</w:t>
      </w:r>
      <w:proofErr w:type="spellEnd"/>
      <w:r>
        <w:rPr>
          <w:lang w:val="en-US"/>
        </w:rPr>
        <w:t>) without performing the TA validation again. After this time (</w:t>
      </w:r>
      <w:proofErr w:type="gramStart"/>
      <w:r>
        <w:rPr>
          <w:lang w:val="en-US"/>
        </w:rPr>
        <w:t>e.g.</w:t>
      </w:r>
      <w:proofErr w:type="gramEnd"/>
      <w:r>
        <w:rPr>
          <w:lang w:val="en-US"/>
        </w:rPr>
        <w:t xml:space="preserve"> 640 </w:t>
      </w:r>
      <w:proofErr w:type="spellStart"/>
      <w:r>
        <w:rPr>
          <w:lang w:val="en-US"/>
        </w:rPr>
        <w:t>ms</w:t>
      </w:r>
      <w:proofErr w:type="spellEnd"/>
      <w:r>
        <w:rPr>
          <w:lang w:val="en-US"/>
        </w:rPr>
        <w:t>), the UE shall reevaluate the TA.</w:t>
      </w:r>
    </w:p>
    <w:p w14:paraId="5F59C3BF" w14:textId="77777777" w:rsidR="00FB1489" w:rsidRDefault="00FB1489" w:rsidP="00832B36">
      <w:pPr>
        <w:rPr>
          <w:lang w:eastAsia="x-none"/>
        </w:rPr>
      </w:pPr>
    </w:p>
    <w:p w14:paraId="624FBB80" w14:textId="77777777" w:rsidR="009214C3" w:rsidRPr="00FB7417" w:rsidRDefault="009214C3" w:rsidP="00832B36">
      <w:pPr>
        <w:rPr>
          <w:lang w:eastAsia="x-none"/>
        </w:rPr>
      </w:pPr>
    </w:p>
    <w:p w14:paraId="6BFB3484" w14:textId="77777777" w:rsidR="00AD3201" w:rsidRPr="00444B79" w:rsidRDefault="00AD3201" w:rsidP="003F12BE">
      <w:pPr>
        <w:pStyle w:val="Heading1"/>
        <w:ind w:right="72"/>
        <w:rPr>
          <w:lang w:val="en-US"/>
        </w:rPr>
      </w:pPr>
      <w:r w:rsidRPr="00B01D97">
        <w:rPr>
          <w:lang w:val="en-US"/>
        </w:rPr>
        <w:t>Summary</w:t>
      </w:r>
    </w:p>
    <w:p w14:paraId="1F1A9FDF" w14:textId="165B6A36" w:rsidR="00C74D95" w:rsidRPr="00444B79" w:rsidRDefault="00F705F2" w:rsidP="005566AA">
      <w:pPr>
        <w:jc w:val="both"/>
        <w:rPr>
          <w:bCs/>
          <w:kern w:val="24"/>
        </w:rPr>
      </w:pPr>
      <w:r w:rsidRPr="00444B79">
        <w:rPr>
          <w:bCs/>
          <w:kern w:val="24"/>
        </w:rPr>
        <w:t xml:space="preserve">In this contribution, we have discussed </w:t>
      </w:r>
      <w:r w:rsidR="00444B79" w:rsidRPr="00444B79">
        <w:rPr>
          <w:bCs/>
          <w:kern w:val="24"/>
        </w:rPr>
        <w:t xml:space="preserve">the open issues of SDT as summarized in [1]. </w:t>
      </w:r>
      <w:r w:rsidR="000D69F3" w:rsidRPr="00444B79">
        <w:rPr>
          <w:bCs/>
          <w:kern w:val="24"/>
        </w:rPr>
        <w:t>Based on the discussions, following observations and proposals are made:</w:t>
      </w:r>
    </w:p>
    <w:p w14:paraId="225616CD" w14:textId="77777777" w:rsidR="00B46101" w:rsidRDefault="00B46101" w:rsidP="00B46101">
      <w:pPr>
        <w:pStyle w:val="Caption"/>
        <w:ind w:left="1140" w:hanging="1140"/>
        <w:rPr>
          <w:lang w:val="en-US"/>
        </w:rPr>
      </w:pPr>
      <w:r>
        <w:t xml:space="preserve">Proposal </w:t>
      </w:r>
      <w:r>
        <w:fldChar w:fldCharType="begin"/>
      </w:r>
      <w:r>
        <w:instrText xml:space="preserve"> SEQ Proposal \* ARABIC </w:instrText>
      </w:r>
      <w:r>
        <w:fldChar w:fldCharType="separate"/>
      </w:r>
      <w:r>
        <w:rPr>
          <w:noProof/>
        </w:rPr>
        <w:t>1</w:t>
      </w:r>
      <w:r>
        <w:fldChar w:fldCharType="end"/>
      </w:r>
      <w:r w:rsidRPr="006E3072">
        <w:rPr>
          <w:lang w:val="en-US"/>
        </w:rPr>
        <w:tab/>
      </w:r>
      <w:r>
        <w:rPr>
          <w:lang w:val="en-US"/>
        </w:rPr>
        <w:t xml:space="preserve">Further discussions on overlapping between EMR measurements and SDT sessions are deferred until RAN2 reply is received. </w:t>
      </w:r>
    </w:p>
    <w:p w14:paraId="50F32DAA" w14:textId="77777777" w:rsidR="00D838CB" w:rsidRPr="005D3D55" w:rsidRDefault="00D838CB" w:rsidP="005566AA">
      <w:pPr>
        <w:jc w:val="both"/>
        <w:rPr>
          <w:bCs/>
          <w:color w:val="FF0000"/>
          <w:kern w:val="24"/>
        </w:rPr>
      </w:pPr>
    </w:p>
    <w:p w14:paraId="24E52919" w14:textId="77777777" w:rsidR="00B46101" w:rsidRPr="003B6345" w:rsidRDefault="00B46101" w:rsidP="00B46101">
      <w:pPr>
        <w:pStyle w:val="Caption"/>
        <w:ind w:left="1136" w:hanging="1136"/>
        <w:rPr>
          <w:lang w:val="en-US"/>
        </w:rPr>
      </w:pPr>
      <w:r>
        <w:t xml:space="preserve">Proposal </w:t>
      </w:r>
      <w:r>
        <w:fldChar w:fldCharType="begin"/>
      </w:r>
      <w:r>
        <w:instrText xml:space="preserve"> SEQ Proposal \* ARABIC </w:instrText>
      </w:r>
      <w:r>
        <w:fldChar w:fldCharType="separate"/>
      </w:r>
      <w:r>
        <w:rPr>
          <w:noProof/>
        </w:rPr>
        <w:t>2</w:t>
      </w:r>
      <w:r>
        <w:fldChar w:fldCharType="end"/>
      </w:r>
      <w:r>
        <w:tab/>
      </w:r>
      <w:r w:rsidRPr="003B6345">
        <w:rPr>
          <w:lang w:val="en-US"/>
        </w:rPr>
        <w:t>No specification impact d</w:t>
      </w:r>
      <w:r>
        <w:rPr>
          <w:lang w:val="en-US"/>
        </w:rPr>
        <w:t xml:space="preserve">ue to UE selecting largest RSRP value from multiple samples from Rx beam sweeping for SDT. </w:t>
      </w:r>
    </w:p>
    <w:p w14:paraId="2022FA65" w14:textId="77777777" w:rsidR="00B46101" w:rsidRDefault="00B46101" w:rsidP="00B46101">
      <w:pPr>
        <w:rPr>
          <w:lang w:eastAsia="x-none"/>
        </w:rPr>
      </w:pPr>
    </w:p>
    <w:p w14:paraId="78ECC097" w14:textId="48738F2E" w:rsidR="00B46101" w:rsidRPr="00EA027A" w:rsidRDefault="00B46101" w:rsidP="00B46101">
      <w:pPr>
        <w:pStyle w:val="Caption"/>
        <w:ind w:left="1136" w:hanging="1136"/>
      </w:pPr>
      <w:r>
        <w:t xml:space="preserve">Proposal </w:t>
      </w:r>
      <w:r>
        <w:fldChar w:fldCharType="begin"/>
      </w:r>
      <w:r>
        <w:instrText xml:space="preserve"> SEQ Proposal \* ARABIC </w:instrText>
      </w:r>
      <w:r>
        <w:fldChar w:fldCharType="separate"/>
      </w:r>
      <w:r>
        <w:rPr>
          <w:noProof/>
        </w:rPr>
        <w:t>3</w:t>
      </w:r>
      <w:r>
        <w:fldChar w:fldCharType="end"/>
      </w:r>
      <w:r>
        <w:tab/>
        <w:t>I</w:t>
      </w:r>
      <w:r w:rsidRPr="00C7372D">
        <w:rPr>
          <w:lang w:val="en-US"/>
        </w:rPr>
        <w:t>f (N&gt;</w:t>
      </w:r>
      <w:proofErr w:type="spellStart"/>
      <w:r w:rsidRPr="00C7372D">
        <w:rPr>
          <w:lang w:val="en-US"/>
        </w:rPr>
        <w:t>Nmax</w:t>
      </w:r>
      <w:proofErr w:type="spellEnd"/>
      <w:r w:rsidRPr="00C7372D">
        <w:rPr>
          <w:lang w:val="en-US"/>
        </w:rPr>
        <w:t xml:space="preserve">) occurs during </w:t>
      </w:r>
      <w:r>
        <w:rPr>
          <w:lang w:val="en-US"/>
        </w:rPr>
        <w:t>the t</w:t>
      </w:r>
      <w:r w:rsidRPr="00C7372D">
        <w:rPr>
          <w:lang w:val="en-US"/>
        </w:rPr>
        <w:t xml:space="preserve">ime period (e.g. </w:t>
      </w:r>
      <w:r>
        <w:rPr>
          <w:lang w:val="en-US"/>
        </w:rPr>
        <w:t xml:space="preserve">640 </w:t>
      </w:r>
      <w:proofErr w:type="spellStart"/>
      <w:r>
        <w:rPr>
          <w:lang w:val="en-US"/>
        </w:rPr>
        <w:t>ms</w:t>
      </w:r>
      <w:proofErr w:type="spellEnd"/>
      <w:r w:rsidRPr="00C7372D">
        <w:rPr>
          <w:lang w:val="en-US"/>
        </w:rPr>
        <w:t xml:space="preserve">) then the UE </w:t>
      </w:r>
      <w:r>
        <w:rPr>
          <w:lang w:val="en-US"/>
        </w:rPr>
        <w:t xml:space="preserve">shall discard the configured CG-SDT transmission. </w:t>
      </w:r>
    </w:p>
    <w:p w14:paraId="2DA56122" w14:textId="77777777" w:rsidR="00B46101" w:rsidRPr="003B6345" w:rsidRDefault="00B46101" w:rsidP="00B46101">
      <w:pPr>
        <w:pStyle w:val="Caption"/>
        <w:ind w:left="1136" w:hanging="1136"/>
        <w:rPr>
          <w:lang w:val="en-US"/>
        </w:rPr>
      </w:pPr>
      <w:r>
        <w:rPr>
          <w:lang w:val="en-US"/>
        </w:rPr>
        <w:t xml:space="preserve"> </w:t>
      </w:r>
    </w:p>
    <w:p w14:paraId="3C8C2DFE" w14:textId="77777777" w:rsidR="00B46101" w:rsidRPr="005E40E1" w:rsidRDefault="00B46101" w:rsidP="00B46101">
      <w:pPr>
        <w:pStyle w:val="Caption"/>
        <w:ind w:left="1136" w:hanging="1136"/>
      </w:pPr>
      <w:r>
        <w:t xml:space="preserve">Proposal </w:t>
      </w:r>
      <w:r>
        <w:fldChar w:fldCharType="begin"/>
      </w:r>
      <w:r>
        <w:instrText xml:space="preserve"> SEQ Proposal \* ARABIC </w:instrText>
      </w:r>
      <w:r>
        <w:fldChar w:fldCharType="separate"/>
      </w:r>
      <w:r>
        <w:rPr>
          <w:noProof/>
        </w:rPr>
        <w:t>4</w:t>
      </w:r>
      <w:r>
        <w:fldChar w:fldCharType="end"/>
      </w:r>
      <w:r>
        <w:tab/>
        <w:t>I</w:t>
      </w:r>
      <w:r w:rsidRPr="00C7372D">
        <w:rPr>
          <w:lang w:val="en-US"/>
        </w:rPr>
        <w:t xml:space="preserve">f </w:t>
      </w:r>
      <w:r>
        <w:rPr>
          <w:lang w:val="en-US"/>
        </w:rPr>
        <w:t xml:space="preserve">UE has passed the TA validation and LBT failure has occurred at CG-SDT transmission, then the UE can be allowed to transmit at the subsequent CG-SDT occasions (e.g. up to 640 </w:t>
      </w:r>
      <w:proofErr w:type="spellStart"/>
      <w:r>
        <w:rPr>
          <w:lang w:val="en-US"/>
        </w:rPr>
        <w:t>ms</w:t>
      </w:r>
      <w:proofErr w:type="spellEnd"/>
      <w:r>
        <w:rPr>
          <w:lang w:val="en-US"/>
        </w:rPr>
        <w:t>) without performing the TA validation again. After this time (</w:t>
      </w:r>
      <w:proofErr w:type="gramStart"/>
      <w:r>
        <w:rPr>
          <w:lang w:val="en-US"/>
        </w:rPr>
        <w:t>e.g.</w:t>
      </w:r>
      <w:proofErr w:type="gramEnd"/>
      <w:r>
        <w:rPr>
          <w:lang w:val="en-US"/>
        </w:rPr>
        <w:t xml:space="preserve"> 640 </w:t>
      </w:r>
      <w:proofErr w:type="spellStart"/>
      <w:r>
        <w:rPr>
          <w:lang w:val="en-US"/>
        </w:rPr>
        <w:t>ms</w:t>
      </w:r>
      <w:proofErr w:type="spellEnd"/>
      <w:r>
        <w:rPr>
          <w:lang w:val="en-US"/>
        </w:rPr>
        <w:t>), the UE shall reevaluate the TA.</w:t>
      </w:r>
    </w:p>
    <w:p w14:paraId="0608389A" w14:textId="77777777" w:rsidR="0030216A" w:rsidRPr="0030216A" w:rsidRDefault="0030216A" w:rsidP="005566AA">
      <w:pPr>
        <w:jc w:val="both"/>
        <w:rPr>
          <w:bCs/>
          <w:kern w:val="24"/>
        </w:rPr>
      </w:pPr>
    </w:p>
    <w:p w14:paraId="60873FA8" w14:textId="77777777" w:rsidR="003F12BE" w:rsidRPr="00B01D97" w:rsidRDefault="003F12BE" w:rsidP="003F12BE">
      <w:pPr>
        <w:pStyle w:val="Heading1"/>
        <w:ind w:right="72"/>
        <w:rPr>
          <w:lang w:val="en-US"/>
        </w:rPr>
      </w:pPr>
      <w:r w:rsidRPr="00B01D97">
        <w:rPr>
          <w:lang w:val="en-US"/>
        </w:rPr>
        <w:t>References</w:t>
      </w:r>
    </w:p>
    <w:p w14:paraId="6DD7C695" w14:textId="15F6E4D5" w:rsidR="00101090" w:rsidRDefault="0097689E" w:rsidP="008410D7">
      <w:pPr>
        <w:pStyle w:val="ListParagraph"/>
        <w:numPr>
          <w:ilvl w:val="0"/>
          <w:numId w:val="9"/>
        </w:numPr>
        <w:spacing w:before="120" w:after="0"/>
        <w:contextualSpacing w:val="0"/>
        <w:rPr>
          <w:color w:val="000000"/>
          <w:lang w:val="en-US"/>
        </w:rPr>
      </w:pPr>
      <w:r w:rsidRPr="0097689E">
        <w:rPr>
          <w:color w:val="000000"/>
          <w:lang w:val="en-US"/>
        </w:rPr>
        <w:t>R4-2210622</w:t>
      </w:r>
      <w:r w:rsidR="00814894" w:rsidRPr="00814894">
        <w:rPr>
          <w:color w:val="000000"/>
          <w:lang w:val="en-US"/>
        </w:rPr>
        <w:t xml:space="preserve">, </w:t>
      </w:r>
      <w:r>
        <w:rPr>
          <w:color w:val="000000"/>
          <w:lang w:val="en-US"/>
        </w:rPr>
        <w:t>“</w:t>
      </w:r>
      <w:r w:rsidRPr="0097689E">
        <w:rPr>
          <w:color w:val="000000"/>
          <w:lang w:val="en-US"/>
        </w:rPr>
        <w:t>Way forward on RRM requirements for NR SDT</w:t>
      </w:r>
      <w:r>
        <w:rPr>
          <w:color w:val="000000"/>
          <w:lang w:val="en-US"/>
        </w:rPr>
        <w:t>”</w:t>
      </w:r>
      <w:r w:rsidRPr="0097689E">
        <w:rPr>
          <w:color w:val="000000"/>
          <w:lang w:val="en-US"/>
        </w:rPr>
        <w:t xml:space="preserve">, ZTE Corporation, </w:t>
      </w:r>
      <w:proofErr w:type="spellStart"/>
      <w:r w:rsidRPr="0097689E">
        <w:rPr>
          <w:color w:val="000000"/>
          <w:lang w:val="en-US"/>
        </w:rPr>
        <w:t>Sanechips</w:t>
      </w:r>
      <w:proofErr w:type="spellEnd"/>
    </w:p>
    <w:p w14:paraId="3BB57720" w14:textId="20A06F03" w:rsidR="00D533FF" w:rsidRDefault="00D533FF" w:rsidP="008410D7">
      <w:pPr>
        <w:pStyle w:val="ListParagraph"/>
        <w:numPr>
          <w:ilvl w:val="0"/>
          <w:numId w:val="9"/>
        </w:numPr>
        <w:spacing w:before="120" w:after="0"/>
        <w:contextualSpacing w:val="0"/>
        <w:rPr>
          <w:color w:val="000000"/>
          <w:lang w:val="en-US"/>
        </w:rPr>
      </w:pPr>
      <w:r w:rsidRPr="00D533FF">
        <w:rPr>
          <w:color w:val="000000"/>
          <w:lang w:val="en-US"/>
        </w:rPr>
        <w:t>R4-2211122</w:t>
      </w:r>
      <w:proofErr w:type="gramStart"/>
      <w:r w:rsidRPr="00D533FF">
        <w:rPr>
          <w:color w:val="000000"/>
          <w:lang w:val="en-US"/>
        </w:rPr>
        <w:t>, ”</w:t>
      </w:r>
      <w:proofErr w:type="spellStart"/>
      <w:r w:rsidRPr="00D533FF">
        <w:rPr>
          <w:color w:val="000000"/>
          <w:lang w:val="en-US"/>
        </w:rPr>
        <w:t>NR</w:t>
      </w:r>
      <w:proofErr w:type="gramEnd"/>
      <w:r w:rsidRPr="00D533FF">
        <w:rPr>
          <w:color w:val="000000"/>
          <w:lang w:val="en-US"/>
        </w:rPr>
        <w:t>_SmallData_INACTIVE</w:t>
      </w:r>
      <w:proofErr w:type="spellEnd"/>
      <w:r w:rsidRPr="00D533FF">
        <w:rPr>
          <w:color w:val="000000"/>
          <w:lang w:val="en-US"/>
        </w:rPr>
        <w:t>-Core”, RAN4</w:t>
      </w:r>
    </w:p>
    <w:p w14:paraId="2F7C9C53" w14:textId="2F4C3B0A" w:rsidR="007167BA" w:rsidRDefault="00636361" w:rsidP="008410D7">
      <w:pPr>
        <w:pStyle w:val="ListParagraph"/>
        <w:numPr>
          <w:ilvl w:val="0"/>
          <w:numId w:val="9"/>
        </w:numPr>
        <w:spacing w:before="120" w:after="0"/>
        <w:contextualSpacing w:val="0"/>
        <w:rPr>
          <w:color w:val="000000"/>
          <w:lang w:val="en-US"/>
        </w:rPr>
      </w:pPr>
      <w:r w:rsidRPr="006D6E96">
        <w:rPr>
          <w:color w:val="000000"/>
          <w:lang w:val="en-US"/>
        </w:rPr>
        <w:t xml:space="preserve">R4-2210111, </w:t>
      </w:r>
      <w:r w:rsidR="007167BA" w:rsidRPr="006D6E96">
        <w:rPr>
          <w:color w:val="000000"/>
          <w:lang w:val="en-US"/>
        </w:rPr>
        <w:t>Further discussion on RRM requirements for CG-SDT, “</w:t>
      </w:r>
      <w:r w:rsidR="00C43C3E" w:rsidRPr="006D6E96">
        <w:rPr>
          <w:color w:val="000000"/>
          <w:lang w:val="en-US"/>
        </w:rPr>
        <w:t>Qualcomm Incorporated</w:t>
      </w:r>
      <w:r w:rsidR="007167BA" w:rsidRPr="006D6E96">
        <w:rPr>
          <w:color w:val="000000"/>
          <w:lang w:val="en-US"/>
        </w:rPr>
        <w:t>”</w:t>
      </w:r>
    </w:p>
    <w:p w14:paraId="5B4209AD" w14:textId="77777777" w:rsidR="00FC37A5" w:rsidRPr="002D5D73" w:rsidRDefault="00FC37A5" w:rsidP="00FC37A5">
      <w:pPr>
        <w:spacing w:before="120" w:after="0"/>
        <w:rPr>
          <w:color w:val="000000"/>
          <w:lang w:val="x-none"/>
        </w:rPr>
      </w:pPr>
    </w:p>
    <w:sectPr w:rsidR="00FC37A5" w:rsidRPr="002D5D73"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2683C" w14:textId="77777777" w:rsidR="009B1A00" w:rsidRDefault="009B1A00">
      <w:r>
        <w:separator/>
      </w:r>
    </w:p>
  </w:endnote>
  <w:endnote w:type="continuationSeparator" w:id="0">
    <w:p w14:paraId="2D7B9C62" w14:textId="77777777" w:rsidR="009B1A00" w:rsidRDefault="009B1A00">
      <w:r>
        <w:continuationSeparator/>
      </w:r>
    </w:p>
  </w:endnote>
  <w:endnote w:type="continuationNotice" w:id="1">
    <w:p w14:paraId="65BC8C96" w14:textId="77777777" w:rsidR="009B1A00" w:rsidRDefault="009B1A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8A6EC" w14:textId="77777777" w:rsidR="008B6841" w:rsidRDefault="008B684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A88A25" w14:textId="77777777" w:rsidR="008B6841" w:rsidRDefault="008B68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2FA0" w14:textId="77777777" w:rsidR="008B6841" w:rsidRDefault="008B684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0A2ACBD8" w14:textId="77777777" w:rsidR="008B6841" w:rsidRDefault="008B68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A1D07" w14:textId="77777777" w:rsidR="009B1A00" w:rsidRDefault="009B1A00">
      <w:r>
        <w:separator/>
      </w:r>
    </w:p>
  </w:footnote>
  <w:footnote w:type="continuationSeparator" w:id="0">
    <w:p w14:paraId="35BBB520" w14:textId="77777777" w:rsidR="009B1A00" w:rsidRDefault="009B1A00">
      <w:r>
        <w:continuationSeparator/>
      </w:r>
    </w:p>
  </w:footnote>
  <w:footnote w:type="continuationNotice" w:id="1">
    <w:p w14:paraId="5ADA6503" w14:textId="77777777" w:rsidR="009B1A00" w:rsidRDefault="009B1A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CF"/>
    <w:multiLevelType w:val="hybridMultilevel"/>
    <w:tmpl w:val="C25E3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14CB5B42"/>
    <w:multiLevelType w:val="hybridMultilevel"/>
    <w:tmpl w:val="F508E210"/>
    <w:lvl w:ilvl="0" w:tplc="944EE522">
      <w:start w:val="1"/>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484AC9"/>
    <w:multiLevelType w:val="hybridMultilevel"/>
    <w:tmpl w:val="D222060C"/>
    <w:lvl w:ilvl="0" w:tplc="D6B8139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D00183B"/>
    <w:multiLevelType w:val="multilevel"/>
    <w:tmpl w:val="A26C7E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3C60030"/>
    <w:multiLevelType w:val="hybridMultilevel"/>
    <w:tmpl w:val="B0DA098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7CB030B"/>
    <w:multiLevelType w:val="hybridMultilevel"/>
    <w:tmpl w:val="D472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86D74"/>
    <w:multiLevelType w:val="hybridMultilevel"/>
    <w:tmpl w:val="6A8297B6"/>
    <w:lvl w:ilvl="0" w:tplc="E8DE3562">
      <w:start w:val="5"/>
      <w:numFmt w:val="bullet"/>
      <w:lvlText w:val="-"/>
      <w:lvlJc w:val="left"/>
      <w:pPr>
        <w:ind w:left="720" w:hanging="360"/>
      </w:pPr>
      <w:rPr>
        <w:rFonts w:ascii="Times New Roman" w:eastAsia="SimSun" w:hAnsi="Times New Roman"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5D3C1DB8"/>
    <w:multiLevelType w:val="hybridMultilevel"/>
    <w:tmpl w:val="C61C9352"/>
    <w:lvl w:ilvl="0" w:tplc="32A65224">
      <w:start w:val="1"/>
      <w:numFmt w:val="bullet"/>
      <w:lvlText w:val="•"/>
      <w:lvlJc w:val="left"/>
      <w:pPr>
        <w:tabs>
          <w:tab w:val="num" w:pos="720"/>
        </w:tabs>
        <w:ind w:left="720" w:hanging="360"/>
      </w:pPr>
      <w:rPr>
        <w:rFonts w:ascii="Arial" w:hAnsi="Arial" w:hint="default"/>
      </w:rPr>
    </w:lvl>
    <w:lvl w:ilvl="1" w:tplc="BA8077CC">
      <w:start w:val="1"/>
      <w:numFmt w:val="bullet"/>
      <w:lvlText w:val="•"/>
      <w:lvlJc w:val="left"/>
      <w:pPr>
        <w:tabs>
          <w:tab w:val="num" w:pos="1440"/>
        </w:tabs>
        <w:ind w:left="1440" w:hanging="360"/>
      </w:pPr>
      <w:rPr>
        <w:rFonts w:ascii="Arial" w:hAnsi="Arial" w:hint="default"/>
      </w:rPr>
    </w:lvl>
    <w:lvl w:ilvl="2" w:tplc="3BBA9C36" w:tentative="1">
      <w:start w:val="1"/>
      <w:numFmt w:val="bullet"/>
      <w:lvlText w:val="•"/>
      <w:lvlJc w:val="left"/>
      <w:pPr>
        <w:tabs>
          <w:tab w:val="num" w:pos="2160"/>
        </w:tabs>
        <w:ind w:left="2160" w:hanging="360"/>
      </w:pPr>
      <w:rPr>
        <w:rFonts w:ascii="Arial" w:hAnsi="Arial" w:hint="default"/>
      </w:rPr>
    </w:lvl>
    <w:lvl w:ilvl="3" w:tplc="75164930" w:tentative="1">
      <w:start w:val="1"/>
      <w:numFmt w:val="bullet"/>
      <w:lvlText w:val="•"/>
      <w:lvlJc w:val="left"/>
      <w:pPr>
        <w:tabs>
          <w:tab w:val="num" w:pos="2880"/>
        </w:tabs>
        <w:ind w:left="2880" w:hanging="360"/>
      </w:pPr>
      <w:rPr>
        <w:rFonts w:ascii="Arial" w:hAnsi="Arial" w:hint="default"/>
      </w:rPr>
    </w:lvl>
    <w:lvl w:ilvl="4" w:tplc="36E0907C" w:tentative="1">
      <w:start w:val="1"/>
      <w:numFmt w:val="bullet"/>
      <w:lvlText w:val="•"/>
      <w:lvlJc w:val="left"/>
      <w:pPr>
        <w:tabs>
          <w:tab w:val="num" w:pos="3600"/>
        </w:tabs>
        <w:ind w:left="3600" w:hanging="360"/>
      </w:pPr>
      <w:rPr>
        <w:rFonts w:ascii="Arial" w:hAnsi="Arial" w:hint="default"/>
      </w:rPr>
    </w:lvl>
    <w:lvl w:ilvl="5" w:tplc="4EEC2A94" w:tentative="1">
      <w:start w:val="1"/>
      <w:numFmt w:val="bullet"/>
      <w:lvlText w:val="•"/>
      <w:lvlJc w:val="left"/>
      <w:pPr>
        <w:tabs>
          <w:tab w:val="num" w:pos="4320"/>
        </w:tabs>
        <w:ind w:left="4320" w:hanging="360"/>
      </w:pPr>
      <w:rPr>
        <w:rFonts w:ascii="Arial" w:hAnsi="Arial" w:hint="default"/>
      </w:rPr>
    </w:lvl>
    <w:lvl w:ilvl="6" w:tplc="D4B2326C" w:tentative="1">
      <w:start w:val="1"/>
      <w:numFmt w:val="bullet"/>
      <w:lvlText w:val="•"/>
      <w:lvlJc w:val="left"/>
      <w:pPr>
        <w:tabs>
          <w:tab w:val="num" w:pos="5040"/>
        </w:tabs>
        <w:ind w:left="5040" w:hanging="360"/>
      </w:pPr>
      <w:rPr>
        <w:rFonts w:ascii="Arial" w:hAnsi="Arial" w:hint="default"/>
      </w:rPr>
    </w:lvl>
    <w:lvl w:ilvl="7" w:tplc="C2BAFC74" w:tentative="1">
      <w:start w:val="1"/>
      <w:numFmt w:val="bullet"/>
      <w:lvlText w:val="•"/>
      <w:lvlJc w:val="left"/>
      <w:pPr>
        <w:tabs>
          <w:tab w:val="num" w:pos="5760"/>
        </w:tabs>
        <w:ind w:left="5760" w:hanging="360"/>
      </w:pPr>
      <w:rPr>
        <w:rFonts w:ascii="Arial" w:hAnsi="Arial" w:hint="default"/>
      </w:rPr>
    </w:lvl>
    <w:lvl w:ilvl="8" w:tplc="A628DD4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A770FE"/>
    <w:multiLevelType w:val="hybridMultilevel"/>
    <w:tmpl w:val="E82C6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3D21799"/>
    <w:multiLevelType w:val="multilevel"/>
    <w:tmpl w:val="F5C4ED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5DA096C"/>
    <w:multiLevelType w:val="hybridMultilevel"/>
    <w:tmpl w:val="DA1CF90C"/>
    <w:lvl w:ilvl="0" w:tplc="9DECFCB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9"/>
  </w:num>
  <w:num w:numId="4">
    <w:abstractNumId w:val="9"/>
  </w:num>
  <w:num w:numId="5">
    <w:abstractNumId w:val="10"/>
  </w:num>
  <w:num w:numId="6">
    <w:abstractNumId w:val="2"/>
  </w:num>
  <w:num w:numId="7">
    <w:abstractNumId w:val="1"/>
  </w:num>
  <w:num w:numId="8">
    <w:abstractNumId w:val="23"/>
  </w:num>
  <w:num w:numId="9">
    <w:abstractNumId w:val="3"/>
  </w:num>
  <w:num w:numId="10">
    <w:abstractNumId w:val="20"/>
  </w:num>
  <w:num w:numId="11">
    <w:abstractNumId w:val="7"/>
  </w:num>
  <w:num w:numId="12">
    <w:abstractNumId w:val="5"/>
  </w:num>
  <w:num w:numId="13">
    <w:abstractNumId w:val="21"/>
  </w:num>
  <w:num w:numId="14">
    <w:abstractNumId w:val="8"/>
  </w:num>
  <w:num w:numId="15">
    <w:abstractNumId w:val="11"/>
  </w:num>
  <w:num w:numId="16">
    <w:abstractNumId w:val="4"/>
  </w:num>
  <w:num w:numId="17">
    <w:abstractNumId w:val="17"/>
  </w:num>
  <w:num w:numId="18">
    <w:abstractNumId w:val="12"/>
  </w:num>
  <w:num w:numId="19">
    <w:abstractNumId w:val="13"/>
  </w:num>
  <w:num w:numId="20">
    <w:abstractNumId w:val="16"/>
  </w:num>
  <w:num w:numId="21">
    <w:abstractNumId w:val="6"/>
  </w:num>
  <w:num w:numId="22">
    <w:abstractNumId w:val="15"/>
  </w:num>
  <w:num w:numId="23">
    <w:abstractNumId w:val="0"/>
  </w:num>
  <w:num w:numId="2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299F"/>
    <w:rsid w:val="0000311A"/>
    <w:rsid w:val="000036BB"/>
    <w:rsid w:val="000040C9"/>
    <w:rsid w:val="00004A77"/>
    <w:rsid w:val="00004D7D"/>
    <w:rsid w:val="00004F8E"/>
    <w:rsid w:val="00005313"/>
    <w:rsid w:val="000054B2"/>
    <w:rsid w:val="000057B1"/>
    <w:rsid w:val="00005D40"/>
    <w:rsid w:val="00005E2A"/>
    <w:rsid w:val="0000684D"/>
    <w:rsid w:val="0000696B"/>
    <w:rsid w:val="000069A8"/>
    <w:rsid w:val="00007375"/>
    <w:rsid w:val="0000741B"/>
    <w:rsid w:val="000101F5"/>
    <w:rsid w:val="00010345"/>
    <w:rsid w:val="000103F2"/>
    <w:rsid w:val="00011157"/>
    <w:rsid w:val="000112D9"/>
    <w:rsid w:val="00011325"/>
    <w:rsid w:val="000118B2"/>
    <w:rsid w:val="00012009"/>
    <w:rsid w:val="00012931"/>
    <w:rsid w:val="00012B64"/>
    <w:rsid w:val="00012CF0"/>
    <w:rsid w:val="00012D64"/>
    <w:rsid w:val="00012F2D"/>
    <w:rsid w:val="00013109"/>
    <w:rsid w:val="00013384"/>
    <w:rsid w:val="000134C4"/>
    <w:rsid w:val="0001351C"/>
    <w:rsid w:val="0001374E"/>
    <w:rsid w:val="00014978"/>
    <w:rsid w:val="00014C5F"/>
    <w:rsid w:val="0001542B"/>
    <w:rsid w:val="000154E7"/>
    <w:rsid w:val="0001579B"/>
    <w:rsid w:val="00015FA4"/>
    <w:rsid w:val="00016011"/>
    <w:rsid w:val="000160F2"/>
    <w:rsid w:val="0001639A"/>
    <w:rsid w:val="0001686B"/>
    <w:rsid w:val="00016E28"/>
    <w:rsid w:val="000171AF"/>
    <w:rsid w:val="00017E83"/>
    <w:rsid w:val="00017E8E"/>
    <w:rsid w:val="00017F08"/>
    <w:rsid w:val="00017F1B"/>
    <w:rsid w:val="00017F40"/>
    <w:rsid w:val="00020035"/>
    <w:rsid w:val="0002009E"/>
    <w:rsid w:val="00020A55"/>
    <w:rsid w:val="00021216"/>
    <w:rsid w:val="000214AF"/>
    <w:rsid w:val="000214BA"/>
    <w:rsid w:val="00021913"/>
    <w:rsid w:val="00021914"/>
    <w:rsid w:val="00021BC8"/>
    <w:rsid w:val="00021FD4"/>
    <w:rsid w:val="000222CB"/>
    <w:rsid w:val="000225F4"/>
    <w:rsid w:val="000225FA"/>
    <w:rsid w:val="00022E4A"/>
    <w:rsid w:val="00022FB6"/>
    <w:rsid w:val="00023187"/>
    <w:rsid w:val="00023524"/>
    <w:rsid w:val="00023D9A"/>
    <w:rsid w:val="0002477D"/>
    <w:rsid w:val="000247DB"/>
    <w:rsid w:val="00024AF4"/>
    <w:rsid w:val="00024CBB"/>
    <w:rsid w:val="0002560A"/>
    <w:rsid w:val="00025EB1"/>
    <w:rsid w:val="00025F36"/>
    <w:rsid w:val="00026106"/>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3CD1"/>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2E6F"/>
    <w:rsid w:val="0004425A"/>
    <w:rsid w:val="00044468"/>
    <w:rsid w:val="00044BF3"/>
    <w:rsid w:val="00044C73"/>
    <w:rsid w:val="00044C96"/>
    <w:rsid w:val="000451B2"/>
    <w:rsid w:val="000451C5"/>
    <w:rsid w:val="00045287"/>
    <w:rsid w:val="000454AC"/>
    <w:rsid w:val="00045657"/>
    <w:rsid w:val="00045A15"/>
    <w:rsid w:val="00045FAA"/>
    <w:rsid w:val="00046765"/>
    <w:rsid w:val="00046883"/>
    <w:rsid w:val="00046D4F"/>
    <w:rsid w:val="00047527"/>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6FC1"/>
    <w:rsid w:val="0005711A"/>
    <w:rsid w:val="00057277"/>
    <w:rsid w:val="000576DC"/>
    <w:rsid w:val="00057793"/>
    <w:rsid w:val="00057C1A"/>
    <w:rsid w:val="000601C8"/>
    <w:rsid w:val="00060670"/>
    <w:rsid w:val="000618C0"/>
    <w:rsid w:val="00061F0F"/>
    <w:rsid w:val="00062157"/>
    <w:rsid w:val="000625BA"/>
    <w:rsid w:val="0006278C"/>
    <w:rsid w:val="00062A77"/>
    <w:rsid w:val="00062E44"/>
    <w:rsid w:val="00063719"/>
    <w:rsid w:val="0006418F"/>
    <w:rsid w:val="000641D6"/>
    <w:rsid w:val="000644F0"/>
    <w:rsid w:val="0006458A"/>
    <w:rsid w:val="000648E1"/>
    <w:rsid w:val="00064C15"/>
    <w:rsid w:val="00064C41"/>
    <w:rsid w:val="00064DCC"/>
    <w:rsid w:val="00064EFD"/>
    <w:rsid w:val="0006512E"/>
    <w:rsid w:val="00065486"/>
    <w:rsid w:val="00065A1B"/>
    <w:rsid w:val="00065B78"/>
    <w:rsid w:val="00066C9B"/>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6CC"/>
    <w:rsid w:val="00083756"/>
    <w:rsid w:val="000840BF"/>
    <w:rsid w:val="00084888"/>
    <w:rsid w:val="00084B6E"/>
    <w:rsid w:val="0008547F"/>
    <w:rsid w:val="00085718"/>
    <w:rsid w:val="00085C0D"/>
    <w:rsid w:val="00085FA7"/>
    <w:rsid w:val="00086695"/>
    <w:rsid w:val="000867DA"/>
    <w:rsid w:val="00086CD6"/>
    <w:rsid w:val="00086E59"/>
    <w:rsid w:val="00086E6D"/>
    <w:rsid w:val="0008723F"/>
    <w:rsid w:val="00087338"/>
    <w:rsid w:val="00090018"/>
    <w:rsid w:val="00090388"/>
    <w:rsid w:val="00090AFF"/>
    <w:rsid w:val="00090DE9"/>
    <w:rsid w:val="000912F3"/>
    <w:rsid w:val="000916DF"/>
    <w:rsid w:val="000918CB"/>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689"/>
    <w:rsid w:val="00094894"/>
    <w:rsid w:val="00094BA5"/>
    <w:rsid w:val="00094FEE"/>
    <w:rsid w:val="0009522B"/>
    <w:rsid w:val="00095E57"/>
    <w:rsid w:val="00096225"/>
    <w:rsid w:val="0009724A"/>
    <w:rsid w:val="000976FD"/>
    <w:rsid w:val="000977A7"/>
    <w:rsid w:val="0009782E"/>
    <w:rsid w:val="0009784C"/>
    <w:rsid w:val="00097F25"/>
    <w:rsid w:val="000A0067"/>
    <w:rsid w:val="000A0359"/>
    <w:rsid w:val="000A070D"/>
    <w:rsid w:val="000A0A5F"/>
    <w:rsid w:val="000A0D70"/>
    <w:rsid w:val="000A1A62"/>
    <w:rsid w:val="000A1CC9"/>
    <w:rsid w:val="000A231C"/>
    <w:rsid w:val="000A2E40"/>
    <w:rsid w:val="000A349C"/>
    <w:rsid w:val="000A34A0"/>
    <w:rsid w:val="000A35F8"/>
    <w:rsid w:val="000A36D2"/>
    <w:rsid w:val="000A3875"/>
    <w:rsid w:val="000A4484"/>
    <w:rsid w:val="000A44CD"/>
    <w:rsid w:val="000A4624"/>
    <w:rsid w:val="000A4724"/>
    <w:rsid w:val="000A4A57"/>
    <w:rsid w:val="000A4ADD"/>
    <w:rsid w:val="000A53F6"/>
    <w:rsid w:val="000A557E"/>
    <w:rsid w:val="000A5885"/>
    <w:rsid w:val="000A5B4D"/>
    <w:rsid w:val="000A5CB5"/>
    <w:rsid w:val="000A5CBF"/>
    <w:rsid w:val="000A5D43"/>
    <w:rsid w:val="000A5E06"/>
    <w:rsid w:val="000A5FFD"/>
    <w:rsid w:val="000A6271"/>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A3D"/>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BF"/>
    <w:rsid w:val="000B53EE"/>
    <w:rsid w:val="000B53FD"/>
    <w:rsid w:val="000B5703"/>
    <w:rsid w:val="000B595E"/>
    <w:rsid w:val="000B6513"/>
    <w:rsid w:val="000B6775"/>
    <w:rsid w:val="000B77ED"/>
    <w:rsid w:val="000B7B9D"/>
    <w:rsid w:val="000C00B2"/>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65C"/>
    <w:rsid w:val="000D1940"/>
    <w:rsid w:val="000D1B77"/>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F9"/>
    <w:rsid w:val="000D4810"/>
    <w:rsid w:val="000D4B29"/>
    <w:rsid w:val="000D5740"/>
    <w:rsid w:val="000D5A72"/>
    <w:rsid w:val="000D641F"/>
    <w:rsid w:val="000D6430"/>
    <w:rsid w:val="000D6658"/>
    <w:rsid w:val="000D69F3"/>
    <w:rsid w:val="000D6D3C"/>
    <w:rsid w:val="000D71A6"/>
    <w:rsid w:val="000D79E2"/>
    <w:rsid w:val="000D7B03"/>
    <w:rsid w:val="000E0826"/>
    <w:rsid w:val="000E08AC"/>
    <w:rsid w:val="000E08B3"/>
    <w:rsid w:val="000E09D7"/>
    <w:rsid w:val="000E0B5A"/>
    <w:rsid w:val="000E0B89"/>
    <w:rsid w:val="000E0D9F"/>
    <w:rsid w:val="000E0F80"/>
    <w:rsid w:val="000E1CD6"/>
    <w:rsid w:val="000E1DFE"/>
    <w:rsid w:val="000E244E"/>
    <w:rsid w:val="000E24D0"/>
    <w:rsid w:val="000E254D"/>
    <w:rsid w:val="000E2562"/>
    <w:rsid w:val="000E2A0C"/>
    <w:rsid w:val="000E2B99"/>
    <w:rsid w:val="000E2C98"/>
    <w:rsid w:val="000E2D21"/>
    <w:rsid w:val="000E35C2"/>
    <w:rsid w:val="000E3A0A"/>
    <w:rsid w:val="000E3A62"/>
    <w:rsid w:val="000E4402"/>
    <w:rsid w:val="000E475D"/>
    <w:rsid w:val="000E4FB0"/>
    <w:rsid w:val="000E59D9"/>
    <w:rsid w:val="000E5A3A"/>
    <w:rsid w:val="000E6425"/>
    <w:rsid w:val="000E682B"/>
    <w:rsid w:val="000E6927"/>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057"/>
    <w:rsid w:val="000F3191"/>
    <w:rsid w:val="000F35FA"/>
    <w:rsid w:val="000F36C3"/>
    <w:rsid w:val="000F37A5"/>
    <w:rsid w:val="000F39A1"/>
    <w:rsid w:val="000F4544"/>
    <w:rsid w:val="000F497D"/>
    <w:rsid w:val="000F4B80"/>
    <w:rsid w:val="000F4E7E"/>
    <w:rsid w:val="000F523A"/>
    <w:rsid w:val="000F554D"/>
    <w:rsid w:val="000F59F4"/>
    <w:rsid w:val="000F5DC0"/>
    <w:rsid w:val="000F5E35"/>
    <w:rsid w:val="000F5E38"/>
    <w:rsid w:val="000F5F7E"/>
    <w:rsid w:val="000F647F"/>
    <w:rsid w:val="000F6877"/>
    <w:rsid w:val="000F6DC6"/>
    <w:rsid w:val="000F6EBF"/>
    <w:rsid w:val="000F743C"/>
    <w:rsid w:val="000F74D7"/>
    <w:rsid w:val="000F75A9"/>
    <w:rsid w:val="000F76BC"/>
    <w:rsid w:val="000F7B38"/>
    <w:rsid w:val="000F7EFA"/>
    <w:rsid w:val="001002EB"/>
    <w:rsid w:val="001005FC"/>
    <w:rsid w:val="0010067F"/>
    <w:rsid w:val="00100A16"/>
    <w:rsid w:val="00101090"/>
    <w:rsid w:val="00101461"/>
    <w:rsid w:val="00101956"/>
    <w:rsid w:val="00101DE9"/>
    <w:rsid w:val="00102212"/>
    <w:rsid w:val="00102507"/>
    <w:rsid w:val="00102557"/>
    <w:rsid w:val="001026EB"/>
    <w:rsid w:val="0010313B"/>
    <w:rsid w:val="00103B8C"/>
    <w:rsid w:val="00103EBA"/>
    <w:rsid w:val="0010420F"/>
    <w:rsid w:val="001044FD"/>
    <w:rsid w:val="00104C2D"/>
    <w:rsid w:val="00104E6E"/>
    <w:rsid w:val="00105119"/>
    <w:rsid w:val="00105174"/>
    <w:rsid w:val="00105512"/>
    <w:rsid w:val="00105A6B"/>
    <w:rsid w:val="00105D8A"/>
    <w:rsid w:val="00105F4C"/>
    <w:rsid w:val="001061ED"/>
    <w:rsid w:val="0010684E"/>
    <w:rsid w:val="00106882"/>
    <w:rsid w:val="00106D66"/>
    <w:rsid w:val="00107060"/>
    <w:rsid w:val="001070EA"/>
    <w:rsid w:val="001074F2"/>
    <w:rsid w:val="00107A84"/>
    <w:rsid w:val="00107AD2"/>
    <w:rsid w:val="00110192"/>
    <w:rsid w:val="001104A7"/>
    <w:rsid w:val="0011084D"/>
    <w:rsid w:val="0011125E"/>
    <w:rsid w:val="001116D2"/>
    <w:rsid w:val="0011206E"/>
    <w:rsid w:val="001120F5"/>
    <w:rsid w:val="001122FF"/>
    <w:rsid w:val="00112C06"/>
    <w:rsid w:val="00112DDD"/>
    <w:rsid w:val="0011328A"/>
    <w:rsid w:val="0011373D"/>
    <w:rsid w:val="00113B7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D6A"/>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3EB"/>
    <w:rsid w:val="001276CA"/>
    <w:rsid w:val="0012799E"/>
    <w:rsid w:val="001279DB"/>
    <w:rsid w:val="00127A03"/>
    <w:rsid w:val="00127D02"/>
    <w:rsid w:val="0013019C"/>
    <w:rsid w:val="00130660"/>
    <w:rsid w:val="00130742"/>
    <w:rsid w:val="00130955"/>
    <w:rsid w:val="00131312"/>
    <w:rsid w:val="00131978"/>
    <w:rsid w:val="00131A3B"/>
    <w:rsid w:val="00131D70"/>
    <w:rsid w:val="001321B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3E3"/>
    <w:rsid w:val="00141473"/>
    <w:rsid w:val="0014156D"/>
    <w:rsid w:val="001416DD"/>
    <w:rsid w:val="00141911"/>
    <w:rsid w:val="00141B39"/>
    <w:rsid w:val="00141C57"/>
    <w:rsid w:val="00142329"/>
    <w:rsid w:val="0014299C"/>
    <w:rsid w:val="00142CFE"/>
    <w:rsid w:val="00142D41"/>
    <w:rsid w:val="00142D90"/>
    <w:rsid w:val="001432BD"/>
    <w:rsid w:val="00143659"/>
    <w:rsid w:val="00143B2C"/>
    <w:rsid w:val="00143D84"/>
    <w:rsid w:val="00143D8D"/>
    <w:rsid w:val="001440C6"/>
    <w:rsid w:val="0014444F"/>
    <w:rsid w:val="0014446E"/>
    <w:rsid w:val="00144482"/>
    <w:rsid w:val="00144B02"/>
    <w:rsid w:val="00144F5E"/>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E18"/>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073"/>
    <w:rsid w:val="001634F9"/>
    <w:rsid w:val="00163EDB"/>
    <w:rsid w:val="00164248"/>
    <w:rsid w:val="0016429C"/>
    <w:rsid w:val="001643E2"/>
    <w:rsid w:val="0016447A"/>
    <w:rsid w:val="001645FE"/>
    <w:rsid w:val="0016528A"/>
    <w:rsid w:val="001653EE"/>
    <w:rsid w:val="00165A0F"/>
    <w:rsid w:val="00165B74"/>
    <w:rsid w:val="00165D8F"/>
    <w:rsid w:val="00166147"/>
    <w:rsid w:val="00166420"/>
    <w:rsid w:val="001665A4"/>
    <w:rsid w:val="0016670F"/>
    <w:rsid w:val="0016699E"/>
    <w:rsid w:val="00166A54"/>
    <w:rsid w:val="00166A7C"/>
    <w:rsid w:val="00166CFD"/>
    <w:rsid w:val="00166D73"/>
    <w:rsid w:val="0016756F"/>
    <w:rsid w:val="00167684"/>
    <w:rsid w:val="001677F7"/>
    <w:rsid w:val="0017001B"/>
    <w:rsid w:val="00170261"/>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A01"/>
    <w:rsid w:val="00174335"/>
    <w:rsid w:val="0017437E"/>
    <w:rsid w:val="00174414"/>
    <w:rsid w:val="001744B1"/>
    <w:rsid w:val="001749EC"/>
    <w:rsid w:val="00174AE2"/>
    <w:rsid w:val="00174B7F"/>
    <w:rsid w:val="00174D74"/>
    <w:rsid w:val="0017575D"/>
    <w:rsid w:val="001760D7"/>
    <w:rsid w:val="00176268"/>
    <w:rsid w:val="001762B6"/>
    <w:rsid w:val="001764C5"/>
    <w:rsid w:val="001767D0"/>
    <w:rsid w:val="00176C80"/>
    <w:rsid w:val="001773B6"/>
    <w:rsid w:val="00177587"/>
    <w:rsid w:val="00177644"/>
    <w:rsid w:val="001776B3"/>
    <w:rsid w:val="00177DE2"/>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4E7A"/>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3BA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892"/>
    <w:rsid w:val="001A0E22"/>
    <w:rsid w:val="001A1028"/>
    <w:rsid w:val="001A129D"/>
    <w:rsid w:val="001A160D"/>
    <w:rsid w:val="001A18B5"/>
    <w:rsid w:val="001A1C07"/>
    <w:rsid w:val="001A1CE8"/>
    <w:rsid w:val="001A21FD"/>
    <w:rsid w:val="001A22AF"/>
    <w:rsid w:val="001A2672"/>
    <w:rsid w:val="001A28D0"/>
    <w:rsid w:val="001A3242"/>
    <w:rsid w:val="001A4534"/>
    <w:rsid w:val="001A485C"/>
    <w:rsid w:val="001A4C89"/>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6E03"/>
    <w:rsid w:val="001A7000"/>
    <w:rsid w:val="001A708A"/>
    <w:rsid w:val="001A7588"/>
    <w:rsid w:val="001A765F"/>
    <w:rsid w:val="001A7832"/>
    <w:rsid w:val="001A78C9"/>
    <w:rsid w:val="001A7B0E"/>
    <w:rsid w:val="001A7B7F"/>
    <w:rsid w:val="001B00ED"/>
    <w:rsid w:val="001B013D"/>
    <w:rsid w:val="001B0516"/>
    <w:rsid w:val="001B05DB"/>
    <w:rsid w:val="001B07C1"/>
    <w:rsid w:val="001B0BBF"/>
    <w:rsid w:val="001B0EAA"/>
    <w:rsid w:val="001B0F4A"/>
    <w:rsid w:val="001B0FA1"/>
    <w:rsid w:val="001B1B06"/>
    <w:rsid w:val="001B1F55"/>
    <w:rsid w:val="001B1FFE"/>
    <w:rsid w:val="001B2154"/>
    <w:rsid w:val="001B240A"/>
    <w:rsid w:val="001B264E"/>
    <w:rsid w:val="001B27AA"/>
    <w:rsid w:val="001B3074"/>
    <w:rsid w:val="001B3BB4"/>
    <w:rsid w:val="001B3EB0"/>
    <w:rsid w:val="001B3F05"/>
    <w:rsid w:val="001B4095"/>
    <w:rsid w:val="001B4115"/>
    <w:rsid w:val="001B42FD"/>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62"/>
    <w:rsid w:val="001C407D"/>
    <w:rsid w:val="001C41C6"/>
    <w:rsid w:val="001C4417"/>
    <w:rsid w:val="001C456C"/>
    <w:rsid w:val="001C47AD"/>
    <w:rsid w:val="001C5463"/>
    <w:rsid w:val="001C59FB"/>
    <w:rsid w:val="001C5C88"/>
    <w:rsid w:val="001C6276"/>
    <w:rsid w:val="001C6301"/>
    <w:rsid w:val="001C6ED8"/>
    <w:rsid w:val="001C7171"/>
    <w:rsid w:val="001C788A"/>
    <w:rsid w:val="001C7F70"/>
    <w:rsid w:val="001D042F"/>
    <w:rsid w:val="001D04EC"/>
    <w:rsid w:val="001D06B0"/>
    <w:rsid w:val="001D0AD3"/>
    <w:rsid w:val="001D0E39"/>
    <w:rsid w:val="001D1020"/>
    <w:rsid w:val="001D10E1"/>
    <w:rsid w:val="001D1B15"/>
    <w:rsid w:val="001D1D2F"/>
    <w:rsid w:val="001D20CB"/>
    <w:rsid w:val="001D2278"/>
    <w:rsid w:val="001D301A"/>
    <w:rsid w:val="001D345B"/>
    <w:rsid w:val="001D3650"/>
    <w:rsid w:val="001D3968"/>
    <w:rsid w:val="001D40CE"/>
    <w:rsid w:val="001D4BC3"/>
    <w:rsid w:val="001D4EA8"/>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388"/>
    <w:rsid w:val="001E2625"/>
    <w:rsid w:val="001E2872"/>
    <w:rsid w:val="001E302D"/>
    <w:rsid w:val="001E3068"/>
    <w:rsid w:val="001E3093"/>
    <w:rsid w:val="001E32D5"/>
    <w:rsid w:val="001E3752"/>
    <w:rsid w:val="001E3CA3"/>
    <w:rsid w:val="001E3E93"/>
    <w:rsid w:val="001E41F3"/>
    <w:rsid w:val="001E431B"/>
    <w:rsid w:val="001E445B"/>
    <w:rsid w:val="001E4556"/>
    <w:rsid w:val="001E4933"/>
    <w:rsid w:val="001E4F4B"/>
    <w:rsid w:val="001E5056"/>
    <w:rsid w:val="001E5058"/>
    <w:rsid w:val="001E50E7"/>
    <w:rsid w:val="001E5A5C"/>
    <w:rsid w:val="001E5E39"/>
    <w:rsid w:val="001E5FC9"/>
    <w:rsid w:val="001E6159"/>
    <w:rsid w:val="001E61F1"/>
    <w:rsid w:val="001E6565"/>
    <w:rsid w:val="001E6772"/>
    <w:rsid w:val="001E698E"/>
    <w:rsid w:val="001E6C2D"/>
    <w:rsid w:val="001E6D82"/>
    <w:rsid w:val="001E7647"/>
    <w:rsid w:val="001E7814"/>
    <w:rsid w:val="001E7E96"/>
    <w:rsid w:val="001F00E0"/>
    <w:rsid w:val="001F0192"/>
    <w:rsid w:val="001F0A67"/>
    <w:rsid w:val="001F0B88"/>
    <w:rsid w:val="001F0C59"/>
    <w:rsid w:val="001F1037"/>
    <w:rsid w:val="001F1044"/>
    <w:rsid w:val="001F15CE"/>
    <w:rsid w:val="001F1FB0"/>
    <w:rsid w:val="001F2BA6"/>
    <w:rsid w:val="001F30B7"/>
    <w:rsid w:val="001F3196"/>
    <w:rsid w:val="001F335F"/>
    <w:rsid w:val="001F37CC"/>
    <w:rsid w:val="001F3A5A"/>
    <w:rsid w:val="001F3B96"/>
    <w:rsid w:val="001F3D0B"/>
    <w:rsid w:val="001F4480"/>
    <w:rsid w:val="001F4CBA"/>
    <w:rsid w:val="001F4F11"/>
    <w:rsid w:val="001F4F2C"/>
    <w:rsid w:val="001F511A"/>
    <w:rsid w:val="001F5125"/>
    <w:rsid w:val="001F6240"/>
    <w:rsid w:val="001F69C0"/>
    <w:rsid w:val="001F797C"/>
    <w:rsid w:val="001F7C6D"/>
    <w:rsid w:val="002009A4"/>
    <w:rsid w:val="00200A6D"/>
    <w:rsid w:val="00200B29"/>
    <w:rsid w:val="00200FDB"/>
    <w:rsid w:val="0020118D"/>
    <w:rsid w:val="002020C7"/>
    <w:rsid w:val="002020EF"/>
    <w:rsid w:val="0020235E"/>
    <w:rsid w:val="00202745"/>
    <w:rsid w:val="00202F44"/>
    <w:rsid w:val="00202F6C"/>
    <w:rsid w:val="00203525"/>
    <w:rsid w:val="002035FF"/>
    <w:rsid w:val="0020376D"/>
    <w:rsid w:val="0020396D"/>
    <w:rsid w:val="00203E70"/>
    <w:rsid w:val="002044CE"/>
    <w:rsid w:val="00204D20"/>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6DB"/>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4937"/>
    <w:rsid w:val="0022498A"/>
    <w:rsid w:val="002249EF"/>
    <w:rsid w:val="0022547F"/>
    <w:rsid w:val="002255A9"/>
    <w:rsid w:val="00225721"/>
    <w:rsid w:val="002257FE"/>
    <w:rsid w:val="00225EED"/>
    <w:rsid w:val="0022643D"/>
    <w:rsid w:val="00226602"/>
    <w:rsid w:val="00226610"/>
    <w:rsid w:val="00226DDB"/>
    <w:rsid w:val="00226F51"/>
    <w:rsid w:val="00227498"/>
    <w:rsid w:val="002274CB"/>
    <w:rsid w:val="00227976"/>
    <w:rsid w:val="00227D89"/>
    <w:rsid w:val="00230002"/>
    <w:rsid w:val="00230161"/>
    <w:rsid w:val="002303F1"/>
    <w:rsid w:val="00230C6B"/>
    <w:rsid w:val="00230CE7"/>
    <w:rsid w:val="00230D1F"/>
    <w:rsid w:val="00231610"/>
    <w:rsid w:val="002316E8"/>
    <w:rsid w:val="002317FB"/>
    <w:rsid w:val="002318AD"/>
    <w:rsid w:val="00231C69"/>
    <w:rsid w:val="00231CAA"/>
    <w:rsid w:val="00231E85"/>
    <w:rsid w:val="00232568"/>
    <w:rsid w:val="0023277B"/>
    <w:rsid w:val="00232B9E"/>
    <w:rsid w:val="00232C29"/>
    <w:rsid w:val="002331A7"/>
    <w:rsid w:val="0023342E"/>
    <w:rsid w:val="00233867"/>
    <w:rsid w:val="0023386E"/>
    <w:rsid w:val="00233887"/>
    <w:rsid w:val="00233BAD"/>
    <w:rsid w:val="00233D8D"/>
    <w:rsid w:val="002347FE"/>
    <w:rsid w:val="002348E3"/>
    <w:rsid w:val="00234CF8"/>
    <w:rsid w:val="00235165"/>
    <w:rsid w:val="0023529F"/>
    <w:rsid w:val="00235387"/>
    <w:rsid w:val="0023548A"/>
    <w:rsid w:val="002356BB"/>
    <w:rsid w:val="00235D97"/>
    <w:rsid w:val="00235F3E"/>
    <w:rsid w:val="0023616D"/>
    <w:rsid w:val="00236927"/>
    <w:rsid w:val="00236E00"/>
    <w:rsid w:val="00236FB3"/>
    <w:rsid w:val="00237E80"/>
    <w:rsid w:val="0024035E"/>
    <w:rsid w:val="002409A5"/>
    <w:rsid w:val="00240CEA"/>
    <w:rsid w:val="00240E6C"/>
    <w:rsid w:val="00240F42"/>
    <w:rsid w:val="00240FFD"/>
    <w:rsid w:val="00241125"/>
    <w:rsid w:val="00241769"/>
    <w:rsid w:val="00241935"/>
    <w:rsid w:val="00241D6C"/>
    <w:rsid w:val="00242057"/>
    <w:rsid w:val="00242324"/>
    <w:rsid w:val="002427B1"/>
    <w:rsid w:val="00242ECA"/>
    <w:rsid w:val="0024306B"/>
    <w:rsid w:val="002435A6"/>
    <w:rsid w:val="0024370C"/>
    <w:rsid w:val="00243AAE"/>
    <w:rsid w:val="00243C33"/>
    <w:rsid w:val="00244302"/>
    <w:rsid w:val="002443A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0F0E"/>
    <w:rsid w:val="002510EE"/>
    <w:rsid w:val="0025147C"/>
    <w:rsid w:val="002516E0"/>
    <w:rsid w:val="002517C1"/>
    <w:rsid w:val="0025185A"/>
    <w:rsid w:val="00251E9F"/>
    <w:rsid w:val="00251FB0"/>
    <w:rsid w:val="002520FF"/>
    <w:rsid w:val="00252414"/>
    <w:rsid w:val="00252511"/>
    <w:rsid w:val="0025266F"/>
    <w:rsid w:val="00252743"/>
    <w:rsid w:val="00252825"/>
    <w:rsid w:val="00252A10"/>
    <w:rsid w:val="00252A9F"/>
    <w:rsid w:val="00252EC0"/>
    <w:rsid w:val="002537AA"/>
    <w:rsid w:val="002537D8"/>
    <w:rsid w:val="002538E6"/>
    <w:rsid w:val="00253DB0"/>
    <w:rsid w:val="002543D9"/>
    <w:rsid w:val="0025520D"/>
    <w:rsid w:val="0025520F"/>
    <w:rsid w:val="00255264"/>
    <w:rsid w:val="00255269"/>
    <w:rsid w:val="002558B7"/>
    <w:rsid w:val="00255B9F"/>
    <w:rsid w:val="00255E20"/>
    <w:rsid w:val="00256448"/>
    <w:rsid w:val="0025645C"/>
    <w:rsid w:val="002564EA"/>
    <w:rsid w:val="00256957"/>
    <w:rsid w:val="00256C61"/>
    <w:rsid w:val="0025718F"/>
    <w:rsid w:val="002602BD"/>
    <w:rsid w:val="00260303"/>
    <w:rsid w:val="00260599"/>
    <w:rsid w:val="00260B1A"/>
    <w:rsid w:val="00260D3D"/>
    <w:rsid w:val="00260FC3"/>
    <w:rsid w:val="002615D1"/>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72"/>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3F0A"/>
    <w:rsid w:val="002740B6"/>
    <w:rsid w:val="002740D8"/>
    <w:rsid w:val="00274259"/>
    <w:rsid w:val="00274295"/>
    <w:rsid w:val="00274B72"/>
    <w:rsid w:val="00274EB3"/>
    <w:rsid w:val="00275393"/>
    <w:rsid w:val="00275AD9"/>
    <w:rsid w:val="00275C91"/>
    <w:rsid w:val="00275CDE"/>
    <w:rsid w:val="00275D12"/>
    <w:rsid w:val="00275E93"/>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3A"/>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AE5"/>
    <w:rsid w:val="00291B7F"/>
    <w:rsid w:val="00292769"/>
    <w:rsid w:val="00292FDF"/>
    <w:rsid w:val="00293112"/>
    <w:rsid w:val="00293168"/>
    <w:rsid w:val="002932F1"/>
    <w:rsid w:val="00293649"/>
    <w:rsid w:val="00293A4F"/>
    <w:rsid w:val="00293AEF"/>
    <w:rsid w:val="00293E6B"/>
    <w:rsid w:val="00294026"/>
    <w:rsid w:val="0029443A"/>
    <w:rsid w:val="002952CA"/>
    <w:rsid w:val="0029561E"/>
    <w:rsid w:val="00295646"/>
    <w:rsid w:val="00295688"/>
    <w:rsid w:val="00295759"/>
    <w:rsid w:val="00295E8D"/>
    <w:rsid w:val="00295FF1"/>
    <w:rsid w:val="0029690D"/>
    <w:rsid w:val="00296CD4"/>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CF2"/>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2D"/>
    <w:rsid w:val="002A67D4"/>
    <w:rsid w:val="002A69DE"/>
    <w:rsid w:val="002A6D1F"/>
    <w:rsid w:val="002A7B60"/>
    <w:rsid w:val="002B01AA"/>
    <w:rsid w:val="002B0D9B"/>
    <w:rsid w:val="002B0F08"/>
    <w:rsid w:val="002B1061"/>
    <w:rsid w:val="002B1070"/>
    <w:rsid w:val="002B1131"/>
    <w:rsid w:val="002B126F"/>
    <w:rsid w:val="002B148E"/>
    <w:rsid w:val="002B1684"/>
    <w:rsid w:val="002B1A1C"/>
    <w:rsid w:val="002B1E56"/>
    <w:rsid w:val="002B1F7D"/>
    <w:rsid w:val="002B2482"/>
    <w:rsid w:val="002B248B"/>
    <w:rsid w:val="002B2584"/>
    <w:rsid w:val="002B27FA"/>
    <w:rsid w:val="002B2B92"/>
    <w:rsid w:val="002B2F1B"/>
    <w:rsid w:val="002B32AA"/>
    <w:rsid w:val="002B3324"/>
    <w:rsid w:val="002B3532"/>
    <w:rsid w:val="002B39CA"/>
    <w:rsid w:val="002B3D34"/>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996"/>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5BDA"/>
    <w:rsid w:val="002C6161"/>
    <w:rsid w:val="002C631A"/>
    <w:rsid w:val="002C65AB"/>
    <w:rsid w:val="002C6691"/>
    <w:rsid w:val="002C7671"/>
    <w:rsid w:val="002C78CA"/>
    <w:rsid w:val="002C7B33"/>
    <w:rsid w:val="002C7BC9"/>
    <w:rsid w:val="002D02E0"/>
    <w:rsid w:val="002D0490"/>
    <w:rsid w:val="002D071C"/>
    <w:rsid w:val="002D0A47"/>
    <w:rsid w:val="002D0D8E"/>
    <w:rsid w:val="002D0DC1"/>
    <w:rsid w:val="002D0E97"/>
    <w:rsid w:val="002D16D1"/>
    <w:rsid w:val="002D235D"/>
    <w:rsid w:val="002D26AA"/>
    <w:rsid w:val="002D298D"/>
    <w:rsid w:val="002D2B7D"/>
    <w:rsid w:val="002D385F"/>
    <w:rsid w:val="002D3887"/>
    <w:rsid w:val="002D42DA"/>
    <w:rsid w:val="002D44AE"/>
    <w:rsid w:val="002D45A7"/>
    <w:rsid w:val="002D47DF"/>
    <w:rsid w:val="002D4823"/>
    <w:rsid w:val="002D49FE"/>
    <w:rsid w:val="002D50FC"/>
    <w:rsid w:val="002D5A89"/>
    <w:rsid w:val="002D5CCC"/>
    <w:rsid w:val="002D5D73"/>
    <w:rsid w:val="002D6147"/>
    <w:rsid w:val="002D682B"/>
    <w:rsid w:val="002D6EE7"/>
    <w:rsid w:val="002D74BB"/>
    <w:rsid w:val="002D7CB9"/>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640"/>
    <w:rsid w:val="002F576A"/>
    <w:rsid w:val="002F59E1"/>
    <w:rsid w:val="002F615C"/>
    <w:rsid w:val="002F64AA"/>
    <w:rsid w:val="002F66B2"/>
    <w:rsid w:val="002F6A21"/>
    <w:rsid w:val="002F6A46"/>
    <w:rsid w:val="002F737D"/>
    <w:rsid w:val="002F7610"/>
    <w:rsid w:val="002F77DC"/>
    <w:rsid w:val="002F791E"/>
    <w:rsid w:val="0030021E"/>
    <w:rsid w:val="003009D2"/>
    <w:rsid w:val="00300C7D"/>
    <w:rsid w:val="003017D9"/>
    <w:rsid w:val="0030216A"/>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5BE"/>
    <w:rsid w:val="00310870"/>
    <w:rsid w:val="00310A8B"/>
    <w:rsid w:val="0031142F"/>
    <w:rsid w:val="00311748"/>
    <w:rsid w:val="00311CFC"/>
    <w:rsid w:val="00312329"/>
    <w:rsid w:val="003124E0"/>
    <w:rsid w:val="003128BF"/>
    <w:rsid w:val="00312A80"/>
    <w:rsid w:val="00312CD7"/>
    <w:rsid w:val="00313025"/>
    <w:rsid w:val="00314503"/>
    <w:rsid w:val="00314898"/>
    <w:rsid w:val="00314906"/>
    <w:rsid w:val="00314D79"/>
    <w:rsid w:val="00314FE3"/>
    <w:rsid w:val="0031520E"/>
    <w:rsid w:val="003153E5"/>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0E28"/>
    <w:rsid w:val="0032132B"/>
    <w:rsid w:val="00321991"/>
    <w:rsid w:val="00321E0B"/>
    <w:rsid w:val="00322382"/>
    <w:rsid w:val="003224DF"/>
    <w:rsid w:val="00322A88"/>
    <w:rsid w:val="0032340B"/>
    <w:rsid w:val="00323BF8"/>
    <w:rsid w:val="003248D7"/>
    <w:rsid w:val="0032549B"/>
    <w:rsid w:val="00325773"/>
    <w:rsid w:val="003259CD"/>
    <w:rsid w:val="00325DE4"/>
    <w:rsid w:val="00326592"/>
    <w:rsid w:val="00326A57"/>
    <w:rsid w:val="00326EF4"/>
    <w:rsid w:val="00326F0F"/>
    <w:rsid w:val="00326F87"/>
    <w:rsid w:val="00326F99"/>
    <w:rsid w:val="003275BC"/>
    <w:rsid w:val="00327695"/>
    <w:rsid w:val="0032776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6D22"/>
    <w:rsid w:val="00337039"/>
    <w:rsid w:val="0033761D"/>
    <w:rsid w:val="003378B1"/>
    <w:rsid w:val="00337C42"/>
    <w:rsid w:val="00337F95"/>
    <w:rsid w:val="0034038C"/>
    <w:rsid w:val="0034040B"/>
    <w:rsid w:val="00340647"/>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617"/>
    <w:rsid w:val="00343ACE"/>
    <w:rsid w:val="003441D8"/>
    <w:rsid w:val="0034445A"/>
    <w:rsid w:val="00344852"/>
    <w:rsid w:val="00344C2E"/>
    <w:rsid w:val="0034526F"/>
    <w:rsid w:val="00345569"/>
    <w:rsid w:val="0034600F"/>
    <w:rsid w:val="00346016"/>
    <w:rsid w:val="0034621A"/>
    <w:rsid w:val="00346769"/>
    <w:rsid w:val="00346796"/>
    <w:rsid w:val="00346810"/>
    <w:rsid w:val="003469D4"/>
    <w:rsid w:val="00346E1B"/>
    <w:rsid w:val="00346F69"/>
    <w:rsid w:val="00347962"/>
    <w:rsid w:val="003479A1"/>
    <w:rsid w:val="00347B7F"/>
    <w:rsid w:val="003501CB"/>
    <w:rsid w:val="003503E9"/>
    <w:rsid w:val="0035042A"/>
    <w:rsid w:val="0035086F"/>
    <w:rsid w:val="00350962"/>
    <w:rsid w:val="00350B61"/>
    <w:rsid w:val="003513D5"/>
    <w:rsid w:val="003514ED"/>
    <w:rsid w:val="003515AC"/>
    <w:rsid w:val="00351647"/>
    <w:rsid w:val="00351856"/>
    <w:rsid w:val="00351BCD"/>
    <w:rsid w:val="00351C08"/>
    <w:rsid w:val="00351D02"/>
    <w:rsid w:val="00353168"/>
    <w:rsid w:val="0035333D"/>
    <w:rsid w:val="00353535"/>
    <w:rsid w:val="00353C0E"/>
    <w:rsid w:val="00353C70"/>
    <w:rsid w:val="00353EE4"/>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57F4C"/>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5E2C"/>
    <w:rsid w:val="00366657"/>
    <w:rsid w:val="00366AE0"/>
    <w:rsid w:val="00366B0C"/>
    <w:rsid w:val="00366E1E"/>
    <w:rsid w:val="00366FC1"/>
    <w:rsid w:val="00366FD1"/>
    <w:rsid w:val="00367E44"/>
    <w:rsid w:val="00370000"/>
    <w:rsid w:val="00370896"/>
    <w:rsid w:val="003709A3"/>
    <w:rsid w:val="0037142E"/>
    <w:rsid w:val="0037163E"/>
    <w:rsid w:val="0037167C"/>
    <w:rsid w:val="00371AD0"/>
    <w:rsid w:val="00371B42"/>
    <w:rsid w:val="0037289B"/>
    <w:rsid w:val="00372C56"/>
    <w:rsid w:val="00372C8B"/>
    <w:rsid w:val="00372DF6"/>
    <w:rsid w:val="003736B0"/>
    <w:rsid w:val="00373986"/>
    <w:rsid w:val="00373D69"/>
    <w:rsid w:val="00374054"/>
    <w:rsid w:val="00374335"/>
    <w:rsid w:val="00374A70"/>
    <w:rsid w:val="00374E83"/>
    <w:rsid w:val="003753CE"/>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3967"/>
    <w:rsid w:val="00384265"/>
    <w:rsid w:val="00384387"/>
    <w:rsid w:val="0038443A"/>
    <w:rsid w:val="003848A6"/>
    <w:rsid w:val="00384BAB"/>
    <w:rsid w:val="003854A3"/>
    <w:rsid w:val="00385FA4"/>
    <w:rsid w:val="00386372"/>
    <w:rsid w:val="00386872"/>
    <w:rsid w:val="00386EBE"/>
    <w:rsid w:val="003874C7"/>
    <w:rsid w:val="00387537"/>
    <w:rsid w:val="00387550"/>
    <w:rsid w:val="0038770A"/>
    <w:rsid w:val="00387B00"/>
    <w:rsid w:val="00387B48"/>
    <w:rsid w:val="00387CB7"/>
    <w:rsid w:val="0039011F"/>
    <w:rsid w:val="003902B5"/>
    <w:rsid w:val="00390605"/>
    <w:rsid w:val="00390697"/>
    <w:rsid w:val="003906D3"/>
    <w:rsid w:val="00390D3C"/>
    <w:rsid w:val="00390F04"/>
    <w:rsid w:val="00391036"/>
    <w:rsid w:val="00391B2F"/>
    <w:rsid w:val="00391EDA"/>
    <w:rsid w:val="00391F05"/>
    <w:rsid w:val="00391F24"/>
    <w:rsid w:val="003922FC"/>
    <w:rsid w:val="00392413"/>
    <w:rsid w:val="00392620"/>
    <w:rsid w:val="003926B6"/>
    <w:rsid w:val="0039339F"/>
    <w:rsid w:val="00393653"/>
    <w:rsid w:val="00393F26"/>
    <w:rsid w:val="00394427"/>
    <w:rsid w:val="00394C4E"/>
    <w:rsid w:val="00394D90"/>
    <w:rsid w:val="0039541A"/>
    <w:rsid w:val="003955C9"/>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2BF"/>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700"/>
    <w:rsid w:val="003B198C"/>
    <w:rsid w:val="003B19C6"/>
    <w:rsid w:val="003B1E1A"/>
    <w:rsid w:val="003B1E3F"/>
    <w:rsid w:val="003B20C5"/>
    <w:rsid w:val="003B2678"/>
    <w:rsid w:val="003B2974"/>
    <w:rsid w:val="003B2E33"/>
    <w:rsid w:val="003B2EAB"/>
    <w:rsid w:val="003B2FE9"/>
    <w:rsid w:val="003B2FED"/>
    <w:rsid w:val="003B328F"/>
    <w:rsid w:val="003B32E4"/>
    <w:rsid w:val="003B3334"/>
    <w:rsid w:val="003B34D7"/>
    <w:rsid w:val="003B35B7"/>
    <w:rsid w:val="003B38DF"/>
    <w:rsid w:val="003B3968"/>
    <w:rsid w:val="003B40B4"/>
    <w:rsid w:val="003B414E"/>
    <w:rsid w:val="003B49AB"/>
    <w:rsid w:val="003B49F2"/>
    <w:rsid w:val="003B4BD5"/>
    <w:rsid w:val="003B4C05"/>
    <w:rsid w:val="003B4F3F"/>
    <w:rsid w:val="003B507B"/>
    <w:rsid w:val="003B5262"/>
    <w:rsid w:val="003B564C"/>
    <w:rsid w:val="003B587B"/>
    <w:rsid w:val="003B6345"/>
    <w:rsid w:val="003B66CC"/>
    <w:rsid w:val="003B66D2"/>
    <w:rsid w:val="003B6734"/>
    <w:rsid w:val="003B693D"/>
    <w:rsid w:val="003B77B7"/>
    <w:rsid w:val="003B7BA6"/>
    <w:rsid w:val="003B7EAA"/>
    <w:rsid w:val="003C016F"/>
    <w:rsid w:val="003C0D89"/>
    <w:rsid w:val="003C0FD0"/>
    <w:rsid w:val="003C1095"/>
    <w:rsid w:val="003C1EFD"/>
    <w:rsid w:val="003C329E"/>
    <w:rsid w:val="003C32F9"/>
    <w:rsid w:val="003C3472"/>
    <w:rsid w:val="003C3B92"/>
    <w:rsid w:val="003C3D9F"/>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958"/>
    <w:rsid w:val="003D1E8B"/>
    <w:rsid w:val="003D222A"/>
    <w:rsid w:val="003D29CC"/>
    <w:rsid w:val="003D2A5D"/>
    <w:rsid w:val="003D2E59"/>
    <w:rsid w:val="003D30C7"/>
    <w:rsid w:val="003D38D0"/>
    <w:rsid w:val="003D3AA6"/>
    <w:rsid w:val="003D43E9"/>
    <w:rsid w:val="003D4716"/>
    <w:rsid w:val="003D487C"/>
    <w:rsid w:val="003D4BC9"/>
    <w:rsid w:val="003D4BFB"/>
    <w:rsid w:val="003D51DB"/>
    <w:rsid w:val="003D5BCE"/>
    <w:rsid w:val="003D64C8"/>
    <w:rsid w:val="003D6522"/>
    <w:rsid w:val="003D6674"/>
    <w:rsid w:val="003D6E79"/>
    <w:rsid w:val="003D743F"/>
    <w:rsid w:val="003D7477"/>
    <w:rsid w:val="003D7A1A"/>
    <w:rsid w:val="003D7EEA"/>
    <w:rsid w:val="003E0057"/>
    <w:rsid w:val="003E034A"/>
    <w:rsid w:val="003E03C5"/>
    <w:rsid w:val="003E03EF"/>
    <w:rsid w:val="003E079B"/>
    <w:rsid w:val="003E0B78"/>
    <w:rsid w:val="003E1197"/>
    <w:rsid w:val="003E1450"/>
    <w:rsid w:val="003E1680"/>
    <w:rsid w:val="003E182B"/>
    <w:rsid w:val="003E18F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E7D38"/>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BBE"/>
    <w:rsid w:val="003F4CA1"/>
    <w:rsid w:val="003F4F9B"/>
    <w:rsid w:val="003F583C"/>
    <w:rsid w:val="003F599E"/>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19"/>
    <w:rsid w:val="00403F5A"/>
    <w:rsid w:val="00404001"/>
    <w:rsid w:val="00404273"/>
    <w:rsid w:val="00404697"/>
    <w:rsid w:val="0040472C"/>
    <w:rsid w:val="004047C0"/>
    <w:rsid w:val="0040486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DD6"/>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26"/>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D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2C76"/>
    <w:rsid w:val="00433234"/>
    <w:rsid w:val="004334F3"/>
    <w:rsid w:val="004336E5"/>
    <w:rsid w:val="00433EC8"/>
    <w:rsid w:val="0043438F"/>
    <w:rsid w:val="00434462"/>
    <w:rsid w:val="00434530"/>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0930"/>
    <w:rsid w:val="004410A1"/>
    <w:rsid w:val="004412A8"/>
    <w:rsid w:val="00441D96"/>
    <w:rsid w:val="00442490"/>
    <w:rsid w:val="0044281C"/>
    <w:rsid w:val="0044283A"/>
    <w:rsid w:val="00442B69"/>
    <w:rsid w:val="004431FF"/>
    <w:rsid w:val="004434E2"/>
    <w:rsid w:val="004438BE"/>
    <w:rsid w:val="00443B52"/>
    <w:rsid w:val="00444B79"/>
    <w:rsid w:val="00444C1A"/>
    <w:rsid w:val="00444F8E"/>
    <w:rsid w:val="004457DB"/>
    <w:rsid w:val="004461B6"/>
    <w:rsid w:val="004461B8"/>
    <w:rsid w:val="00446C1F"/>
    <w:rsid w:val="00446E93"/>
    <w:rsid w:val="004471B7"/>
    <w:rsid w:val="00447D76"/>
    <w:rsid w:val="00450491"/>
    <w:rsid w:val="00450C4D"/>
    <w:rsid w:val="00450C74"/>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98F"/>
    <w:rsid w:val="00457D92"/>
    <w:rsid w:val="00460758"/>
    <w:rsid w:val="0046085C"/>
    <w:rsid w:val="00460AD5"/>
    <w:rsid w:val="00460AEF"/>
    <w:rsid w:val="00460B6A"/>
    <w:rsid w:val="00460D11"/>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5DFD"/>
    <w:rsid w:val="004664EC"/>
    <w:rsid w:val="00466A94"/>
    <w:rsid w:val="00466FED"/>
    <w:rsid w:val="00467EBB"/>
    <w:rsid w:val="00467FEA"/>
    <w:rsid w:val="0047037A"/>
    <w:rsid w:val="0047038D"/>
    <w:rsid w:val="00470418"/>
    <w:rsid w:val="00470492"/>
    <w:rsid w:val="00470743"/>
    <w:rsid w:val="00470855"/>
    <w:rsid w:val="00470F84"/>
    <w:rsid w:val="004710B6"/>
    <w:rsid w:val="0047114A"/>
    <w:rsid w:val="00471242"/>
    <w:rsid w:val="0047125F"/>
    <w:rsid w:val="00471534"/>
    <w:rsid w:val="00471ABD"/>
    <w:rsid w:val="004724E2"/>
    <w:rsid w:val="0047269E"/>
    <w:rsid w:val="00472AAE"/>
    <w:rsid w:val="00472B0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655"/>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09"/>
    <w:rsid w:val="004900AA"/>
    <w:rsid w:val="004905C9"/>
    <w:rsid w:val="004908D5"/>
    <w:rsid w:val="00490EB2"/>
    <w:rsid w:val="00491025"/>
    <w:rsid w:val="00491065"/>
    <w:rsid w:val="00491EE3"/>
    <w:rsid w:val="004922AE"/>
    <w:rsid w:val="004922BD"/>
    <w:rsid w:val="00492487"/>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871"/>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675"/>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687"/>
    <w:rsid w:val="004B7C8E"/>
    <w:rsid w:val="004C0328"/>
    <w:rsid w:val="004C0377"/>
    <w:rsid w:val="004C063D"/>
    <w:rsid w:val="004C068B"/>
    <w:rsid w:val="004C08A2"/>
    <w:rsid w:val="004C1452"/>
    <w:rsid w:val="004C17C7"/>
    <w:rsid w:val="004C1819"/>
    <w:rsid w:val="004C1B33"/>
    <w:rsid w:val="004C25B1"/>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5EF"/>
    <w:rsid w:val="004D4DA7"/>
    <w:rsid w:val="004D5D40"/>
    <w:rsid w:val="004D5D86"/>
    <w:rsid w:val="004D5FB9"/>
    <w:rsid w:val="004D620A"/>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008"/>
    <w:rsid w:val="004E23C5"/>
    <w:rsid w:val="004E2570"/>
    <w:rsid w:val="004E296B"/>
    <w:rsid w:val="004E2DF4"/>
    <w:rsid w:val="004E361E"/>
    <w:rsid w:val="004E36E4"/>
    <w:rsid w:val="004E37F8"/>
    <w:rsid w:val="004E3A81"/>
    <w:rsid w:val="004E3B1D"/>
    <w:rsid w:val="004E3BE7"/>
    <w:rsid w:val="004E41C3"/>
    <w:rsid w:val="004E424B"/>
    <w:rsid w:val="004E4C52"/>
    <w:rsid w:val="004E4E8D"/>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3E97"/>
    <w:rsid w:val="004F3F46"/>
    <w:rsid w:val="004F498F"/>
    <w:rsid w:val="004F4BBE"/>
    <w:rsid w:val="004F4FAD"/>
    <w:rsid w:val="004F5161"/>
    <w:rsid w:val="004F5215"/>
    <w:rsid w:val="004F532C"/>
    <w:rsid w:val="004F55FC"/>
    <w:rsid w:val="004F5729"/>
    <w:rsid w:val="004F599A"/>
    <w:rsid w:val="004F6124"/>
    <w:rsid w:val="004F61DF"/>
    <w:rsid w:val="004F637D"/>
    <w:rsid w:val="004F661F"/>
    <w:rsid w:val="004F6BEA"/>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3D3"/>
    <w:rsid w:val="00502478"/>
    <w:rsid w:val="005028D7"/>
    <w:rsid w:val="00502ABA"/>
    <w:rsid w:val="00502C68"/>
    <w:rsid w:val="005030B0"/>
    <w:rsid w:val="005031F1"/>
    <w:rsid w:val="005032B8"/>
    <w:rsid w:val="00504255"/>
    <w:rsid w:val="00504BCE"/>
    <w:rsid w:val="00504F4B"/>
    <w:rsid w:val="00505138"/>
    <w:rsid w:val="00505374"/>
    <w:rsid w:val="00505B65"/>
    <w:rsid w:val="00505E1D"/>
    <w:rsid w:val="00505EC9"/>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4AA"/>
    <w:rsid w:val="00512594"/>
    <w:rsid w:val="00512839"/>
    <w:rsid w:val="005129A6"/>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428"/>
    <w:rsid w:val="0051599E"/>
    <w:rsid w:val="00515A7A"/>
    <w:rsid w:val="00516584"/>
    <w:rsid w:val="00516C60"/>
    <w:rsid w:val="005170E0"/>
    <w:rsid w:val="00517141"/>
    <w:rsid w:val="00517EFA"/>
    <w:rsid w:val="0052081B"/>
    <w:rsid w:val="00520BB3"/>
    <w:rsid w:val="0052119B"/>
    <w:rsid w:val="0052177E"/>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CAA"/>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770"/>
    <w:rsid w:val="00527987"/>
    <w:rsid w:val="00527EFF"/>
    <w:rsid w:val="0053003B"/>
    <w:rsid w:val="00530181"/>
    <w:rsid w:val="00531A90"/>
    <w:rsid w:val="00531B40"/>
    <w:rsid w:val="00531C10"/>
    <w:rsid w:val="00532A7C"/>
    <w:rsid w:val="00533601"/>
    <w:rsid w:val="00533BA6"/>
    <w:rsid w:val="00533BB6"/>
    <w:rsid w:val="0053407C"/>
    <w:rsid w:val="005345F6"/>
    <w:rsid w:val="00534CB4"/>
    <w:rsid w:val="00534DCC"/>
    <w:rsid w:val="00535BEF"/>
    <w:rsid w:val="0053614E"/>
    <w:rsid w:val="005363AD"/>
    <w:rsid w:val="00536520"/>
    <w:rsid w:val="005366CD"/>
    <w:rsid w:val="005368CA"/>
    <w:rsid w:val="00536AA9"/>
    <w:rsid w:val="00537810"/>
    <w:rsid w:val="00537F01"/>
    <w:rsid w:val="00540170"/>
    <w:rsid w:val="0054059C"/>
    <w:rsid w:val="005405D6"/>
    <w:rsid w:val="00540DF1"/>
    <w:rsid w:val="00540E00"/>
    <w:rsid w:val="005413AE"/>
    <w:rsid w:val="005415E5"/>
    <w:rsid w:val="0054176E"/>
    <w:rsid w:val="0054181E"/>
    <w:rsid w:val="00541D33"/>
    <w:rsid w:val="0054258F"/>
    <w:rsid w:val="00542731"/>
    <w:rsid w:val="0054274D"/>
    <w:rsid w:val="00542CB1"/>
    <w:rsid w:val="00542E9A"/>
    <w:rsid w:val="0054313E"/>
    <w:rsid w:val="0054321B"/>
    <w:rsid w:val="0054348C"/>
    <w:rsid w:val="005434DD"/>
    <w:rsid w:val="00543D5A"/>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935"/>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6260"/>
    <w:rsid w:val="0055627C"/>
    <w:rsid w:val="005566AA"/>
    <w:rsid w:val="00556BD9"/>
    <w:rsid w:val="00557A94"/>
    <w:rsid w:val="0056052F"/>
    <w:rsid w:val="00560716"/>
    <w:rsid w:val="0056099D"/>
    <w:rsid w:val="00561007"/>
    <w:rsid w:val="005610E4"/>
    <w:rsid w:val="00561423"/>
    <w:rsid w:val="00561557"/>
    <w:rsid w:val="00561C25"/>
    <w:rsid w:val="00561EDD"/>
    <w:rsid w:val="00562029"/>
    <w:rsid w:val="00562404"/>
    <w:rsid w:val="00562420"/>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822"/>
    <w:rsid w:val="00566DD4"/>
    <w:rsid w:val="00567151"/>
    <w:rsid w:val="0056788D"/>
    <w:rsid w:val="00567DCB"/>
    <w:rsid w:val="00570299"/>
    <w:rsid w:val="00570491"/>
    <w:rsid w:val="00570C11"/>
    <w:rsid w:val="00570F23"/>
    <w:rsid w:val="00571787"/>
    <w:rsid w:val="00571A0D"/>
    <w:rsid w:val="00571B30"/>
    <w:rsid w:val="00572285"/>
    <w:rsid w:val="00572C79"/>
    <w:rsid w:val="00572D30"/>
    <w:rsid w:val="00572ECB"/>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3C"/>
    <w:rsid w:val="005768E8"/>
    <w:rsid w:val="00576DA7"/>
    <w:rsid w:val="00576EAE"/>
    <w:rsid w:val="005774A5"/>
    <w:rsid w:val="0057790A"/>
    <w:rsid w:val="005779AC"/>
    <w:rsid w:val="00580112"/>
    <w:rsid w:val="005803EB"/>
    <w:rsid w:val="0058078F"/>
    <w:rsid w:val="0058092F"/>
    <w:rsid w:val="00580CF7"/>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1EE2"/>
    <w:rsid w:val="005A21EF"/>
    <w:rsid w:val="005A2335"/>
    <w:rsid w:val="005A2578"/>
    <w:rsid w:val="005A2829"/>
    <w:rsid w:val="005A2934"/>
    <w:rsid w:val="005A2A7C"/>
    <w:rsid w:val="005A2FA3"/>
    <w:rsid w:val="005A3012"/>
    <w:rsid w:val="005A3227"/>
    <w:rsid w:val="005A3433"/>
    <w:rsid w:val="005A34D5"/>
    <w:rsid w:val="005A3515"/>
    <w:rsid w:val="005A3681"/>
    <w:rsid w:val="005A3698"/>
    <w:rsid w:val="005A37B0"/>
    <w:rsid w:val="005A389C"/>
    <w:rsid w:val="005A38F7"/>
    <w:rsid w:val="005A39FC"/>
    <w:rsid w:val="005A3E06"/>
    <w:rsid w:val="005A4465"/>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6A7A"/>
    <w:rsid w:val="005A7140"/>
    <w:rsid w:val="005A7556"/>
    <w:rsid w:val="005A7A8D"/>
    <w:rsid w:val="005A7CF6"/>
    <w:rsid w:val="005A7FAF"/>
    <w:rsid w:val="005B0254"/>
    <w:rsid w:val="005B028C"/>
    <w:rsid w:val="005B09B6"/>
    <w:rsid w:val="005B184B"/>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A4B"/>
    <w:rsid w:val="005C1B94"/>
    <w:rsid w:val="005C20B9"/>
    <w:rsid w:val="005C2260"/>
    <w:rsid w:val="005C28B3"/>
    <w:rsid w:val="005C3408"/>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1D"/>
    <w:rsid w:val="005C7C85"/>
    <w:rsid w:val="005D00CD"/>
    <w:rsid w:val="005D0578"/>
    <w:rsid w:val="005D0893"/>
    <w:rsid w:val="005D0DED"/>
    <w:rsid w:val="005D0F4F"/>
    <w:rsid w:val="005D180D"/>
    <w:rsid w:val="005D1C1E"/>
    <w:rsid w:val="005D2636"/>
    <w:rsid w:val="005D2946"/>
    <w:rsid w:val="005D3819"/>
    <w:rsid w:val="005D3D55"/>
    <w:rsid w:val="005D3F2D"/>
    <w:rsid w:val="005D402D"/>
    <w:rsid w:val="005D4618"/>
    <w:rsid w:val="005D491E"/>
    <w:rsid w:val="005D4FCC"/>
    <w:rsid w:val="005D53C8"/>
    <w:rsid w:val="005D649C"/>
    <w:rsid w:val="005D6EFD"/>
    <w:rsid w:val="005E049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0E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5EF"/>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49"/>
    <w:rsid w:val="005F3CBD"/>
    <w:rsid w:val="005F4485"/>
    <w:rsid w:val="005F4615"/>
    <w:rsid w:val="005F4A4C"/>
    <w:rsid w:val="005F54D5"/>
    <w:rsid w:val="005F5823"/>
    <w:rsid w:val="005F5E90"/>
    <w:rsid w:val="005F5FE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1B4"/>
    <w:rsid w:val="00601290"/>
    <w:rsid w:val="00601706"/>
    <w:rsid w:val="00601ECC"/>
    <w:rsid w:val="00601F4A"/>
    <w:rsid w:val="00602023"/>
    <w:rsid w:val="00602082"/>
    <w:rsid w:val="0060214F"/>
    <w:rsid w:val="006025D4"/>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EF"/>
    <w:rsid w:val="006135F7"/>
    <w:rsid w:val="00613739"/>
    <w:rsid w:val="006137DE"/>
    <w:rsid w:val="00613C30"/>
    <w:rsid w:val="00613D1C"/>
    <w:rsid w:val="00614030"/>
    <w:rsid w:val="0061413E"/>
    <w:rsid w:val="00615922"/>
    <w:rsid w:val="00615B41"/>
    <w:rsid w:val="006160C9"/>
    <w:rsid w:val="006160EE"/>
    <w:rsid w:val="00616700"/>
    <w:rsid w:val="006169A0"/>
    <w:rsid w:val="006174E6"/>
    <w:rsid w:val="00617618"/>
    <w:rsid w:val="00620848"/>
    <w:rsid w:val="00620AE7"/>
    <w:rsid w:val="00620D00"/>
    <w:rsid w:val="00620E47"/>
    <w:rsid w:val="00620FE5"/>
    <w:rsid w:val="00621424"/>
    <w:rsid w:val="0062162D"/>
    <w:rsid w:val="0062176F"/>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134"/>
    <w:rsid w:val="00625297"/>
    <w:rsid w:val="00625347"/>
    <w:rsid w:val="00625576"/>
    <w:rsid w:val="006255B7"/>
    <w:rsid w:val="006267BD"/>
    <w:rsid w:val="00626896"/>
    <w:rsid w:val="00626953"/>
    <w:rsid w:val="0062753C"/>
    <w:rsid w:val="00627AFC"/>
    <w:rsid w:val="00627B66"/>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154"/>
    <w:rsid w:val="00634490"/>
    <w:rsid w:val="006345AC"/>
    <w:rsid w:val="00634B0E"/>
    <w:rsid w:val="00635289"/>
    <w:rsid w:val="00635734"/>
    <w:rsid w:val="00635926"/>
    <w:rsid w:val="00635945"/>
    <w:rsid w:val="00635AAC"/>
    <w:rsid w:val="00635F00"/>
    <w:rsid w:val="006360F5"/>
    <w:rsid w:val="0063631E"/>
    <w:rsid w:val="00636361"/>
    <w:rsid w:val="00636963"/>
    <w:rsid w:val="00636D3E"/>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3C0"/>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985"/>
    <w:rsid w:val="00663A11"/>
    <w:rsid w:val="00663A47"/>
    <w:rsid w:val="00663C3E"/>
    <w:rsid w:val="00663C52"/>
    <w:rsid w:val="00663E13"/>
    <w:rsid w:val="00663E2D"/>
    <w:rsid w:val="00663E88"/>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5FB2"/>
    <w:rsid w:val="0066683D"/>
    <w:rsid w:val="00666B12"/>
    <w:rsid w:val="00666BB8"/>
    <w:rsid w:val="006670DF"/>
    <w:rsid w:val="006671B0"/>
    <w:rsid w:val="00667691"/>
    <w:rsid w:val="00670C6F"/>
    <w:rsid w:val="00670F38"/>
    <w:rsid w:val="006719B2"/>
    <w:rsid w:val="006722AD"/>
    <w:rsid w:val="0067259C"/>
    <w:rsid w:val="006728DC"/>
    <w:rsid w:val="00672C53"/>
    <w:rsid w:val="00672D88"/>
    <w:rsid w:val="00672F55"/>
    <w:rsid w:val="00673283"/>
    <w:rsid w:val="00673AB8"/>
    <w:rsid w:val="006741C0"/>
    <w:rsid w:val="0067499A"/>
    <w:rsid w:val="00674DA9"/>
    <w:rsid w:val="00675301"/>
    <w:rsid w:val="00675C37"/>
    <w:rsid w:val="00676982"/>
    <w:rsid w:val="00676E39"/>
    <w:rsid w:val="006776AA"/>
    <w:rsid w:val="006806F3"/>
    <w:rsid w:val="00680E8D"/>
    <w:rsid w:val="00680F19"/>
    <w:rsid w:val="00681032"/>
    <w:rsid w:val="0068125C"/>
    <w:rsid w:val="006812C4"/>
    <w:rsid w:val="00681379"/>
    <w:rsid w:val="00681880"/>
    <w:rsid w:val="00681E40"/>
    <w:rsid w:val="0068219B"/>
    <w:rsid w:val="00682C0D"/>
    <w:rsid w:val="0068332A"/>
    <w:rsid w:val="006837BD"/>
    <w:rsid w:val="00683942"/>
    <w:rsid w:val="00684088"/>
    <w:rsid w:val="00684247"/>
    <w:rsid w:val="00684440"/>
    <w:rsid w:val="00684952"/>
    <w:rsid w:val="00684D41"/>
    <w:rsid w:val="00685605"/>
    <w:rsid w:val="00685812"/>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4BD0"/>
    <w:rsid w:val="00695311"/>
    <w:rsid w:val="0069558E"/>
    <w:rsid w:val="00695646"/>
    <w:rsid w:val="00695B68"/>
    <w:rsid w:val="00695E1B"/>
    <w:rsid w:val="00696002"/>
    <w:rsid w:val="006962F6"/>
    <w:rsid w:val="0069669F"/>
    <w:rsid w:val="006968B0"/>
    <w:rsid w:val="00696CC9"/>
    <w:rsid w:val="00696E12"/>
    <w:rsid w:val="006973DB"/>
    <w:rsid w:val="0069742E"/>
    <w:rsid w:val="0069743D"/>
    <w:rsid w:val="0069752A"/>
    <w:rsid w:val="0069797F"/>
    <w:rsid w:val="00697D71"/>
    <w:rsid w:val="00697F18"/>
    <w:rsid w:val="006A03F0"/>
    <w:rsid w:val="006A0579"/>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DB"/>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0948"/>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0F07"/>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21C"/>
    <w:rsid w:val="006C422B"/>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0E0"/>
    <w:rsid w:val="006D01F8"/>
    <w:rsid w:val="006D0244"/>
    <w:rsid w:val="006D06BD"/>
    <w:rsid w:val="006D0FAB"/>
    <w:rsid w:val="006D12E6"/>
    <w:rsid w:val="006D17BE"/>
    <w:rsid w:val="006D2BC0"/>
    <w:rsid w:val="006D2BFC"/>
    <w:rsid w:val="006D2CDD"/>
    <w:rsid w:val="006D2D1E"/>
    <w:rsid w:val="006D2D21"/>
    <w:rsid w:val="006D2E0F"/>
    <w:rsid w:val="006D317B"/>
    <w:rsid w:val="006D3184"/>
    <w:rsid w:val="006D3226"/>
    <w:rsid w:val="006D384A"/>
    <w:rsid w:val="006D398B"/>
    <w:rsid w:val="006D39BE"/>
    <w:rsid w:val="006D3EE4"/>
    <w:rsid w:val="006D3F2D"/>
    <w:rsid w:val="006D40A3"/>
    <w:rsid w:val="006D41BB"/>
    <w:rsid w:val="006D4A51"/>
    <w:rsid w:val="006D4B2F"/>
    <w:rsid w:val="006D5317"/>
    <w:rsid w:val="006D55DF"/>
    <w:rsid w:val="006D599E"/>
    <w:rsid w:val="006D5A31"/>
    <w:rsid w:val="006D5AA9"/>
    <w:rsid w:val="006D602B"/>
    <w:rsid w:val="006D6E57"/>
    <w:rsid w:val="006D6E96"/>
    <w:rsid w:val="006D6EEB"/>
    <w:rsid w:val="006D6EF4"/>
    <w:rsid w:val="006D7456"/>
    <w:rsid w:val="006D78CD"/>
    <w:rsid w:val="006D7959"/>
    <w:rsid w:val="006D7F87"/>
    <w:rsid w:val="006E015A"/>
    <w:rsid w:val="006E0336"/>
    <w:rsid w:val="006E0714"/>
    <w:rsid w:val="006E095C"/>
    <w:rsid w:val="006E0990"/>
    <w:rsid w:val="006E09E7"/>
    <w:rsid w:val="006E0B71"/>
    <w:rsid w:val="006E0C38"/>
    <w:rsid w:val="006E0CBF"/>
    <w:rsid w:val="006E0CCA"/>
    <w:rsid w:val="006E0F08"/>
    <w:rsid w:val="006E1811"/>
    <w:rsid w:val="006E1D9F"/>
    <w:rsid w:val="006E1E00"/>
    <w:rsid w:val="006E21FB"/>
    <w:rsid w:val="006E2341"/>
    <w:rsid w:val="006E2928"/>
    <w:rsid w:val="006E2D45"/>
    <w:rsid w:val="006E2D5D"/>
    <w:rsid w:val="006E2D7D"/>
    <w:rsid w:val="006E2E28"/>
    <w:rsid w:val="006E2E90"/>
    <w:rsid w:val="006E3072"/>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0C"/>
    <w:rsid w:val="006E75A6"/>
    <w:rsid w:val="006E776B"/>
    <w:rsid w:val="006F0235"/>
    <w:rsid w:val="006F0394"/>
    <w:rsid w:val="006F0B25"/>
    <w:rsid w:val="006F0FA1"/>
    <w:rsid w:val="006F1D75"/>
    <w:rsid w:val="006F21DC"/>
    <w:rsid w:val="006F22FB"/>
    <w:rsid w:val="006F2407"/>
    <w:rsid w:val="006F26EC"/>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0D7A"/>
    <w:rsid w:val="00701522"/>
    <w:rsid w:val="0070158A"/>
    <w:rsid w:val="00701989"/>
    <w:rsid w:val="00701D34"/>
    <w:rsid w:val="00701D6D"/>
    <w:rsid w:val="00701DA7"/>
    <w:rsid w:val="007027A3"/>
    <w:rsid w:val="0070286A"/>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5DCA"/>
    <w:rsid w:val="00706003"/>
    <w:rsid w:val="007060E8"/>
    <w:rsid w:val="0070688D"/>
    <w:rsid w:val="007068AF"/>
    <w:rsid w:val="007076FC"/>
    <w:rsid w:val="00710051"/>
    <w:rsid w:val="007100D8"/>
    <w:rsid w:val="0071053A"/>
    <w:rsid w:val="00710540"/>
    <w:rsid w:val="007105AE"/>
    <w:rsid w:val="00710D23"/>
    <w:rsid w:val="00710ECC"/>
    <w:rsid w:val="00710FC7"/>
    <w:rsid w:val="00711808"/>
    <w:rsid w:val="00711E20"/>
    <w:rsid w:val="00711F3E"/>
    <w:rsid w:val="00711FB3"/>
    <w:rsid w:val="00711FD1"/>
    <w:rsid w:val="007123ED"/>
    <w:rsid w:val="00712626"/>
    <w:rsid w:val="00712832"/>
    <w:rsid w:val="00712E03"/>
    <w:rsid w:val="007132F7"/>
    <w:rsid w:val="00713392"/>
    <w:rsid w:val="00713CA5"/>
    <w:rsid w:val="00713F8E"/>
    <w:rsid w:val="007140DA"/>
    <w:rsid w:val="007141A0"/>
    <w:rsid w:val="0071571B"/>
    <w:rsid w:val="007167BA"/>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363"/>
    <w:rsid w:val="007274F8"/>
    <w:rsid w:val="00727939"/>
    <w:rsid w:val="0073001F"/>
    <w:rsid w:val="0073017F"/>
    <w:rsid w:val="00730307"/>
    <w:rsid w:val="0073047D"/>
    <w:rsid w:val="00730B5B"/>
    <w:rsid w:val="00730FBC"/>
    <w:rsid w:val="007316C6"/>
    <w:rsid w:val="00731912"/>
    <w:rsid w:val="0073191F"/>
    <w:rsid w:val="00731FC1"/>
    <w:rsid w:val="007321AE"/>
    <w:rsid w:val="0073225F"/>
    <w:rsid w:val="00732BFD"/>
    <w:rsid w:val="0073300B"/>
    <w:rsid w:val="00733351"/>
    <w:rsid w:val="00733A66"/>
    <w:rsid w:val="00734050"/>
    <w:rsid w:val="0073492C"/>
    <w:rsid w:val="00734E1A"/>
    <w:rsid w:val="007353F6"/>
    <w:rsid w:val="00735AD1"/>
    <w:rsid w:val="00735BB4"/>
    <w:rsid w:val="00735D1B"/>
    <w:rsid w:val="00735EDF"/>
    <w:rsid w:val="00736044"/>
    <w:rsid w:val="007363CF"/>
    <w:rsid w:val="00736DDE"/>
    <w:rsid w:val="00737118"/>
    <w:rsid w:val="007374F3"/>
    <w:rsid w:val="00737AEA"/>
    <w:rsid w:val="00737F18"/>
    <w:rsid w:val="00740085"/>
    <w:rsid w:val="007407D0"/>
    <w:rsid w:val="007407DC"/>
    <w:rsid w:val="00740C60"/>
    <w:rsid w:val="00740E30"/>
    <w:rsid w:val="00741C45"/>
    <w:rsid w:val="007422C9"/>
    <w:rsid w:val="0074278F"/>
    <w:rsid w:val="00742C32"/>
    <w:rsid w:val="00742C86"/>
    <w:rsid w:val="00743631"/>
    <w:rsid w:val="0074435C"/>
    <w:rsid w:val="007448ED"/>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93A"/>
    <w:rsid w:val="00750BBF"/>
    <w:rsid w:val="00750D0C"/>
    <w:rsid w:val="007512E2"/>
    <w:rsid w:val="0075168C"/>
    <w:rsid w:val="007520B6"/>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027"/>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9F1"/>
    <w:rsid w:val="00761A09"/>
    <w:rsid w:val="00761FAF"/>
    <w:rsid w:val="00762075"/>
    <w:rsid w:val="00762D51"/>
    <w:rsid w:val="00762D60"/>
    <w:rsid w:val="00762F04"/>
    <w:rsid w:val="00762FAB"/>
    <w:rsid w:val="007630DD"/>
    <w:rsid w:val="007631A3"/>
    <w:rsid w:val="0076324E"/>
    <w:rsid w:val="007633C4"/>
    <w:rsid w:val="007638AA"/>
    <w:rsid w:val="00763BC5"/>
    <w:rsid w:val="00763F90"/>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3AA"/>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ECB"/>
    <w:rsid w:val="00772F48"/>
    <w:rsid w:val="0077429F"/>
    <w:rsid w:val="00774B41"/>
    <w:rsid w:val="00774B7C"/>
    <w:rsid w:val="00774C8B"/>
    <w:rsid w:val="00774C9E"/>
    <w:rsid w:val="00774E8D"/>
    <w:rsid w:val="00775714"/>
    <w:rsid w:val="007761B3"/>
    <w:rsid w:val="0077671B"/>
    <w:rsid w:val="0077675F"/>
    <w:rsid w:val="00776CC8"/>
    <w:rsid w:val="00776CEC"/>
    <w:rsid w:val="00776F95"/>
    <w:rsid w:val="007775F5"/>
    <w:rsid w:val="00777AF0"/>
    <w:rsid w:val="0078020C"/>
    <w:rsid w:val="00780452"/>
    <w:rsid w:val="00780610"/>
    <w:rsid w:val="0078061F"/>
    <w:rsid w:val="0078091D"/>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ACE"/>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B92"/>
    <w:rsid w:val="00793ED7"/>
    <w:rsid w:val="0079438D"/>
    <w:rsid w:val="0079485A"/>
    <w:rsid w:val="007949BA"/>
    <w:rsid w:val="007949EC"/>
    <w:rsid w:val="00794AF2"/>
    <w:rsid w:val="00794B93"/>
    <w:rsid w:val="007954F0"/>
    <w:rsid w:val="007958FA"/>
    <w:rsid w:val="00796223"/>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19B"/>
    <w:rsid w:val="007A36A8"/>
    <w:rsid w:val="007A38F0"/>
    <w:rsid w:val="007A3AD5"/>
    <w:rsid w:val="007A3C7E"/>
    <w:rsid w:val="007A3E39"/>
    <w:rsid w:val="007A44E3"/>
    <w:rsid w:val="007A45C4"/>
    <w:rsid w:val="007A47CB"/>
    <w:rsid w:val="007A4A86"/>
    <w:rsid w:val="007A506F"/>
    <w:rsid w:val="007A542F"/>
    <w:rsid w:val="007A5470"/>
    <w:rsid w:val="007A6109"/>
    <w:rsid w:val="007A6158"/>
    <w:rsid w:val="007A64EE"/>
    <w:rsid w:val="007A6688"/>
    <w:rsid w:val="007A66A0"/>
    <w:rsid w:val="007A7209"/>
    <w:rsid w:val="007A7645"/>
    <w:rsid w:val="007A7A79"/>
    <w:rsid w:val="007A7DA5"/>
    <w:rsid w:val="007B0002"/>
    <w:rsid w:val="007B01DE"/>
    <w:rsid w:val="007B0503"/>
    <w:rsid w:val="007B0BC3"/>
    <w:rsid w:val="007B0D8E"/>
    <w:rsid w:val="007B12A8"/>
    <w:rsid w:val="007B137C"/>
    <w:rsid w:val="007B1623"/>
    <w:rsid w:val="007B1D44"/>
    <w:rsid w:val="007B2213"/>
    <w:rsid w:val="007B2A89"/>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336"/>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56B9"/>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F9"/>
    <w:rsid w:val="007D17CC"/>
    <w:rsid w:val="007D1968"/>
    <w:rsid w:val="007D1C0C"/>
    <w:rsid w:val="007D1E03"/>
    <w:rsid w:val="007D1FFA"/>
    <w:rsid w:val="007D22AD"/>
    <w:rsid w:val="007D24F3"/>
    <w:rsid w:val="007D2CF8"/>
    <w:rsid w:val="007D2EBF"/>
    <w:rsid w:val="007D32AD"/>
    <w:rsid w:val="007D379A"/>
    <w:rsid w:val="007D3814"/>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537"/>
    <w:rsid w:val="007E6CB4"/>
    <w:rsid w:val="007E7140"/>
    <w:rsid w:val="007E726C"/>
    <w:rsid w:val="007E78D9"/>
    <w:rsid w:val="007F0844"/>
    <w:rsid w:val="007F08F9"/>
    <w:rsid w:val="007F0CD4"/>
    <w:rsid w:val="007F12C4"/>
    <w:rsid w:val="007F1B4F"/>
    <w:rsid w:val="007F201B"/>
    <w:rsid w:val="007F21A1"/>
    <w:rsid w:val="007F220A"/>
    <w:rsid w:val="007F2481"/>
    <w:rsid w:val="007F2AF5"/>
    <w:rsid w:val="007F38D8"/>
    <w:rsid w:val="007F3A85"/>
    <w:rsid w:val="007F4F1F"/>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DA"/>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894"/>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064"/>
    <w:rsid w:val="008231DF"/>
    <w:rsid w:val="008235D6"/>
    <w:rsid w:val="00823782"/>
    <w:rsid w:val="00823D48"/>
    <w:rsid w:val="0082436C"/>
    <w:rsid w:val="0082542F"/>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E73"/>
    <w:rsid w:val="0083114E"/>
    <w:rsid w:val="00831934"/>
    <w:rsid w:val="00831C84"/>
    <w:rsid w:val="00831CC2"/>
    <w:rsid w:val="00831F79"/>
    <w:rsid w:val="008320CF"/>
    <w:rsid w:val="00832353"/>
    <w:rsid w:val="00832ACE"/>
    <w:rsid w:val="00832ADA"/>
    <w:rsid w:val="00832B36"/>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0D7"/>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163"/>
    <w:rsid w:val="0084755A"/>
    <w:rsid w:val="00847713"/>
    <w:rsid w:val="00850454"/>
    <w:rsid w:val="008505F7"/>
    <w:rsid w:val="00850F49"/>
    <w:rsid w:val="00851130"/>
    <w:rsid w:val="0085189A"/>
    <w:rsid w:val="00852477"/>
    <w:rsid w:val="008525FB"/>
    <w:rsid w:val="00852660"/>
    <w:rsid w:val="00852F32"/>
    <w:rsid w:val="008532AD"/>
    <w:rsid w:val="0085399D"/>
    <w:rsid w:val="008539E8"/>
    <w:rsid w:val="00854089"/>
    <w:rsid w:val="008543B6"/>
    <w:rsid w:val="0085456A"/>
    <w:rsid w:val="0085543B"/>
    <w:rsid w:val="0085618E"/>
    <w:rsid w:val="00856415"/>
    <w:rsid w:val="008564C2"/>
    <w:rsid w:val="00856821"/>
    <w:rsid w:val="00856A45"/>
    <w:rsid w:val="00856A4B"/>
    <w:rsid w:val="00856FA4"/>
    <w:rsid w:val="008570BB"/>
    <w:rsid w:val="008576B0"/>
    <w:rsid w:val="00857899"/>
    <w:rsid w:val="008602EE"/>
    <w:rsid w:val="00860403"/>
    <w:rsid w:val="0086065B"/>
    <w:rsid w:val="00860AC1"/>
    <w:rsid w:val="00860E39"/>
    <w:rsid w:val="00861182"/>
    <w:rsid w:val="008613B6"/>
    <w:rsid w:val="00861ADA"/>
    <w:rsid w:val="00861F2F"/>
    <w:rsid w:val="00862147"/>
    <w:rsid w:val="008623F2"/>
    <w:rsid w:val="0086296B"/>
    <w:rsid w:val="00862C0E"/>
    <w:rsid w:val="00863279"/>
    <w:rsid w:val="00863495"/>
    <w:rsid w:val="008637EC"/>
    <w:rsid w:val="00863DE3"/>
    <w:rsid w:val="008640BA"/>
    <w:rsid w:val="00864436"/>
    <w:rsid w:val="00864753"/>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50"/>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1CF"/>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031"/>
    <w:rsid w:val="008838E9"/>
    <w:rsid w:val="00883973"/>
    <w:rsid w:val="0088445C"/>
    <w:rsid w:val="00884B7E"/>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747"/>
    <w:rsid w:val="008A0943"/>
    <w:rsid w:val="008A122D"/>
    <w:rsid w:val="008A126E"/>
    <w:rsid w:val="008A179A"/>
    <w:rsid w:val="008A1B74"/>
    <w:rsid w:val="008A1E48"/>
    <w:rsid w:val="008A1F51"/>
    <w:rsid w:val="008A2028"/>
    <w:rsid w:val="008A2082"/>
    <w:rsid w:val="008A241E"/>
    <w:rsid w:val="008A267D"/>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4AE"/>
    <w:rsid w:val="008B1BE3"/>
    <w:rsid w:val="008B1E20"/>
    <w:rsid w:val="008B1F5E"/>
    <w:rsid w:val="008B251A"/>
    <w:rsid w:val="008B2660"/>
    <w:rsid w:val="008B2B07"/>
    <w:rsid w:val="008B2DDE"/>
    <w:rsid w:val="008B33BD"/>
    <w:rsid w:val="008B34E3"/>
    <w:rsid w:val="008B39A8"/>
    <w:rsid w:val="008B39F4"/>
    <w:rsid w:val="008B3C06"/>
    <w:rsid w:val="008B43DA"/>
    <w:rsid w:val="008B4922"/>
    <w:rsid w:val="008B4AB2"/>
    <w:rsid w:val="008B511F"/>
    <w:rsid w:val="008B521F"/>
    <w:rsid w:val="008B565B"/>
    <w:rsid w:val="008B63DB"/>
    <w:rsid w:val="008B6407"/>
    <w:rsid w:val="008B6841"/>
    <w:rsid w:val="008B68FB"/>
    <w:rsid w:val="008B6AB2"/>
    <w:rsid w:val="008B6BEB"/>
    <w:rsid w:val="008B6D0E"/>
    <w:rsid w:val="008B70F1"/>
    <w:rsid w:val="008B77A4"/>
    <w:rsid w:val="008B7DB3"/>
    <w:rsid w:val="008B7FB7"/>
    <w:rsid w:val="008C0EC8"/>
    <w:rsid w:val="008C0EC9"/>
    <w:rsid w:val="008C1197"/>
    <w:rsid w:val="008C2112"/>
    <w:rsid w:val="008C2165"/>
    <w:rsid w:val="008C2653"/>
    <w:rsid w:val="008C27F4"/>
    <w:rsid w:val="008C28DC"/>
    <w:rsid w:val="008C2904"/>
    <w:rsid w:val="008C2C27"/>
    <w:rsid w:val="008C2C86"/>
    <w:rsid w:val="008C3173"/>
    <w:rsid w:val="008C31F2"/>
    <w:rsid w:val="008C32BE"/>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4F6A"/>
    <w:rsid w:val="008D54A8"/>
    <w:rsid w:val="008D55B2"/>
    <w:rsid w:val="008D563D"/>
    <w:rsid w:val="008D56B3"/>
    <w:rsid w:val="008D598E"/>
    <w:rsid w:val="008D5C7B"/>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575"/>
    <w:rsid w:val="008E07F5"/>
    <w:rsid w:val="008E0AB5"/>
    <w:rsid w:val="008E0C7A"/>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002"/>
    <w:rsid w:val="008E6914"/>
    <w:rsid w:val="008E6993"/>
    <w:rsid w:val="008E7560"/>
    <w:rsid w:val="008E7572"/>
    <w:rsid w:val="008E7D10"/>
    <w:rsid w:val="008E7FE5"/>
    <w:rsid w:val="008F0092"/>
    <w:rsid w:val="008F0252"/>
    <w:rsid w:val="008F0372"/>
    <w:rsid w:val="008F03B1"/>
    <w:rsid w:val="008F07CB"/>
    <w:rsid w:val="008F0DEE"/>
    <w:rsid w:val="008F16AE"/>
    <w:rsid w:val="008F1983"/>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47D"/>
    <w:rsid w:val="008F7654"/>
    <w:rsid w:val="008F76CE"/>
    <w:rsid w:val="008F7DA5"/>
    <w:rsid w:val="008F7DA7"/>
    <w:rsid w:val="009001BC"/>
    <w:rsid w:val="0090061E"/>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BF"/>
    <w:rsid w:val="009044FD"/>
    <w:rsid w:val="00904804"/>
    <w:rsid w:val="00904EF6"/>
    <w:rsid w:val="009052FF"/>
    <w:rsid w:val="00905422"/>
    <w:rsid w:val="00905F1B"/>
    <w:rsid w:val="00905F5A"/>
    <w:rsid w:val="00905FBF"/>
    <w:rsid w:val="00906018"/>
    <w:rsid w:val="009060BB"/>
    <w:rsid w:val="00906227"/>
    <w:rsid w:val="00906341"/>
    <w:rsid w:val="0090658A"/>
    <w:rsid w:val="009066A6"/>
    <w:rsid w:val="00906DAF"/>
    <w:rsid w:val="00907AE1"/>
    <w:rsid w:val="00907E33"/>
    <w:rsid w:val="00907EF2"/>
    <w:rsid w:val="0091023D"/>
    <w:rsid w:val="00910818"/>
    <w:rsid w:val="00910A71"/>
    <w:rsid w:val="00910D9B"/>
    <w:rsid w:val="0091135F"/>
    <w:rsid w:val="009118BC"/>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6700"/>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4C3"/>
    <w:rsid w:val="00921522"/>
    <w:rsid w:val="009219AA"/>
    <w:rsid w:val="009219B0"/>
    <w:rsid w:val="00921A3B"/>
    <w:rsid w:val="00922013"/>
    <w:rsid w:val="009220DF"/>
    <w:rsid w:val="00922271"/>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60B8"/>
    <w:rsid w:val="0093715B"/>
    <w:rsid w:val="0093738C"/>
    <w:rsid w:val="009379A8"/>
    <w:rsid w:val="00937B8F"/>
    <w:rsid w:val="00937BF4"/>
    <w:rsid w:val="00937DB3"/>
    <w:rsid w:val="00937E56"/>
    <w:rsid w:val="0094005E"/>
    <w:rsid w:val="00940650"/>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B1E"/>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47D4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168"/>
    <w:rsid w:val="00967632"/>
    <w:rsid w:val="009678D3"/>
    <w:rsid w:val="009704E2"/>
    <w:rsid w:val="00970621"/>
    <w:rsid w:val="009709A3"/>
    <w:rsid w:val="009711F5"/>
    <w:rsid w:val="009715F6"/>
    <w:rsid w:val="009717EF"/>
    <w:rsid w:val="0097180E"/>
    <w:rsid w:val="00971A1F"/>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689E"/>
    <w:rsid w:val="0097788B"/>
    <w:rsid w:val="00977C78"/>
    <w:rsid w:val="00977D67"/>
    <w:rsid w:val="009805EB"/>
    <w:rsid w:val="00980A20"/>
    <w:rsid w:val="00980D9D"/>
    <w:rsid w:val="00980F6E"/>
    <w:rsid w:val="00981187"/>
    <w:rsid w:val="009817B1"/>
    <w:rsid w:val="00981AF6"/>
    <w:rsid w:val="00981E26"/>
    <w:rsid w:val="00981F0E"/>
    <w:rsid w:val="009828BB"/>
    <w:rsid w:val="009828BE"/>
    <w:rsid w:val="00983099"/>
    <w:rsid w:val="00983334"/>
    <w:rsid w:val="009834EA"/>
    <w:rsid w:val="00983F1D"/>
    <w:rsid w:val="00983F81"/>
    <w:rsid w:val="00983FC0"/>
    <w:rsid w:val="009840AD"/>
    <w:rsid w:val="009846CE"/>
    <w:rsid w:val="00984919"/>
    <w:rsid w:val="0098528E"/>
    <w:rsid w:val="0098538E"/>
    <w:rsid w:val="00985406"/>
    <w:rsid w:val="00985D81"/>
    <w:rsid w:val="0098614D"/>
    <w:rsid w:val="0098647B"/>
    <w:rsid w:val="00986A75"/>
    <w:rsid w:val="0098741E"/>
    <w:rsid w:val="009875DC"/>
    <w:rsid w:val="009877A1"/>
    <w:rsid w:val="00987AB8"/>
    <w:rsid w:val="00987F8C"/>
    <w:rsid w:val="0099024E"/>
    <w:rsid w:val="00990417"/>
    <w:rsid w:val="00990504"/>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3AFE"/>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97D4D"/>
    <w:rsid w:val="009A0213"/>
    <w:rsid w:val="009A0406"/>
    <w:rsid w:val="009A059F"/>
    <w:rsid w:val="009A07BA"/>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382"/>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8F7"/>
    <w:rsid w:val="009B0BBC"/>
    <w:rsid w:val="009B0E0F"/>
    <w:rsid w:val="009B1066"/>
    <w:rsid w:val="009B1377"/>
    <w:rsid w:val="009B1A00"/>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6323"/>
    <w:rsid w:val="009B72F9"/>
    <w:rsid w:val="009B77A7"/>
    <w:rsid w:val="009B7DFC"/>
    <w:rsid w:val="009C0016"/>
    <w:rsid w:val="009C05FA"/>
    <w:rsid w:val="009C07B6"/>
    <w:rsid w:val="009C091F"/>
    <w:rsid w:val="009C0D9E"/>
    <w:rsid w:val="009C0EE1"/>
    <w:rsid w:val="009C0F68"/>
    <w:rsid w:val="009C11C3"/>
    <w:rsid w:val="009C1362"/>
    <w:rsid w:val="009C2553"/>
    <w:rsid w:val="009C347A"/>
    <w:rsid w:val="009C3544"/>
    <w:rsid w:val="009C36F3"/>
    <w:rsid w:val="009C3C81"/>
    <w:rsid w:val="009C43F3"/>
    <w:rsid w:val="009C4A98"/>
    <w:rsid w:val="009C4C48"/>
    <w:rsid w:val="009C50E8"/>
    <w:rsid w:val="009C56C6"/>
    <w:rsid w:val="009C570A"/>
    <w:rsid w:val="009C59C8"/>
    <w:rsid w:val="009C6191"/>
    <w:rsid w:val="009C6612"/>
    <w:rsid w:val="009C667F"/>
    <w:rsid w:val="009C6711"/>
    <w:rsid w:val="009C6EA8"/>
    <w:rsid w:val="009C6FD0"/>
    <w:rsid w:val="009C70C2"/>
    <w:rsid w:val="009C72C0"/>
    <w:rsid w:val="009C73E9"/>
    <w:rsid w:val="009C76AC"/>
    <w:rsid w:val="009C78FF"/>
    <w:rsid w:val="009C7CD1"/>
    <w:rsid w:val="009D0999"/>
    <w:rsid w:val="009D127E"/>
    <w:rsid w:val="009D18D5"/>
    <w:rsid w:val="009D1BE2"/>
    <w:rsid w:val="009D1EAC"/>
    <w:rsid w:val="009D23E2"/>
    <w:rsid w:val="009D25EC"/>
    <w:rsid w:val="009D2654"/>
    <w:rsid w:val="009D28C0"/>
    <w:rsid w:val="009D2E59"/>
    <w:rsid w:val="009D31EE"/>
    <w:rsid w:val="009D36FD"/>
    <w:rsid w:val="009D4634"/>
    <w:rsid w:val="009D4753"/>
    <w:rsid w:val="009D491C"/>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9A5"/>
    <w:rsid w:val="009E49D8"/>
    <w:rsid w:val="009E4E6D"/>
    <w:rsid w:val="009E4F10"/>
    <w:rsid w:val="009E5942"/>
    <w:rsid w:val="009E59CA"/>
    <w:rsid w:val="009E5A16"/>
    <w:rsid w:val="009E5A83"/>
    <w:rsid w:val="009E5B35"/>
    <w:rsid w:val="009E5B6E"/>
    <w:rsid w:val="009E660E"/>
    <w:rsid w:val="009E69F3"/>
    <w:rsid w:val="009E6B2A"/>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AA8"/>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D14"/>
    <w:rsid w:val="00A0253A"/>
    <w:rsid w:val="00A02565"/>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368"/>
    <w:rsid w:val="00A108C5"/>
    <w:rsid w:val="00A10BE9"/>
    <w:rsid w:val="00A10D86"/>
    <w:rsid w:val="00A10E54"/>
    <w:rsid w:val="00A10E57"/>
    <w:rsid w:val="00A111D2"/>
    <w:rsid w:val="00A112A3"/>
    <w:rsid w:val="00A12004"/>
    <w:rsid w:val="00A121E0"/>
    <w:rsid w:val="00A12806"/>
    <w:rsid w:val="00A12A4B"/>
    <w:rsid w:val="00A13096"/>
    <w:rsid w:val="00A130C8"/>
    <w:rsid w:val="00A1333F"/>
    <w:rsid w:val="00A13543"/>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1978"/>
    <w:rsid w:val="00A21D9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095"/>
    <w:rsid w:val="00A241DD"/>
    <w:rsid w:val="00A25626"/>
    <w:rsid w:val="00A25A55"/>
    <w:rsid w:val="00A25C32"/>
    <w:rsid w:val="00A25C96"/>
    <w:rsid w:val="00A25CF8"/>
    <w:rsid w:val="00A26686"/>
    <w:rsid w:val="00A26B8F"/>
    <w:rsid w:val="00A26CAD"/>
    <w:rsid w:val="00A26D9F"/>
    <w:rsid w:val="00A274A8"/>
    <w:rsid w:val="00A27E70"/>
    <w:rsid w:val="00A3043B"/>
    <w:rsid w:val="00A3065B"/>
    <w:rsid w:val="00A31005"/>
    <w:rsid w:val="00A3109C"/>
    <w:rsid w:val="00A31293"/>
    <w:rsid w:val="00A3178C"/>
    <w:rsid w:val="00A31BEB"/>
    <w:rsid w:val="00A31C8F"/>
    <w:rsid w:val="00A32532"/>
    <w:rsid w:val="00A32E7F"/>
    <w:rsid w:val="00A3314F"/>
    <w:rsid w:val="00A33D44"/>
    <w:rsid w:val="00A33DD6"/>
    <w:rsid w:val="00A33F0D"/>
    <w:rsid w:val="00A341CF"/>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4F"/>
    <w:rsid w:val="00A418B6"/>
    <w:rsid w:val="00A41E26"/>
    <w:rsid w:val="00A41FD5"/>
    <w:rsid w:val="00A421CE"/>
    <w:rsid w:val="00A4251F"/>
    <w:rsid w:val="00A4295D"/>
    <w:rsid w:val="00A42DAF"/>
    <w:rsid w:val="00A4362B"/>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61B"/>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5767F"/>
    <w:rsid w:val="00A60113"/>
    <w:rsid w:val="00A601E7"/>
    <w:rsid w:val="00A6032D"/>
    <w:rsid w:val="00A608D5"/>
    <w:rsid w:val="00A60B71"/>
    <w:rsid w:val="00A60D70"/>
    <w:rsid w:val="00A60D9A"/>
    <w:rsid w:val="00A620DE"/>
    <w:rsid w:val="00A62154"/>
    <w:rsid w:val="00A62659"/>
    <w:rsid w:val="00A62713"/>
    <w:rsid w:val="00A6340A"/>
    <w:rsid w:val="00A64E3D"/>
    <w:rsid w:val="00A64F54"/>
    <w:rsid w:val="00A65082"/>
    <w:rsid w:val="00A6538B"/>
    <w:rsid w:val="00A655C9"/>
    <w:rsid w:val="00A6565C"/>
    <w:rsid w:val="00A65681"/>
    <w:rsid w:val="00A659E8"/>
    <w:rsid w:val="00A65AF5"/>
    <w:rsid w:val="00A65B59"/>
    <w:rsid w:val="00A65C06"/>
    <w:rsid w:val="00A66731"/>
    <w:rsid w:val="00A66785"/>
    <w:rsid w:val="00A671CF"/>
    <w:rsid w:val="00A673F7"/>
    <w:rsid w:val="00A6795C"/>
    <w:rsid w:val="00A67960"/>
    <w:rsid w:val="00A67AD6"/>
    <w:rsid w:val="00A67CA8"/>
    <w:rsid w:val="00A67EDF"/>
    <w:rsid w:val="00A70954"/>
    <w:rsid w:val="00A710BD"/>
    <w:rsid w:val="00A716C2"/>
    <w:rsid w:val="00A71708"/>
    <w:rsid w:val="00A71B0B"/>
    <w:rsid w:val="00A71DFD"/>
    <w:rsid w:val="00A7252D"/>
    <w:rsid w:val="00A72BBE"/>
    <w:rsid w:val="00A732CE"/>
    <w:rsid w:val="00A73C67"/>
    <w:rsid w:val="00A73D48"/>
    <w:rsid w:val="00A73D91"/>
    <w:rsid w:val="00A74CBA"/>
    <w:rsid w:val="00A74F79"/>
    <w:rsid w:val="00A7550B"/>
    <w:rsid w:val="00A75A97"/>
    <w:rsid w:val="00A75B54"/>
    <w:rsid w:val="00A75BC8"/>
    <w:rsid w:val="00A76AC9"/>
    <w:rsid w:val="00A76C86"/>
    <w:rsid w:val="00A76CB5"/>
    <w:rsid w:val="00A76D68"/>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561"/>
    <w:rsid w:val="00A85AED"/>
    <w:rsid w:val="00A85CBC"/>
    <w:rsid w:val="00A85DAB"/>
    <w:rsid w:val="00A867E5"/>
    <w:rsid w:val="00A8683F"/>
    <w:rsid w:val="00A86F6F"/>
    <w:rsid w:val="00A8737F"/>
    <w:rsid w:val="00A8764C"/>
    <w:rsid w:val="00A87A7B"/>
    <w:rsid w:val="00A90018"/>
    <w:rsid w:val="00A9012E"/>
    <w:rsid w:val="00A901E5"/>
    <w:rsid w:val="00A909BA"/>
    <w:rsid w:val="00A9123F"/>
    <w:rsid w:val="00A916B8"/>
    <w:rsid w:val="00A92008"/>
    <w:rsid w:val="00A92047"/>
    <w:rsid w:val="00A92360"/>
    <w:rsid w:val="00A9269B"/>
    <w:rsid w:val="00A9323F"/>
    <w:rsid w:val="00A9353C"/>
    <w:rsid w:val="00A93D61"/>
    <w:rsid w:val="00A93D6B"/>
    <w:rsid w:val="00A94261"/>
    <w:rsid w:val="00A94776"/>
    <w:rsid w:val="00A9489B"/>
    <w:rsid w:val="00A94AF1"/>
    <w:rsid w:val="00A94B09"/>
    <w:rsid w:val="00A94EEB"/>
    <w:rsid w:val="00A9511F"/>
    <w:rsid w:val="00A9546C"/>
    <w:rsid w:val="00A958E1"/>
    <w:rsid w:val="00A95D03"/>
    <w:rsid w:val="00A96687"/>
    <w:rsid w:val="00A974BB"/>
    <w:rsid w:val="00A9792B"/>
    <w:rsid w:val="00A97E57"/>
    <w:rsid w:val="00A97E80"/>
    <w:rsid w:val="00A97E9C"/>
    <w:rsid w:val="00A97FBA"/>
    <w:rsid w:val="00AA034F"/>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15A9"/>
    <w:rsid w:val="00AB201F"/>
    <w:rsid w:val="00AB2773"/>
    <w:rsid w:val="00AB2A01"/>
    <w:rsid w:val="00AB2E13"/>
    <w:rsid w:val="00AB31D4"/>
    <w:rsid w:val="00AB32AB"/>
    <w:rsid w:val="00AB3913"/>
    <w:rsid w:val="00AB3D79"/>
    <w:rsid w:val="00AB3DD3"/>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DE3"/>
    <w:rsid w:val="00AC0F76"/>
    <w:rsid w:val="00AC14B6"/>
    <w:rsid w:val="00AC170B"/>
    <w:rsid w:val="00AC197B"/>
    <w:rsid w:val="00AC1CAB"/>
    <w:rsid w:val="00AC1EAA"/>
    <w:rsid w:val="00AC1EBF"/>
    <w:rsid w:val="00AC2688"/>
    <w:rsid w:val="00AC28F8"/>
    <w:rsid w:val="00AC2CA4"/>
    <w:rsid w:val="00AC2E58"/>
    <w:rsid w:val="00AC3CBB"/>
    <w:rsid w:val="00AC41F6"/>
    <w:rsid w:val="00AC45C1"/>
    <w:rsid w:val="00AC463D"/>
    <w:rsid w:val="00AC4699"/>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3B"/>
    <w:rsid w:val="00AC7DF5"/>
    <w:rsid w:val="00AC7F6C"/>
    <w:rsid w:val="00AD0142"/>
    <w:rsid w:val="00AD016E"/>
    <w:rsid w:val="00AD0AB2"/>
    <w:rsid w:val="00AD0ABA"/>
    <w:rsid w:val="00AD128A"/>
    <w:rsid w:val="00AD12FD"/>
    <w:rsid w:val="00AD133F"/>
    <w:rsid w:val="00AD1648"/>
    <w:rsid w:val="00AD16E4"/>
    <w:rsid w:val="00AD1B94"/>
    <w:rsid w:val="00AD1F12"/>
    <w:rsid w:val="00AD292D"/>
    <w:rsid w:val="00AD2EE3"/>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379"/>
    <w:rsid w:val="00AD743E"/>
    <w:rsid w:val="00AD7593"/>
    <w:rsid w:val="00AD75A9"/>
    <w:rsid w:val="00AD77CB"/>
    <w:rsid w:val="00AD7ACB"/>
    <w:rsid w:val="00AE04F8"/>
    <w:rsid w:val="00AE0727"/>
    <w:rsid w:val="00AE0984"/>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9DB"/>
    <w:rsid w:val="00AE7CD8"/>
    <w:rsid w:val="00AE7D83"/>
    <w:rsid w:val="00AE7F73"/>
    <w:rsid w:val="00AE7F8A"/>
    <w:rsid w:val="00AF0014"/>
    <w:rsid w:val="00AF00B7"/>
    <w:rsid w:val="00AF09CB"/>
    <w:rsid w:val="00AF1458"/>
    <w:rsid w:val="00AF15AC"/>
    <w:rsid w:val="00AF19F4"/>
    <w:rsid w:val="00AF1A08"/>
    <w:rsid w:val="00AF1B3F"/>
    <w:rsid w:val="00AF1F9B"/>
    <w:rsid w:val="00AF2033"/>
    <w:rsid w:val="00AF2AEF"/>
    <w:rsid w:val="00AF2B9C"/>
    <w:rsid w:val="00AF3376"/>
    <w:rsid w:val="00AF33FE"/>
    <w:rsid w:val="00AF35A3"/>
    <w:rsid w:val="00AF3A65"/>
    <w:rsid w:val="00AF3EE9"/>
    <w:rsid w:val="00AF3FBE"/>
    <w:rsid w:val="00AF428F"/>
    <w:rsid w:val="00AF4417"/>
    <w:rsid w:val="00AF443A"/>
    <w:rsid w:val="00AF48AC"/>
    <w:rsid w:val="00AF4935"/>
    <w:rsid w:val="00AF4B3B"/>
    <w:rsid w:val="00AF514F"/>
    <w:rsid w:val="00AF5C6D"/>
    <w:rsid w:val="00AF5D47"/>
    <w:rsid w:val="00AF61D6"/>
    <w:rsid w:val="00AF61E1"/>
    <w:rsid w:val="00AF6266"/>
    <w:rsid w:val="00AF64CD"/>
    <w:rsid w:val="00AF67D0"/>
    <w:rsid w:val="00AF6D32"/>
    <w:rsid w:val="00AF7769"/>
    <w:rsid w:val="00AF7FC9"/>
    <w:rsid w:val="00B003A8"/>
    <w:rsid w:val="00B00445"/>
    <w:rsid w:val="00B01309"/>
    <w:rsid w:val="00B013A2"/>
    <w:rsid w:val="00B01535"/>
    <w:rsid w:val="00B01995"/>
    <w:rsid w:val="00B01A89"/>
    <w:rsid w:val="00B01D97"/>
    <w:rsid w:val="00B02747"/>
    <w:rsid w:val="00B027FD"/>
    <w:rsid w:val="00B029A7"/>
    <w:rsid w:val="00B02B3F"/>
    <w:rsid w:val="00B02CF8"/>
    <w:rsid w:val="00B0396A"/>
    <w:rsid w:val="00B03E97"/>
    <w:rsid w:val="00B04366"/>
    <w:rsid w:val="00B047F6"/>
    <w:rsid w:val="00B05528"/>
    <w:rsid w:val="00B0565F"/>
    <w:rsid w:val="00B056D3"/>
    <w:rsid w:val="00B059E7"/>
    <w:rsid w:val="00B05ACE"/>
    <w:rsid w:val="00B05DDF"/>
    <w:rsid w:val="00B06783"/>
    <w:rsid w:val="00B0687A"/>
    <w:rsid w:val="00B068A1"/>
    <w:rsid w:val="00B068EF"/>
    <w:rsid w:val="00B06A69"/>
    <w:rsid w:val="00B06DB8"/>
    <w:rsid w:val="00B0706A"/>
    <w:rsid w:val="00B07091"/>
    <w:rsid w:val="00B075EA"/>
    <w:rsid w:val="00B07BDC"/>
    <w:rsid w:val="00B07D68"/>
    <w:rsid w:val="00B07E49"/>
    <w:rsid w:val="00B10274"/>
    <w:rsid w:val="00B106FD"/>
    <w:rsid w:val="00B107E0"/>
    <w:rsid w:val="00B10A2D"/>
    <w:rsid w:val="00B10CBD"/>
    <w:rsid w:val="00B110CA"/>
    <w:rsid w:val="00B110E7"/>
    <w:rsid w:val="00B11365"/>
    <w:rsid w:val="00B11C7F"/>
    <w:rsid w:val="00B11CC7"/>
    <w:rsid w:val="00B11DBB"/>
    <w:rsid w:val="00B123E7"/>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64C"/>
    <w:rsid w:val="00B1576D"/>
    <w:rsid w:val="00B159F7"/>
    <w:rsid w:val="00B15A8D"/>
    <w:rsid w:val="00B15B32"/>
    <w:rsid w:val="00B15D43"/>
    <w:rsid w:val="00B161B9"/>
    <w:rsid w:val="00B165AD"/>
    <w:rsid w:val="00B16CE2"/>
    <w:rsid w:val="00B1710D"/>
    <w:rsid w:val="00B17175"/>
    <w:rsid w:val="00B17176"/>
    <w:rsid w:val="00B17411"/>
    <w:rsid w:val="00B17889"/>
    <w:rsid w:val="00B17A82"/>
    <w:rsid w:val="00B17BBE"/>
    <w:rsid w:val="00B17DED"/>
    <w:rsid w:val="00B2041B"/>
    <w:rsid w:val="00B20814"/>
    <w:rsid w:val="00B2084A"/>
    <w:rsid w:val="00B20A75"/>
    <w:rsid w:val="00B20FDA"/>
    <w:rsid w:val="00B21C5F"/>
    <w:rsid w:val="00B21E78"/>
    <w:rsid w:val="00B2242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0A6"/>
    <w:rsid w:val="00B322CC"/>
    <w:rsid w:val="00B323F7"/>
    <w:rsid w:val="00B3273B"/>
    <w:rsid w:val="00B327AD"/>
    <w:rsid w:val="00B32D4C"/>
    <w:rsid w:val="00B32F2F"/>
    <w:rsid w:val="00B33017"/>
    <w:rsid w:val="00B3301A"/>
    <w:rsid w:val="00B33A90"/>
    <w:rsid w:val="00B33C1C"/>
    <w:rsid w:val="00B33CA1"/>
    <w:rsid w:val="00B33E76"/>
    <w:rsid w:val="00B34A43"/>
    <w:rsid w:val="00B34E52"/>
    <w:rsid w:val="00B34E65"/>
    <w:rsid w:val="00B35199"/>
    <w:rsid w:val="00B35433"/>
    <w:rsid w:val="00B356CA"/>
    <w:rsid w:val="00B357AF"/>
    <w:rsid w:val="00B358A9"/>
    <w:rsid w:val="00B358DE"/>
    <w:rsid w:val="00B35D59"/>
    <w:rsid w:val="00B35E73"/>
    <w:rsid w:val="00B35F55"/>
    <w:rsid w:val="00B35FFC"/>
    <w:rsid w:val="00B3600A"/>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101"/>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CFD"/>
    <w:rsid w:val="00B50D2B"/>
    <w:rsid w:val="00B50FD7"/>
    <w:rsid w:val="00B50FEF"/>
    <w:rsid w:val="00B513A5"/>
    <w:rsid w:val="00B514E5"/>
    <w:rsid w:val="00B518D9"/>
    <w:rsid w:val="00B51FE3"/>
    <w:rsid w:val="00B52330"/>
    <w:rsid w:val="00B5251D"/>
    <w:rsid w:val="00B52B6D"/>
    <w:rsid w:val="00B52C2E"/>
    <w:rsid w:val="00B530C7"/>
    <w:rsid w:val="00B53209"/>
    <w:rsid w:val="00B53C3F"/>
    <w:rsid w:val="00B53D73"/>
    <w:rsid w:val="00B54AD4"/>
    <w:rsid w:val="00B550B1"/>
    <w:rsid w:val="00B55643"/>
    <w:rsid w:val="00B5578D"/>
    <w:rsid w:val="00B559CE"/>
    <w:rsid w:val="00B560FF"/>
    <w:rsid w:val="00B56366"/>
    <w:rsid w:val="00B5647A"/>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68C"/>
    <w:rsid w:val="00B63A32"/>
    <w:rsid w:val="00B63B63"/>
    <w:rsid w:val="00B6442F"/>
    <w:rsid w:val="00B646B3"/>
    <w:rsid w:val="00B64939"/>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CA8"/>
    <w:rsid w:val="00B67D14"/>
    <w:rsid w:val="00B67E10"/>
    <w:rsid w:val="00B67E35"/>
    <w:rsid w:val="00B67EB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748"/>
    <w:rsid w:val="00B74A70"/>
    <w:rsid w:val="00B74AC3"/>
    <w:rsid w:val="00B75021"/>
    <w:rsid w:val="00B75243"/>
    <w:rsid w:val="00B75882"/>
    <w:rsid w:val="00B75A2D"/>
    <w:rsid w:val="00B75C9B"/>
    <w:rsid w:val="00B75EA8"/>
    <w:rsid w:val="00B769E7"/>
    <w:rsid w:val="00B76F78"/>
    <w:rsid w:val="00B770AD"/>
    <w:rsid w:val="00B770CB"/>
    <w:rsid w:val="00B7731F"/>
    <w:rsid w:val="00B77B41"/>
    <w:rsid w:val="00B77C80"/>
    <w:rsid w:val="00B77E96"/>
    <w:rsid w:val="00B80713"/>
    <w:rsid w:val="00B808C2"/>
    <w:rsid w:val="00B80D28"/>
    <w:rsid w:val="00B80D4A"/>
    <w:rsid w:val="00B810DE"/>
    <w:rsid w:val="00B8120C"/>
    <w:rsid w:val="00B813D5"/>
    <w:rsid w:val="00B813DA"/>
    <w:rsid w:val="00B81AE1"/>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6BAF"/>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27F"/>
    <w:rsid w:val="00B94706"/>
    <w:rsid w:val="00B949F4"/>
    <w:rsid w:val="00B95737"/>
    <w:rsid w:val="00B95D5F"/>
    <w:rsid w:val="00B961E4"/>
    <w:rsid w:val="00B97105"/>
    <w:rsid w:val="00B97234"/>
    <w:rsid w:val="00B97789"/>
    <w:rsid w:val="00B977E4"/>
    <w:rsid w:val="00B9795E"/>
    <w:rsid w:val="00B97D56"/>
    <w:rsid w:val="00B97EE8"/>
    <w:rsid w:val="00BA06EC"/>
    <w:rsid w:val="00BA1017"/>
    <w:rsid w:val="00BA101A"/>
    <w:rsid w:val="00BA109B"/>
    <w:rsid w:val="00BA196F"/>
    <w:rsid w:val="00BA1C38"/>
    <w:rsid w:val="00BA202C"/>
    <w:rsid w:val="00BA2163"/>
    <w:rsid w:val="00BA24F0"/>
    <w:rsid w:val="00BA267F"/>
    <w:rsid w:val="00BA2713"/>
    <w:rsid w:val="00BA303C"/>
    <w:rsid w:val="00BA3600"/>
    <w:rsid w:val="00BA39A9"/>
    <w:rsid w:val="00BA3A2B"/>
    <w:rsid w:val="00BA3A5D"/>
    <w:rsid w:val="00BA3FCA"/>
    <w:rsid w:val="00BA4260"/>
    <w:rsid w:val="00BA4262"/>
    <w:rsid w:val="00BA479A"/>
    <w:rsid w:val="00BA4B52"/>
    <w:rsid w:val="00BA4E1F"/>
    <w:rsid w:val="00BA52B7"/>
    <w:rsid w:val="00BA551B"/>
    <w:rsid w:val="00BA5719"/>
    <w:rsid w:val="00BA578C"/>
    <w:rsid w:val="00BA5A77"/>
    <w:rsid w:val="00BA5A8D"/>
    <w:rsid w:val="00BA5C36"/>
    <w:rsid w:val="00BA5C7C"/>
    <w:rsid w:val="00BA5CB5"/>
    <w:rsid w:val="00BA5E87"/>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816"/>
    <w:rsid w:val="00BB4F3B"/>
    <w:rsid w:val="00BB533D"/>
    <w:rsid w:val="00BB5C47"/>
    <w:rsid w:val="00BB5DFC"/>
    <w:rsid w:val="00BB6726"/>
    <w:rsid w:val="00BB6740"/>
    <w:rsid w:val="00BB67BA"/>
    <w:rsid w:val="00BB6920"/>
    <w:rsid w:val="00BB6A19"/>
    <w:rsid w:val="00BB6B68"/>
    <w:rsid w:val="00BB70C7"/>
    <w:rsid w:val="00BB750C"/>
    <w:rsid w:val="00BB75C0"/>
    <w:rsid w:val="00BB760E"/>
    <w:rsid w:val="00BB76BB"/>
    <w:rsid w:val="00BC0399"/>
    <w:rsid w:val="00BC0D45"/>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2E26"/>
    <w:rsid w:val="00BC3355"/>
    <w:rsid w:val="00BC350A"/>
    <w:rsid w:val="00BC36B6"/>
    <w:rsid w:val="00BC39EC"/>
    <w:rsid w:val="00BC3ADD"/>
    <w:rsid w:val="00BC3CAC"/>
    <w:rsid w:val="00BC3E0D"/>
    <w:rsid w:val="00BC3FE3"/>
    <w:rsid w:val="00BC4412"/>
    <w:rsid w:val="00BC4F33"/>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9A6"/>
    <w:rsid w:val="00BD1C4D"/>
    <w:rsid w:val="00BD1EDE"/>
    <w:rsid w:val="00BD1EF3"/>
    <w:rsid w:val="00BD1F74"/>
    <w:rsid w:val="00BD26A6"/>
    <w:rsid w:val="00BD279D"/>
    <w:rsid w:val="00BD2AAD"/>
    <w:rsid w:val="00BD4029"/>
    <w:rsid w:val="00BD46E5"/>
    <w:rsid w:val="00BD4870"/>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098"/>
    <w:rsid w:val="00BE2379"/>
    <w:rsid w:val="00BE24F6"/>
    <w:rsid w:val="00BE2578"/>
    <w:rsid w:val="00BE27E7"/>
    <w:rsid w:val="00BE2E9D"/>
    <w:rsid w:val="00BE318E"/>
    <w:rsid w:val="00BE3221"/>
    <w:rsid w:val="00BE322C"/>
    <w:rsid w:val="00BE3453"/>
    <w:rsid w:val="00BE3C6B"/>
    <w:rsid w:val="00BE3E27"/>
    <w:rsid w:val="00BE3F7A"/>
    <w:rsid w:val="00BE45EA"/>
    <w:rsid w:val="00BE491E"/>
    <w:rsid w:val="00BE4B5E"/>
    <w:rsid w:val="00BE4E0B"/>
    <w:rsid w:val="00BE4E75"/>
    <w:rsid w:val="00BE50A9"/>
    <w:rsid w:val="00BE51CE"/>
    <w:rsid w:val="00BE55C7"/>
    <w:rsid w:val="00BE57BD"/>
    <w:rsid w:val="00BE582B"/>
    <w:rsid w:val="00BE5F8B"/>
    <w:rsid w:val="00BE623D"/>
    <w:rsid w:val="00BE7284"/>
    <w:rsid w:val="00BE7566"/>
    <w:rsid w:val="00BF0115"/>
    <w:rsid w:val="00BF01CD"/>
    <w:rsid w:val="00BF0204"/>
    <w:rsid w:val="00BF0397"/>
    <w:rsid w:val="00BF0914"/>
    <w:rsid w:val="00BF0F86"/>
    <w:rsid w:val="00BF1356"/>
    <w:rsid w:val="00BF143D"/>
    <w:rsid w:val="00BF16E4"/>
    <w:rsid w:val="00BF174E"/>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9A"/>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1983"/>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32C"/>
    <w:rsid w:val="00C207C4"/>
    <w:rsid w:val="00C20A36"/>
    <w:rsid w:val="00C20DBA"/>
    <w:rsid w:val="00C20F07"/>
    <w:rsid w:val="00C21C0D"/>
    <w:rsid w:val="00C21E27"/>
    <w:rsid w:val="00C22061"/>
    <w:rsid w:val="00C22260"/>
    <w:rsid w:val="00C2247C"/>
    <w:rsid w:val="00C225A5"/>
    <w:rsid w:val="00C22A17"/>
    <w:rsid w:val="00C22B51"/>
    <w:rsid w:val="00C22E86"/>
    <w:rsid w:val="00C23798"/>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9C"/>
    <w:rsid w:val="00C312C8"/>
    <w:rsid w:val="00C31514"/>
    <w:rsid w:val="00C3167F"/>
    <w:rsid w:val="00C317D2"/>
    <w:rsid w:val="00C317F2"/>
    <w:rsid w:val="00C31AB9"/>
    <w:rsid w:val="00C31D7C"/>
    <w:rsid w:val="00C31E93"/>
    <w:rsid w:val="00C31EDE"/>
    <w:rsid w:val="00C31FB7"/>
    <w:rsid w:val="00C323A9"/>
    <w:rsid w:val="00C32593"/>
    <w:rsid w:val="00C329BB"/>
    <w:rsid w:val="00C32FD6"/>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55"/>
    <w:rsid w:val="00C37474"/>
    <w:rsid w:val="00C37511"/>
    <w:rsid w:val="00C37603"/>
    <w:rsid w:val="00C376C4"/>
    <w:rsid w:val="00C3794D"/>
    <w:rsid w:val="00C37E96"/>
    <w:rsid w:val="00C37FFE"/>
    <w:rsid w:val="00C40107"/>
    <w:rsid w:val="00C4014E"/>
    <w:rsid w:val="00C40324"/>
    <w:rsid w:val="00C40860"/>
    <w:rsid w:val="00C40A7D"/>
    <w:rsid w:val="00C41112"/>
    <w:rsid w:val="00C412E9"/>
    <w:rsid w:val="00C41C1F"/>
    <w:rsid w:val="00C41CFA"/>
    <w:rsid w:val="00C41D75"/>
    <w:rsid w:val="00C41DEF"/>
    <w:rsid w:val="00C41FAA"/>
    <w:rsid w:val="00C42101"/>
    <w:rsid w:val="00C4261A"/>
    <w:rsid w:val="00C4290A"/>
    <w:rsid w:val="00C42C4E"/>
    <w:rsid w:val="00C432F0"/>
    <w:rsid w:val="00C4352B"/>
    <w:rsid w:val="00C43C3E"/>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1ED7"/>
    <w:rsid w:val="00C52146"/>
    <w:rsid w:val="00C52162"/>
    <w:rsid w:val="00C52A06"/>
    <w:rsid w:val="00C531E1"/>
    <w:rsid w:val="00C5321E"/>
    <w:rsid w:val="00C53B1F"/>
    <w:rsid w:val="00C53CEF"/>
    <w:rsid w:val="00C53D27"/>
    <w:rsid w:val="00C53E26"/>
    <w:rsid w:val="00C54631"/>
    <w:rsid w:val="00C54A3B"/>
    <w:rsid w:val="00C54BA9"/>
    <w:rsid w:val="00C55282"/>
    <w:rsid w:val="00C55441"/>
    <w:rsid w:val="00C55641"/>
    <w:rsid w:val="00C5566A"/>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1C09"/>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4F8"/>
    <w:rsid w:val="00C655B9"/>
    <w:rsid w:val="00C65889"/>
    <w:rsid w:val="00C658AD"/>
    <w:rsid w:val="00C65B5B"/>
    <w:rsid w:val="00C65CF4"/>
    <w:rsid w:val="00C66579"/>
    <w:rsid w:val="00C667E7"/>
    <w:rsid w:val="00C66FBB"/>
    <w:rsid w:val="00C671D5"/>
    <w:rsid w:val="00C674FD"/>
    <w:rsid w:val="00C702B2"/>
    <w:rsid w:val="00C706BC"/>
    <w:rsid w:val="00C70934"/>
    <w:rsid w:val="00C71453"/>
    <w:rsid w:val="00C717DA"/>
    <w:rsid w:val="00C7202D"/>
    <w:rsid w:val="00C7235C"/>
    <w:rsid w:val="00C733B6"/>
    <w:rsid w:val="00C733C0"/>
    <w:rsid w:val="00C7372D"/>
    <w:rsid w:val="00C7380B"/>
    <w:rsid w:val="00C738BA"/>
    <w:rsid w:val="00C73A3E"/>
    <w:rsid w:val="00C73AB2"/>
    <w:rsid w:val="00C73CBA"/>
    <w:rsid w:val="00C73DB9"/>
    <w:rsid w:val="00C742B8"/>
    <w:rsid w:val="00C74678"/>
    <w:rsid w:val="00C748C5"/>
    <w:rsid w:val="00C748E8"/>
    <w:rsid w:val="00C74D95"/>
    <w:rsid w:val="00C751F9"/>
    <w:rsid w:val="00C75FD1"/>
    <w:rsid w:val="00C766E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744"/>
    <w:rsid w:val="00C838F6"/>
    <w:rsid w:val="00C83C65"/>
    <w:rsid w:val="00C842A6"/>
    <w:rsid w:val="00C843B1"/>
    <w:rsid w:val="00C8466E"/>
    <w:rsid w:val="00C8500F"/>
    <w:rsid w:val="00C85046"/>
    <w:rsid w:val="00C856FB"/>
    <w:rsid w:val="00C85977"/>
    <w:rsid w:val="00C86DB0"/>
    <w:rsid w:val="00C86EC2"/>
    <w:rsid w:val="00C87012"/>
    <w:rsid w:val="00C8741D"/>
    <w:rsid w:val="00C877B4"/>
    <w:rsid w:val="00C879A1"/>
    <w:rsid w:val="00C87D97"/>
    <w:rsid w:val="00C87F19"/>
    <w:rsid w:val="00C90492"/>
    <w:rsid w:val="00C90719"/>
    <w:rsid w:val="00C907F5"/>
    <w:rsid w:val="00C9092D"/>
    <w:rsid w:val="00C909EF"/>
    <w:rsid w:val="00C90B8D"/>
    <w:rsid w:val="00C90D5B"/>
    <w:rsid w:val="00C90DF8"/>
    <w:rsid w:val="00C90F94"/>
    <w:rsid w:val="00C9118F"/>
    <w:rsid w:val="00C91610"/>
    <w:rsid w:val="00C9196B"/>
    <w:rsid w:val="00C92030"/>
    <w:rsid w:val="00C92CDA"/>
    <w:rsid w:val="00C92EF4"/>
    <w:rsid w:val="00C9314A"/>
    <w:rsid w:val="00C937D8"/>
    <w:rsid w:val="00C93D62"/>
    <w:rsid w:val="00C941FC"/>
    <w:rsid w:val="00C9425B"/>
    <w:rsid w:val="00C947BC"/>
    <w:rsid w:val="00C947FC"/>
    <w:rsid w:val="00C948E6"/>
    <w:rsid w:val="00C94A76"/>
    <w:rsid w:val="00C94FE3"/>
    <w:rsid w:val="00C9532E"/>
    <w:rsid w:val="00C95363"/>
    <w:rsid w:val="00C955CA"/>
    <w:rsid w:val="00C95985"/>
    <w:rsid w:val="00C9658D"/>
    <w:rsid w:val="00C96E06"/>
    <w:rsid w:val="00C97510"/>
    <w:rsid w:val="00C97877"/>
    <w:rsid w:val="00C97EE2"/>
    <w:rsid w:val="00CA06BB"/>
    <w:rsid w:val="00CA09CF"/>
    <w:rsid w:val="00CA1086"/>
    <w:rsid w:val="00CA1229"/>
    <w:rsid w:val="00CA13A3"/>
    <w:rsid w:val="00CA1472"/>
    <w:rsid w:val="00CA171A"/>
    <w:rsid w:val="00CA1BA8"/>
    <w:rsid w:val="00CA2347"/>
    <w:rsid w:val="00CA2543"/>
    <w:rsid w:val="00CA25C3"/>
    <w:rsid w:val="00CA2F20"/>
    <w:rsid w:val="00CA2F65"/>
    <w:rsid w:val="00CA32C9"/>
    <w:rsid w:val="00CA34FF"/>
    <w:rsid w:val="00CA398E"/>
    <w:rsid w:val="00CA42E3"/>
    <w:rsid w:val="00CA4337"/>
    <w:rsid w:val="00CA4902"/>
    <w:rsid w:val="00CA495B"/>
    <w:rsid w:val="00CA4CF5"/>
    <w:rsid w:val="00CA50CF"/>
    <w:rsid w:val="00CA562B"/>
    <w:rsid w:val="00CA5EBE"/>
    <w:rsid w:val="00CA608C"/>
    <w:rsid w:val="00CA638D"/>
    <w:rsid w:val="00CA63FB"/>
    <w:rsid w:val="00CA65B3"/>
    <w:rsid w:val="00CA6972"/>
    <w:rsid w:val="00CA69BC"/>
    <w:rsid w:val="00CA7765"/>
    <w:rsid w:val="00CA7774"/>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18"/>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3FC2"/>
    <w:rsid w:val="00CC44A3"/>
    <w:rsid w:val="00CC4A7C"/>
    <w:rsid w:val="00CC4BD7"/>
    <w:rsid w:val="00CC4D74"/>
    <w:rsid w:val="00CC5026"/>
    <w:rsid w:val="00CC5288"/>
    <w:rsid w:val="00CC52C2"/>
    <w:rsid w:val="00CC5AE8"/>
    <w:rsid w:val="00CC6068"/>
    <w:rsid w:val="00CC6329"/>
    <w:rsid w:val="00CC6DC2"/>
    <w:rsid w:val="00CC7057"/>
    <w:rsid w:val="00CC7940"/>
    <w:rsid w:val="00CD01B9"/>
    <w:rsid w:val="00CD05A4"/>
    <w:rsid w:val="00CD0911"/>
    <w:rsid w:val="00CD0DF6"/>
    <w:rsid w:val="00CD16D4"/>
    <w:rsid w:val="00CD19F7"/>
    <w:rsid w:val="00CD1B91"/>
    <w:rsid w:val="00CD2242"/>
    <w:rsid w:val="00CD239C"/>
    <w:rsid w:val="00CD2457"/>
    <w:rsid w:val="00CD267C"/>
    <w:rsid w:val="00CD26A2"/>
    <w:rsid w:val="00CD278E"/>
    <w:rsid w:val="00CD287A"/>
    <w:rsid w:val="00CD2929"/>
    <w:rsid w:val="00CD2D8E"/>
    <w:rsid w:val="00CD2E05"/>
    <w:rsid w:val="00CD31CB"/>
    <w:rsid w:val="00CD3464"/>
    <w:rsid w:val="00CD39AF"/>
    <w:rsid w:val="00CD43F2"/>
    <w:rsid w:val="00CD46BA"/>
    <w:rsid w:val="00CD49B9"/>
    <w:rsid w:val="00CD5165"/>
    <w:rsid w:val="00CD565F"/>
    <w:rsid w:val="00CD5942"/>
    <w:rsid w:val="00CD5CDB"/>
    <w:rsid w:val="00CD5DDF"/>
    <w:rsid w:val="00CD6056"/>
    <w:rsid w:val="00CD67FD"/>
    <w:rsid w:val="00CD69FE"/>
    <w:rsid w:val="00CD6C9C"/>
    <w:rsid w:val="00CD6FCD"/>
    <w:rsid w:val="00CD7623"/>
    <w:rsid w:val="00CD7708"/>
    <w:rsid w:val="00CD77DA"/>
    <w:rsid w:val="00CE0185"/>
    <w:rsid w:val="00CE0655"/>
    <w:rsid w:val="00CE0DAF"/>
    <w:rsid w:val="00CE0DE0"/>
    <w:rsid w:val="00CE1099"/>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1E8E"/>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9FD"/>
    <w:rsid w:val="00D03A9E"/>
    <w:rsid w:val="00D040BB"/>
    <w:rsid w:val="00D0413E"/>
    <w:rsid w:val="00D044A1"/>
    <w:rsid w:val="00D048C4"/>
    <w:rsid w:val="00D049A2"/>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32F"/>
    <w:rsid w:val="00D10C2F"/>
    <w:rsid w:val="00D10C7F"/>
    <w:rsid w:val="00D10F9C"/>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F6"/>
    <w:rsid w:val="00D13EAC"/>
    <w:rsid w:val="00D145C2"/>
    <w:rsid w:val="00D15011"/>
    <w:rsid w:val="00D150AB"/>
    <w:rsid w:val="00D150D8"/>
    <w:rsid w:val="00D151B7"/>
    <w:rsid w:val="00D152F6"/>
    <w:rsid w:val="00D15768"/>
    <w:rsid w:val="00D15E9C"/>
    <w:rsid w:val="00D1633E"/>
    <w:rsid w:val="00D16B00"/>
    <w:rsid w:val="00D16B76"/>
    <w:rsid w:val="00D16DCC"/>
    <w:rsid w:val="00D16E68"/>
    <w:rsid w:val="00D176FE"/>
    <w:rsid w:val="00D1774F"/>
    <w:rsid w:val="00D17D5A"/>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4E56"/>
    <w:rsid w:val="00D25360"/>
    <w:rsid w:val="00D256DC"/>
    <w:rsid w:val="00D25BCE"/>
    <w:rsid w:val="00D263CE"/>
    <w:rsid w:val="00D26743"/>
    <w:rsid w:val="00D26BBE"/>
    <w:rsid w:val="00D26DF9"/>
    <w:rsid w:val="00D26FEE"/>
    <w:rsid w:val="00D2743E"/>
    <w:rsid w:val="00D307FD"/>
    <w:rsid w:val="00D30937"/>
    <w:rsid w:val="00D3099C"/>
    <w:rsid w:val="00D30BC4"/>
    <w:rsid w:val="00D30FF3"/>
    <w:rsid w:val="00D3136E"/>
    <w:rsid w:val="00D3171D"/>
    <w:rsid w:val="00D318EA"/>
    <w:rsid w:val="00D31C7A"/>
    <w:rsid w:val="00D31CD5"/>
    <w:rsid w:val="00D31E4B"/>
    <w:rsid w:val="00D3243D"/>
    <w:rsid w:val="00D326FC"/>
    <w:rsid w:val="00D32863"/>
    <w:rsid w:val="00D3306C"/>
    <w:rsid w:val="00D33180"/>
    <w:rsid w:val="00D332C9"/>
    <w:rsid w:val="00D3351E"/>
    <w:rsid w:val="00D343B8"/>
    <w:rsid w:val="00D345A5"/>
    <w:rsid w:val="00D35F70"/>
    <w:rsid w:val="00D35FB9"/>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E3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2CEA"/>
    <w:rsid w:val="00D5305F"/>
    <w:rsid w:val="00D532C8"/>
    <w:rsid w:val="00D533FF"/>
    <w:rsid w:val="00D5348D"/>
    <w:rsid w:val="00D545A7"/>
    <w:rsid w:val="00D548C9"/>
    <w:rsid w:val="00D548D3"/>
    <w:rsid w:val="00D54CFD"/>
    <w:rsid w:val="00D54E1A"/>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DBD"/>
    <w:rsid w:val="00D62E96"/>
    <w:rsid w:val="00D62E9F"/>
    <w:rsid w:val="00D63051"/>
    <w:rsid w:val="00D631ED"/>
    <w:rsid w:val="00D63811"/>
    <w:rsid w:val="00D638CD"/>
    <w:rsid w:val="00D638E2"/>
    <w:rsid w:val="00D63C40"/>
    <w:rsid w:val="00D63F6B"/>
    <w:rsid w:val="00D64169"/>
    <w:rsid w:val="00D642CE"/>
    <w:rsid w:val="00D6476E"/>
    <w:rsid w:val="00D64788"/>
    <w:rsid w:val="00D64BF7"/>
    <w:rsid w:val="00D652FB"/>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2E27"/>
    <w:rsid w:val="00D7346E"/>
    <w:rsid w:val="00D73BA6"/>
    <w:rsid w:val="00D73ED6"/>
    <w:rsid w:val="00D741EC"/>
    <w:rsid w:val="00D7425E"/>
    <w:rsid w:val="00D74693"/>
    <w:rsid w:val="00D74F3E"/>
    <w:rsid w:val="00D753B2"/>
    <w:rsid w:val="00D7590B"/>
    <w:rsid w:val="00D76340"/>
    <w:rsid w:val="00D763B8"/>
    <w:rsid w:val="00D76503"/>
    <w:rsid w:val="00D76F77"/>
    <w:rsid w:val="00D772D6"/>
    <w:rsid w:val="00D77391"/>
    <w:rsid w:val="00D77524"/>
    <w:rsid w:val="00D77F87"/>
    <w:rsid w:val="00D8017E"/>
    <w:rsid w:val="00D80225"/>
    <w:rsid w:val="00D8030D"/>
    <w:rsid w:val="00D805F0"/>
    <w:rsid w:val="00D807D6"/>
    <w:rsid w:val="00D80957"/>
    <w:rsid w:val="00D809A6"/>
    <w:rsid w:val="00D80B2C"/>
    <w:rsid w:val="00D8127E"/>
    <w:rsid w:val="00D813AD"/>
    <w:rsid w:val="00D813E8"/>
    <w:rsid w:val="00D81885"/>
    <w:rsid w:val="00D81A0B"/>
    <w:rsid w:val="00D81E72"/>
    <w:rsid w:val="00D81F37"/>
    <w:rsid w:val="00D82023"/>
    <w:rsid w:val="00D821B7"/>
    <w:rsid w:val="00D821C9"/>
    <w:rsid w:val="00D829B7"/>
    <w:rsid w:val="00D82BAA"/>
    <w:rsid w:val="00D833D5"/>
    <w:rsid w:val="00D838AA"/>
    <w:rsid w:val="00D838CB"/>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791"/>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953"/>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723"/>
    <w:rsid w:val="00DA2D8B"/>
    <w:rsid w:val="00DA2E84"/>
    <w:rsid w:val="00DA36D9"/>
    <w:rsid w:val="00DA3869"/>
    <w:rsid w:val="00DA38D8"/>
    <w:rsid w:val="00DA3FBC"/>
    <w:rsid w:val="00DA408B"/>
    <w:rsid w:val="00DA41F8"/>
    <w:rsid w:val="00DA4378"/>
    <w:rsid w:val="00DA48D6"/>
    <w:rsid w:val="00DA49C6"/>
    <w:rsid w:val="00DA4E69"/>
    <w:rsid w:val="00DA594E"/>
    <w:rsid w:val="00DA5E85"/>
    <w:rsid w:val="00DA632E"/>
    <w:rsid w:val="00DA6581"/>
    <w:rsid w:val="00DA6988"/>
    <w:rsid w:val="00DA6C35"/>
    <w:rsid w:val="00DA754B"/>
    <w:rsid w:val="00DA792E"/>
    <w:rsid w:val="00DA7C73"/>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0B87"/>
    <w:rsid w:val="00DC1268"/>
    <w:rsid w:val="00DC1354"/>
    <w:rsid w:val="00DC140C"/>
    <w:rsid w:val="00DC1529"/>
    <w:rsid w:val="00DC15CF"/>
    <w:rsid w:val="00DC17F9"/>
    <w:rsid w:val="00DC1BF7"/>
    <w:rsid w:val="00DC1C83"/>
    <w:rsid w:val="00DC259C"/>
    <w:rsid w:val="00DC25CD"/>
    <w:rsid w:val="00DC2683"/>
    <w:rsid w:val="00DC2B10"/>
    <w:rsid w:val="00DC3016"/>
    <w:rsid w:val="00DC3732"/>
    <w:rsid w:val="00DC3966"/>
    <w:rsid w:val="00DC3B96"/>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3ABA"/>
    <w:rsid w:val="00DD41AF"/>
    <w:rsid w:val="00DD4281"/>
    <w:rsid w:val="00DD47DD"/>
    <w:rsid w:val="00DD4BE3"/>
    <w:rsid w:val="00DD4F38"/>
    <w:rsid w:val="00DD543E"/>
    <w:rsid w:val="00DD553A"/>
    <w:rsid w:val="00DD5A69"/>
    <w:rsid w:val="00DD6695"/>
    <w:rsid w:val="00DD674C"/>
    <w:rsid w:val="00DD6B51"/>
    <w:rsid w:val="00DD6D64"/>
    <w:rsid w:val="00DD702A"/>
    <w:rsid w:val="00DD727F"/>
    <w:rsid w:val="00DD738B"/>
    <w:rsid w:val="00DD7715"/>
    <w:rsid w:val="00DD7B77"/>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2B64"/>
    <w:rsid w:val="00DE31AC"/>
    <w:rsid w:val="00DE31E4"/>
    <w:rsid w:val="00DE32B6"/>
    <w:rsid w:val="00DE33A3"/>
    <w:rsid w:val="00DE378B"/>
    <w:rsid w:val="00DE3A54"/>
    <w:rsid w:val="00DE40E6"/>
    <w:rsid w:val="00DE4367"/>
    <w:rsid w:val="00DE48ED"/>
    <w:rsid w:val="00DE49F1"/>
    <w:rsid w:val="00DE49F4"/>
    <w:rsid w:val="00DE4C87"/>
    <w:rsid w:val="00DE4F2C"/>
    <w:rsid w:val="00DE529A"/>
    <w:rsid w:val="00DE543C"/>
    <w:rsid w:val="00DE584C"/>
    <w:rsid w:val="00DE5B0E"/>
    <w:rsid w:val="00DE5D52"/>
    <w:rsid w:val="00DE6452"/>
    <w:rsid w:val="00DE6E2D"/>
    <w:rsid w:val="00DE76A0"/>
    <w:rsid w:val="00DE7A9D"/>
    <w:rsid w:val="00DE7DF0"/>
    <w:rsid w:val="00DE7E52"/>
    <w:rsid w:val="00DF0640"/>
    <w:rsid w:val="00DF0B36"/>
    <w:rsid w:val="00DF0E29"/>
    <w:rsid w:val="00DF1231"/>
    <w:rsid w:val="00DF14E8"/>
    <w:rsid w:val="00DF1CF6"/>
    <w:rsid w:val="00DF1EE6"/>
    <w:rsid w:val="00DF2921"/>
    <w:rsid w:val="00DF2DAC"/>
    <w:rsid w:val="00DF2DF2"/>
    <w:rsid w:val="00DF3165"/>
    <w:rsid w:val="00DF3221"/>
    <w:rsid w:val="00DF3251"/>
    <w:rsid w:val="00DF37D6"/>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69A"/>
    <w:rsid w:val="00E00956"/>
    <w:rsid w:val="00E00C8C"/>
    <w:rsid w:val="00E00F5E"/>
    <w:rsid w:val="00E01010"/>
    <w:rsid w:val="00E01C42"/>
    <w:rsid w:val="00E01C79"/>
    <w:rsid w:val="00E025C0"/>
    <w:rsid w:val="00E029EA"/>
    <w:rsid w:val="00E02A60"/>
    <w:rsid w:val="00E02B76"/>
    <w:rsid w:val="00E034CF"/>
    <w:rsid w:val="00E03E06"/>
    <w:rsid w:val="00E03EC5"/>
    <w:rsid w:val="00E03F24"/>
    <w:rsid w:val="00E04547"/>
    <w:rsid w:val="00E045C5"/>
    <w:rsid w:val="00E04852"/>
    <w:rsid w:val="00E04BC5"/>
    <w:rsid w:val="00E04E02"/>
    <w:rsid w:val="00E04EF2"/>
    <w:rsid w:val="00E0515A"/>
    <w:rsid w:val="00E052C4"/>
    <w:rsid w:val="00E056FB"/>
    <w:rsid w:val="00E05BC2"/>
    <w:rsid w:val="00E05C1B"/>
    <w:rsid w:val="00E064D6"/>
    <w:rsid w:val="00E065CD"/>
    <w:rsid w:val="00E07367"/>
    <w:rsid w:val="00E0739C"/>
    <w:rsid w:val="00E077CF"/>
    <w:rsid w:val="00E077E9"/>
    <w:rsid w:val="00E07C2F"/>
    <w:rsid w:val="00E07F9C"/>
    <w:rsid w:val="00E10DE3"/>
    <w:rsid w:val="00E11636"/>
    <w:rsid w:val="00E11A1E"/>
    <w:rsid w:val="00E11C75"/>
    <w:rsid w:val="00E11F50"/>
    <w:rsid w:val="00E12160"/>
    <w:rsid w:val="00E122B7"/>
    <w:rsid w:val="00E12917"/>
    <w:rsid w:val="00E12AA8"/>
    <w:rsid w:val="00E12B29"/>
    <w:rsid w:val="00E12D2E"/>
    <w:rsid w:val="00E1319E"/>
    <w:rsid w:val="00E135A6"/>
    <w:rsid w:val="00E13857"/>
    <w:rsid w:val="00E13BB4"/>
    <w:rsid w:val="00E13BC2"/>
    <w:rsid w:val="00E13BD4"/>
    <w:rsid w:val="00E13BD9"/>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2665"/>
    <w:rsid w:val="00E231E3"/>
    <w:rsid w:val="00E23427"/>
    <w:rsid w:val="00E239AF"/>
    <w:rsid w:val="00E24458"/>
    <w:rsid w:val="00E24E6F"/>
    <w:rsid w:val="00E2504A"/>
    <w:rsid w:val="00E253DA"/>
    <w:rsid w:val="00E25B95"/>
    <w:rsid w:val="00E260F5"/>
    <w:rsid w:val="00E262DC"/>
    <w:rsid w:val="00E2680C"/>
    <w:rsid w:val="00E26E4A"/>
    <w:rsid w:val="00E2738C"/>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3C2"/>
    <w:rsid w:val="00E364A9"/>
    <w:rsid w:val="00E36F9A"/>
    <w:rsid w:val="00E3734B"/>
    <w:rsid w:val="00E373B7"/>
    <w:rsid w:val="00E3753C"/>
    <w:rsid w:val="00E37E9D"/>
    <w:rsid w:val="00E400EF"/>
    <w:rsid w:val="00E4028B"/>
    <w:rsid w:val="00E4034A"/>
    <w:rsid w:val="00E40552"/>
    <w:rsid w:val="00E409AF"/>
    <w:rsid w:val="00E409E8"/>
    <w:rsid w:val="00E40E63"/>
    <w:rsid w:val="00E413AF"/>
    <w:rsid w:val="00E41492"/>
    <w:rsid w:val="00E414DD"/>
    <w:rsid w:val="00E4151C"/>
    <w:rsid w:val="00E419D0"/>
    <w:rsid w:val="00E41CCE"/>
    <w:rsid w:val="00E42115"/>
    <w:rsid w:val="00E4256A"/>
    <w:rsid w:val="00E427A3"/>
    <w:rsid w:val="00E4286C"/>
    <w:rsid w:val="00E42ABF"/>
    <w:rsid w:val="00E42E5C"/>
    <w:rsid w:val="00E43167"/>
    <w:rsid w:val="00E434BE"/>
    <w:rsid w:val="00E43C92"/>
    <w:rsid w:val="00E43FF5"/>
    <w:rsid w:val="00E440E3"/>
    <w:rsid w:val="00E44816"/>
    <w:rsid w:val="00E44903"/>
    <w:rsid w:val="00E44A95"/>
    <w:rsid w:val="00E44D1B"/>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57A"/>
    <w:rsid w:val="00E50B67"/>
    <w:rsid w:val="00E51184"/>
    <w:rsid w:val="00E51614"/>
    <w:rsid w:val="00E519F6"/>
    <w:rsid w:val="00E52424"/>
    <w:rsid w:val="00E52486"/>
    <w:rsid w:val="00E527D7"/>
    <w:rsid w:val="00E532E1"/>
    <w:rsid w:val="00E53501"/>
    <w:rsid w:val="00E548C6"/>
    <w:rsid w:val="00E54C56"/>
    <w:rsid w:val="00E54D8C"/>
    <w:rsid w:val="00E54FB6"/>
    <w:rsid w:val="00E55C65"/>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024"/>
    <w:rsid w:val="00E63134"/>
    <w:rsid w:val="00E63B1D"/>
    <w:rsid w:val="00E643D5"/>
    <w:rsid w:val="00E64507"/>
    <w:rsid w:val="00E645B2"/>
    <w:rsid w:val="00E646BD"/>
    <w:rsid w:val="00E646D9"/>
    <w:rsid w:val="00E64713"/>
    <w:rsid w:val="00E64BF2"/>
    <w:rsid w:val="00E6500A"/>
    <w:rsid w:val="00E652CC"/>
    <w:rsid w:val="00E65CFC"/>
    <w:rsid w:val="00E65EB8"/>
    <w:rsid w:val="00E65EDC"/>
    <w:rsid w:val="00E65F60"/>
    <w:rsid w:val="00E66111"/>
    <w:rsid w:val="00E66208"/>
    <w:rsid w:val="00E66499"/>
    <w:rsid w:val="00E66C94"/>
    <w:rsid w:val="00E67054"/>
    <w:rsid w:val="00E67499"/>
    <w:rsid w:val="00E6799C"/>
    <w:rsid w:val="00E67DE7"/>
    <w:rsid w:val="00E67E16"/>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8C6"/>
    <w:rsid w:val="00E73913"/>
    <w:rsid w:val="00E73A9D"/>
    <w:rsid w:val="00E73ECB"/>
    <w:rsid w:val="00E742DC"/>
    <w:rsid w:val="00E7441F"/>
    <w:rsid w:val="00E74683"/>
    <w:rsid w:val="00E746A4"/>
    <w:rsid w:val="00E746BE"/>
    <w:rsid w:val="00E7477C"/>
    <w:rsid w:val="00E74FA2"/>
    <w:rsid w:val="00E75400"/>
    <w:rsid w:val="00E7558B"/>
    <w:rsid w:val="00E7561A"/>
    <w:rsid w:val="00E7564A"/>
    <w:rsid w:val="00E75EAF"/>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133"/>
    <w:rsid w:val="00E86435"/>
    <w:rsid w:val="00E867BC"/>
    <w:rsid w:val="00E86D1C"/>
    <w:rsid w:val="00E870CE"/>
    <w:rsid w:val="00E87A49"/>
    <w:rsid w:val="00E87AE7"/>
    <w:rsid w:val="00E87B4C"/>
    <w:rsid w:val="00E90DAD"/>
    <w:rsid w:val="00E90EB0"/>
    <w:rsid w:val="00E9159A"/>
    <w:rsid w:val="00E9165A"/>
    <w:rsid w:val="00E9190D"/>
    <w:rsid w:val="00E91E3E"/>
    <w:rsid w:val="00E91FF0"/>
    <w:rsid w:val="00E92768"/>
    <w:rsid w:val="00E92A54"/>
    <w:rsid w:val="00E92DF0"/>
    <w:rsid w:val="00E92DF8"/>
    <w:rsid w:val="00E93FCB"/>
    <w:rsid w:val="00E93FDF"/>
    <w:rsid w:val="00E941B4"/>
    <w:rsid w:val="00E94598"/>
    <w:rsid w:val="00E94BD2"/>
    <w:rsid w:val="00E95FD6"/>
    <w:rsid w:val="00E961C6"/>
    <w:rsid w:val="00E9626C"/>
    <w:rsid w:val="00E962E6"/>
    <w:rsid w:val="00E9663C"/>
    <w:rsid w:val="00E9699B"/>
    <w:rsid w:val="00E96C36"/>
    <w:rsid w:val="00E97245"/>
    <w:rsid w:val="00E974A6"/>
    <w:rsid w:val="00E97A99"/>
    <w:rsid w:val="00E97D06"/>
    <w:rsid w:val="00E97D87"/>
    <w:rsid w:val="00EA027A"/>
    <w:rsid w:val="00EA0A42"/>
    <w:rsid w:val="00EA0B84"/>
    <w:rsid w:val="00EA1435"/>
    <w:rsid w:val="00EA14DE"/>
    <w:rsid w:val="00EA20FB"/>
    <w:rsid w:val="00EA3058"/>
    <w:rsid w:val="00EA3411"/>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193E"/>
    <w:rsid w:val="00EB2217"/>
    <w:rsid w:val="00EB27C5"/>
    <w:rsid w:val="00EB2F31"/>
    <w:rsid w:val="00EB3020"/>
    <w:rsid w:val="00EB324A"/>
    <w:rsid w:val="00EB341E"/>
    <w:rsid w:val="00EB3BB5"/>
    <w:rsid w:val="00EB3C4E"/>
    <w:rsid w:val="00EB4165"/>
    <w:rsid w:val="00EB4B13"/>
    <w:rsid w:val="00EB4E9C"/>
    <w:rsid w:val="00EB512A"/>
    <w:rsid w:val="00EB55A9"/>
    <w:rsid w:val="00EB5AAD"/>
    <w:rsid w:val="00EB5D79"/>
    <w:rsid w:val="00EB5E1A"/>
    <w:rsid w:val="00EB6185"/>
    <w:rsid w:val="00EB621F"/>
    <w:rsid w:val="00EB6734"/>
    <w:rsid w:val="00EB6963"/>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701"/>
    <w:rsid w:val="00ED70FB"/>
    <w:rsid w:val="00ED752B"/>
    <w:rsid w:val="00ED7F44"/>
    <w:rsid w:val="00EE015C"/>
    <w:rsid w:val="00EE0841"/>
    <w:rsid w:val="00EE09C3"/>
    <w:rsid w:val="00EE0EA9"/>
    <w:rsid w:val="00EE19AD"/>
    <w:rsid w:val="00EE1ABD"/>
    <w:rsid w:val="00EE1DC9"/>
    <w:rsid w:val="00EE1E39"/>
    <w:rsid w:val="00EE2172"/>
    <w:rsid w:val="00EE2193"/>
    <w:rsid w:val="00EE2909"/>
    <w:rsid w:val="00EE2DB2"/>
    <w:rsid w:val="00EE2E30"/>
    <w:rsid w:val="00EE313C"/>
    <w:rsid w:val="00EE3535"/>
    <w:rsid w:val="00EE39D2"/>
    <w:rsid w:val="00EE39E1"/>
    <w:rsid w:val="00EE457C"/>
    <w:rsid w:val="00EE4F28"/>
    <w:rsid w:val="00EE5301"/>
    <w:rsid w:val="00EE6924"/>
    <w:rsid w:val="00EE6A35"/>
    <w:rsid w:val="00EE752C"/>
    <w:rsid w:val="00EE793B"/>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13D"/>
    <w:rsid w:val="00EF485F"/>
    <w:rsid w:val="00EF4DFA"/>
    <w:rsid w:val="00EF4E8E"/>
    <w:rsid w:val="00EF5158"/>
    <w:rsid w:val="00EF5AEA"/>
    <w:rsid w:val="00EF5E4E"/>
    <w:rsid w:val="00EF60D4"/>
    <w:rsid w:val="00EF63C4"/>
    <w:rsid w:val="00EF64F5"/>
    <w:rsid w:val="00EF69FB"/>
    <w:rsid w:val="00EF6BDA"/>
    <w:rsid w:val="00EF6DCB"/>
    <w:rsid w:val="00EF70B2"/>
    <w:rsid w:val="00EF7AD9"/>
    <w:rsid w:val="00EF7D14"/>
    <w:rsid w:val="00EF7D7F"/>
    <w:rsid w:val="00F00343"/>
    <w:rsid w:val="00F003A6"/>
    <w:rsid w:val="00F0046F"/>
    <w:rsid w:val="00F006FD"/>
    <w:rsid w:val="00F0093D"/>
    <w:rsid w:val="00F0119C"/>
    <w:rsid w:val="00F0125F"/>
    <w:rsid w:val="00F01393"/>
    <w:rsid w:val="00F017F5"/>
    <w:rsid w:val="00F02A8E"/>
    <w:rsid w:val="00F030F0"/>
    <w:rsid w:val="00F03131"/>
    <w:rsid w:val="00F0360A"/>
    <w:rsid w:val="00F03739"/>
    <w:rsid w:val="00F03939"/>
    <w:rsid w:val="00F0398B"/>
    <w:rsid w:val="00F039F7"/>
    <w:rsid w:val="00F03D1A"/>
    <w:rsid w:val="00F03D25"/>
    <w:rsid w:val="00F03E10"/>
    <w:rsid w:val="00F03E55"/>
    <w:rsid w:val="00F03FF7"/>
    <w:rsid w:val="00F04568"/>
    <w:rsid w:val="00F04893"/>
    <w:rsid w:val="00F0493D"/>
    <w:rsid w:val="00F04A7F"/>
    <w:rsid w:val="00F05240"/>
    <w:rsid w:val="00F057BB"/>
    <w:rsid w:val="00F0591D"/>
    <w:rsid w:val="00F05939"/>
    <w:rsid w:val="00F05C1A"/>
    <w:rsid w:val="00F05C3C"/>
    <w:rsid w:val="00F05E19"/>
    <w:rsid w:val="00F06370"/>
    <w:rsid w:val="00F06725"/>
    <w:rsid w:val="00F06B79"/>
    <w:rsid w:val="00F06DEE"/>
    <w:rsid w:val="00F06F18"/>
    <w:rsid w:val="00F07066"/>
    <w:rsid w:val="00F071C4"/>
    <w:rsid w:val="00F0729E"/>
    <w:rsid w:val="00F074E1"/>
    <w:rsid w:val="00F077AD"/>
    <w:rsid w:val="00F07935"/>
    <w:rsid w:val="00F07FB7"/>
    <w:rsid w:val="00F104B3"/>
    <w:rsid w:val="00F1071A"/>
    <w:rsid w:val="00F1093E"/>
    <w:rsid w:val="00F109DF"/>
    <w:rsid w:val="00F10BCE"/>
    <w:rsid w:val="00F10C9A"/>
    <w:rsid w:val="00F10DCB"/>
    <w:rsid w:val="00F11520"/>
    <w:rsid w:val="00F1165B"/>
    <w:rsid w:val="00F118D6"/>
    <w:rsid w:val="00F11914"/>
    <w:rsid w:val="00F11D73"/>
    <w:rsid w:val="00F120E3"/>
    <w:rsid w:val="00F1244C"/>
    <w:rsid w:val="00F12D3D"/>
    <w:rsid w:val="00F13ABF"/>
    <w:rsid w:val="00F13AFA"/>
    <w:rsid w:val="00F13D55"/>
    <w:rsid w:val="00F13F68"/>
    <w:rsid w:val="00F1460A"/>
    <w:rsid w:val="00F14695"/>
    <w:rsid w:val="00F14A64"/>
    <w:rsid w:val="00F14F51"/>
    <w:rsid w:val="00F15696"/>
    <w:rsid w:val="00F158DF"/>
    <w:rsid w:val="00F15AB2"/>
    <w:rsid w:val="00F15FDC"/>
    <w:rsid w:val="00F16208"/>
    <w:rsid w:val="00F1638A"/>
    <w:rsid w:val="00F164C2"/>
    <w:rsid w:val="00F16B97"/>
    <w:rsid w:val="00F170DF"/>
    <w:rsid w:val="00F17295"/>
    <w:rsid w:val="00F1790E"/>
    <w:rsid w:val="00F17968"/>
    <w:rsid w:val="00F17ADC"/>
    <w:rsid w:val="00F20267"/>
    <w:rsid w:val="00F20A95"/>
    <w:rsid w:val="00F20FC9"/>
    <w:rsid w:val="00F21564"/>
    <w:rsid w:val="00F21EE9"/>
    <w:rsid w:val="00F22BB1"/>
    <w:rsid w:val="00F22E8F"/>
    <w:rsid w:val="00F23E31"/>
    <w:rsid w:val="00F23FF3"/>
    <w:rsid w:val="00F24066"/>
    <w:rsid w:val="00F24665"/>
    <w:rsid w:val="00F24E48"/>
    <w:rsid w:val="00F2530D"/>
    <w:rsid w:val="00F25393"/>
    <w:rsid w:val="00F25B38"/>
    <w:rsid w:val="00F25D98"/>
    <w:rsid w:val="00F265AB"/>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5F"/>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B4D"/>
    <w:rsid w:val="00F4519A"/>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4ED"/>
    <w:rsid w:val="00F50761"/>
    <w:rsid w:val="00F50F02"/>
    <w:rsid w:val="00F51BEC"/>
    <w:rsid w:val="00F5221C"/>
    <w:rsid w:val="00F52275"/>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2D"/>
    <w:rsid w:val="00F556D2"/>
    <w:rsid w:val="00F55751"/>
    <w:rsid w:val="00F55FCB"/>
    <w:rsid w:val="00F56007"/>
    <w:rsid w:val="00F56108"/>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776"/>
    <w:rsid w:val="00F63962"/>
    <w:rsid w:val="00F63C74"/>
    <w:rsid w:val="00F63D05"/>
    <w:rsid w:val="00F644B1"/>
    <w:rsid w:val="00F648EC"/>
    <w:rsid w:val="00F64ADA"/>
    <w:rsid w:val="00F657B3"/>
    <w:rsid w:val="00F659A7"/>
    <w:rsid w:val="00F65BB2"/>
    <w:rsid w:val="00F65D21"/>
    <w:rsid w:val="00F65F3E"/>
    <w:rsid w:val="00F65FAE"/>
    <w:rsid w:val="00F65FF7"/>
    <w:rsid w:val="00F6653A"/>
    <w:rsid w:val="00F666B1"/>
    <w:rsid w:val="00F66BBF"/>
    <w:rsid w:val="00F66D81"/>
    <w:rsid w:val="00F67750"/>
    <w:rsid w:val="00F677E6"/>
    <w:rsid w:val="00F67A43"/>
    <w:rsid w:val="00F67B5F"/>
    <w:rsid w:val="00F67EE2"/>
    <w:rsid w:val="00F67F30"/>
    <w:rsid w:val="00F70144"/>
    <w:rsid w:val="00F701C7"/>
    <w:rsid w:val="00F70586"/>
    <w:rsid w:val="00F705F2"/>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838"/>
    <w:rsid w:val="00F77A2B"/>
    <w:rsid w:val="00F77F11"/>
    <w:rsid w:val="00F803F4"/>
    <w:rsid w:val="00F806DF"/>
    <w:rsid w:val="00F80D16"/>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3BD"/>
    <w:rsid w:val="00F9272D"/>
    <w:rsid w:val="00F92850"/>
    <w:rsid w:val="00F92CB5"/>
    <w:rsid w:val="00F92D2B"/>
    <w:rsid w:val="00F92D75"/>
    <w:rsid w:val="00F93444"/>
    <w:rsid w:val="00F935C0"/>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6F7A"/>
    <w:rsid w:val="00F973F2"/>
    <w:rsid w:val="00F975FB"/>
    <w:rsid w:val="00F9775A"/>
    <w:rsid w:val="00F97B5C"/>
    <w:rsid w:val="00F97BD6"/>
    <w:rsid w:val="00F97C05"/>
    <w:rsid w:val="00FA0114"/>
    <w:rsid w:val="00FA0342"/>
    <w:rsid w:val="00FA098A"/>
    <w:rsid w:val="00FA0B51"/>
    <w:rsid w:val="00FA0E0A"/>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3E3"/>
    <w:rsid w:val="00FB1489"/>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9BF"/>
    <w:rsid w:val="00FB4F44"/>
    <w:rsid w:val="00FB532A"/>
    <w:rsid w:val="00FB5918"/>
    <w:rsid w:val="00FB59C2"/>
    <w:rsid w:val="00FB5A87"/>
    <w:rsid w:val="00FB5AC1"/>
    <w:rsid w:val="00FB61D8"/>
    <w:rsid w:val="00FB6386"/>
    <w:rsid w:val="00FB694E"/>
    <w:rsid w:val="00FB6DB5"/>
    <w:rsid w:val="00FB73BD"/>
    <w:rsid w:val="00FB7417"/>
    <w:rsid w:val="00FB78B5"/>
    <w:rsid w:val="00FB79A4"/>
    <w:rsid w:val="00FB7F50"/>
    <w:rsid w:val="00FC014F"/>
    <w:rsid w:val="00FC0290"/>
    <w:rsid w:val="00FC056E"/>
    <w:rsid w:val="00FC05AD"/>
    <w:rsid w:val="00FC095C"/>
    <w:rsid w:val="00FC0A66"/>
    <w:rsid w:val="00FC0B99"/>
    <w:rsid w:val="00FC0C0B"/>
    <w:rsid w:val="00FC0D00"/>
    <w:rsid w:val="00FC0EDB"/>
    <w:rsid w:val="00FC13CF"/>
    <w:rsid w:val="00FC13E1"/>
    <w:rsid w:val="00FC15B2"/>
    <w:rsid w:val="00FC237B"/>
    <w:rsid w:val="00FC25EA"/>
    <w:rsid w:val="00FC29D3"/>
    <w:rsid w:val="00FC37A5"/>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A3E"/>
    <w:rsid w:val="00FD4F27"/>
    <w:rsid w:val="00FD51A7"/>
    <w:rsid w:val="00FD5244"/>
    <w:rsid w:val="00FD560C"/>
    <w:rsid w:val="00FD5D55"/>
    <w:rsid w:val="00FD5F8C"/>
    <w:rsid w:val="00FD63B6"/>
    <w:rsid w:val="00FD6A36"/>
    <w:rsid w:val="00FD750C"/>
    <w:rsid w:val="00FD76EA"/>
    <w:rsid w:val="00FD7DB9"/>
    <w:rsid w:val="00FE0562"/>
    <w:rsid w:val="00FE06A8"/>
    <w:rsid w:val="00FE08CA"/>
    <w:rsid w:val="00FE10B4"/>
    <w:rsid w:val="00FE1386"/>
    <w:rsid w:val="00FE16C9"/>
    <w:rsid w:val="00FE1E32"/>
    <w:rsid w:val="00FE1F41"/>
    <w:rsid w:val="00FE22D2"/>
    <w:rsid w:val="00FE2AF6"/>
    <w:rsid w:val="00FE2EF3"/>
    <w:rsid w:val="00FE2FFB"/>
    <w:rsid w:val="00FE312F"/>
    <w:rsid w:val="00FE3636"/>
    <w:rsid w:val="00FE3671"/>
    <w:rsid w:val="00FE3AAA"/>
    <w:rsid w:val="00FE3C01"/>
    <w:rsid w:val="00FE3D0D"/>
    <w:rsid w:val="00FE3DDB"/>
    <w:rsid w:val="00FE3DF6"/>
    <w:rsid w:val="00FE433C"/>
    <w:rsid w:val="00FE43E8"/>
    <w:rsid w:val="00FE4452"/>
    <w:rsid w:val="00FE44B8"/>
    <w:rsid w:val="00FE4806"/>
    <w:rsid w:val="00FE4975"/>
    <w:rsid w:val="00FE49CC"/>
    <w:rsid w:val="00FE4A08"/>
    <w:rsid w:val="00FE4BF9"/>
    <w:rsid w:val="00FE4BFD"/>
    <w:rsid w:val="00FE4FF8"/>
    <w:rsid w:val="00FE54F8"/>
    <w:rsid w:val="00FE5517"/>
    <w:rsid w:val="00FE563A"/>
    <w:rsid w:val="00FE578A"/>
    <w:rsid w:val="00FE5B49"/>
    <w:rsid w:val="00FE5F2D"/>
    <w:rsid w:val="00FE6104"/>
    <w:rsid w:val="00FE6817"/>
    <w:rsid w:val="00FE7AAA"/>
    <w:rsid w:val="00FE7AC2"/>
    <w:rsid w:val="00FE7DF1"/>
    <w:rsid w:val="00FE7EC9"/>
    <w:rsid w:val="00FE7ECF"/>
    <w:rsid w:val="00FF0633"/>
    <w:rsid w:val="00FF064E"/>
    <w:rsid w:val="00FF0748"/>
    <w:rsid w:val="00FF0DD7"/>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C69"/>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337B3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semiHidden/>
    <w:rsid w:val="00D04AFA"/>
    <w:pPr>
      <w:spacing w:before="180"/>
      <w:ind w:left="2693" w:hanging="2693"/>
    </w:pPr>
    <w:rPr>
      <w:b/>
    </w:rPr>
  </w:style>
  <w:style w:type="paragraph" w:styleId="TOC1">
    <w:name w:val="toc 1"/>
    <w:basedOn w:val="Normal"/>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04AFA"/>
    <w:pPr>
      <w:ind w:left="1701" w:hanging="1701"/>
    </w:pPr>
  </w:style>
  <w:style w:type="paragraph" w:styleId="TOC4">
    <w:name w:val="toc 4"/>
    <w:basedOn w:val="TOC3"/>
    <w:semiHidden/>
    <w:rsid w:val="00D04AFA"/>
    <w:pPr>
      <w:ind w:left="1418" w:hanging="1418"/>
    </w:pPr>
  </w:style>
  <w:style w:type="paragraph" w:styleId="TOC3">
    <w:name w:val="toc 3"/>
    <w:basedOn w:val="TOC2"/>
    <w:semiHidden/>
    <w:rsid w:val="00D04AFA"/>
    <w:pPr>
      <w:ind w:left="1134" w:hanging="1134"/>
    </w:pPr>
  </w:style>
  <w:style w:type="paragraph" w:styleId="TOC2">
    <w:name w:val="toc 2"/>
    <w:basedOn w:val="TOC1"/>
    <w:semiHidden/>
    <w:rsid w:val="00D04AFA"/>
    <w:pPr>
      <w:keepNext w:val="0"/>
      <w:spacing w:before="0"/>
      <w:ind w:left="851" w:hanging="851"/>
    </w:pPr>
    <w:rPr>
      <w:sz w:val="20"/>
    </w:rPr>
  </w:style>
  <w:style w:type="paragraph" w:styleId="Index2">
    <w:name w:val="index 2"/>
    <w:basedOn w:val="Index1"/>
    <w:semiHidden/>
    <w:rsid w:val="00D04AFA"/>
    <w:pPr>
      <w:ind w:left="284"/>
    </w:pPr>
  </w:style>
  <w:style w:type="paragraph" w:styleId="Index1">
    <w:name w:val="index 1"/>
    <w:basedOn w:val="Normal"/>
    <w:semiHidden/>
    <w:rsid w:val="00D04AFA"/>
    <w:pPr>
      <w:keepLines/>
      <w:spacing w:after="0"/>
    </w:pPr>
  </w:style>
  <w:style w:type="paragraph" w:customStyle="1" w:styleId="ZH">
    <w:name w:val="ZH"/>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04AFA"/>
    <w:pPr>
      <w:outlineLvl w:val="9"/>
    </w:pPr>
  </w:style>
  <w:style w:type="paragraph" w:styleId="ListNumber2">
    <w:name w:val="List Number 2"/>
    <w:basedOn w:val="ListNumber"/>
    <w:rsid w:val="00D04AFA"/>
    <w:pPr>
      <w:ind w:left="851"/>
    </w:pPr>
  </w:style>
  <w:style w:type="paragraph" w:styleId="ListNumber">
    <w:name w:val="List Number"/>
    <w:basedOn w:val="List"/>
    <w:rsid w:val="00D04AFA"/>
  </w:style>
  <w:style w:type="paragraph" w:styleId="List">
    <w:name w:val="List"/>
    <w:basedOn w:val="Normal"/>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locked/>
    <w:rsid w:val="00E61B54"/>
    <w:rPr>
      <w:lang w:val="en-GB" w:eastAsia="en-US"/>
    </w:rPr>
  </w:style>
  <w:style w:type="paragraph" w:styleId="TOC9">
    <w:name w:val="toc 9"/>
    <w:basedOn w:val="TOC8"/>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pPr>
      <w:spacing w:after="0"/>
    </w:pPr>
  </w:style>
  <w:style w:type="paragraph" w:customStyle="1" w:styleId="LD">
    <w:name w:val="LD"/>
    <w:rsid w:val="00D04AFA"/>
    <w:pPr>
      <w:keepNext/>
      <w:keepLines/>
      <w:spacing w:line="180" w:lineRule="exact"/>
    </w:pPr>
    <w:rPr>
      <w:rFonts w:ascii="Courier New" w:hAnsi="Courier New"/>
      <w:noProof/>
      <w:lang w:val="en-GB" w:eastAsia="en-US"/>
    </w:rPr>
  </w:style>
  <w:style w:type="paragraph" w:customStyle="1" w:styleId="NW">
    <w:name w:val="NW"/>
    <w:basedOn w:val="NO"/>
    <w:rsid w:val="00D04AFA"/>
    <w:pPr>
      <w:spacing w:after="0"/>
    </w:pPr>
  </w:style>
  <w:style w:type="paragraph" w:customStyle="1" w:styleId="EW">
    <w:name w:val="EW"/>
    <w:basedOn w:val="EX"/>
    <w:rsid w:val="00D04AFA"/>
    <w:pPr>
      <w:spacing w:after="0"/>
    </w:pPr>
  </w:style>
  <w:style w:type="paragraph" w:styleId="TOC6">
    <w:name w:val="toc 6"/>
    <w:basedOn w:val="TOC5"/>
    <w:next w:val="Normal"/>
    <w:semiHidden/>
    <w:rsid w:val="00D04AFA"/>
    <w:pPr>
      <w:ind w:left="1985" w:hanging="1985"/>
    </w:pPr>
  </w:style>
  <w:style w:type="paragraph" w:styleId="TOC7">
    <w:name w:val="toc 7"/>
    <w:basedOn w:val="TOC6"/>
    <w:next w:val="Normal"/>
    <w:semiHidden/>
    <w:rsid w:val="00D04AFA"/>
    <w:pPr>
      <w:ind w:left="2268" w:hanging="2268"/>
    </w:pPr>
  </w:style>
  <w:style w:type="paragraph" w:styleId="ListBullet2">
    <w:name w:val="List Bullet 2"/>
    <w:basedOn w:val="ListBullet"/>
    <w:rsid w:val="00D04AFA"/>
    <w:pPr>
      <w:ind w:left="851"/>
    </w:pPr>
  </w:style>
  <w:style w:type="paragraph" w:styleId="ListBullet">
    <w:name w:val="List Bullet"/>
    <w:basedOn w:val="List"/>
    <w:rsid w:val="00D04AFA"/>
  </w:style>
  <w:style w:type="paragraph" w:styleId="ListBullet3">
    <w:name w:val="List Bullet 3"/>
    <w:basedOn w:val="ListBullet2"/>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4AFA"/>
    <w:pPr>
      <w:framePr w:wrap="notBeside" w:vAnchor="page" w:hAnchor="margin" w:y="15764"/>
      <w:widowControl w:val="0"/>
    </w:pPr>
    <w:rPr>
      <w:rFonts w:ascii="Arial" w:hAnsi="Arial"/>
      <w:noProof/>
      <w:sz w:val="32"/>
      <w:lang w:val="en-GB" w:eastAsia="en-US"/>
    </w:rPr>
  </w:style>
  <w:style w:type="paragraph" w:customStyle="1" w:styleId="ZU">
    <w:name w:val="ZU"/>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4AFA"/>
    <w:pPr>
      <w:framePr w:wrap="notBeside" w:y="16161"/>
    </w:pPr>
  </w:style>
  <w:style w:type="character" w:customStyle="1" w:styleId="ZGSM">
    <w:name w:val="ZGSM"/>
    <w:rsid w:val="00D04AFA"/>
  </w:style>
  <w:style w:type="paragraph" w:styleId="List2">
    <w:name w:val="List 2"/>
    <w:basedOn w:val="List"/>
    <w:rsid w:val="00D04AFA"/>
    <w:pPr>
      <w:ind w:left="851"/>
    </w:pPr>
  </w:style>
  <w:style w:type="paragraph" w:customStyle="1" w:styleId="ZG">
    <w:name w:val="ZG"/>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04AFA"/>
    <w:pPr>
      <w:ind w:left="1135"/>
    </w:pPr>
  </w:style>
  <w:style w:type="paragraph" w:styleId="List4">
    <w:name w:val="List 4"/>
    <w:basedOn w:val="List3"/>
    <w:rsid w:val="00D04AFA"/>
    <w:pPr>
      <w:ind w:left="1418"/>
    </w:pPr>
  </w:style>
  <w:style w:type="paragraph" w:styleId="List5">
    <w:name w:val="List 5"/>
    <w:basedOn w:val="List4"/>
    <w:rsid w:val="00D04AFA"/>
    <w:pPr>
      <w:ind w:left="1702"/>
    </w:pPr>
  </w:style>
  <w:style w:type="paragraph" w:customStyle="1" w:styleId="EditorsNote">
    <w:name w:val="Editor's Note"/>
    <w:basedOn w:val="NO"/>
    <w:rsid w:val="00D04AFA"/>
    <w:rPr>
      <w:color w:val="FF0000"/>
    </w:rPr>
  </w:style>
  <w:style w:type="paragraph" w:styleId="ListBullet4">
    <w:name w:val="List Bullet 4"/>
    <w:basedOn w:val="ListBullet3"/>
    <w:rsid w:val="00D04AFA"/>
    <w:pPr>
      <w:ind w:left="1418"/>
    </w:pPr>
  </w:style>
  <w:style w:type="paragraph" w:styleId="ListBullet5">
    <w:name w:val="List Bullet 5"/>
    <w:basedOn w:val="ListBullet4"/>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rsid w:val="00D04AFA"/>
  </w:style>
  <w:style w:type="paragraph" w:customStyle="1" w:styleId="B5">
    <w:name w:val="B5"/>
    <w:basedOn w:val="List5"/>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3GPPHeader">
    <w:name w:val="3GPP_Header"/>
    <w:basedOn w:val="Normal"/>
    <w:rsid w:val="000E2B99"/>
    <w:pPr>
      <w:widowControl w:val="0"/>
      <w:tabs>
        <w:tab w:val="left" w:pos="1701"/>
        <w:tab w:val="right" w:pos="9639"/>
      </w:tabs>
      <w:spacing w:after="240" w:line="259" w:lineRule="auto"/>
      <w:jc w:val="both"/>
    </w:pPr>
    <w:rPr>
      <w:rFonts w:ascii="Arial" w:eastAsia="Yu Mincho" w:hAnsi="Arial"/>
      <w:b/>
      <w:sz w:val="24"/>
      <w:szCs w:val="22"/>
      <w:lang w:eastAsia="zh-CN"/>
    </w:rPr>
  </w:style>
  <w:style w:type="paragraph" w:styleId="Date">
    <w:name w:val="Date"/>
    <w:basedOn w:val="Normal"/>
    <w:next w:val="Normal"/>
    <w:link w:val="DateChar"/>
    <w:uiPriority w:val="99"/>
    <w:semiHidden/>
    <w:unhideWhenUsed/>
    <w:locked/>
    <w:rsid w:val="000E2B99"/>
    <w:pPr>
      <w:widowControl w:val="0"/>
      <w:spacing w:after="160" w:line="259" w:lineRule="auto"/>
      <w:jc w:val="both"/>
    </w:pPr>
    <w:rPr>
      <w:rFonts w:ascii="Calibri" w:eastAsia="Yu Mincho" w:hAnsi="Calibri"/>
      <w:sz w:val="22"/>
      <w:szCs w:val="22"/>
      <w:lang w:eastAsia="ja-JP"/>
    </w:rPr>
  </w:style>
  <w:style w:type="character" w:customStyle="1" w:styleId="DateChar">
    <w:name w:val="Date Char"/>
    <w:link w:val="Date"/>
    <w:uiPriority w:val="99"/>
    <w:semiHidden/>
    <w:rsid w:val="000E2B99"/>
    <w:rPr>
      <w:rFonts w:ascii="Calibri" w:eastAsia="Yu Mincho" w:hAnsi="Calibri"/>
      <w:sz w:val="22"/>
      <w:szCs w:val="22"/>
    </w:rPr>
  </w:style>
  <w:style w:type="table" w:styleId="TableGridLight">
    <w:name w:val="Grid Table Light"/>
    <w:basedOn w:val="TableNormal"/>
    <w:uiPriority w:val="40"/>
    <w:rsid w:val="000E2B99"/>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0E2B99"/>
    <w:rPr>
      <w:rFonts w:eastAsia="MS Minch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LGTdoc">
    <w:name w:val="LGTdoc_본문"/>
    <w:basedOn w:val="Normal"/>
    <w:link w:val="LGTdocChar"/>
    <w:qFormat/>
    <w:rsid w:val="000E2B9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0E2B99"/>
    <w:rPr>
      <w:rFonts w:ascii="Times New Roman" w:eastAsia="Batang" w:hAnsi="Times New Roman"/>
      <w:kern w:val="2"/>
      <w:sz w:val="22"/>
      <w:szCs w:val="24"/>
      <w:lang w:eastAsia="ko-KR"/>
    </w:rPr>
  </w:style>
  <w:style w:type="paragraph" w:customStyle="1" w:styleId="0Maintext">
    <w:name w:val="0 Main text"/>
    <w:basedOn w:val="Normal"/>
    <w:link w:val="0MaintextChar"/>
    <w:rsid w:val="000E2B99"/>
    <w:pPr>
      <w:widowControl w:val="0"/>
      <w:spacing w:after="100" w:afterAutospacing="1" w:line="288" w:lineRule="auto"/>
      <w:ind w:firstLine="360"/>
      <w:jc w:val="both"/>
    </w:pPr>
    <w:rPr>
      <w:rFonts w:eastAsia="Malgun Gothic" w:cs="Batang"/>
      <w:lang w:eastAsia="ja-JP"/>
    </w:rPr>
  </w:style>
  <w:style w:type="character" w:customStyle="1" w:styleId="0MaintextChar">
    <w:name w:val="0 Main text Char"/>
    <w:link w:val="0Maintext"/>
    <w:rsid w:val="000E2B99"/>
    <w:rPr>
      <w:rFonts w:ascii="Times New Roman" w:eastAsia="Malgun Gothic" w:hAnsi="Times New Roman" w:cs="Batang"/>
    </w:rPr>
  </w:style>
  <w:style w:type="character" w:styleId="UnresolvedMention">
    <w:name w:val="Unresolved Mention"/>
    <w:uiPriority w:val="99"/>
    <w:semiHidden/>
    <w:unhideWhenUsed/>
    <w:rsid w:val="004B76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53435788">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34151733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539093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2112430">
      <w:bodyDiv w:val="1"/>
      <w:marLeft w:val="0"/>
      <w:marRight w:val="0"/>
      <w:marTop w:val="0"/>
      <w:marBottom w:val="0"/>
      <w:divBdr>
        <w:top w:val="none" w:sz="0" w:space="0" w:color="auto"/>
        <w:left w:val="none" w:sz="0" w:space="0" w:color="auto"/>
        <w:bottom w:val="none" w:sz="0" w:space="0" w:color="auto"/>
        <w:right w:val="none" w:sz="0" w:space="0" w:color="auto"/>
      </w:divBdr>
    </w:div>
    <w:div w:id="1125928793">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297492582">
      <w:bodyDiv w:val="1"/>
      <w:marLeft w:val="0"/>
      <w:marRight w:val="0"/>
      <w:marTop w:val="0"/>
      <w:marBottom w:val="0"/>
      <w:divBdr>
        <w:top w:val="none" w:sz="0" w:space="0" w:color="auto"/>
        <w:left w:val="none" w:sz="0" w:space="0" w:color="auto"/>
        <w:bottom w:val="none" w:sz="0" w:space="0" w:color="auto"/>
        <w:right w:val="none" w:sz="0" w:space="0" w:color="auto"/>
      </w:divBdr>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139334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0497772">
      <w:bodyDiv w:val="1"/>
      <w:marLeft w:val="0"/>
      <w:marRight w:val="0"/>
      <w:marTop w:val="0"/>
      <w:marBottom w:val="0"/>
      <w:divBdr>
        <w:top w:val="none" w:sz="0" w:space="0" w:color="auto"/>
        <w:left w:val="none" w:sz="0" w:space="0" w:color="auto"/>
        <w:bottom w:val="none" w:sz="0" w:space="0" w:color="auto"/>
        <w:right w:val="none" w:sz="0" w:space="0" w:color="auto"/>
      </w:divBdr>
      <w:divsChild>
        <w:div w:id="539248633">
          <w:marLeft w:val="1080"/>
          <w:marRight w:val="0"/>
          <w:marTop w:val="100"/>
          <w:marBottom w:val="0"/>
          <w:divBdr>
            <w:top w:val="none" w:sz="0" w:space="0" w:color="auto"/>
            <w:left w:val="none" w:sz="0" w:space="0" w:color="auto"/>
            <w:bottom w:val="none" w:sz="0" w:space="0" w:color="auto"/>
            <w:right w:val="none" w:sz="0" w:space="0" w:color="auto"/>
          </w:divBdr>
        </w:div>
        <w:div w:id="705834391">
          <w:marLeft w:val="1080"/>
          <w:marRight w:val="0"/>
          <w:marTop w:val="100"/>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B7DA3E-5A4B-483E-BE04-42D487E1802C}">
  <ds:schemaRefs>
    <ds:schemaRef ds:uri="http://schemas.microsoft.com/sharepoint/v3/contenttype/forms"/>
  </ds:schemaRefs>
</ds:datastoreItem>
</file>

<file path=customXml/itemProps2.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3.xml><?xml version="1.0" encoding="utf-8"?>
<ds:datastoreItem xmlns:ds="http://schemas.openxmlformats.org/officeDocument/2006/customXml" ds:itemID="{E8C88C90-FE44-4FAA-9426-6D1A65AA422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98435582-018C-437E-ABBD-277000077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1084</Words>
  <Characters>6183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7253</CharactersWithSpaces>
  <SharedDoc>false</SharedDoc>
  <HLinks>
    <vt:vector size="18" baseType="variant">
      <vt:variant>
        <vt:i4>6553614</vt:i4>
      </vt:variant>
      <vt:variant>
        <vt:i4>12</vt:i4>
      </vt:variant>
      <vt:variant>
        <vt:i4>0</vt:i4>
      </vt:variant>
      <vt:variant>
        <vt:i4>5</vt:i4>
      </vt:variant>
      <vt:variant>
        <vt:lpwstr>https://www.3gpp.org/ftp/Specs/archive/36_series/36.133/36133-h30.zip</vt:lpwstr>
      </vt:variant>
      <vt:variant>
        <vt:lpwstr/>
      </vt:variant>
      <vt:variant>
        <vt:i4>6946830</vt:i4>
      </vt:variant>
      <vt:variant>
        <vt:i4>9</vt:i4>
      </vt:variant>
      <vt:variant>
        <vt:i4>0</vt:i4>
      </vt:variant>
      <vt:variant>
        <vt:i4>5</vt:i4>
      </vt:variant>
      <vt:variant>
        <vt:lpwstr>https://www.3gpp.org/ftp/Specs/archive/38_series/38.133/38133-h30.zip</vt:lpwstr>
      </vt:variant>
      <vt:variant>
        <vt:lpwstr/>
      </vt:variant>
      <vt:variant>
        <vt:i4>7405624</vt:i4>
      </vt:variant>
      <vt:variant>
        <vt:i4>6</vt:i4>
      </vt:variant>
      <vt:variant>
        <vt:i4>0</vt:i4>
      </vt:variant>
      <vt:variant>
        <vt:i4>5</vt:i4>
      </vt:variant>
      <vt:variant>
        <vt:lpwstr>http://3gpp.org/ftp/tsg_ran/TSG_RAN/TSGR_93e/Info_for_workplan/revised_WIDs_57/RAN2_6/RP-212594.zip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2022-08-10T14:13:00Z</dcterms:created>
  <dcterms:modified xsi:type="dcterms:W3CDTF">2022-08-10T14:13:00Z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