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A928AB" w14:textId="67CD69C8" w:rsidR="00841BCD" w:rsidRPr="00841BCD" w:rsidRDefault="00841BCD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i/>
          <w:sz w:val="32"/>
          <w:szCs w:val="20"/>
          <w:lang w:val="en-GB" w:eastAsia="zh-CN"/>
        </w:rPr>
      </w:pPr>
      <w:bookmarkStart w:id="0" w:name="OLE_LINK5"/>
      <w:bookmarkStart w:id="1" w:name="OLE_LINK6"/>
      <w:r w:rsidRPr="00841BCD">
        <w:rPr>
          <w:rFonts w:ascii="Arial" w:eastAsia="SimSun" w:hAnsi="Arial" w:cs="Times New Roman"/>
          <w:b/>
          <w:bCs/>
          <w:sz w:val="24"/>
          <w:szCs w:val="20"/>
          <w:lang w:val="en-GB"/>
        </w:rPr>
        <w:t>3GPP T</w:t>
      </w:r>
      <w:bookmarkStart w:id="2" w:name="_Ref452454252"/>
      <w:bookmarkEnd w:id="2"/>
      <w:r w:rsidRPr="00841BCD">
        <w:rPr>
          <w:rFonts w:ascii="Arial" w:eastAsia="SimSun" w:hAnsi="Arial" w:cs="Times New Roman"/>
          <w:b/>
          <w:bCs/>
          <w:sz w:val="24"/>
          <w:szCs w:val="20"/>
          <w:lang w:val="en-GB"/>
        </w:rPr>
        <w:t xml:space="preserve">SG-RAN </w:t>
      </w:r>
      <w:r w:rsidR="00ED7600">
        <w:rPr>
          <w:rFonts w:ascii="Arial" w:eastAsia="SimSun" w:hAnsi="Arial" w:cs="Times New Roman"/>
          <w:b/>
          <w:sz w:val="24"/>
          <w:szCs w:val="20"/>
          <w:lang w:val="en-GB"/>
        </w:rPr>
        <w:t>WG4 Meeting #</w:t>
      </w:r>
      <w:r w:rsidR="006F3204">
        <w:rPr>
          <w:rFonts w:ascii="Arial" w:eastAsia="SimSun" w:hAnsi="Arial" w:cs="Times New Roman"/>
          <w:b/>
          <w:sz w:val="24"/>
          <w:szCs w:val="20"/>
          <w:lang w:val="en-GB"/>
        </w:rPr>
        <w:t>10</w:t>
      </w:r>
      <w:r w:rsidR="004E51BE">
        <w:rPr>
          <w:rFonts w:ascii="Arial" w:eastAsia="SimSun" w:hAnsi="Arial" w:cs="Times New Roman"/>
          <w:b/>
          <w:sz w:val="24"/>
          <w:szCs w:val="20"/>
          <w:lang w:val="en-GB"/>
        </w:rPr>
        <w:t>4</w:t>
      </w:r>
      <w:r w:rsidR="004A0531">
        <w:rPr>
          <w:rFonts w:ascii="Arial" w:eastAsia="SimSun" w:hAnsi="Arial" w:cs="Times New Roman"/>
          <w:b/>
          <w:sz w:val="24"/>
          <w:szCs w:val="20"/>
          <w:lang w:val="en-GB"/>
        </w:rPr>
        <w:t>-e</w:t>
      </w:r>
      <w:r w:rsidRPr="00841BCD">
        <w:rPr>
          <w:rFonts w:ascii="Arial" w:eastAsia="SimSun" w:hAnsi="Arial" w:cs="Times New Roman"/>
          <w:b/>
          <w:sz w:val="24"/>
          <w:szCs w:val="20"/>
          <w:lang w:val="en-GB"/>
        </w:rPr>
        <w:t xml:space="preserve"> </w:t>
      </w:r>
      <w:r w:rsidRPr="00841BCD">
        <w:rPr>
          <w:rFonts w:ascii="Arial" w:eastAsia="SimSun" w:hAnsi="Arial" w:cs="Times New Roman"/>
          <w:b/>
          <w:bCs/>
          <w:sz w:val="24"/>
          <w:szCs w:val="20"/>
          <w:lang w:val="en-GB"/>
        </w:rPr>
        <w:tab/>
      </w:r>
      <w:r w:rsidR="00E74EA2" w:rsidRPr="00E74EA2">
        <w:rPr>
          <w:rFonts w:ascii="Arial" w:eastAsia="SimSun" w:hAnsi="Arial" w:cs="Times New Roman"/>
          <w:b/>
          <w:bCs/>
          <w:sz w:val="24"/>
          <w:szCs w:val="20"/>
          <w:lang w:val="en-GB"/>
        </w:rPr>
        <w:t>R4-2212095</w:t>
      </w:r>
    </w:p>
    <w:bookmarkEnd w:id="0"/>
    <w:bookmarkEnd w:id="1"/>
    <w:p w14:paraId="5E338201" w14:textId="0FF54ED9" w:rsidR="009D213D" w:rsidRPr="00841BCD" w:rsidRDefault="004A0531" w:rsidP="009D213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val="en-GB"/>
        </w:rPr>
      </w:pPr>
      <w:r w:rsidRPr="004A0531">
        <w:rPr>
          <w:rFonts w:ascii="Arial" w:eastAsia="SimSun" w:hAnsi="Arial" w:cs="Times New Roman"/>
          <w:b/>
          <w:sz w:val="24"/>
          <w:szCs w:val="20"/>
          <w:lang w:val="en-GB"/>
        </w:rPr>
        <w:t xml:space="preserve">Electronic Meeting, </w:t>
      </w:r>
      <w:r w:rsidR="004E51BE">
        <w:rPr>
          <w:rFonts w:ascii="Arial" w:eastAsia="SimSun" w:hAnsi="Arial" w:cs="Times New Roman"/>
          <w:b/>
          <w:sz w:val="24"/>
          <w:szCs w:val="20"/>
          <w:lang w:val="en-GB"/>
        </w:rPr>
        <w:t xml:space="preserve">15.– 26. </w:t>
      </w:r>
      <w:r w:rsidR="00FC392C">
        <w:rPr>
          <w:rFonts w:ascii="Arial" w:eastAsia="SimSun" w:hAnsi="Arial" w:cs="Times New Roman"/>
          <w:b/>
          <w:sz w:val="24"/>
          <w:szCs w:val="20"/>
          <w:lang w:val="en-GB"/>
        </w:rPr>
        <w:t>August</w:t>
      </w:r>
      <w:r w:rsidRPr="004A0531">
        <w:rPr>
          <w:rFonts w:ascii="Arial" w:eastAsia="SimSun" w:hAnsi="Arial" w:cs="Times New Roman"/>
          <w:b/>
          <w:sz w:val="24"/>
          <w:szCs w:val="20"/>
          <w:lang w:val="en-GB"/>
        </w:rPr>
        <w:t xml:space="preserve"> 202</w:t>
      </w:r>
      <w:r w:rsidR="006C665A">
        <w:rPr>
          <w:rFonts w:ascii="Arial" w:eastAsia="SimSun" w:hAnsi="Arial" w:cs="Times New Roman"/>
          <w:b/>
          <w:sz w:val="24"/>
          <w:szCs w:val="20"/>
          <w:lang w:val="en-GB"/>
        </w:rPr>
        <w:t>2</w:t>
      </w:r>
    </w:p>
    <w:p w14:paraId="296DB302" w14:textId="77777777" w:rsidR="00841BCD" w:rsidRPr="00841BCD" w:rsidRDefault="00841BCD" w:rsidP="00841BCD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val="en-GB" w:eastAsia="ja-JP"/>
        </w:rPr>
      </w:pPr>
    </w:p>
    <w:p w14:paraId="70791ECD" w14:textId="58B4E362" w:rsidR="00841BCD" w:rsidRPr="00841BCD" w:rsidRDefault="00841BCD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  <w:lang w:val="en-GB"/>
        </w:rPr>
      </w:pPr>
      <w:r w:rsidRPr="00841BCD">
        <w:rPr>
          <w:rFonts w:ascii="Arial" w:eastAsia="Calibri" w:hAnsi="Arial" w:cs="Arial"/>
          <w:b/>
          <w:bCs/>
          <w:sz w:val="24"/>
          <w:lang w:val="en-GB"/>
        </w:rPr>
        <w:t>Source: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  <w:t xml:space="preserve">Nokia, </w:t>
      </w:r>
      <w:r w:rsidR="0043750A">
        <w:rPr>
          <w:rFonts w:ascii="Arial" w:eastAsia="Calibri" w:hAnsi="Arial" w:cs="Arial"/>
          <w:b/>
          <w:bCs/>
          <w:sz w:val="24"/>
          <w:lang w:val="en-GB"/>
        </w:rPr>
        <w:t>Nokia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 xml:space="preserve"> Shanghai Bell</w:t>
      </w:r>
    </w:p>
    <w:p w14:paraId="0E48809A" w14:textId="41E48413" w:rsidR="00614EF1" w:rsidRPr="00614EF1" w:rsidRDefault="00841BCD" w:rsidP="00614EF1">
      <w:pPr>
        <w:ind w:left="1985" w:hanging="1985"/>
        <w:rPr>
          <w:rFonts w:ascii="Arial" w:eastAsia="Calibri" w:hAnsi="Arial" w:cs="Arial"/>
          <w:b/>
          <w:bCs/>
          <w:sz w:val="24"/>
          <w:lang w:val="en-GB"/>
        </w:rPr>
      </w:pPr>
      <w:r w:rsidRPr="00614EF1">
        <w:rPr>
          <w:rFonts w:ascii="Arial" w:eastAsia="Calibri" w:hAnsi="Arial" w:cs="Arial"/>
          <w:b/>
          <w:bCs/>
          <w:sz w:val="24"/>
          <w:lang w:val="en-GB"/>
        </w:rPr>
        <w:t>Title:</w:t>
      </w:r>
      <w:r w:rsidRPr="00614EF1">
        <w:rPr>
          <w:rFonts w:ascii="Arial" w:eastAsia="Calibri" w:hAnsi="Arial" w:cs="Arial"/>
          <w:b/>
          <w:bCs/>
          <w:sz w:val="24"/>
          <w:lang w:val="en-GB"/>
        </w:rPr>
        <w:tab/>
      </w:r>
      <w:r w:rsidR="00E74EA2" w:rsidRPr="00E74EA2">
        <w:rPr>
          <w:rFonts w:ascii="Arial" w:eastAsia="Calibri" w:hAnsi="Arial" w:cs="Arial"/>
          <w:b/>
          <w:bCs/>
          <w:sz w:val="24"/>
          <w:lang w:val="en-GB"/>
        </w:rPr>
        <w:t>Views on R18 high power UE basket work items</w:t>
      </w:r>
    </w:p>
    <w:p w14:paraId="139CE457" w14:textId="76ABB5A6" w:rsidR="00841BCD" w:rsidRPr="00841BCD" w:rsidRDefault="00841BCD" w:rsidP="00614EF1">
      <w:pPr>
        <w:ind w:left="1985" w:hanging="1985"/>
        <w:rPr>
          <w:rFonts w:ascii="Arial" w:hAnsi="Arial" w:cs="Arial"/>
          <w:b/>
          <w:bCs/>
          <w:sz w:val="24"/>
          <w:szCs w:val="20"/>
          <w:lang w:val="en-GB"/>
        </w:rPr>
      </w:pPr>
      <w:r w:rsidRPr="00614EF1">
        <w:rPr>
          <w:rFonts w:ascii="Arial" w:hAnsi="Arial" w:cs="Arial"/>
          <w:b/>
          <w:bCs/>
          <w:sz w:val="24"/>
          <w:szCs w:val="20"/>
          <w:lang w:val="en-GB"/>
        </w:rPr>
        <w:t>Agenda item:</w:t>
      </w:r>
      <w:r w:rsidR="009E78F1">
        <w:rPr>
          <w:rFonts w:ascii="Arial" w:hAnsi="Arial" w:cs="Arial"/>
          <w:b/>
          <w:bCs/>
          <w:sz w:val="24"/>
          <w:szCs w:val="20"/>
          <w:lang w:val="en-GB"/>
        </w:rPr>
        <w:tab/>
      </w:r>
      <w:r w:rsidR="00E74EA2">
        <w:rPr>
          <w:rFonts w:ascii="Arial" w:hAnsi="Arial" w:cs="Arial"/>
          <w:b/>
          <w:bCs/>
          <w:sz w:val="24"/>
          <w:szCs w:val="20"/>
          <w:lang w:val="en-GB"/>
        </w:rPr>
        <w:t>14</w:t>
      </w:r>
      <w:r w:rsidR="009E78F1">
        <w:rPr>
          <w:rFonts w:ascii="Arial" w:hAnsi="Arial" w:cs="Arial"/>
          <w:b/>
          <w:bCs/>
          <w:sz w:val="24"/>
          <w:szCs w:val="20"/>
          <w:lang w:val="en-GB"/>
        </w:rPr>
        <w:t>.1</w:t>
      </w:r>
      <w:r w:rsidRPr="00614EF1">
        <w:rPr>
          <w:rFonts w:ascii="Arial" w:hAnsi="Arial" w:cs="Arial"/>
          <w:b/>
          <w:bCs/>
          <w:sz w:val="24"/>
          <w:szCs w:val="20"/>
          <w:lang w:val="en-GB"/>
        </w:rPr>
        <w:tab/>
      </w:r>
    </w:p>
    <w:p w14:paraId="5FD4C454" w14:textId="083E5566" w:rsidR="002B0E46" w:rsidRPr="00841BCD" w:rsidRDefault="00841BCD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  <w:lang w:val="en-GB"/>
        </w:rPr>
      </w:pPr>
      <w:r w:rsidRPr="00841BCD">
        <w:rPr>
          <w:rFonts w:ascii="Arial" w:eastAsia="Calibri" w:hAnsi="Arial" w:cs="Arial"/>
          <w:b/>
          <w:bCs/>
          <w:sz w:val="24"/>
          <w:lang w:val="en-GB"/>
        </w:rPr>
        <w:t>Document for: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</w:r>
      <w:r w:rsidR="00DB01CB">
        <w:rPr>
          <w:rFonts w:ascii="Arial" w:eastAsia="Calibri" w:hAnsi="Arial" w:cs="Arial"/>
          <w:b/>
          <w:bCs/>
          <w:sz w:val="24"/>
          <w:lang w:val="en-GB"/>
        </w:rPr>
        <w:t>Discussion</w:t>
      </w:r>
    </w:p>
    <w:p w14:paraId="1BBB6726" w14:textId="317CABF7" w:rsidR="00841BCD" w:rsidRDefault="00841BCD" w:rsidP="00A37002">
      <w:pPr>
        <w:pStyle w:val="RAN4H1"/>
      </w:pPr>
      <w:r w:rsidRPr="00AE56B1">
        <w:t>Intro</w:t>
      </w:r>
      <w:r w:rsidRPr="00AE56B1">
        <w:rPr>
          <w:rStyle w:val="RAN4H1Char"/>
        </w:rPr>
        <w:t>ductio</w:t>
      </w:r>
      <w:r w:rsidRPr="00AE56B1">
        <w:t>n</w:t>
      </w:r>
    </w:p>
    <w:p w14:paraId="0503DFFE" w14:textId="6C2CA838" w:rsidR="002830DC" w:rsidRDefault="007A2C24" w:rsidP="007A2C24">
      <w:pPr>
        <w:rPr>
          <w:lang w:val="en-GB" w:eastAsia="zh-CN"/>
        </w:rPr>
      </w:pPr>
      <w:bookmarkStart w:id="3" w:name="_Hlk88742629"/>
      <w:r>
        <w:rPr>
          <w:lang w:val="en-GB"/>
        </w:rPr>
        <w:t>This contribution shares our views on handling of Rel-18 high power UE basket work items.</w:t>
      </w:r>
      <w:bookmarkEnd w:id="3"/>
      <w:r w:rsidR="00A14C19">
        <w:rPr>
          <w:lang w:val="en-GB"/>
        </w:rPr>
        <w:t xml:space="preserve"> Through the discussion, we assume that basket WIs is categorized as spectrum related WI since the baskets are the placement to handle band or band combination specific requirements only.</w:t>
      </w:r>
    </w:p>
    <w:p w14:paraId="22B70B43" w14:textId="1D1D9813" w:rsidR="00A25D12" w:rsidRDefault="007A2C24" w:rsidP="00660A82">
      <w:pPr>
        <w:pStyle w:val="RAN4H1"/>
        <w:rPr>
          <w:lang w:eastAsia="zh-CN"/>
        </w:rPr>
      </w:pPr>
      <w:r>
        <w:rPr>
          <w:lang w:eastAsia="zh-CN"/>
        </w:rPr>
        <w:t>Discussion</w:t>
      </w:r>
    </w:p>
    <w:p w14:paraId="195F8B63" w14:textId="0D5C4AC8" w:rsidR="0015741F" w:rsidRPr="00BD6F8C" w:rsidRDefault="00FA2FD0" w:rsidP="00660A82">
      <w:pPr>
        <w:pStyle w:val="RAN4H2"/>
        <w:ind w:left="426" w:hanging="426"/>
        <w:rPr>
          <w:lang w:val="en-GB" w:eastAsia="zh-CN"/>
        </w:rPr>
      </w:pPr>
      <w:bookmarkStart w:id="4" w:name="_Hlk107572687"/>
      <w:r>
        <w:rPr>
          <w:lang w:eastAsia="zh-CN"/>
        </w:rPr>
        <w:t>General</w:t>
      </w:r>
      <w:r w:rsidR="00F67D46">
        <w:rPr>
          <w:lang w:eastAsia="zh-CN"/>
        </w:rPr>
        <w:t xml:space="preserve"> </w:t>
      </w:r>
    </w:p>
    <w:bookmarkEnd w:id="4"/>
    <w:p w14:paraId="143622CD" w14:textId="49EDF869" w:rsidR="006F0375" w:rsidRDefault="00F70E79" w:rsidP="0015741F">
      <w:pPr>
        <w:rPr>
          <w:lang w:val="en-GB" w:eastAsia="zh-CN"/>
        </w:rPr>
      </w:pPr>
      <w:r>
        <w:rPr>
          <w:lang w:val="en-GB" w:eastAsia="zh-CN"/>
        </w:rPr>
        <w:t xml:space="preserve">Till Rel-18, some of the WIs including spectrum aspects and a new feature aspect were handled as spectrum related WI, e.g., </w:t>
      </w:r>
      <w:r w:rsidRPr="00FA46F1">
        <w:rPr>
          <w:lang w:val="en-GB" w:eastAsia="zh-CN"/>
        </w:rPr>
        <w:t>NR_SAR_PC2_interB_SUL_2BUL</w:t>
      </w:r>
      <w:r>
        <w:rPr>
          <w:lang w:val="en-GB" w:eastAsia="zh-CN"/>
        </w:rPr>
        <w:t xml:space="preserve"> even if it required development of generic requirements for the completion. </w:t>
      </w:r>
      <w:r w:rsidR="00FA2FD0">
        <w:rPr>
          <w:lang w:val="en-GB" w:eastAsia="zh-CN"/>
        </w:rPr>
        <w:t>T</w:t>
      </w:r>
      <w:r w:rsidR="006F0375">
        <w:rPr>
          <w:lang w:val="en-GB" w:eastAsia="zh-CN"/>
        </w:rPr>
        <w:t>here is</w:t>
      </w:r>
      <w:r>
        <w:rPr>
          <w:lang w:val="en-GB" w:eastAsia="zh-CN"/>
        </w:rPr>
        <w:t xml:space="preserve">, however, </w:t>
      </w:r>
      <w:r w:rsidR="006F0375">
        <w:rPr>
          <w:lang w:val="en-GB" w:eastAsia="zh-CN"/>
        </w:rPr>
        <w:t xml:space="preserve">an agreement on the boundary between spectrum and non-spectrum related WI </w:t>
      </w:r>
      <w:r w:rsidR="00FA2FD0">
        <w:rPr>
          <w:lang w:val="en-GB" w:eastAsia="zh-CN"/>
        </w:rPr>
        <w:t xml:space="preserve">on the way to Rel-18 RAN4-led WI discussion as follows, though we </w:t>
      </w:r>
      <w:r w:rsidR="0054027B">
        <w:rPr>
          <w:lang w:val="en-GB" w:eastAsia="zh-CN"/>
        </w:rPr>
        <w:t xml:space="preserve">must have </w:t>
      </w:r>
      <w:r w:rsidR="00FA2FD0">
        <w:rPr>
          <w:lang w:val="en-GB" w:eastAsia="zh-CN"/>
        </w:rPr>
        <w:t xml:space="preserve">commented that the boundary is so strict so that most of the WIs </w:t>
      </w:r>
      <w:r w:rsidR="00FA46F1">
        <w:rPr>
          <w:lang w:val="en-GB" w:eastAsia="zh-CN"/>
        </w:rPr>
        <w:t xml:space="preserve">that have been handled as spectrum related </w:t>
      </w:r>
      <w:r w:rsidR="00FA2FD0">
        <w:rPr>
          <w:lang w:val="en-GB" w:eastAsia="zh-CN"/>
        </w:rPr>
        <w:t xml:space="preserve">needs to be handled as non-spectrum related WI </w:t>
      </w:r>
      <w:r w:rsidR="00FA46F1">
        <w:rPr>
          <w:lang w:val="en-GB" w:eastAsia="zh-CN"/>
        </w:rPr>
        <w:t xml:space="preserve">from Rel-18 </w:t>
      </w:r>
      <w:r w:rsidR="00FA2FD0">
        <w:rPr>
          <w:lang w:val="en-GB" w:eastAsia="zh-CN"/>
        </w:rPr>
        <w:t>during the discussion</w:t>
      </w:r>
      <w:r w:rsidR="006F0375">
        <w:rPr>
          <w:lang w:val="en-GB" w:eastAsia="zh-CN"/>
        </w:rPr>
        <w:t>.</w:t>
      </w:r>
    </w:p>
    <w:p w14:paraId="3A3E3FAA" w14:textId="40DEEAC6" w:rsidR="00F70E79" w:rsidRDefault="00F70E79" w:rsidP="0015741F">
      <w:pPr>
        <w:rPr>
          <w:lang w:val="en-GB" w:eastAsia="zh-CN"/>
        </w:rPr>
      </w:pPr>
      <w:r w:rsidRPr="00FA2FD0">
        <w:rPr>
          <w:b/>
          <w:bCs/>
          <w:lang w:val="en-GB" w:eastAsia="zh-CN"/>
        </w:rPr>
        <w:t xml:space="preserve">Observation 1: </w:t>
      </w:r>
      <w:r>
        <w:rPr>
          <w:b/>
          <w:bCs/>
          <w:lang w:val="en-GB" w:eastAsia="zh-CN"/>
        </w:rPr>
        <w:t>there is an agreement on the boundary between spectrum related and non-spectrum related WI.</w:t>
      </w:r>
    </w:p>
    <w:p w14:paraId="60ED3D25" w14:textId="77777777" w:rsidR="006F0375" w:rsidRDefault="006F0375" w:rsidP="006F0375">
      <w:pPr>
        <w:numPr>
          <w:ilvl w:val="0"/>
          <w:numId w:val="33"/>
        </w:numPr>
        <w:spacing w:after="0" w:line="240" w:lineRule="auto"/>
        <w:rPr>
          <w:color w:val="000000"/>
        </w:rPr>
      </w:pPr>
      <w:r>
        <w:rPr>
          <w:rFonts w:ascii="Calibri" w:hAnsi="Calibri"/>
          <w:color w:val="000000"/>
          <w:sz w:val="22"/>
        </w:rPr>
        <w:t>Spectrum related items are items which aim to introduce band-specific and/or band combination specific requirements without impacting generic RF core requirements and/or core specifications of other WGs.</w:t>
      </w:r>
    </w:p>
    <w:p w14:paraId="084FAC1B" w14:textId="77777777" w:rsidR="006F0375" w:rsidRDefault="006F0375" w:rsidP="006F0375">
      <w:pPr>
        <w:numPr>
          <w:ilvl w:val="0"/>
          <w:numId w:val="33"/>
        </w:numPr>
        <w:spacing w:after="0" w:line="240" w:lineRule="auto"/>
        <w:rPr>
          <w:color w:val="000000"/>
        </w:rPr>
      </w:pPr>
      <w:r>
        <w:rPr>
          <w:rFonts w:ascii="Calibri" w:hAnsi="Calibri"/>
          <w:color w:val="000000"/>
          <w:sz w:val="22"/>
        </w:rPr>
        <w:t>All the other items shall be defined as non-spectrum related.</w:t>
      </w:r>
    </w:p>
    <w:p w14:paraId="182F73F2" w14:textId="5FC691E3" w:rsidR="006F0375" w:rsidRPr="00FA2FD0" w:rsidRDefault="006F0375" w:rsidP="006F0375">
      <w:pPr>
        <w:spacing w:before="120"/>
        <w:rPr>
          <w:b/>
          <w:bCs/>
          <w:lang w:val="en-GB" w:eastAsia="zh-CN"/>
        </w:rPr>
      </w:pPr>
      <w:r w:rsidRPr="00FA2FD0">
        <w:rPr>
          <w:b/>
          <w:bCs/>
          <w:lang w:val="en-GB" w:eastAsia="zh-CN"/>
        </w:rPr>
        <w:t xml:space="preserve">Observation </w:t>
      </w:r>
      <w:r w:rsidR="00F70E79">
        <w:rPr>
          <w:b/>
          <w:bCs/>
          <w:lang w:val="en-GB" w:eastAsia="zh-CN"/>
        </w:rPr>
        <w:t>2</w:t>
      </w:r>
      <w:r w:rsidRPr="00FA2FD0">
        <w:rPr>
          <w:b/>
          <w:bCs/>
          <w:lang w:val="en-GB" w:eastAsia="zh-CN"/>
        </w:rPr>
        <w:t xml:space="preserve">: </w:t>
      </w:r>
      <w:r w:rsidR="00FA2FD0">
        <w:rPr>
          <w:b/>
          <w:bCs/>
          <w:lang w:val="en-GB" w:eastAsia="zh-CN"/>
        </w:rPr>
        <w:t>Discussion needs to follow the agreement on the boundary b/w spectrum related WI and non-spectrum related WI.</w:t>
      </w:r>
    </w:p>
    <w:p w14:paraId="04417512" w14:textId="77777777" w:rsidR="00FA2FD0" w:rsidRPr="00BD6F8C" w:rsidRDefault="00FA2FD0" w:rsidP="00FA2FD0">
      <w:pPr>
        <w:pStyle w:val="RAN4H2"/>
        <w:ind w:left="426" w:hanging="426"/>
        <w:rPr>
          <w:lang w:val="en-GB" w:eastAsia="zh-CN"/>
        </w:rPr>
      </w:pPr>
      <w:r>
        <w:rPr>
          <w:lang w:eastAsia="zh-CN"/>
        </w:rPr>
        <w:t xml:space="preserve">FDD PC2 </w:t>
      </w:r>
    </w:p>
    <w:p w14:paraId="4DFA5436" w14:textId="5F557BC2" w:rsidR="00FA2FD0" w:rsidRDefault="00FA2FD0" w:rsidP="00FA2FD0">
      <w:pPr>
        <w:rPr>
          <w:lang w:val="en-GB" w:eastAsia="zh-CN"/>
        </w:rPr>
      </w:pPr>
      <w:r>
        <w:rPr>
          <w:lang w:val="en-GB" w:eastAsia="zh-CN"/>
        </w:rPr>
        <w:t>In RAN#96, a WI of [1] received a request to include an objective to address sensitivity issue. In our understanding, this is a basket WI meaning that it shall belong to spectrum related WI</w:t>
      </w:r>
      <w:r w:rsidR="00EE0663">
        <w:rPr>
          <w:lang w:val="en-GB" w:eastAsia="zh-CN"/>
        </w:rPr>
        <w:t>. H</w:t>
      </w:r>
      <w:r>
        <w:rPr>
          <w:lang w:val="en-GB" w:eastAsia="zh-CN"/>
        </w:rPr>
        <w:t>ence, it should not include something generic objectives</w:t>
      </w:r>
      <w:r w:rsidR="00EE0663">
        <w:rPr>
          <w:lang w:val="en-GB" w:eastAsia="zh-CN"/>
        </w:rPr>
        <w:t xml:space="preserve"> as requested in the last RAN</w:t>
      </w:r>
      <w:r>
        <w:rPr>
          <w:lang w:val="en-GB" w:eastAsia="zh-CN"/>
        </w:rPr>
        <w:t>.</w:t>
      </w:r>
    </w:p>
    <w:p w14:paraId="71BF509D" w14:textId="6AF3E1E9" w:rsidR="00FA2FD0" w:rsidRDefault="00FA2FD0" w:rsidP="00FA2FD0">
      <w:pPr>
        <w:spacing w:before="120"/>
        <w:rPr>
          <w:b/>
          <w:bCs/>
          <w:lang w:val="en-GB" w:eastAsia="zh-CN"/>
        </w:rPr>
      </w:pPr>
      <w:r w:rsidRPr="00FA2FD0">
        <w:rPr>
          <w:b/>
          <w:bCs/>
          <w:lang w:val="en-GB" w:eastAsia="zh-CN"/>
        </w:rPr>
        <w:t xml:space="preserve">Observation </w:t>
      </w:r>
      <w:r w:rsidR="00F70E79">
        <w:rPr>
          <w:b/>
          <w:bCs/>
          <w:lang w:val="en-GB" w:eastAsia="zh-CN"/>
        </w:rPr>
        <w:t>3</w:t>
      </w:r>
      <w:r w:rsidRPr="00FA2FD0">
        <w:rPr>
          <w:b/>
          <w:bCs/>
          <w:lang w:val="en-GB" w:eastAsia="zh-CN"/>
        </w:rPr>
        <w:t>: NR FDD PC2 WI must not include a new objective that leads to generic requirements.</w:t>
      </w:r>
    </w:p>
    <w:p w14:paraId="0013DFFD" w14:textId="23594A4B" w:rsidR="00EE0663" w:rsidRPr="00BD6F8C" w:rsidRDefault="00FD7836" w:rsidP="00EE0663">
      <w:pPr>
        <w:pStyle w:val="RAN4H2"/>
        <w:ind w:left="426" w:hanging="426"/>
        <w:rPr>
          <w:lang w:val="en-GB" w:eastAsia="zh-CN"/>
        </w:rPr>
      </w:pPr>
      <w:r>
        <w:rPr>
          <w:lang w:eastAsia="zh-CN"/>
        </w:rPr>
        <w:t>Handling of power high limit feature</w:t>
      </w:r>
    </w:p>
    <w:p w14:paraId="596DD2A9" w14:textId="77728752" w:rsidR="00FD7836" w:rsidRDefault="00FD7836" w:rsidP="00EE0663">
      <w:r>
        <w:rPr>
          <w:lang w:val="en-GB" w:eastAsia="zh-CN"/>
        </w:rPr>
        <w:t xml:space="preserve">What RAN4 completed in terms of </w:t>
      </w:r>
      <w:proofErr w:type="spellStart"/>
      <w:r w:rsidRPr="00FD7836">
        <w:rPr>
          <w:lang w:val="en-GB" w:eastAsia="zh-CN"/>
        </w:rPr>
        <w:t>Power_Limit_CA_DC</w:t>
      </w:r>
      <w:proofErr w:type="spellEnd"/>
      <w:r w:rsidRPr="00FD7836">
        <w:rPr>
          <w:lang w:val="en-GB" w:eastAsia="zh-CN"/>
        </w:rPr>
        <w:t xml:space="preserve"> </w:t>
      </w:r>
      <w:r>
        <w:rPr>
          <w:lang w:val="en-GB" w:eastAsia="zh-CN"/>
        </w:rPr>
        <w:t>WI was a</w:t>
      </w:r>
      <w:r w:rsidRPr="00FD7836">
        <w:t xml:space="preserve"> UE that supports PC3 within an NR TDD or FDD band and supports PC2 within a second NR TDD band</w:t>
      </w:r>
      <w:r>
        <w:t xml:space="preserve">. Moreover, at least as far as this feature is utilized under this condition, there is no new band </w:t>
      </w:r>
      <w:r w:rsidR="00113460">
        <w:t xml:space="preserve">combination (BC) </w:t>
      </w:r>
      <w:r>
        <w:t>specific requirements other than PC2 requirements. This means what proponents who want to utilize this feature with certain BCs is to complete PC2 requirements for the BCs.</w:t>
      </w:r>
      <w:r w:rsidR="00113460">
        <w:t xml:space="preserve"> Although it may be better to discuss if RAN4 needs to add a NOTE for this feature to each of the BCs or not, at least we don’t need to have a basket WI specific to BCs with this feature.</w:t>
      </w:r>
    </w:p>
    <w:p w14:paraId="76814914" w14:textId="0EC367CC" w:rsidR="00113460" w:rsidRDefault="00F70E79" w:rsidP="00113460">
      <w:pPr>
        <w:spacing w:before="120"/>
        <w:rPr>
          <w:b/>
          <w:bCs/>
          <w:lang w:val="en-GB" w:eastAsia="zh-CN"/>
        </w:rPr>
      </w:pPr>
      <w:r w:rsidRPr="00FA2FD0">
        <w:rPr>
          <w:b/>
          <w:bCs/>
          <w:lang w:val="en-GB" w:eastAsia="zh-CN"/>
        </w:rPr>
        <w:t xml:space="preserve">Observation </w:t>
      </w:r>
      <w:r>
        <w:rPr>
          <w:b/>
          <w:bCs/>
          <w:lang w:val="en-GB" w:eastAsia="zh-CN"/>
        </w:rPr>
        <w:t>4</w:t>
      </w:r>
      <w:r w:rsidRPr="00FA2FD0">
        <w:rPr>
          <w:b/>
          <w:bCs/>
          <w:lang w:val="en-GB" w:eastAsia="zh-CN"/>
        </w:rPr>
        <w:t>:</w:t>
      </w:r>
      <w:r>
        <w:rPr>
          <w:b/>
          <w:bCs/>
          <w:lang w:val="en-GB" w:eastAsia="zh-CN"/>
        </w:rPr>
        <w:t xml:space="preserve"> Better for basket WIs to handle PC2 BCs to deal with BCs with Rel-17 power high limit feature </w:t>
      </w:r>
      <w:r w:rsidR="00A14C19">
        <w:rPr>
          <w:b/>
          <w:bCs/>
          <w:lang w:val="en-GB" w:eastAsia="zh-CN"/>
        </w:rPr>
        <w:t xml:space="preserve">(PC2: </w:t>
      </w:r>
      <w:r w:rsidR="00A14C19" w:rsidRPr="00F70E79">
        <w:rPr>
          <w:b/>
          <w:bCs/>
          <w:lang w:val="en-GB" w:eastAsia="zh-CN"/>
        </w:rPr>
        <w:t>PC3 (FDD or TDD) + PC2 TDD only</w:t>
      </w:r>
      <w:r w:rsidR="00A14C19">
        <w:rPr>
          <w:b/>
          <w:bCs/>
          <w:lang w:val="en-GB" w:eastAsia="zh-CN"/>
        </w:rPr>
        <w:t>).</w:t>
      </w:r>
    </w:p>
    <w:p w14:paraId="1BD8D0DC" w14:textId="612D6B0A" w:rsidR="00606DCC" w:rsidRPr="00BD6F8C" w:rsidRDefault="00606DCC" w:rsidP="00606DCC">
      <w:pPr>
        <w:pStyle w:val="RAN4H2"/>
        <w:ind w:left="426" w:hanging="426"/>
        <w:rPr>
          <w:lang w:val="en-GB" w:eastAsia="zh-CN"/>
        </w:rPr>
      </w:pPr>
      <w:r>
        <w:rPr>
          <w:lang w:eastAsia="zh-CN"/>
        </w:rPr>
        <w:lastRenderedPageBreak/>
        <w:t>HPUE BC basket WIs</w:t>
      </w:r>
    </w:p>
    <w:p w14:paraId="1C6C98CC" w14:textId="77777777" w:rsidR="00A63C69" w:rsidRDefault="00A63C69" w:rsidP="00A63C69">
      <w:pPr>
        <w:rPr>
          <w:lang w:val="en-GB" w:eastAsia="zh-CN"/>
        </w:rPr>
      </w:pPr>
      <w:r>
        <w:rPr>
          <w:lang w:val="en-GB" w:eastAsia="zh-CN"/>
        </w:rPr>
        <w:t>A WI of [2] included following objectives.</w:t>
      </w:r>
    </w:p>
    <w:p w14:paraId="3F635002" w14:textId="2C0023DD" w:rsidR="00A63C69" w:rsidRDefault="00A63C69" w:rsidP="00A63C69">
      <w:pPr>
        <w:jc w:val="center"/>
      </w:pPr>
      <w:r>
        <w:rPr>
          <w:noProof/>
        </w:rPr>
        <w:drawing>
          <wp:inline distT="0" distB="0" distL="0" distR="0" wp14:anchorId="6C8E6905" wp14:editId="6B7B9CB3">
            <wp:extent cx="4781550" cy="1235276"/>
            <wp:effectExtent l="19050" t="19050" r="19050" b="22225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00458" cy="1240161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2AB23FD2" w14:textId="77777777" w:rsidR="003F160B" w:rsidRDefault="003F160B" w:rsidP="00606DCC">
      <w:r>
        <w:t>All the three objectives would need generic requirements in following reasons.</w:t>
      </w:r>
    </w:p>
    <w:p w14:paraId="014271B9" w14:textId="77777777" w:rsidR="003F160B" w:rsidRPr="003F160B" w:rsidRDefault="003F160B" w:rsidP="00606DCC">
      <w:pPr>
        <w:rPr>
          <w:b/>
          <w:bCs/>
          <w:u w:val="single"/>
        </w:rPr>
      </w:pPr>
      <w:r w:rsidRPr="003F160B">
        <w:rPr>
          <w:b/>
          <w:bCs/>
          <w:u w:val="single"/>
        </w:rPr>
        <w:t>Objective a)</w:t>
      </w:r>
    </w:p>
    <w:p w14:paraId="7843CA76" w14:textId="6FBD0753" w:rsidR="003F160B" w:rsidRDefault="003F160B" w:rsidP="00606DCC">
      <w:r>
        <w:t xml:space="preserve">This is PC2 so that there may be an opinion that this doesn’t require any generic requirements since FDD 23 dBm + TDD 26 dBm for power class 2 is already ready. However, </w:t>
      </w:r>
      <w:r w:rsidR="00BB586C">
        <w:t xml:space="preserve">whether </w:t>
      </w:r>
      <w:r w:rsidRPr="00BB586C">
        <w:rPr>
          <w:i/>
          <w:iCs/>
        </w:rPr>
        <w:t>maxUplinkDutyCycle-interBandCA-PC2</w:t>
      </w:r>
      <w:r>
        <w:t xml:space="preserve"> and relevant requirements </w:t>
      </w:r>
      <w:proofErr w:type="gramStart"/>
      <w:r w:rsidR="00BB586C">
        <w:t xml:space="preserve">are </w:t>
      </w:r>
      <w:r>
        <w:t>able to</w:t>
      </w:r>
      <w:proofErr w:type="gramEnd"/>
      <w:r>
        <w:t xml:space="preserve"> applicable to a) </w:t>
      </w:r>
      <w:r w:rsidR="00BB586C">
        <w:t xml:space="preserve">or not, or a SAR issue completely relies on UE’s autonomous power reduction may not be clear, though RAN2 spec </w:t>
      </w:r>
      <w:r w:rsidR="002A05CC">
        <w:t xml:space="preserve">wouldn’t </w:t>
      </w:r>
      <w:r w:rsidR="00BB586C">
        <w:t xml:space="preserve">preclude applying </w:t>
      </w:r>
      <w:r w:rsidR="00BB586C" w:rsidRPr="00BB586C">
        <w:rPr>
          <w:i/>
          <w:iCs/>
        </w:rPr>
        <w:t>maxUplinkDutyCycle-PC2-FR1</w:t>
      </w:r>
      <w:r w:rsidR="00BB586C">
        <w:t xml:space="preserve"> and </w:t>
      </w:r>
      <w:r w:rsidR="00BB586C" w:rsidRPr="00BB586C">
        <w:rPr>
          <w:i/>
          <w:iCs/>
        </w:rPr>
        <w:t>maxUplinkDutyCycle-interBandCA-PC2</w:t>
      </w:r>
      <w:r w:rsidR="00BB586C">
        <w:t xml:space="preserve"> to NR FDD single band and NR FDD band within objective a), </w:t>
      </w:r>
      <w:r w:rsidR="002A05CC">
        <w:t xml:space="preserve">respectively, </w:t>
      </w:r>
      <w:r>
        <w:t xml:space="preserve">since </w:t>
      </w:r>
      <w:r w:rsidR="00BB586C">
        <w:t>in any case, the declared power class is 2</w:t>
      </w:r>
      <w:r w:rsidR="002A05CC">
        <w:t>, that is the condition</w:t>
      </w:r>
      <w:r w:rsidR="00BB586C">
        <w:t>.</w:t>
      </w:r>
      <w:r w:rsidR="002A05CC">
        <w:t xml:space="preserve"> </w:t>
      </w:r>
      <w:r w:rsidR="00BB586C">
        <w:t xml:space="preserve"> </w:t>
      </w:r>
    </w:p>
    <w:p w14:paraId="371A476C" w14:textId="40FA33CD" w:rsidR="002A05CC" w:rsidRDefault="002A05CC" w:rsidP="002A05CC">
      <w:pPr>
        <w:spacing w:before="120"/>
        <w:rPr>
          <w:b/>
          <w:bCs/>
          <w:lang w:val="en-GB" w:eastAsia="zh-CN"/>
        </w:rPr>
      </w:pPr>
      <w:r w:rsidRPr="00FA2FD0">
        <w:rPr>
          <w:b/>
          <w:bCs/>
          <w:lang w:val="en-GB" w:eastAsia="zh-CN"/>
        </w:rPr>
        <w:t xml:space="preserve">Observation </w:t>
      </w:r>
      <w:r w:rsidR="00F70E79">
        <w:rPr>
          <w:b/>
          <w:bCs/>
          <w:lang w:val="en-GB" w:eastAsia="zh-CN"/>
        </w:rPr>
        <w:t>5</w:t>
      </w:r>
      <w:r w:rsidRPr="00FA2FD0">
        <w:rPr>
          <w:b/>
          <w:bCs/>
          <w:lang w:val="en-GB" w:eastAsia="zh-CN"/>
        </w:rPr>
        <w:t>:</w:t>
      </w:r>
      <w:r>
        <w:rPr>
          <w:b/>
          <w:bCs/>
          <w:lang w:val="en-GB" w:eastAsia="zh-CN"/>
        </w:rPr>
        <w:t xml:space="preserve"> </w:t>
      </w:r>
      <w:r w:rsidR="00036E52">
        <w:rPr>
          <w:b/>
          <w:bCs/>
          <w:lang w:val="en-GB" w:eastAsia="zh-CN"/>
        </w:rPr>
        <w:t>If a new generic requirement to address SAR for PC2: FDD PC2 + TDD PC3 is necessary or not must be clarified.</w:t>
      </w:r>
      <w:r>
        <w:rPr>
          <w:b/>
          <w:bCs/>
          <w:lang w:val="en-GB" w:eastAsia="zh-CN"/>
        </w:rPr>
        <w:t xml:space="preserve"> If a SAR aspect must be addressed, the objective is not suitable for a basket WI.</w:t>
      </w:r>
      <w:r w:rsidR="009D1C5F">
        <w:rPr>
          <w:b/>
          <w:bCs/>
          <w:lang w:val="en-GB" w:eastAsia="zh-CN"/>
        </w:rPr>
        <w:t xml:space="preserve"> If we clarify that SAR issues are addressed only by P-MPR as we did in </w:t>
      </w:r>
      <w:proofErr w:type="spellStart"/>
      <w:r w:rsidR="009D1C5F" w:rsidRPr="009D1C5F">
        <w:rPr>
          <w:b/>
          <w:bCs/>
          <w:lang w:val="en-GB" w:eastAsia="zh-CN"/>
        </w:rPr>
        <w:t>Power_Limit_CA_DC</w:t>
      </w:r>
      <w:proofErr w:type="spellEnd"/>
      <w:r w:rsidR="009D1C5F">
        <w:rPr>
          <w:b/>
          <w:bCs/>
          <w:lang w:val="en-GB" w:eastAsia="zh-CN"/>
        </w:rPr>
        <w:t>, it may be handled in a basket WI while the UE’s performance and behaviours are unclear.</w:t>
      </w:r>
    </w:p>
    <w:p w14:paraId="75F01C65" w14:textId="1BF4E762" w:rsidR="002A05CC" w:rsidRDefault="002A05CC" w:rsidP="00606DCC">
      <w:pPr>
        <w:rPr>
          <w:lang w:val="en-GB" w:eastAsia="zh-CN"/>
        </w:rPr>
      </w:pPr>
      <w:r>
        <w:t xml:space="preserve">Power high limit feature for a) must not be handled in a basket WI since what Rel-17 addressed in </w:t>
      </w:r>
      <w:proofErr w:type="spellStart"/>
      <w:r w:rsidRPr="00FD7836">
        <w:rPr>
          <w:lang w:val="en-GB" w:eastAsia="zh-CN"/>
        </w:rPr>
        <w:t>Power_Limit_CA_DC</w:t>
      </w:r>
      <w:proofErr w:type="spellEnd"/>
      <w:r>
        <w:rPr>
          <w:lang w:val="en-GB" w:eastAsia="zh-CN"/>
        </w:rPr>
        <w:t xml:space="preserve"> was PC3 (FDD or TDD) + PC2 TDD only.</w:t>
      </w:r>
    </w:p>
    <w:p w14:paraId="29E6B82C" w14:textId="77777777" w:rsidR="00F70E79" w:rsidRDefault="00F70E79" w:rsidP="00F70E79">
      <w:pPr>
        <w:spacing w:before="120"/>
        <w:rPr>
          <w:b/>
          <w:bCs/>
          <w:lang w:val="en-GB" w:eastAsia="zh-CN"/>
        </w:rPr>
      </w:pPr>
      <w:r w:rsidRPr="00FA2FD0">
        <w:rPr>
          <w:b/>
          <w:bCs/>
          <w:lang w:val="en-GB" w:eastAsia="zh-CN"/>
        </w:rPr>
        <w:t xml:space="preserve">Observation </w:t>
      </w:r>
      <w:r>
        <w:rPr>
          <w:b/>
          <w:bCs/>
          <w:lang w:val="en-GB" w:eastAsia="zh-CN"/>
        </w:rPr>
        <w:t>6</w:t>
      </w:r>
      <w:r w:rsidRPr="00FA2FD0">
        <w:rPr>
          <w:b/>
          <w:bCs/>
          <w:lang w:val="en-GB" w:eastAsia="zh-CN"/>
        </w:rPr>
        <w:t>:</w:t>
      </w:r>
      <w:r>
        <w:rPr>
          <w:b/>
          <w:bCs/>
          <w:lang w:val="en-GB" w:eastAsia="zh-CN"/>
        </w:rPr>
        <w:t xml:space="preserve"> Enhancement of Rel-17 power high limit feature to FDD PC2 + TDD PC3 for PC2 must be handled in </w:t>
      </w:r>
      <w:r w:rsidRPr="002A05CC">
        <w:rPr>
          <w:b/>
          <w:bCs/>
          <w:lang w:val="en-GB" w:eastAsia="zh-CN"/>
        </w:rPr>
        <w:t>NR_cov_enh2</w:t>
      </w:r>
      <w:r>
        <w:rPr>
          <w:b/>
          <w:bCs/>
          <w:lang w:val="en-GB" w:eastAsia="zh-CN"/>
        </w:rPr>
        <w:t>.</w:t>
      </w:r>
    </w:p>
    <w:p w14:paraId="13484324" w14:textId="0DB8DDDD" w:rsidR="002A05CC" w:rsidRPr="003F160B" w:rsidRDefault="002A05CC" w:rsidP="002A05CC">
      <w:pPr>
        <w:rPr>
          <w:b/>
          <w:bCs/>
          <w:u w:val="single"/>
        </w:rPr>
      </w:pPr>
      <w:r w:rsidRPr="003F160B">
        <w:rPr>
          <w:b/>
          <w:bCs/>
          <w:u w:val="single"/>
        </w:rPr>
        <w:t xml:space="preserve">Objective </w:t>
      </w:r>
      <w:r>
        <w:rPr>
          <w:b/>
          <w:bCs/>
          <w:u w:val="single"/>
        </w:rPr>
        <w:t>b) and C</w:t>
      </w:r>
      <w:r w:rsidRPr="003F160B">
        <w:rPr>
          <w:b/>
          <w:bCs/>
          <w:u w:val="single"/>
        </w:rPr>
        <w:t>)</w:t>
      </w:r>
    </w:p>
    <w:p w14:paraId="6E7494D3" w14:textId="2973D56C" w:rsidR="00B1139C" w:rsidRDefault="002A05CC" w:rsidP="002A05CC">
      <w:r>
        <w:t>Strictly speaking, they must not belong to a basket WI since we haven’t had any generic requirements for PC1.5.</w:t>
      </w:r>
      <w:r w:rsidR="009D1C5F">
        <w:t xml:space="preserve"> It’s noted that there is a difference between a) and both b) and c) in terms of signaling as well. The objective a) perhaps, can use </w:t>
      </w:r>
      <w:r w:rsidR="009D1C5F" w:rsidRPr="00BB586C">
        <w:rPr>
          <w:i/>
          <w:iCs/>
        </w:rPr>
        <w:t>maxUplinkDutyCycle-interBandCA-PC2</w:t>
      </w:r>
      <w:r w:rsidR="009D1C5F">
        <w:rPr>
          <w:i/>
          <w:iCs/>
        </w:rPr>
        <w:t xml:space="preserve"> </w:t>
      </w:r>
      <w:r w:rsidR="009D1C5F">
        <w:t>(absent for this signaling means allowance of P-MPR),</w:t>
      </w:r>
      <w:r w:rsidR="009D1C5F" w:rsidRPr="009D1C5F">
        <w:t xml:space="preserve"> </w:t>
      </w:r>
      <w:r w:rsidR="009D1C5F">
        <w:t>while there is no corresponding duty cycle signaling</w:t>
      </w:r>
      <w:r w:rsidR="00FA46F1">
        <w:t>.</w:t>
      </w:r>
    </w:p>
    <w:p w14:paraId="128D5B94" w14:textId="406142EB" w:rsidR="009D1C5F" w:rsidRDefault="00036E52" w:rsidP="00036E52">
      <w:pPr>
        <w:spacing w:before="120"/>
        <w:rPr>
          <w:lang w:val="en-GB"/>
        </w:rPr>
      </w:pPr>
      <w:r w:rsidRPr="00FA2FD0">
        <w:rPr>
          <w:b/>
          <w:bCs/>
          <w:lang w:val="en-GB" w:eastAsia="zh-CN"/>
        </w:rPr>
        <w:t xml:space="preserve">Observation </w:t>
      </w:r>
      <w:r w:rsidR="00F70E79">
        <w:rPr>
          <w:b/>
          <w:bCs/>
          <w:lang w:val="en-GB" w:eastAsia="zh-CN"/>
        </w:rPr>
        <w:t>7</w:t>
      </w:r>
      <w:r w:rsidRPr="00FA2FD0">
        <w:rPr>
          <w:b/>
          <w:bCs/>
          <w:lang w:val="en-GB" w:eastAsia="zh-CN"/>
        </w:rPr>
        <w:t>:</w:t>
      </w:r>
      <w:r>
        <w:rPr>
          <w:b/>
          <w:bCs/>
          <w:lang w:val="en-GB" w:eastAsia="zh-CN"/>
        </w:rPr>
        <w:t xml:space="preserve"> </w:t>
      </w:r>
      <w:r w:rsidR="00F70E79">
        <w:rPr>
          <w:b/>
          <w:bCs/>
          <w:lang w:val="en-GB" w:eastAsia="zh-CN"/>
        </w:rPr>
        <w:t>Under the new agreement in observation 1,</w:t>
      </w:r>
      <w:r w:rsidR="00A14C19">
        <w:rPr>
          <w:b/>
          <w:bCs/>
          <w:lang w:val="en-GB" w:eastAsia="zh-CN"/>
        </w:rPr>
        <w:t xml:space="preserve"> it is likely that </w:t>
      </w:r>
      <w:r>
        <w:rPr>
          <w:b/>
          <w:bCs/>
          <w:lang w:val="en-GB" w:eastAsia="zh-CN"/>
        </w:rPr>
        <w:t>PC1.5: FDD PC2 + FDD PC2 or FDD PC2 + TDD PC2 does not belong to spectrum related WI.</w:t>
      </w:r>
    </w:p>
    <w:p w14:paraId="53FEE8D3" w14:textId="36B16377" w:rsidR="009D1C5F" w:rsidRPr="0095295C" w:rsidRDefault="009D1C5F" w:rsidP="009D1C5F">
      <w:pPr>
        <w:pStyle w:val="RAN4H1"/>
        <w:numPr>
          <w:ilvl w:val="0"/>
          <w:numId w:val="0"/>
        </w:numPr>
        <w:ind w:left="360" w:hanging="360"/>
      </w:pPr>
      <w:r>
        <w:t>Conclusion</w:t>
      </w:r>
    </w:p>
    <w:p w14:paraId="61EF331F" w14:textId="77777777" w:rsidR="009D1C5F" w:rsidRDefault="009D1C5F" w:rsidP="009D1C5F">
      <w:pPr>
        <w:spacing w:before="120"/>
      </w:pPr>
      <w:r>
        <w:t xml:space="preserve">We share our views on some of the objectives for HPUE BC </w:t>
      </w:r>
      <w:proofErr w:type="spellStart"/>
      <w:r>
        <w:t>WIs.</w:t>
      </w:r>
      <w:proofErr w:type="spellEnd"/>
    </w:p>
    <w:p w14:paraId="0BB3AB3A" w14:textId="77777777" w:rsidR="00F70E79" w:rsidRDefault="00F70E79" w:rsidP="00F70E79">
      <w:pPr>
        <w:rPr>
          <w:lang w:val="en-GB" w:eastAsia="zh-CN"/>
        </w:rPr>
      </w:pPr>
      <w:r w:rsidRPr="00FA2FD0">
        <w:rPr>
          <w:b/>
          <w:bCs/>
          <w:lang w:val="en-GB" w:eastAsia="zh-CN"/>
        </w:rPr>
        <w:t xml:space="preserve">Observation 1: </w:t>
      </w:r>
      <w:r>
        <w:rPr>
          <w:b/>
          <w:bCs/>
          <w:lang w:val="en-GB" w:eastAsia="zh-CN"/>
        </w:rPr>
        <w:t>there is an agreement on the boundary between spectrum related and non-spectrum related WI.</w:t>
      </w:r>
    </w:p>
    <w:p w14:paraId="06BC86EC" w14:textId="77777777" w:rsidR="00F70E79" w:rsidRDefault="00F70E79" w:rsidP="00F70E79">
      <w:pPr>
        <w:numPr>
          <w:ilvl w:val="0"/>
          <w:numId w:val="33"/>
        </w:numPr>
        <w:spacing w:after="0" w:line="240" w:lineRule="auto"/>
        <w:rPr>
          <w:color w:val="000000"/>
        </w:rPr>
      </w:pPr>
      <w:r>
        <w:rPr>
          <w:rFonts w:ascii="Calibri" w:hAnsi="Calibri"/>
          <w:color w:val="000000"/>
          <w:sz w:val="22"/>
        </w:rPr>
        <w:t>Spectrum related items are items which aim to introduce band-specific and/or band combination specific requirements without impacting generic RF core requirements and/or core specifications of other WGs.</w:t>
      </w:r>
    </w:p>
    <w:p w14:paraId="0990BDB7" w14:textId="77777777" w:rsidR="00F70E79" w:rsidRDefault="00F70E79" w:rsidP="00F70E79">
      <w:pPr>
        <w:numPr>
          <w:ilvl w:val="0"/>
          <w:numId w:val="33"/>
        </w:numPr>
        <w:spacing w:after="0" w:line="240" w:lineRule="auto"/>
        <w:rPr>
          <w:color w:val="000000"/>
        </w:rPr>
      </w:pPr>
      <w:r>
        <w:rPr>
          <w:rFonts w:ascii="Calibri" w:hAnsi="Calibri"/>
          <w:color w:val="000000"/>
          <w:sz w:val="22"/>
        </w:rPr>
        <w:t>All the other items shall be defined as non-spectrum related.</w:t>
      </w:r>
    </w:p>
    <w:p w14:paraId="10CACEE1" w14:textId="77777777" w:rsidR="00F70E79" w:rsidRPr="00FA2FD0" w:rsidRDefault="00F70E79" w:rsidP="00F70E79">
      <w:pPr>
        <w:spacing w:before="120"/>
        <w:rPr>
          <w:b/>
          <w:bCs/>
          <w:lang w:val="en-GB" w:eastAsia="zh-CN"/>
        </w:rPr>
      </w:pPr>
      <w:r w:rsidRPr="00FA2FD0">
        <w:rPr>
          <w:b/>
          <w:bCs/>
          <w:lang w:val="en-GB" w:eastAsia="zh-CN"/>
        </w:rPr>
        <w:t xml:space="preserve">Observation </w:t>
      </w:r>
      <w:r>
        <w:rPr>
          <w:b/>
          <w:bCs/>
          <w:lang w:val="en-GB" w:eastAsia="zh-CN"/>
        </w:rPr>
        <w:t>2</w:t>
      </w:r>
      <w:r w:rsidRPr="00FA2FD0">
        <w:rPr>
          <w:b/>
          <w:bCs/>
          <w:lang w:val="en-GB" w:eastAsia="zh-CN"/>
        </w:rPr>
        <w:t xml:space="preserve">: </w:t>
      </w:r>
      <w:r>
        <w:rPr>
          <w:b/>
          <w:bCs/>
          <w:lang w:val="en-GB" w:eastAsia="zh-CN"/>
        </w:rPr>
        <w:t>Discussion needs to follow the agreement on the boundary b/w spectrum related WI and non-spectrum related WI.</w:t>
      </w:r>
    </w:p>
    <w:p w14:paraId="7AEEE399" w14:textId="77777777" w:rsidR="00F70E79" w:rsidRDefault="00F70E79" w:rsidP="00F70E79">
      <w:pPr>
        <w:spacing w:before="120"/>
        <w:rPr>
          <w:b/>
          <w:bCs/>
          <w:lang w:val="en-GB" w:eastAsia="zh-CN"/>
        </w:rPr>
      </w:pPr>
      <w:r w:rsidRPr="00FA2FD0">
        <w:rPr>
          <w:b/>
          <w:bCs/>
          <w:lang w:val="en-GB" w:eastAsia="zh-CN"/>
        </w:rPr>
        <w:t xml:space="preserve">Observation </w:t>
      </w:r>
      <w:r>
        <w:rPr>
          <w:b/>
          <w:bCs/>
          <w:lang w:val="en-GB" w:eastAsia="zh-CN"/>
        </w:rPr>
        <w:t>3</w:t>
      </w:r>
      <w:r w:rsidRPr="00FA2FD0">
        <w:rPr>
          <w:b/>
          <w:bCs/>
          <w:lang w:val="en-GB" w:eastAsia="zh-CN"/>
        </w:rPr>
        <w:t>: NR FDD PC2 WI must not include a new objective that leads to generic requirements.</w:t>
      </w:r>
    </w:p>
    <w:p w14:paraId="097F67F2" w14:textId="1742CC23" w:rsidR="00F70E79" w:rsidRDefault="00F70E79" w:rsidP="00F70E79">
      <w:pPr>
        <w:spacing w:before="120"/>
        <w:rPr>
          <w:b/>
          <w:bCs/>
          <w:lang w:val="en-GB" w:eastAsia="zh-CN"/>
        </w:rPr>
      </w:pPr>
      <w:r w:rsidRPr="00FA2FD0">
        <w:rPr>
          <w:b/>
          <w:bCs/>
          <w:lang w:val="en-GB" w:eastAsia="zh-CN"/>
        </w:rPr>
        <w:lastRenderedPageBreak/>
        <w:t xml:space="preserve">Observation </w:t>
      </w:r>
      <w:r>
        <w:rPr>
          <w:b/>
          <w:bCs/>
          <w:lang w:val="en-GB" w:eastAsia="zh-CN"/>
        </w:rPr>
        <w:t>4</w:t>
      </w:r>
      <w:r w:rsidRPr="00FA2FD0">
        <w:rPr>
          <w:b/>
          <w:bCs/>
          <w:lang w:val="en-GB" w:eastAsia="zh-CN"/>
        </w:rPr>
        <w:t>:</w:t>
      </w:r>
      <w:r>
        <w:rPr>
          <w:b/>
          <w:bCs/>
          <w:lang w:val="en-GB" w:eastAsia="zh-CN"/>
        </w:rPr>
        <w:t xml:space="preserve"> Better for basket WIs to handle PC2 BCs to deal with BCs with Rel-17 power high limit feature </w:t>
      </w:r>
      <w:r w:rsidR="00A14C19">
        <w:rPr>
          <w:b/>
          <w:bCs/>
          <w:lang w:val="en-GB" w:eastAsia="zh-CN"/>
        </w:rPr>
        <w:t>(</w:t>
      </w:r>
      <w:r>
        <w:rPr>
          <w:b/>
          <w:bCs/>
          <w:lang w:val="en-GB" w:eastAsia="zh-CN"/>
        </w:rPr>
        <w:t xml:space="preserve">PC2: </w:t>
      </w:r>
      <w:r w:rsidRPr="00F70E79">
        <w:rPr>
          <w:b/>
          <w:bCs/>
          <w:lang w:val="en-GB" w:eastAsia="zh-CN"/>
        </w:rPr>
        <w:t>PC3 (FDD or TDD) + PC2 TDD only</w:t>
      </w:r>
      <w:r w:rsidR="00A14C19">
        <w:rPr>
          <w:b/>
          <w:bCs/>
          <w:lang w:val="en-GB" w:eastAsia="zh-CN"/>
        </w:rPr>
        <w:t>)</w:t>
      </w:r>
      <w:r>
        <w:rPr>
          <w:b/>
          <w:bCs/>
          <w:lang w:val="en-GB" w:eastAsia="zh-CN"/>
        </w:rPr>
        <w:t>.</w:t>
      </w:r>
    </w:p>
    <w:p w14:paraId="75D40E0C" w14:textId="77777777" w:rsidR="00F70E79" w:rsidRDefault="00F70E79" w:rsidP="00F70E79">
      <w:pPr>
        <w:spacing w:before="120"/>
        <w:rPr>
          <w:b/>
          <w:bCs/>
          <w:lang w:val="en-GB" w:eastAsia="zh-CN"/>
        </w:rPr>
      </w:pPr>
      <w:r w:rsidRPr="00FA2FD0">
        <w:rPr>
          <w:b/>
          <w:bCs/>
          <w:lang w:val="en-GB" w:eastAsia="zh-CN"/>
        </w:rPr>
        <w:t xml:space="preserve">Observation </w:t>
      </w:r>
      <w:r>
        <w:rPr>
          <w:b/>
          <w:bCs/>
          <w:lang w:val="en-GB" w:eastAsia="zh-CN"/>
        </w:rPr>
        <w:t>5</w:t>
      </w:r>
      <w:r w:rsidRPr="00FA2FD0">
        <w:rPr>
          <w:b/>
          <w:bCs/>
          <w:lang w:val="en-GB" w:eastAsia="zh-CN"/>
        </w:rPr>
        <w:t>:</w:t>
      </w:r>
      <w:r>
        <w:rPr>
          <w:b/>
          <w:bCs/>
          <w:lang w:val="en-GB" w:eastAsia="zh-CN"/>
        </w:rPr>
        <w:t xml:space="preserve"> If a new generic requirement to address SAR for PC2: FDD PC2 + TDD PC3 is necessary or not must be clarified. If a SAR aspect must be addressed, the objective is not suitable for a basket WI. If we clarify that SAR issues are addressed only by P-MPR as we did in </w:t>
      </w:r>
      <w:proofErr w:type="spellStart"/>
      <w:r w:rsidRPr="009D1C5F">
        <w:rPr>
          <w:b/>
          <w:bCs/>
          <w:lang w:val="en-GB" w:eastAsia="zh-CN"/>
        </w:rPr>
        <w:t>Power_Limit_CA_DC</w:t>
      </w:r>
      <w:proofErr w:type="spellEnd"/>
      <w:r>
        <w:rPr>
          <w:b/>
          <w:bCs/>
          <w:lang w:val="en-GB" w:eastAsia="zh-CN"/>
        </w:rPr>
        <w:t>, it may be handled in a basket WI while the UE’s performance and behaviours are unclear.</w:t>
      </w:r>
    </w:p>
    <w:p w14:paraId="22274819" w14:textId="5D7FC40F" w:rsidR="00F70E79" w:rsidRDefault="00F70E79" w:rsidP="00F70E79">
      <w:pPr>
        <w:spacing w:before="120"/>
        <w:rPr>
          <w:b/>
          <w:bCs/>
          <w:lang w:val="en-GB" w:eastAsia="zh-CN"/>
        </w:rPr>
      </w:pPr>
      <w:r w:rsidRPr="00FA2FD0">
        <w:rPr>
          <w:b/>
          <w:bCs/>
          <w:lang w:val="en-GB" w:eastAsia="zh-CN"/>
        </w:rPr>
        <w:t xml:space="preserve">Observation </w:t>
      </w:r>
      <w:r>
        <w:rPr>
          <w:b/>
          <w:bCs/>
          <w:lang w:val="en-GB" w:eastAsia="zh-CN"/>
        </w:rPr>
        <w:t>6</w:t>
      </w:r>
      <w:r w:rsidRPr="00FA2FD0">
        <w:rPr>
          <w:b/>
          <w:bCs/>
          <w:lang w:val="en-GB" w:eastAsia="zh-CN"/>
        </w:rPr>
        <w:t>:</w:t>
      </w:r>
      <w:r>
        <w:rPr>
          <w:b/>
          <w:bCs/>
          <w:lang w:val="en-GB" w:eastAsia="zh-CN"/>
        </w:rPr>
        <w:t xml:space="preserve"> Enhancement of Rel-17 power high limit feature to FDD PC2 + TDD PC3 for PC2 must be handled in </w:t>
      </w:r>
      <w:r w:rsidRPr="002A05CC">
        <w:rPr>
          <w:b/>
          <w:bCs/>
          <w:lang w:val="en-GB" w:eastAsia="zh-CN"/>
        </w:rPr>
        <w:t>NR_cov_enh2</w:t>
      </w:r>
      <w:r>
        <w:rPr>
          <w:b/>
          <w:bCs/>
          <w:lang w:val="en-GB" w:eastAsia="zh-CN"/>
        </w:rPr>
        <w:t>.</w:t>
      </w:r>
    </w:p>
    <w:p w14:paraId="365E85D5" w14:textId="77777777" w:rsidR="00A14C19" w:rsidRDefault="00A14C19" w:rsidP="00A14C19">
      <w:pPr>
        <w:spacing w:before="120"/>
        <w:rPr>
          <w:lang w:val="en-GB"/>
        </w:rPr>
      </w:pPr>
      <w:r w:rsidRPr="00FA2FD0">
        <w:rPr>
          <w:b/>
          <w:bCs/>
          <w:lang w:val="en-GB" w:eastAsia="zh-CN"/>
        </w:rPr>
        <w:t xml:space="preserve">Observation </w:t>
      </w:r>
      <w:r>
        <w:rPr>
          <w:b/>
          <w:bCs/>
          <w:lang w:val="en-GB" w:eastAsia="zh-CN"/>
        </w:rPr>
        <w:t>7</w:t>
      </w:r>
      <w:r w:rsidRPr="00FA2FD0">
        <w:rPr>
          <w:b/>
          <w:bCs/>
          <w:lang w:val="en-GB" w:eastAsia="zh-CN"/>
        </w:rPr>
        <w:t>:</w:t>
      </w:r>
      <w:r>
        <w:rPr>
          <w:b/>
          <w:bCs/>
          <w:lang w:val="en-GB" w:eastAsia="zh-CN"/>
        </w:rPr>
        <w:t xml:space="preserve"> Under the new agreement in observation 1, it is likely that PC1.5: FDD PC2 + FDD PC2 or FDD PC2 + TDD PC2 does not belong to spectrum related WI.</w:t>
      </w:r>
    </w:p>
    <w:p w14:paraId="749E725F" w14:textId="77777777" w:rsidR="002065F5" w:rsidRPr="0095295C" w:rsidRDefault="002065F5" w:rsidP="002065F5">
      <w:pPr>
        <w:pStyle w:val="RAN4H1"/>
        <w:numPr>
          <w:ilvl w:val="0"/>
          <w:numId w:val="0"/>
        </w:numPr>
        <w:ind w:left="360" w:hanging="360"/>
      </w:pPr>
      <w:r w:rsidRPr="0095295C">
        <w:t>References</w:t>
      </w:r>
    </w:p>
    <w:p w14:paraId="75577A40" w14:textId="0418B738" w:rsidR="0083621D" w:rsidRDefault="00A63C69" w:rsidP="0075446C">
      <w:pPr>
        <w:pStyle w:val="ListParagraph"/>
        <w:numPr>
          <w:ilvl w:val="0"/>
          <w:numId w:val="4"/>
        </w:numPr>
        <w:ind w:right="-22"/>
        <w:rPr>
          <w:lang w:val="en-GB"/>
        </w:rPr>
      </w:pPr>
      <w:r w:rsidRPr="00A63C69">
        <w:rPr>
          <w:lang w:val="en-GB"/>
        </w:rPr>
        <w:t>RP-221311</w:t>
      </w:r>
      <w:r w:rsidR="009B2B81">
        <w:rPr>
          <w:lang w:val="en-GB"/>
        </w:rPr>
        <w:t>,</w:t>
      </w:r>
      <w:r w:rsidR="004E51BE">
        <w:rPr>
          <w:lang w:val="en-GB"/>
        </w:rPr>
        <w:t xml:space="preserve"> </w:t>
      </w:r>
      <w:r w:rsidRPr="00A63C69">
        <w:rPr>
          <w:lang w:val="en-GB"/>
        </w:rPr>
        <w:t>New WID on high power UE (power class 2) for NR FDD bands</w:t>
      </w:r>
      <w:r w:rsidR="00F06AEF">
        <w:rPr>
          <w:lang w:val="en-GB"/>
        </w:rPr>
        <w:t>,</w:t>
      </w:r>
      <w:r w:rsidR="00F06AEF" w:rsidRPr="00F06AEF">
        <w:t xml:space="preserve"> </w:t>
      </w:r>
      <w:r w:rsidR="00F06AEF" w:rsidRPr="00F06AEF">
        <w:rPr>
          <w:lang w:val="en-GB"/>
        </w:rPr>
        <w:t>TSG RAN Meeting #9</w:t>
      </w:r>
      <w:r>
        <w:rPr>
          <w:lang w:val="en-GB"/>
        </w:rPr>
        <w:t>6</w:t>
      </w:r>
    </w:p>
    <w:p w14:paraId="31C970B9" w14:textId="0D2AD2B8" w:rsidR="00DE7F27" w:rsidRDefault="00A63C69" w:rsidP="0075446C">
      <w:pPr>
        <w:pStyle w:val="ListParagraph"/>
        <w:numPr>
          <w:ilvl w:val="0"/>
          <w:numId w:val="4"/>
        </w:numPr>
        <w:ind w:right="-22"/>
        <w:rPr>
          <w:lang w:val="en-GB"/>
        </w:rPr>
      </w:pPr>
      <w:r w:rsidRPr="00A63C69">
        <w:rPr>
          <w:lang w:val="en-GB"/>
        </w:rPr>
        <w:t>RP-221312</w:t>
      </w:r>
      <w:r w:rsidR="00DE7F27">
        <w:rPr>
          <w:lang w:val="en-GB"/>
        </w:rPr>
        <w:t xml:space="preserve">, </w:t>
      </w:r>
      <w:r w:rsidRPr="00A63C69">
        <w:rPr>
          <w:lang w:val="en-GB"/>
        </w:rPr>
        <w:t>New WID on high power UE for NR inter-band CA</w:t>
      </w:r>
      <w:r w:rsidR="00DE7F27">
        <w:rPr>
          <w:lang w:val="en-GB"/>
        </w:rPr>
        <w:t>,</w:t>
      </w:r>
      <w:r w:rsidR="00DE7F27" w:rsidRPr="00DE7F27">
        <w:t xml:space="preserve"> </w:t>
      </w:r>
      <w:r w:rsidRPr="00A63C69">
        <w:rPr>
          <w:lang w:val="en-GB"/>
        </w:rPr>
        <w:t>China Unicom</w:t>
      </w:r>
      <w:r w:rsidR="00DE7F27">
        <w:rPr>
          <w:lang w:val="en-GB"/>
        </w:rPr>
        <w:t xml:space="preserve">, </w:t>
      </w:r>
      <w:r w:rsidR="00DE7F27" w:rsidRPr="009B2B81">
        <w:rPr>
          <w:lang w:val="en-GB"/>
        </w:rPr>
        <w:t>TSG-RAN #</w:t>
      </w:r>
      <w:r w:rsidR="00DE7F27">
        <w:rPr>
          <w:lang w:val="en-GB"/>
        </w:rPr>
        <w:t>9</w:t>
      </w:r>
      <w:r>
        <w:rPr>
          <w:lang w:val="en-GB"/>
        </w:rPr>
        <w:t>6</w:t>
      </w:r>
    </w:p>
    <w:sectPr w:rsidR="00DE7F27" w:rsidSect="00806A76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C6C0A1" w14:textId="77777777" w:rsidR="004B7CAD" w:rsidRDefault="004B7CAD" w:rsidP="00001C9B">
      <w:pPr>
        <w:spacing w:after="0" w:line="240" w:lineRule="auto"/>
      </w:pPr>
      <w:r>
        <w:separator/>
      </w:r>
    </w:p>
  </w:endnote>
  <w:endnote w:type="continuationSeparator" w:id="0">
    <w:p w14:paraId="3A3DEA8E" w14:textId="77777777" w:rsidR="004B7CAD" w:rsidRDefault="004B7CAD" w:rsidP="00001C9B">
      <w:pPr>
        <w:spacing w:after="0" w:line="240" w:lineRule="auto"/>
      </w:pPr>
      <w:r>
        <w:continuationSeparator/>
      </w:r>
    </w:p>
  </w:endnote>
  <w:endnote w:type="continuationNotice" w:id="1">
    <w:p w14:paraId="0EB95369" w14:textId="77777777" w:rsidR="004B7CAD" w:rsidRDefault="004B7CAD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15F0E3" w14:textId="77777777" w:rsidR="004B7CAD" w:rsidRDefault="004B7CAD" w:rsidP="00001C9B">
      <w:pPr>
        <w:spacing w:after="0" w:line="240" w:lineRule="auto"/>
      </w:pPr>
      <w:r>
        <w:separator/>
      </w:r>
    </w:p>
  </w:footnote>
  <w:footnote w:type="continuationSeparator" w:id="0">
    <w:p w14:paraId="0017D107" w14:textId="77777777" w:rsidR="004B7CAD" w:rsidRDefault="004B7CAD" w:rsidP="00001C9B">
      <w:pPr>
        <w:spacing w:after="0" w:line="240" w:lineRule="auto"/>
      </w:pPr>
      <w:r>
        <w:continuationSeparator/>
      </w:r>
    </w:p>
  </w:footnote>
  <w:footnote w:type="continuationNotice" w:id="1">
    <w:p w14:paraId="11A05E14" w14:textId="77777777" w:rsidR="004B7CAD" w:rsidRDefault="004B7CAD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064AA6"/>
    <w:multiLevelType w:val="hybridMultilevel"/>
    <w:tmpl w:val="EB5A7466"/>
    <w:lvl w:ilvl="0" w:tplc="37F062C6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D6D04EC"/>
    <w:multiLevelType w:val="multilevel"/>
    <w:tmpl w:val="1D6D04EC"/>
    <w:lvl w:ilvl="0">
      <w:start w:val="2691"/>
      <w:numFmt w:val="bullet"/>
      <w:lvlText w:val="-"/>
      <w:lvlJc w:val="left"/>
      <w:pPr>
        <w:ind w:left="2280" w:hanging="420"/>
      </w:pPr>
      <w:rPr>
        <w:rFonts w:ascii="Arial" w:hAnsi="Arial" w:hint="default"/>
      </w:rPr>
    </w:lvl>
    <w:lvl w:ilvl="1">
      <w:start w:val="1"/>
      <w:numFmt w:val="bullet"/>
      <w:lvlText w:val=""/>
      <w:lvlJc w:val="left"/>
      <w:pPr>
        <w:ind w:left="270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312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354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396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438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480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522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5640" w:hanging="420"/>
      </w:pPr>
      <w:rPr>
        <w:rFonts w:ascii="Wingdings" w:hAnsi="Wingdings" w:hint="default"/>
      </w:rPr>
    </w:lvl>
  </w:abstractNum>
  <w:abstractNum w:abstractNumId="2" w15:restartNumberingAfterBreak="0">
    <w:nsid w:val="35C0552B"/>
    <w:multiLevelType w:val="hybridMultilevel"/>
    <w:tmpl w:val="55CCEDD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22B3F28"/>
    <w:multiLevelType w:val="hybridMultilevel"/>
    <w:tmpl w:val="462ECB6E"/>
    <w:lvl w:ilvl="0" w:tplc="33384916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42FE5A49"/>
    <w:multiLevelType w:val="hybridMultilevel"/>
    <w:tmpl w:val="462ECB6E"/>
    <w:lvl w:ilvl="0" w:tplc="33384916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46B43B9D"/>
    <w:multiLevelType w:val="hybridMultilevel"/>
    <w:tmpl w:val="EB96989A"/>
    <w:lvl w:ilvl="0" w:tplc="BB8EEC66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b/>
        <w:bCs/>
        <w:lang w:bidi="x-none"/>
        <w:specVanish w:val="0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476E7B5B"/>
    <w:multiLevelType w:val="hybridMultilevel"/>
    <w:tmpl w:val="67EE8858"/>
    <w:lvl w:ilvl="0" w:tplc="E8686FE0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BB058CB"/>
    <w:multiLevelType w:val="multilevel"/>
    <w:tmpl w:val="714005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4D6E3167"/>
    <w:multiLevelType w:val="hybridMultilevel"/>
    <w:tmpl w:val="C78CD686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05F1C8C"/>
    <w:multiLevelType w:val="hybridMultilevel"/>
    <w:tmpl w:val="4B00AD72"/>
    <w:lvl w:ilvl="0" w:tplc="6314737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5C6C2CFC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2" w:tplc="FF784F48">
      <w:start w:val="1"/>
      <w:numFmt w:val="bullet"/>
      <w:lvlText w:val="▪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 w:hint="default"/>
        <w:b w:val="0"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B2DAEBB8">
      <w:start w:val="1686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A12A4D20">
      <w:start w:val="1686"/>
      <w:numFmt w:val="bullet"/>
      <w:lvlText w:val="»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7F061E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725475A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F9025F1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B614AC6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1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2" w15:restartNumberingAfterBreak="0">
    <w:nsid w:val="5B4E1997"/>
    <w:multiLevelType w:val="multilevel"/>
    <w:tmpl w:val="BFAE1E5A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bullet"/>
      <w:lvlText w:val="o"/>
      <w:lvlJc w:val="left"/>
      <w:pPr>
        <w:ind w:left="792" w:hanging="432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224" w:hanging="504"/>
      </w:pPr>
      <w:rPr>
        <w:rFonts w:ascii="Wingdings" w:hAnsi="Wingdings" w:hint="default"/>
        <w:i w:val="0"/>
        <w:iCs/>
        <w:lang w:val="en-GB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665C217B"/>
    <w:multiLevelType w:val="multilevel"/>
    <w:tmpl w:val="4F363CE6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1991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73414ED9"/>
    <w:multiLevelType w:val="hybridMultilevel"/>
    <w:tmpl w:val="1DB2812E"/>
    <w:lvl w:ilvl="0" w:tplc="F9C81F16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Times New Roman" w:hint="default"/>
      </w:rPr>
    </w:lvl>
    <w:lvl w:ilvl="2" w:tplc="08090005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 w:tplc="0409000D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76B373C3"/>
    <w:multiLevelType w:val="hybridMultilevel"/>
    <w:tmpl w:val="979A5DE2"/>
    <w:lvl w:ilvl="0" w:tplc="C58AFA3C">
      <w:numFmt w:val="bullet"/>
      <w:lvlText w:val="-"/>
      <w:lvlJc w:val="left"/>
      <w:pPr>
        <w:ind w:left="410" w:hanging="360"/>
      </w:pPr>
      <w:rPr>
        <w:rFonts w:ascii="Times New Roman" w:eastAsiaTheme="minorHAns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13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5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7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9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1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3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5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70" w:hanging="360"/>
      </w:pPr>
      <w:rPr>
        <w:rFonts w:ascii="Wingdings" w:hAnsi="Wingdings" w:hint="default"/>
      </w:rPr>
    </w:lvl>
  </w:abstractNum>
  <w:abstractNum w:abstractNumId="16" w15:restartNumberingAfterBreak="0">
    <w:nsid w:val="79CE160D"/>
    <w:multiLevelType w:val="hybridMultilevel"/>
    <w:tmpl w:val="69E263F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A6720AB"/>
    <w:multiLevelType w:val="hybridMultilevel"/>
    <w:tmpl w:val="59628F54"/>
    <w:lvl w:ilvl="0" w:tplc="E8686FE0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D1851D1"/>
    <w:multiLevelType w:val="hybridMultilevel"/>
    <w:tmpl w:val="EFF89C7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5"/>
  </w:num>
  <w:num w:numId="3">
    <w:abstractNumId w:val="13"/>
  </w:num>
  <w:num w:numId="4">
    <w:abstractNumId w:val="0"/>
  </w:num>
  <w:num w:numId="5">
    <w:abstractNumId w:val="8"/>
  </w:num>
  <w:num w:numId="6">
    <w:abstractNumId w:val="12"/>
  </w:num>
  <w:num w:numId="7">
    <w:abstractNumId w:val="3"/>
  </w:num>
  <w:num w:numId="8">
    <w:abstractNumId w:val="18"/>
  </w:num>
  <w:num w:numId="9">
    <w:abstractNumId w:val="8"/>
  </w:num>
  <w:num w:numId="10">
    <w:abstractNumId w:val="5"/>
    <w:lvlOverride w:ilvl="0">
      <w:startOverride w:val="1"/>
    </w:lvlOverride>
  </w:num>
  <w:num w:numId="11">
    <w:abstractNumId w:val="8"/>
    <w:lvlOverride w:ilvl="0">
      <w:startOverride w:val="1"/>
    </w:lvlOverride>
  </w:num>
  <w:num w:numId="12">
    <w:abstractNumId w:val="11"/>
  </w:num>
  <w:num w:numId="13">
    <w:abstractNumId w:val="1"/>
  </w:num>
  <w:num w:numId="14">
    <w:abstractNumId w:val="14"/>
  </w:num>
  <w:num w:numId="1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4"/>
  </w:num>
  <w:num w:numId="17">
    <w:abstractNumId w:val="5"/>
    <w:lvlOverride w:ilvl="0">
      <w:startOverride w:val="1"/>
    </w:lvlOverride>
  </w:num>
  <w:num w:numId="18">
    <w:abstractNumId w:val="8"/>
    <w:lvlOverride w:ilvl="0">
      <w:startOverride w:val="1"/>
    </w:lvlOverride>
  </w:num>
  <w:num w:numId="19">
    <w:abstractNumId w:val="5"/>
    <w:lvlOverride w:ilvl="0">
      <w:startOverride w:val="1"/>
    </w:lvlOverride>
  </w:num>
  <w:num w:numId="20">
    <w:abstractNumId w:val="8"/>
    <w:lvlOverride w:ilvl="0">
      <w:startOverride w:val="1"/>
    </w:lvlOverride>
  </w:num>
  <w:num w:numId="21">
    <w:abstractNumId w:val="5"/>
    <w:lvlOverride w:ilvl="0">
      <w:startOverride w:val="1"/>
    </w:lvlOverride>
  </w:num>
  <w:num w:numId="22">
    <w:abstractNumId w:val="10"/>
  </w:num>
  <w:num w:numId="23">
    <w:abstractNumId w:val="13"/>
  </w:num>
  <w:num w:numId="24">
    <w:abstractNumId w:val="16"/>
  </w:num>
  <w:num w:numId="25">
    <w:abstractNumId w:val="2"/>
  </w:num>
  <w:num w:numId="26">
    <w:abstractNumId w:val="13"/>
  </w:num>
  <w:num w:numId="27">
    <w:abstractNumId w:val="15"/>
  </w:num>
  <w:num w:numId="28">
    <w:abstractNumId w:val="17"/>
  </w:num>
  <w:num w:numId="29">
    <w:abstractNumId w:val="6"/>
  </w:num>
  <w:num w:numId="3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3"/>
  </w:num>
  <w:num w:numId="3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7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1BCD"/>
    <w:rsid w:val="0000016A"/>
    <w:rsid w:val="00000996"/>
    <w:rsid w:val="000011FD"/>
    <w:rsid w:val="0000186E"/>
    <w:rsid w:val="0000195E"/>
    <w:rsid w:val="000019B5"/>
    <w:rsid w:val="00001BBC"/>
    <w:rsid w:val="00001C9B"/>
    <w:rsid w:val="00001E96"/>
    <w:rsid w:val="00002377"/>
    <w:rsid w:val="00002558"/>
    <w:rsid w:val="0000271D"/>
    <w:rsid w:val="00002BA8"/>
    <w:rsid w:val="000035E1"/>
    <w:rsid w:val="0000377F"/>
    <w:rsid w:val="000039AB"/>
    <w:rsid w:val="000039E1"/>
    <w:rsid w:val="00003E6E"/>
    <w:rsid w:val="00003FD8"/>
    <w:rsid w:val="00003FDC"/>
    <w:rsid w:val="00003FEA"/>
    <w:rsid w:val="00004B74"/>
    <w:rsid w:val="00005A01"/>
    <w:rsid w:val="00005A89"/>
    <w:rsid w:val="00005C7B"/>
    <w:rsid w:val="00005E94"/>
    <w:rsid w:val="00006570"/>
    <w:rsid w:val="000065F9"/>
    <w:rsid w:val="000065FB"/>
    <w:rsid w:val="000078DC"/>
    <w:rsid w:val="00007940"/>
    <w:rsid w:val="00007DAC"/>
    <w:rsid w:val="00010238"/>
    <w:rsid w:val="00010647"/>
    <w:rsid w:val="0001097D"/>
    <w:rsid w:val="00010D7E"/>
    <w:rsid w:val="00011055"/>
    <w:rsid w:val="000113BE"/>
    <w:rsid w:val="00011618"/>
    <w:rsid w:val="000116AE"/>
    <w:rsid w:val="000116B6"/>
    <w:rsid w:val="00011731"/>
    <w:rsid w:val="00011C06"/>
    <w:rsid w:val="00011F57"/>
    <w:rsid w:val="00012355"/>
    <w:rsid w:val="00012756"/>
    <w:rsid w:val="00012B28"/>
    <w:rsid w:val="00012CD2"/>
    <w:rsid w:val="000134BF"/>
    <w:rsid w:val="0001359E"/>
    <w:rsid w:val="00013D13"/>
    <w:rsid w:val="00015163"/>
    <w:rsid w:val="00015411"/>
    <w:rsid w:val="000157AB"/>
    <w:rsid w:val="00015841"/>
    <w:rsid w:val="00015BC9"/>
    <w:rsid w:val="00016151"/>
    <w:rsid w:val="00016596"/>
    <w:rsid w:val="00016BEA"/>
    <w:rsid w:val="0002099A"/>
    <w:rsid w:val="00020B24"/>
    <w:rsid w:val="00020B7D"/>
    <w:rsid w:val="00020CA3"/>
    <w:rsid w:val="00020CFF"/>
    <w:rsid w:val="00020FAA"/>
    <w:rsid w:val="0002104A"/>
    <w:rsid w:val="000218BD"/>
    <w:rsid w:val="0002238D"/>
    <w:rsid w:val="0002244B"/>
    <w:rsid w:val="00022712"/>
    <w:rsid w:val="00022EB3"/>
    <w:rsid w:val="00022EC2"/>
    <w:rsid w:val="0002341E"/>
    <w:rsid w:val="00023980"/>
    <w:rsid w:val="00023BE1"/>
    <w:rsid w:val="00023D4F"/>
    <w:rsid w:val="00023FFD"/>
    <w:rsid w:val="00024436"/>
    <w:rsid w:val="000244A0"/>
    <w:rsid w:val="000246F1"/>
    <w:rsid w:val="0002471E"/>
    <w:rsid w:val="00024D4F"/>
    <w:rsid w:val="000256AC"/>
    <w:rsid w:val="00025818"/>
    <w:rsid w:val="00025A80"/>
    <w:rsid w:val="00025F20"/>
    <w:rsid w:val="00025FF8"/>
    <w:rsid w:val="0002640C"/>
    <w:rsid w:val="0002685F"/>
    <w:rsid w:val="00027A1F"/>
    <w:rsid w:val="00027DDF"/>
    <w:rsid w:val="00027E1C"/>
    <w:rsid w:val="00027E44"/>
    <w:rsid w:val="00027FD6"/>
    <w:rsid w:val="00030271"/>
    <w:rsid w:val="000305FC"/>
    <w:rsid w:val="0003119C"/>
    <w:rsid w:val="00031415"/>
    <w:rsid w:val="00031596"/>
    <w:rsid w:val="000316D7"/>
    <w:rsid w:val="0003174A"/>
    <w:rsid w:val="00031D97"/>
    <w:rsid w:val="000321B5"/>
    <w:rsid w:val="0003260C"/>
    <w:rsid w:val="000332FC"/>
    <w:rsid w:val="0003344A"/>
    <w:rsid w:val="0003386C"/>
    <w:rsid w:val="00033BD7"/>
    <w:rsid w:val="00034B7E"/>
    <w:rsid w:val="00034E9C"/>
    <w:rsid w:val="0003619A"/>
    <w:rsid w:val="000363EA"/>
    <w:rsid w:val="0003651A"/>
    <w:rsid w:val="00036E52"/>
    <w:rsid w:val="00036FBB"/>
    <w:rsid w:val="000374DD"/>
    <w:rsid w:val="000377E0"/>
    <w:rsid w:val="00037D5E"/>
    <w:rsid w:val="00037E2F"/>
    <w:rsid w:val="0004040C"/>
    <w:rsid w:val="00040CFA"/>
    <w:rsid w:val="0004163F"/>
    <w:rsid w:val="00042C22"/>
    <w:rsid w:val="00043053"/>
    <w:rsid w:val="00043428"/>
    <w:rsid w:val="00043864"/>
    <w:rsid w:val="00043902"/>
    <w:rsid w:val="00043AE2"/>
    <w:rsid w:val="00043C72"/>
    <w:rsid w:val="00043E93"/>
    <w:rsid w:val="00044549"/>
    <w:rsid w:val="00044855"/>
    <w:rsid w:val="00044C11"/>
    <w:rsid w:val="0004543F"/>
    <w:rsid w:val="00045683"/>
    <w:rsid w:val="00045CE0"/>
    <w:rsid w:val="000461F1"/>
    <w:rsid w:val="00046A6E"/>
    <w:rsid w:val="00046C4C"/>
    <w:rsid w:val="00046DA9"/>
    <w:rsid w:val="00046F7D"/>
    <w:rsid w:val="0004703D"/>
    <w:rsid w:val="00047324"/>
    <w:rsid w:val="0004764C"/>
    <w:rsid w:val="00047996"/>
    <w:rsid w:val="000507D9"/>
    <w:rsid w:val="000507E5"/>
    <w:rsid w:val="00051CFF"/>
    <w:rsid w:val="00051DAE"/>
    <w:rsid w:val="00051FB0"/>
    <w:rsid w:val="00052B99"/>
    <w:rsid w:val="00052E66"/>
    <w:rsid w:val="000538EA"/>
    <w:rsid w:val="00053DDC"/>
    <w:rsid w:val="00054424"/>
    <w:rsid w:val="00054D9E"/>
    <w:rsid w:val="00054DDB"/>
    <w:rsid w:val="00054EB3"/>
    <w:rsid w:val="00055D63"/>
    <w:rsid w:val="00055F02"/>
    <w:rsid w:val="00056AD7"/>
    <w:rsid w:val="00056B38"/>
    <w:rsid w:val="00056C45"/>
    <w:rsid w:val="000571AA"/>
    <w:rsid w:val="000574D3"/>
    <w:rsid w:val="000575E5"/>
    <w:rsid w:val="000606E2"/>
    <w:rsid w:val="00060B24"/>
    <w:rsid w:val="000613DA"/>
    <w:rsid w:val="000615A1"/>
    <w:rsid w:val="00062576"/>
    <w:rsid w:val="000638E9"/>
    <w:rsid w:val="0006396C"/>
    <w:rsid w:val="00064565"/>
    <w:rsid w:val="00064C2F"/>
    <w:rsid w:val="000658E2"/>
    <w:rsid w:val="00066207"/>
    <w:rsid w:val="0006629E"/>
    <w:rsid w:val="00066447"/>
    <w:rsid w:val="000665E7"/>
    <w:rsid w:val="000667DC"/>
    <w:rsid w:val="00066A60"/>
    <w:rsid w:val="00067066"/>
    <w:rsid w:val="0006734D"/>
    <w:rsid w:val="00067A12"/>
    <w:rsid w:val="00067A79"/>
    <w:rsid w:val="00067AE5"/>
    <w:rsid w:val="00070638"/>
    <w:rsid w:val="0007085D"/>
    <w:rsid w:val="00070B77"/>
    <w:rsid w:val="00070F4F"/>
    <w:rsid w:val="0007111D"/>
    <w:rsid w:val="0007116F"/>
    <w:rsid w:val="0007128D"/>
    <w:rsid w:val="00071312"/>
    <w:rsid w:val="0007136F"/>
    <w:rsid w:val="00071649"/>
    <w:rsid w:val="00071C87"/>
    <w:rsid w:val="00072416"/>
    <w:rsid w:val="00072DA7"/>
    <w:rsid w:val="000731F7"/>
    <w:rsid w:val="0007361D"/>
    <w:rsid w:val="00073E3D"/>
    <w:rsid w:val="00073FFA"/>
    <w:rsid w:val="000743CE"/>
    <w:rsid w:val="00074706"/>
    <w:rsid w:val="0007482A"/>
    <w:rsid w:val="000769FB"/>
    <w:rsid w:val="00076D6E"/>
    <w:rsid w:val="00076EE7"/>
    <w:rsid w:val="00077131"/>
    <w:rsid w:val="00077222"/>
    <w:rsid w:val="000775EA"/>
    <w:rsid w:val="00077B6B"/>
    <w:rsid w:val="00080D98"/>
    <w:rsid w:val="000813EB"/>
    <w:rsid w:val="0008142F"/>
    <w:rsid w:val="00081789"/>
    <w:rsid w:val="000817F6"/>
    <w:rsid w:val="00081F79"/>
    <w:rsid w:val="0008202F"/>
    <w:rsid w:val="00082474"/>
    <w:rsid w:val="0008325F"/>
    <w:rsid w:val="00083AB5"/>
    <w:rsid w:val="00083B20"/>
    <w:rsid w:val="00083C3E"/>
    <w:rsid w:val="000840DC"/>
    <w:rsid w:val="00084D73"/>
    <w:rsid w:val="0008548D"/>
    <w:rsid w:val="0008556D"/>
    <w:rsid w:val="00085B26"/>
    <w:rsid w:val="000860EC"/>
    <w:rsid w:val="0008612A"/>
    <w:rsid w:val="00086425"/>
    <w:rsid w:val="00086801"/>
    <w:rsid w:val="000868C0"/>
    <w:rsid w:val="0008694D"/>
    <w:rsid w:val="00086C7E"/>
    <w:rsid w:val="000872DB"/>
    <w:rsid w:val="00087F53"/>
    <w:rsid w:val="00090270"/>
    <w:rsid w:val="00090523"/>
    <w:rsid w:val="00090739"/>
    <w:rsid w:val="00090F3E"/>
    <w:rsid w:val="000915FB"/>
    <w:rsid w:val="00091D38"/>
    <w:rsid w:val="00092349"/>
    <w:rsid w:val="00092FB6"/>
    <w:rsid w:val="00093397"/>
    <w:rsid w:val="000936D7"/>
    <w:rsid w:val="000937F5"/>
    <w:rsid w:val="00093935"/>
    <w:rsid w:val="00094D2B"/>
    <w:rsid w:val="0009512B"/>
    <w:rsid w:val="000954EB"/>
    <w:rsid w:val="000955F8"/>
    <w:rsid w:val="000957F1"/>
    <w:rsid w:val="00095884"/>
    <w:rsid w:val="00095B9D"/>
    <w:rsid w:val="00095F18"/>
    <w:rsid w:val="00095FEF"/>
    <w:rsid w:val="00096593"/>
    <w:rsid w:val="00096650"/>
    <w:rsid w:val="00096758"/>
    <w:rsid w:val="000968B9"/>
    <w:rsid w:val="00096D1C"/>
    <w:rsid w:val="00096F42"/>
    <w:rsid w:val="0009702C"/>
    <w:rsid w:val="0009778F"/>
    <w:rsid w:val="00097AC7"/>
    <w:rsid w:val="00097F36"/>
    <w:rsid w:val="000A0B56"/>
    <w:rsid w:val="000A0EEA"/>
    <w:rsid w:val="000A1964"/>
    <w:rsid w:val="000A19CE"/>
    <w:rsid w:val="000A19FA"/>
    <w:rsid w:val="000A1E2A"/>
    <w:rsid w:val="000A221C"/>
    <w:rsid w:val="000A2329"/>
    <w:rsid w:val="000A2441"/>
    <w:rsid w:val="000A28F5"/>
    <w:rsid w:val="000A29B8"/>
    <w:rsid w:val="000A2A8E"/>
    <w:rsid w:val="000A2D67"/>
    <w:rsid w:val="000A3B0E"/>
    <w:rsid w:val="000A3B5A"/>
    <w:rsid w:val="000A3F8F"/>
    <w:rsid w:val="000A3FF1"/>
    <w:rsid w:val="000A4118"/>
    <w:rsid w:val="000A4297"/>
    <w:rsid w:val="000A4437"/>
    <w:rsid w:val="000A494B"/>
    <w:rsid w:val="000A4FB6"/>
    <w:rsid w:val="000A5725"/>
    <w:rsid w:val="000A5B3F"/>
    <w:rsid w:val="000A5C98"/>
    <w:rsid w:val="000A6132"/>
    <w:rsid w:val="000A6C25"/>
    <w:rsid w:val="000A76C7"/>
    <w:rsid w:val="000A77E4"/>
    <w:rsid w:val="000A79EE"/>
    <w:rsid w:val="000B0056"/>
    <w:rsid w:val="000B0AC4"/>
    <w:rsid w:val="000B0C14"/>
    <w:rsid w:val="000B150F"/>
    <w:rsid w:val="000B1A9D"/>
    <w:rsid w:val="000B1AD2"/>
    <w:rsid w:val="000B1C64"/>
    <w:rsid w:val="000B1D88"/>
    <w:rsid w:val="000B1F99"/>
    <w:rsid w:val="000B2093"/>
    <w:rsid w:val="000B23C6"/>
    <w:rsid w:val="000B2A30"/>
    <w:rsid w:val="000B33A4"/>
    <w:rsid w:val="000B33F2"/>
    <w:rsid w:val="000B3BA7"/>
    <w:rsid w:val="000B3CD9"/>
    <w:rsid w:val="000B4283"/>
    <w:rsid w:val="000B47DF"/>
    <w:rsid w:val="000B4900"/>
    <w:rsid w:val="000B4B34"/>
    <w:rsid w:val="000B4E6B"/>
    <w:rsid w:val="000B5EF7"/>
    <w:rsid w:val="000B5F2B"/>
    <w:rsid w:val="000B6259"/>
    <w:rsid w:val="000B6FCB"/>
    <w:rsid w:val="000B77B9"/>
    <w:rsid w:val="000B79C5"/>
    <w:rsid w:val="000B79D6"/>
    <w:rsid w:val="000C0615"/>
    <w:rsid w:val="000C0D80"/>
    <w:rsid w:val="000C18BC"/>
    <w:rsid w:val="000C1F45"/>
    <w:rsid w:val="000C21BE"/>
    <w:rsid w:val="000C2798"/>
    <w:rsid w:val="000C38E9"/>
    <w:rsid w:val="000C3EE7"/>
    <w:rsid w:val="000C4232"/>
    <w:rsid w:val="000C4E50"/>
    <w:rsid w:val="000C5102"/>
    <w:rsid w:val="000C5AEC"/>
    <w:rsid w:val="000C5B82"/>
    <w:rsid w:val="000C5CF3"/>
    <w:rsid w:val="000C6F75"/>
    <w:rsid w:val="000C778D"/>
    <w:rsid w:val="000C7838"/>
    <w:rsid w:val="000C78B4"/>
    <w:rsid w:val="000C7C2A"/>
    <w:rsid w:val="000D026D"/>
    <w:rsid w:val="000D0798"/>
    <w:rsid w:val="000D079C"/>
    <w:rsid w:val="000D0E7B"/>
    <w:rsid w:val="000D1337"/>
    <w:rsid w:val="000D1558"/>
    <w:rsid w:val="000D2328"/>
    <w:rsid w:val="000D2396"/>
    <w:rsid w:val="000D2754"/>
    <w:rsid w:val="000D2D05"/>
    <w:rsid w:val="000D2EE7"/>
    <w:rsid w:val="000D307A"/>
    <w:rsid w:val="000D3451"/>
    <w:rsid w:val="000D3AF3"/>
    <w:rsid w:val="000D3C7F"/>
    <w:rsid w:val="000D3D02"/>
    <w:rsid w:val="000D44E2"/>
    <w:rsid w:val="000D4C26"/>
    <w:rsid w:val="000D4C73"/>
    <w:rsid w:val="000D5161"/>
    <w:rsid w:val="000D54FF"/>
    <w:rsid w:val="000D573C"/>
    <w:rsid w:val="000D5754"/>
    <w:rsid w:val="000D5B37"/>
    <w:rsid w:val="000D694D"/>
    <w:rsid w:val="000D74EA"/>
    <w:rsid w:val="000D795E"/>
    <w:rsid w:val="000D795F"/>
    <w:rsid w:val="000D79C3"/>
    <w:rsid w:val="000D7BA6"/>
    <w:rsid w:val="000E045D"/>
    <w:rsid w:val="000E0D7E"/>
    <w:rsid w:val="000E12EC"/>
    <w:rsid w:val="000E13E9"/>
    <w:rsid w:val="000E1C2B"/>
    <w:rsid w:val="000E1F71"/>
    <w:rsid w:val="000E2582"/>
    <w:rsid w:val="000E2D21"/>
    <w:rsid w:val="000E2DA1"/>
    <w:rsid w:val="000E2E0E"/>
    <w:rsid w:val="000E3699"/>
    <w:rsid w:val="000E3C0A"/>
    <w:rsid w:val="000E4142"/>
    <w:rsid w:val="000E48C8"/>
    <w:rsid w:val="000E4964"/>
    <w:rsid w:val="000E4D1F"/>
    <w:rsid w:val="000E56F4"/>
    <w:rsid w:val="000E57C1"/>
    <w:rsid w:val="000E5AA2"/>
    <w:rsid w:val="000E5BCA"/>
    <w:rsid w:val="000E6144"/>
    <w:rsid w:val="000E64DD"/>
    <w:rsid w:val="000E6525"/>
    <w:rsid w:val="000E65A6"/>
    <w:rsid w:val="000E6A2D"/>
    <w:rsid w:val="000E6F08"/>
    <w:rsid w:val="000E701F"/>
    <w:rsid w:val="000F02BB"/>
    <w:rsid w:val="000F03B3"/>
    <w:rsid w:val="000F1E43"/>
    <w:rsid w:val="000F1F27"/>
    <w:rsid w:val="000F2195"/>
    <w:rsid w:val="000F2291"/>
    <w:rsid w:val="000F240E"/>
    <w:rsid w:val="000F2A9C"/>
    <w:rsid w:val="000F3A65"/>
    <w:rsid w:val="000F3AE6"/>
    <w:rsid w:val="000F3B95"/>
    <w:rsid w:val="000F3F12"/>
    <w:rsid w:val="000F43DD"/>
    <w:rsid w:val="000F46C4"/>
    <w:rsid w:val="000F48AD"/>
    <w:rsid w:val="000F4908"/>
    <w:rsid w:val="000F4A7B"/>
    <w:rsid w:val="000F4B86"/>
    <w:rsid w:val="000F4CEB"/>
    <w:rsid w:val="000F4DDF"/>
    <w:rsid w:val="000F6419"/>
    <w:rsid w:val="000F6705"/>
    <w:rsid w:val="000F6D87"/>
    <w:rsid w:val="000F7004"/>
    <w:rsid w:val="001000E5"/>
    <w:rsid w:val="001003AD"/>
    <w:rsid w:val="00100C69"/>
    <w:rsid w:val="00100E39"/>
    <w:rsid w:val="00101240"/>
    <w:rsid w:val="00101C8D"/>
    <w:rsid w:val="00101CBC"/>
    <w:rsid w:val="00102A5B"/>
    <w:rsid w:val="00102B7F"/>
    <w:rsid w:val="00102B82"/>
    <w:rsid w:val="0010303B"/>
    <w:rsid w:val="0010312F"/>
    <w:rsid w:val="00103449"/>
    <w:rsid w:val="00103D9D"/>
    <w:rsid w:val="00103DBE"/>
    <w:rsid w:val="00103E41"/>
    <w:rsid w:val="0010456D"/>
    <w:rsid w:val="0010458A"/>
    <w:rsid w:val="00104BBA"/>
    <w:rsid w:val="00104CE7"/>
    <w:rsid w:val="00104E22"/>
    <w:rsid w:val="001057D8"/>
    <w:rsid w:val="00105973"/>
    <w:rsid w:val="00105993"/>
    <w:rsid w:val="00105CBD"/>
    <w:rsid w:val="00105FF6"/>
    <w:rsid w:val="00106A4D"/>
    <w:rsid w:val="00106D0A"/>
    <w:rsid w:val="001073D2"/>
    <w:rsid w:val="001076A4"/>
    <w:rsid w:val="0010781C"/>
    <w:rsid w:val="00107C92"/>
    <w:rsid w:val="00107DFD"/>
    <w:rsid w:val="00107EA7"/>
    <w:rsid w:val="001102F9"/>
    <w:rsid w:val="001103D6"/>
    <w:rsid w:val="0011055D"/>
    <w:rsid w:val="00110CD5"/>
    <w:rsid w:val="00110D3B"/>
    <w:rsid w:val="00110DC8"/>
    <w:rsid w:val="00110DDD"/>
    <w:rsid w:val="00110F7C"/>
    <w:rsid w:val="00111581"/>
    <w:rsid w:val="001118D9"/>
    <w:rsid w:val="00112109"/>
    <w:rsid w:val="00112836"/>
    <w:rsid w:val="00112A9A"/>
    <w:rsid w:val="00112A9C"/>
    <w:rsid w:val="00112C17"/>
    <w:rsid w:val="00113460"/>
    <w:rsid w:val="00113C3B"/>
    <w:rsid w:val="00113EB6"/>
    <w:rsid w:val="00113F95"/>
    <w:rsid w:val="001148AA"/>
    <w:rsid w:val="00114BCC"/>
    <w:rsid w:val="0011542F"/>
    <w:rsid w:val="0011547E"/>
    <w:rsid w:val="00115904"/>
    <w:rsid w:val="00116012"/>
    <w:rsid w:val="00116074"/>
    <w:rsid w:val="00116448"/>
    <w:rsid w:val="00116E31"/>
    <w:rsid w:val="00117BC4"/>
    <w:rsid w:val="0012068C"/>
    <w:rsid w:val="0012071C"/>
    <w:rsid w:val="00120B3F"/>
    <w:rsid w:val="00120DC1"/>
    <w:rsid w:val="00121FA3"/>
    <w:rsid w:val="00121FB7"/>
    <w:rsid w:val="00122364"/>
    <w:rsid w:val="001223DB"/>
    <w:rsid w:val="00122589"/>
    <w:rsid w:val="00122860"/>
    <w:rsid w:val="00122FA5"/>
    <w:rsid w:val="00123665"/>
    <w:rsid w:val="00123A2C"/>
    <w:rsid w:val="00123C14"/>
    <w:rsid w:val="0012412C"/>
    <w:rsid w:val="001249C5"/>
    <w:rsid w:val="00124A69"/>
    <w:rsid w:val="00124AAE"/>
    <w:rsid w:val="00124E58"/>
    <w:rsid w:val="001251ED"/>
    <w:rsid w:val="001260D7"/>
    <w:rsid w:val="001269EE"/>
    <w:rsid w:val="00126A5F"/>
    <w:rsid w:val="00126E25"/>
    <w:rsid w:val="0012718C"/>
    <w:rsid w:val="0012791B"/>
    <w:rsid w:val="00127D9E"/>
    <w:rsid w:val="00130AA7"/>
    <w:rsid w:val="0013120A"/>
    <w:rsid w:val="00131BD9"/>
    <w:rsid w:val="00131DBA"/>
    <w:rsid w:val="00131EF6"/>
    <w:rsid w:val="0013210B"/>
    <w:rsid w:val="0013221E"/>
    <w:rsid w:val="00132804"/>
    <w:rsid w:val="00132C26"/>
    <w:rsid w:val="00132DDE"/>
    <w:rsid w:val="001330EB"/>
    <w:rsid w:val="00133979"/>
    <w:rsid w:val="00134497"/>
    <w:rsid w:val="00134709"/>
    <w:rsid w:val="00134C45"/>
    <w:rsid w:val="0013506E"/>
    <w:rsid w:val="0013602F"/>
    <w:rsid w:val="0013619A"/>
    <w:rsid w:val="00136476"/>
    <w:rsid w:val="00137162"/>
    <w:rsid w:val="00137333"/>
    <w:rsid w:val="001373DB"/>
    <w:rsid w:val="00140304"/>
    <w:rsid w:val="00140A7B"/>
    <w:rsid w:val="001411C6"/>
    <w:rsid w:val="0014131B"/>
    <w:rsid w:val="001419A1"/>
    <w:rsid w:val="00141E77"/>
    <w:rsid w:val="00142B26"/>
    <w:rsid w:val="00142FD3"/>
    <w:rsid w:val="0014332E"/>
    <w:rsid w:val="00143B05"/>
    <w:rsid w:val="00143B1C"/>
    <w:rsid w:val="00143C05"/>
    <w:rsid w:val="00143E97"/>
    <w:rsid w:val="0014406B"/>
    <w:rsid w:val="00144B12"/>
    <w:rsid w:val="00144FFE"/>
    <w:rsid w:val="00145258"/>
    <w:rsid w:val="00145701"/>
    <w:rsid w:val="0014618E"/>
    <w:rsid w:val="00146973"/>
    <w:rsid w:val="00146B25"/>
    <w:rsid w:val="00146E4E"/>
    <w:rsid w:val="00146E95"/>
    <w:rsid w:val="00147161"/>
    <w:rsid w:val="00147CC6"/>
    <w:rsid w:val="00147D30"/>
    <w:rsid w:val="0015003E"/>
    <w:rsid w:val="0015104D"/>
    <w:rsid w:val="00151289"/>
    <w:rsid w:val="001519D7"/>
    <w:rsid w:val="00151C15"/>
    <w:rsid w:val="00151CA1"/>
    <w:rsid w:val="00152058"/>
    <w:rsid w:val="00152162"/>
    <w:rsid w:val="00152534"/>
    <w:rsid w:val="00152854"/>
    <w:rsid w:val="00152BCE"/>
    <w:rsid w:val="00153223"/>
    <w:rsid w:val="001532A3"/>
    <w:rsid w:val="00153656"/>
    <w:rsid w:val="0015389C"/>
    <w:rsid w:val="0015496B"/>
    <w:rsid w:val="00154E1C"/>
    <w:rsid w:val="00155191"/>
    <w:rsid w:val="001551F0"/>
    <w:rsid w:val="001558C6"/>
    <w:rsid w:val="00156FCA"/>
    <w:rsid w:val="00157145"/>
    <w:rsid w:val="0015730D"/>
    <w:rsid w:val="001573BE"/>
    <w:rsid w:val="0015741F"/>
    <w:rsid w:val="0016109A"/>
    <w:rsid w:val="001612F0"/>
    <w:rsid w:val="00161402"/>
    <w:rsid w:val="00161F4A"/>
    <w:rsid w:val="00162464"/>
    <w:rsid w:val="00163455"/>
    <w:rsid w:val="00163661"/>
    <w:rsid w:val="00163DF7"/>
    <w:rsid w:val="00163F46"/>
    <w:rsid w:val="00164268"/>
    <w:rsid w:val="001642FA"/>
    <w:rsid w:val="001646A4"/>
    <w:rsid w:val="00164F8E"/>
    <w:rsid w:val="001652EF"/>
    <w:rsid w:val="001653A0"/>
    <w:rsid w:val="00165C36"/>
    <w:rsid w:val="00165F8E"/>
    <w:rsid w:val="001661C0"/>
    <w:rsid w:val="00166201"/>
    <w:rsid w:val="00167527"/>
    <w:rsid w:val="001677AB"/>
    <w:rsid w:val="00167879"/>
    <w:rsid w:val="00167D05"/>
    <w:rsid w:val="00167DB9"/>
    <w:rsid w:val="00170536"/>
    <w:rsid w:val="0017054F"/>
    <w:rsid w:val="00170974"/>
    <w:rsid w:val="00170D25"/>
    <w:rsid w:val="0017112E"/>
    <w:rsid w:val="00171EC8"/>
    <w:rsid w:val="001721B4"/>
    <w:rsid w:val="001722BC"/>
    <w:rsid w:val="00172AAC"/>
    <w:rsid w:val="00172EFF"/>
    <w:rsid w:val="001730B2"/>
    <w:rsid w:val="00173649"/>
    <w:rsid w:val="00173AE1"/>
    <w:rsid w:val="00173B84"/>
    <w:rsid w:val="00173E98"/>
    <w:rsid w:val="001745F8"/>
    <w:rsid w:val="00174B69"/>
    <w:rsid w:val="00174E59"/>
    <w:rsid w:val="001752DE"/>
    <w:rsid w:val="001759F0"/>
    <w:rsid w:val="00176078"/>
    <w:rsid w:val="001764A9"/>
    <w:rsid w:val="001765A9"/>
    <w:rsid w:val="00176614"/>
    <w:rsid w:val="00176AC3"/>
    <w:rsid w:val="00177481"/>
    <w:rsid w:val="00177E47"/>
    <w:rsid w:val="0018051B"/>
    <w:rsid w:val="0018093D"/>
    <w:rsid w:val="0018105E"/>
    <w:rsid w:val="00181419"/>
    <w:rsid w:val="001817C6"/>
    <w:rsid w:val="00181860"/>
    <w:rsid w:val="00182477"/>
    <w:rsid w:val="001829CD"/>
    <w:rsid w:val="001829F5"/>
    <w:rsid w:val="00182BC1"/>
    <w:rsid w:val="001833D5"/>
    <w:rsid w:val="001838CF"/>
    <w:rsid w:val="00183B67"/>
    <w:rsid w:val="00183C22"/>
    <w:rsid w:val="00184253"/>
    <w:rsid w:val="00185110"/>
    <w:rsid w:val="001852F0"/>
    <w:rsid w:val="00185505"/>
    <w:rsid w:val="00185E3E"/>
    <w:rsid w:val="00185F80"/>
    <w:rsid w:val="00186595"/>
    <w:rsid w:val="0018691C"/>
    <w:rsid w:val="00186E8C"/>
    <w:rsid w:val="00187108"/>
    <w:rsid w:val="001879C4"/>
    <w:rsid w:val="00190905"/>
    <w:rsid w:val="00191196"/>
    <w:rsid w:val="001911B5"/>
    <w:rsid w:val="00191482"/>
    <w:rsid w:val="00191B36"/>
    <w:rsid w:val="00191B58"/>
    <w:rsid w:val="00191F1E"/>
    <w:rsid w:val="00191F23"/>
    <w:rsid w:val="00192885"/>
    <w:rsid w:val="0019303F"/>
    <w:rsid w:val="001930D1"/>
    <w:rsid w:val="001930EB"/>
    <w:rsid w:val="00194461"/>
    <w:rsid w:val="00194851"/>
    <w:rsid w:val="00194955"/>
    <w:rsid w:val="00194A50"/>
    <w:rsid w:val="00196073"/>
    <w:rsid w:val="001966A9"/>
    <w:rsid w:val="00196BEE"/>
    <w:rsid w:val="00196DDC"/>
    <w:rsid w:val="00196E5A"/>
    <w:rsid w:val="00197241"/>
    <w:rsid w:val="00197B19"/>
    <w:rsid w:val="00197C55"/>
    <w:rsid w:val="001A1232"/>
    <w:rsid w:val="001A16B1"/>
    <w:rsid w:val="001A1A64"/>
    <w:rsid w:val="001A2C08"/>
    <w:rsid w:val="001A2F3A"/>
    <w:rsid w:val="001A2F46"/>
    <w:rsid w:val="001A325B"/>
    <w:rsid w:val="001A3527"/>
    <w:rsid w:val="001A37BE"/>
    <w:rsid w:val="001A3B47"/>
    <w:rsid w:val="001A3BA4"/>
    <w:rsid w:val="001A4354"/>
    <w:rsid w:val="001A4F23"/>
    <w:rsid w:val="001A5489"/>
    <w:rsid w:val="001A56F6"/>
    <w:rsid w:val="001A5A80"/>
    <w:rsid w:val="001A5C75"/>
    <w:rsid w:val="001A60BB"/>
    <w:rsid w:val="001A645B"/>
    <w:rsid w:val="001A6723"/>
    <w:rsid w:val="001A6F30"/>
    <w:rsid w:val="001A7508"/>
    <w:rsid w:val="001A75C2"/>
    <w:rsid w:val="001A78BA"/>
    <w:rsid w:val="001A7E89"/>
    <w:rsid w:val="001A7EF4"/>
    <w:rsid w:val="001B05DD"/>
    <w:rsid w:val="001B0F5A"/>
    <w:rsid w:val="001B1B49"/>
    <w:rsid w:val="001B1C58"/>
    <w:rsid w:val="001B2A37"/>
    <w:rsid w:val="001B31E2"/>
    <w:rsid w:val="001B4053"/>
    <w:rsid w:val="001B437A"/>
    <w:rsid w:val="001B496F"/>
    <w:rsid w:val="001B4B4C"/>
    <w:rsid w:val="001B5104"/>
    <w:rsid w:val="001B5741"/>
    <w:rsid w:val="001B584A"/>
    <w:rsid w:val="001B58EA"/>
    <w:rsid w:val="001B59C5"/>
    <w:rsid w:val="001B59EC"/>
    <w:rsid w:val="001B59F4"/>
    <w:rsid w:val="001B5A38"/>
    <w:rsid w:val="001B5B7C"/>
    <w:rsid w:val="001B600C"/>
    <w:rsid w:val="001B616B"/>
    <w:rsid w:val="001B659C"/>
    <w:rsid w:val="001B69D1"/>
    <w:rsid w:val="001B6BDC"/>
    <w:rsid w:val="001B6F8F"/>
    <w:rsid w:val="001B6FD8"/>
    <w:rsid w:val="001B73C9"/>
    <w:rsid w:val="001B7B13"/>
    <w:rsid w:val="001C00C3"/>
    <w:rsid w:val="001C0B32"/>
    <w:rsid w:val="001C1121"/>
    <w:rsid w:val="001C1AB8"/>
    <w:rsid w:val="001C1FCE"/>
    <w:rsid w:val="001C2018"/>
    <w:rsid w:val="001C24F9"/>
    <w:rsid w:val="001C2581"/>
    <w:rsid w:val="001C2D55"/>
    <w:rsid w:val="001C2E4B"/>
    <w:rsid w:val="001C2EBA"/>
    <w:rsid w:val="001C2EC4"/>
    <w:rsid w:val="001C364E"/>
    <w:rsid w:val="001C39C6"/>
    <w:rsid w:val="001C4566"/>
    <w:rsid w:val="001C4C55"/>
    <w:rsid w:val="001C4EF6"/>
    <w:rsid w:val="001C59A2"/>
    <w:rsid w:val="001C5BFF"/>
    <w:rsid w:val="001C655F"/>
    <w:rsid w:val="001C6690"/>
    <w:rsid w:val="001C6CA0"/>
    <w:rsid w:val="001C6D0D"/>
    <w:rsid w:val="001C70A0"/>
    <w:rsid w:val="001C741B"/>
    <w:rsid w:val="001C7B88"/>
    <w:rsid w:val="001C7EEB"/>
    <w:rsid w:val="001D0080"/>
    <w:rsid w:val="001D013C"/>
    <w:rsid w:val="001D05E3"/>
    <w:rsid w:val="001D0809"/>
    <w:rsid w:val="001D0B25"/>
    <w:rsid w:val="001D115F"/>
    <w:rsid w:val="001D1E3D"/>
    <w:rsid w:val="001D212B"/>
    <w:rsid w:val="001D228C"/>
    <w:rsid w:val="001D270A"/>
    <w:rsid w:val="001D2A4E"/>
    <w:rsid w:val="001D2AD8"/>
    <w:rsid w:val="001D2B39"/>
    <w:rsid w:val="001D2B86"/>
    <w:rsid w:val="001D2C71"/>
    <w:rsid w:val="001D2CEC"/>
    <w:rsid w:val="001D2F2F"/>
    <w:rsid w:val="001D2FF5"/>
    <w:rsid w:val="001D362E"/>
    <w:rsid w:val="001D38B0"/>
    <w:rsid w:val="001D38FD"/>
    <w:rsid w:val="001D3E22"/>
    <w:rsid w:val="001D3FDF"/>
    <w:rsid w:val="001D4702"/>
    <w:rsid w:val="001D47FD"/>
    <w:rsid w:val="001D4A79"/>
    <w:rsid w:val="001D4B18"/>
    <w:rsid w:val="001D4B7B"/>
    <w:rsid w:val="001D4EBD"/>
    <w:rsid w:val="001D511B"/>
    <w:rsid w:val="001D5164"/>
    <w:rsid w:val="001D52A8"/>
    <w:rsid w:val="001D596D"/>
    <w:rsid w:val="001D6797"/>
    <w:rsid w:val="001D6861"/>
    <w:rsid w:val="001D6AAD"/>
    <w:rsid w:val="001D7134"/>
    <w:rsid w:val="001D7969"/>
    <w:rsid w:val="001D7DCC"/>
    <w:rsid w:val="001D7DDF"/>
    <w:rsid w:val="001E0055"/>
    <w:rsid w:val="001E02F7"/>
    <w:rsid w:val="001E08F2"/>
    <w:rsid w:val="001E0FCC"/>
    <w:rsid w:val="001E126C"/>
    <w:rsid w:val="001E17F8"/>
    <w:rsid w:val="001E1981"/>
    <w:rsid w:val="001E1CDC"/>
    <w:rsid w:val="001E200E"/>
    <w:rsid w:val="001E2522"/>
    <w:rsid w:val="001E2555"/>
    <w:rsid w:val="001E27D6"/>
    <w:rsid w:val="001E2DD7"/>
    <w:rsid w:val="001E3020"/>
    <w:rsid w:val="001E30F6"/>
    <w:rsid w:val="001E33C7"/>
    <w:rsid w:val="001E3ED5"/>
    <w:rsid w:val="001E43E0"/>
    <w:rsid w:val="001E476E"/>
    <w:rsid w:val="001E4C77"/>
    <w:rsid w:val="001E532E"/>
    <w:rsid w:val="001E5A27"/>
    <w:rsid w:val="001E5C79"/>
    <w:rsid w:val="001E6381"/>
    <w:rsid w:val="001E63F8"/>
    <w:rsid w:val="001E6454"/>
    <w:rsid w:val="001E6548"/>
    <w:rsid w:val="001E65E4"/>
    <w:rsid w:val="001E6A87"/>
    <w:rsid w:val="001E6E38"/>
    <w:rsid w:val="001E6EA1"/>
    <w:rsid w:val="001E6ED4"/>
    <w:rsid w:val="001E6F56"/>
    <w:rsid w:val="001E76A2"/>
    <w:rsid w:val="001E77AC"/>
    <w:rsid w:val="001E793B"/>
    <w:rsid w:val="001E7BDC"/>
    <w:rsid w:val="001E7C26"/>
    <w:rsid w:val="001E7C70"/>
    <w:rsid w:val="001E7CA5"/>
    <w:rsid w:val="001E7DFF"/>
    <w:rsid w:val="001F03B0"/>
    <w:rsid w:val="001F0400"/>
    <w:rsid w:val="001F042D"/>
    <w:rsid w:val="001F07CE"/>
    <w:rsid w:val="001F0A8A"/>
    <w:rsid w:val="001F12A0"/>
    <w:rsid w:val="001F1667"/>
    <w:rsid w:val="001F1818"/>
    <w:rsid w:val="001F256D"/>
    <w:rsid w:val="001F2628"/>
    <w:rsid w:val="001F2A54"/>
    <w:rsid w:val="001F2F15"/>
    <w:rsid w:val="001F2FE3"/>
    <w:rsid w:val="001F3711"/>
    <w:rsid w:val="001F3E25"/>
    <w:rsid w:val="001F43C6"/>
    <w:rsid w:val="001F4934"/>
    <w:rsid w:val="001F52C1"/>
    <w:rsid w:val="001F56A9"/>
    <w:rsid w:val="001F5ACA"/>
    <w:rsid w:val="001F5E71"/>
    <w:rsid w:val="001F7D7C"/>
    <w:rsid w:val="00200092"/>
    <w:rsid w:val="00200133"/>
    <w:rsid w:val="0020015E"/>
    <w:rsid w:val="002001F1"/>
    <w:rsid w:val="00200866"/>
    <w:rsid w:val="00200F65"/>
    <w:rsid w:val="0020140B"/>
    <w:rsid w:val="0020185D"/>
    <w:rsid w:val="00201AA7"/>
    <w:rsid w:val="00201D59"/>
    <w:rsid w:val="00201FAC"/>
    <w:rsid w:val="00202718"/>
    <w:rsid w:val="00202A58"/>
    <w:rsid w:val="002032D3"/>
    <w:rsid w:val="002033C1"/>
    <w:rsid w:val="002039F7"/>
    <w:rsid w:val="00203B7D"/>
    <w:rsid w:val="00203EAC"/>
    <w:rsid w:val="00204388"/>
    <w:rsid w:val="002044F5"/>
    <w:rsid w:val="00205033"/>
    <w:rsid w:val="00205676"/>
    <w:rsid w:val="0020583A"/>
    <w:rsid w:val="00206183"/>
    <w:rsid w:val="002065F5"/>
    <w:rsid w:val="002066B0"/>
    <w:rsid w:val="002068E6"/>
    <w:rsid w:val="00206BD4"/>
    <w:rsid w:val="00206CDA"/>
    <w:rsid w:val="00206ED2"/>
    <w:rsid w:val="002078E6"/>
    <w:rsid w:val="00210510"/>
    <w:rsid w:val="00210865"/>
    <w:rsid w:val="00210901"/>
    <w:rsid w:val="00210B70"/>
    <w:rsid w:val="002117F7"/>
    <w:rsid w:val="00211D88"/>
    <w:rsid w:val="00211D9D"/>
    <w:rsid w:val="00212095"/>
    <w:rsid w:val="00212100"/>
    <w:rsid w:val="00212F83"/>
    <w:rsid w:val="00213407"/>
    <w:rsid w:val="00213612"/>
    <w:rsid w:val="00213E60"/>
    <w:rsid w:val="0021426C"/>
    <w:rsid w:val="00214ABC"/>
    <w:rsid w:val="00214EF7"/>
    <w:rsid w:val="00216225"/>
    <w:rsid w:val="0021769B"/>
    <w:rsid w:val="002178C0"/>
    <w:rsid w:val="002179F7"/>
    <w:rsid w:val="00217E96"/>
    <w:rsid w:val="002203E0"/>
    <w:rsid w:val="00220717"/>
    <w:rsid w:val="00220F38"/>
    <w:rsid w:val="002210C3"/>
    <w:rsid w:val="00221439"/>
    <w:rsid w:val="002215A8"/>
    <w:rsid w:val="0022164E"/>
    <w:rsid w:val="00221CFB"/>
    <w:rsid w:val="00221FCD"/>
    <w:rsid w:val="00222BDA"/>
    <w:rsid w:val="00223278"/>
    <w:rsid w:val="002238BC"/>
    <w:rsid w:val="0022399A"/>
    <w:rsid w:val="00223B81"/>
    <w:rsid w:val="00223CB5"/>
    <w:rsid w:val="0022421C"/>
    <w:rsid w:val="00224AD3"/>
    <w:rsid w:val="00225168"/>
    <w:rsid w:val="0022537A"/>
    <w:rsid w:val="0022562D"/>
    <w:rsid w:val="0022598F"/>
    <w:rsid w:val="00225C43"/>
    <w:rsid w:val="00226016"/>
    <w:rsid w:val="002266F2"/>
    <w:rsid w:val="002272BD"/>
    <w:rsid w:val="00227431"/>
    <w:rsid w:val="002276BE"/>
    <w:rsid w:val="002300F7"/>
    <w:rsid w:val="0023064C"/>
    <w:rsid w:val="00231633"/>
    <w:rsid w:val="00231D0F"/>
    <w:rsid w:val="00232105"/>
    <w:rsid w:val="002325BC"/>
    <w:rsid w:val="002328E5"/>
    <w:rsid w:val="00232F51"/>
    <w:rsid w:val="00233059"/>
    <w:rsid w:val="002333B6"/>
    <w:rsid w:val="00233B90"/>
    <w:rsid w:val="00233C66"/>
    <w:rsid w:val="002342FF"/>
    <w:rsid w:val="00234718"/>
    <w:rsid w:val="002347E0"/>
    <w:rsid w:val="00234A92"/>
    <w:rsid w:val="00234C6B"/>
    <w:rsid w:val="002351B9"/>
    <w:rsid w:val="002355CA"/>
    <w:rsid w:val="00235AEB"/>
    <w:rsid w:val="00235F5C"/>
    <w:rsid w:val="00236380"/>
    <w:rsid w:val="00236852"/>
    <w:rsid w:val="00237B38"/>
    <w:rsid w:val="00237F08"/>
    <w:rsid w:val="00240423"/>
    <w:rsid w:val="00240734"/>
    <w:rsid w:val="00240C86"/>
    <w:rsid w:val="00240E40"/>
    <w:rsid w:val="00241218"/>
    <w:rsid w:val="002416E2"/>
    <w:rsid w:val="00241988"/>
    <w:rsid w:val="00241B6A"/>
    <w:rsid w:val="002421F7"/>
    <w:rsid w:val="002424EF"/>
    <w:rsid w:val="002425BC"/>
    <w:rsid w:val="00242C23"/>
    <w:rsid w:val="00243858"/>
    <w:rsid w:val="0024499D"/>
    <w:rsid w:val="00244A95"/>
    <w:rsid w:val="00244CF2"/>
    <w:rsid w:val="00244D23"/>
    <w:rsid w:val="00245208"/>
    <w:rsid w:val="002454B4"/>
    <w:rsid w:val="002454EC"/>
    <w:rsid w:val="00246314"/>
    <w:rsid w:val="002463D1"/>
    <w:rsid w:val="00246557"/>
    <w:rsid w:val="00246B3A"/>
    <w:rsid w:val="00247542"/>
    <w:rsid w:val="00247691"/>
    <w:rsid w:val="00247E55"/>
    <w:rsid w:val="00247FD8"/>
    <w:rsid w:val="00250DBB"/>
    <w:rsid w:val="00251266"/>
    <w:rsid w:val="0025163E"/>
    <w:rsid w:val="00251FB4"/>
    <w:rsid w:val="0025259A"/>
    <w:rsid w:val="00252A50"/>
    <w:rsid w:val="002531CD"/>
    <w:rsid w:val="0025323B"/>
    <w:rsid w:val="00253703"/>
    <w:rsid w:val="00253D4E"/>
    <w:rsid w:val="0025420D"/>
    <w:rsid w:val="002547F8"/>
    <w:rsid w:val="00254986"/>
    <w:rsid w:val="00254B0B"/>
    <w:rsid w:val="00254C2D"/>
    <w:rsid w:val="00254C32"/>
    <w:rsid w:val="00254F22"/>
    <w:rsid w:val="00255563"/>
    <w:rsid w:val="002555DD"/>
    <w:rsid w:val="00255C24"/>
    <w:rsid w:val="002566CF"/>
    <w:rsid w:val="0025689F"/>
    <w:rsid w:val="002574FA"/>
    <w:rsid w:val="002600DA"/>
    <w:rsid w:val="00260A86"/>
    <w:rsid w:val="00260B22"/>
    <w:rsid w:val="0026174D"/>
    <w:rsid w:val="00261943"/>
    <w:rsid w:val="00261DBF"/>
    <w:rsid w:val="00261EBB"/>
    <w:rsid w:val="00261FCF"/>
    <w:rsid w:val="00262221"/>
    <w:rsid w:val="00262526"/>
    <w:rsid w:val="00262A76"/>
    <w:rsid w:val="00262A9D"/>
    <w:rsid w:val="00263974"/>
    <w:rsid w:val="00263BE5"/>
    <w:rsid w:val="00263D04"/>
    <w:rsid w:val="00264794"/>
    <w:rsid w:val="0026540E"/>
    <w:rsid w:val="002658F8"/>
    <w:rsid w:val="00265F88"/>
    <w:rsid w:val="0026645B"/>
    <w:rsid w:val="00266487"/>
    <w:rsid w:val="002671AC"/>
    <w:rsid w:val="00267FA3"/>
    <w:rsid w:val="00270D8B"/>
    <w:rsid w:val="002720B6"/>
    <w:rsid w:val="002727AD"/>
    <w:rsid w:val="00272BCF"/>
    <w:rsid w:val="00272BEB"/>
    <w:rsid w:val="002730B7"/>
    <w:rsid w:val="002731AC"/>
    <w:rsid w:val="002734C1"/>
    <w:rsid w:val="0027352F"/>
    <w:rsid w:val="002736BC"/>
    <w:rsid w:val="0027391F"/>
    <w:rsid w:val="00273982"/>
    <w:rsid w:val="002739A0"/>
    <w:rsid w:val="00274BEF"/>
    <w:rsid w:val="00274CD5"/>
    <w:rsid w:val="00274ED4"/>
    <w:rsid w:val="00274FAC"/>
    <w:rsid w:val="0027512C"/>
    <w:rsid w:val="002755A0"/>
    <w:rsid w:val="002758F1"/>
    <w:rsid w:val="00275B73"/>
    <w:rsid w:val="00275EA1"/>
    <w:rsid w:val="002760AD"/>
    <w:rsid w:val="00276366"/>
    <w:rsid w:val="002765F7"/>
    <w:rsid w:val="0027708B"/>
    <w:rsid w:val="00277155"/>
    <w:rsid w:val="00277214"/>
    <w:rsid w:val="00277322"/>
    <w:rsid w:val="0027743D"/>
    <w:rsid w:val="00277F48"/>
    <w:rsid w:val="002810F7"/>
    <w:rsid w:val="00281126"/>
    <w:rsid w:val="002817D4"/>
    <w:rsid w:val="00281B91"/>
    <w:rsid w:val="00281D5A"/>
    <w:rsid w:val="00281DD5"/>
    <w:rsid w:val="00281ED9"/>
    <w:rsid w:val="0028269F"/>
    <w:rsid w:val="0028299C"/>
    <w:rsid w:val="002830DC"/>
    <w:rsid w:val="0028319D"/>
    <w:rsid w:val="0028327D"/>
    <w:rsid w:val="002833BE"/>
    <w:rsid w:val="002844C9"/>
    <w:rsid w:val="0028456E"/>
    <w:rsid w:val="002845DA"/>
    <w:rsid w:val="00284B2C"/>
    <w:rsid w:val="002859E7"/>
    <w:rsid w:val="00285A60"/>
    <w:rsid w:val="00285B80"/>
    <w:rsid w:val="00285C0A"/>
    <w:rsid w:val="00285DBE"/>
    <w:rsid w:val="00287067"/>
    <w:rsid w:val="002874AF"/>
    <w:rsid w:val="002874F9"/>
    <w:rsid w:val="00287540"/>
    <w:rsid w:val="00287701"/>
    <w:rsid w:val="00287F7C"/>
    <w:rsid w:val="00290641"/>
    <w:rsid w:val="0029081B"/>
    <w:rsid w:val="00290E8D"/>
    <w:rsid w:val="00291269"/>
    <w:rsid w:val="00291B13"/>
    <w:rsid w:val="00291B7F"/>
    <w:rsid w:val="00291DF7"/>
    <w:rsid w:val="00291E49"/>
    <w:rsid w:val="0029222C"/>
    <w:rsid w:val="002922D3"/>
    <w:rsid w:val="00292315"/>
    <w:rsid w:val="002926C0"/>
    <w:rsid w:val="0029290D"/>
    <w:rsid w:val="00292D5E"/>
    <w:rsid w:val="00294003"/>
    <w:rsid w:val="002942DD"/>
    <w:rsid w:val="002944BC"/>
    <w:rsid w:val="00294862"/>
    <w:rsid w:val="00294903"/>
    <w:rsid w:val="00294C15"/>
    <w:rsid w:val="0029507F"/>
    <w:rsid w:val="00295122"/>
    <w:rsid w:val="00295A76"/>
    <w:rsid w:val="00295BFD"/>
    <w:rsid w:val="0029615F"/>
    <w:rsid w:val="002963EA"/>
    <w:rsid w:val="002965EC"/>
    <w:rsid w:val="002969B7"/>
    <w:rsid w:val="00296D5E"/>
    <w:rsid w:val="00296D6D"/>
    <w:rsid w:val="002972AA"/>
    <w:rsid w:val="0029744B"/>
    <w:rsid w:val="00297DE0"/>
    <w:rsid w:val="00297EFD"/>
    <w:rsid w:val="002A0001"/>
    <w:rsid w:val="002A015C"/>
    <w:rsid w:val="002A0282"/>
    <w:rsid w:val="002A05CC"/>
    <w:rsid w:val="002A0980"/>
    <w:rsid w:val="002A0C28"/>
    <w:rsid w:val="002A0E96"/>
    <w:rsid w:val="002A0F8D"/>
    <w:rsid w:val="002A0FA8"/>
    <w:rsid w:val="002A1615"/>
    <w:rsid w:val="002A1B26"/>
    <w:rsid w:val="002A2BF2"/>
    <w:rsid w:val="002A3495"/>
    <w:rsid w:val="002A361B"/>
    <w:rsid w:val="002A3A2F"/>
    <w:rsid w:val="002A3E7F"/>
    <w:rsid w:val="002A459A"/>
    <w:rsid w:val="002A4683"/>
    <w:rsid w:val="002A4EDA"/>
    <w:rsid w:val="002A4EEB"/>
    <w:rsid w:val="002A4F0F"/>
    <w:rsid w:val="002A5E61"/>
    <w:rsid w:val="002A5FF6"/>
    <w:rsid w:val="002A6228"/>
    <w:rsid w:val="002A63D3"/>
    <w:rsid w:val="002A6585"/>
    <w:rsid w:val="002A68FA"/>
    <w:rsid w:val="002A6CFF"/>
    <w:rsid w:val="002A6F7C"/>
    <w:rsid w:val="002A7656"/>
    <w:rsid w:val="002A773E"/>
    <w:rsid w:val="002A7ABD"/>
    <w:rsid w:val="002B011B"/>
    <w:rsid w:val="002B04AF"/>
    <w:rsid w:val="002B04C3"/>
    <w:rsid w:val="002B0571"/>
    <w:rsid w:val="002B08DA"/>
    <w:rsid w:val="002B0E46"/>
    <w:rsid w:val="002B0F40"/>
    <w:rsid w:val="002B1100"/>
    <w:rsid w:val="002B1139"/>
    <w:rsid w:val="002B29BD"/>
    <w:rsid w:val="002B2D5F"/>
    <w:rsid w:val="002B2F19"/>
    <w:rsid w:val="002B2FD7"/>
    <w:rsid w:val="002B33C2"/>
    <w:rsid w:val="002B38A8"/>
    <w:rsid w:val="002B3B32"/>
    <w:rsid w:val="002B4922"/>
    <w:rsid w:val="002B4D4E"/>
    <w:rsid w:val="002B4ECE"/>
    <w:rsid w:val="002B5229"/>
    <w:rsid w:val="002B5316"/>
    <w:rsid w:val="002B54A6"/>
    <w:rsid w:val="002B5605"/>
    <w:rsid w:val="002B5785"/>
    <w:rsid w:val="002B63F0"/>
    <w:rsid w:val="002B6A7A"/>
    <w:rsid w:val="002B6CF7"/>
    <w:rsid w:val="002B6DE0"/>
    <w:rsid w:val="002B7A0E"/>
    <w:rsid w:val="002B7AC7"/>
    <w:rsid w:val="002B7EB7"/>
    <w:rsid w:val="002B7F11"/>
    <w:rsid w:val="002C13FD"/>
    <w:rsid w:val="002C20C5"/>
    <w:rsid w:val="002C29ED"/>
    <w:rsid w:val="002C2D19"/>
    <w:rsid w:val="002C2E24"/>
    <w:rsid w:val="002C3172"/>
    <w:rsid w:val="002C375A"/>
    <w:rsid w:val="002C3B37"/>
    <w:rsid w:val="002C3C2A"/>
    <w:rsid w:val="002C3DD2"/>
    <w:rsid w:val="002C479A"/>
    <w:rsid w:val="002C495F"/>
    <w:rsid w:val="002C4C39"/>
    <w:rsid w:val="002C4D1F"/>
    <w:rsid w:val="002C4F91"/>
    <w:rsid w:val="002C59F2"/>
    <w:rsid w:val="002C5A16"/>
    <w:rsid w:val="002C5A75"/>
    <w:rsid w:val="002C60AC"/>
    <w:rsid w:val="002C641D"/>
    <w:rsid w:val="002C66B6"/>
    <w:rsid w:val="002C6B2C"/>
    <w:rsid w:val="002C7D17"/>
    <w:rsid w:val="002D007E"/>
    <w:rsid w:val="002D0AF4"/>
    <w:rsid w:val="002D0CCA"/>
    <w:rsid w:val="002D10D4"/>
    <w:rsid w:val="002D10FA"/>
    <w:rsid w:val="002D14DA"/>
    <w:rsid w:val="002D16F0"/>
    <w:rsid w:val="002D294B"/>
    <w:rsid w:val="002D29F4"/>
    <w:rsid w:val="002D2EA1"/>
    <w:rsid w:val="002D36EA"/>
    <w:rsid w:val="002D38F3"/>
    <w:rsid w:val="002D3C90"/>
    <w:rsid w:val="002D41A9"/>
    <w:rsid w:val="002D4B37"/>
    <w:rsid w:val="002D4C55"/>
    <w:rsid w:val="002D4F57"/>
    <w:rsid w:val="002D5104"/>
    <w:rsid w:val="002D5C9C"/>
    <w:rsid w:val="002D5EAF"/>
    <w:rsid w:val="002D62DA"/>
    <w:rsid w:val="002D64F5"/>
    <w:rsid w:val="002D6613"/>
    <w:rsid w:val="002D7475"/>
    <w:rsid w:val="002D7850"/>
    <w:rsid w:val="002E049C"/>
    <w:rsid w:val="002E0CD0"/>
    <w:rsid w:val="002E13A0"/>
    <w:rsid w:val="002E148F"/>
    <w:rsid w:val="002E1FBD"/>
    <w:rsid w:val="002E2147"/>
    <w:rsid w:val="002E24B9"/>
    <w:rsid w:val="002E2C04"/>
    <w:rsid w:val="002E2CB7"/>
    <w:rsid w:val="002E2F2B"/>
    <w:rsid w:val="002E3029"/>
    <w:rsid w:val="002E347A"/>
    <w:rsid w:val="002E3B56"/>
    <w:rsid w:val="002E428F"/>
    <w:rsid w:val="002E4766"/>
    <w:rsid w:val="002E5208"/>
    <w:rsid w:val="002E53D2"/>
    <w:rsid w:val="002E589D"/>
    <w:rsid w:val="002E5C5F"/>
    <w:rsid w:val="002E5D67"/>
    <w:rsid w:val="002E5FF2"/>
    <w:rsid w:val="002E6275"/>
    <w:rsid w:val="002E66DE"/>
    <w:rsid w:val="002E69A3"/>
    <w:rsid w:val="002E789B"/>
    <w:rsid w:val="002E7923"/>
    <w:rsid w:val="002E7C22"/>
    <w:rsid w:val="002E7DFF"/>
    <w:rsid w:val="002E7EA4"/>
    <w:rsid w:val="002F00C0"/>
    <w:rsid w:val="002F0552"/>
    <w:rsid w:val="002F0AE1"/>
    <w:rsid w:val="002F1283"/>
    <w:rsid w:val="002F14DC"/>
    <w:rsid w:val="002F1503"/>
    <w:rsid w:val="002F15F5"/>
    <w:rsid w:val="002F1A3C"/>
    <w:rsid w:val="002F1C63"/>
    <w:rsid w:val="002F1F80"/>
    <w:rsid w:val="002F1FAA"/>
    <w:rsid w:val="002F21C0"/>
    <w:rsid w:val="002F2579"/>
    <w:rsid w:val="002F2651"/>
    <w:rsid w:val="002F26AE"/>
    <w:rsid w:val="002F2C53"/>
    <w:rsid w:val="002F2FE0"/>
    <w:rsid w:val="002F3C1D"/>
    <w:rsid w:val="002F47FB"/>
    <w:rsid w:val="002F4BAB"/>
    <w:rsid w:val="002F4E88"/>
    <w:rsid w:val="002F50DD"/>
    <w:rsid w:val="002F53AA"/>
    <w:rsid w:val="002F6224"/>
    <w:rsid w:val="002F6DE5"/>
    <w:rsid w:val="002F73C2"/>
    <w:rsid w:val="002F76E0"/>
    <w:rsid w:val="002F7834"/>
    <w:rsid w:val="002F7A72"/>
    <w:rsid w:val="002F7D49"/>
    <w:rsid w:val="003000A3"/>
    <w:rsid w:val="003001F7"/>
    <w:rsid w:val="00300905"/>
    <w:rsid w:val="003009B0"/>
    <w:rsid w:val="00300D99"/>
    <w:rsid w:val="003011C8"/>
    <w:rsid w:val="00301600"/>
    <w:rsid w:val="003017DA"/>
    <w:rsid w:val="00301BC9"/>
    <w:rsid w:val="00302581"/>
    <w:rsid w:val="00302A10"/>
    <w:rsid w:val="003030BA"/>
    <w:rsid w:val="0030382F"/>
    <w:rsid w:val="00303A32"/>
    <w:rsid w:val="00304058"/>
    <w:rsid w:val="003042B8"/>
    <w:rsid w:val="0030444F"/>
    <w:rsid w:val="00304D14"/>
    <w:rsid w:val="00304D73"/>
    <w:rsid w:val="00304EB5"/>
    <w:rsid w:val="00304F07"/>
    <w:rsid w:val="00304F59"/>
    <w:rsid w:val="003055C0"/>
    <w:rsid w:val="00305E9C"/>
    <w:rsid w:val="00306077"/>
    <w:rsid w:val="00306260"/>
    <w:rsid w:val="003063A5"/>
    <w:rsid w:val="0030663C"/>
    <w:rsid w:val="00306783"/>
    <w:rsid w:val="00306C13"/>
    <w:rsid w:val="00306C8C"/>
    <w:rsid w:val="00306D24"/>
    <w:rsid w:val="00306FD4"/>
    <w:rsid w:val="0030768A"/>
    <w:rsid w:val="00307B51"/>
    <w:rsid w:val="00307DFD"/>
    <w:rsid w:val="00310291"/>
    <w:rsid w:val="00311E6B"/>
    <w:rsid w:val="0031263B"/>
    <w:rsid w:val="00312B27"/>
    <w:rsid w:val="00312CCE"/>
    <w:rsid w:val="00313093"/>
    <w:rsid w:val="00313123"/>
    <w:rsid w:val="00313375"/>
    <w:rsid w:val="003134C9"/>
    <w:rsid w:val="003135AF"/>
    <w:rsid w:val="00313810"/>
    <w:rsid w:val="00313A99"/>
    <w:rsid w:val="00313D35"/>
    <w:rsid w:val="00313E5C"/>
    <w:rsid w:val="00314046"/>
    <w:rsid w:val="00314CFF"/>
    <w:rsid w:val="00315813"/>
    <w:rsid w:val="00315A5C"/>
    <w:rsid w:val="00315F46"/>
    <w:rsid w:val="0031630E"/>
    <w:rsid w:val="003168DF"/>
    <w:rsid w:val="003169F7"/>
    <w:rsid w:val="00317135"/>
    <w:rsid w:val="00317184"/>
    <w:rsid w:val="00317680"/>
    <w:rsid w:val="00317FFE"/>
    <w:rsid w:val="0032003F"/>
    <w:rsid w:val="0032047D"/>
    <w:rsid w:val="003210A7"/>
    <w:rsid w:val="00321215"/>
    <w:rsid w:val="003217C0"/>
    <w:rsid w:val="00321C47"/>
    <w:rsid w:val="00321C5E"/>
    <w:rsid w:val="00321F60"/>
    <w:rsid w:val="00321F74"/>
    <w:rsid w:val="003220FD"/>
    <w:rsid w:val="003221D6"/>
    <w:rsid w:val="0032227A"/>
    <w:rsid w:val="003225F9"/>
    <w:rsid w:val="00322C55"/>
    <w:rsid w:val="00322E65"/>
    <w:rsid w:val="00322FD7"/>
    <w:rsid w:val="003232B0"/>
    <w:rsid w:val="003232FA"/>
    <w:rsid w:val="0032355E"/>
    <w:rsid w:val="00323912"/>
    <w:rsid w:val="003241AC"/>
    <w:rsid w:val="003250D2"/>
    <w:rsid w:val="0032511B"/>
    <w:rsid w:val="00325694"/>
    <w:rsid w:val="0032570A"/>
    <w:rsid w:val="003262B4"/>
    <w:rsid w:val="00326783"/>
    <w:rsid w:val="00326FC7"/>
    <w:rsid w:val="00327022"/>
    <w:rsid w:val="0032708B"/>
    <w:rsid w:val="00327325"/>
    <w:rsid w:val="003273B1"/>
    <w:rsid w:val="0032772F"/>
    <w:rsid w:val="00327B30"/>
    <w:rsid w:val="00330604"/>
    <w:rsid w:val="00330B5D"/>
    <w:rsid w:val="00330D0F"/>
    <w:rsid w:val="0033121B"/>
    <w:rsid w:val="00331582"/>
    <w:rsid w:val="00331F3E"/>
    <w:rsid w:val="00331FE5"/>
    <w:rsid w:val="00332284"/>
    <w:rsid w:val="003324E7"/>
    <w:rsid w:val="003329BD"/>
    <w:rsid w:val="00332AA0"/>
    <w:rsid w:val="00332E26"/>
    <w:rsid w:val="00333CB5"/>
    <w:rsid w:val="003340C9"/>
    <w:rsid w:val="003342A6"/>
    <w:rsid w:val="003342D7"/>
    <w:rsid w:val="00334AE4"/>
    <w:rsid w:val="0033560F"/>
    <w:rsid w:val="00335B04"/>
    <w:rsid w:val="00335E4F"/>
    <w:rsid w:val="0033676A"/>
    <w:rsid w:val="00336858"/>
    <w:rsid w:val="00336E3A"/>
    <w:rsid w:val="003372B1"/>
    <w:rsid w:val="0033770D"/>
    <w:rsid w:val="00337783"/>
    <w:rsid w:val="00337AFB"/>
    <w:rsid w:val="00337D78"/>
    <w:rsid w:val="00337E2A"/>
    <w:rsid w:val="00337E98"/>
    <w:rsid w:val="0034012B"/>
    <w:rsid w:val="00340856"/>
    <w:rsid w:val="00340AEE"/>
    <w:rsid w:val="00341E48"/>
    <w:rsid w:val="003423DC"/>
    <w:rsid w:val="003424D4"/>
    <w:rsid w:val="00342645"/>
    <w:rsid w:val="00343447"/>
    <w:rsid w:val="0034372E"/>
    <w:rsid w:val="003438F2"/>
    <w:rsid w:val="00343E51"/>
    <w:rsid w:val="0034428A"/>
    <w:rsid w:val="003444E4"/>
    <w:rsid w:val="0034479E"/>
    <w:rsid w:val="003448D7"/>
    <w:rsid w:val="00345136"/>
    <w:rsid w:val="00345423"/>
    <w:rsid w:val="00346951"/>
    <w:rsid w:val="00346F9C"/>
    <w:rsid w:val="0034769F"/>
    <w:rsid w:val="0034772C"/>
    <w:rsid w:val="00347928"/>
    <w:rsid w:val="003479B2"/>
    <w:rsid w:val="00347C33"/>
    <w:rsid w:val="00350991"/>
    <w:rsid w:val="00350A09"/>
    <w:rsid w:val="00350D68"/>
    <w:rsid w:val="00351467"/>
    <w:rsid w:val="003515F9"/>
    <w:rsid w:val="00351980"/>
    <w:rsid w:val="003531A9"/>
    <w:rsid w:val="003537A8"/>
    <w:rsid w:val="0035391C"/>
    <w:rsid w:val="00353B7E"/>
    <w:rsid w:val="00353FA7"/>
    <w:rsid w:val="00354152"/>
    <w:rsid w:val="003542D7"/>
    <w:rsid w:val="0035454A"/>
    <w:rsid w:val="00354654"/>
    <w:rsid w:val="00355361"/>
    <w:rsid w:val="003553DA"/>
    <w:rsid w:val="0035543A"/>
    <w:rsid w:val="003554A5"/>
    <w:rsid w:val="003567A9"/>
    <w:rsid w:val="00357263"/>
    <w:rsid w:val="00357428"/>
    <w:rsid w:val="00357F60"/>
    <w:rsid w:val="0036023F"/>
    <w:rsid w:val="003603B8"/>
    <w:rsid w:val="00360818"/>
    <w:rsid w:val="00360976"/>
    <w:rsid w:val="00360B4D"/>
    <w:rsid w:val="00361818"/>
    <w:rsid w:val="003618CE"/>
    <w:rsid w:val="00361EA1"/>
    <w:rsid w:val="00361F15"/>
    <w:rsid w:val="003624F2"/>
    <w:rsid w:val="00362667"/>
    <w:rsid w:val="0036279E"/>
    <w:rsid w:val="00362FE6"/>
    <w:rsid w:val="0036312E"/>
    <w:rsid w:val="003633EE"/>
    <w:rsid w:val="00363A03"/>
    <w:rsid w:val="00363F92"/>
    <w:rsid w:val="00364091"/>
    <w:rsid w:val="003640B1"/>
    <w:rsid w:val="003647E6"/>
    <w:rsid w:val="00364B66"/>
    <w:rsid w:val="00364EE7"/>
    <w:rsid w:val="00365161"/>
    <w:rsid w:val="00365819"/>
    <w:rsid w:val="003665D9"/>
    <w:rsid w:val="003666A9"/>
    <w:rsid w:val="00366BA5"/>
    <w:rsid w:val="00366D21"/>
    <w:rsid w:val="00367144"/>
    <w:rsid w:val="00367188"/>
    <w:rsid w:val="003673E9"/>
    <w:rsid w:val="00367568"/>
    <w:rsid w:val="00367983"/>
    <w:rsid w:val="00367CA4"/>
    <w:rsid w:val="00367DE0"/>
    <w:rsid w:val="003707F4"/>
    <w:rsid w:val="00371769"/>
    <w:rsid w:val="003720FA"/>
    <w:rsid w:val="00372533"/>
    <w:rsid w:val="00372619"/>
    <w:rsid w:val="00373364"/>
    <w:rsid w:val="0037394B"/>
    <w:rsid w:val="00373AAE"/>
    <w:rsid w:val="00373DF8"/>
    <w:rsid w:val="00373EAB"/>
    <w:rsid w:val="00373F2A"/>
    <w:rsid w:val="0037420A"/>
    <w:rsid w:val="0037498F"/>
    <w:rsid w:val="00374A08"/>
    <w:rsid w:val="00374AEA"/>
    <w:rsid w:val="00375519"/>
    <w:rsid w:val="003756C8"/>
    <w:rsid w:val="003757E0"/>
    <w:rsid w:val="00375AD3"/>
    <w:rsid w:val="00375D0F"/>
    <w:rsid w:val="003762A9"/>
    <w:rsid w:val="00376792"/>
    <w:rsid w:val="00376D57"/>
    <w:rsid w:val="00376DC9"/>
    <w:rsid w:val="00377F3C"/>
    <w:rsid w:val="003805A8"/>
    <w:rsid w:val="00380822"/>
    <w:rsid w:val="00380977"/>
    <w:rsid w:val="00380B09"/>
    <w:rsid w:val="00380BFE"/>
    <w:rsid w:val="00382367"/>
    <w:rsid w:val="0038274C"/>
    <w:rsid w:val="003828F1"/>
    <w:rsid w:val="00382BB4"/>
    <w:rsid w:val="0038349E"/>
    <w:rsid w:val="00383792"/>
    <w:rsid w:val="003838CB"/>
    <w:rsid w:val="00383B16"/>
    <w:rsid w:val="0038426F"/>
    <w:rsid w:val="00384695"/>
    <w:rsid w:val="003849BA"/>
    <w:rsid w:val="003852A7"/>
    <w:rsid w:val="00385E09"/>
    <w:rsid w:val="0038693A"/>
    <w:rsid w:val="00386C9C"/>
    <w:rsid w:val="003876A7"/>
    <w:rsid w:val="00387790"/>
    <w:rsid w:val="00387DA6"/>
    <w:rsid w:val="00390349"/>
    <w:rsid w:val="003906E2"/>
    <w:rsid w:val="00391410"/>
    <w:rsid w:val="00391AA4"/>
    <w:rsid w:val="00391ABE"/>
    <w:rsid w:val="00391BEC"/>
    <w:rsid w:val="00391ED2"/>
    <w:rsid w:val="0039207C"/>
    <w:rsid w:val="00392093"/>
    <w:rsid w:val="003927BA"/>
    <w:rsid w:val="00392B4A"/>
    <w:rsid w:val="00392ECD"/>
    <w:rsid w:val="003933DE"/>
    <w:rsid w:val="003936D1"/>
    <w:rsid w:val="00393B48"/>
    <w:rsid w:val="00393F05"/>
    <w:rsid w:val="00393FEB"/>
    <w:rsid w:val="003948BB"/>
    <w:rsid w:val="0039544A"/>
    <w:rsid w:val="00395772"/>
    <w:rsid w:val="00395821"/>
    <w:rsid w:val="0039590B"/>
    <w:rsid w:val="00395D13"/>
    <w:rsid w:val="00395D77"/>
    <w:rsid w:val="00396449"/>
    <w:rsid w:val="00396580"/>
    <w:rsid w:val="0039666B"/>
    <w:rsid w:val="00396DDF"/>
    <w:rsid w:val="0039725F"/>
    <w:rsid w:val="00397734"/>
    <w:rsid w:val="00397780"/>
    <w:rsid w:val="003979F9"/>
    <w:rsid w:val="003A005A"/>
    <w:rsid w:val="003A00D5"/>
    <w:rsid w:val="003A013A"/>
    <w:rsid w:val="003A0692"/>
    <w:rsid w:val="003A09F9"/>
    <w:rsid w:val="003A17A4"/>
    <w:rsid w:val="003A17D1"/>
    <w:rsid w:val="003A18A9"/>
    <w:rsid w:val="003A1945"/>
    <w:rsid w:val="003A1B2A"/>
    <w:rsid w:val="003A25B4"/>
    <w:rsid w:val="003A276A"/>
    <w:rsid w:val="003A2C77"/>
    <w:rsid w:val="003A3068"/>
    <w:rsid w:val="003A32FE"/>
    <w:rsid w:val="003A3C8E"/>
    <w:rsid w:val="003A468C"/>
    <w:rsid w:val="003A4845"/>
    <w:rsid w:val="003A5415"/>
    <w:rsid w:val="003A5702"/>
    <w:rsid w:val="003A5761"/>
    <w:rsid w:val="003A590F"/>
    <w:rsid w:val="003A5D52"/>
    <w:rsid w:val="003A6F28"/>
    <w:rsid w:val="003A6F7E"/>
    <w:rsid w:val="003A7258"/>
    <w:rsid w:val="003A76E6"/>
    <w:rsid w:val="003A7B30"/>
    <w:rsid w:val="003A7E91"/>
    <w:rsid w:val="003B0167"/>
    <w:rsid w:val="003B04B8"/>
    <w:rsid w:val="003B0897"/>
    <w:rsid w:val="003B0BD8"/>
    <w:rsid w:val="003B0FF8"/>
    <w:rsid w:val="003B2473"/>
    <w:rsid w:val="003B2A92"/>
    <w:rsid w:val="003B2D14"/>
    <w:rsid w:val="003B2D71"/>
    <w:rsid w:val="003B30BE"/>
    <w:rsid w:val="003B357C"/>
    <w:rsid w:val="003B35A2"/>
    <w:rsid w:val="003B37D1"/>
    <w:rsid w:val="003B3BDA"/>
    <w:rsid w:val="003B3DAD"/>
    <w:rsid w:val="003B48B6"/>
    <w:rsid w:val="003B4D5B"/>
    <w:rsid w:val="003B5089"/>
    <w:rsid w:val="003B517C"/>
    <w:rsid w:val="003B5831"/>
    <w:rsid w:val="003B5B88"/>
    <w:rsid w:val="003B5C55"/>
    <w:rsid w:val="003B5E6E"/>
    <w:rsid w:val="003B5F3A"/>
    <w:rsid w:val="003B6455"/>
    <w:rsid w:val="003B659E"/>
    <w:rsid w:val="003B6765"/>
    <w:rsid w:val="003B6947"/>
    <w:rsid w:val="003B70B1"/>
    <w:rsid w:val="003B76CE"/>
    <w:rsid w:val="003B778A"/>
    <w:rsid w:val="003B795B"/>
    <w:rsid w:val="003B7D41"/>
    <w:rsid w:val="003C060A"/>
    <w:rsid w:val="003C0DFE"/>
    <w:rsid w:val="003C1CB2"/>
    <w:rsid w:val="003C1FC3"/>
    <w:rsid w:val="003C215E"/>
    <w:rsid w:val="003C2BF5"/>
    <w:rsid w:val="003C2D82"/>
    <w:rsid w:val="003C3023"/>
    <w:rsid w:val="003C3207"/>
    <w:rsid w:val="003C348A"/>
    <w:rsid w:val="003C3515"/>
    <w:rsid w:val="003C35C5"/>
    <w:rsid w:val="003C3E0F"/>
    <w:rsid w:val="003C44EE"/>
    <w:rsid w:val="003C45DD"/>
    <w:rsid w:val="003C467E"/>
    <w:rsid w:val="003C4682"/>
    <w:rsid w:val="003C56C2"/>
    <w:rsid w:val="003C578E"/>
    <w:rsid w:val="003C6715"/>
    <w:rsid w:val="003C6B90"/>
    <w:rsid w:val="003C72EB"/>
    <w:rsid w:val="003C79EF"/>
    <w:rsid w:val="003C7EE0"/>
    <w:rsid w:val="003C7EF7"/>
    <w:rsid w:val="003D07D8"/>
    <w:rsid w:val="003D0969"/>
    <w:rsid w:val="003D0A96"/>
    <w:rsid w:val="003D0D5A"/>
    <w:rsid w:val="003D135A"/>
    <w:rsid w:val="003D13D0"/>
    <w:rsid w:val="003D14D4"/>
    <w:rsid w:val="003D1B22"/>
    <w:rsid w:val="003D2475"/>
    <w:rsid w:val="003D2505"/>
    <w:rsid w:val="003D290D"/>
    <w:rsid w:val="003D2998"/>
    <w:rsid w:val="003D2AA4"/>
    <w:rsid w:val="003D2C6B"/>
    <w:rsid w:val="003D305F"/>
    <w:rsid w:val="003D3127"/>
    <w:rsid w:val="003D3A2D"/>
    <w:rsid w:val="003D3E6D"/>
    <w:rsid w:val="003D4F8B"/>
    <w:rsid w:val="003D5578"/>
    <w:rsid w:val="003D5915"/>
    <w:rsid w:val="003D5E28"/>
    <w:rsid w:val="003D62D5"/>
    <w:rsid w:val="003D6B66"/>
    <w:rsid w:val="003D6CEA"/>
    <w:rsid w:val="003D7194"/>
    <w:rsid w:val="003D7199"/>
    <w:rsid w:val="003D763D"/>
    <w:rsid w:val="003D79FB"/>
    <w:rsid w:val="003D7BB9"/>
    <w:rsid w:val="003E022D"/>
    <w:rsid w:val="003E0EBE"/>
    <w:rsid w:val="003E1092"/>
    <w:rsid w:val="003E127A"/>
    <w:rsid w:val="003E14D8"/>
    <w:rsid w:val="003E21F2"/>
    <w:rsid w:val="003E2F45"/>
    <w:rsid w:val="003E3464"/>
    <w:rsid w:val="003E3BBE"/>
    <w:rsid w:val="003E3F20"/>
    <w:rsid w:val="003E42DE"/>
    <w:rsid w:val="003E46A6"/>
    <w:rsid w:val="003E4A4E"/>
    <w:rsid w:val="003E4CBA"/>
    <w:rsid w:val="003E5503"/>
    <w:rsid w:val="003E6172"/>
    <w:rsid w:val="003E62E4"/>
    <w:rsid w:val="003E67F9"/>
    <w:rsid w:val="003E7509"/>
    <w:rsid w:val="003E785A"/>
    <w:rsid w:val="003E7928"/>
    <w:rsid w:val="003F07DA"/>
    <w:rsid w:val="003F0A0E"/>
    <w:rsid w:val="003F0B86"/>
    <w:rsid w:val="003F0D0A"/>
    <w:rsid w:val="003F0EC9"/>
    <w:rsid w:val="003F0FD7"/>
    <w:rsid w:val="003F111B"/>
    <w:rsid w:val="003F160B"/>
    <w:rsid w:val="003F1853"/>
    <w:rsid w:val="003F1D63"/>
    <w:rsid w:val="003F1E1E"/>
    <w:rsid w:val="003F21E2"/>
    <w:rsid w:val="003F2216"/>
    <w:rsid w:val="003F2416"/>
    <w:rsid w:val="003F2437"/>
    <w:rsid w:val="003F246B"/>
    <w:rsid w:val="003F256E"/>
    <w:rsid w:val="003F26FA"/>
    <w:rsid w:val="003F2760"/>
    <w:rsid w:val="003F37E5"/>
    <w:rsid w:val="003F380F"/>
    <w:rsid w:val="003F3F8D"/>
    <w:rsid w:val="003F425A"/>
    <w:rsid w:val="003F45B1"/>
    <w:rsid w:val="003F4830"/>
    <w:rsid w:val="003F4BB5"/>
    <w:rsid w:val="003F558E"/>
    <w:rsid w:val="003F6615"/>
    <w:rsid w:val="003F6770"/>
    <w:rsid w:val="003F6952"/>
    <w:rsid w:val="003F6EF3"/>
    <w:rsid w:val="003F709C"/>
    <w:rsid w:val="003F71D3"/>
    <w:rsid w:val="003F780E"/>
    <w:rsid w:val="003F7D4F"/>
    <w:rsid w:val="00400836"/>
    <w:rsid w:val="004008D0"/>
    <w:rsid w:val="00401417"/>
    <w:rsid w:val="004015A4"/>
    <w:rsid w:val="004016C3"/>
    <w:rsid w:val="00401835"/>
    <w:rsid w:val="00401A84"/>
    <w:rsid w:val="00401CE8"/>
    <w:rsid w:val="0040203E"/>
    <w:rsid w:val="00402733"/>
    <w:rsid w:val="004028AF"/>
    <w:rsid w:val="00402AD4"/>
    <w:rsid w:val="00403B56"/>
    <w:rsid w:val="00403C81"/>
    <w:rsid w:val="00403D1B"/>
    <w:rsid w:val="0040434E"/>
    <w:rsid w:val="00404714"/>
    <w:rsid w:val="00405225"/>
    <w:rsid w:val="0040525E"/>
    <w:rsid w:val="00405377"/>
    <w:rsid w:val="00406069"/>
    <w:rsid w:val="004063F2"/>
    <w:rsid w:val="004072B9"/>
    <w:rsid w:val="0040760A"/>
    <w:rsid w:val="00407713"/>
    <w:rsid w:val="00407B50"/>
    <w:rsid w:val="00407D52"/>
    <w:rsid w:val="00407EAB"/>
    <w:rsid w:val="004104C4"/>
    <w:rsid w:val="004106D9"/>
    <w:rsid w:val="00410DDC"/>
    <w:rsid w:val="00411912"/>
    <w:rsid w:val="00411983"/>
    <w:rsid w:val="00412520"/>
    <w:rsid w:val="00412673"/>
    <w:rsid w:val="00412853"/>
    <w:rsid w:val="0041352F"/>
    <w:rsid w:val="00413698"/>
    <w:rsid w:val="00413A45"/>
    <w:rsid w:val="004145B0"/>
    <w:rsid w:val="00415746"/>
    <w:rsid w:val="00415B9B"/>
    <w:rsid w:val="00415C0B"/>
    <w:rsid w:val="00415C7D"/>
    <w:rsid w:val="004162FA"/>
    <w:rsid w:val="0041649E"/>
    <w:rsid w:val="00417E72"/>
    <w:rsid w:val="004200CA"/>
    <w:rsid w:val="004208B6"/>
    <w:rsid w:val="00420974"/>
    <w:rsid w:val="00420C6D"/>
    <w:rsid w:val="0042100B"/>
    <w:rsid w:val="00421B96"/>
    <w:rsid w:val="00421BDE"/>
    <w:rsid w:val="00421D1F"/>
    <w:rsid w:val="00422FF7"/>
    <w:rsid w:val="00423002"/>
    <w:rsid w:val="0042347D"/>
    <w:rsid w:val="004239EE"/>
    <w:rsid w:val="00423A20"/>
    <w:rsid w:val="00423D0D"/>
    <w:rsid w:val="00424980"/>
    <w:rsid w:val="00424A35"/>
    <w:rsid w:val="00424B3E"/>
    <w:rsid w:val="00425200"/>
    <w:rsid w:val="0042532C"/>
    <w:rsid w:val="00425FBC"/>
    <w:rsid w:val="00426621"/>
    <w:rsid w:val="00426655"/>
    <w:rsid w:val="00426682"/>
    <w:rsid w:val="00426730"/>
    <w:rsid w:val="00426FB8"/>
    <w:rsid w:val="0042747F"/>
    <w:rsid w:val="004275D3"/>
    <w:rsid w:val="00427C31"/>
    <w:rsid w:val="004309CF"/>
    <w:rsid w:val="00430C20"/>
    <w:rsid w:val="00431370"/>
    <w:rsid w:val="004314B2"/>
    <w:rsid w:val="00431505"/>
    <w:rsid w:val="0043169E"/>
    <w:rsid w:val="00431C5F"/>
    <w:rsid w:val="00432174"/>
    <w:rsid w:val="00432A7D"/>
    <w:rsid w:val="00432AA6"/>
    <w:rsid w:val="00432B5D"/>
    <w:rsid w:val="00432B69"/>
    <w:rsid w:val="00433031"/>
    <w:rsid w:val="004332B1"/>
    <w:rsid w:val="00433300"/>
    <w:rsid w:val="00433D86"/>
    <w:rsid w:val="004342FC"/>
    <w:rsid w:val="004346EF"/>
    <w:rsid w:val="0043478B"/>
    <w:rsid w:val="00434946"/>
    <w:rsid w:val="00434A0D"/>
    <w:rsid w:val="004355DF"/>
    <w:rsid w:val="004357E6"/>
    <w:rsid w:val="00436636"/>
    <w:rsid w:val="004368DB"/>
    <w:rsid w:val="0043750A"/>
    <w:rsid w:val="00437DEB"/>
    <w:rsid w:val="0044053F"/>
    <w:rsid w:val="0044065C"/>
    <w:rsid w:val="00440842"/>
    <w:rsid w:val="00440A22"/>
    <w:rsid w:val="00440A2C"/>
    <w:rsid w:val="00440BCD"/>
    <w:rsid w:val="004412AF"/>
    <w:rsid w:val="00441801"/>
    <w:rsid w:val="00441A0F"/>
    <w:rsid w:val="00441FC5"/>
    <w:rsid w:val="00442020"/>
    <w:rsid w:val="00442205"/>
    <w:rsid w:val="00442610"/>
    <w:rsid w:val="0044273F"/>
    <w:rsid w:val="004427FC"/>
    <w:rsid w:val="004434BA"/>
    <w:rsid w:val="00443869"/>
    <w:rsid w:val="0044450F"/>
    <w:rsid w:val="00445116"/>
    <w:rsid w:val="00445173"/>
    <w:rsid w:val="00445751"/>
    <w:rsid w:val="00445E0F"/>
    <w:rsid w:val="00445FCC"/>
    <w:rsid w:val="00446822"/>
    <w:rsid w:val="00447110"/>
    <w:rsid w:val="004473FE"/>
    <w:rsid w:val="004478E0"/>
    <w:rsid w:val="00450135"/>
    <w:rsid w:val="00450493"/>
    <w:rsid w:val="00450A1E"/>
    <w:rsid w:val="00451673"/>
    <w:rsid w:val="004524D0"/>
    <w:rsid w:val="00452B02"/>
    <w:rsid w:val="00452F17"/>
    <w:rsid w:val="00452FE2"/>
    <w:rsid w:val="00453034"/>
    <w:rsid w:val="004532AF"/>
    <w:rsid w:val="00453B30"/>
    <w:rsid w:val="00453F89"/>
    <w:rsid w:val="004544D0"/>
    <w:rsid w:val="004546D9"/>
    <w:rsid w:val="0045476E"/>
    <w:rsid w:val="004547B8"/>
    <w:rsid w:val="00454B42"/>
    <w:rsid w:val="004555E3"/>
    <w:rsid w:val="004559CE"/>
    <w:rsid w:val="00456027"/>
    <w:rsid w:val="004568E3"/>
    <w:rsid w:val="00456A92"/>
    <w:rsid w:val="00456AC3"/>
    <w:rsid w:val="00456F96"/>
    <w:rsid w:val="00457865"/>
    <w:rsid w:val="00457BCB"/>
    <w:rsid w:val="00460244"/>
    <w:rsid w:val="00460458"/>
    <w:rsid w:val="00461090"/>
    <w:rsid w:val="004619C8"/>
    <w:rsid w:val="00461A86"/>
    <w:rsid w:val="0046206C"/>
    <w:rsid w:val="004621B8"/>
    <w:rsid w:val="00462438"/>
    <w:rsid w:val="004624DF"/>
    <w:rsid w:val="004625F9"/>
    <w:rsid w:val="00462797"/>
    <w:rsid w:val="00462BFC"/>
    <w:rsid w:val="00462D32"/>
    <w:rsid w:val="004630D5"/>
    <w:rsid w:val="004630F6"/>
    <w:rsid w:val="004631FD"/>
    <w:rsid w:val="00463B50"/>
    <w:rsid w:val="0046433B"/>
    <w:rsid w:val="0046465D"/>
    <w:rsid w:val="00464A8B"/>
    <w:rsid w:val="00464DA1"/>
    <w:rsid w:val="00464DC4"/>
    <w:rsid w:val="004650A2"/>
    <w:rsid w:val="00465542"/>
    <w:rsid w:val="00465612"/>
    <w:rsid w:val="00465930"/>
    <w:rsid w:val="004662FA"/>
    <w:rsid w:val="00466666"/>
    <w:rsid w:val="00466E47"/>
    <w:rsid w:val="00466E53"/>
    <w:rsid w:val="0046743C"/>
    <w:rsid w:val="004674ED"/>
    <w:rsid w:val="0046779D"/>
    <w:rsid w:val="004700EA"/>
    <w:rsid w:val="00470C4D"/>
    <w:rsid w:val="00470CF5"/>
    <w:rsid w:val="00471523"/>
    <w:rsid w:val="0047167E"/>
    <w:rsid w:val="00471B6B"/>
    <w:rsid w:val="00472210"/>
    <w:rsid w:val="00472428"/>
    <w:rsid w:val="0047291B"/>
    <w:rsid w:val="00472AC9"/>
    <w:rsid w:val="00472C86"/>
    <w:rsid w:val="00472F9F"/>
    <w:rsid w:val="004736BE"/>
    <w:rsid w:val="00473A4A"/>
    <w:rsid w:val="0047429A"/>
    <w:rsid w:val="004759D2"/>
    <w:rsid w:val="00475FF0"/>
    <w:rsid w:val="004760FC"/>
    <w:rsid w:val="00476523"/>
    <w:rsid w:val="00476933"/>
    <w:rsid w:val="00476E07"/>
    <w:rsid w:val="004770EF"/>
    <w:rsid w:val="0047727A"/>
    <w:rsid w:val="00477519"/>
    <w:rsid w:val="0047789E"/>
    <w:rsid w:val="00477A7A"/>
    <w:rsid w:val="00477EA3"/>
    <w:rsid w:val="004801BF"/>
    <w:rsid w:val="00480216"/>
    <w:rsid w:val="00480B84"/>
    <w:rsid w:val="00480CF4"/>
    <w:rsid w:val="00480D2C"/>
    <w:rsid w:val="0048139F"/>
    <w:rsid w:val="0048143E"/>
    <w:rsid w:val="004814A1"/>
    <w:rsid w:val="00481769"/>
    <w:rsid w:val="00481978"/>
    <w:rsid w:val="00481EAB"/>
    <w:rsid w:val="004832B6"/>
    <w:rsid w:val="004843C5"/>
    <w:rsid w:val="0048463F"/>
    <w:rsid w:val="00484EE9"/>
    <w:rsid w:val="0048525A"/>
    <w:rsid w:val="00485E43"/>
    <w:rsid w:val="004862B8"/>
    <w:rsid w:val="00486670"/>
    <w:rsid w:val="0048689B"/>
    <w:rsid w:val="0048735E"/>
    <w:rsid w:val="00487656"/>
    <w:rsid w:val="0048785B"/>
    <w:rsid w:val="00487AF9"/>
    <w:rsid w:val="004900C0"/>
    <w:rsid w:val="00490402"/>
    <w:rsid w:val="00490455"/>
    <w:rsid w:val="004904D8"/>
    <w:rsid w:val="00490542"/>
    <w:rsid w:val="0049062D"/>
    <w:rsid w:val="0049077A"/>
    <w:rsid w:val="004908E6"/>
    <w:rsid w:val="00490A49"/>
    <w:rsid w:val="00490B12"/>
    <w:rsid w:val="00491084"/>
    <w:rsid w:val="00491572"/>
    <w:rsid w:val="004917FF"/>
    <w:rsid w:val="0049206B"/>
    <w:rsid w:val="0049255D"/>
    <w:rsid w:val="004926E2"/>
    <w:rsid w:val="00493298"/>
    <w:rsid w:val="004932B5"/>
    <w:rsid w:val="00493495"/>
    <w:rsid w:val="004935AA"/>
    <w:rsid w:val="00493AD1"/>
    <w:rsid w:val="004940B6"/>
    <w:rsid w:val="004942AC"/>
    <w:rsid w:val="00494387"/>
    <w:rsid w:val="00494706"/>
    <w:rsid w:val="004948C8"/>
    <w:rsid w:val="004949AA"/>
    <w:rsid w:val="0049502B"/>
    <w:rsid w:val="004952FE"/>
    <w:rsid w:val="00495AC4"/>
    <w:rsid w:val="004965C5"/>
    <w:rsid w:val="00496986"/>
    <w:rsid w:val="00496D2F"/>
    <w:rsid w:val="0049758A"/>
    <w:rsid w:val="00497BB0"/>
    <w:rsid w:val="004A0061"/>
    <w:rsid w:val="004A0531"/>
    <w:rsid w:val="004A180B"/>
    <w:rsid w:val="004A1912"/>
    <w:rsid w:val="004A1A90"/>
    <w:rsid w:val="004A1BA6"/>
    <w:rsid w:val="004A1D33"/>
    <w:rsid w:val="004A24D1"/>
    <w:rsid w:val="004A2640"/>
    <w:rsid w:val="004A2AA6"/>
    <w:rsid w:val="004A2AC6"/>
    <w:rsid w:val="004A2E3F"/>
    <w:rsid w:val="004A326F"/>
    <w:rsid w:val="004A34E4"/>
    <w:rsid w:val="004A3ADF"/>
    <w:rsid w:val="004A525E"/>
    <w:rsid w:val="004A59F2"/>
    <w:rsid w:val="004A6034"/>
    <w:rsid w:val="004A6099"/>
    <w:rsid w:val="004A78ED"/>
    <w:rsid w:val="004A7A96"/>
    <w:rsid w:val="004A7DFC"/>
    <w:rsid w:val="004B11C5"/>
    <w:rsid w:val="004B12E4"/>
    <w:rsid w:val="004B1696"/>
    <w:rsid w:val="004B1B85"/>
    <w:rsid w:val="004B1E4B"/>
    <w:rsid w:val="004B1FD4"/>
    <w:rsid w:val="004B2268"/>
    <w:rsid w:val="004B278D"/>
    <w:rsid w:val="004B2C36"/>
    <w:rsid w:val="004B3A72"/>
    <w:rsid w:val="004B3B67"/>
    <w:rsid w:val="004B3CF6"/>
    <w:rsid w:val="004B417C"/>
    <w:rsid w:val="004B44B4"/>
    <w:rsid w:val="004B4A3F"/>
    <w:rsid w:val="004B4D17"/>
    <w:rsid w:val="004B4D4E"/>
    <w:rsid w:val="004B554E"/>
    <w:rsid w:val="004B5601"/>
    <w:rsid w:val="004B56FC"/>
    <w:rsid w:val="004B5C19"/>
    <w:rsid w:val="004B6072"/>
    <w:rsid w:val="004B616E"/>
    <w:rsid w:val="004B6784"/>
    <w:rsid w:val="004B6BD4"/>
    <w:rsid w:val="004B6CEF"/>
    <w:rsid w:val="004B6F57"/>
    <w:rsid w:val="004B7707"/>
    <w:rsid w:val="004B772D"/>
    <w:rsid w:val="004B7766"/>
    <w:rsid w:val="004B7CAD"/>
    <w:rsid w:val="004C0283"/>
    <w:rsid w:val="004C0B0E"/>
    <w:rsid w:val="004C1230"/>
    <w:rsid w:val="004C1335"/>
    <w:rsid w:val="004C18E8"/>
    <w:rsid w:val="004C1985"/>
    <w:rsid w:val="004C1A0E"/>
    <w:rsid w:val="004C1A87"/>
    <w:rsid w:val="004C1C33"/>
    <w:rsid w:val="004C1DF5"/>
    <w:rsid w:val="004C1F56"/>
    <w:rsid w:val="004C2077"/>
    <w:rsid w:val="004C3617"/>
    <w:rsid w:val="004C4AAF"/>
    <w:rsid w:val="004C5048"/>
    <w:rsid w:val="004C59ED"/>
    <w:rsid w:val="004C5AAC"/>
    <w:rsid w:val="004C5FF9"/>
    <w:rsid w:val="004C60DB"/>
    <w:rsid w:val="004C6468"/>
    <w:rsid w:val="004C6529"/>
    <w:rsid w:val="004C6779"/>
    <w:rsid w:val="004C6CB7"/>
    <w:rsid w:val="004C771D"/>
    <w:rsid w:val="004C79DE"/>
    <w:rsid w:val="004D03B9"/>
    <w:rsid w:val="004D0857"/>
    <w:rsid w:val="004D0A54"/>
    <w:rsid w:val="004D0AE1"/>
    <w:rsid w:val="004D0E13"/>
    <w:rsid w:val="004D1129"/>
    <w:rsid w:val="004D1298"/>
    <w:rsid w:val="004D149A"/>
    <w:rsid w:val="004D227F"/>
    <w:rsid w:val="004D28F3"/>
    <w:rsid w:val="004D33B8"/>
    <w:rsid w:val="004D3623"/>
    <w:rsid w:val="004D3F30"/>
    <w:rsid w:val="004D4D2B"/>
    <w:rsid w:val="004D4E0D"/>
    <w:rsid w:val="004D4F16"/>
    <w:rsid w:val="004D503B"/>
    <w:rsid w:val="004D5B68"/>
    <w:rsid w:val="004D5F04"/>
    <w:rsid w:val="004D619C"/>
    <w:rsid w:val="004D65D1"/>
    <w:rsid w:val="004D6706"/>
    <w:rsid w:val="004E14A4"/>
    <w:rsid w:val="004E1876"/>
    <w:rsid w:val="004E1EF9"/>
    <w:rsid w:val="004E2677"/>
    <w:rsid w:val="004E2C0A"/>
    <w:rsid w:val="004E3218"/>
    <w:rsid w:val="004E3668"/>
    <w:rsid w:val="004E3980"/>
    <w:rsid w:val="004E39F9"/>
    <w:rsid w:val="004E3BFB"/>
    <w:rsid w:val="004E4159"/>
    <w:rsid w:val="004E421F"/>
    <w:rsid w:val="004E4223"/>
    <w:rsid w:val="004E4378"/>
    <w:rsid w:val="004E44FE"/>
    <w:rsid w:val="004E48C5"/>
    <w:rsid w:val="004E4A1E"/>
    <w:rsid w:val="004E51BE"/>
    <w:rsid w:val="004E54F2"/>
    <w:rsid w:val="004E57E4"/>
    <w:rsid w:val="004E5E66"/>
    <w:rsid w:val="004E623F"/>
    <w:rsid w:val="004E688C"/>
    <w:rsid w:val="004E691B"/>
    <w:rsid w:val="004E6D4D"/>
    <w:rsid w:val="004E70AE"/>
    <w:rsid w:val="004E7908"/>
    <w:rsid w:val="004E79BA"/>
    <w:rsid w:val="004E7CFF"/>
    <w:rsid w:val="004F0594"/>
    <w:rsid w:val="004F0635"/>
    <w:rsid w:val="004F0823"/>
    <w:rsid w:val="004F0C76"/>
    <w:rsid w:val="004F0CEC"/>
    <w:rsid w:val="004F133A"/>
    <w:rsid w:val="004F1C44"/>
    <w:rsid w:val="004F20F4"/>
    <w:rsid w:val="004F2852"/>
    <w:rsid w:val="004F2920"/>
    <w:rsid w:val="004F297C"/>
    <w:rsid w:val="004F3201"/>
    <w:rsid w:val="004F3338"/>
    <w:rsid w:val="004F38FC"/>
    <w:rsid w:val="004F3975"/>
    <w:rsid w:val="004F3B6F"/>
    <w:rsid w:val="004F3DA0"/>
    <w:rsid w:val="004F4033"/>
    <w:rsid w:val="004F44BF"/>
    <w:rsid w:val="004F48EB"/>
    <w:rsid w:val="004F49C8"/>
    <w:rsid w:val="004F54BF"/>
    <w:rsid w:val="004F58F2"/>
    <w:rsid w:val="004F5E5A"/>
    <w:rsid w:val="004F6E52"/>
    <w:rsid w:val="00500B02"/>
    <w:rsid w:val="00500C24"/>
    <w:rsid w:val="00501254"/>
    <w:rsid w:val="00501916"/>
    <w:rsid w:val="00501DBF"/>
    <w:rsid w:val="00502455"/>
    <w:rsid w:val="00502546"/>
    <w:rsid w:val="00502773"/>
    <w:rsid w:val="005027CC"/>
    <w:rsid w:val="00502841"/>
    <w:rsid w:val="00502E65"/>
    <w:rsid w:val="00502EF9"/>
    <w:rsid w:val="005032C2"/>
    <w:rsid w:val="005033D7"/>
    <w:rsid w:val="00503B4D"/>
    <w:rsid w:val="00503EF0"/>
    <w:rsid w:val="00504B4B"/>
    <w:rsid w:val="00504EE9"/>
    <w:rsid w:val="005050B9"/>
    <w:rsid w:val="00505D17"/>
    <w:rsid w:val="005067E2"/>
    <w:rsid w:val="00506AA1"/>
    <w:rsid w:val="00506E74"/>
    <w:rsid w:val="0050700C"/>
    <w:rsid w:val="0050710F"/>
    <w:rsid w:val="00507C92"/>
    <w:rsid w:val="00510022"/>
    <w:rsid w:val="00510253"/>
    <w:rsid w:val="005107CC"/>
    <w:rsid w:val="00510AD5"/>
    <w:rsid w:val="0051209A"/>
    <w:rsid w:val="00512295"/>
    <w:rsid w:val="00512E8A"/>
    <w:rsid w:val="00513009"/>
    <w:rsid w:val="005134B3"/>
    <w:rsid w:val="00513752"/>
    <w:rsid w:val="00513F64"/>
    <w:rsid w:val="005142D8"/>
    <w:rsid w:val="00514442"/>
    <w:rsid w:val="00514D25"/>
    <w:rsid w:val="00514DE4"/>
    <w:rsid w:val="00514FC7"/>
    <w:rsid w:val="00515ECE"/>
    <w:rsid w:val="005160E2"/>
    <w:rsid w:val="00516265"/>
    <w:rsid w:val="005167AA"/>
    <w:rsid w:val="0051682F"/>
    <w:rsid w:val="00516B10"/>
    <w:rsid w:val="00517415"/>
    <w:rsid w:val="00517626"/>
    <w:rsid w:val="005179DF"/>
    <w:rsid w:val="005200C2"/>
    <w:rsid w:val="00520396"/>
    <w:rsid w:val="005204DE"/>
    <w:rsid w:val="0052057F"/>
    <w:rsid w:val="00520A85"/>
    <w:rsid w:val="00520C08"/>
    <w:rsid w:val="00520E5C"/>
    <w:rsid w:val="0052136A"/>
    <w:rsid w:val="005215FA"/>
    <w:rsid w:val="005221AA"/>
    <w:rsid w:val="00522966"/>
    <w:rsid w:val="00522D8E"/>
    <w:rsid w:val="00522DF2"/>
    <w:rsid w:val="00522E30"/>
    <w:rsid w:val="0052311E"/>
    <w:rsid w:val="005232D2"/>
    <w:rsid w:val="00523912"/>
    <w:rsid w:val="00523E62"/>
    <w:rsid w:val="005240A6"/>
    <w:rsid w:val="005242B4"/>
    <w:rsid w:val="005247A9"/>
    <w:rsid w:val="005248D6"/>
    <w:rsid w:val="00524A19"/>
    <w:rsid w:val="00524C91"/>
    <w:rsid w:val="00524DEF"/>
    <w:rsid w:val="00524E82"/>
    <w:rsid w:val="005256F9"/>
    <w:rsid w:val="005257D6"/>
    <w:rsid w:val="0052639F"/>
    <w:rsid w:val="00526905"/>
    <w:rsid w:val="0052701A"/>
    <w:rsid w:val="005273CF"/>
    <w:rsid w:val="00527A80"/>
    <w:rsid w:val="00527AB5"/>
    <w:rsid w:val="0053054B"/>
    <w:rsid w:val="00530B4E"/>
    <w:rsid w:val="0053170E"/>
    <w:rsid w:val="00531DB1"/>
    <w:rsid w:val="0053230E"/>
    <w:rsid w:val="00532AA2"/>
    <w:rsid w:val="00532E73"/>
    <w:rsid w:val="00532EC9"/>
    <w:rsid w:val="0053312B"/>
    <w:rsid w:val="005337C5"/>
    <w:rsid w:val="005338BF"/>
    <w:rsid w:val="00533C2A"/>
    <w:rsid w:val="00533DAC"/>
    <w:rsid w:val="00533F96"/>
    <w:rsid w:val="00534136"/>
    <w:rsid w:val="00534986"/>
    <w:rsid w:val="00534C55"/>
    <w:rsid w:val="00535049"/>
    <w:rsid w:val="00535337"/>
    <w:rsid w:val="0053536C"/>
    <w:rsid w:val="00535414"/>
    <w:rsid w:val="005357E9"/>
    <w:rsid w:val="00535CE6"/>
    <w:rsid w:val="00535D4E"/>
    <w:rsid w:val="00536C60"/>
    <w:rsid w:val="005371EE"/>
    <w:rsid w:val="00537533"/>
    <w:rsid w:val="00537FEB"/>
    <w:rsid w:val="0054022B"/>
    <w:rsid w:val="0054027B"/>
    <w:rsid w:val="00540400"/>
    <w:rsid w:val="00540F63"/>
    <w:rsid w:val="00541431"/>
    <w:rsid w:val="00541487"/>
    <w:rsid w:val="0054188A"/>
    <w:rsid w:val="00541C6D"/>
    <w:rsid w:val="00542235"/>
    <w:rsid w:val="005427F5"/>
    <w:rsid w:val="0054287F"/>
    <w:rsid w:val="005428D0"/>
    <w:rsid w:val="00543FE5"/>
    <w:rsid w:val="00544348"/>
    <w:rsid w:val="005443BD"/>
    <w:rsid w:val="0054442C"/>
    <w:rsid w:val="00544434"/>
    <w:rsid w:val="005449BF"/>
    <w:rsid w:val="00544EF8"/>
    <w:rsid w:val="005455E6"/>
    <w:rsid w:val="00545602"/>
    <w:rsid w:val="005456D9"/>
    <w:rsid w:val="00545A41"/>
    <w:rsid w:val="00545A9C"/>
    <w:rsid w:val="00545F97"/>
    <w:rsid w:val="00546099"/>
    <w:rsid w:val="00546439"/>
    <w:rsid w:val="00546ADB"/>
    <w:rsid w:val="00546BCE"/>
    <w:rsid w:val="00547331"/>
    <w:rsid w:val="00547975"/>
    <w:rsid w:val="00547997"/>
    <w:rsid w:val="00550285"/>
    <w:rsid w:val="00551114"/>
    <w:rsid w:val="00551246"/>
    <w:rsid w:val="00551828"/>
    <w:rsid w:val="00551ACA"/>
    <w:rsid w:val="00551CCF"/>
    <w:rsid w:val="00552E75"/>
    <w:rsid w:val="00553049"/>
    <w:rsid w:val="0055313B"/>
    <w:rsid w:val="00553983"/>
    <w:rsid w:val="005545FF"/>
    <w:rsid w:val="00554900"/>
    <w:rsid w:val="00554D2E"/>
    <w:rsid w:val="00554D7D"/>
    <w:rsid w:val="00555053"/>
    <w:rsid w:val="0055569C"/>
    <w:rsid w:val="005558A3"/>
    <w:rsid w:val="00555F49"/>
    <w:rsid w:val="00556658"/>
    <w:rsid w:val="00556660"/>
    <w:rsid w:val="00556741"/>
    <w:rsid w:val="005568B5"/>
    <w:rsid w:val="00556C62"/>
    <w:rsid w:val="00557011"/>
    <w:rsid w:val="00557085"/>
    <w:rsid w:val="005571E7"/>
    <w:rsid w:val="00557530"/>
    <w:rsid w:val="0055761E"/>
    <w:rsid w:val="0055763B"/>
    <w:rsid w:val="00557B08"/>
    <w:rsid w:val="005603BD"/>
    <w:rsid w:val="005603F0"/>
    <w:rsid w:val="005614EA"/>
    <w:rsid w:val="0056166C"/>
    <w:rsid w:val="005618C0"/>
    <w:rsid w:val="00561A17"/>
    <w:rsid w:val="005620A2"/>
    <w:rsid w:val="0056260A"/>
    <w:rsid w:val="0056307D"/>
    <w:rsid w:val="00563D65"/>
    <w:rsid w:val="00563DE9"/>
    <w:rsid w:val="00564055"/>
    <w:rsid w:val="00564AB6"/>
    <w:rsid w:val="00564D63"/>
    <w:rsid w:val="005651E5"/>
    <w:rsid w:val="005656B1"/>
    <w:rsid w:val="00565A06"/>
    <w:rsid w:val="00565A57"/>
    <w:rsid w:val="005660CE"/>
    <w:rsid w:val="00566240"/>
    <w:rsid w:val="00566316"/>
    <w:rsid w:val="0056640E"/>
    <w:rsid w:val="005671EE"/>
    <w:rsid w:val="005672EB"/>
    <w:rsid w:val="005677BE"/>
    <w:rsid w:val="00567851"/>
    <w:rsid w:val="00567AE8"/>
    <w:rsid w:val="00567EDF"/>
    <w:rsid w:val="0057069C"/>
    <w:rsid w:val="005706CA"/>
    <w:rsid w:val="0057122F"/>
    <w:rsid w:val="005712F8"/>
    <w:rsid w:val="005713B0"/>
    <w:rsid w:val="0057183A"/>
    <w:rsid w:val="00572240"/>
    <w:rsid w:val="00572B9A"/>
    <w:rsid w:val="00573241"/>
    <w:rsid w:val="0057361C"/>
    <w:rsid w:val="00573B76"/>
    <w:rsid w:val="00573C59"/>
    <w:rsid w:val="00574539"/>
    <w:rsid w:val="0057473B"/>
    <w:rsid w:val="005747CE"/>
    <w:rsid w:val="00576382"/>
    <w:rsid w:val="005764FA"/>
    <w:rsid w:val="00576A44"/>
    <w:rsid w:val="00576D46"/>
    <w:rsid w:val="00576F9F"/>
    <w:rsid w:val="005775E1"/>
    <w:rsid w:val="00577A11"/>
    <w:rsid w:val="005808A8"/>
    <w:rsid w:val="00580DE6"/>
    <w:rsid w:val="00580FDB"/>
    <w:rsid w:val="005812F0"/>
    <w:rsid w:val="00581643"/>
    <w:rsid w:val="00581B45"/>
    <w:rsid w:val="00581C45"/>
    <w:rsid w:val="005824AB"/>
    <w:rsid w:val="00582CC3"/>
    <w:rsid w:val="005836F8"/>
    <w:rsid w:val="00583ABC"/>
    <w:rsid w:val="0058431F"/>
    <w:rsid w:val="00584427"/>
    <w:rsid w:val="00584456"/>
    <w:rsid w:val="0058446A"/>
    <w:rsid w:val="005849E5"/>
    <w:rsid w:val="0058539B"/>
    <w:rsid w:val="00585661"/>
    <w:rsid w:val="00585A04"/>
    <w:rsid w:val="005860F5"/>
    <w:rsid w:val="00586264"/>
    <w:rsid w:val="00586333"/>
    <w:rsid w:val="005866E9"/>
    <w:rsid w:val="00586D64"/>
    <w:rsid w:val="0058799E"/>
    <w:rsid w:val="00587A08"/>
    <w:rsid w:val="00587CAC"/>
    <w:rsid w:val="00587CB4"/>
    <w:rsid w:val="00587DB2"/>
    <w:rsid w:val="005900DC"/>
    <w:rsid w:val="005902A3"/>
    <w:rsid w:val="005906E9"/>
    <w:rsid w:val="00590CA6"/>
    <w:rsid w:val="00590D42"/>
    <w:rsid w:val="00590F58"/>
    <w:rsid w:val="005913E1"/>
    <w:rsid w:val="005918FA"/>
    <w:rsid w:val="00591DCC"/>
    <w:rsid w:val="00592264"/>
    <w:rsid w:val="005927EA"/>
    <w:rsid w:val="005932E2"/>
    <w:rsid w:val="005934D0"/>
    <w:rsid w:val="005937BC"/>
    <w:rsid w:val="00593A66"/>
    <w:rsid w:val="00594121"/>
    <w:rsid w:val="00594254"/>
    <w:rsid w:val="0059471B"/>
    <w:rsid w:val="0059493F"/>
    <w:rsid w:val="00595326"/>
    <w:rsid w:val="00595561"/>
    <w:rsid w:val="0059559B"/>
    <w:rsid w:val="00595BFD"/>
    <w:rsid w:val="00595C27"/>
    <w:rsid w:val="00595D2C"/>
    <w:rsid w:val="00595E95"/>
    <w:rsid w:val="00596090"/>
    <w:rsid w:val="0059633F"/>
    <w:rsid w:val="00596CCE"/>
    <w:rsid w:val="00597010"/>
    <w:rsid w:val="005973FA"/>
    <w:rsid w:val="005974DB"/>
    <w:rsid w:val="00597966"/>
    <w:rsid w:val="00597B87"/>
    <w:rsid w:val="00597C0E"/>
    <w:rsid w:val="00597FAF"/>
    <w:rsid w:val="005A08D4"/>
    <w:rsid w:val="005A0E2C"/>
    <w:rsid w:val="005A0E58"/>
    <w:rsid w:val="005A105F"/>
    <w:rsid w:val="005A1227"/>
    <w:rsid w:val="005A130C"/>
    <w:rsid w:val="005A2684"/>
    <w:rsid w:val="005A2A46"/>
    <w:rsid w:val="005A2DAB"/>
    <w:rsid w:val="005A327F"/>
    <w:rsid w:val="005A35CA"/>
    <w:rsid w:val="005A3A59"/>
    <w:rsid w:val="005A47E5"/>
    <w:rsid w:val="005A5375"/>
    <w:rsid w:val="005A53AA"/>
    <w:rsid w:val="005A56A5"/>
    <w:rsid w:val="005A59AC"/>
    <w:rsid w:val="005A5E54"/>
    <w:rsid w:val="005A6471"/>
    <w:rsid w:val="005A6A62"/>
    <w:rsid w:val="005A7116"/>
    <w:rsid w:val="005A75D2"/>
    <w:rsid w:val="005A7A5B"/>
    <w:rsid w:val="005A7FB2"/>
    <w:rsid w:val="005B053C"/>
    <w:rsid w:val="005B071C"/>
    <w:rsid w:val="005B1781"/>
    <w:rsid w:val="005B1B9B"/>
    <w:rsid w:val="005B1F0E"/>
    <w:rsid w:val="005B2627"/>
    <w:rsid w:val="005B30D4"/>
    <w:rsid w:val="005B3C70"/>
    <w:rsid w:val="005B3F11"/>
    <w:rsid w:val="005B5B9E"/>
    <w:rsid w:val="005B5F86"/>
    <w:rsid w:val="005B7100"/>
    <w:rsid w:val="005B7190"/>
    <w:rsid w:val="005B7890"/>
    <w:rsid w:val="005B7CBE"/>
    <w:rsid w:val="005C005E"/>
    <w:rsid w:val="005C0803"/>
    <w:rsid w:val="005C155D"/>
    <w:rsid w:val="005C23A4"/>
    <w:rsid w:val="005C2E0D"/>
    <w:rsid w:val="005C3185"/>
    <w:rsid w:val="005C3958"/>
    <w:rsid w:val="005C3D90"/>
    <w:rsid w:val="005C4DB9"/>
    <w:rsid w:val="005C5303"/>
    <w:rsid w:val="005C5363"/>
    <w:rsid w:val="005C5886"/>
    <w:rsid w:val="005C692A"/>
    <w:rsid w:val="005C6EC5"/>
    <w:rsid w:val="005C73B0"/>
    <w:rsid w:val="005C7451"/>
    <w:rsid w:val="005C7822"/>
    <w:rsid w:val="005C7CCD"/>
    <w:rsid w:val="005D023B"/>
    <w:rsid w:val="005D028A"/>
    <w:rsid w:val="005D0478"/>
    <w:rsid w:val="005D0816"/>
    <w:rsid w:val="005D0B2A"/>
    <w:rsid w:val="005D12A8"/>
    <w:rsid w:val="005D146E"/>
    <w:rsid w:val="005D1704"/>
    <w:rsid w:val="005D1BA9"/>
    <w:rsid w:val="005D1CCC"/>
    <w:rsid w:val="005D1CDF"/>
    <w:rsid w:val="005D2C2C"/>
    <w:rsid w:val="005D2C46"/>
    <w:rsid w:val="005D2DF3"/>
    <w:rsid w:val="005D30E4"/>
    <w:rsid w:val="005D30E7"/>
    <w:rsid w:val="005D32B6"/>
    <w:rsid w:val="005D33FD"/>
    <w:rsid w:val="005D36D7"/>
    <w:rsid w:val="005D37E3"/>
    <w:rsid w:val="005D3896"/>
    <w:rsid w:val="005D3E76"/>
    <w:rsid w:val="005D4532"/>
    <w:rsid w:val="005D4801"/>
    <w:rsid w:val="005D4992"/>
    <w:rsid w:val="005D4D94"/>
    <w:rsid w:val="005D4FAA"/>
    <w:rsid w:val="005D537B"/>
    <w:rsid w:val="005D5D96"/>
    <w:rsid w:val="005D60EE"/>
    <w:rsid w:val="005D6A34"/>
    <w:rsid w:val="005D7332"/>
    <w:rsid w:val="005D76B0"/>
    <w:rsid w:val="005D7A4D"/>
    <w:rsid w:val="005D7CBE"/>
    <w:rsid w:val="005D7CEF"/>
    <w:rsid w:val="005E0447"/>
    <w:rsid w:val="005E0AD9"/>
    <w:rsid w:val="005E0BFA"/>
    <w:rsid w:val="005E0CB9"/>
    <w:rsid w:val="005E0E3C"/>
    <w:rsid w:val="005E0FC5"/>
    <w:rsid w:val="005E124B"/>
    <w:rsid w:val="005E1388"/>
    <w:rsid w:val="005E15C1"/>
    <w:rsid w:val="005E1AA3"/>
    <w:rsid w:val="005E2266"/>
    <w:rsid w:val="005E29EC"/>
    <w:rsid w:val="005E3416"/>
    <w:rsid w:val="005E3ECC"/>
    <w:rsid w:val="005E44F1"/>
    <w:rsid w:val="005E4670"/>
    <w:rsid w:val="005E4D28"/>
    <w:rsid w:val="005E5BB9"/>
    <w:rsid w:val="005E5CBE"/>
    <w:rsid w:val="005E5DE8"/>
    <w:rsid w:val="005E61A8"/>
    <w:rsid w:val="005E6429"/>
    <w:rsid w:val="005E6556"/>
    <w:rsid w:val="005E6807"/>
    <w:rsid w:val="005E690E"/>
    <w:rsid w:val="005E6EBE"/>
    <w:rsid w:val="005E73FF"/>
    <w:rsid w:val="005E7843"/>
    <w:rsid w:val="005E79D9"/>
    <w:rsid w:val="005F07D5"/>
    <w:rsid w:val="005F07FA"/>
    <w:rsid w:val="005F21B1"/>
    <w:rsid w:val="005F221E"/>
    <w:rsid w:val="005F23EE"/>
    <w:rsid w:val="005F24E9"/>
    <w:rsid w:val="005F2E58"/>
    <w:rsid w:val="005F2FB9"/>
    <w:rsid w:val="005F35B3"/>
    <w:rsid w:val="005F3ACD"/>
    <w:rsid w:val="005F3E4C"/>
    <w:rsid w:val="005F3FD2"/>
    <w:rsid w:val="005F42A1"/>
    <w:rsid w:val="005F4585"/>
    <w:rsid w:val="005F46E5"/>
    <w:rsid w:val="005F4A51"/>
    <w:rsid w:val="005F4B58"/>
    <w:rsid w:val="005F4B74"/>
    <w:rsid w:val="005F4FBD"/>
    <w:rsid w:val="005F5174"/>
    <w:rsid w:val="005F52F7"/>
    <w:rsid w:val="005F5610"/>
    <w:rsid w:val="005F566E"/>
    <w:rsid w:val="005F56EC"/>
    <w:rsid w:val="005F57C2"/>
    <w:rsid w:val="005F5873"/>
    <w:rsid w:val="005F5AD4"/>
    <w:rsid w:val="005F5BC9"/>
    <w:rsid w:val="005F5F1B"/>
    <w:rsid w:val="005F6419"/>
    <w:rsid w:val="005F6D89"/>
    <w:rsid w:val="005F71B1"/>
    <w:rsid w:val="005F732C"/>
    <w:rsid w:val="005F73A0"/>
    <w:rsid w:val="005F7D18"/>
    <w:rsid w:val="006006FD"/>
    <w:rsid w:val="00600781"/>
    <w:rsid w:val="0060097E"/>
    <w:rsid w:val="00601989"/>
    <w:rsid w:val="00601B25"/>
    <w:rsid w:val="00601CDE"/>
    <w:rsid w:val="0060214A"/>
    <w:rsid w:val="006028F6"/>
    <w:rsid w:val="0060336C"/>
    <w:rsid w:val="00603D1F"/>
    <w:rsid w:val="006042CC"/>
    <w:rsid w:val="00604661"/>
    <w:rsid w:val="0060479A"/>
    <w:rsid w:val="00604CFA"/>
    <w:rsid w:val="006055DB"/>
    <w:rsid w:val="006059D7"/>
    <w:rsid w:val="00606144"/>
    <w:rsid w:val="00606DCC"/>
    <w:rsid w:val="006072B6"/>
    <w:rsid w:val="006078D9"/>
    <w:rsid w:val="0061028C"/>
    <w:rsid w:val="006107BE"/>
    <w:rsid w:val="00610FB3"/>
    <w:rsid w:val="00611430"/>
    <w:rsid w:val="0061143D"/>
    <w:rsid w:val="0061174E"/>
    <w:rsid w:val="00611886"/>
    <w:rsid w:val="00611ED8"/>
    <w:rsid w:val="00612505"/>
    <w:rsid w:val="006129D8"/>
    <w:rsid w:val="00612B12"/>
    <w:rsid w:val="00612C31"/>
    <w:rsid w:val="00613549"/>
    <w:rsid w:val="00613BF4"/>
    <w:rsid w:val="00613F86"/>
    <w:rsid w:val="00614066"/>
    <w:rsid w:val="006140C4"/>
    <w:rsid w:val="006142E7"/>
    <w:rsid w:val="006147DC"/>
    <w:rsid w:val="00614834"/>
    <w:rsid w:val="00614EF1"/>
    <w:rsid w:val="0061534A"/>
    <w:rsid w:val="00615D5B"/>
    <w:rsid w:val="00615D7A"/>
    <w:rsid w:val="00615DDC"/>
    <w:rsid w:val="006165F9"/>
    <w:rsid w:val="00616E58"/>
    <w:rsid w:val="00617400"/>
    <w:rsid w:val="0061755B"/>
    <w:rsid w:val="00620444"/>
    <w:rsid w:val="006204CC"/>
    <w:rsid w:val="0062062B"/>
    <w:rsid w:val="0062128E"/>
    <w:rsid w:val="0062150D"/>
    <w:rsid w:val="0062181E"/>
    <w:rsid w:val="00621980"/>
    <w:rsid w:val="006219DF"/>
    <w:rsid w:val="006229A8"/>
    <w:rsid w:val="00622F7B"/>
    <w:rsid w:val="00623210"/>
    <w:rsid w:val="006233F4"/>
    <w:rsid w:val="00623805"/>
    <w:rsid w:val="00623C10"/>
    <w:rsid w:val="0062421D"/>
    <w:rsid w:val="00624270"/>
    <w:rsid w:val="006242F8"/>
    <w:rsid w:val="006252F7"/>
    <w:rsid w:val="0062553F"/>
    <w:rsid w:val="006256F1"/>
    <w:rsid w:val="00625FB9"/>
    <w:rsid w:val="00626392"/>
    <w:rsid w:val="006272D8"/>
    <w:rsid w:val="006273E4"/>
    <w:rsid w:val="00627432"/>
    <w:rsid w:val="00627617"/>
    <w:rsid w:val="00627C77"/>
    <w:rsid w:val="006308E7"/>
    <w:rsid w:val="00630CA4"/>
    <w:rsid w:val="00630EB1"/>
    <w:rsid w:val="00631E04"/>
    <w:rsid w:val="00631FD4"/>
    <w:rsid w:val="006320A7"/>
    <w:rsid w:val="00632289"/>
    <w:rsid w:val="006327B0"/>
    <w:rsid w:val="00632CFF"/>
    <w:rsid w:val="0063393F"/>
    <w:rsid w:val="00633B96"/>
    <w:rsid w:val="00633C3F"/>
    <w:rsid w:val="00633FF2"/>
    <w:rsid w:val="006341D2"/>
    <w:rsid w:val="0063470F"/>
    <w:rsid w:val="00634E86"/>
    <w:rsid w:val="0063505A"/>
    <w:rsid w:val="006355F1"/>
    <w:rsid w:val="0063565C"/>
    <w:rsid w:val="006359B5"/>
    <w:rsid w:val="00635C55"/>
    <w:rsid w:val="00635DE7"/>
    <w:rsid w:val="006361DA"/>
    <w:rsid w:val="00636B42"/>
    <w:rsid w:val="00636B92"/>
    <w:rsid w:val="00636E9C"/>
    <w:rsid w:val="00636EF1"/>
    <w:rsid w:val="0063759C"/>
    <w:rsid w:val="006377C4"/>
    <w:rsid w:val="0063793C"/>
    <w:rsid w:val="00637D0E"/>
    <w:rsid w:val="00640267"/>
    <w:rsid w:val="006402D3"/>
    <w:rsid w:val="00640F9F"/>
    <w:rsid w:val="006414F5"/>
    <w:rsid w:val="0064194D"/>
    <w:rsid w:val="00641A14"/>
    <w:rsid w:val="00641ABE"/>
    <w:rsid w:val="00641BD0"/>
    <w:rsid w:val="00642209"/>
    <w:rsid w:val="006429B3"/>
    <w:rsid w:val="00642C8D"/>
    <w:rsid w:val="00643069"/>
    <w:rsid w:val="0064360E"/>
    <w:rsid w:val="006436A0"/>
    <w:rsid w:val="006436C3"/>
    <w:rsid w:val="006437C3"/>
    <w:rsid w:val="0064389C"/>
    <w:rsid w:val="006442E4"/>
    <w:rsid w:val="00644404"/>
    <w:rsid w:val="00644DFA"/>
    <w:rsid w:val="0064563D"/>
    <w:rsid w:val="006461A3"/>
    <w:rsid w:val="006467AB"/>
    <w:rsid w:val="00646888"/>
    <w:rsid w:val="00646F8C"/>
    <w:rsid w:val="00647317"/>
    <w:rsid w:val="00647360"/>
    <w:rsid w:val="0064789D"/>
    <w:rsid w:val="00647BF0"/>
    <w:rsid w:val="00647DA5"/>
    <w:rsid w:val="00650993"/>
    <w:rsid w:val="00650F20"/>
    <w:rsid w:val="00651170"/>
    <w:rsid w:val="00651608"/>
    <w:rsid w:val="006519AC"/>
    <w:rsid w:val="00651A70"/>
    <w:rsid w:val="00651E85"/>
    <w:rsid w:val="006520D3"/>
    <w:rsid w:val="0065280D"/>
    <w:rsid w:val="00653368"/>
    <w:rsid w:val="0065363F"/>
    <w:rsid w:val="00654E32"/>
    <w:rsid w:val="00654EE2"/>
    <w:rsid w:val="006556FA"/>
    <w:rsid w:val="006563D9"/>
    <w:rsid w:val="006565C8"/>
    <w:rsid w:val="00656FC1"/>
    <w:rsid w:val="00657009"/>
    <w:rsid w:val="00660390"/>
    <w:rsid w:val="00660A82"/>
    <w:rsid w:val="006610E9"/>
    <w:rsid w:val="0066141C"/>
    <w:rsid w:val="0066188F"/>
    <w:rsid w:val="00661A34"/>
    <w:rsid w:val="00661A40"/>
    <w:rsid w:val="00661CA4"/>
    <w:rsid w:val="00661DC4"/>
    <w:rsid w:val="00661F18"/>
    <w:rsid w:val="00661F45"/>
    <w:rsid w:val="00661FFC"/>
    <w:rsid w:val="006627C8"/>
    <w:rsid w:val="00662C07"/>
    <w:rsid w:val="00662F20"/>
    <w:rsid w:val="00662FA3"/>
    <w:rsid w:val="00663428"/>
    <w:rsid w:val="0066344A"/>
    <w:rsid w:val="00663830"/>
    <w:rsid w:val="00663E46"/>
    <w:rsid w:val="006648A1"/>
    <w:rsid w:val="00664950"/>
    <w:rsid w:val="006649BE"/>
    <w:rsid w:val="00664D44"/>
    <w:rsid w:val="00664E60"/>
    <w:rsid w:val="00665D9B"/>
    <w:rsid w:val="0066764A"/>
    <w:rsid w:val="0066774E"/>
    <w:rsid w:val="00667E26"/>
    <w:rsid w:val="00667FED"/>
    <w:rsid w:val="006703DF"/>
    <w:rsid w:val="00670543"/>
    <w:rsid w:val="006708D5"/>
    <w:rsid w:val="00671291"/>
    <w:rsid w:val="00671635"/>
    <w:rsid w:val="006717CB"/>
    <w:rsid w:val="00671A36"/>
    <w:rsid w:val="0067202C"/>
    <w:rsid w:val="00672913"/>
    <w:rsid w:val="006732B0"/>
    <w:rsid w:val="00673355"/>
    <w:rsid w:val="00673746"/>
    <w:rsid w:val="00673D64"/>
    <w:rsid w:val="006742C2"/>
    <w:rsid w:val="00674A57"/>
    <w:rsid w:val="00674B16"/>
    <w:rsid w:val="00674D8A"/>
    <w:rsid w:val="00675C4C"/>
    <w:rsid w:val="00675E38"/>
    <w:rsid w:val="00676004"/>
    <w:rsid w:val="00676348"/>
    <w:rsid w:val="00676810"/>
    <w:rsid w:val="006768F6"/>
    <w:rsid w:val="006773E3"/>
    <w:rsid w:val="006777F1"/>
    <w:rsid w:val="00677AA1"/>
    <w:rsid w:val="00677CAF"/>
    <w:rsid w:val="00677D89"/>
    <w:rsid w:val="0068014E"/>
    <w:rsid w:val="006808AA"/>
    <w:rsid w:val="006809A4"/>
    <w:rsid w:val="00680E57"/>
    <w:rsid w:val="00681801"/>
    <w:rsid w:val="00681820"/>
    <w:rsid w:val="0068265B"/>
    <w:rsid w:val="0068271D"/>
    <w:rsid w:val="006829DE"/>
    <w:rsid w:val="00682A4A"/>
    <w:rsid w:val="00682A60"/>
    <w:rsid w:val="00683220"/>
    <w:rsid w:val="0068419B"/>
    <w:rsid w:val="00684247"/>
    <w:rsid w:val="00684FFC"/>
    <w:rsid w:val="0068513F"/>
    <w:rsid w:val="0068534C"/>
    <w:rsid w:val="00685453"/>
    <w:rsid w:val="0068545B"/>
    <w:rsid w:val="00685D30"/>
    <w:rsid w:val="006865DF"/>
    <w:rsid w:val="006867BD"/>
    <w:rsid w:val="00686A37"/>
    <w:rsid w:val="00686A90"/>
    <w:rsid w:val="00686C20"/>
    <w:rsid w:val="00686D48"/>
    <w:rsid w:val="00686DEA"/>
    <w:rsid w:val="006871E2"/>
    <w:rsid w:val="00687473"/>
    <w:rsid w:val="0068758C"/>
    <w:rsid w:val="00687890"/>
    <w:rsid w:val="00687CE1"/>
    <w:rsid w:val="00687EF9"/>
    <w:rsid w:val="00687FA0"/>
    <w:rsid w:val="00690052"/>
    <w:rsid w:val="0069024E"/>
    <w:rsid w:val="006905B8"/>
    <w:rsid w:val="00690D05"/>
    <w:rsid w:val="00690EEA"/>
    <w:rsid w:val="0069171C"/>
    <w:rsid w:val="00692565"/>
    <w:rsid w:val="006925EC"/>
    <w:rsid w:val="006928C2"/>
    <w:rsid w:val="00692A96"/>
    <w:rsid w:val="006930F6"/>
    <w:rsid w:val="0069354B"/>
    <w:rsid w:val="00693E74"/>
    <w:rsid w:val="00693F28"/>
    <w:rsid w:val="00693F5D"/>
    <w:rsid w:val="00694786"/>
    <w:rsid w:val="00694853"/>
    <w:rsid w:val="006948E3"/>
    <w:rsid w:val="00694F4D"/>
    <w:rsid w:val="006950A8"/>
    <w:rsid w:val="00695217"/>
    <w:rsid w:val="00695CE9"/>
    <w:rsid w:val="0069621E"/>
    <w:rsid w:val="00696B0E"/>
    <w:rsid w:val="00696DFB"/>
    <w:rsid w:val="00696FEF"/>
    <w:rsid w:val="006978A8"/>
    <w:rsid w:val="00697909"/>
    <w:rsid w:val="00697A9D"/>
    <w:rsid w:val="00697D9C"/>
    <w:rsid w:val="006A1B96"/>
    <w:rsid w:val="006A1BC8"/>
    <w:rsid w:val="006A210A"/>
    <w:rsid w:val="006A295A"/>
    <w:rsid w:val="006A2CEA"/>
    <w:rsid w:val="006A2D49"/>
    <w:rsid w:val="006A2FC4"/>
    <w:rsid w:val="006A3513"/>
    <w:rsid w:val="006A3631"/>
    <w:rsid w:val="006A3AC8"/>
    <w:rsid w:val="006A4B3A"/>
    <w:rsid w:val="006A4C74"/>
    <w:rsid w:val="006A4DF4"/>
    <w:rsid w:val="006A514D"/>
    <w:rsid w:val="006A52A9"/>
    <w:rsid w:val="006A694A"/>
    <w:rsid w:val="006A6C3E"/>
    <w:rsid w:val="006A6CF6"/>
    <w:rsid w:val="006A6ED2"/>
    <w:rsid w:val="006A748D"/>
    <w:rsid w:val="006A77C1"/>
    <w:rsid w:val="006A7D62"/>
    <w:rsid w:val="006A7EB9"/>
    <w:rsid w:val="006B0E89"/>
    <w:rsid w:val="006B1396"/>
    <w:rsid w:val="006B17FE"/>
    <w:rsid w:val="006B1F55"/>
    <w:rsid w:val="006B2250"/>
    <w:rsid w:val="006B261B"/>
    <w:rsid w:val="006B26A2"/>
    <w:rsid w:val="006B2844"/>
    <w:rsid w:val="006B2964"/>
    <w:rsid w:val="006B2C46"/>
    <w:rsid w:val="006B355E"/>
    <w:rsid w:val="006B35B2"/>
    <w:rsid w:val="006B373A"/>
    <w:rsid w:val="006B3E1D"/>
    <w:rsid w:val="006B3E3F"/>
    <w:rsid w:val="006B4247"/>
    <w:rsid w:val="006B426B"/>
    <w:rsid w:val="006B489F"/>
    <w:rsid w:val="006B4D25"/>
    <w:rsid w:val="006B4D60"/>
    <w:rsid w:val="006B540E"/>
    <w:rsid w:val="006B5511"/>
    <w:rsid w:val="006B5557"/>
    <w:rsid w:val="006B580B"/>
    <w:rsid w:val="006B5EC8"/>
    <w:rsid w:val="006B622B"/>
    <w:rsid w:val="006B62E8"/>
    <w:rsid w:val="006B6722"/>
    <w:rsid w:val="006B6FAE"/>
    <w:rsid w:val="006B7010"/>
    <w:rsid w:val="006B7101"/>
    <w:rsid w:val="006B71CD"/>
    <w:rsid w:val="006B7763"/>
    <w:rsid w:val="006B77FE"/>
    <w:rsid w:val="006B798B"/>
    <w:rsid w:val="006B7A02"/>
    <w:rsid w:val="006C0392"/>
    <w:rsid w:val="006C0CD5"/>
    <w:rsid w:val="006C0FF0"/>
    <w:rsid w:val="006C216E"/>
    <w:rsid w:val="006C21D7"/>
    <w:rsid w:val="006C249A"/>
    <w:rsid w:val="006C2A9C"/>
    <w:rsid w:val="006C2E54"/>
    <w:rsid w:val="006C2E78"/>
    <w:rsid w:val="006C2F9A"/>
    <w:rsid w:val="006C3482"/>
    <w:rsid w:val="006C39D1"/>
    <w:rsid w:val="006C44AE"/>
    <w:rsid w:val="006C45A8"/>
    <w:rsid w:val="006C50AE"/>
    <w:rsid w:val="006C5462"/>
    <w:rsid w:val="006C5473"/>
    <w:rsid w:val="006C5FD4"/>
    <w:rsid w:val="006C61F8"/>
    <w:rsid w:val="006C658F"/>
    <w:rsid w:val="006C665A"/>
    <w:rsid w:val="006C6776"/>
    <w:rsid w:val="006C6A7B"/>
    <w:rsid w:val="006C6E5C"/>
    <w:rsid w:val="006C7045"/>
    <w:rsid w:val="006D0A2E"/>
    <w:rsid w:val="006D0A67"/>
    <w:rsid w:val="006D0DF0"/>
    <w:rsid w:val="006D0FB4"/>
    <w:rsid w:val="006D10D6"/>
    <w:rsid w:val="006D198E"/>
    <w:rsid w:val="006D1E04"/>
    <w:rsid w:val="006D1EEF"/>
    <w:rsid w:val="006D226F"/>
    <w:rsid w:val="006D2888"/>
    <w:rsid w:val="006D2E41"/>
    <w:rsid w:val="006D3061"/>
    <w:rsid w:val="006D34E9"/>
    <w:rsid w:val="006D34F7"/>
    <w:rsid w:val="006D3C10"/>
    <w:rsid w:val="006D3DA3"/>
    <w:rsid w:val="006D3F39"/>
    <w:rsid w:val="006D40A3"/>
    <w:rsid w:val="006D416A"/>
    <w:rsid w:val="006D4498"/>
    <w:rsid w:val="006D459C"/>
    <w:rsid w:val="006D48AC"/>
    <w:rsid w:val="006D4A0A"/>
    <w:rsid w:val="006D4ADB"/>
    <w:rsid w:val="006D557E"/>
    <w:rsid w:val="006D6101"/>
    <w:rsid w:val="006D66EC"/>
    <w:rsid w:val="006D6FB2"/>
    <w:rsid w:val="006E0001"/>
    <w:rsid w:val="006E03AA"/>
    <w:rsid w:val="006E0EBD"/>
    <w:rsid w:val="006E0FBC"/>
    <w:rsid w:val="006E168C"/>
    <w:rsid w:val="006E1692"/>
    <w:rsid w:val="006E16A4"/>
    <w:rsid w:val="006E178C"/>
    <w:rsid w:val="006E1A1B"/>
    <w:rsid w:val="006E1DC2"/>
    <w:rsid w:val="006E1DEC"/>
    <w:rsid w:val="006E21F9"/>
    <w:rsid w:val="006E2E00"/>
    <w:rsid w:val="006E357F"/>
    <w:rsid w:val="006E35AF"/>
    <w:rsid w:val="006E3779"/>
    <w:rsid w:val="006E3906"/>
    <w:rsid w:val="006E3A89"/>
    <w:rsid w:val="006E3D1B"/>
    <w:rsid w:val="006E4815"/>
    <w:rsid w:val="006E4ACA"/>
    <w:rsid w:val="006E58BA"/>
    <w:rsid w:val="006E6CAA"/>
    <w:rsid w:val="006E6E87"/>
    <w:rsid w:val="006E6EB8"/>
    <w:rsid w:val="006E7CF2"/>
    <w:rsid w:val="006E7D4B"/>
    <w:rsid w:val="006E7FA2"/>
    <w:rsid w:val="006F0375"/>
    <w:rsid w:val="006F06A6"/>
    <w:rsid w:val="006F09AC"/>
    <w:rsid w:val="006F10BF"/>
    <w:rsid w:val="006F1153"/>
    <w:rsid w:val="006F12CA"/>
    <w:rsid w:val="006F140D"/>
    <w:rsid w:val="006F189C"/>
    <w:rsid w:val="006F1BCB"/>
    <w:rsid w:val="006F219D"/>
    <w:rsid w:val="006F2B91"/>
    <w:rsid w:val="006F3204"/>
    <w:rsid w:val="006F36FC"/>
    <w:rsid w:val="006F3F76"/>
    <w:rsid w:val="006F4AEA"/>
    <w:rsid w:val="006F4BF9"/>
    <w:rsid w:val="006F4D4E"/>
    <w:rsid w:val="006F5088"/>
    <w:rsid w:val="006F50FB"/>
    <w:rsid w:val="006F56C6"/>
    <w:rsid w:val="006F5709"/>
    <w:rsid w:val="006F5878"/>
    <w:rsid w:val="006F613C"/>
    <w:rsid w:val="006F6B73"/>
    <w:rsid w:val="006F6CB3"/>
    <w:rsid w:val="006F73F4"/>
    <w:rsid w:val="006F7826"/>
    <w:rsid w:val="006F7D0C"/>
    <w:rsid w:val="006F7DF5"/>
    <w:rsid w:val="006F7ED8"/>
    <w:rsid w:val="00700704"/>
    <w:rsid w:val="00700908"/>
    <w:rsid w:val="00700950"/>
    <w:rsid w:val="00700DD3"/>
    <w:rsid w:val="00700DF2"/>
    <w:rsid w:val="0070130F"/>
    <w:rsid w:val="0070171C"/>
    <w:rsid w:val="00701D6D"/>
    <w:rsid w:val="007023F5"/>
    <w:rsid w:val="00702E50"/>
    <w:rsid w:val="00703321"/>
    <w:rsid w:val="007034B0"/>
    <w:rsid w:val="00703AEC"/>
    <w:rsid w:val="00703BE2"/>
    <w:rsid w:val="007040C2"/>
    <w:rsid w:val="0070474E"/>
    <w:rsid w:val="0070478D"/>
    <w:rsid w:val="00704D84"/>
    <w:rsid w:val="00704EFA"/>
    <w:rsid w:val="00705134"/>
    <w:rsid w:val="0070549C"/>
    <w:rsid w:val="007059B8"/>
    <w:rsid w:val="007061C0"/>
    <w:rsid w:val="00706867"/>
    <w:rsid w:val="007079FE"/>
    <w:rsid w:val="00707A4C"/>
    <w:rsid w:val="00710B23"/>
    <w:rsid w:val="00710FDE"/>
    <w:rsid w:val="0071174B"/>
    <w:rsid w:val="00711ECF"/>
    <w:rsid w:val="00712048"/>
    <w:rsid w:val="007122E8"/>
    <w:rsid w:val="00712558"/>
    <w:rsid w:val="00712583"/>
    <w:rsid w:val="0071280C"/>
    <w:rsid w:val="0071287D"/>
    <w:rsid w:val="00713263"/>
    <w:rsid w:val="00714114"/>
    <w:rsid w:val="007145FF"/>
    <w:rsid w:val="007146E3"/>
    <w:rsid w:val="00714EAB"/>
    <w:rsid w:val="007150CB"/>
    <w:rsid w:val="0071566E"/>
    <w:rsid w:val="007157A4"/>
    <w:rsid w:val="0071596A"/>
    <w:rsid w:val="00715AFD"/>
    <w:rsid w:val="00715FED"/>
    <w:rsid w:val="0071631C"/>
    <w:rsid w:val="00716AD1"/>
    <w:rsid w:val="00717EC2"/>
    <w:rsid w:val="0072056F"/>
    <w:rsid w:val="0072066D"/>
    <w:rsid w:val="00723204"/>
    <w:rsid w:val="00723883"/>
    <w:rsid w:val="00724D63"/>
    <w:rsid w:val="00725C71"/>
    <w:rsid w:val="00725EC3"/>
    <w:rsid w:val="00725FC7"/>
    <w:rsid w:val="007261A2"/>
    <w:rsid w:val="00726A09"/>
    <w:rsid w:val="00726ACD"/>
    <w:rsid w:val="00726D12"/>
    <w:rsid w:val="007277DA"/>
    <w:rsid w:val="00727843"/>
    <w:rsid w:val="007301CD"/>
    <w:rsid w:val="0073053B"/>
    <w:rsid w:val="00731114"/>
    <w:rsid w:val="007314EA"/>
    <w:rsid w:val="007319FB"/>
    <w:rsid w:val="00732854"/>
    <w:rsid w:val="007328D7"/>
    <w:rsid w:val="007329CF"/>
    <w:rsid w:val="00732A99"/>
    <w:rsid w:val="00732D14"/>
    <w:rsid w:val="0073395E"/>
    <w:rsid w:val="00733ACD"/>
    <w:rsid w:val="00733DD1"/>
    <w:rsid w:val="00733F9F"/>
    <w:rsid w:val="00734045"/>
    <w:rsid w:val="00734527"/>
    <w:rsid w:val="00734B99"/>
    <w:rsid w:val="00735031"/>
    <w:rsid w:val="00735102"/>
    <w:rsid w:val="0073564E"/>
    <w:rsid w:val="007359E3"/>
    <w:rsid w:val="00735BE6"/>
    <w:rsid w:val="00735F76"/>
    <w:rsid w:val="007366EA"/>
    <w:rsid w:val="00736C2F"/>
    <w:rsid w:val="007371FF"/>
    <w:rsid w:val="007407B8"/>
    <w:rsid w:val="0074177A"/>
    <w:rsid w:val="007423D2"/>
    <w:rsid w:val="0074257C"/>
    <w:rsid w:val="00742875"/>
    <w:rsid w:val="00743862"/>
    <w:rsid w:val="00743E33"/>
    <w:rsid w:val="007446C0"/>
    <w:rsid w:val="00744A72"/>
    <w:rsid w:val="00745FBB"/>
    <w:rsid w:val="007462B3"/>
    <w:rsid w:val="007464DF"/>
    <w:rsid w:val="00747063"/>
    <w:rsid w:val="00747196"/>
    <w:rsid w:val="00747314"/>
    <w:rsid w:val="00747BEF"/>
    <w:rsid w:val="00747CE8"/>
    <w:rsid w:val="00747DAA"/>
    <w:rsid w:val="0075024A"/>
    <w:rsid w:val="0075047C"/>
    <w:rsid w:val="0075085A"/>
    <w:rsid w:val="0075092D"/>
    <w:rsid w:val="00750D72"/>
    <w:rsid w:val="00750E4C"/>
    <w:rsid w:val="00751515"/>
    <w:rsid w:val="007517A4"/>
    <w:rsid w:val="00751B4B"/>
    <w:rsid w:val="00751E6B"/>
    <w:rsid w:val="00751EB6"/>
    <w:rsid w:val="0075229A"/>
    <w:rsid w:val="007527A7"/>
    <w:rsid w:val="00752F69"/>
    <w:rsid w:val="0075343F"/>
    <w:rsid w:val="00753660"/>
    <w:rsid w:val="0075377E"/>
    <w:rsid w:val="00753994"/>
    <w:rsid w:val="00753A03"/>
    <w:rsid w:val="00753DB6"/>
    <w:rsid w:val="00753E88"/>
    <w:rsid w:val="0075402D"/>
    <w:rsid w:val="0075446C"/>
    <w:rsid w:val="0075468B"/>
    <w:rsid w:val="0075497F"/>
    <w:rsid w:val="00754C2D"/>
    <w:rsid w:val="00754FA5"/>
    <w:rsid w:val="0075553F"/>
    <w:rsid w:val="00755E0B"/>
    <w:rsid w:val="00755E0E"/>
    <w:rsid w:val="00755ECF"/>
    <w:rsid w:val="0075600A"/>
    <w:rsid w:val="00756926"/>
    <w:rsid w:val="007569EF"/>
    <w:rsid w:val="0075797F"/>
    <w:rsid w:val="00757A5C"/>
    <w:rsid w:val="00760207"/>
    <w:rsid w:val="00760664"/>
    <w:rsid w:val="007611BC"/>
    <w:rsid w:val="007611E0"/>
    <w:rsid w:val="00761351"/>
    <w:rsid w:val="007613EA"/>
    <w:rsid w:val="0076142F"/>
    <w:rsid w:val="0076157E"/>
    <w:rsid w:val="00761691"/>
    <w:rsid w:val="00761F27"/>
    <w:rsid w:val="00762B7E"/>
    <w:rsid w:val="00762DF6"/>
    <w:rsid w:val="00762FDA"/>
    <w:rsid w:val="00763527"/>
    <w:rsid w:val="00764017"/>
    <w:rsid w:val="00765D52"/>
    <w:rsid w:val="00766762"/>
    <w:rsid w:val="0076687A"/>
    <w:rsid w:val="00766ABD"/>
    <w:rsid w:val="00767B7D"/>
    <w:rsid w:val="007700FD"/>
    <w:rsid w:val="007706D3"/>
    <w:rsid w:val="007715F7"/>
    <w:rsid w:val="00771AE2"/>
    <w:rsid w:val="00771EA3"/>
    <w:rsid w:val="0077231F"/>
    <w:rsid w:val="00772503"/>
    <w:rsid w:val="007725E4"/>
    <w:rsid w:val="00772706"/>
    <w:rsid w:val="00772E5C"/>
    <w:rsid w:val="00773286"/>
    <w:rsid w:val="007734B1"/>
    <w:rsid w:val="00773778"/>
    <w:rsid w:val="00773BC2"/>
    <w:rsid w:val="007745AE"/>
    <w:rsid w:val="007748A1"/>
    <w:rsid w:val="00774F82"/>
    <w:rsid w:val="0077562E"/>
    <w:rsid w:val="0077598F"/>
    <w:rsid w:val="00776849"/>
    <w:rsid w:val="00776DA7"/>
    <w:rsid w:val="007776D0"/>
    <w:rsid w:val="007800C7"/>
    <w:rsid w:val="00780309"/>
    <w:rsid w:val="00780717"/>
    <w:rsid w:val="00780EE2"/>
    <w:rsid w:val="007810FD"/>
    <w:rsid w:val="007815D6"/>
    <w:rsid w:val="00782407"/>
    <w:rsid w:val="0078254F"/>
    <w:rsid w:val="007828A0"/>
    <w:rsid w:val="00782C43"/>
    <w:rsid w:val="00782DCF"/>
    <w:rsid w:val="0078371E"/>
    <w:rsid w:val="00784794"/>
    <w:rsid w:val="00784BDE"/>
    <w:rsid w:val="00785038"/>
    <w:rsid w:val="00785232"/>
    <w:rsid w:val="00785A79"/>
    <w:rsid w:val="0078609D"/>
    <w:rsid w:val="00786364"/>
    <w:rsid w:val="00786430"/>
    <w:rsid w:val="007869B7"/>
    <w:rsid w:val="00786B8C"/>
    <w:rsid w:val="00786CFE"/>
    <w:rsid w:val="0078744F"/>
    <w:rsid w:val="007874F2"/>
    <w:rsid w:val="007877E1"/>
    <w:rsid w:val="0078784D"/>
    <w:rsid w:val="0079016B"/>
    <w:rsid w:val="00790D2F"/>
    <w:rsid w:val="00791116"/>
    <w:rsid w:val="00791618"/>
    <w:rsid w:val="007916A1"/>
    <w:rsid w:val="00791E26"/>
    <w:rsid w:val="00791E96"/>
    <w:rsid w:val="00791EFA"/>
    <w:rsid w:val="0079202F"/>
    <w:rsid w:val="0079218B"/>
    <w:rsid w:val="00792686"/>
    <w:rsid w:val="00792CAE"/>
    <w:rsid w:val="00793398"/>
    <w:rsid w:val="00794254"/>
    <w:rsid w:val="00794D9C"/>
    <w:rsid w:val="0079546D"/>
    <w:rsid w:val="007956EA"/>
    <w:rsid w:val="00796132"/>
    <w:rsid w:val="007963A3"/>
    <w:rsid w:val="007964CE"/>
    <w:rsid w:val="007965A2"/>
    <w:rsid w:val="00797B0C"/>
    <w:rsid w:val="007A0168"/>
    <w:rsid w:val="007A0185"/>
    <w:rsid w:val="007A0197"/>
    <w:rsid w:val="007A0244"/>
    <w:rsid w:val="007A06D5"/>
    <w:rsid w:val="007A09C0"/>
    <w:rsid w:val="007A0F88"/>
    <w:rsid w:val="007A14F0"/>
    <w:rsid w:val="007A187D"/>
    <w:rsid w:val="007A1DF5"/>
    <w:rsid w:val="007A2C24"/>
    <w:rsid w:val="007A3558"/>
    <w:rsid w:val="007A3562"/>
    <w:rsid w:val="007A3D97"/>
    <w:rsid w:val="007A412F"/>
    <w:rsid w:val="007A4BC4"/>
    <w:rsid w:val="007A59E2"/>
    <w:rsid w:val="007A5CDE"/>
    <w:rsid w:val="007A6353"/>
    <w:rsid w:val="007A6A47"/>
    <w:rsid w:val="007A7070"/>
    <w:rsid w:val="007A70E5"/>
    <w:rsid w:val="007A7663"/>
    <w:rsid w:val="007A79E5"/>
    <w:rsid w:val="007B0565"/>
    <w:rsid w:val="007B076D"/>
    <w:rsid w:val="007B0809"/>
    <w:rsid w:val="007B0B73"/>
    <w:rsid w:val="007B16C5"/>
    <w:rsid w:val="007B22BD"/>
    <w:rsid w:val="007B26EB"/>
    <w:rsid w:val="007B378D"/>
    <w:rsid w:val="007B4124"/>
    <w:rsid w:val="007B4989"/>
    <w:rsid w:val="007B4B4F"/>
    <w:rsid w:val="007B4C27"/>
    <w:rsid w:val="007B55DE"/>
    <w:rsid w:val="007B57D2"/>
    <w:rsid w:val="007B5D28"/>
    <w:rsid w:val="007B61E4"/>
    <w:rsid w:val="007B629F"/>
    <w:rsid w:val="007B6445"/>
    <w:rsid w:val="007B67D1"/>
    <w:rsid w:val="007B68BF"/>
    <w:rsid w:val="007B6CEB"/>
    <w:rsid w:val="007B73F5"/>
    <w:rsid w:val="007B7FE9"/>
    <w:rsid w:val="007C06B0"/>
    <w:rsid w:val="007C0C7A"/>
    <w:rsid w:val="007C0D24"/>
    <w:rsid w:val="007C25B0"/>
    <w:rsid w:val="007C3429"/>
    <w:rsid w:val="007C3434"/>
    <w:rsid w:val="007C35BC"/>
    <w:rsid w:val="007C39CE"/>
    <w:rsid w:val="007C3ADF"/>
    <w:rsid w:val="007C3ED0"/>
    <w:rsid w:val="007C41B0"/>
    <w:rsid w:val="007C4A86"/>
    <w:rsid w:val="007C4B03"/>
    <w:rsid w:val="007C4D9B"/>
    <w:rsid w:val="007C511C"/>
    <w:rsid w:val="007C5D16"/>
    <w:rsid w:val="007C6469"/>
    <w:rsid w:val="007C6749"/>
    <w:rsid w:val="007C6D8D"/>
    <w:rsid w:val="007C756A"/>
    <w:rsid w:val="007C767A"/>
    <w:rsid w:val="007C769B"/>
    <w:rsid w:val="007C791C"/>
    <w:rsid w:val="007D0121"/>
    <w:rsid w:val="007D01FB"/>
    <w:rsid w:val="007D043A"/>
    <w:rsid w:val="007D06E1"/>
    <w:rsid w:val="007D08CF"/>
    <w:rsid w:val="007D09E2"/>
    <w:rsid w:val="007D14B6"/>
    <w:rsid w:val="007D1F13"/>
    <w:rsid w:val="007D2118"/>
    <w:rsid w:val="007D26E0"/>
    <w:rsid w:val="007D3339"/>
    <w:rsid w:val="007D3E04"/>
    <w:rsid w:val="007D439D"/>
    <w:rsid w:val="007D4407"/>
    <w:rsid w:val="007D46DA"/>
    <w:rsid w:val="007D4C84"/>
    <w:rsid w:val="007D4D1D"/>
    <w:rsid w:val="007D59DE"/>
    <w:rsid w:val="007D5C27"/>
    <w:rsid w:val="007D5C2B"/>
    <w:rsid w:val="007D5DEB"/>
    <w:rsid w:val="007D60B3"/>
    <w:rsid w:val="007D63CF"/>
    <w:rsid w:val="007D6753"/>
    <w:rsid w:val="007D6882"/>
    <w:rsid w:val="007D7458"/>
    <w:rsid w:val="007D7A05"/>
    <w:rsid w:val="007D7C0A"/>
    <w:rsid w:val="007D7CF9"/>
    <w:rsid w:val="007E0168"/>
    <w:rsid w:val="007E0868"/>
    <w:rsid w:val="007E088C"/>
    <w:rsid w:val="007E0A3B"/>
    <w:rsid w:val="007E0C48"/>
    <w:rsid w:val="007E0E63"/>
    <w:rsid w:val="007E14C5"/>
    <w:rsid w:val="007E178C"/>
    <w:rsid w:val="007E17B8"/>
    <w:rsid w:val="007E200B"/>
    <w:rsid w:val="007E2EA5"/>
    <w:rsid w:val="007E2EE2"/>
    <w:rsid w:val="007E317C"/>
    <w:rsid w:val="007E37D4"/>
    <w:rsid w:val="007E39E4"/>
    <w:rsid w:val="007E4605"/>
    <w:rsid w:val="007E4EBA"/>
    <w:rsid w:val="007E50CF"/>
    <w:rsid w:val="007E54AC"/>
    <w:rsid w:val="007E55AB"/>
    <w:rsid w:val="007E5713"/>
    <w:rsid w:val="007E5715"/>
    <w:rsid w:val="007E5972"/>
    <w:rsid w:val="007E5B7B"/>
    <w:rsid w:val="007E612F"/>
    <w:rsid w:val="007E640C"/>
    <w:rsid w:val="007E6B64"/>
    <w:rsid w:val="007E6C89"/>
    <w:rsid w:val="007E6C99"/>
    <w:rsid w:val="007E73DA"/>
    <w:rsid w:val="007E7ABA"/>
    <w:rsid w:val="007F001A"/>
    <w:rsid w:val="007F0020"/>
    <w:rsid w:val="007F089B"/>
    <w:rsid w:val="007F08DB"/>
    <w:rsid w:val="007F0A8E"/>
    <w:rsid w:val="007F1569"/>
    <w:rsid w:val="007F159A"/>
    <w:rsid w:val="007F19F2"/>
    <w:rsid w:val="007F1CC6"/>
    <w:rsid w:val="007F1E00"/>
    <w:rsid w:val="007F2483"/>
    <w:rsid w:val="007F311A"/>
    <w:rsid w:val="007F3393"/>
    <w:rsid w:val="007F3DBD"/>
    <w:rsid w:val="007F3EC7"/>
    <w:rsid w:val="007F425D"/>
    <w:rsid w:val="007F4935"/>
    <w:rsid w:val="007F50F8"/>
    <w:rsid w:val="007F5419"/>
    <w:rsid w:val="007F5532"/>
    <w:rsid w:val="007F5EA8"/>
    <w:rsid w:val="007F624B"/>
    <w:rsid w:val="007F6C35"/>
    <w:rsid w:val="007F6E92"/>
    <w:rsid w:val="007F71DF"/>
    <w:rsid w:val="007F72ED"/>
    <w:rsid w:val="007F78A7"/>
    <w:rsid w:val="007F7C2A"/>
    <w:rsid w:val="007F7F00"/>
    <w:rsid w:val="00800393"/>
    <w:rsid w:val="00800801"/>
    <w:rsid w:val="00800D31"/>
    <w:rsid w:val="00801D7A"/>
    <w:rsid w:val="0080235C"/>
    <w:rsid w:val="00803014"/>
    <w:rsid w:val="008038BB"/>
    <w:rsid w:val="00803C5A"/>
    <w:rsid w:val="00803FD0"/>
    <w:rsid w:val="008040D0"/>
    <w:rsid w:val="00804CFD"/>
    <w:rsid w:val="00804FB1"/>
    <w:rsid w:val="0080524C"/>
    <w:rsid w:val="008052C6"/>
    <w:rsid w:val="0080568D"/>
    <w:rsid w:val="00805720"/>
    <w:rsid w:val="00805A36"/>
    <w:rsid w:val="00806664"/>
    <w:rsid w:val="00806A76"/>
    <w:rsid w:val="00806BA5"/>
    <w:rsid w:val="00806BC7"/>
    <w:rsid w:val="00806D3A"/>
    <w:rsid w:val="00806DD3"/>
    <w:rsid w:val="008071AB"/>
    <w:rsid w:val="0081065A"/>
    <w:rsid w:val="00810CED"/>
    <w:rsid w:val="0081128C"/>
    <w:rsid w:val="00811630"/>
    <w:rsid w:val="00811C9D"/>
    <w:rsid w:val="00812CCB"/>
    <w:rsid w:val="00812DBA"/>
    <w:rsid w:val="008137AC"/>
    <w:rsid w:val="008138A2"/>
    <w:rsid w:val="00813A93"/>
    <w:rsid w:val="00813E04"/>
    <w:rsid w:val="00813FE1"/>
    <w:rsid w:val="00814184"/>
    <w:rsid w:val="008142D0"/>
    <w:rsid w:val="00814720"/>
    <w:rsid w:val="00814DD0"/>
    <w:rsid w:val="00815685"/>
    <w:rsid w:val="00815B5E"/>
    <w:rsid w:val="00815B82"/>
    <w:rsid w:val="00815EBE"/>
    <w:rsid w:val="00816C80"/>
    <w:rsid w:val="008178C9"/>
    <w:rsid w:val="00817C7A"/>
    <w:rsid w:val="00817EC0"/>
    <w:rsid w:val="00820503"/>
    <w:rsid w:val="00820F88"/>
    <w:rsid w:val="008213EA"/>
    <w:rsid w:val="00821505"/>
    <w:rsid w:val="00821726"/>
    <w:rsid w:val="0082177A"/>
    <w:rsid w:val="00821A1E"/>
    <w:rsid w:val="00821B18"/>
    <w:rsid w:val="00821CFB"/>
    <w:rsid w:val="00821E46"/>
    <w:rsid w:val="00822261"/>
    <w:rsid w:val="00822682"/>
    <w:rsid w:val="008228B3"/>
    <w:rsid w:val="00822BE4"/>
    <w:rsid w:val="00822F59"/>
    <w:rsid w:val="00823030"/>
    <w:rsid w:val="00823064"/>
    <w:rsid w:val="0082315C"/>
    <w:rsid w:val="008235E9"/>
    <w:rsid w:val="00823790"/>
    <w:rsid w:val="00823F58"/>
    <w:rsid w:val="00824AE6"/>
    <w:rsid w:val="00825069"/>
    <w:rsid w:val="0082511A"/>
    <w:rsid w:val="00825318"/>
    <w:rsid w:val="00826974"/>
    <w:rsid w:val="00826CA3"/>
    <w:rsid w:val="00827238"/>
    <w:rsid w:val="008279A6"/>
    <w:rsid w:val="00827DCC"/>
    <w:rsid w:val="00827E57"/>
    <w:rsid w:val="00830213"/>
    <w:rsid w:val="0083070D"/>
    <w:rsid w:val="00830C72"/>
    <w:rsid w:val="00830D65"/>
    <w:rsid w:val="00830FAA"/>
    <w:rsid w:val="008311AB"/>
    <w:rsid w:val="008319D6"/>
    <w:rsid w:val="00832190"/>
    <w:rsid w:val="00832237"/>
    <w:rsid w:val="00832E28"/>
    <w:rsid w:val="00833A4F"/>
    <w:rsid w:val="00833FFA"/>
    <w:rsid w:val="00834224"/>
    <w:rsid w:val="008344D4"/>
    <w:rsid w:val="008347D4"/>
    <w:rsid w:val="00834D07"/>
    <w:rsid w:val="00834F63"/>
    <w:rsid w:val="00835267"/>
    <w:rsid w:val="00835789"/>
    <w:rsid w:val="00835848"/>
    <w:rsid w:val="00835A5E"/>
    <w:rsid w:val="00835A65"/>
    <w:rsid w:val="0083621D"/>
    <w:rsid w:val="00836853"/>
    <w:rsid w:val="00836A76"/>
    <w:rsid w:val="0083787E"/>
    <w:rsid w:val="008378BD"/>
    <w:rsid w:val="008378DF"/>
    <w:rsid w:val="008378FF"/>
    <w:rsid w:val="00837A14"/>
    <w:rsid w:val="008400F3"/>
    <w:rsid w:val="00840554"/>
    <w:rsid w:val="008416B9"/>
    <w:rsid w:val="00841868"/>
    <w:rsid w:val="0084186E"/>
    <w:rsid w:val="00841BCD"/>
    <w:rsid w:val="0084262F"/>
    <w:rsid w:val="00842B1B"/>
    <w:rsid w:val="00843833"/>
    <w:rsid w:val="008447AC"/>
    <w:rsid w:val="00844AC5"/>
    <w:rsid w:val="00844C13"/>
    <w:rsid w:val="00844C3D"/>
    <w:rsid w:val="00844E69"/>
    <w:rsid w:val="0084557B"/>
    <w:rsid w:val="008455D3"/>
    <w:rsid w:val="00845657"/>
    <w:rsid w:val="008456EE"/>
    <w:rsid w:val="00845974"/>
    <w:rsid w:val="00845BE3"/>
    <w:rsid w:val="00846110"/>
    <w:rsid w:val="00846888"/>
    <w:rsid w:val="00846AEC"/>
    <w:rsid w:val="00846B49"/>
    <w:rsid w:val="00846B78"/>
    <w:rsid w:val="00846F8B"/>
    <w:rsid w:val="00847100"/>
    <w:rsid w:val="008471B2"/>
    <w:rsid w:val="0084753E"/>
    <w:rsid w:val="00847845"/>
    <w:rsid w:val="00850B66"/>
    <w:rsid w:val="008516C5"/>
    <w:rsid w:val="00851A8E"/>
    <w:rsid w:val="00851AEC"/>
    <w:rsid w:val="00851F45"/>
    <w:rsid w:val="0085239B"/>
    <w:rsid w:val="00852803"/>
    <w:rsid w:val="00852B41"/>
    <w:rsid w:val="00852D03"/>
    <w:rsid w:val="00853063"/>
    <w:rsid w:val="0085382A"/>
    <w:rsid w:val="0085459B"/>
    <w:rsid w:val="00854B39"/>
    <w:rsid w:val="00854B55"/>
    <w:rsid w:val="00854F43"/>
    <w:rsid w:val="0085512E"/>
    <w:rsid w:val="008554AE"/>
    <w:rsid w:val="00855B3D"/>
    <w:rsid w:val="00855BE5"/>
    <w:rsid w:val="0085697F"/>
    <w:rsid w:val="00856992"/>
    <w:rsid w:val="00856C02"/>
    <w:rsid w:val="00856DEB"/>
    <w:rsid w:val="00856F3A"/>
    <w:rsid w:val="00856F49"/>
    <w:rsid w:val="00857336"/>
    <w:rsid w:val="008573B4"/>
    <w:rsid w:val="00857AFB"/>
    <w:rsid w:val="00857D62"/>
    <w:rsid w:val="00857DBD"/>
    <w:rsid w:val="00857DD5"/>
    <w:rsid w:val="00857ED6"/>
    <w:rsid w:val="008606B5"/>
    <w:rsid w:val="008608F9"/>
    <w:rsid w:val="008609E9"/>
    <w:rsid w:val="00861552"/>
    <w:rsid w:val="0086159D"/>
    <w:rsid w:val="00861F57"/>
    <w:rsid w:val="00862105"/>
    <w:rsid w:val="008622BB"/>
    <w:rsid w:val="00862B26"/>
    <w:rsid w:val="00862DE0"/>
    <w:rsid w:val="00862DF4"/>
    <w:rsid w:val="00862E77"/>
    <w:rsid w:val="00863296"/>
    <w:rsid w:val="008632A3"/>
    <w:rsid w:val="0086372A"/>
    <w:rsid w:val="00863E12"/>
    <w:rsid w:val="00863EAF"/>
    <w:rsid w:val="0086415A"/>
    <w:rsid w:val="00864D33"/>
    <w:rsid w:val="00865001"/>
    <w:rsid w:val="0086547B"/>
    <w:rsid w:val="008663B2"/>
    <w:rsid w:val="00867893"/>
    <w:rsid w:val="00867909"/>
    <w:rsid w:val="00867A62"/>
    <w:rsid w:val="00867F5B"/>
    <w:rsid w:val="008703CC"/>
    <w:rsid w:val="0087050D"/>
    <w:rsid w:val="00870705"/>
    <w:rsid w:val="0087091C"/>
    <w:rsid w:val="00871CF7"/>
    <w:rsid w:val="00871D00"/>
    <w:rsid w:val="00872333"/>
    <w:rsid w:val="0087240D"/>
    <w:rsid w:val="00872CE6"/>
    <w:rsid w:val="0087311B"/>
    <w:rsid w:val="00873B37"/>
    <w:rsid w:val="00873C1B"/>
    <w:rsid w:val="00873E6F"/>
    <w:rsid w:val="0087481D"/>
    <w:rsid w:val="00874D30"/>
    <w:rsid w:val="0087602E"/>
    <w:rsid w:val="008763A0"/>
    <w:rsid w:val="00876623"/>
    <w:rsid w:val="00877B61"/>
    <w:rsid w:val="00877C6E"/>
    <w:rsid w:val="00880355"/>
    <w:rsid w:val="00880E41"/>
    <w:rsid w:val="00880E45"/>
    <w:rsid w:val="0088216F"/>
    <w:rsid w:val="00882428"/>
    <w:rsid w:val="008826C1"/>
    <w:rsid w:val="008828E7"/>
    <w:rsid w:val="00882C0D"/>
    <w:rsid w:val="008834E8"/>
    <w:rsid w:val="0088352B"/>
    <w:rsid w:val="00883683"/>
    <w:rsid w:val="008837A7"/>
    <w:rsid w:val="00883B4C"/>
    <w:rsid w:val="00883FEA"/>
    <w:rsid w:val="008849A1"/>
    <w:rsid w:val="00885184"/>
    <w:rsid w:val="00885586"/>
    <w:rsid w:val="008858C3"/>
    <w:rsid w:val="00886247"/>
    <w:rsid w:val="00886FC8"/>
    <w:rsid w:val="008875CA"/>
    <w:rsid w:val="00887EDF"/>
    <w:rsid w:val="008903AB"/>
    <w:rsid w:val="0089048C"/>
    <w:rsid w:val="00890641"/>
    <w:rsid w:val="00890B07"/>
    <w:rsid w:val="008911DB"/>
    <w:rsid w:val="008922A3"/>
    <w:rsid w:val="00892503"/>
    <w:rsid w:val="00892543"/>
    <w:rsid w:val="00892674"/>
    <w:rsid w:val="00892A71"/>
    <w:rsid w:val="0089309D"/>
    <w:rsid w:val="00893486"/>
    <w:rsid w:val="00893D8B"/>
    <w:rsid w:val="00893DBF"/>
    <w:rsid w:val="008943C5"/>
    <w:rsid w:val="0089535F"/>
    <w:rsid w:val="0089597C"/>
    <w:rsid w:val="008959AB"/>
    <w:rsid w:val="00895B17"/>
    <w:rsid w:val="00895DE5"/>
    <w:rsid w:val="00896185"/>
    <w:rsid w:val="008964F2"/>
    <w:rsid w:val="00896673"/>
    <w:rsid w:val="00896739"/>
    <w:rsid w:val="00897EED"/>
    <w:rsid w:val="008A017B"/>
    <w:rsid w:val="008A0810"/>
    <w:rsid w:val="008A10CE"/>
    <w:rsid w:val="008A1921"/>
    <w:rsid w:val="008A1BEC"/>
    <w:rsid w:val="008A2393"/>
    <w:rsid w:val="008A3436"/>
    <w:rsid w:val="008A3A23"/>
    <w:rsid w:val="008A3D95"/>
    <w:rsid w:val="008A4150"/>
    <w:rsid w:val="008A4350"/>
    <w:rsid w:val="008A4438"/>
    <w:rsid w:val="008A466E"/>
    <w:rsid w:val="008A46D0"/>
    <w:rsid w:val="008A4F5B"/>
    <w:rsid w:val="008A51B2"/>
    <w:rsid w:val="008A605B"/>
    <w:rsid w:val="008A6300"/>
    <w:rsid w:val="008A6574"/>
    <w:rsid w:val="008A714E"/>
    <w:rsid w:val="008A7387"/>
    <w:rsid w:val="008A7896"/>
    <w:rsid w:val="008A7C7B"/>
    <w:rsid w:val="008A7FC1"/>
    <w:rsid w:val="008B07D9"/>
    <w:rsid w:val="008B0BCC"/>
    <w:rsid w:val="008B12A4"/>
    <w:rsid w:val="008B1DE9"/>
    <w:rsid w:val="008B1F1D"/>
    <w:rsid w:val="008B2620"/>
    <w:rsid w:val="008B2DAC"/>
    <w:rsid w:val="008B2E8B"/>
    <w:rsid w:val="008B2F14"/>
    <w:rsid w:val="008B3289"/>
    <w:rsid w:val="008B3F33"/>
    <w:rsid w:val="008B42ED"/>
    <w:rsid w:val="008B45E1"/>
    <w:rsid w:val="008B4864"/>
    <w:rsid w:val="008B4DEB"/>
    <w:rsid w:val="008B5637"/>
    <w:rsid w:val="008B5ED0"/>
    <w:rsid w:val="008B5F53"/>
    <w:rsid w:val="008B62DC"/>
    <w:rsid w:val="008B66F1"/>
    <w:rsid w:val="008B6DE7"/>
    <w:rsid w:val="008B70C7"/>
    <w:rsid w:val="008B7133"/>
    <w:rsid w:val="008B752D"/>
    <w:rsid w:val="008B7F1E"/>
    <w:rsid w:val="008C04FF"/>
    <w:rsid w:val="008C0807"/>
    <w:rsid w:val="008C086D"/>
    <w:rsid w:val="008C092B"/>
    <w:rsid w:val="008C0B9C"/>
    <w:rsid w:val="008C1223"/>
    <w:rsid w:val="008C1432"/>
    <w:rsid w:val="008C1DDC"/>
    <w:rsid w:val="008C1E9E"/>
    <w:rsid w:val="008C233F"/>
    <w:rsid w:val="008C23F8"/>
    <w:rsid w:val="008C24B3"/>
    <w:rsid w:val="008C27D8"/>
    <w:rsid w:val="008C28BC"/>
    <w:rsid w:val="008C29D5"/>
    <w:rsid w:val="008C2FDB"/>
    <w:rsid w:val="008C3539"/>
    <w:rsid w:val="008C3613"/>
    <w:rsid w:val="008C3735"/>
    <w:rsid w:val="008C38EF"/>
    <w:rsid w:val="008C3ABE"/>
    <w:rsid w:val="008C3F9C"/>
    <w:rsid w:val="008C42CD"/>
    <w:rsid w:val="008C4332"/>
    <w:rsid w:val="008C4511"/>
    <w:rsid w:val="008C4B19"/>
    <w:rsid w:val="008C53A7"/>
    <w:rsid w:val="008C5C49"/>
    <w:rsid w:val="008C5D76"/>
    <w:rsid w:val="008C66B8"/>
    <w:rsid w:val="008C780F"/>
    <w:rsid w:val="008C78CF"/>
    <w:rsid w:val="008C7AD9"/>
    <w:rsid w:val="008C7CD1"/>
    <w:rsid w:val="008C7CDB"/>
    <w:rsid w:val="008C7F38"/>
    <w:rsid w:val="008D1099"/>
    <w:rsid w:val="008D1149"/>
    <w:rsid w:val="008D120B"/>
    <w:rsid w:val="008D1518"/>
    <w:rsid w:val="008D1588"/>
    <w:rsid w:val="008D192B"/>
    <w:rsid w:val="008D1C3E"/>
    <w:rsid w:val="008D1CFB"/>
    <w:rsid w:val="008D2008"/>
    <w:rsid w:val="008D28FA"/>
    <w:rsid w:val="008D3099"/>
    <w:rsid w:val="008D30A0"/>
    <w:rsid w:val="008D33F8"/>
    <w:rsid w:val="008D3402"/>
    <w:rsid w:val="008D37E1"/>
    <w:rsid w:val="008D4049"/>
    <w:rsid w:val="008D4640"/>
    <w:rsid w:val="008D4CCB"/>
    <w:rsid w:val="008D5A3C"/>
    <w:rsid w:val="008D5E41"/>
    <w:rsid w:val="008D62B8"/>
    <w:rsid w:val="008D65C7"/>
    <w:rsid w:val="008D6ED1"/>
    <w:rsid w:val="008D6F32"/>
    <w:rsid w:val="008D71BD"/>
    <w:rsid w:val="008D7292"/>
    <w:rsid w:val="008D750B"/>
    <w:rsid w:val="008D7522"/>
    <w:rsid w:val="008D7EDC"/>
    <w:rsid w:val="008D7FC5"/>
    <w:rsid w:val="008E02F4"/>
    <w:rsid w:val="008E0535"/>
    <w:rsid w:val="008E08D1"/>
    <w:rsid w:val="008E0B8F"/>
    <w:rsid w:val="008E0E17"/>
    <w:rsid w:val="008E1200"/>
    <w:rsid w:val="008E1752"/>
    <w:rsid w:val="008E1F01"/>
    <w:rsid w:val="008E22A6"/>
    <w:rsid w:val="008E2740"/>
    <w:rsid w:val="008E2A70"/>
    <w:rsid w:val="008E2C2A"/>
    <w:rsid w:val="008E2E99"/>
    <w:rsid w:val="008E2EE5"/>
    <w:rsid w:val="008E481F"/>
    <w:rsid w:val="008E4D29"/>
    <w:rsid w:val="008E4D68"/>
    <w:rsid w:val="008E4E38"/>
    <w:rsid w:val="008E571F"/>
    <w:rsid w:val="008E5AF2"/>
    <w:rsid w:val="008E5BB5"/>
    <w:rsid w:val="008E5D12"/>
    <w:rsid w:val="008E61FA"/>
    <w:rsid w:val="008E6358"/>
    <w:rsid w:val="008E6A26"/>
    <w:rsid w:val="008E70A0"/>
    <w:rsid w:val="008E73EE"/>
    <w:rsid w:val="008E74E9"/>
    <w:rsid w:val="008E761D"/>
    <w:rsid w:val="008E7CC8"/>
    <w:rsid w:val="008E7E19"/>
    <w:rsid w:val="008E7F73"/>
    <w:rsid w:val="008F0019"/>
    <w:rsid w:val="008F02C4"/>
    <w:rsid w:val="008F0390"/>
    <w:rsid w:val="008F0A26"/>
    <w:rsid w:val="008F0B49"/>
    <w:rsid w:val="008F1CA3"/>
    <w:rsid w:val="008F282C"/>
    <w:rsid w:val="008F2E85"/>
    <w:rsid w:val="008F2F35"/>
    <w:rsid w:val="008F3679"/>
    <w:rsid w:val="008F4010"/>
    <w:rsid w:val="008F476A"/>
    <w:rsid w:val="008F4BD3"/>
    <w:rsid w:val="008F4C6C"/>
    <w:rsid w:val="008F4E20"/>
    <w:rsid w:val="008F5079"/>
    <w:rsid w:val="008F50DE"/>
    <w:rsid w:val="008F53F8"/>
    <w:rsid w:val="008F54CF"/>
    <w:rsid w:val="008F6865"/>
    <w:rsid w:val="008F6F37"/>
    <w:rsid w:val="008F759E"/>
    <w:rsid w:val="008F79C0"/>
    <w:rsid w:val="008F7DDC"/>
    <w:rsid w:val="009002D7"/>
    <w:rsid w:val="00900355"/>
    <w:rsid w:val="009006F6"/>
    <w:rsid w:val="0090091A"/>
    <w:rsid w:val="00900971"/>
    <w:rsid w:val="00900A0E"/>
    <w:rsid w:val="00900F0F"/>
    <w:rsid w:val="00901276"/>
    <w:rsid w:val="00901B89"/>
    <w:rsid w:val="00902193"/>
    <w:rsid w:val="0090221F"/>
    <w:rsid w:val="0090252A"/>
    <w:rsid w:val="00902816"/>
    <w:rsid w:val="00902A8E"/>
    <w:rsid w:val="00902E25"/>
    <w:rsid w:val="0090343D"/>
    <w:rsid w:val="0090372A"/>
    <w:rsid w:val="009042BD"/>
    <w:rsid w:val="00904960"/>
    <w:rsid w:val="00904C0B"/>
    <w:rsid w:val="00904DAE"/>
    <w:rsid w:val="0090533A"/>
    <w:rsid w:val="0090544C"/>
    <w:rsid w:val="009058F5"/>
    <w:rsid w:val="00905CAC"/>
    <w:rsid w:val="00905E50"/>
    <w:rsid w:val="00906004"/>
    <w:rsid w:val="0090604C"/>
    <w:rsid w:val="00906080"/>
    <w:rsid w:val="0090615B"/>
    <w:rsid w:val="009066EF"/>
    <w:rsid w:val="00906D1E"/>
    <w:rsid w:val="00906DA9"/>
    <w:rsid w:val="0090750C"/>
    <w:rsid w:val="00907AEB"/>
    <w:rsid w:val="00907F2A"/>
    <w:rsid w:val="00910474"/>
    <w:rsid w:val="00910C91"/>
    <w:rsid w:val="00910C9F"/>
    <w:rsid w:val="00910DDF"/>
    <w:rsid w:val="00910EE3"/>
    <w:rsid w:val="00910F9D"/>
    <w:rsid w:val="009115B5"/>
    <w:rsid w:val="00912580"/>
    <w:rsid w:val="0091270A"/>
    <w:rsid w:val="009129C5"/>
    <w:rsid w:val="00913128"/>
    <w:rsid w:val="0091346D"/>
    <w:rsid w:val="009137CB"/>
    <w:rsid w:val="009137FB"/>
    <w:rsid w:val="0091398B"/>
    <w:rsid w:val="00913E9C"/>
    <w:rsid w:val="00913FF9"/>
    <w:rsid w:val="00914291"/>
    <w:rsid w:val="009144F5"/>
    <w:rsid w:val="0091489D"/>
    <w:rsid w:val="0091564B"/>
    <w:rsid w:val="00915A39"/>
    <w:rsid w:val="00915E28"/>
    <w:rsid w:val="00916005"/>
    <w:rsid w:val="009161AC"/>
    <w:rsid w:val="00916544"/>
    <w:rsid w:val="00916755"/>
    <w:rsid w:val="00916BB1"/>
    <w:rsid w:val="00916F95"/>
    <w:rsid w:val="009173DA"/>
    <w:rsid w:val="00917AE0"/>
    <w:rsid w:val="00917C30"/>
    <w:rsid w:val="00917C72"/>
    <w:rsid w:val="00917C82"/>
    <w:rsid w:val="009205AC"/>
    <w:rsid w:val="009207B8"/>
    <w:rsid w:val="00920F57"/>
    <w:rsid w:val="00921D04"/>
    <w:rsid w:val="009222C8"/>
    <w:rsid w:val="0092340D"/>
    <w:rsid w:val="00923C81"/>
    <w:rsid w:val="00923D61"/>
    <w:rsid w:val="009248D3"/>
    <w:rsid w:val="00924D70"/>
    <w:rsid w:val="0092529F"/>
    <w:rsid w:val="00925462"/>
    <w:rsid w:val="00925C7E"/>
    <w:rsid w:val="0092689B"/>
    <w:rsid w:val="00926B0C"/>
    <w:rsid w:val="00926D4D"/>
    <w:rsid w:val="00926F24"/>
    <w:rsid w:val="0092751A"/>
    <w:rsid w:val="00927B2B"/>
    <w:rsid w:val="00927FB2"/>
    <w:rsid w:val="009309CA"/>
    <w:rsid w:val="00930CCE"/>
    <w:rsid w:val="00930DDE"/>
    <w:rsid w:val="00931047"/>
    <w:rsid w:val="00931061"/>
    <w:rsid w:val="009311D1"/>
    <w:rsid w:val="009312C9"/>
    <w:rsid w:val="00932180"/>
    <w:rsid w:val="0093225B"/>
    <w:rsid w:val="00932263"/>
    <w:rsid w:val="009322D8"/>
    <w:rsid w:val="0093269A"/>
    <w:rsid w:val="00932A4E"/>
    <w:rsid w:val="00932EBF"/>
    <w:rsid w:val="00932F55"/>
    <w:rsid w:val="00932F8C"/>
    <w:rsid w:val="00933BE2"/>
    <w:rsid w:val="00933C88"/>
    <w:rsid w:val="00933DBA"/>
    <w:rsid w:val="00933DF3"/>
    <w:rsid w:val="00933E09"/>
    <w:rsid w:val="00933EBF"/>
    <w:rsid w:val="00933F32"/>
    <w:rsid w:val="00934D1F"/>
    <w:rsid w:val="00934F08"/>
    <w:rsid w:val="009352EE"/>
    <w:rsid w:val="00935729"/>
    <w:rsid w:val="00935847"/>
    <w:rsid w:val="00935D5A"/>
    <w:rsid w:val="00935D9F"/>
    <w:rsid w:val="009360B3"/>
    <w:rsid w:val="0093614A"/>
    <w:rsid w:val="00937757"/>
    <w:rsid w:val="009379B4"/>
    <w:rsid w:val="00937F41"/>
    <w:rsid w:val="00940143"/>
    <w:rsid w:val="009405CD"/>
    <w:rsid w:val="0094075F"/>
    <w:rsid w:val="009408A9"/>
    <w:rsid w:val="00941077"/>
    <w:rsid w:val="00941247"/>
    <w:rsid w:val="0094182F"/>
    <w:rsid w:val="00941D18"/>
    <w:rsid w:val="00942AB9"/>
    <w:rsid w:val="00942F3F"/>
    <w:rsid w:val="00943470"/>
    <w:rsid w:val="009439DB"/>
    <w:rsid w:val="009441B3"/>
    <w:rsid w:val="0094434C"/>
    <w:rsid w:val="0094453F"/>
    <w:rsid w:val="00944675"/>
    <w:rsid w:val="0094468C"/>
    <w:rsid w:val="00944D74"/>
    <w:rsid w:val="00944F36"/>
    <w:rsid w:val="0094518B"/>
    <w:rsid w:val="00945499"/>
    <w:rsid w:val="0094569E"/>
    <w:rsid w:val="00945833"/>
    <w:rsid w:val="00945A6A"/>
    <w:rsid w:val="00945D53"/>
    <w:rsid w:val="00946137"/>
    <w:rsid w:val="0094638C"/>
    <w:rsid w:val="00946513"/>
    <w:rsid w:val="0094673E"/>
    <w:rsid w:val="009473AA"/>
    <w:rsid w:val="0094744C"/>
    <w:rsid w:val="009475B3"/>
    <w:rsid w:val="009476DA"/>
    <w:rsid w:val="0094797C"/>
    <w:rsid w:val="009479E9"/>
    <w:rsid w:val="00947AD9"/>
    <w:rsid w:val="00947D4B"/>
    <w:rsid w:val="00950253"/>
    <w:rsid w:val="00950E0B"/>
    <w:rsid w:val="00950E16"/>
    <w:rsid w:val="00952778"/>
    <w:rsid w:val="00952B57"/>
    <w:rsid w:val="00953065"/>
    <w:rsid w:val="00953971"/>
    <w:rsid w:val="00953E69"/>
    <w:rsid w:val="0095404E"/>
    <w:rsid w:val="00954082"/>
    <w:rsid w:val="0095470A"/>
    <w:rsid w:val="00954D01"/>
    <w:rsid w:val="00955553"/>
    <w:rsid w:val="00955576"/>
    <w:rsid w:val="00956076"/>
    <w:rsid w:val="0095675B"/>
    <w:rsid w:val="009568DC"/>
    <w:rsid w:val="009575A7"/>
    <w:rsid w:val="00957A67"/>
    <w:rsid w:val="00957B05"/>
    <w:rsid w:val="00957C4D"/>
    <w:rsid w:val="00957C56"/>
    <w:rsid w:val="00957F51"/>
    <w:rsid w:val="009601CD"/>
    <w:rsid w:val="009616B4"/>
    <w:rsid w:val="00961CC7"/>
    <w:rsid w:val="009623A8"/>
    <w:rsid w:val="00962A83"/>
    <w:rsid w:val="00962F22"/>
    <w:rsid w:val="00963173"/>
    <w:rsid w:val="00963AE4"/>
    <w:rsid w:val="00963FA3"/>
    <w:rsid w:val="009646BD"/>
    <w:rsid w:val="00964778"/>
    <w:rsid w:val="00964F3D"/>
    <w:rsid w:val="00965629"/>
    <w:rsid w:val="00965873"/>
    <w:rsid w:val="00966063"/>
    <w:rsid w:val="009664D1"/>
    <w:rsid w:val="00966553"/>
    <w:rsid w:val="00966979"/>
    <w:rsid w:val="00966C03"/>
    <w:rsid w:val="00967069"/>
    <w:rsid w:val="00967286"/>
    <w:rsid w:val="0096759D"/>
    <w:rsid w:val="009675B6"/>
    <w:rsid w:val="00967888"/>
    <w:rsid w:val="00967CBB"/>
    <w:rsid w:val="00967EED"/>
    <w:rsid w:val="00967F83"/>
    <w:rsid w:val="00970351"/>
    <w:rsid w:val="009708EC"/>
    <w:rsid w:val="00970928"/>
    <w:rsid w:val="00970AB8"/>
    <w:rsid w:val="00971B2C"/>
    <w:rsid w:val="009720C1"/>
    <w:rsid w:val="0097253B"/>
    <w:rsid w:val="00972899"/>
    <w:rsid w:val="00972972"/>
    <w:rsid w:val="00972F6F"/>
    <w:rsid w:val="00972FF7"/>
    <w:rsid w:val="00973035"/>
    <w:rsid w:val="009732D7"/>
    <w:rsid w:val="0097357F"/>
    <w:rsid w:val="00973F44"/>
    <w:rsid w:val="0097434A"/>
    <w:rsid w:val="009749B0"/>
    <w:rsid w:val="00974CDC"/>
    <w:rsid w:val="00974F49"/>
    <w:rsid w:val="009751D9"/>
    <w:rsid w:val="0097576A"/>
    <w:rsid w:val="0097587E"/>
    <w:rsid w:val="00975DDC"/>
    <w:rsid w:val="00975F18"/>
    <w:rsid w:val="00976C45"/>
    <w:rsid w:val="0097774B"/>
    <w:rsid w:val="00977957"/>
    <w:rsid w:val="00977CCD"/>
    <w:rsid w:val="00977E1D"/>
    <w:rsid w:val="00980244"/>
    <w:rsid w:val="009804B7"/>
    <w:rsid w:val="00980537"/>
    <w:rsid w:val="0098077B"/>
    <w:rsid w:val="00981086"/>
    <w:rsid w:val="009810F9"/>
    <w:rsid w:val="00981380"/>
    <w:rsid w:val="00981B6A"/>
    <w:rsid w:val="009822D9"/>
    <w:rsid w:val="009824C8"/>
    <w:rsid w:val="00982A7E"/>
    <w:rsid w:val="00983F64"/>
    <w:rsid w:val="00984698"/>
    <w:rsid w:val="00984DD9"/>
    <w:rsid w:val="009855AE"/>
    <w:rsid w:val="009856E0"/>
    <w:rsid w:val="00985F5A"/>
    <w:rsid w:val="00986CEE"/>
    <w:rsid w:val="009872EC"/>
    <w:rsid w:val="00987F41"/>
    <w:rsid w:val="00990572"/>
    <w:rsid w:val="0099060F"/>
    <w:rsid w:val="00990720"/>
    <w:rsid w:val="00990C71"/>
    <w:rsid w:val="00990E00"/>
    <w:rsid w:val="009912A2"/>
    <w:rsid w:val="009914D5"/>
    <w:rsid w:val="009916A8"/>
    <w:rsid w:val="00991B21"/>
    <w:rsid w:val="00991ED0"/>
    <w:rsid w:val="00991F3B"/>
    <w:rsid w:val="0099248A"/>
    <w:rsid w:val="00992D31"/>
    <w:rsid w:val="00992E6B"/>
    <w:rsid w:val="00993580"/>
    <w:rsid w:val="00993904"/>
    <w:rsid w:val="00993BE4"/>
    <w:rsid w:val="00993BFC"/>
    <w:rsid w:val="00994A56"/>
    <w:rsid w:val="00994B8C"/>
    <w:rsid w:val="00994D71"/>
    <w:rsid w:val="00995711"/>
    <w:rsid w:val="009958B0"/>
    <w:rsid w:val="00996042"/>
    <w:rsid w:val="009961AA"/>
    <w:rsid w:val="00996224"/>
    <w:rsid w:val="00996B1E"/>
    <w:rsid w:val="00996DE5"/>
    <w:rsid w:val="00996FCA"/>
    <w:rsid w:val="009972DB"/>
    <w:rsid w:val="00997849"/>
    <w:rsid w:val="00997CEB"/>
    <w:rsid w:val="00997EBE"/>
    <w:rsid w:val="009A01E1"/>
    <w:rsid w:val="009A0254"/>
    <w:rsid w:val="009A05C2"/>
    <w:rsid w:val="009A0632"/>
    <w:rsid w:val="009A0BB3"/>
    <w:rsid w:val="009A0CDE"/>
    <w:rsid w:val="009A0FDD"/>
    <w:rsid w:val="009A1082"/>
    <w:rsid w:val="009A179E"/>
    <w:rsid w:val="009A22FA"/>
    <w:rsid w:val="009A2317"/>
    <w:rsid w:val="009A24F4"/>
    <w:rsid w:val="009A2868"/>
    <w:rsid w:val="009A2ACB"/>
    <w:rsid w:val="009A2AF5"/>
    <w:rsid w:val="009A2C35"/>
    <w:rsid w:val="009A2E43"/>
    <w:rsid w:val="009A2EF5"/>
    <w:rsid w:val="009A329B"/>
    <w:rsid w:val="009A346E"/>
    <w:rsid w:val="009A3536"/>
    <w:rsid w:val="009A38F1"/>
    <w:rsid w:val="009A39BC"/>
    <w:rsid w:val="009A3B1F"/>
    <w:rsid w:val="009A45D2"/>
    <w:rsid w:val="009A47DE"/>
    <w:rsid w:val="009A49A2"/>
    <w:rsid w:val="009A4C31"/>
    <w:rsid w:val="009A5200"/>
    <w:rsid w:val="009A5530"/>
    <w:rsid w:val="009A5B1A"/>
    <w:rsid w:val="009A5F88"/>
    <w:rsid w:val="009A619E"/>
    <w:rsid w:val="009A6A19"/>
    <w:rsid w:val="009A6BA1"/>
    <w:rsid w:val="009A6E4F"/>
    <w:rsid w:val="009A74C7"/>
    <w:rsid w:val="009A756A"/>
    <w:rsid w:val="009A7671"/>
    <w:rsid w:val="009A77FD"/>
    <w:rsid w:val="009A7EDE"/>
    <w:rsid w:val="009B0231"/>
    <w:rsid w:val="009B03E5"/>
    <w:rsid w:val="009B053E"/>
    <w:rsid w:val="009B0A2D"/>
    <w:rsid w:val="009B1162"/>
    <w:rsid w:val="009B1CA8"/>
    <w:rsid w:val="009B2216"/>
    <w:rsid w:val="009B235E"/>
    <w:rsid w:val="009B2B81"/>
    <w:rsid w:val="009B2FD0"/>
    <w:rsid w:val="009B3904"/>
    <w:rsid w:val="009B4E5F"/>
    <w:rsid w:val="009B58ED"/>
    <w:rsid w:val="009B671E"/>
    <w:rsid w:val="009B696D"/>
    <w:rsid w:val="009B6AB5"/>
    <w:rsid w:val="009B6BDF"/>
    <w:rsid w:val="009B6CB8"/>
    <w:rsid w:val="009B74A5"/>
    <w:rsid w:val="009B7732"/>
    <w:rsid w:val="009B783F"/>
    <w:rsid w:val="009B7BE0"/>
    <w:rsid w:val="009C00B5"/>
    <w:rsid w:val="009C02FD"/>
    <w:rsid w:val="009C0ECC"/>
    <w:rsid w:val="009C106E"/>
    <w:rsid w:val="009C1500"/>
    <w:rsid w:val="009C158E"/>
    <w:rsid w:val="009C25C4"/>
    <w:rsid w:val="009C4C4E"/>
    <w:rsid w:val="009C64A0"/>
    <w:rsid w:val="009C6AB8"/>
    <w:rsid w:val="009C7435"/>
    <w:rsid w:val="009C74BF"/>
    <w:rsid w:val="009C75C3"/>
    <w:rsid w:val="009C76C3"/>
    <w:rsid w:val="009C78D9"/>
    <w:rsid w:val="009C7F08"/>
    <w:rsid w:val="009D003C"/>
    <w:rsid w:val="009D06AB"/>
    <w:rsid w:val="009D0AA4"/>
    <w:rsid w:val="009D0C80"/>
    <w:rsid w:val="009D1051"/>
    <w:rsid w:val="009D140F"/>
    <w:rsid w:val="009D14FE"/>
    <w:rsid w:val="009D15DC"/>
    <w:rsid w:val="009D1C5F"/>
    <w:rsid w:val="009D20DD"/>
    <w:rsid w:val="009D213D"/>
    <w:rsid w:val="009D21A0"/>
    <w:rsid w:val="009D22EC"/>
    <w:rsid w:val="009D27D9"/>
    <w:rsid w:val="009D2BC5"/>
    <w:rsid w:val="009D3120"/>
    <w:rsid w:val="009D333B"/>
    <w:rsid w:val="009D3564"/>
    <w:rsid w:val="009D391D"/>
    <w:rsid w:val="009D3B4E"/>
    <w:rsid w:val="009D3DA1"/>
    <w:rsid w:val="009D3EBC"/>
    <w:rsid w:val="009D4C30"/>
    <w:rsid w:val="009D5BF8"/>
    <w:rsid w:val="009D5DA0"/>
    <w:rsid w:val="009D5F3F"/>
    <w:rsid w:val="009D6537"/>
    <w:rsid w:val="009D6B6E"/>
    <w:rsid w:val="009D6BBA"/>
    <w:rsid w:val="009D7312"/>
    <w:rsid w:val="009D7636"/>
    <w:rsid w:val="009D7659"/>
    <w:rsid w:val="009D780D"/>
    <w:rsid w:val="009D7A7C"/>
    <w:rsid w:val="009E0D21"/>
    <w:rsid w:val="009E101A"/>
    <w:rsid w:val="009E14D8"/>
    <w:rsid w:val="009E155F"/>
    <w:rsid w:val="009E1A95"/>
    <w:rsid w:val="009E2131"/>
    <w:rsid w:val="009E2B12"/>
    <w:rsid w:val="009E2C7E"/>
    <w:rsid w:val="009E31E5"/>
    <w:rsid w:val="009E39FA"/>
    <w:rsid w:val="009E3B57"/>
    <w:rsid w:val="009E3C0B"/>
    <w:rsid w:val="009E3F29"/>
    <w:rsid w:val="009E42A9"/>
    <w:rsid w:val="009E431A"/>
    <w:rsid w:val="009E4596"/>
    <w:rsid w:val="009E4680"/>
    <w:rsid w:val="009E4A7D"/>
    <w:rsid w:val="009E4BDD"/>
    <w:rsid w:val="009E4FAD"/>
    <w:rsid w:val="009E5272"/>
    <w:rsid w:val="009E54CE"/>
    <w:rsid w:val="009E582C"/>
    <w:rsid w:val="009E597E"/>
    <w:rsid w:val="009E5AB4"/>
    <w:rsid w:val="009E61D6"/>
    <w:rsid w:val="009E66E9"/>
    <w:rsid w:val="009E6A09"/>
    <w:rsid w:val="009E6D5B"/>
    <w:rsid w:val="009E70C9"/>
    <w:rsid w:val="009E78F1"/>
    <w:rsid w:val="009E7BFE"/>
    <w:rsid w:val="009F013A"/>
    <w:rsid w:val="009F1041"/>
    <w:rsid w:val="009F12A6"/>
    <w:rsid w:val="009F175E"/>
    <w:rsid w:val="009F1809"/>
    <w:rsid w:val="009F259A"/>
    <w:rsid w:val="009F278F"/>
    <w:rsid w:val="009F2BB1"/>
    <w:rsid w:val="009F2DB2"/>
    <w:rsid w:val="009F2E67"/>
    <w:rsid w:val="009F2FD0"/>
    <w:rsid w:val="009F37D5"/>
    <w:rsid w:val="009F3B77"/>
    <w:rsid w:val="009F4032"/>
    <w:rsid w:val="009F40BF"/>
    <w:rsid w:val="009F4AFB"/>
    <w:rsid w:val="009F4CE4"/>
    <w:rsid w:val="009F4F4D"/>
    <w:rsid w:val="009F5122"/>
    <w:rsid w:val="009F564D"/>
    <w:rsid w:val="009F5766"/>
    <w:rsid w:val="009F5893"/>
    <w:rsid w:val="009F5E57"/>
    <w:rsid w:val="009F60B1"/>
    <w:rsid w:val="009F6155"/>
    <w:rsid w:val="009F650B"/>
    <w:rsid w:val="009F6A2A"/>
    <w:rsid w:val="009F6D12"/>
    <w:rsid w:val="009F76C5"/>
    <w:rsid w:val="00A000F3"/>
    <w:rsid w:val="00A0043B"/>
    <w:rsid w:val="00A00CA3"/>
    <w:rsid w:val="00A01560"/>
    <w:rsid w:val="00A017BB"/>
    <w:rsid w:val="00A02047"/>
    <w:rsid w:val="00A02359"/>
    <w:rsid w:val="00A03001"/>
    <w:rsid w:val="00A0315C"/>
    <w:rsid w:val="00A039A4"/>
    <w:rsid w:val="00A03A28"/>
    <w:rsid w:val="00A03AB6"/>
    <w:rsid w:val="00A04300"/>
    <w:rsid w:val="00A047B9"/>
    <w:rsid w:val="00A04AED"/>
    <w:rsid w:val="00A04C2A"/>
    <w:rsid w:val="00A04D53"/>
    <w:rsid w:val="00A0513F"/>
    <w:rsid w:val="00A051CE"/>
    <w:rsid w:val="00A05208"/>
    <w:rsid w:val="00A053F0"/>
    <w:rsid w:val="00A0570B"/>
    <w:rsid w:val="00A05C41"/>
    <w:rsid w:val="00A062A5"/>
    <w:rsid w:val="00A066E1"/>
    <w:rsid w:val="00A06789"/>
    <w:rsid w:val="00A06FC6"/>
    <w:rsid w:val="00A07047"/>
    <w:rsid w:val="00A073FC"/>
    <w:rsid w:val="00A074A0"/>
    <w:rsid w:val="00A075B3"/>
    <w:rsid w:val="00A07AB9"/>
    <w:rsid w:val="00A07C32"/>
    <w:rsid w:val="00A07F8B"/>
    <w:rsid w:val="00A10736"/>
    <w:rsid w:val="00A1073F"/>
    <w:rsid w:val="00A11B88"/>
    <w:rsid w:val="00A11C25"/>
    <w:rsid w:val="00A128B5"/>
    <w:rsid w:val="00A12B4F"/>
    <w:rsid w:val="00A12B65"/>
    <w:rsid w:val="00A12C93"/>
    <w:rsid w:val="00A13CA5"/>
    <w:rsid w:val="00A14058"/>
    <w:rsid w:val="00A14748"/>
    <w:rsid w:val="00A14AB4"/>
    <w:rsid w:val="00A14C19"/>
    <w:rsid w:val="00A14EB8"/>
    <w:rsid w:val="00A14FBC"/>
    <w:rsid w:val="00A1511F"/>
    <w:rsid w:val="00A1550B"/>
    <w:rsid w:val="00A15CC6"/>
    <w:rsid w:val="00A15DDA"/>
    <w:rsid w:val="00A163F7"/>
    <w:rsid w:val="00A16C6A"/>
    <w:rsid w:val="00A16DB4"/>
    <w:rsid w:val="00A16F99"/>
    <w:rsid w:val="00A17221"/>
    <w:rsid w:val="00A1739A"/>
    <w:rsid w:val="00A204EA"/>
    <w:rsid w:val="00A2079F"/>
    <w:rsid w:val="00A20B0A"/>
    <w:rsid w:val="00A21030"/>
    <w:rsid w:val="00A212B4"/>
    <w:rsid w:val="00A21F86"/>
    <w:rsid w:val="00A2203E"/>
    <w:rsid w:val="00A22B78"/>
    <w:rsid w:val="00A22BC6"/>
    <w:rsid w:val="00A22C15"/>
    <w:rsid w:val="00A22ED2"/>
    <w:rsid w:val="00A23139"/>
    <w:rsid w:val="00A23682"/>
    <w:rsid w:val="00A23FB7"/>
    <w:rsid w:val="00A2434A"/>
    <w:rsid w:val="00A24379"/>
    <w:rsid w:val="00A248E2"/>
    <w:rsid w:val="00A24F4F"/>
    <w:rsid w:val="00A25316"/>
    <w:rsid w:val="00A25AE5"/>
    <w:rsid w:val="00A25C75"/>
    <w:rsid w:val="00A25D12"/>
    <w:rsid w:val="00A260F6"/>
    <w:rsid w:val="00A2685F"/>
    <w:rsid w:val="00A26AF7"/>
    <w:rsid w:val="00A26BBB"/>
    <w:rsid w:val="00A26CC5"/>
    <w:rsid w:val="00A27387"/>
    <w:rsid w:val="00A27583"/>
    <w:rsid w:val="00A27B10"/>
    <w:rsid w:val="00A27BC5"/>
    <w:rsid w:val="00A27EE2"/>
    <w:rsid w:val="00A30627"/>
    <w:rsid w:val="00A3262A"/>
    <w:rsid w:val="00A328F5"/>
    <w:rsid w:val="00A33437"/>
    <w:rsid w:val="00A33ABE"/>
    <w:rsid w:val="00A33B7E"/>
    <w:rsid w:val="00A34359"/>
    <w:rsid w:val="00A343A7"/>
    <w:rsid w:val="00A343C0"/>
    <w:rsid w:val="00A34B27"/>
    <w:rsid w:val="00A357F9"/>
    <w:rsid w:val="00A3595C"/>
    <w:rsid w:val="00A35979"/>
    <w:rsid w:val="00A359B2"/>
    <w:rsid w:val="00A35A7B"/>
    <w:rsid w:val="00A35C51"/>
    <w:rsid w:val="00A362EA"/>
    <w:rsid w:val="00A37002"/>
    <w:rsid w:val="00A3771B"/>
    <w:rsid w:val="00A3773A"/>
    <w:rsid w:val="00A3782A"/>
    <w:rsid w:val="00A37907"/>
    <w:rsid w:val="00A37979"/>
    <w:rsid w:val="00A40171"/>
    <w:rsid w:val="00A40D55"/>
    <w:rsid w:val="00A411CE"/>
    <w:rsid w:val="00A41571"/>
    <w:rsid w:val="00A417BC"/>
    <w:rsid w:val="00A41DB4"/>
    <w:rsid w:val="00A42A13"/>
    <w:rsid w:val="00A42E88"/>
    <w:rsid w:val="00A43441"/>
    <w:rsid w:val="00A442C4"/>
    <w:rsid w:val="00A453E9"/>
    <w:rsid w:val="00A45548"/>
    <w:rsid w:val="00A455AB"/>
    <w:rsid w:val="00A45A5C"/>
    <w:rsid w:val="00A469E5"/>
    <w:rsid w:val="00A478B7"/>
    <w:rsid w:val="00A47B85"/>
    <w:rsid w:val="00A47FBB"/>
    <w:rsid w:val="00A501ED"/>
    <w:rsid w:val="00A5077C"/>
    <w:rsid w:val="00A5110C"/>
    <w:rsid w:val="00A513E7"/>
    <w:rsid w:val="00A5155C"/>
    <w:rsid w:val="00A515B8"/>
    <w:rsid w:val="00A5179C"/>
    <w:rsid w:val="00A51A61"/>
    <w:rsid w:val="00A528AB"/>
    <w:rsid w:val="00A52CE4"/>
    <w:rsid w:val="00A52D27"/>
    <w:rsid w:val="00A53123"/>
    <w:rsid w:val="00A53370"/>
    <w:rsid w:val="00A5372D"/>
    <w:rsid w:val="00A547C8"/>
    <w:rsid w:val="00A54CBA"/>
    <w:rsid w:val="00A54F65"/>
    <w:rsid w:val="00A55092"/>
    <w:rsid w:val="00A55980"/>
    <w:rsid w:val="00A55EBC"/>
    <w:rsid w:val="00A5622B"/>
    <w:rsid w:val="00A5637D"/>
    <w:rsid w:val="00A56A96"/>
    <w:rsid w:val="00A57548"/>
    <w:rsid w:val="00A57982"/>
    <w:rsid w:val="00A57A7E"/>
    <w:rsid w:val="00A57FAC"/>
    <w:rsid w:val="00A60173"/>
    <w:rsid w:val="00A602C7"/>
    <w:rsid w:val="00A60516"/>
    <w:rsid w:val="00A610B9"/>
    <w:rsid w:val="00A61CEC"/>
    <w:rsid w:val="00A62659"/>
    <w:rsid w:val="00A633F6"/>
    <w:rsid w:val="00A6383E"/>
    <w:rsid w:val="00A63C69"/>
    <w:rsid w:val="00A63F99"/>
    <w:rsid w:val="00A643E1"/>
    <w:rsid w:val="00A65A4A"/>
    <w:rsid w:val="00A65B54"/>
    <w:rsid w:val="00A65C9C"/>
    <w:rsid w:val="00A65EA9"/>
    <w:rsid w:val="00A662C4"/>
    <w:rsid w:val="00A667BC"/>
    <w:rsid w:val="00A66ACE"/>
    <w:rsid w:val="00A66C59"/>
    <w:rsid w:val="00A66D9C"/>
    <w:rsid w:val="00A6752B"/>
    <w:rsid w:val="00A6761D"/>
    <w:rsid w:val="00A676A5"/>
    <w:rsid w:val="00A70847"/>
    <w:rsid w:val="00A708D1"/>
    <w:rsid w:val="00A70B4E"/>
    <w:rsid w:val="00A70BD3"/>
    <w:rsid w:val="00A70CED"/>
    <w:rsid w:val="00A7175E"/>
    <w:rsid w:val="00A71A13"/>
    <w:rsid w:val="00A71B63"/>
    <w:rsid w:val="00A7275A"/>
    <w:rsid w:val="00A72FA8"/>
    <w:rsid w:val="00A737A3"/>
    <w:rsid w:val="00A737A8"/>
    <w:rsid w:val="00A73D33"/>
    <w:rsid w:val="00A73E71"/>
    <w:rsid w:val="00A73EE2"/>
    <w:rsid w:val="00A744B3"/>
    <w:rsid w:val="00A7455C"/>
    <w:rsid w:val="00A7467E"/>
    <w:rsid w:val="00A748E5"/>
    <w:rsid w:val="00A749AE"/>
    <w:rsid w:val="00A74D34"/>
    <w:rsid w:val="00A74E21"/>
    <w:rsid w:val="00A74F05"/>
    <w:rsid w:val="00A75638"/>
    <w:rsid w:val="00A75C8C"/>
    <w:rsid w:val="00A75D29"/>
    <w:rsid w:val="00A7632C"/>
    <w:rsid w:val="00A767BC"/>
    <w:rsid w:val="00A76C47"/>
    <w:rsid w:val="00A76D8B"/>
    <w:rsid w:val="00A76DAF"/>
    <w:rsid w:val="00A77208"/>
    <w:rsid w:val="00A773E5"/>
    <w:rsid w:val="00A777FC"/>
    <w:rsid w:val="00A77B6A"/>
    <w:rsid w:val="00A77B84"/>
    <w:rsid w:val="00A805EC"/>
    <w:rsid w:val="00A80792"/>
    <w:rsid w:val="00A80C8B"/>
    <w:rsid w:val="00A80E8A"/>
    <w:rsid w:val="00A81109"/>
    <w:rsid w:val="00A8141D"/>
    <w:rsid w:val="00A82256"/>
    <w:rsid w:val="00A825BE"/>
    <w:rsid w:val="00A83203"/>
    <w:rsid w:val="00A83248"/>
    <w:rsid w:val="00A8326B"/>
    <w:rsid w:val="00A8354C"/>
    <w:rsid w:val="00A83DC0"/>
    <w:rsid w:val="00A83E32"/>
    <w:rsid w:val="00A83FDC"/>
    <w:rsid w:val="00A84B68"/>
    <w:rsid w:val="00A84D86"/>
    <w:rsid w:val="00A85285"/>
    <w:rsid w:val="00A8538C"/>
    <w:rsid w:val="00A85E68"/>
    <w:rsid w:val="00A8625A"/>
    <w:rsid w:val="00A862A9"/>
    <w:rsid w:val="00A866AD"/>
    <w:rsid w:val="00A87E54"/>
    <w:rsid w:val="00A87FE7"/>
    <w:rsid w:val="00A90268"/>
    <w:rsid w:val="00A90E76"/>
    <w:rsid w:val="00A90FDA"/>
    <w:rsid w:val="00A91169"/>
    <w:rsid w:val="00A9151C"/>
    <w:rsid w:val="00A91932"/>
    <w:rsid w:val="00A91AC7"/>
    <w:rsid w:val="00A9205B"/>
    <w:rsid w:val="00A9205E"/>
    <w:rsid w:val="00A92098"/>
    <w:rsid w:val="00A92DFB"/>
    <w:rsid w:val="00A93730"/>
    <w:rsid w:val="00A939EF"/>
    <w:rsid w:val="00A93E88"/>
    <w:rsid w:val="00A94102"/>
    <w:rsid w:val="00A942F4"/>
    <w:rsid w:val="00A94343"/>
    <w:rsid w:val="00A94582"/>
    <w:rsid w:val="00A94634"/>
    <w:rsid w:val="00A95407"/>
    <w:rsid w:val="00A961A3"/>
    <w:rsid w:val="00A965C0"/>
    <w:rsid w:val="00A9679F"/>
    <w:rsid w:val="00A973CD"/>
    <w:rsid w:val="00A97C84"/>
    <w:rsid w:val="00AA059D"/>
    <w:rsid w:val="00AA0799"/>
    <w:rsid w:val="00AA0B29"/>
    <w:rsid w:val="00AA1B0E"/>
    <w:rsid w:val="00AA1B59"/>
    <w:rsid w:val="00AA214B"/>
    <w:rsid w:val="00AA256B"/>
    <w:rsid w:val="00AA2686"/>
    <w:rsid w:val="00AA2F12"/>
    <w:rsid w:val="00AA354E"/>
    <w:rsid w:val="00AA422B"/>
    <w:rsid w:val="00AA4A8E"/>
    <w:rsid w:val="00AA5368"/>
    <w:rsid w:val="00AA5639"/>
    <w:rsid w:val="00AA5AC9"/>
    <w:rsid w:val="00AA5EAD"/>
    <w:rsid w:val="00AA6C63"/>
    <w:rsid w:val="00AA7658"/>
    <w:rsid w:val="00AA7B46"/>
    <w:rsid w:val="00AB03D6"/>
    <w:rsid w:val="00AB0459"/>
    <w:rsid w:val="00AB0CD5"/>
    <w:rsid w:val="00AB0DCB"/>
    <w:rsid w:val="00AB0E23"/>
    <w:rsid w:val="00AB168A"/>
    <w:rsid w:val="00AB1694"/>
    <w:rsid w:val="00AB1C5D"/>
    <w:rsid w:val="00AB21C8"/>
    <w:rsid w:val="00AB25E6"/>
    <w:rsid w:val="00AB28E1"/>
    <w:rsid w:val="00AB2C93"/>
    <w:rsid w:val="00AB2F2D"/>
    <w:rsid w:val="00AB2FE0"/>
    <w:rsid w:val="00AB309B"/>
    <w:rsid w:val="00AB4017"/>
    <w:rsid w:val="00AB4459"/>
    <w:rsid w:val="00AB459D"/>
    <w:rsid w:val="00AB625D"/>
    <w:rsid w:val="00AB628C"/>
    <w:rsid w:val="00AB679B"/>
    <w:rsid w:val="00AB67A6"/>
    <w:rsid w:val="00AB6EEA"/>
    <w:rsid w:val="00AB75C7"/>
    <w:rsid w:val="00AB7C60"/>
    <w:rsid w:val="00AB7C8B"/>
    <w:rsid w:val="00AB7F4E"/>
    <w:rsid w:val="00AC0777"/>
    <w:rsid w:val="00AC115C"/>
    <w:rsid w:val="00AC15BE"/>
    <w:rsid w:val="00AC1824"/>
    <w:rsid w:val="00AC1B23"/>
    <w:rsid w:val="00AC2435"/>
    <w:rsid w:val="00AC2D7D"/>
    <w:rsid w:val="00AC32AC"/>
    <w:rsid w:val="00AC3BBE"/>
    <w:rsid w:val="00AC4834"/>
    <w:rsid w:val="00AC52C4"/>
    <w:rsid w:val="00AC537B"/>
    <w:rsid w:val="00AC5B94"/>
    <w:rsid w:val="00AC5CA7"/>
    <w:rsid w:val="00AC5E05"/>
    <w:rsid w:val="00AC5E2E"/>
    <w:rsid w:val="00AC5F13"/>
    <w:rsid w:val="00AC5F22"/>
    <w:rsid w:val="00AC6529"/>
    <w:rsid w:val="00AC6B60"/>
    <w:rsid w:val="00AC6C36"/>
    <w:rsid w:val="00AC6E47"/>
    <w:rsid w:val="00AC71D0"/>
    <w:rsid w:val="00AC7CD4"/>
    <w:rsid w:val="00AD0813"/>
    <w:rsid w:val="00AD0A24"/>
    <w:rsid w:val="00AD0FF2"/>
    <w:rsid w:val="00AD1330"/>
    <w:rsid w:val="00AD1AE7"/>
    <w:rsid w:val="00AD23FB"/>
    <w:rsid w:val="00AD243B"/>
    <w:rsid w:val="00AD2DFC"/>
    <w:rsid w:val="00AD3196"/>
    <w:rsid w:val="00AD3211"/>
    <w:rsid w:val="00AD3553"/>
    <w:rsid w:val="00AD382A"/>
    <w:rsid w:val="00AD3C1E"/>
    <w:rsid w:val="00AD3CEC"/>
    <w:rsid w:val="00AD4464"/>
    <w:rsid w:val="00AD4C7E"/>
    <w:rsid w:val="00AD537D"/>
    <w:rsid w:val="00AD5876"/>
    <w:rsid w:val="00AD6223"/>
    <w:rsid w:val="00AD6BF7"/>
    <w:rsid w:val="00AD6EDD"/>
    <w:rsid w:val="00AD7042"/>
    <w:rsid w:val="00AD7283"/>
    <w:rsid w:val="00AD745C"/>
    <w:rsid w:val="00AD74E7"/>
    <w:rsid w:val="00AD78D6"/>
    <w:rsid w:val="00AD7C25"/>
    <w:rsid w:val="00AD7F67"/>
    <w:rsid w:val="00AE071D"/>
    <w:rsid w:val="00AE0B2D"/>
    <w:rsid w:val="00AE0E38"/>
    <w:rsid w:val="00AE0E52"/>
    <w:rsid w:val="00AE0FC5"/>
    <w:rsid w:val="00AE149A"/>
    <w:rsid w:val="00AE1928"/>
    <w:rsid w:val="00AE1F8F"/>
    <w:rsid w:val="00AE25C1"/>
    <w:rsid w:val="00AE2D41"/>
    <w:rsid w:val="00AE323C"/>
    <w:rsid w:val="00AE3878"/>
    <w:rsid w:val="00AE3B45"/>
    <w:rsid w:val="00AE3E8E"/>
    <w:rsid w:val="00AE403B"/>
    <w:rsid w:val="00AE4305"/>
    <w:rsid w:val="00AE4630"/>
    <w:rsid w:val="00AE467E"/>
    <w:rsid w:val="00AE47AD"/>
    <w:rsid w:val="00AE4A61"/>
    <w:rsid w:val="00AE53CA"/>
    <w:rsid w:val="00AE548A"/>
    <w:rsid w:val="00AE56B1"/>
    <w:rsid w:val="00AE573B"/>
    <w:rsid w:val="00AE5B9B"/>
    <w:rsid w:val="00AE5E17"/>
    <w:rsid w:val="00AE600F"/>
    <w:rsid w:val="00AE629E"/>
    <w:rsid w:val="00AE68F9"/>
    <w:rsid w:val="00AE6938"/>
    <w:rsid w:val="00AE6C09"/>
    <w:rsid w:val="00AE6CDD"/>
    <w:rsid w:val="00AE73C1"/>
    <w:rsid w:val="00AE78D2"/>
    <w:rsid w:val="00AE7F17"/>
    <w:rsid w:val="00AF02D7"/>
    <w:rsid w:val="00AF0984"/>
    <w:rsid w:val="00AF0DCA"/>
    <w:rsid w:val="00AF119E"/>
    <w:rsid w:val="00AF1439"/>
    <w:rsid w:val="00AF176B"/>
    <w:rsid w:val="00AF22EA"/>
    <w:rsid w:val="00AF26C6"/>
    <w:rsid w:val="00AF2B9B"/>
    <w:rsid w:val="00AF2D6D"/>
    <w:rsid w:val="00AF2FBD"/>
    <w:rsid w:val="00AF3058"/>
    <w:rsid w:val="00AF3998"/>
    <w:rsid w:val="00AF3A80"/>
    <w:rsid w:val="00AF3E84"/>
    <w:rsid w:val="00AF41FD"/>
    <w:rsid w:val="00AF44C8"/>
    <w:rsid w:val="00AF44F8"/>
    <w:rsid w:val="00AF45FA"/>
    <w:rsid w:val="00AF46D7"/>
    <w:rsid w:val="00AF46F7"/>
    <w:rsid w:val="00AF474E"/>
    <w:rsid w:val="00AF4BAA"/>
    <w:rsid w:val="00AF4D39"/>
    <w:rsid w:val="00AF52C1"/>
    <w:rsid w:val="00AF5F43"/>
    <w:rsid w:val="00AF61FE"/>
    <w:rsid w:val="00AF64F2"/>
    <w:rsid w:val="00AF77B4"/>
    <w:rsid w:val="00AF77E2"/>
    <w:rsid w:val="00B0046A"/>
    <w:rsid w:val="00B00624"/>
    <w:rsid w:val="00B00A48"/>
    <w:rsid w:val="00B00FBE"/>
    <w:rsid w:val="00B0131E"/>
    <w:rsid w:val="00B01C0C"/>
    <w:rsid w:val="00B01CDA"/>
    <w:rsid w:val="00B0215C"/>
    <w:rsid w:val="00B02923"/>
    <w:rsid w:val="00B031AA"/>
    <w:rsid w:val="00B0328F"/>
    <w:rsid w:val="00B0382F"/>
    <w:rsid w:val="00B03900"/>
    <w:rsid w:val="00B03C5B"/>
    <w:rsid w:val="00B0439A"/>
    <w:rsid w:val="00B04A83"/>
    <w:rsid w:val="00B04D5E"/>
    <w:rsid w:val="00B05472"/>
    <w:rsid w:val="00B057F3"/>
    <w:rsid w:val="00B058D4"/>
    <w:rsid w:val="00B05D05"/>
    <w:rsid w:val="00B06610"/>
    <w:rsid w:val="00B0690F"/>
    <w:rsid w:val="00B06970"/>
    <w:rsid w:val="00B06A8E"/>
    <w:rsid w:val="00B06B50"/>
    <w:rsid w:val="00B07B4E"/>
    <w:rsid w:val="00B07DE8"/>
    <w:rsid w:val="00B07E9B"/>
    <w:rsid w:val="00B1064C"/>
    <w:rsid w:val="00B10F36"/>
    <w:rsid w:val="00B1139C"/>
    <w:rsid w:val="00B11402"/>
    <w:rsid w:val="00B1161E"/>
    <w:rsid w:val="00B118CC"/>
    <w:rsid w:val="00B119BE"/>
    <w:rsid w:val="00B11FEA"/>
    <w:rsid w:val="00B1202E"/>
    <w:rsid w:val="00B12338"/>
    <w:rsid w:val="00B1274A"/>
    <w:rsid w:val="00B1278D"/>
    <w:rsid w:val="00B12C0F"/>
    <w:rsid w:val="00B12DE5"/>
    <w:rsid w:val="00B1306F"/>
    <w:rsid w:val="00B13188"/>
    <w:rsid w:val="00B132BC"/>
    <w:rsid w:val="00B13440"/>
    <w:rsid w:val="00B13754"/>
    <w:rsid w:val="00B13D3B"/>
    <w:rsid w:val="00B13D69"/>
    <w:rsid w:val="00B13EB8"/>
    <w:rsid w:val="00B13FC5"/>
    <w:rsid w:val="00B147D3"/>
    <w:rsid w:val="00B14C4C"/>
    <w:rsid w:val="00B151B1"/>
    <w:rsid w:val="00B15CD8"/>
    <w:rsid w:val="00B15DCA"/>
    <w:rsid w:val="00B15F99"/>
    <w:rsid w:val="00B1787C"/>
    <w:rsid w:val="00B1787F"/>
    <w:rsid w:val="00B202D3"/>
    <w:rsid w:val="00B20782"/>
    <w:rsid w:val="00B21143"/>
    <w:rsid w:val="00B2141D"/>
    <w:rsid w:val="00B21A26"/>
    <w:rsid w:val="00B21A4A"/>
    <w:rsid w:val="00B21BCE"/>
    <w:rsid w:val="00B22C68"/>
    <w:rsid w:val="00B22E46"/>
    <w:rsid w:val="00B232C9"/>
    <w:rsid w:val="00B2335E"/>
    <w:rsid w:val="00B234A6"/>
    <w:rsid w:val="00B23690"/>
    <w:rsid w:val="00B23A4C"/>
    <w:rsid w:val="00B23A8F"/>
    <w:rsid w:val="00B23C60"/>
    <w:rsid w:val="00B248DC"/>
    <w:rsid w:val="00B24D4E"/>
    <w:rsid w:val="00B24DE3"/>
    <w:rsid w:val="00B24F2F"/>
    <w:rsid w:val="00B25678"/>
    <w:rsid w:val="00B25C43"/>
    <w:rsid w:val="00B25DF3"/>
    <w:rsid w:val="00B25E84"/>
    <w:rsid w:val="00B26803"/>
    <w:rsid w:val="00B269B1"/>
    <w:rsid w:val="00B26C03"/>
    <w:rsid w:val="00B26C2E"/>
    <w:rsid w:val="00B26E09"/>
    <w:rsid w:val="00B26F2D"/>
    <w:rsid w:val="00B2707E"/>
    <w:rsid w:val="00B2732E"/>
    <w:rsid w:val="00B2746E"/>
    <w:rsid w:val="00B274B3"/>
    <w:rsid w:val="00B27739"/>
    <w:rsid w:val="00B27870"/>
    <w:rsid w:val="00B30009"/>
    <w:rsid w:val="00B3047E"/>
    <w:rsid w:val="00B30BC0"/>
    <w:rsid w:val="00B30D51"/>
    <w:rsid w:val="00B314E2"/>
    <w:rsid w:val="00B31541"/>
    <w:rsid w:val="00B3155C"/>
    <w:rsid w:val="00B3155E"/>
    <w:rsid w:val="00B319AC"/>
    <w:rsid w:val="00B31BB6"/>
    <w:rsid w:val="00B3228D"/>
    <w:rsid w:val="00B323DE"/>
    <w:rsid w:val="00B3276C"/>
    <w:rsid w:val="00B32A7B"/>
    <w:rsid w:val="00B32EA0"/>
    <w:rsid w:val="00B339E7"/>
    <w:rsid w:val="00B33A4E"/>
    <w:rsid w:val="00B34243"/>
    <w:rsid w:val="00B342D3"/>
    <w:rsid w:val="00B34DF8"/>
    <w:rsid w:val="00B35023"/>
    <w:rsid w:val="00B3542E"/>
    <w:rsid w:val="00B357DE"/>
    <w:rsid w:val="00B35B65"/>
    <w:rsid w:val="00B36508"/>
    <w:rsid w:val="00B36780"/>
    <w:rsid w:val="00B36CEC"/>
    <w:rsid w:val="00B373EE"/>
    <w:rsid w:val="00B3748E"/>
    <w:rsid w:val="00B37515"/>
    <w:rsid w:val="00B37516"/>
    <w:rsid w:val="00B37675"/>
    <w:rsid w:val="00B3782C"/>
    <w:rsid w:val="00B405CC"/>
    <w:rsid w:val="00B40AF9"/>
    <w:rsid w:val="00B40DCE"/>
    <w:rsid w:val="00B4118E"/>
    <w:rsid w:val="00B41551"/>
    <w:rsid w:val="00B4156D"/>
    <w:rsid w:val="00B419CB"/>
    <w:rsid w:val="00B42184"/>
    <w:rsid w:val="00B426A7"/>
    <w:rsid w:val="00B42FA9"/>
    <w:rsid w:val="00B4345D"/>
    <w:rsid w:val="00B434AE"/>
    <w:rsid w:val="00B435F5"/>
    <w:rsid w:val="00B43F31"/>
    <w:rsid w:val="00B44106"/>
    <w:rsid w:val="00B446D0"/>
    <w:rsid w:val="00B44734"/>
    <w:rsid w:val="00B449C2"/>
    <w:rsid w:val="00B44E4A"/>
    <w:rsid w:val="00B44E90"/>
    <w:rsid w:val="00B45106"/>
    <w:rsid w:val="00B459DF"/>
    <w:rsid w:val="00B46DFB"/>
    <w:rsid w:val="00B47304"/>
    <w:rsid w:val="00B47687"/>
    <w:rsid w:val="00B47A88"/>
    <w:rsid w:val="00B50423"/>
    <w:rsid w:val="00B5115F"/>
    <w:rsid w:val="00B51814"/>
    <w:rsid w:val="00B51C0B"/>
    <w:rsid w:val="00B522C4"/>
    <w:rsid w:val="00B52560"/>
    <w:rsid w:val="00B52EDB"/>
    <w:rsid w:val="00B53126"/>
    <w:rsid w:val="00B5334A"/>
    <w:rsid w:val="00B54ED3"/>
    <w:rsid w:val="00B550B1"/>
    <w:rsid w:val="00B55207"/>
    <w:rsid w:val="00B558AC"/>
    <w:rsid w:val="00B55F54"/>
    <w:rsid w:val="00B5670D"/>
    <w:rsid w:val="00B5686B"/>
    <w:rsid w:val="00B569A3"/>
    <w:rsid w:val="00B5748D"/>
    <w:rsid w:val="00B575B1"/>
    <w:rsid w:val="00B57F92"/>
    <w:rsid w:val="00B600E9"/>
    <w:rsid w:val="00B604EE"/>
    <w:rsid w:val="00B60538"/>
    <w:rsid w:val="00B609BB"/>
    <w:rsid w:val="00B60C41"/>
    <w:rsid w:val="00B60E79"/>
    <w:rsid w:val="00B60F27"/>
    <w:rsid w:val="00B62FE7"/>
    <w:rsid w:val="00B634BB"/>
    <w:rsid w:val="00B6388E"/>
    <w:rsid w:val="00B63ADD"/>
    <w:rsid w:val="00B63D9D"/>
    <w:rsid w:val="00B63FA0"/>
    <w:rsid w:val="00B6418A"/>
    <w:rsid w:val="00B64475"/>
    <w:rsid w:val="00B64544"/>
    <w:rsid w:val="00B65098"/>
    <w:rsid w:val="00B65147"/>
    <w:rsid w:val="00B651D8"/>
    <w:rsid w:val="00B6535D"/>
    <w:rsid w:val="00B653BA"/>
    <w:rsid w:val="00B65482"/>
    <w:rsid w:val="00B654AE"/>
    <w:rsid w:val="00B6570E"/>
    <w:rsid w:val="00B65787"/>
    <w:rsid w:val="00B659B5"/>
    <w:rsid w:val="00B65B23"/>
    <w:rsid w:val="00B65CF4"/>
    <w:rsid w:val="00B664A5"/>
    <w:rsid w:val="00B66524"/>
    <w:rsid w:val="00B6688B"/>
    <w:rsid w:val="00B66B85"/>
    <w:rsid w:val="00B66D1F"/>
    <w:rsid w:val="00B66F2A"/>
    <w:rsid w:val="00B67828"/>
    <w:rsid w:val="00B702E3"/>
    <w:rsid w:val="00B707AC"/>
    <w:rsid w:val="00B709EA"/>
    <w:rsid w:val="00B70AF9"/>
    <w:rsid w:val="00B70BEF"/>
    <w:rsid w:val="00B7105F"/>
    <w:rsid w:val="00B71288"/>
    <w:rsid w:val="00B71358"/>
    <w:rsid w:val="00B713CC"/>
    <w:rsid w:val="00B71E02"/>
    <w:rsid w:val="00B71E17"/>
    <w:rsid w:val="00B71FD3"/>
    <w:rsid w:val="00B7240A"/>
    <w:rsid w:val="00B72912"/>
    <w:rsid w:val="00B72C5B"/>
    <w:rsid w:val="00B72EE9"/>
    <w:rsid w:val="00B7302C"/>
    <w:rsid w:val="00B73862"/>
    <w:rsid w:val="00B74324"/>
    <w:rsid w:val="00B74933"/>
    <w:rsid w:val="00B74BB3"/>
    <w:rsid w:val="00B74F67"/>
    <w:rsid w:val="00B74F90"/>
    <w:rsid w:val="00B75367"/>
    <w:rsid w:val="00B75850"/>
    <w:rsid w:val="00B765C9"/>
    <w:rsid w:val="00B76A5A"/>
    <w:rsid w:val="00B76B9D"/>
    <w:rsid w:val="00B77568"/>
    <w:rsid w:val="00B807ED"/>
    <w:rsid w:val="00B8109B"/>
    <w:rsid w:val="00B813E9"/>
    <w:rsid w:val="00B81449"/>
    <w:rsid w:val="00B81D24"/>
    <w:rsid w:val="00B821B7"/>
    <w:rsid w:val="00B82516"/>
    <w:rsid w:val="00B82F1A"/>
    <w:rsid w:val="00B83529"/>
    <w:rsid w:val="00B83677"/>
    <w:rsid w:val="00B83AAE"/>
    <w:rsid w:val="00B842EE"/>
    <w:rsid w:val="00B84618"/>
    <w:rsid w:val="00B84A34"/>
    <w:rsid w:val="00B84BE8"/>
    <w:rsid w:val="00B850A7"/>
    <w:rsid w:val="00B85F5E"/>
    <w:rsid w:val="00B861E1"/>
    <w:rsid w:val="00B86220"/>
    <w:rsid w:val="00B86383"/>
    <w:rsid w:val="00B863A4"/>
    <w:rsid w:val="00B86438"/>
    <w:rsid w:val="00B86AA2"/>
    <w:rsid w:val="00B8737B"/>
    <w:rsid w:val="00B87477"/>
    <w:rsid w:val="00B879DB"/>
    <w:rsid w:val="00B9122C"/>
    <w:rsid w:val="00B91714"/>
    <w:rsid w:val="00B91B2E"/>
    <w:rsid w:val="00B91BCA"/>
    <w:rsid w:val="00B91CCE"/>
    <w:rsid w:val="00B92396"/>
    <w:rsid w:val="00B92E99"/>
    <w:rsid w:val="00B93350"/>
    <w:rsid w:val="00B937B1"/>
    <w:rsid w:val="00B93B46"/>
    <w:rsid w:val="00B93C94"/>
    <w:rsid w:val="00B9580C"/>
    <w:rsid w:val="00B95AC9"/>
    <w:rsid w:val="00B95C64"/>
    <w:rsid w:val="00B95FCD"/>
    <w:rsid w:val="00B965B5"/>
    <w:rsid w:val="00B9663C"/>
    <w:rsid w:val="00B967DD"/>
    <w:rsid w:val="00B96BE7"/>
    <w:rsid w:val="00B9707B"/>
    <w:rsid w:val="00B9760A"/>
    <w:rsid w:val="00BA0573"/>
    <w:rsid w:val="00BA0755"/>
    <w:rsid w:val="00BA0B24"/>
    <w:rsid w:val="00BA0D81"/>
    <w:rsid w:val="00BA16C5"/>
    <w:rsid w:val="00BA1C71"/>
    <w:rsid w:val="00BA25A9"/>
    <w:rsid w:val="00BA2C55"/>
    <w:rsid w:val="00BA34C5"/>
    <w:rsid w:val="00BA3CC3"/>
    <w:rsid w:val="00BA3D90"/>
    <w:rsid w:val="00BA42C7"/>
    <w:rsid w:val="00BA4388"/>
    <w:rsid w:val="00BA461B"/>
    <w:rsid w:val="00BA4806"/>
    <w:rsid w:val="00BA48CB"/>
    <w:rsid w:val="00BA4B12"/>
    <w:rsid w:val="00BA4B7D"/>
    <w:rsid w:val="00BA4F67"/>
    <w:rsid w:val="00BA5465"/>
    <w:rsid w:val="00BA5A11"/>
    <w:rsid w:val="00BA5AB5"/>
    <w:rsid w:val="00BA5B7F"/>
    <w:rsid w:val="00BA61C6"/>
    <w:rsid w:val="00BA63DF"/>
    <w:rsid w:val="00BA66A6"/>
    <w:rsid w:val="00BA6E48"/>
    <w:rsid w:val="00BA7015"/>
    <w:rsid w:val="00BA74CE"/>
    <w:rsid w:val="00BA78C7"/>
    <w:rsid w:val="00BA7923"/>
    <w:rsid w:val="00BB0274"/>
    <w:rsid w:val="00BB0550"/>
    <w:rsid w:val="00BB05D1"/>
    <w:rsid w:val="00BB08D9"/>
    <w:rsid w:val="00BB0959"/>
    <w:rsid w:val="00BB0BA8"/>
    <w:rsid w:val="00BB0DF0"/>
    <w:rsid w:val="00BB1652"/>
    <w:rsid w:val="00BB2289"/>
    <w:rsid w:val="00BB2E41"/>
    <w:rsid w:val="00BB3753"/>
    <w:rsid w:val="00BB3ACF"/>
    <w:rsid w:val="00BB3FCD"/>
    <w:rsid w:val="00BB4391"/>
    <w:rsid w:val="00BB45B9"/>
    <w:rsid w:val="00BB586C"/>
    <w:rsid w:val="00BB6145"/>
    <w:rsid w:val="00BB6542"/>
    <w:rsid w:val="00BB67B5"/>
    <w:rsid w:val="00BB729D"/>
    <w:rsid w:val="00BB776C"/>
    <w:rsid w:val="00BB7BDB"/>
    <w:rsid w:val="00BB7CB1"/>
    <w:rsid w:val="00BC0613"/>
    <w:rsid w:val="00BC0694"/>
    <w:rsid w:val="00BC07F1"/>
    <w:rsid w:val="00BC083B"/>
    <w:rsid w:val="00BC0BCB"/>
    <w:rsid w:val="00BC132E"/>
    <w:rsid w:val="00BC13FC"/>
    <w:rsid w:val="00BC1876"/>
    <w:rsid w:val="00BC1CA1"/>
    <w:rsid w:val="00BC2139"/>
    <w:rsid w:val="00BC2FED"/>
    <w:rsid w:val="00BC359C"/>
    <w:rsid w:val="00BC375A"/>
    <w:rsid w:val="00BC3D23"/>
    <w:rsid w:val="00BC45B7"/>
    <w:rsid w:val="00BC4E38"/>
    <w:rsid w:val="00BC50D3"/>
    <w:rsid w:val="00BC518B"/>
    <w:rsid w:val="00BC5903"/>
    <w:rsid w:val="00BC5FED"/>
    <w:rsid w:val="00BC6E92"/>
    <w:rsid w:val="00BC6FBC"/>
    <w:rsid w:val="00BC73B9"/>
    <w:rsid w:val="00BC7A9F"/>
    <w:rsid w:val="00BD0DAD"/>
    <w:rsid w:val="00BD0DF8"/>
    <w:rsid w:val="00BD0EA4"/>
    <w:rsid w:val="00BD1065"/>
    <w:rsid w:val="00BD1FD1"/>
    <w:rsid w:val="00BD2182"/>
    <w:rsid w:val="00BD2276"/>
    <w:rsid w:val="00BD22C5"/>
    <w:rsid w:val="00BD2440"/>
    <w:rsid w:val="00BD250F"/>
    <w:rsid w:val="00BD25E9"/>
    <w:rsid w:val="00BD2EE3"/>
    <w:rsid w:val="00BD37E9"/>
    <w:rsid w:val="00BD43D9"/>
    <w:rsid w:val="00BD44EF"/>
    <w:rsid w:val="00BD4510"/>
    <w:rsid w:val="00BD5A14"/>
    <w:rsid w:val="00BD6EB8"/>
    <w:rsid w:val="00BD6F8C"/>
    <w:rsid w:val="00BD7036"/>
    <w:rsid w:val="00BD78BB"/>
    <w:rsid w:val="00BD78CA"/>
    <w:rsid w:val="00BD7C60"/>
    <w:rsid w:val="00BD7F7B"/>
    <w:rsid w:val="00BE039E"/>
    <w:rsid w:val="00BE0413"/>
    <w:rsid w:val="00BE04E1"/>
    <w:rsid w:val="00BE10C4"/>
    <w:rsid w:val="00BE1742"/>
    <w:rsid w:val="00BE2028"/>
    <w:rsid w:val="00BE212C"/>
    <w:rsid w:val="00BE253A"/>
    <w:rsid w:val="00BE3696"/>
    <w:rsid w:val="00BE37DD"/>
    <w:rsid w:val="00BE3B82"/>
    <w:rsid w:val="00BE3C39"/>
    <w:rsid w:val="00BE3C56"/>
    <w:rsid w:val="00BE3D6C"/>
    <w:rsid w:val="00BE46B7"/>
    <w:rsid w:val="00BE4740"/>
    <w:rsid w:val="00BE4C67"/>
    <w:rsid w:val="00BE530B"/>
    <w:rsid w:val="00BE602A"/>
    <w:rsid w:val="00BE609B"/>
    <w:rsid w:val="00BE63B4"/>
    <w:rsid w:val="00BE74B2"/>
    <w:rsid w:val="00BE7A25"/>
    <w:rsid w:val="00BE7CB6"/>
    <w:rsid w:val="00BE7DF7"/>
    <w:rsid w:val="00BF087A"/>
    <w:rsid w:val="00BF0A63"/>
    <w:rsid w:val="00BF0B86"/>
    <w:rsid w:val="00BF0E38"/>
    <w:rsid w:val="00BF133E"/>
    <w:rsid w:val="00BF18C0"/>
    <w:rsid w:val="00BF1A49"/>
    <w:rsid w:val="00BF1B1F"/>
    <w:rsid w:val="00BF1E5E"/>
    <w:rsid w:val="00BF20FB"/>
    <w:rsid w:val="00BF2218"/>
    <w:rsid w:val="00BF24BB"/>
    <w:rsid w:val="00BF2DCA"/>
    <w:rsid w:val="00BF2EB9"/>
    <w:rsid w:val="00BF35C8"/>
    <w:rsid w:val="00BF3625"/>
    <w:rsid w:val="00BF3903"/>
    <w:rsid w:val="00BF3C37"/>
    <w:rsid w:val="00BF3D24"/>
    <w:rsid w:val="00BF403B"/>
    <w:rsid w:val="00BF4CED"/>
    <w:rsid w:val="00BF4FC4"/>
    <w:rsid w:val="00BF51ED"/>
    <w:rsid w:val="00BF52ED"/>
    <w:rsid w:val="00BF6DE5"/>
    <w:rsid w:val="00BF7C7D"/>
    <w:rsid w:val="00C005BE"/>
    <w:rsid w:val="00C00649"/>
    <w:rsid w:val="00C0097B"/>
    <w:rsid w:val="00C009DA"/>
    <w:rsid w:val="00C00A7A"/>
    <w:rsid w:val="00C00C0A"/>
    <w:rsid w:val="00C00E21"/>
    <w:rsid w:val="00C01040"/>
    <w:rsid w:val="00C01126"/>
    <w:rsid w:val="00C01B1D"/>
    <w:rsid w:val="00C024C1"/>
    <w:rsid w:val="00C02DB7"/>
    <w:rsid w:val="00C02E56"/>
    <w:rsid w:val="00C032F2"/>
    <w:rsid w:val="00C0334E"/>
    <w:rsid w:val="00C03579"/>
    <w:rsid w:val="00C036D8"/>
    <w:rsid w:val="00C03860"/>
    <w:rsid w:val="00C03DAC"/>
    <w:rsid w:val="00C03E2B"/>
    <w:rsid w:val="00C040A9"/>
    <w:rsid w:val="00C040CD"/>
    <w:rsid w:val="00C044C8"/>
    <w:rsid w:val="00C04791"/>
    <w:rsid w:val="00C048FB"/>
    <w:rsid w:val="00C04B0B"/>
    <w:rsid w:val="00C04FC9"/>
    <w:rsid w:val="00C053AD"/>
    <w:rsid w:val="00C0552C"/>
    <w:rsid w:val="00C05F40"/>
    <w:rsid w:val="00C066F8"/>
    <w:rsid w:val="00C06E25"/>
    <w:rsid w:val="00C07371"/>
    <w:rsid w:val="00C10113"/>
    <w:rsid w:val="00C1099F"/>
    <w:rsid w:val="00C10B23"/>
    <w:rsid w:val="00C10C07"/>
    <w:rsid w:val="00C11124"/>
    <w:rsid w:val="00C1156C"/>
    <w:rsid w:val="00C116E0"/>
    <w:rsid w:val="00C11947"/>
    <w:rsid w:val="00C11967"/>
    <w:rsid w:val="00C11ECD"/>
    <w:rsid w:val="00C11F7B"/>
    <w:rsid w:val="00C12317"/>
    <w:rsid w:val="00C123C4"/>
    <w:rsid w:val="00C1277B"/>
    <w:rsid w:val="00C129B2"/>
    <w:rsid w:val="00C12BA6"/>
    <w:rsid w:val="00C13293"/>
    <w:rsid w:val="00C135EE"/>
    <w:rsid w:val="00C135EF"/>
    <w:rsid w:val="00C13770"/>
    <w:rsid w:val="00C141E1"/>
    <w:rsid w:val="00C14362"/>
    <w:rsid w:val="00C14537"/>
    <w:rsid w:val="00C152D4"/>
    <w:rsid w:val="00C15354"/>
    <w:rsid w:val="00C15443"/>
    <w:rsid w:val="00C1562B"/>
    <w:rsid w:val="00C161C2"/>
    <w:rsid w:val="00C162C4"/>
    <w:rsid w:val="00C16303"/>
    <w:rsid w:val="00C16392"/>
    <w:rsid w:val="00C16930"/>
    <w:rsid w:val="00C172BA"/>
    <w:rsid w:val="00C17536"/>
    <w:rsid w:val="00C175BB"/>
    <w:rsid w:val="00C1780A"/>
    <w:rsid w:val="00C17ABA"/>
    <w:rsid w:val="00C2031E"/>
    <w:rsid w:val="00C206B3"/>
    <w:rsid w:val="00C2081D"/>
    <w:rsid w:val="00C20D55"/>
    <w:rsid w:val="00C2159F"/>
    <w:rsid w:val="00C216AE"/>
    <w:rsid w:val="00C21ADB"/>
    <w:rsid w:val="00C22552"/>
    <w:rsid w:val="00C225FC"/>
    <w:rsid w:val="00C2264C"/>
    <w:rsid w:val="00C22A1E"/>
    <w:rsid w:val="00C2315C"/>
    <w:rsid w:val="00C23624"/>
    <w:rsid w:val="00C23E58"/>
    <w:rsid w:val="00C2488E"/>
    <w:rsid w:val="00C24946"/>
    <w:rsid w:val="00C24C4E"/>
    <w:rsid w:val="00C24FD9"/>
    <w:rsid w:val="00C2501C"/>
    <w:rsid w:val="00C251A8"/>
    <w:rsid w:val="00C262A0"/>
    <w:rsid w:val="00C2673B"/>
    <w:rsid w:val="00C26886"/>
    <w:rsid w:val="00C26A75"/>
    <w:rsid w:val="00C26CF5"/>
    <w:rsid w:val="00C2727C"/>
    <w:rsid w:val="00C27C32"/>
    <w:rsid w:val="00C27CE2"/>
    <w:rsid w:val="00C27DF6"/>
    <w:rsid w:val="00C305C6"/>
    <w:rsid w:val="00C306F0"/>
    <w:rsid w:val="00C30F83"/>
    <w:rsid w:val="00C3112F"/>
    <w:rsid w:val="00C313CA"/>
    <w:rsid w:val="00C31448"/>
    <w:rsid w:val="00C31F86"/>
    <w:rsid w:val="00C322C1"/>
    <w:rsid w:val="00C32438"/>
    <w:rsid w:val="00C32535"/>
    <w:rsid w:val="00C33068"/>
    <w:rsid w:val="00C33444"/>
    <w:rsid w:val="00C33CCA"/>
    <w:rsid w:val="00C34C4C"/>
    <w:rsid w:val="00C35A37"/>
    <w:rsid w:val="00C35A61"/>
    <w:rsid w:val="00C36292"/>
    <w:rsid w:val="00C36348"/>
    <w:rsid w:val="00C36456"/>
    <w:rsid w:val="00C3645C"/>
    <w:rsid w:val="00C364B7"/>
    <w:rsid w:val="00C36DD9"/>
    <w:rsid w:val="00C370D9"/>
    <w:rsid w:val="00C371CA"/>
    <w:rsid w:val="00C37320"/>
    <w:rsid w:val="00C374D6"/>
    <w:rsid w:val="00C37C6A"/>
    <w:rsid w:val="00C403AD"/>
    <w:rsid w:val="00C409C4"/>
    <w:rsid w:val="00C409CF"/>
    <w:rsid w:val="00C4131B"/>
    <w:rsid w:val="00C413A0"/>
    <w:rsid w:val="00C417BD"/>
    <w:rsid w:val="00C42A27"/>
    <w:rsid w:val="00C42E37"/>
    <w:rsid w:val="00C43282"/>
    <w:rsid w:val="00C43424"/>
    <w:rsid w:val="00C436F5"/>
    <w:rsid w:val="00C445BD"/>
    <w:rsid w:val="00C44D6C"/>
    <w:rsid w:val="00C45184"/>
    <w:rsid w:val="00C451F6"/>
    <w:rsid w:val="00C456BA"/>
    <w:rsid w:val="00C4587C"/>
    <w:rsid w:val="00C459F5"/>
    <w:rsid w:val="00C463BA"/>
    <w:rsid w:val="00C475CD"/>
    <w:rsid w:val="00C5053C"/>
    <w:rsid w:val="00C5170E"/>
    <w:rsid w:val="00C5171F"/>
    <w:rsid w:val="00C518D6"/>
    <w:rsid w:val="00C51E0A"/>
    <w:rsid w:val="00C521DB"/>
    <w:rsid w:val="00C52C14"/>
    <w:rsid w:val="00C532E3"/>
    <w:rsid w:val="00C53940"/>
    <w:rsid w:val="00C53CD6"/>
    <w:rsid w:val="00C54127"/>
    <w:rsid w:val="00C5458C"/>
    <w:rsid w:val="00C54B81"/>
    <w:rsid w:val="00C54CBF"/>
    <w:rsid w:val="00C54D7A"/>
    <w:rsid w:val="00C54FAA"/>
    <w:rsid w:val="00C553EA"/>
    <w:rsid w:val="00C554F6"/>
    <w:rsid w:val="00C5579D"/>
    <w:rsid w:val="00C559A4"/>
    <w:rsid w:val="00C55D15"/>
    <w:rsid w:val="00C568CB"/>
    <w:rsid w:val="00C56A9A"/>
    <w:rsid w:val="00C57706"/>
    <w:rsid w:val="00C579F8"/>
    <w:rsid w:val="00C57A46"/>
    <w:rsid w:val="00C60308"/>
    <w:rsid w:val="00C60314"/>
    <w:rsid w:val="00C60B8D"/>
    <w:rsid w:val="00C615B0"/>
    <w:rsid w:val="00C6194C"/>
    <w:rsid w:val="00C61AE3"/>
    <w:rsid w:val="00C639AF"/>
    <w:rsid w:val="00C63BA4"/>
    <w:rsid w:val="00C63D10"/>
    <w:rsid w:val="00C641F7"/>
    <w:rsid w:val="00C64570"/>
    <w:rsid w:val="00C65474"/>
    <w:rsid w:val="00C65C02"/>
    <w:rsid w:val="00C66ABA"/>
    <w:rsid w:val="00C66F3A"/>
    <w:rsid w:val="00C67385"/>
    <w:rsid w:val="00C67938"/>
    <w:rsid w:val="00C7001E"/>
    <w:rsid w:val="00C70743"/>
    <w:rsid w:val="00C71097"/>
    <w:rsid w:val="00C713BC"/>
    <w:rsid w:val="00C71433"/>
    <w:rsid w:val="00C71FA6"/>
    <w:rsid w:val="00C722E6"/>
    <w:rsid w:val="00C726AD"/>
    <w:rsid w:val="00C730D5"/>
    <w:rsid w:val="00C7372F"/>
    <w:rsid w:val="00C74330"/>
    <w:rsid w:val="00C74689"/>
    <w:rsid w:val="00C74806"/>
    <w:rsid w:val="00C74896"/>
    <w:rsid w:val="00C7490E"/>
    <w:rsid w:val="00C749EA"/>
    <w:rsid w:val="00C74D29"/>
    <w:rsid w:val="00C751C0"/>
    <w:rsid w:val="00C75400"/>
    <w:rsid w:val="00C757FC"/>
    <w:rsid w:val="00C759D4"/>
    <w:rsid w:val="00C75B72"/>
    <w:rsid w:val="00C75B95"/>
    <w:rsid w:val="00C765C3"/>
    <w:rsid w:val="00C768D4"/>
    <w:rsid w:val="00C76A83"/>
    <w:rsid w:val="00C772DA"/>
    <w:rsid w:val="00C778D0"/>
    <w:rsid w:val="00C77934"/>
    <w:rsid w:val="00C77D77"/>
    <w:rsid w:val="00C77EEF"/>
    <w:rsid w:val="00C80195"/>
    <w:rsid w:val="00C807E3"/>
    <w:rsid w:val="00C8093F"/>
    <w:rsid w:val="00C810E8"/>
    <w:rsid w:val="00C810EA"/>
    <w:rsid w:val="00C81420"/>
    <w:rsid w:val="00C814D1"/>
    <w:rsid w:val="00C815B3"/>
    <w:rsid w:val="00C81724"/>
    <w:rsid w:val="00C8215B"/>
    <w:rsid w:val="00C8219F"/>
    <w:rsid w:val="00C82C93"/>
    <w:rsid w:val="00C833FD"/>
    <w:rsid w:val="00C83735"/>
    <w:rsid w:val="00C84F9F"/>
    <w:rsid w:val="00C8509B"/>
    <w:rsid w:val="00C854AC"/>
    <w:rsid w:val="00C85D0C"/>
    <w:rsid w:val="00C860F1"/>
    <w:rsid w:val="00C861F4"/>
    <w:rsid w:val="00C86711"/>
    <w:rsid w:val="00C86DA1"/>
    <w:rsid w:val="00C87AE4"/>
    <w:rsid w:val="00C87D1A"/>
    <w:rsid w:val="00C900C4"/>
    <w:rsid w:val="00C905C1"/>
    <w:rsid w:val="00C90952"/>
    <w:rsid w:val="00C90C3D"/>
    <w:rsid w:val="00C90F0D"/>
    <w:rsid w:val="00C91636"/>
    <w:rsid w:val="00C91C75"/>
    <w:rsid w:val="00C91EC8"/>
    <w:rsid w:val="00C92306"/>
    <w:rsid w:val="00C92604"/>
    <w:rsid w:val="00C92C9D"/>
    <w:rsid w:val="00C92E93"/>
    <w:rsid w:val="00C92F14"/>
    <w:rsid w:val="00C932FA"/>
    <w:rsid w:val="00C93921"/>
    <w:rsid w:val="00C946EB"/>
    <w:rsid w:val="00C94A54"/>
    <w:rsid w:val="00C95980"/>
    <w:rsid w:val="00C95BD6"/>
    <w:rsid w:val="00C96B53"/>
    <w:rsid w:val="00C976CB"/>
    <w:rsid w:val="00C979A1"/>
    <w:rsid w:val="00C97DB7"/>
    <w:rsid w:val="00CA054C"/>
    <w:rsid w:val="00CA0744"/>
    <w:rsid w:val="00CA10F2"/>
    <w:rsid w:val="00CA1215"/>
    <w:rsid w:val="00CA136F"/>
    <w:rsid w:val="00CA20D4"/>
    <w:rsid w:val="00CA21F3"/>
    <w:rsid w:val="00CA286A"/>
    <w:rsid w:val="00CA2900"/>
    <w:rsid w:val="00CA2E0D"/>
    <w:rsid w:val="00CA3539"/>
    <w:rsid w:val="00CA363F"/>
    <w:rsid w:val="00CA3A70"/>
    <w:rsid w:val="00CA3D2D"/>
    <w:rsid w:val="00CA499B"/>
    <w:rsid w:val="00CA4C8E"/>
    <w:rsid w:val="00CA5559"/>
    <w:rsid w:val="00CA5A07"/>
    <w:rsid w:val="00CA5B61"/>
    <w:rsid w:val="00CA5F5B"/>
    <w:rsid w:val="00CA60D7"/>
    <w:rsid w:val="00CA62F7"/>
    <w:rsid w:val="00CA6319"/>
    <w:rsid w:val="00CA6E77"/>
    <w:rsid w:val="00CA6E94"/>
    <w:rsid w:val="00CA7314"/>
    <w:rsid w:val="00CA7838"/>
    <w:rsid w:val="00CA799E"/>
    <w:rsid w:val="00CA7C6B"/>
    <w:rsid w:val="00CA7F8D"/>
    <w:rsid w:val="00CB07B9"/>
    <w:rsid w:val="00CB0FDE"/>
    <w:rsid w:val="00CB10E8"/>
    <w:rsid w:val="00CB12F0"/>
    <w:rsid w:val="00CB1E2E"/>
    <w:rsid w:val="00CB20A8"/>
    <w:rsid w:val="00CB2805"/>
    <w:rsid w:val="00CB2E4C"/>
    <w:rsid w:val="00CB333F"/>
    <w:rsid w:val="00CB3457"/>
    <w:rsid w:val="00CB3541"/>
    <w:rsid w:val="00CB3DF7"/>
    <w:rsid w:val="00CB3ED7"/>
    <w:rsid w:val="00CB4311"/>
    <w:rsid w:val="00CB4590"/>
    <w:rsid w:val="00CB4E3F"/>
    <w:rsid w:val="00CB5395"/>
    <w:rsid w:val="00CB6618"/>
    <w:rsid w:val="00CB68B0"/>
    <w:rsid w:val="00CB6E7C"/>
    <w:rsid w:val="00CB6FF2"/>
    <w:rsid w:val="00CB736D"/>
    <w:rsid w:val="00CB77F2"/>
    <w:rsid w:val="00CB78CF"/>
    <w:rsid w:val="00CB78DE"/>
    <w:rsid w:val="00CB7AEB"/>
    <w:rsid w:val="00CB7BBB"/>
    <w:rsid w:val="00CC00D0"/>
    <w:rsid w:val="00CC0336"/>
    <w:rsid w:val="00CC0374"/>
    <w:rsid w:val="00CC126A"/>
    <w:rsid w:val="00CC1BCB"/>
    <w:rsid w:val="00CC1D94"/>
    <w:rsid w:val="00CC1F9E"/>
    <w:rsid w:val="00CC2DE6"/>
    <w:rsid w:val="00CC315F"/>
    <w:rsid w:val="00CC379D"/>
    <w:rsid w:val="00CC380C"/>
    <w:rsid w:val="00CC3ACE"/>
    <w:rsid w:val="00CC3BBB"/>
    <w:rsid w:val="00CC3EEB"/>
    <w:rsid w:val="00CC3F1B"/>
    <w:rsid w:val="00CC41C8"/>
    <w:rsid w:val="00CC534B"/>
    <w:rsid w:val="00CC55E8"/>
    <w:rsid w:val="00CC64DF"/>
    <w:rsid w:val="00CC6847"/>
    <w:rsid w:val="00CC715A"/>
    <w:rsid w:val="00CC75F6"/>
    <w:rsid w:val="00CC7A2A"/>
    <w:rsid w:val="00CD0304"/>
    <w:rsid w:val="00CD10E5"/>
    <w:rsid w:val="00CD1504"/>
    <w:rsid w:val="00CD1610"/>
    <w:rsid w:val="00CD1EA8"/>
    <w:rsid w:val="00CD244F"/>
    <w:rsid w:val="00CD2767"/>
    <w:rsid w:val="00CD3213"/>
    <w:rsid w:val="00CD3248"/>
    <w:rsid w:val="00CD3C23"/>
    <w:rsid w:val="00CD4916"/>
    <w:rsid w:val="00CD4EF4"/>
    <w:rsid w:val="00CD50E8"/>
    <w:rsid w:val="00CD6047"/>
    <w:rsid w:val="00CD6F85"/>
    <w:rsid w:val="00CD7492"/>
    <w:rsid w:val="00CD774E"/>
    <w:rsid w:val="00CD7867"/>
    <w:rsid w:val="00CD7C28"/>
    <w:rsid w:val="00CD7D26"/>
    <w:rsid w:val="00CE00DF"/>
    <w:rsid w:val="00CE0FBF"/>
    <w:rsid w:val="00CE1090"/>
    <w:rsid w:val="00CE1673"/>
    <w:rsid w:val="00CE17A1"/>
    <w:rsid w:val="00CE21A4"/>
    <w:rsid w:val="00CE2515"/>
    <w:rsid w:val="00CE2C7B"/>
    <w:rsid w:val="00CE2C87"/>
    <w:rsid w:val="00CE35FB"/>
    <w:rsid w:val="00CE3755"/>
    <w:rsid w:val="00CE37EB"/>
    <w:rsid w:val="00CE3A6B"/>
    <w:rsid w:val="00CE4F49"/>
    <w:rsid w:val="00CE5341"/>
    <w:rsid w:val="00CE5F49"/>
    <w:rsid w:val="00CE6370"/>
    <w:rsid w:val="00CE64AB"/>
    <w:rsid w:val="00CE789D"/>
    <w:rsid w:val="00CE7EAF"/>
    <w:rsid w:val="00CF02C9"/>
    <w:rsid w:val="00CF0DC5"/>
    <w:rsid w:val="00CF1110"/>
    <w:rsid w:val="00CF1566"/>
    <w:rsid w:val="00CF1FC6"/>
    <w:rsid w:val="00CF20EE"/>
    <w:rsid w:val="00CF254A"/>
    <w:rsid w:val="00CF2613"/>
    <w:rsid w:val="00CF2616"/>
    <w:rsid w:val="00CF2A61"/>
    <w:rsid w:val="00CF2D79"/>
    <w:rsid w:val="00CF3075"/>
    <w:rsid w:val="00CF324D"/>
    <w:rsid w:val="00CF40B2"/>
    <w:rsid w:val="00CF4301"/>
    <w:rsid w:val="00CF455B"/>
    <w:rsid w:val="00CF4754"/>
    <w:rsid w:val="00CF4950"/>
    <w:rsid w:val="00CF500F"/>
    <w:rsid w:val="00CF554F"/>
    <w:rsid w:val="00CF55BD"/>
    <w:rsid w:val="00CF5718"/>
    <w:rsid w:val="00CF65CF"/>
    <w:rsid w:val="00CF699C"/>
    <w:rsid w:val="00CF6E36"/>
    <w:rsid w:val="00CF6EB0"/>
    <w:rsid w:val="00CF6FF8"/>
    <w:rsid w:val="00CF724B"/>
    <w:rsid w:val="00CF7C30"/>
    <w:rsid w:val="00CF7EE0"/>
    <w:rsid w:val="00CF7F07"/>
    <w:rsid w:val="00D00211"/>
    <w:rsid w:val="00D00C27"/>
    <w:rsid w:val="00D01145"/>
    <w:rsid w:val="00D01251"/>
    <w:rsid w:val="00D02C8F"/>
    <w:rsid w:val="00D0305B"/>
    <w:rsid w:val="00D032AE"/>
    <w:rsid w:val="00D03B3B"/>
    <w:rsid w:val="00D03EB0"/>
    <w:rsid w:val="00D042B4"/>
    <w:rsid w:val="00D042E2"/>
    <w:rsid w:val="00D04422"/>
    <w:rsid w:val="00D0589C"/>
    <w:rsid w:val="00D05B12"/>
    <w:rsid w:val="00D05E2A"/>
    <w:rsid w:val="00D05E5B"/>
    <w:rsid w:val="00D062F1"/>
    <w:rsid w:val="00D06309"/>
    <w:rsid w:val="00D063CE"/>
    <w:rsid w:val="00D0662A"/>
    <w:rsid w:val="00D069DC"/>
    <w:rsid w:val="00D06BF0"/>
    <w:rsid w:val="00D06C88"/>
    <w:rsid w:val="00D06F24"/>
    <w:rsid w:val="00D0733D"/>
    <w:rsid w:val="00D074C8"/>
    <w:rsid w:val="00D0759D"/>
    <w:rsid w:val="00D07850"/>
    <w:rsid w:val="00D101B2"/>
    <w:rsid w:val="00D102D7"/>
    <w:rsid w:val="00D10328"/>
    <w:rsid w:val="00D10D65"/>
    <w:rsid w:val="00D10E2F"/>
    <w:rsid w:val="00D11C1A"/>
    <w:rsid w:val="00D11FB8"/>
    <w:rsid w:val="00D120AC"/>
    <w:rsid w:val="00D125A9"/>
    <w:rsid w:val="00D12F4F"/>
    <w:rsid w:val="00D13842"/>
    <w:rsid w:val="00D13B80"/>
    <w:rsid w:val="00D1448C"/>
    <w:rsid w:val="00D147E2"/>
    <w:rsid w:val="00D14B67"/>
    <w:rsid w:val="00D14C0D"/>
    <w:rsid w:val="00D14D10"/>
    <w:rsid w:val="00D14DEE"/>
    <w:rsid w:val="00D15494"/>
    <w:rsid w:val="00D15A55"/>
    <w:rsid w:val="00D15AA6"/>
    <w:rsid w:val="00D15AAA"/>
    <w:rsid w:val="00D15CE0"/>
    <w:rsid w:val="00D15D4D"/>
    <w:rsid w:val="00D1642A"/>
    <w:rsid w:val="00D166ED"/>
    <w:rsid w:val="00D17431"/>
    <w:rsid w:val="00D17D7D"/>
    <w:rsid w:val="00D20453"/>
    <w:rsid w:val="00D20815"/>
    <w:rsid w:val="00D20990"/>
    <w:rsid w:val="00D20BD0"/>
    <w:rsid w:val="00D21EF9"/>
    <w:rsid w:val="00D22417"/>
    <w:rsid w:val="00D22AED"/>
    <w:rsid w:val="00D22FAE"/>
    <w:rsid w:val="00D23E73"/>
    <w:rsid w:val="00D24103"/>
    <w:rsid w:val="00D24266"/>
    <w:rsid w:val="00D244A1"/>
    <w:rsid w:val="00D248E9"/>
    <w:rsid w:val="00D24C59"/>
    <w:rsid w:val="00D2581C"/>
    <w:rsid w:val="00D26153"/>
    <w:rsid w:val="00D2691B"/>
    <w:rsid w:val="00D26BEB"/>
    <w:rsid w:val="00D276F7"/>
    <w:rsid w:val="00D278CB"/>
    <w:rsid w:val="00D27986"/>
    <w:rsid w:val="00D3007B"/>
    <w:rsid w:val="00D302DF"/>
    <w:rsid w:val="00D3040F"/>
    <w:rsid w:val="00D3084E"/>
    <w:rsid w:val="00D3088F"/>
    <w:rsid w:val="00D3090C"/>
    <w:rsid w:val="00D30D70"/>
    <w:rsid w:val="00D30FE5"/>
    <w:rsid w:val="00D3122C"/>
    <w:rsid w:val="00D313A0"/>
    <w:rsid w:val="00D313F6"/>
    <w:rsid w:val="00D3146C"/>
    <w:rsid w:val="00D31C92"/>
    <w:rsid w:val="00D31CBE"/>
    <w:rsid w:val="00D32236"/>
    <w:rsid w:val="00D32F81"/>
    <w:rsid w:val="00D330AB"/>
    <w:rsid w:val="00D340C5"/>
    <w:rsid w:val="00D34394"/>
    <w:rsid w:val="00D34641"/>
    <w:rsid w:val="00D34C7A"/>
    <w:rsid w:val="00D351EA"/>
    <w:rsid w:val="00D35D46"/>
    <w:rsid w:val="00D35E44"/>
    <w:rsid w:val="00D35F10"/>
    <w:rsid w:val="00D36F54"/>
    <w:rsid w:val="00D37183"/>
    <w:rsid w:val="00D37192"/>
    <w:rsid w:val="00D372D5"/>
    <w:rsid w:val="00D376B5"/>
    <w:rsid w:val="00D3789D"/>
    <w:rsid w:val="00D37A13"/>
    <w:rsid w:val="00D37B12"/>
    <w:rsid w:val="00D401DC"/>
    <w:rsid w:val="00D40D10"/>
    <w:rsid w:val="00D411C9"/>
    <w:rsid w:val="00D41291"/>
    <w:rsid w:val="00D41336"/>
    <w:rsid w:val="00D41C12"/>
    <w:rsid w:val="00D41C4F"/>
    <w:rsid w:val="00D41DFC"/>
    <w:rsid w:val="00D42044"/>
    <w:rsid w:val="00D4317A"/>
    <w:rsid w:val="00D431E7"/>
    <w:rsid w:val="00D43403"/>
    <w:rsid w:val="00D43815"/>
    <w:rsid w:val="00D43B3A"/>
    <w:rsid w:val="00D43C1B"/>
    <w:rsid w:val="00D43D3D"/>
    <w:rsid w:val="00D44BF1"/>
    <w:rsid w:val="00D454A2"/>
    <w:rsid w:val="00D45A31"/>
    <w:rsid w:val="00D45D59"/>
    <w:rsid w:val="00D45D5F"/>
    <w:rsid w:val="00D45F34"/>
    <w:rsid w:val="00D471E5"/>
    <w:rsid w:val="00D47DAC"/>
    <w:rsid w:val="00D51109"/>
    <w:rsid w:val="00D51418"/>
    <w:rsid w:val="00D51500"/>
    <w:rsid w:val="00D51666"/>
    <w:rsid w:val="00D51B3E"/>
    <w:rsid w:val="00D51F7E"/>
    <w:rsid w:val="00D5295E"/>
    <w:rsid w:val="00D52F4A"/>
    <w:rsid w:val="00D5315E"/>
    <w:rsid w:val="00D53B0A"/>
    <w:rsid w:val="00D53E0B"/>
    <w:rsid w:val="00D5404D"/>
    <w:rsid w:val="00D54713"/>
    <w:rsid w:val="00D549B7"/>
    <w:rsid w:val="00D54A70"/>
    <w:rsid w:val="00D54A8B"/>
    <w:rsid w:val="00D54D50"/>
    <w:rsid w:val="00D551C5"/>
    <w:rsid w:val="00D5591E"/>
    <w:rsid w:val="00D55E1B"/>
    <w:rsid w:val="00D562E7"/>
    <w:rsid w:val="00D5634D"/>
    <w:rsid w:val="00D56362"/>
    <w:rsid w:val="00D57072"/>
    <w:rsid w:val="00D57253"/>
    <w:rsid w:val="00D573C5"/>
    <w:rsid w:val="00D5760C"/>
    <w:rsid w:val="00D57C42"/>
    <w:rsid w:val="00D60243"/>
    <w:rsid w:val="00D602E6"/>
    <w:rsid w:val="00D60394"/>
    <w:rsid w:val="00D60CF5"/>
    <w:rsid w:val="00D6132C"/>
    <w:rsid w:val="00D61999"/>
    <w:rsid w:val="00D62995"/>
    <w:rsid w:val="00D62E71"/>
    <w:rsid w:val="00D62E95"/>
    <w:rsid w:val="00D632D6"/>
    <w:rsid w:val="00D6457F"/>
    <w:rsid w:val="00D64950"/>
    <w:rsid w:val="00D64E60"/>
    <w:rsid w:val="00D6653B"/>
    <w:rsid w:val="00D6657F"/>
    <w:rsid w:val="00D6668C"/>
    <w:rsid w:val="00D66E48"/>
    <w:rsid w:val="00D673DA"/>
    <w:rsid w:val="00D67FD8"/>
    <w:rsid w:val="00D7031B"/>
    <w:rsid w:val="00D70893"/>
    <w:rsid w:val="00D70968"/>
    <w:rsid w:val="00D7112A"/>
    <w:rsid w:val="00D711F5"/>
    <w:rsid w:val="00D71395"/>
    <w:rsid w:val="00D71AA6"/>
    <w:rsid w:val="00D71CE5"/>
    <w:rsid w:val="00D71FFA"/>
    <w:rsid w:val="00D721DC"/>
    <w:rsid w:val="00D724E0"/>
    <w:rsid w:val="00D735E8"/>
    <w:rsid w:val="00D740B9"/>
    <w:rsid w:val="00D740CA"/>
    <w:rsid w:val="00D744AE"/>
    <w:rsid w:val="00D745D1"/>
    <w:rsid w:val="00D74F97"/>
    <w:rsid w:val="00D75581"/>
    <w:rsid w:val="00D75919"/>
    <w:rsid w:val="00D75BAF"/>
    <w:rsid w:val="00D75EFA"/>
    <w:rsid w:val="00D764A8"/>
    <w:rsid w:val="00D766FA"/>
    <w:rsid w:val="00D767CE"/>
    <w:rsid w:val="00D76AA8"/>
    <w:rsid w:val="00D76C97"/>
    <w:rsid w:val="00D76E32"/>
    <w:rsid w:val="00D77165"/>
    <w:rsid w:val="00D77446"/>
    <w:rsid w:val="00D77877"/>
    <w:rsid w:val="00D77C1B"/>
    <w:rsid w:val="00D80012"/>
    <w:rsid w:val="00D8017B"/>
    <w:rsid w:val="00D80694"/>
    <w:rsid w:val="00D80C67"/>
    <w:rsid w:val="00D812D7"/>
    <w:rsid w:val="00D8134D"/>
    <w:rsid w:val="00D81738"/>
    <w:rsid w:val="00D81C25"/>
    <w:rsid w:val="00D8227F"/>
    <w:rsid w:val="00D8304B"/>
    <w:rsid w:val="00D83947"/>
    <w:rsid w:val="00D83AA2"/>
    <w:rsid w:val="00D83DB0"/>
    <w:rsid w:val="00D841F0"/>
    <w:rsid w:val="00D85728"/>
    <w:rsid w:val="00D85947"/>
    <w:rsid w:val="00D85A04"/>
    <w:rsid w:val="00D8619F"/>
    <w:rsid w:val="00D861D1"/>
    <w:rsid w:val="00D862DE"/>
    <w:rsid w:val="00D8645C"/>
    <w:rsid w:val="00D866E1"/>
    <w:rsid w:val="00D86891"/>
    <w:rsid w:val="00D878F0"/>
    <w:rsid w:val="00D87CA5"/>
    <w:rsid w:val="00D87F7E"/>
    <w:rsid w:val="00D90447"/>
    <w:rsid w:val="00D90578"/>
    <w:rsid w:val="00D90849"/>
    <w:rsid w:val="00D91697"/>
    <w:rsid w:val="00D91ED2"/>
    <w:rsid w:val="00D920EE"/>
    <w:rsid w:val="00D93294"/>
    <w:rsid w:val="00D9390F"/>
    <w:rsid w:val="00D93ABE"/>
    <w:rsid w:val="00D93C5D"/>
    <w:rsid w:val="00D93D61"/>
    <w:rsid w:val="00D94D23"/>
    <w:rsid w:val="00D94FC6"/>
    <w:rsid w:val="00D952AA"/>
    <w:rsid w:val="00D9533E"/>
    <w:rsid w:val="00D959FD"/>
    <w:rsid w:val="00D95A8E"/>
    <w:rsid w:val="00D95D24"/>
    <w:rsid w:val="00D95EC2"/>
    <w:rsid w:val="00D9649A"/>
    <w:rsid w:val="00D96BCC"/>
    <w:rsid w:val="00D96CAD"/>
    <w:rsid w:val="00D97187"/>
    <w:rsid w:val="00DA0476"/>
    <w:rsid w:val="00DA168C"/>
    <w:rsid w:val="00DA1808"/>
    <w:rsid w:val="00DA1B94"/>
    <w:rsid w:val="00DA1E6B"/>
    <w:rsid w:val="00DA1F5E"/>
    <w:rsid w:val="00DA2097"/>
    <w:rsid w:val="00DA292B"/>
    <w:rsid w:val="00DA2ACB"/>
    <w:rsid w:val="00DA369A"/>
    <w:rsid w:val="00DA399F"/>
    <w:rsid w:val="00DA3F7B"/>
    <w:rsid w:val="00DA43EC"/>
    <w:rsid w:val="00DA459A"/>
    <w:rsid w:val="00DA47F5"/>
    <w:rsid w:val="00DA508A"/>
    <w:rsid w:val="00DA56A5"/>
    <w:rsid w:val="00DA5EEA"/>
    <w:rsid w:val="00DA681E"/>
    <w:rsid w:val="00DA6F21"/>
    <w:rsid w:val="00DA71E6"/>
    <w:rsid w:val="00DA7D65"/>
    <w:rsid w:val="00DB01CB"/>
    <w:rsid w:val="00DB08CD"/>
    <w:rsid w:val="00DB119B"/>
    <w:rsid w:val="00DB1501"/>
    <w:rsid w:val="00DB1979"/>
    <w:rsid w:val="00DB21F5"/>
    <w:rsid w:val="00DB2682"/>
    <w:rsid w:val="00DB2CC1"/>
    <w:rsid w:val="00DB312C"/>
    <w:rsid w:val="00DB3771"/>
    <w:rsid w:val="00DB3B14"/>
    <w:rsid w:val="00DB3CE6"/>
    <w:rsid w:val="00DB4492"/>
    <w:rsid w:val="00DB4AF4"/>
    <w:rsid w:val="00DB5167"/>
    <w:rsid w:val="00DB52D8"/>
    <w:rsid w:val="00DB56C0"/>
    <w:rsid w:val="00DB5BD1"/>
    <w:rsid w:val="00DB5C41"/>
    <w:rsid w:val="00DB620F"/>
    <w:rsid w:val="00DB6649"/>
    <w:rsid w:val="00DB6965"/>
    <w:rsid w:val="00DB6AE8"/>
    <w:rsid w:val="00DB7602"/>
    <w:rsid w:val="00DB76AC"/>
    <w:rsid w:val="00DB7A84"/>
    <w:rsid w:val="00DB7D28"/>
    <w:rsid w:val="00DB7FFE"/>
    <w:rsid w:val="00DC01A9"/>
    <w:rsid w:val="00DC031A"/>
    <w:rsid w:val="00DC0831"/>
    <w:rsid w:val="00DC0A24"/>
    <w:rsid w:val="00DC0FC6"/>
    <w:rsid w:val="00DC128E"/>
    <w:rsid w:val="00DC13DD"/>
    <w:rsid w:val="00DC18E4"/>
    <w:rsid w:val="00DC23E7"/>
    <w:rsid w:val="00DC277A"/>
    <w:rsid w:val="00DC2D56"/>
    <w:rsid w:val="00DC2E19"/>
    <w:rsid w:val="00DC3312"/>
    <w:rsid w:val="00DC36F0"/>
    <w:rsid w:val="00DC3970"/>
    <w:rsid w:val="00DC3FF6"/>
    <w:rsid w:val="00DC4477"/>
    <w:rsid w:val="00DC44B9"/>
    <w:rsid w:val="00DC46BB"/>
    <w:rsid w:val="00DC491A"/>
    <w:rsid w:val="00DC4CDA"/>
    <w:rsid w:val="00DC4D03"/>
    <w:rsid w:val="00DC4E3F"/>
    <w:rsid w:val="00DC517D"/>
    <w:rsid w:val="00DC5435"/>
    <w:rsid w:val="00DC54A6"/>
    <w:rsid w:val="00DC5687"/>
    <w:rsid w:val="00DC5E2B"/>
    <w:rsid w:val="00DC66ED"/>
    <w:rsid w:val="00DC6863"/>
    <w:rsid w:val="00DC68FE"/>
    <w:rsid w:val="00DC68FF"/>
    <w:rsid w:val="00DC6926"/>
    <w:rsid w:val="00DC7E71"/>
    <w:rsid w:val="00DD007B"/>
    <w:rsid w:val="00DD0416"/>
    <w:rsid w:val="00DD0CE5"/>
    <w:rsid w:val="00DD16FE"/>
    <w:rsid w:val="00DD194E"/>
    <w:rsid w:val="00DD19C2"/>
    <w:rsid w:val="00DD1A20"/>
    <w:rsid w:val="00DD2050"/>
    <w:rsid w:val="00DD2224"/>
    <w:rsid w:val="00DD2CF8"/>
    <w:rsid w:val="00DD343A"/>
    <w:rsid w:val="00DD394A"/>
    <w:rsid w:val="00DD3A5D"/>
    <w:rsid w:val="00DD3E5D"/>
    <w:rsid w:val="00DD3F08"/>
    <w:rsid w:val="00DD4085"/>
    <w:rsid w:val="00DD486C"/>
    <w:rsid w:val="00DD50BF"/>
    <w:rsid w:val="00DD511E"/>
    <w:rsid w:val="00DD51DC"/>
    <w:rsid w:val="00DD5338"/>
    <w:rsid w:val="00DD60C3"/>
    <w:rsid w:val="00DD62BD"/>
    <w:rsid w:val="00DD64B9"/>
    <w:rsid w:val="00DD69FE"/>
    <w:rsid w:val="00DD6BF2"/>
    <w:rsid w:val="00DD6EC1"/>
    <w:rsid w:val="00DD722D"/>
    <w:rsid w:val="00DD7295"/>
    <w:rsid w:val="00DD75C7"/>
    <w:rsid w:val="00DD75E0"/>
    <w:rsid w:val="00DD7A1B"/>
    <w:rsid w:val="00DD7BA3"/>
    <w:rsid w:val="00DD7D32"/>
    <w:rsid w:val="00DE01D4"/>
    <w:rsid w:val="00DE062C"/>
    <w:rsid w:val="00DE0F8A"/>
    <w:rsid w:val="00DE0FC9"/>
    <w:rsid w:val="00DE18F8"/>
    <w:rsid w:val="00DE1CCA"/>
    <w:rsid w:val="00DE2CB1"/>
    <w:rsid w:val="00DE2FB3"/>
    <w:rsid w:val="00DE3334"/>
    <w:rsid w:val="00DE34FC"/>
    <w:rsid w:val="00DE3543"/>
    <w:rsid w:val="00DE3589"/>
    <w:rsid w:val="00DE41D7"/>
    <w:rsid w:val="00DE47CB"/>
    <w:rsid w:val="00DE5C2D"/>
    <w:rsid w:val="00DE5C54"/>
    <w:rsid w:val="00DE60CE"/>
    <w:rsid w:val="00DE61EC"/>
    <w:rsid w:val="00DE63D1"/>
    <w:rsid w:val="00DE6F2B"/>
    <w:rsid w:val="00DE71CF"/>
    <w:rsid w:val="00DE7308"/>
    <w:rsid w:val="00DE74DE"/>
    <w:rsid w:val="00DE779B"/>
    <w:rsid w:val="00DE79D1"/>
    <w:rsid w:val="00DE7F27"/>
    <w:rsid w:val="00DF01B8"/>
    <w:rsid w:val="00DF01FD"/>
    <w:rsid w:val="00DF0659"/>
    <w:rsid w:val="00DF09EE"/>
    <w:rsid w:val="00DF0C94"/>
    <w:rsid w:val="00DF133D"/>
    <w:rsid w:val="00DF1AB3"/>
    <w:rsid w:val="00DF1AFC"/>
    <w:rsid w:val="00DF1C6A"/>
    <w:rsid w:val="00DF26E6"/>
    <w:rsid w:val="00DF28CF"/>
    <w:rsid w:val="00DF2997"/>
    <w:rsid w:val="00DF2AE0"/>
    <w:rsid w:val="00DF3727"/>
    <w:rsid w:val="00DF3830"/>
    <w:rsid w:val="00DF41F9"/>
    <w:rsid w:val="00DF49F4"/>
    <w:rsid w:val="00DF680E"/>
    <w:rsid w:val="00DF6B74"/>
    <w:rsid w:val="00DF6DBA"/>
    <w:rsid w:val="00DF6FCB"/>
    <w:rsid w:val="00DF7A09"/>
    <w:rsid w:val="00DF7CB3"/>
    <w:rsid w:val="00DF7D57"/>
    <w:rsid w:val="00E018C9"/>
    <w:rsid w:val="00E01A1C"/>
    <w:rsid w:val="00E03CD8"/>
    <w:rsid w:val="00E041BD"/>
    <w:rsid w:val="00E04F5A"/>
    <w:rsid w:val="00E05319"/>
    <w:rsid w:val="00E05505"/>
    <w:rsid w:val="00E05CA0"/>
    <w:rsid w:val="00E0613C"/>
    <w:rsid w:val="00E06295"/>
    <w:rsid w:val="00E06433"/>
    <w:rsid w:val="00E067AD"/>
    <w:rsid w:val="00E06C07"/>
    <w:rsid w:val="00E077A0"/>
    <w:rsid w:val="00E07836"/>
    <w:rsid w:val="00E100CD"/>
    <w:rsid w:val="00E1021A"/>
    <w:rsid w:val="00E10279"/>
    <w:rsid w:val="00E10633"/>
    <w:rsid w:val="00E106B5"/>
    <w:rsid w:val="00E115C7"/>
    <w:rsid w:val="00E11A47"/>
    <w:rsid w:val="00E11BF0"/>
    <w:rsid w:val="00E12D8C"/>
    <w:rsid w:val="00E12EE8"/>
    <w:rsid w:val="00E13251"/>
    <w:rsid w:val="00E13715"/>
    <w:rsid w:val="00E145DB"/>
    <w:rsid w:val="00E15A7D"/>
    <w:rsid w:val="00E16046"/>
    <w:rsid w:val="00E1606F"/>
    <w:rsid w:val="00E175C3"/>
    <w:rsid w:val="00E17CA4"/>
    <w:rsid w:val="00E204C0"/>
    <w:rsid w:val="00E21721"/>
    <w:rsid w:val="00E21778"/>
    <w:rsid w:val="00E217C6"/>
    <w:rsid w:val="00E21821"/>
    <w:rsid w:val="00E2232E"/>
    <w:rsid w:val="00E22457"/>
    <w:rsid w:val="00E22577"/>
    <w:rsid w:val="00E22C2C"/>
    <w:rsid w:val="00E22E40"/>
    <w:rsid w:val="00E2304D"/>
    <w:rsid w:val="00E23302"/>
    <w:rsid w:val="00E23D6A"/>
    <w:rsid w:val="00E249CF"/>
    <w:rsid w:val="00E250A6"/>
    <w:rsid w:val="00E254E6"/>
    <w:rsid w:val="00E25556"/>
    <w:rsid w:val="00E25596"/>
    <w:rsid w:val="00E257CB"/>
    <w:rsid w:val="00E25C77"/>
    <w:rsid w:val="00E26083"/>
    <w:rsid w:val="00E26C59"/>
    <w:rsid w:val="00E26F81"/>
    <w:rsid w:val="00E276F4"/>
    <w:rsid w:val="00E27965"/>
    <w:rsid w:val="00E307B5"/>
    <w:rsid w:val="00E30A7F"/>
    <w:rsid w:val="00E30BE3"/>
    <w:rsid w:val="00E30D4B"/>
    <w:rsid w:val="00E312B4"/>
    <w:rsid w:val="00E3156F"/>
    <w:rsid w:val="00E31712"/>
    <w:rsid w:val="00E319B8"/>
    <w:rsid w:val="00E31A15"/>
    <w:rsid w:val="00E323BB"/>
    <w:rsid w:val="00E32A16"/>
    <w:rsid w:val="00E32CF4"/>
    <w:rsid w:val="00E32F08"/>
    <w:rsid w:val="00E334EF"/>
    <w:rsid w:val="00E33A9B"/>
    <w:rsid w:val="00E359AE"/>
    <w:rsid w:val="00E35A8B"/>
    <w:rsid w:val="00E35E49"/>
    <w:rsid w:val="00E360E0"/>
    <w:rsid w:val="00E367A4"/>
    <w:rsid w:val="00E36A92"/>
    <w:rsid w:val="00E36CC5"/>
    <w:rsid w:val="00E36F11"/>
    <w:rsid w:val="00E372AA"/>
    <w:rsid w:val="00E37348"/>
    <w:rsid w:val="00E37675"/>
    <w:rsid w:val="00E37803"/>
    <w:rsid w:val="00E37AFC"/>
    <w:rsid w:val="00E37B1D"/>
    <w:rsid w:val="00E403D3"/>
    <w:rsid w:val="00E40521"/>
    <w:rsid w:val="00E40BB6"/>
    <w:rsid w:val="00E40C97"/>
    <w:rsid w:val="00E40EF6"/>
    <w:rsid w:val="00E40F37"/>
    <w:rsid w:val="00E41742"/>
    <w:rsid w:val="00E41B7A"/>
    <w:rsid w:val="00E41F21"/>
    <w:rsid w:val="00E425F5"/>
    <w:rsid w:val="00E4269C"/>
    <w:rsid w:val="00E42AD8"/>
    <w:rsid w:val="00E43493"/>
    <w:rsid w:val="00E434C5"/>
    <w:rsid w:val="00E436CB"/>
    <w:rsid w:val="00E437D5"/>
    <w:rsid w:val="00E44B22"/>
    <w:rsid w:val="00E44BCD"/>
    <w:rsid w:val="00E44D38"/>
    <w:rsid w:val="00E4513A"/>
    <w:rsid w:val="00E452C2"/>
    <w:rsid w:val="00E45492"/>
    <w:rsid w:val="00E458CA"/>
    <w:rsid w:val="00E45B25"/>
    <w:rsid w:val="00E45CCC"/>
    <w:rsid w:val="00E4606C"/>
    <w:rsid w:val="00E46268"/>
    <w:rsid w:val="00E462DD"/>
    <w:rsid w:val="00E46A43"/>
    <w:rsid w:val="00E46E98"/>
    <w:rsid w:val="00E47705"/>
    <w:rsid w:val="00E47787"/>
    <w:rsid w:val="00E47C5C"/>
    <w:rsid w:val="00E47C78"/>
    <w:rsid w:val="00E5020A"/>
    <w:rsid w:val="00E502D6"/>
    <w:rsid w:val="00E50338"/>
    <w:rsid w:val="00E5077A"/>
    <w:rsid w:val="00E50794"/>
    <w:rsid w:val="00E50BF9"/>
    <w:rsid w:val="00E5107B"/>
    <w:rsid w:val="00E51166"/>
    <w:rsid w:val="00E5147E"/>
    <w:rsid w:val="00E5161A"/>
    <w:rsid w:val="00E518B9"/>
    <w:rsid w:val="00E51BE9"/>
    <w:rsid w:val="00E51D67"/>
    <w:rsid w:val="00E5282E"/>
    <w:rsid w:val="00E52A33"/>
    <w:rsid w:val="00E52F7C"/>
    <w:rsid w:val="00E53DC7"/>
    <w:rsid w:val="00E54103"/>
    <w:rsid w:val="00E54459"/>
    <w:rsid w:val="00E54465"/>
    <w:rsid w:val="00E54D71"/>
    <w:rsid w:val="00E54FB8"/>
    <w:rsid w:val="00E55054"/>
    <w:rsid w:val="00E5536F"/>
    <w:rsid w:val="00E55B2A"/>
    <w:rsid w:val="00E55CFD"/>
    <w:rsid w:val="00E5602F"/>
    <w:rsid w:val="00E56B7E"/>
    <w:rsid w:val="00E56EE9"/>
    <w:rsid w:val="00E57BCB"/>
    <w:rsid w:val="00E604FA"/>
    <w:rsid w:val="00E6061A"/>
    <w:rsid w:val="00E607ED"/>
    <w:rsid w:val="00E60A00"/>
    <w:rsid w:val="00E61D22"/>
    <w:rsid w:val="00E6222E"/>
    <w:rsid w:val="00E625F8"/>
    <w:rsid w:val="00E626C5"/>
    <w:rsid w:val="00E6298D"/>
    <w:rsid w:val="00E62A26"/>
    <w:rsid w:val="00E62BD2"/>
    <w:rsid w:val="00E62C24"/>
    <w:rsid w:val="00E63BF7"/>
    <w:rsid w:val="00E63CE1"/>
    <w:rsid w:val="00E63D5A"/>
    <w:rsid w:val="00E63F1F"/>
    <w:rsid w:val="00E64069"/>
    <w:rsid w:val="00E641AD"/>
    <w:rsid w:val="00E644B4"/>
    <w:rsid w:val="00E648E3"/>
    <w:rsid w:val="00E64B5B"/>
    <w:rsid w:val="00E65A9C"/>
    <w:rsid w:val="00E66D05"/>
    <w:rsid w:val="00E66F0A"/>
    <w:rsid w:val="00E67255"/>
    <w:rsid w:val="00E67287"/>
    <w:rsid w:val="00E7089C"/>
    <w:rsid w:val="00E708BF"/>
    <w:rsid w:val="00E712EA"/>
    <w:rsid w:val="00E71305"/>
    <w:rsid w:val="00E71E6E"/>
    <w:rsid w:val="00E725BA"/>
    <w:rsid w:val="00E72901"/>
    <w:rsid w:val="00E72FB6"/>
    <w:rsid w:val="00E73120"/>
    <w:rsid w:val="00E73673"/>
    <w:rsid w:val="00E736D8"/>
    <w:rsid w:val="00E7407B"/>
    <w:rsid w:val="00E741CA"/>
    <w:rsid w:val="00E74956"/>
    <w:rsid w:val="00E74A82"/>
    <w:rsid w:val="00E74EA2"/>
    <w:rsid w:val="00E74EBE"/>
    <w:rsid w:val="00E74F11"/>
    <w:rsid w:val="00E74FB7"/>
    <w:rsid w:val="00E75271"/>
    <w:rsid w:val="00E753AC"/>
    <w:rsid w:val="00E753FC"/>
    <w:rsid w:val="00E757CC"/>
    <w:rsid w:val="00E75C4C"/>
    <w:rsid w:val="00E75DBD"/>
    <w:rsid w:val="00E75E5A"/>
    <w:rsid w:val="00E75E9B"/>
    <w:rsid w:val="00E766BE"/>
    <w:rsid w:val="00E76DF5"/>
    <w:rsid w:val="00E77226"/>
    <w:rsid w:val="00E802C6"/>
    <w:rsid w:val="00E80307"/>
    <w:rsid w:val="00E803B4"/>
    <w:rsid w:val="00E8056B"/>
    <w:rsid w:val="00E805C1"/>
    <w:rsid w:val="00E807A1"/>
    <w:rsid w:val="00E807D7"/>
    <w:rsid w:val="00E80ABE"/>
    <w:rsid w:val="00E80F24"/>
    <w:rsid w:val="00E811F3"/>
    <w:rsid w:val="00E811F4"/>
    <w:rsid w:val="00E81D0B"/>
    <w:rsid w:val="00E81E50"/>
    <w:rsid w:val="00E82921"/>
    <w:rsid w:val="00E82A1A"/>
    <w:rsid w:val="00E82BA1"/>
    <w:rsid w:val="00E83288"/>
    <w:rsid w:val="00E83737"/>
    <w:rsid w:val="00E8465F"/>
    <w:rsid w:val="00E84C53"/>
    <w:rsid w:val="00E85A64"/>
    <w:rsid w:val="00E8601B"/>
    <w:rsid w:val="00E86334"/>
    <w:rsid w:val="00E86AD2"/>
    <w:rsid w:val="00E86E65"/>
    <w:rsid w:val="00E87439"/>
    <w:rsid w:val="00E87C25"/>
    <w:rsid w:val="00E90276"/>
    <w:rsid w:val="00E9048B"/>
    <w:rsid w:val="00E90813"/>
    <w:rsid w:val="00E90C2C"/>
    <w:rsid w:val="00E9158D"/>
    <w:rsid w:val="00E91E1D"/>
    <w:rsid w:val="00E927A2"/>
    <w:rsid w:val="00E929AA"/>
    <w:rsid w:val="00E92F12"/>
    <w:rsid w:val="00E937A6"/>
    <w:rsid w:val="00E93869"/>
    <w:rsid w:val="00E94224"/>
    <w:rsid w:val="00E9453B"/>
    <w:rsid w:val="00E94EA8"/>
    <w:rsid w:val="00E958A3"/>
    <w:rsid w:val="00E960F7"/>
    <w:rsid w:val="00E96760"/>
    <w:rsid w:val="00E96F3D"/>
    <w:rsid w:val="00E9726B"/>
    <w:rsid w:val="00E97BA0"/>
    <w:rsid w:val="00EA01D0"/>
    <w:rsid w:val="00EA03E2"/>
    <w:rsid w:val="00EA07F3"/>
    <w:rsid w:val="00EA2739"/>
    <w:rsid w:val="00EA2AEF"/>
    <w:rsid w:val="00EA38EF"/>
    <w:rsid w:val="00EA3B00"/>
    <w:rsid w:val="00EA3EE2"/>
    <w:rsid w:val="00EA4521"/>
    <w:rsid w:val="00EA49BF"/>
    <w:rsid w:val="00EA584B"/>
    <w:rsid w:val="00EA599D"/>
    <w:rsid w:val="00EA61F2"/>
    <w:rsid w:val="00EA742C"/>
    <w:rsid w:val="00EA7661"/>
    <w:rsid w:val="00EB002E"/>
    <w:rsid w:val="00EB03EC"/>
    <w:rsid w:val="00EB0597"/>
    <w:rsid w:val="00EB0B54"/>
    <w:rsid w:val="00EB0FD9"/>
    <w:rsid w:val="00EB16EB"/>
    <w:rsid w:val="00EB17C1"/>
    <w:rsid w:val="00EB1B3A"/>
    <w:rsid w:val="00EB1DD3"/>
    <w:rsid w:val="00EB1E1C"/>
    <w:rsid w:val="00EB2187"/>
    <w:rsid w:val="00EB2204"/>
    <w:rsid w:val="00EB2779"/>
    <w:rsid w:val="00EB283B"/>
    <w:rsid w:val="00EB2A6C"/>
    <w:rsid w:val="00EB2D89"/>
    <w:rsid w:val="00EB36EA"/>
    <w:rsid w:val="00EB3987"/>
    <w:rsid w:val="00EB42F7"/>
    <w:rsid w:val="00EB4778"/>
    <w:rsid w:val="00EB4AF1"/>
    <w:rsid w:val="00EB6119"/>
    <w:rsid w:val="00EB6524"/>
    <w:rsid w:val="00EB660E"/>
    <w:rsid w:val="00EB662F"/>
    <w:rsid w:val="00EB7117"/>
    <w:rsid w:val="00EB75A9"/>
    <w:rsid w:val="00EB76F6"/>
    <w:rsid w:val="00EB7E80"/>
    <w:rsid w:val="00EB7ED2"/>
    <w:rsid w:val="00EC03C9"/>
    <w:rsid w:val="00EC07D8"/>
    <w:rsid w:val="00EC0A77"/>
    <w:rsid w:val="00EC0B3C"/>
    <w:rsid w:val="00EC0F67"/>
    <w:rsid w:val="00EC1316"/>
    <w:rsid w:val="00EC271F"/>
    <w:rsid w:val="00EC2E57"/>
    <w:rsid w:val="00EC3253"/>
    <w:rsid w:val="00EC33BC"/>
    <w:rsid w:val="00EC3C11"/>
    <w:rsid w:val="00EC3D40"/>
    <w:rsid w:val="00EC3E53"/>
    <w:rsid w:val="00EC3EF2"/>
    <w:rsid w:val="00EC4572"/>
    <w:rsid w:val="00EC6183"/>
    <w:rsid w:val="00EC6253"/>
    <w:rsid w:val="00EC654F"/>
    <w:rsid w:val="00EC656C"/>
    <w:rsid w:val="00EC6C98"/>
    <w:rsid w:val="00EC6EF8"/>
    <w:rsid w:val="00EC7045"/>
    <w:rsid w:val="00EC7218"/>
    <w:rsid w:val="00EC738C"/>
    <w:rsid w:val="00EC7BC3"/>
    <w:rsid w:val="00ED03B0"/>
    <w:rsid w:val="00ED0500"/>
    <w:rsid w:val="00ED0783"/>
    <w:rsid w:val="00ED0E97"/>
    <w:rsid w:val="00ED1D7E"/>
    <w:rsid w:val="00ED24A7"/>
    <w:rsid w:val="00ED2B1A"/>
    <w:rsid w:val="00ED2B22"/>
    <w:rsid w:val="00ED3075"/>
    <w:rsid w:val="00ED4210"/>
    <w:rsid w:val="00ED47FF"/>
    <w:rsid w:val="00ED53B9"/>
    <w:rsid w:val="00ED637B"/>
    <w:rsid w:val="00ED6E1C"/>
    <w:rsid w:val="00ED720B"/>
    <w:rsid w:val="00ED73B4"/>
    <w:rsid w:val="00ED7600"/>
    <w:rsid w:val="00ED7AC7"/>
    <w:rsid w:val="00ED7E21"/>
    <w:rsid w:val="00EE0038"/>
    <w:rsid w:val="00EE0663"/>
    <w:rsid w:val="00EE0986"/>
    <w:rsid w:val="00EE0E46"/>
    <w:rsid w:val="00EE0F1F"/>
    <w:rsid w:val="00EE1A0F"/>
    <w:rsid w:val="00EE1C41"/>
    <w:rsid w:val="00EE24CD"/>
    <w:rsid w:val="00EE251B"/>
    <w:rsid w:val="00EE2567"/>
    <w:rsid w:val="00EE2BDB"/>
    <w:rsid w:val="00EE2C33"/>
    <w:rsid w:val="00EE2FD2"/>
    <w:rsid w:val="00EE310D"/>
    <w:rsid w:val="00EE32B1"/>
    <w:rsid w:val="00EE33D7"/>
    <w:rsid w:val="00EE367B"/>
    <w:rsid w:val="00EE3870"/>
    <w:rsid w:val="00EE3D47"/>
    <w:rsid w:val="00EE44B3"/>
    <w:rsid w:val="00EE46F0"/>
    <w:rsid w:val="00EE49E9"/>
    <w:rsid w:val="00EE4BED"/>
    <w:rsid w:val="00EE4E0B"/>
    <w:rsid w:val="00EE5183"/>
    <w:rsid w:val="00EE531D"/>
    <w:rsid w:val="00EE5596"/>
    <w:rsid w:val="00EE5D38"/>
    <w:rsid w:val="00EE61F1"/>
    <w:rsid w:val="00EE6431"/>
    <w:rsid w:val="00EE64A2"/>
    <w:rsid w:val="00EE700D"/>
    <w:rsid w:val="00EE7015"/>
    <w:rsid w:val="00EE735C"/>
    <w:rsid w:val="00EE7527"/>
    <w:rsid w:val="00EE76F8"/>
    <w:rsid w:val="00EF0420"/>
    <w:rsid w:val="00EF04D0"/>
    <w:rsid w:val="00EF0BAD"/>
    <w:rsid w:val="00EF1032"/>
    <w:rsid w:val="00EF153C"/>
    <w:rsid w:val="00EF1753"/>
    <w:rsid w:val="00EF18CA"/>
    <w:rsid w:val="00EF1CAA"/>
    <w:rsid w:val="00EF21F6"/>
    <w:rsid w:val="00EF23EF"/>
    <w:rsid w:val="00EF296A"/>
    <w:rsid w:val="00EF2BF8"/>
    <w:rsid w:val="00EF3550"/>
    <w:rsid w:val="00EF3857"/>
    <w:rsid w:val="00EF3A51"/>
    <w:rsid w:val="00EF4098"/>
    <w:rsid w:val="00EF41E9"/>
    <w:rsid w:val="00EF423C"/>
    <w:rsid w:val="00EF4319"/>
    <w:rsid w:val="00EF454D"/>
    <w:rsid w:val="00EF4926"/>
    <w:rsid w:val="00EF4C87"/>
    <w:rsid w:val="00EF516C"/>
    <w:rsid w:val="00EF5391"/>
    <w:rsid w:val="00EF5829"/>
    <w:rsid w:val="00EF5AB1"/>
    <w:rsid w:val="00EF5B58"/>
    <w:rsid w:val="00EF60BE"/>
    <w:rsid w:val="00EF70D0"/>
    <w:rsid w:val="00EF71CB"/>
    <w:rsid w:val="00EF728F"/>
    <w:rsid w:val="00EF7C0D"/>
    <w:rsid w:val="00F0050B"/>
    <w:rsid w:val="00F00767"/>
    <w:rsid w:val="00F007EA"/>
    <w:rsid w:val="00F0145C"/>
    <w:rsid w:val="00F016F8"/>
    <w:rsid w:val="00F01B51"/>
    <w:rsid w:val="00F02906"/>
    <w:rsid w:val="00F03774"/>
    <w:rsid w:val="00F04981"/>
    <w:rsid w:val="00F054C2"/>
    <w:rsid w:val="00F05503"/>
    <w:rsid w:val="00F0592E"/>
    <w:rsid w:val="00F06AEF"/>
    <w:rsid w:val="00F06DD7"/>
    <w:rsid w:val="00F07469"/>
    <w:rsid w:val="00F07C12"/>
    <w:rsid w:val="00F107C0"/>
    <w:rsid w:val="00F1090B"/>
    <w:rsid w:val="00F10E5E"/>
    <w:rsid w:val="00F11CAD"/>
    <w:rsid w:val="00F11D67"/>
    <w:rsid w:val="00F12454"/>
    <w:rsid w:val="00F12A96"/>
    <w:rsid w:val="00F12C38"/>
    <w:rsid w:val="00F12CE7"/>
    <w:rsid w:val="00F1307C"/>
    <w:rsid w:val="00F13080"/>
    <w:rsid w:val="00F130D9"/>
    <w:rsid w:val="00F13532"/>
    <w:rsid w:val="00F1362C"/>
    <w:rsid w:val="00F13797"/>
    <w:rsid w:val="00F13A28"/>
    <w:rsid w:val="00F13DAC"/>
    <w:rsid w:val="00F1421F"/>
    <w:rsid w:val="00F14F1D"/>
    <w:rsid w:val="00F150CF"/>
    <w:rsid w:val="00F155D3"/>
    <w:rsid w:val="00F15883"/>
    <w:rsid w:val="00F1654B"/>
    <w:rsid w:val="00F165B9"/>
    <w:rsid w:val="00F16F02"/>
    <w:rsid w:val="00F1724C"/>
    <w:rsid w:val="00F179EF"/>
    <w:rsid w:val="00F17C40"/>
    <w:rsid w:val="00F17E30"/>
    <w:rsid w:val="00F201F6"/>
    <w:rsid w:val="00F20BBB"/>
    <w:rsid w:val="00F20D6B"/>
    <w:rsid w:val="00F212F2"/>
    <w:rsid w:val="00F2175A"/>
    <w:rsid w:val="00F21CA3"/>
    <w:rsid w:val="00F22495"/>
    <w:rsid w:val="00F2262F"/>
    <w:rsid w:val="00F22CAF"/>
    <w:rsid w:val="00F22DBF"/>
    <w:rsid w:val="00F23271"/>
    <w:rsid w:val="00F23394"/>
    <w:rsid w:val="00F23A05"/>
    <w:rsid w:val="00F23DFF"/>
    <w:rsid w:val="00F24575"/>
    <w:rsid w:val="00F2489E"/>
    <w:rsid w:val="00F24DD7"/>
    <w:rsid w:val="00F24FDA"/>
    <w:rsid w:val="00F25599"/>
    <w:rsid w:val="00F258FA"/>
    <w:rsid w:val="00F25F9C"/>
    <w:rsid w:val="00F26B2D"/>
    <w:rsid w:val="00F26F20"/>
    <w:rsid w:val="00F2713A"/>
    <w:rsid w:val="00F305E7"/>
    <w:rsid w:val="00F30628"/>
    <w:rsid w:val="00F30848"/>
    <w:rsid w:val="00F30A70"/>
    <w:rsid w:val="00F30C3F"/>
    <w:rsid w:val="00F30E07"/>
    <w:rsid w:val="00F30E37"/>
    <w:rsid w:val="00F31559"/>
    <w:rsid w:val="00F3166D"/>
    <w:rsid w:val="00F317FE"/>
    <w:rsid w:val="00F322E8"/>
    <w:rsid w:val="00F3307F"/>
    <w:rsid w:val="00F339EA"/>
    <w:rsid w:val="00F33B52"/>
    <w:rsid w:val="00F33C43"/>
    <w:rsid w:val="00F340BB"/>
    <w:rsid w:val="00F34874"/>
    <w:rsid w:val="00F34C79"/>
    <w:rsid w:val="00F34E29"/>
    <w:rsid w:val="00F35196"/>
    <w:rsid w:val="00F354B3"/>
    <w:rsid w:val="00F3598C"/>
    <w:rsid w:val="00F35D15"/>
    <w:rsid w:val="00F36512"/>
    <w:rsid w:val="00F367DC"/>
    <w:rsid w:val="00F3685F"/>
    <w:rsid w:val="00F36B2D"/>
    <w:rsid w:val="00F36F26"/>
    <w:rsid w:val="00F3717A"/>
    <w:rsid w:val="00F4012E"/>
    <w:rsid w:val="00F404C5"/>
    <w:rsid w:val="00F406FE"/>
    <w:rsid w:val="00F40959"/>
    <w:rsid w:val="00F41115"/>
    <w:rsid w:val="00F415FD"/>
    <w:rsid w:val="00F41E7B"/>
    <w:rsid w:val="00F435B3"/>
    <w:rsid w:val="00F43CD0"/>
    <w:rsid w:val="00F44303"/>
    <w:rsid w:val="00F4456B"/>
    <w:rsid w:val="00F4470D"/>
    <w:rsid w:val="00F448CF"/>
    <w:rsid w:val="00F45289"/>
    <w:rsid w:val="00F45F3B"/>
    <w:rsid w:val="00F46632"/>
    <w:rsid w:val="00F46931"/>
    <w:rsid w:val="00F46A68"/>
    <w:rsid w:val="00F46D05"/>
    <w:rsid w:val="00F46F1E"/>
    <w:rsid w:val="00F477CA"/>
    <w:rsid w:val="00F478A2"/>
    <w:rsid w:val="00F47DEA"/>
    <w:rsid w:val="00F47EDF"/>
    <w:rsid w:val="00F5028D"/>
    <w:rsid w:val="00F50B22"/>
    <w:rsid w:val="00F50BEF"/>
    <w:rsid w:val="00F51013"/>
    <w:rsid w:val="00F51249"/>
    <w:rsid w:val="00F5162F"/>
    <w:rsid w:val="00F518CC"/>
    <w:rsid w:val="00F51C00"/>
    <w:rsid w:val="00F51FA4"/>
    <w:rsid w:val="00F5205C"/>
    <w:rsid w:val="00F523F2"/>
    <w:rsid w:val="00F52605"/>
    <w:rsid w:val="00F52B16"/>
    <w:rsid w:val="00F53D72"/>
    <w:rsid w:val="00F540AC"/>
    <w:rsid w:val="00F54238"/>
    <w:rsid w:val="00F5432A"/>
    <w:rsid w:val="00F5435D"/>
    <w:rsid w:val="00F551F0"/>
    <w:rsid w:val="00F55BCB"/>
    <w:rsid w:val="00F55EF4"/>
    <w:rsid w:val="00F56170"/>
    <w:rsid w:val="00F56690"/>
    <w:rsid w:val="00F56D38"/>
    <w:rsid w:val="00F56DA7"/>
    <w:rsid w:val="00F56DEC"/>
    <w:rsid w:val="00F571C5"/>
    <w:rsid w:val="00F57204"/>
    <w:rsid w:val="00F572C2"/>
    <w:rsid w:val="00F5749B"/>
    <w:rsid w:val="00F57913"/>
    <w:rsid w:val="00F57AD2"/>
    <w:rsid w:val="00F60D62"/>
    <w:rsid w:val="00F60DF2"/>
    <w:rsid w:val="00F612AA"/>
    <w:rsid w:val="00F61440"/>
    <w:rsid w:val="00F6188B"/>
    <w:rsid w:val="00F619BB"/>
    <w:rsid w:val="00F62340"/>
    <w:rsid w:val="00F624C5"/>
    <w:rsid w:val="00F6294F"/>
    <w:rsid w:val="00F629CF"/>
    <w:rsid w:val="00F62C5C"/>
    <w:rsid w:val="00F62D85"/>
    <w:rsid w:val="00F64B91"/>
    <w:rsid w:val="00F64DA4"/>
    <w:rsid w:val="00F64FED"/>
    <w:rsid w:val="00F65A40"/>
    <w:rsid w:val="00F65B75"/>
    <w:rsid w:val="00F65DEA"/>
    <w:rsid w:val="00F66927"/>
    <w:rsid w:val="00F66FC6"/>
    <w:rsid w:val="00F67083"/>
    <w:rsid w:val="00F67CAF"/>
    <w:rsid w:val="00F67D46"/>
    <w:rsid w:val="00F701E4"/>
    <w:rsid w:val="00F7041A"/>
    <w:rsid w:val="00F70622"/>
    <w:rsid w:val="00F7077F"/>
    <w:rsid w:val="00F70E60"/>
    <w:rsid w:val="00F70E79"/>
    <w:rsid w:val="00F719AA"/>
    <w:rsid w:val="00F71F3C"/>
    <w:rsid w:val="00F7215C"/>
    <w:rsid w:val="00F725EF"/>
    <w:rsid w:val="00F7275E"/>
    <w:rsid w:val="00F72D4B"/>
    <w:rsid w:val="00F73119"/>
    <w:rsid w:val="00F73150"/>
    <w:rsid w:val="00F734DD"/>
    <w:rsid w:val="00F73EE9"/>
    <w:rsid w:val="00F73FBE"/>
    <w:rsid w:val="00F743D4"/>
    <w:rsid w:val="00F7454B"/>
    <w:rsid w:val="00F745E4"/>
    <w:rsid w:val="00F7623C"/>
    <w:rsid w:val="00F76701"/>
    <w:rsid w:val="00F76DAA"/>
    <w:rsid w:val="00F7700D"/>
    <w:rsid w:val="00F77452"/>
    <w:rsid w:val="00F77855"/>
    <w:rsid w:val="00F77B12"/>
    <w:rsid w:val="00F77B82"/>
    <w:rsid w:val="00F77C3A"/>
    <w:rsid w:val="00F77D5C"/>
    <w:rsid w:val="00F800FF"/>
    <w:rsid w:val="00F8029F"/>
    <w:rsid w:val="00F80D5A"/>
    <w:rsid w:val="00F821B7"/>
    <w:rsid w:val="00F823E1"/>
    <w:rsid w:val="00F824F5"/>
    <w:rsid w:val="00F8262E"/>
    <w:rsid w:val="00F8277D"/>
    <w:rsid w:val="00F82B78"/>
    <w:rsid w:val="00F82F2B"/>
    <w:rsid w:val="00F83AE6"/>
    <w:rsid w:val="00F84044"/>
    <w:rsid w:val="00F841D6"/>
    <w:rsid w:val="00F847F0"/>
    <w:rsid w:val="00F85188"/>
    <w:rsid w:val="00F8540C"/>
    <w:rsid w:val="00F854FB"/>
    <w:rsid w:val="00F85530"/>
    <w:rsid w:val="00F855C4"/>
    <w:rsid w:val="00F8683A"/>
    <w:rsid w:val="00F8692B"/>
    <w:rsid w:val="00F86A59"/>
    <w:rsid w:val="00F86BBE"/>
    <w:rsid w:val="00F86CA6"/>
    <w:rsid w:val="00F86E9C"/>
    <w:rsid w:val="00F86F5C"/>
    <w:rsid w:val="00F87357"/>
    <w:rsid w:val="00F8755B"/>
    <w:rsid w:val="00F87734"/>
    <w:rsid w:val="00F87D9A"/>
    <w:rsid w:val="00F90224"/>
    <w:rsid w:val="00F90356"/>
    <w:rsid w:val="00F9056D"/>
    <w:rsid w:val="00F906A5"/>
    <w:rsid w:val="00F908AF"/>
    <w:rsid w:val="00F911D9"/>
    <w:rsid w:val="00F9147E"/>
    <w:rsid w:val="00F9182B"/>
    <w:rsid w:val="00F91D67"/>
    <w:rsid w:val="00F91E8B"/>
    <w:rsid w:val="00F9252E"/>
    <w:rsid w:val="00F932C7"/>
    <w:rsid w:val="00F93DAD"/>
    <w:rsid w:val="00F94190"/>
    <w:rsid w:val="00F942EE"/>
    <w:rsid w:val="00F94772"/>
    <w:rsid w:val="00F94BCF"/>
    <w:rsid w:val="00F95018"/>
    <w:rsid w:val="00F95164"/>
    <w:rsid w:val="00F9535A"/>
    <w:rsid w:val="00F9544D"/>
    <w:rsid w:val="00F95F31"/>
    <w:rsid w:val="00F965CA"/>
    <w:rsid w:val="00F96FFC"/>
    <w:rsid w:val="00F975AB"/>
    <w:rsid w:val="00F9769A"/>
    <w:rsid w:val="00F97AA1"/>
    <w:rsid w:val="00F97E52"/>
    <w:rsid w:val="00FA006E"/>
    <w:rsid w:val="00FA012F"/>
    <w:rsid w:val="00FA0288"/>
    <w:rsid w:val="00FA02C6"/>
    <w:rsid w:val="00FA0BB0"/>
    <w:rsid w:val="00FA1145"/>
    <w:rsid w:val="00FA1195"/>
    <w:rsid w:val="00FA1ED5"/>
    <w:rsid w:val="00FA2F36"/>
    <w:rsid w:val="00FA2FD0"/>
    <w:rsid w:val="00FA31D0"/>
    <w:rsid w:val="00FA34E6"/>
    <w:rsid w:val="00FA3D84"/>
    <w:rsid w:val="00FA3FCA"/>
    <w:rsid w:val="00FA42EF"/>
    <w:rsid w:val="00FA43C9"/>
    <w:rsid w:val="00FA46F1"/>
    <w:rsid w:val="00FA475C"/>
    <w:rsid w:val="00FA4A47"/>
    <w:rsid w:val="00FA4D7D"/>
    <w:rsid w:val="00FA50DA"/>
    <w:rsid w:val="00FA5483"/>
    <w:rsid w:val="00FA554A"/>
    <w:rsid w:val="00FA6788"/>
    <w:rsid w:val="00FA696E"/>
    <w:rsid w:val="00FA699B"/>
    <w:rsid w:val="00FA6B67"/>
    <w:rsid w:val="00FA6C90"/>
    <w:rsid w:val="00FA6DBF"/>
    <w:rsid w:val="00FA6EE0"/>
    <w:rsid w:val="00FA7240"/>
    <w:rsid w:val="00FA724D"/>
    <w:rsid w:val="00FA7BC8"/>
    <w:rsid w:val="00FB01CF"/>
    <w:rsid w:val="00FB0C28"/>
    <w:rsid w:val="00FB10D8"/>
    <w:rsid w:val="00FB1837"/>
    <w:rsid w:val="00FB19A5"/>
    <w:rsid w:val="00FB1FBF"/>
    <w:rsid w:val="00FB26E5"/>
    <w:rsid w:val="00FB33ED"/>
    <w:rsid w:val="00FB4886"/>
    <w:rsid w:val="00FB4C27"/>
    <w:rsid w:val="00FB4C9C"/>
    <w:rsid w:val="00FB4D9A"/>
    <w:rsid w:val="00FB4F5E"/>
    <w:rsid w:val="00FB5358"/>
    <w:rsid w:val="00FB5D76"/>
    <w:rsid w:val="00FB6046"/>
    <w:rsid w:val="00FB65C9"/>
    <w:rsid w:val="00FB6703"/>
    <w:rsid w:val="00FB68D8"/>
    <w:rsid w:val="00FB6C58"/>
    <w:rsid w:val="00FB6E88"/>
    <w:rsid w:val="00FB70EE"/>
    <w:rsid w:val="00FB779E"/>
    <w:rsid w:val="00FB790A"/>
    <w:rsid w:val="00FB7AC6"/>
    <w:rsid w:val="00FB7D30"/>
    <w:rsid w:val="00FB7DA2"/>
    <w:rsid w:val="00FC04BE"/>
    <w:rsid w:val="00FC10E2"/>
    <w:rsid w:val="00FC264B"/>
    <w:rsid w:val="00FC2817"/>
    <w:rsid w:val="00FC29B9"/>
    <w:rsid w:val="00FC2C5B"/>
    <w:rsid w:val="00FC2E02"/>
    <w:rsid w:val="00FC392C"/>
    <w:rsid w:val="00FC3F29"/>
    <w:rsid w:val="00FC401C"/>
    <w:rsid w:val="00FC436E"/>
    <w:rsid w:val="00FC45E0"/>
    <w:rsid w:val="00FC4F82"/>
    <w:rsid w:val="00FC58C2"/>
    <w:rsid w:val="00FC5B90"/>
    <w:rsid w:val="00FC60DD"/>
    <w:rsid w:val="00FC6391"/>
    <w:rsid w:val="00FC651C"/>
    <w:rsid w:val="00FC6C26"/>
    <w:rsid w:val="00FC6C6C"/>
    <w:rsid w:val="00FC6CA5"/>
    <w:rsid w:val="00FC6DC6"/>
    <w:rsid w:val="00FC6E43"/>
    <w:rsid w:val="00FC6FD3"/>
    <w:rsid w:val="00FC744B"/>
    <w:rsid w:val="00FC7746"/>
    <w:rsid w:val="00FC79F0"/>
    <w:rsid w:val="00FC7D20"/>
    <w:rsid w:val="00FC7F0B"/>
    <w:rsid w:val="00FD0971"/>
    <w:rsid w:val="00FD227E"/>
    <w:rsid w:val="00FD2714"/>
    <w:rsid w:val="00FD2B3E"/>
    <w:rsid w:val="00FD4419"/>
    <w:rsid w:val="00FD45ED"/>
    <w:rsid w:val="00FD48D0"/>
    <w:rsid w:val="00FD516F"/>
    <w:rsid w:val="00FD58EE"/>
    <w:rsid w:val="00FD5AE1"/>
    <w:rsid w:val="00FD5B14"/>
    <w:rsid w:val="00FD5DE3"/>
    <w:rsid w:val="00FD6099"/>
    <w:rsid w:val="00FD61BA"/>
    <w:rsid w:val="00FD64DB"/>
    <w:rsid w:val="00FD6F28"/>
    <w:rsid w:val="00FD71AF"/>
    <w:rsid w:val="00FD7240"/>
    <w:rsid w:val="00FD74BD"/>
    <w:rsid w:val="00FD7836"/>
    <w:rsid w:val="00FE07B7"/>
    <w:rsid w:val="00FE12C7"/>
    <w:rsid w:val="00FE17FD"/>
    <w:rsid w:val="00FE1901"/>
    <w:rsid w:val="00FE1CC4"/>
    <w:rsid w:val="00FE1F13"/>
    <w:rsid w:val="00FE2006"/>
    <w:rsid w:val="00FE22BF"/>
    <w:rsid w:val="00FE2495"/>
    <w:rsid w:val="00FE2561"/>
    <w:rsid w:val="00FE25E9"/>
    <w:rsid w:val="00FE2CE8"/>
    <w:rsid w:val="00FE330F"/>
    <w:rsid w:val="00FE375B"/>
    <w:rsid w:val="00FE37A2"/>
    <w:rsid w:val="00FE391A"/>
    <w:rsid w:val="00FE3C74"/>
    <w:rsid w:val="00FE3C9A"/>
    <w:rsid w:val="00FE3D31"/>
    <w:rsid w:val="00FE3E26"/>
    <w:rsid w:val="00FE42B9"/>
    <w:rsid w:val="00FE43F7"/>
    <w:rsid w:val="00FE4718"/>
    <w:rsid w:val="00FE4A6D"/>
    <w:rsid w:val="00FE4E06"/>
    <w:rsid w:val="00FE4FDD"/>
    <w:rsid w:val="00FE50B0"/>
    <w:rsid w:val="00FE52FC"/>
    <w:rsid w:val="00FE594E"/>
    <w:rsid w:val="00FE5A1E"/>
    <w:rsid w:val="00FE5D4D"/>
    <w:rsid w:val="00FE5E3B"/>
    <w:rsid w:val="00FE6290"/>
    <w:rsid w:val="00FE62A7"/>
    <w:rsid w:val="00FE68B4"/>
    <w:rsid w:val="00FE6920"/>
    <w:rsid w:val="00FE7055"/>
    <w:rsid w:val="00FE780A"/>
    <w:rsid w:val="00FE7ABB"/>
    <w:rsid w:val="00FF0193"/>
    <w:rsid w:val="00FF0301"/>
    <w:rsid w:val="00FF0645"/>
    <w:rsid w:val="00FF0D96"/>
    <w:rsid w:val="00FF116E"/>
    <w:rsid w:val="00FF158E"/>
    <w:rsid w:val="00FF1C0A"/>
    <w:rsid w:val="00FF2234"/>
    <w:rsid w:val="00FF289D"/>
    <w:rsid w:val="00FF2B46"/>
    <w:rsid w:val="00FF302A"/>
    <w:rsid w:val="00FF3110"/>
    <w:rsid w:val="00FF378E"/>
    <w:rsid w:val="00FF3C51"/>
    <w:rsid w:val="00FF4BC3"/>
    <w:rsid w:val="00FF4BC6"/>
    <w:rsid w:val="00FF4FEA"/>
    <w:rsid w:val="00FF53F7"/>
    <w:rsid w:val="00FF5BB8"/>
    <w:rsid w:val="00FF5D1D"/>
    <w:rsid w:val="00FF5DBF"/>
    <w:rsid w:val="00FF60DE"/>
    <w:rsid w:val="00FF6BCD"/>
    <w:rsid w:val="00FF7215"/>
    <w:rsid w:val="00FF748F"/>
    <w:rsid w:val="00FF7513"/>
    <w:rsid w:val="00FF75CD"/>
    <w:rsid w:val="00FF75E3"/>
    <w:rsid w:val="00FF7857"/>
    <w:rsid w:val="00FF786D"/>
    <w:rsid w:val="01641B1E"/>
    <w:rsid w:val="01A5DF69"/>
    <w:rsid w:val="02CB574B"/>
    <w:rsid w:val="03142F11"/>
    <w:rsid w:val="03E4B851"/>
    <w:rsid w:val="042326F9"/>
    <w:rsid w:val="0449CB87"/>
    <w:rsid w:val="047A87C5"/>
    <w:rsid w:val="0500DAAF"/>
    <w:rsid w:val="052026E0"/>
    <w:rsid w:val="0729B9C6"/>
    <w:rsid w:val="0748BF1D"/>
    <w:rsid w:val="079522B8"/>
    <w:rsid w:val="07BD8B37"/>
    <w:rsid w:val="08A2A24F"/>
    <w:rsid w:val="08E1A506"/>
    <w:rsid w:val="0A14BB08"/>
    <w:rsid w:val="0A659DCC"/>
    <w:rsid w:val="0ABC0882"/>
    <w:rsid w:val="0B508D12"/>
    <w:rsid w:val="0B59D852"/>
    <w:rsid w:val="0B83329A"/>
    <w:rsid w:val="0B9AABEE"/>
    <w:rsid w:val="0C0436D3"/>
    <w:rsid w:val="0DCA3A78"/>
    <w:rsid w:val="0FAD8A53"/>
    <w:rsid w:val="0FC4EC48"/>
    <w:rsid w:val="1080CEDB"/>
    <w:rsid w:val="11A4083E"/>
    <w:rsid w:val="11AF4F48"/>
    <w:rsid w:val="11D71A93"/>
    <w:rsid w:val="1228CCAE"/>
    <w:rsid w:val="127D946A"/>
    <w:rsid w:val="138475B0"/>
    <w:rsid w:val="139727E2"/>
    <w:rsid w:val="146F64BB"/>
    <w:rsid w:val="14AF6661"/>
    <w:rsid w:val="14FAE1FD"/>
    <w:rsid w:val="151F2041"/>
    <w:rsid w:val="153FDA5F"/>
    <w:rsid w:val="1542A943"/>
    <w:rsid w:val="1558F89C"/>
    <w:rsid w:val="15E03283"/>
    <w:rsid w:val="160A83C5"/>
    <w:rsid w:val="1633B28F"/>
    <w:rsid w:val="16D2EA2B"/>
    <w:rsid w:val="16D6D4C7"/>
    <w:rsid w:val="1700F66C"/>
    <w:rsid w:val="172D7F6A"/>
    <w:rsid w:val="175487D3"/>
    <w:rsid w:val="1775E035"/>
    <w:rsid w:val="1806BE7F"/>
    <w:rsid w:val="180EE159"/>
    <w:rsid w:val="195D334A"/>
    <w:rsid w:val="19D846B4"/>
    <w:rsid w:val="19DE3783"/>
    <w:rsid w:val="1A37207A"/>
    <w:rsid w:val="1A84B15A"/>
    <w:rsid w:val="1B955EEE"/>
    <w:rsid w:val="1CEBD399"/>
    <w:rsid w:val="1D19DDF4"/>
    <w:rsid w:val="1DA2BEF9"/>
    <w:rsid w:val="1ED18314"/>
    <w:rsid w:val="1F670457"/>
    <w:rsid w:val="202A64C7"/>
    <w:rsid w:val="20F43D10"/>
    <w:rsid w:val="211E8508"/>
    <w:rsid w:val="21B21C58"/>
    <w:rsid w:val="21FE6443"/>
    <w:rsid w:val="2267410D"/>
    <w:rsid w:val="2376C372"/>
    <w:rsid w:val="237C117E"/>
    <w:rsid w:val="23E89C91"/>
    <w:rsid w:val="2432CE3E"/>
    <w:rsid w:val="251FEE0B"/>
    <w:rsid w:val="255EABCE"/>
    <w:rsid w:val="257CDBA8"/>
    <w:rsid w:val="259F78D8"/>
    <w:rsid w:val="2603714B"/>
    <w:rsid w:val="2668D5CD"/>
    <w:rsid w:val="266BBD86"/>
    <w:rsid w:val="267E1CBC"/>
    <w:rsid w:val="26AFB0C3"/>
    <w:rsid w:val="27CD0977"/>
    <w:rsid w:val="27DD482F"/>
    <w:rsid w:val="294626C1"/>
    <w:rsid w:val="299FDF17"/>
    <w:rsid w:val="29E9698D"/>
    <w:rsid w:val="2AA80E7D"/>
    <w:rsid w:val="2B1C0C2E"/>
    <w:rsid w:val="2B39C9EF"/>
    <w:rsid w:val="2CB1E9A8"/>
    <w:rsid w:val="2D0532E9"/>
    <w:rsid w:val="2D1291FF"/>
    <w:rsid w:val="2D4CCD13"/>
    <w:rsid w:val="2D77D830"/>
    <w:rsid w:val="2DAC9BA1"/>
    <w:rsid w:val="2EC242E4"/>
    <w:rsid w:val="2F2D1277"/>
    <w:rsid w:val="30E169FF"/>
    <w:rsid w:val="31481D2B"/>
    <w:rsid w:val="3264F915"/>
    <w:rsid w:val="3362E9AA"/>
    <w:rsid w:val="33880013"/>
    <w:rsid w:val="33B05CE7"/>
    <w:rsid w:val="341BACAC"/>
    <w:rsid w:val="3465F30E"/>
    <w:rsid w:val="350AC8AD"/>
    <w:rsid w:val="3529309A"/>
    <w:rsid w:val="3542047E"/>
    <w:rsid w:val="364849E8"/>
    <w:rsid w:val="37B4CA11"/>
    <w:rsid w:val="38D43491"/>
    <w:rsid w:val="38E3C510"/>
    <w:rsid w:val="39A55BA0"/>
    <w:rsid w:val="3AB38D1D"/>
    <w:rsid w:val="3B32B976"/>
    <w:rsid w:val="3D0B2280"/>
    <w:rsid w:val="3D7CEF9C"/>
    <w:rsid w:val="3DDC2CD2"/>
    <w:rsid w:val="3E0C7BB7"/>
    <w:rsid w:val="3ED8BCE5"/>
    <w:rsid w:val="3F1895F2"/>
    <w:rsid w:val="3F745BBF"/>
    <w:rsid w:val="413283B2"/>
    <w:rsid w:val="41351C5E"/>
    <w:rsid w:val="41887BF0"/>
    <w:rsid w:val="41EEBCFB"/>
    <w:rsid w:val="429732BC"/>
    <w:rsid w:val="43B6598B"/>
    <w:rsid w:val="4433662E"/>
    <w:rsid w:val="4466DFE0"/>
    <w:rsid w:val="4509D2DF"/>
    <w:rsid w:val="45330D42"/>
    <w:rsid w:val="45B31D4A"/>
    <w:rsid w:val="4751DB15"/>
    <w:rsid w:val="47609CF6"/>
    <w:rsid w:val="49558752"/>
    <w:rsid w:val="49EA8D62"/>
    <w:rsid w:val="4AE74B86"/>
    <w:rsid w:val="4C060A3D"/>
    <w:rsid w:val="4CCBA3F7"/>
    <w:rsid w:val="4DE009F0"/>
    <w:rsid w:val="4E8EC017"/>
    <w:rsid w:val="4E9E7D34"/>
    <w:rsid w:val="4EA21023"/>
    <w:rsid w:val="4EB6D923"/>
    <w:rsid w:val="4EEABFDD"/>
    <w:rsid w:val="4F9A3C67"/>
    <w:rsid w:val="51134139"/>
    <w:rsid w:val="51ECC69D"/>
    <w:rsid w:val="52B06DEA"/>
    <w:rsid w:val="5302FD46"/>
    <w:rsid w:val="530B7983"/>
    <w:rsid w:val="5355952F"/>
    <w:rsid w:val="538C4BC3"/>
    <w:rsid w:val="53DC5AE4"/>
    <w:rsid w:val="55A1DA2C"/>
    <w:rsid w:val="564599EA"/>
    <w:rsid w:val="569DDF6F"/>
    <w:rsid w:val="57ED737B"/>
    <w:rsid w:val="5806BE01"/>
    <w:rsid w:val="58808449"/>
    <w:rsid w:val="59F0A545"/>
    <w:rsid w:val="5AB6CB54"/>
    <w:rsid w:val="5B1D4343"/>
    <w:rsid w:val="5C4C82FA"/>
    <w:rsid w:val="5CC6C31F"/>
    <w:rsid w:val="5CD1DDF2"/>
    <w:rsid w:val="5F014982"/>
    <w:rsid w:val="5F73DE8B"/>
    <w:rsid w:val="5F960ACE"/>
    <w:rsid w:val="5FE24FD3"/>
    <w:rsid w:val="6009662D"/>
    <w:rsid w:val="60D17DCD"/>
    <w:rsid w:val="619A9F08"/>
    <w:rsid w:val="61D85E30"/>
    <w:rsid w:val="62A1FAB2"/>
    <w:rsid w:val="62B5DF9C"/>
    <w:rsid w:val="62FAC6C6"/>
    <w:rsid w:val="630B4790"/>
    <w:rsid w:val="633B073E"/>
    <w:rsid w:val="6419ED85"/>
    <w:rsid w:val="64553DFA"/>
    <w:rsid w:val="648FD98C"/>
    <w:rsid w:val="64B7718A"/>
    <w:rsid w:val="64D9D9C8"/>
    <w:rsid w:val="64FF4FF1"/>
    <w:rsid w:val="650B7FCA"/>
    <w:rsid w:val="65224277"/>
    <w:rsid w:val="6588BB57"/>
    <w:rsid w:val="660E9D9C"/>
    <w:rsid w:val="668C20D9"/>
    <w:rsid w:val="66B339EB"/>
    <w:rsid w:val="670BFFE0"/>
    <w:rsid w:val="673B8EED"/>
    <w:rsid w:val="676D52AE"/>
    <w:rsid w:val="6782EBD2"/>
    <w:rsid w:val="67CA7324"/>
    <w:rsid w:val="67E51E0D"/>
    <w:rsid w:val="68245A74"/>
    <w:rsid w:val="68282470"/>
    <w:rsid w:val="6861DF2E"/>
    <w:rsid w:val="68A2E099"/>
    <w:rsid w:val="68F099DE"/>
    <w:rsid w:val="691B815C"/>
    <w:rsid w:val="6A1EF802"/>
    <w:rsid w:val="6A6254B7"/>
    <w:rsid w:val="6A78A40B"/>
    <w:rsid w:val="6AA3F11C"/>
    <w:rsid w:val="6AD130E1"/>
    <w:rsid w:val="6AE25FC4"/>
    <w:rsid w:val="6AE6C047"/>
    <w:rsid w:val="6AF31210"/>
    <w:rsid w:val="6B0493FB"/>
    <w:rsid w:val="6B327186"/>
    <w:rsid w:val="6B4000AF"/>
    <w:rsid w:val="6B4010AB"/>
    <w:rsid w:val="6BBC2C93"/>
    <w:rsid w:val="6C9A0E58"/>
    <w:rsid w:val="6CA79D59"/>
    <w:rsid w:val="6D047CA8"/>
    <w:rsid w:val="6D4D08EB"/>
    <w:rsid w:val="6DA4C9AD"/>
    <w:rsid w:val="6DE4E948"/>
    <w:rsid w:val="6E0B3683"/>
    <w:rsid w:val="6E778F92"/>
    <w:rsid w:val="6E967852"/>
    <w:rsid w:val="6ECD19E5"/>
    <w:rsid w:val="6EE018F3"/>
    <w:rsid w:val="6F202358"/>
    <w:rsid w:val="6F72BC2C"/>
    <w:rsid w:val="7179AA4C"/>
    <w:rsid w:val="71F0933B"/>
    <w:rsid w:val="7334BC02"/>
    <w:rsid w:val="73BB2920"/>
    <w:rsid w:val="73C7C325"/>
    <w:rsid w:val="7497C6E3"/>
    <w:rsid w:val="74F70EB5"/>
    <w:rsid w:val="75273460"/>
    <w:rsid w:val="759DAEF4"/>
    <w:rsid w:val="75ABA10E"/>
    <w:rsid w:val="78150D56"/>
    <w:rsid w:val="78735EA0"/>
    <w:rsid w:val="78B2DD29"/>
    <w:rsid w:val="793EF8E7"/>
    <w:rsid w:val="7969B07E"/>
    <w:rsid w:val="7A3A4FFA"/>
    <w:rsid w:val="7B5EE0B1"/>
    <w:rsid w:val="7B8114A6"/>
    <w:rsid w:val="7BADDB57"/>
    <w:rsid w:val="7BC65BCA"/>
    <w:rsid w:val="7C5B74ED"/>
    <w:rsid w:val="7D64FBDB"/>
    <w:rsid w:val="7E3A9F29"/>
    <w:rsid w:val="7E65A6D0"/>
    <w:rsid w:val="7F38EB58"/>
    <w:rsid w:val="7F9F53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E411EB3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ＭＳ 明朝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00CA"/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  <w:lang w:val="en-GB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6F56C6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A354E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B3904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- Bullets,?? ??,?????,????,Lista1,列出段落1,中等深浅网格 1 - 着色 21,R4_bullets,列表段落1,—ño’i—Ž,¥¡¡¡¡ì¬º¥¹¥È¶ÎÂä,ÁÐ³ö¶ÎÂä,¥ê¥¹¥È¶ÎÂä,1st level - Bullet List Paragraph,Lettre d'introduction,Paragrafo elenco,Normal bullet 2,목록 단락,Bullet list,목록단락,リスト段落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31"/>
      </w:numPr>
    </w:pPr>
    <w:rPr>
      <w:lang w:val="en-US"/>
    </w:r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3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2"/>
      </w:numPr>
    </w:pPr>
    <w:rPr>
      <w:rFonts w:eastAsia="Calibri" w:cs="Times New Roman"/>
      <w:szCs w:val="20"/>
      <w:lang w:val="en-GB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1"/>
      </w:numPr>
      <w:ind w:left="0" w:firstLine="0"/>
    </w:pPr>
    <w:rPr>
      <w:rFonts w:eastAsia="Calibri" w:cs="Times New Roman"/>
      <w:b/>
      <w:szCs w:val="20"/>
      <w:lang w:val="en-GB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R4_bullets Char,列表段落1 Char,—ño’i—Ž Char,¥¡¡¡¡ì¬º¥¹¥È¶ÎÂä Char,ÁÐ³ö¶ÎÂä Char,¥ê¥¹¥È¶ÎÂä Char,1st level - Bullet List Paragraph Char,목록단락 Char"/>
    <w:basedOn w:val="DefaultParagraphFont"/>
    <w:link w:val="ListParagraph"/>
    <w:uiPriority w:val="34"/>
    <w:qFormat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uiPriority w:val="39"/>
    <w:qFormat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5"/>
      </w:numPr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C29B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4D503B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4D503B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Heading3"/>
    <w:next w:val="Normal"/>
    <w:link w:val="RAN4H3Char"/>
    <w:qFormat/>
    <w:rsid w:val="007748A1"/>
    <w:pPr>
      <w:numPr>
        <w:ilvl w:val="2"/>
        <w:numId w:val="31"/>
      </w:numPr>
      <w:spacing w:after="120"/>
    </w:pPr>
    <w:rPr>
      <w:rFonts w:ascii="Arial" w:hAnsi="Arial" w:cs="Arial"/>
      <w:color w:val="auto"/>
    </w:rPr>
  </w:style>
  <w:style w:type="character" w:customStyle="1" w:styleId="RAN4H3Char">
    <w:name w:val="RAN4 H3 Char"/>
    <w:basedOn w:val="DefaultParagraphFont"/>
    <w:link w:val="RAN4H3"/>
    <w:rsid w:val="007748A1"/>
    <w:rPr>
      <w:rFonts w:ascii="Arial" w:eastAsiaTheme="majorEastAsia" w:hAnsi="Arial" w:cs="Arial"/>
      <w:sz w:val="24"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4E3668"/>
    <w:rPr>
      <w:color w:val="808080"/>
      <w:shd w:val="clear" w:color="auto" w:fill="E6E6E6"/>
    </w:rPr>
  </w:style>
  <w:style w:type="character" w:styleId="CommentReference">
    <w:name w:val="annotation reference"/>
    <w:basedOn w:val="DefaultParagraphFont"/>
    <w:uiPriority w:val="99"/>
    <w:semiHidden/>
    <w:unhideWhenUsed/>
    <w:rsid w:val="00F2262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2262F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2262F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2262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2262F"/>
    <w:rPr>
      <w:rFonts w:ascii="Times New Roman" w:hAnsi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2262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2262F"/>
    <w:rPr>
      <w:rFonts w:ascii="Segoe UI" w:hAnsi="Segoe UI" w:cs="Segoe UI"/>
      <w:sz w:val="18"/>
      <w:szCs w:val="18"/>
    </w:rPr>
  </w:style>
  <w:style w:type="table" w:styleId="PlainTable1">
    <w:name w:val="Plain Table 1"/>
    <w:basedOn w:val="TableNormal"/>
    <w:uiPriority w:val="41"/>
    <w:rsid w:val="00EE76F8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Paragraphedeliste">
    <w:name w:val="Paragraphe de liste"/>
    <w:basedOn w:val="Normal"/>
    <w:uiPriority w:val="34"/>
    <w:qFormat/>
    <w:rsid w:val="00547331"/>
    <w:pPr>
      <w:spacing w:after="0" w:line="240" w:lineRule="auto"/>
      <w:ind w:left="720"/>
    </w:pPr>
    <w:rPr>
      <w:rFonts w:eastAsia="SimSun" w:cs="Times New Roman"/>
      <w:sz w:val="24"/>
      <w:szCs w:val="24"/>
      <w:lang w:val="fr-FR" w:eastAsia="zh-CN"/>
    </w:rPr>
  </w:style>
  <w:style w:type="paragraph" w:customStyle="1" w:styleId="B1">
    <w:name w:val="B1"/>
    <w:basedOn w:val="List"/>
    <w:link w:val="B1Char"/>
    <w:rsid w:val="00547331"/>
    <w:pPr>
      <w:spacing w:after="180" w:line="240" w:lineRule="auto"/>
      <w:ind w:left="568" w:hanging="284"/>
      <w:contextualSpacing w:val="0"/>
    </w:pPr>
    <w:rPr>
      <w:rFonts w:eastAsiaTheme="minorEastAsia" w:cs="Times New Roman"/>
      <w:szCs w:val="20"/>
      <w:lang w:val="en-GB"/>
    </w:rPr>
  </w:style>
  <w:style w:type="character" w:customStyle="1" w:styleId="B1Char">
    <w:name w:val="B1 Char"/>
    <w:link w:val="B1"/>
    <w:locked/>
    <w:rsid w:val="00547331"/>
    <w:rPr>
      <w:rFonts w:ascii="Times New Roman" w:eastAsiaTheme="minorEastAsia" w:hAnsi="Times New Roman" w:cs="Times New Roman"/>
      <w:sz w:val="20"/>
      <w:szCs w:val="20"/>
      <w:lang w:val="en-GB"/>
    </w:rPr>
  </w:style>
  <w:style w:type="paragraph" w:styleId="List">
    <w:name w:val="List"/>
    <w:basedOn w:val="Normal"/>
    <w:uiPriority w:val="99"/>
    <w:semiHidden/>
    <w:unhideWhenUsed/>
    <w:rsid w:val="00547331"/>
    <w:pPr>
      <w:ind w:left="283" w:hanging="283"/>
      <w:contextualSpacing/>
    </w:pPr>
  </w:style>
  <w:style w:type="table" w:styleId="PlainTable3">
    <w:name w:val="Plain Table 3"/>
    <w:basedOn w:val="TableNormal"/>
    <w:uiPriority w:val="43"/>
    <w:rsid w:val="002E789B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paragraph" w:customStyle="1" w:styleId="TAC">
    <w:name w:val="TAC"/>
    <w:basedOn w:val="Normal"/>
    <w:link w:val="TACChar"/>
    <w:qFormat/>
    <w:rsid w:val="0052639F"/>
    <w:pPr>
      <w:keepNext/>
      <w:keepLines/>
      <w:spacing w:after="0" w:line="240" w:lineRule="auto"/>
      <w:jc w:val="center"/>
    </w:pPr>
    <w:rPr>
      <w:rFonts w:ascii="Arial" w:eastAsia="Malgun Gothic" w:hAnsi="Arial" w:cs="Times New Roman"/>
      <w:sz w:val="18"/>
      <w:szCs w:val="20"/>
      <w:lang w:val="en-GB"/>
    </w:rPr>
  </w:style>
  <w:style w:type="character" w:customStyle="1" w:styleId="TACChar">
    <w:name w:val="TAC Char"/>
    <w:link w:val="TAC"/>
    <w:qFormat/>
    <w:rsid w:val="0052639F"/>
    <w:rPr>
      <w:rFonts w:ascii="Arial" w:eastAsia="Malgun Gothic" w:hAnsi="Arial" w:cs="Times New Roman"/>
      <w:sz w:val="18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rsid w:val="006F56C6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A354E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paragraph" w:customStyle="1" w:styleId="TH">
    <w:name w:val="TH"/>
    <w:basedOn w:val="Normal"/>
    <w:link w:val="THChar"/>
    <w:qFormat/>
    <w:rsid w:val="002333B6"/>
    <w:pPr>
      <w:keepNext/>
      <w:keepLines/>
      <w:spacing w:before="60" w:after="180" w:line="240" w:lineRule="auto"/>
      <w:jc w:val="center"/>
    </w:pPr>
    <w:rPr>
      <w:rFonts w:ascii="Arial" w:eastAsia="Times New Roman" w:hAnsi="Arial" w:cs="Times New Roman"/>
      <w:b/>
      <w:szCs w:val="20"/>
      <w:lang w:val="en-GB"/>
    </w:rPr>
  </w:style>
  <w:style w:type="character" w:customStyle="1" w:styleId="THChar">
    <w:name w:val="TH Char"/>
    <w:link w:val="TH"/>
    <w:qFormat/>
    <w:rsid w:val="002333B6"/>
    <w:rPr>
      <w:rFonts w:ascii="Arial" w:eastAsia="Times New Roman" w:hAnsi="Arial" w:cs="Times New Roman"/>
      <w:b/>
      <w:sz w:val="20"/>
      <w:szCs w:val="20"/>
      <w:lang w:val="en-GB"/>
    </w:rPr>
  </w:style>
  <w:style w:type="paragraph" w:styleId="TOC7">
    <w:name w:val="toc 7"/>
    <w:basedOn w:val="Normal"/>
    <w:next w:val="Normal"/>
    <w:autoRedefine/>
    <w:uiPriority w:val="39"/>
    <w:semiHidden/>
    <w:unhideWhenUsed/>
    <w:rsid w:val="002333B6"/>
    <w:pPr>
      <w:spacing w:after="100"/>
      <w:ind w:left="1200"/>
    </w:pPr>
  </w:style>
  <w:style w:type="paragraph" w:customStyle="1" w:styleId="EX">
    <w:name w:val="EX"/>
    <w:basedOn w:val="Normal"/>
    <w:rsid w:val="002333B6"/>
    <w:pPr>
      <w:keepLines/>
      <w:overflowPunct w:val="0"/>
      <w:autoSpaceDE w:val="0"/>
      <w:autoSpaceDN w:val="0"/>
      <w:adjustRightInd w:val="0"/>
      <w:spacing w:after="180" w:line="240" w:lineRule="auto"/>
      <w:ind w:left="1702" w:hanging="1418"/>
      <w:textAlignment w:val="baseline"/>
    </w:pPr>
    <w:rPr>
      <w:rFonts w:eastAsia="SimSun" w:cs="Times New Roman"/>
      <w:szCs w:val="20"/>
      <w:lang w:val="en-GB"/>
    </w:rPr>
  </w:style>
  <w:style w:type="paragraph" w:styleId="NormalWeb">
    <w:name w:val="Normal (Web)"/>
    <w:basedOn w:val="Normal"/>
    <w:uiPriority w:val="99"/>
    <w:semiHidden/>
    <w:unhideWhenUsed/>
    <w:rsid w:val="00755E0E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val="en-GB" w:eastAsia="en-GB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B3904"/>
    <w:rPr>
      <w:rFonts w:asciiTheme="majorHAnsi" w:eastAsiaTheme="majorEastAsia" w:hAnsiTheme="majorHAnsi" w:cstheme="majorBidi"/>
      <w:color w:val="2F5496" w:themeColor="accent1" w:themeShade="BF"/>
      <w:sz w:val="20"/>
    </w:rPr>
  </w:style>
  <w:style w:type="paragraph" w:customStyle="1" w:styleId="TAH">
    <w:name w:val="TAH"/>
    <w:basedOn w:val="TAC"/>
    <w:link w:val="TAHCar"/>
    <w:qFormat/>
    <w:rsid w:val="00513F64"/>
    <w:rPr>
      <w:rFonts w:eastAsia="SimSun"/>
      <w:b/>
    </w:rPr>
  </w:style>
  <w:style w:type="character" w:customStyle="1" w:styleId="TAHCar">
    <w:name w:val="TAH Car"/>
    <w:link w:val="TAH"/>
    <w:qFormat/>
    <w:locked/>
    <w:rsid w:val="00513F64"/>
    <w:rPr>
      <w:rFonts w:ascii="Arial" w:eastAsia="SimSun" w:hAnsi="Arial" w:cs="Times New Roman"/>
      <w:b/>
      <w:sz w:val="18"/>
      <w:szCs w:val="20"/>
      <w:lang w:val="en-GB"/>
    </w:rPr>
  </w:style>
  <w:style w:type="paragraph" w:customStyle="1" w:styleId="Default">
    <w:name w:val="Default"/>
    <w:rsid w:val="009360B3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6B580B"/>
    <w:pPr>
      <w:tabs>
        <w:tab w:val="center" w:pos="4986"/>
        <w:tab w:val="right" w:pos="99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B580B"/>
    <w:rPr>
      <w:rFonts w:ascii="Times New Roman" w:hAnsi="Times New Roman"/>
      <w:sz w:val="20"/>
    </w:rPr>
  </w:style>
  <w:style w:type="paragraph" w:styleId="Footer">
    <w:name w:val="footer"/>
    <w:basedOn w:val="Normal"/>
    <w:link w:val="FooterChar"/>
    <w:uiPriority w:val="99"/>
    <w:unhideWhenUsed/>
    <w:rsid w:val="006B580B"/>
    <w:pPr>
      <w:tabs>
        <w:tab w:val="center" w:pos="4986"/>
        <w:tab w:val="right" w:pos="99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B580B"/>
    <w:rPr>
      <w:rFonts w:ascii="Times New Roman" w:hAnsi="Times New Roman"/>
      <w:sz w:val="20"/>
    </w:rPr>
  </w:style>
  <w:style w:type="paragraph" w:styleId="Revision">
    <w:name w:val="Revision"/>
    <w:hidden/>
    <w:uiPriority w:val="99"/>
    <w:semiHidden/>
    <w:rsid w:val="00942F3F"/>
    <w:pPr>
      <w:spacing w:after="0" w:line="240" w:lineRule="auto"/>
    </w:pPr>
    <w:rPr>
      <w:rFonts w:ascii="Times New Roman" w:hAnsi="Times New Roman"/>
      <w:sz w:val="20"/>
    </w:rPr>
  </w:style>
  <w:style w:type="paragraph" w:customStyle="1" w:styleId="PL">
    <w:name w:val="PL"/>
    <w:link w:val="PLChar"/>
    <w:qFormat/>
    <w:rsid w:val="00682A60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682A60"/>
    <w:rPr>
      <w:rFonts w:ascii="Courier New" w:eastAsia="Times New Roman" w:hAnsi="Courier New" w:cs="Times New Roman"/>
      <w:noProof/>
      <w:sz w:val="16"/>
      <w:szCs w:val="20"/>
      <w:shd w:val="clear" w:color="auto" w:fill="E6E6E6"/>
      <w:lang w:val="en-GB" w:eastAsia="en-GB"/>
    </w:rPr>
  </w:style>
  <w:style w:type="table" w:styleId="GridTable4-Accent1">
    <w:name w:val="Grid Table 4 Accent 1"/>
    <w:basedOn w:val="TableNormal"/>
    <w:uiPriority w:val="49"/>
    <w:rsid w:val="007E6B64"/>
    <w:pPr>
      <w:spacing w:after="0" w:line="240" w:lineRule="auto"/>
    </w:pPr>
    <w:rPr>
      <w:rFonts w:ascii="CG Times (WN)" w:eastAsia="SimSun" w:hAnsi="CG Times (WN)" w:cs="Times New Roman"/>
      <w:sz w:val="20"/>
      <w:szCs w:val="20"/>
    </w:r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4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948997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75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4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08447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9712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6474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77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59099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05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3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0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1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1512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70540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64004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0451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35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241816">
          <w:marLeft w:val="2261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591108">
          <w:marLeft w:val="2261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778102">
          <w:marLeft w:val="2261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682472">
          <w:marLeft w:val="182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07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740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86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1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47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96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31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90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87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00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44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75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97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12329">
          <w:marLeft w:val="39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63118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617867">
          <w:marLeft w:val="32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366765">
          <w:marLeft w:val="39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22281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74168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961272">
          <w:marLeft w:val="39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15388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4811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646905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02226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727425">
          <w:marLeft w:val="39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845213">
          <w:marLeft w:val="39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41030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388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12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740808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07548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686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5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5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9376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22134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57413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37544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74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18775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978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535844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78603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80846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819793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45448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9876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61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26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07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66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21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21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73365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40815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0013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322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5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63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428555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14196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047262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0145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8143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85250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09664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201480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371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43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31592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0512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68927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489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73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1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9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90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10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33857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650486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30918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38043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874850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713616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99011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661181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56971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695540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871113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727041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073269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42212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597907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72153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270221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455534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92567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980347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72974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396546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529172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296034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787269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740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73107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11990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92516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657156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029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35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26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35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69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54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0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50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20258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622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93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9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19058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6548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36300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76375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850666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13561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7235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781079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25916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2663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774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86450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877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88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88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33321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9548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30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70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61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13525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35094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8808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36675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2444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770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98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079102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38373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96226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03776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867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0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9604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6729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1148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876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467634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566646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990047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14349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85900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90327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77439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555374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884486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55125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43581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088082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2878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263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14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64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28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5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9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94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12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75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27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66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11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32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29785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48222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864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34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58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4797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8130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7113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0115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45546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3218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3818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3798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90164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4291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1000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14539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029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14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43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92036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462761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97662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80039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88181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689732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578761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166554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185859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748375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58636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840792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726742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087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7704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54965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90052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17522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42903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74711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4188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3340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07673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43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998031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33448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35862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356189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021704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884652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57572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81250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575856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417377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626704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414874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75563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62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23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35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16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03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9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91585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516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28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08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9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0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23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08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925642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01036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26927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91144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750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8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60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44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22026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0071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0364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403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92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0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43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00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8594065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33090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09864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82568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12061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5799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627287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29770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7592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91726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23416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416360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471335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90668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296416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38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801363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763274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419266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439717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606874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82946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860141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290976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12056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16123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412633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700389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204802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604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085992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62685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46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41874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011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8031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8028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873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48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69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77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90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591461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31909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54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0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32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92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28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5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97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7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65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png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996DACAFDC44A4FABD1E7C196204BC1" ma:contentTypeVersion="7" ma:contentTypeDescription="Create a new document." ma:contentTypeScope="" ma:versionID="2f47b5082d2dac207f7806be473a68e8">
  <xsd:schema xmlns:xsd="http://www.w3.org/2001/XMLSchema" xmlns:xs="http://www.w3.org/2001/XMLSchema" xmlns:p="http://schemas.microsoft.com/office/2006/metadata/properties" xmlns:ns2="71c5aaf6-e6ce-465b-b873-5148d2a4c105" xmlns:ns3="e15ecd6c-be10-444f-a7cf-81e43bc1b2c4" targetNamespace="http://schemas.microsoft.com/office/2006/metadata/properties" ma:root="true" ma:fieldsID="b001750074e29c0a7242990161c29886" ns2:_="" ns3:_="">
    <xsd:import namespace="71c5aaf6-e6ce-465b-b873-5148d2a4c105"/>
    <xsd:import namespace="e15ecd6c-be10-444f-a7cf-81e43bc1b2c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15ecd6c-be10-444f-a7cf-81e43bc1b2c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ONI2P4QIBOPA-1327511786-130</_dlc_DocId>
    <_dlc_DocIdUrl xmlns="71c5aaf6-e6ce-465b-b873-5148d2a4c105">
      <Url>https://nokia.sharepoint.com/sites/ADlab/_layouts/15/DocIdRedir.aspx?ID=ONI2P4QIBOPA-1327511786-130</Url>
      <Description>ONI2P4QIBOPA-1327511786-130</Description>
    </_dlc_DocIdUrl>
  </documentManagement>
</p:properti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27BFC01F-7827-4395-A061-D44CA44CE1A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1785525-67C0-4FB1-93A4-EBA0FF2DB5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e15ecd6c-be10-444f-a7cf-81e43bc1b2c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B8B232C-6BE7-4115-A2B4-278AAC4BC0D2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A80F8C3B-1968-4985-9C41-61CED4043235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B887F08F-FBF7-415A-8E9A-75D1880D7A6F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C004D4F1-1441-49AA-AB67-2D99A8702636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968</Words>
  <Characters>5522</Characters>
  <Application>Microsoft Office Word</Application>
  <DocSecurity>0</DocSecurity>
  <Lines>46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2022-08-10T06:48:00Z</dcterms:created>
  <dcterms:modified xsi:type="dcterms:W3CDTF">2022-08-10T13:05:00Z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0x010100E996DACAFDC44A4FABD1E7C196204BC1</vt:lpwstr>
  </property>
  <property fmtid="{D5CDD505-2E9C-101B-9397-08002B2CF9AE}" pid="3" name="_dlc_DocIdItemGuid">
    <vt:lpwstr>e348269f-2a64-4d93-a479-b1fff9ceed2c</vt:lpwstr>
  </property>
</Properties>
</file>