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39F02" w14:textId="22EC5EA2" w:rsidR="00595546" w:rsidRDefault="00EF01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103-e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B07133">
        <w:rPr>
          <w:rFonts w:ascii="Arial" w:eastAsiaTheme="minorEastAsia" w:hAnsi="Arial" w:cs="Arial"/>
          <w:b/>
          <w:sz w:val="24"/>
          <w:szCs w:val="24"/>
          <w:lang w:eastAsia="zh-CN"/>
        </w:rPr>
        <w:t>2210454</w:t>
      </w:r>
    </w:p>
    <w:p w14:paraId="1F6802AB" w14:textId="65CD9881" w:rsidR="00595546" w:rsidRDefault="00EF01F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9</w:t>
      </w:r>
      <w:r>
        <w:rPr>
          <w:rFonts w:ascii="Arial" w:hAnsi="Arial"/>
          <w:b/>
          <w:sz w:val="24"/>
          <w:szCs w:val="24"/>
          <w:lang w:eastAsia="zh-CN"/>
        </w:rPr>
        <w:t xml:space="preserve"> – </w:t>
      </w:r>
      <w:r w:rsidR="009974F9">
        <w:rPr>
          <w:rFonts w:ascii="Arial" w:hAnsi="Arial"/>
          <w:b/>
          <w:sz w:val="24"/>
          <w:szCs w:val="24"/>
          <w:lang w:eastAsia="zh-CN"/>
        </w:rPr>
        <w:t>20</w:t>
      </w:r>
      <w:r>
        <w:rPr>
          <w:rFonts w:ascii="Arial" w:hAnsi="Arial"/>
          <w:b/>
          <w:sz w:val="24"/>
          <w:szCs w:val="24"/>
          <w:lang w:eastAsia="zh-CN"/>
        </w:rPr>
        <w:t xml:space="preserve"> </w:t>
      </w:r>
      <w:proofErr w:type="gramStart"/>
      <w:r>
        <w:rPr>
          <w:rFonts w:ascii="Arial" w:hAnsi="Arial"/>
          <w:b/>
          <w:sz w:val="24"/>
          <w:szCs w:val="24"/>
          <w:lang w:eastAsia="zh-CN"/>
        </w:rPr>
        <w:t>May,</w:t>
      </w:r>
      <w:proofErr w:type="gramEnd"/>
      <w:r>
        <w:rPr>
          <w:rFonts w:ascii="Arial" w:hAnsi="Arial"/>
          <w:b/>
          <w:sz w:val="24"/>
          <w:szCs w:val="24"/>
          <w:lang w:eastAsia="zh-CN"/>
        </w:rPr>
        <w:t xml:space="preserve"> 2022</w:t>
      </w:r>
    </w:p>
    <w:p w14:paraId="743B2605" w14:textId="77777777" w:rsidR="00595546" w:rsidRDefault="00595546">
      <w:pPr>
        <w:spacing w:after="120"/>
        <w:ind w:left="1985" w:hanging="1985"/>
        <w:rPr>
          <w:rFonts w:ascii="Arial" w:eastAsia="MS Mincho" w:hAnsi="Arial" w:cs="Arial"/>
          <w:b/>
          <w:sz w:val="22"/>
        </w:rPr>
      </w:pPr>
    </w:p>
    <w:p w14:paraId="1C2E8E19" w14:textId="77777777" w:rsidR="00595546" w:rsidRDefault="00EF01F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8.23</w:t>
      </w:r>
    </w:p>
    <w:p w14:paraId="410E075C" w14:textId="77777777" w:rsidR="00595546" w:rsidRDefault="00EF01F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Man Hung Ng (Nokia)</w:t>
      </w:r>
    </w:p>
    <w:p w14:paraId="523D29B1" w14:textId="77777777" w:rsidR="00595546" w:rsidRDefault="00EF01F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[103-e][121] LTE_NR_HPUE_FWVM</w:t>
      </w:r>
    </w:p>
    <w:p w14:paraId="0F7539E7" w14:textId="77777777" w:rsidR="00595546" w:rsidRDefault="00EF01F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F3B1B27" w14:textId="77777777" w:rsidR="00595546" w:rsidRDefault="00EF01F4">
      <w:pPr>
        <w:pStyle w:val="Heading1"/>
        <w:rPr>
          <w:rFonts w:eastAsiaTheme="minorEastAsia"/>
          <w:lang w:val="en-GB" w:eastAsia="zh-CN"/>
        </w:rPr>
      </w:pPr>
      <w:r>
        <w:rPr>
          <w:lang w:val="en-GB" w:eastAsia="ja-JP"/>
        </w:rPr>
        <w:t>Introduction</w:t>
      </w:r>
    </w:p>
    <w:p w14:paraId="398D5E8A" w14:textId="77777777" w:rsidR="00595546" w:rsidRDefault="00EF01F4">
      <w:pPr>
        <w:rPr>
          <w:iCs/>
          <w:lang w:eastAsia="zh-CN"/>
        </w:rPr>
      </w:pPr>
      <w:r>
        <w:rPr>
          <w:iCs/>
          <w:lang w:eastAsia="zh-CN"/>
        </w:rPr>
        <w:t xml:space="preserve">Email discussion for contributions submitted under agenda item 8.23 for </w:t>
      </w:r>
      <w:r>
        <w:rPr>
          <w:rFonts w:eastAsia="Batang" w:cs="Arial"/>
          <w:bCs/>
          <w:lang w:eastAsia="zh-CN"/>
        </w:rPr>
        <w:t>High-power UE operation for fixed-wireless/vehicle-mounted use cases in Band 12, Band 5, Band 13, Band n5, Band n13, and Band n71</w:t>
      </w:r>
      <w:r>
        <w:rPr>
          <w:iCs/>
          <w:lang w:eastAsia="zh-CN"/>
        </w:rPr>
        <w:t>.</w:t>
      </w:r>
    </w:p>
    <w:p w14:paraId="7F70B6E2" w14:textId="77777777" w:rsidR="00595546" w:rsidRDefault="00EF01F4">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22250BBE" w14:textId="77777777" w:rsidR="00595546" w:rsidRDefault="00EF01F4">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Discussion and potential approval of proposals on release independence aspects and draft CR for 38.101-1</w:t>
      </w:r>
      <w:r>
        <w:t xml:space="preserve"> for n26, n71 and n85</w:t>
      </w:r>
      <w:r>
        <w:rPr>
          <w:rFonts w:eastAsiaTheme="minorEastAsia"/>
          <w:iCs/>
          <w:lang w:eastAsia="zh-CN"/>
        </w:rPr>
        <w:t>.</w:t>
      </w:r>
    </w:p>
    <w:p w14:paraId="02403372" w14:textId="77777777" w:rsidR="00595546" w:rsidRDefault="00EF01F4">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Approval of proposals on release independence aspects and draft CR to 38.101-1</w:t>
      </w:r>
      <w:r>
        <w:t xml:space="preserve"> for n26, n71 and n85</w:t>
      </w:r>
      <w:r>
        <w:rPr>
          <w:rFonts w:eastAsiaTheme="minorEastAsia"/>
          <w:iCs/>
          <w:lang w:eastAsia="zh-CN"/>
        </w:rPr>
        <w:t>.</w:t>
      </w:r>
    </w:p>
    <w:p w14:paraId="74025176" w14:textId="77777777" w:rsidR="00595546" w:rsidRDefault="00595546">
      <w:pPr>
        <w:rPr>
          <w:color w:val="0070C0"/>
          <w:lang w:eastAsia="zh-CN"/>
        </w:rPr>
      </w:pPr>
    </w:p>
    <w:p w14:paraId="17FC0CCA" w14:textId="77777777" w:rsidR="00595546" w:rsidRDefault="00EF01F4">
      <w:pPr>
        <w:pStyle w:val="Heading1"/>
        <w:rPr>
          <w:lang w:val="en-GB" w:eastAsia="ja-JP"/>
        </w:rPr>
      </w:pPr>
      <w:r>
        <w:rPr>
          <w:lang w:val="en-GB" w:eastAsia="ja-JP"/>
        </w:rPr>
        <w:t>Topic #1: General</w:t>
      </w:r>
    </w:p>
    <w:p w14:paraId="3B836199" w14:textId="77777777" w:rsidR="00595546" w:rsidRDefault="00EF01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95546" w14:paraId="1E001F0A" w14:textId="77777777">
        <w:trPr>
          <w:trHeight w:val="468"/>
        </w:trPr>
        <w:tc>
          <w:tcPr>
            <w:tcW w:w="1648" w:type="dxa"/>
            <w:vAlign w:val="center"/>
          </w:tcPr>
          <w:p w14:paraId="3A43F79C" w14:textId="77777777" w:rsidR="00595546" w:rsidRDefault="00EF01F4">
            <w:pPr>
              <w:spacing w:before="120" w:after="120"/>
              <w:rPr>
                <w:b/>
                <w:bCs/>
              </w:rPr>
            </w:pPr>
            <w:r>
              <w:rPr>
                <w:b/>
                <w:bCs/>
              </w:rPr>
              <w:t>T-doc number</w:t>
            </w:r>
          </w:p>
        </w:tc>
        <w:tc>
          <w:tcPr>
            <w:tcW w:w="1437" w:type="dxa"/>
            <w:vAlign w:val="center"/>
          </w:tcPr>
          <w:p w14:paraId="5C7EEB05" w14:textId="77777777" w:rsidR="00595546" w:rsidRDefault="00EF01F4">
            <w:pPr>
              <w:spacing w:before="120" w:after="120"/>
              <w:rPr>
                <w:b/>
                <w:bCs/>
              </w:rPr>
            </w:pPr>
            <w:r>
              <w:rPr>
                <w:b/>
                <w:bCs/>
              </w:rPr>
              <w:t>Company</w:t>
            </w:r>
          </w:p>
        </w:tc>
        <w:tc>
          <w:tcPr>
            <w:tcW w:w="6772" w:type="dxa"/>
            <w:vAlign w:val="center"/>
          </w:tcPr>
          <w:p w14:paraId="0C0B065F" w14:textId="77777777" w:rsidR="00595546" w:rsidRDefault="00EF01F4">
            <w:pPr>
              <w:spacing w:before="120" w:after="120"/>
              <w:rPr>
                <w:b/>
                <w:bCs/>
              </w:rPr>
            </w:pPr>
            <w:r>
              <w:rPr>
                <w:b/>
                <w:bCs/>
              </w:rPr>
              <w:t>Proposals / Observations</w:t>
            </w:r>
          </w:p>
        </w:tc>
      </w:tr>
      <w:tr w:rsidR="00595546" w14:paraId="1DC7081E" w14:textId="77777777">
        <w:trPr>
          <w:trHeight w:val="468"/>
        </w:trPr>
        <w:tc>
          <w:tcPr>
            <w:tcW w:w="1648" w:type="dxa"/>
          </w:tcPr>
          <w:p w14:paraId="05B382C6" w14:textId="77777777" w:rsidR="00595546" w:rsidRDefault="00EF01F4">
            <w:pPr>
              <w:spacing w:before="120" w:after="120"/>
            </w:pPr>
            <w:r>
              <w:t>R4-2209105</w:t>
            </w:r>
          </w:p>
        </w:tc>
        <w:tc>
          <w:tcPr>
            <w:tcW w:w="1437" w:type="dxa"/>
          </w:tcPr>
          <w:p w14:paraId="52ACABFD" w14:textId="77777777" w:rsidR="00595546" w:rsidRDefault="00EF01F4">
            <w:pPr>
              <w:spacing w:before="120" w:after="120"/>
            </w:pPr>
            <w:r>
              <w:t>Nokia, Nokia Shanghai Bell</w:t>
            </w:r>
          </w:p>
        </w:tc>
        <w:tc>
          <w:tcPr>
            <w:tcW w:w="6772" w:type="dxa"/>
          </w:tcPr>
          <w:p w14:paraId="454EDC61" w14:textId="77777777" w:rsidR="00595546" w:rsidRDefault="00EF01F4">
            <w:pPr>
              <w:spacing w:before="120" w:after="120"/>
            </w:pPr>
            <w:r>
              <w:t>Proposal 1: Power class 1 operation shall be release independent from REL15 for all NR bands. This information is captured into WID.</w:t>
            </w:r>
          </w:p>
          <w:p w14:paraId="7D695C69" w14:textId="77777777" w:rsidR="00595546" w:rsidRDefault="00EF01F4">
            <w:pPr>
              <w:spacing w:before="120" w:after="120"/>
            </w:pPr>
            <w:r>
              <w:t>Proposal 2: Power class 1 operation shall be release independent from REL10 for LTE bands 5, 12 and 13. This information is captured into WID.</w:t>
            </w:r>
          </w:p>
          <w:p w14:paraId="4E0B2CEB" w14:textId="77777777" w:rsidR="00595546" w:rsidRDefault="00EF01F4">
            <w:pPr>
              <w:spacing w:before="120" w:after="120"/>
            </w:pPr>
            <w:r>
              <w:t>Observation 1:</w:t>
            </w:r>
          </w:p>
        </w:tc>
      </w:tr>
    </w:tbl>
    <w:p w14:paraId="778F2B15" w14:textId="77777777" w:rsidR="00595546" w:rsidRDefault="00595546"/>
    <w:p w14:paraId="4A74A9B5" w14:textId="77777777" w:rsidR="00595546" w:rsidRDefault="00EF01F4">
      <w:pPr>
        <w:pStyle w:val="Heading2"/>
        <w:rPr>
          <w:lang w:val="en-GB"/>
        </w:rPr>
      </w:pPr>
      <w:r>
        <w:rPr>
          <w:lang w:val="en-GB"/>
        </w:rPr>
        <w:t>Open issues summary</w:t>
      </w:r>
    </w:p>
    <w:p w14:paraId="789F5FF0" w14:textId="77777777" w:rsidR="00595546" w:rsidRDefault="00EF01F4">
      <w:pPr>
        <w:pStyle w:val="Heading3"/>
        <w:rPr>
          <w:sz w:val="24"/>
          <w:szCs w:val="16"/>
          <w:lang w:val="en-GB"/>
        </w:rPr>
      </w:pPr>
      <w:r>
        <w:rPr>
          <w:sz w:val="24"/>
          <w:szCs w:val="16"/>
          <w:lang w:val="en-GB"/>
        </w:rPr>
        <w:t>Sub-topic 1-1</w:t>
      </w:r>
    </w:p>
    <w:p w14:paraId="15307C91" w14:textId="77777777" w:rsidR="00595546" w:rsidRDefault="00EF01F4">
      <w:pPr>
        <w:rPr>
          <w:b/>
          <w:u w:val="single"/>
          <w:lang w:eastAsia="ko-KR"/>
        </w:rPr>
      </w:pPr>
      <w:r>
        <w:rPr>
          <w:b/>
          <w:u w:val="single"/>
          <w:lang w:eastAsia="ko-KR"/>
        </w:rPr>
        <w:t>Issue 1-1: Release independence for NR bands</w:t>
      </w:r>
    </w:p>
    <w:p w14:paraId="00277C41"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1: </w:t>
      </w:r>
      <w:r>
        <w:t>Power class 1 operation shall be release independent from REL15 for all NR bands. This information is captured into WID.</w:t>
      </w:r>
    </w:p>
    <w:p w14:paraId="05D67839"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Approve the proposal</w:t>
      </w:r>
      <w:r>
        <w:t>.</w:t>
      </w:r>
    </w:p>
    <w:p w14:paraId="0FCED570"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proposal.</w:t>
      </w:r>
    </w:p>
    <w:p w14:paraId="0CDEEA6A"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proposal.</w:t>
      </w:r>
    </w:p>
    <w:p w14:paraId="5ED3A50F"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787009A6"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D2F1BB0" w14:textId="77777777" w:rsidR="00595546" w:rsidRDefault="00595546">
      <w:pPr>
        <w:rPr>
          <w:color w:val="0070C0"/>
          <w:lang w:eastAsia="zh-CN"/>
        </w:rPr>
      </w:pPr>
    </w:p>
    <w:p w14:paraId="13462ED8" w14:textId="77777777" w:rsidR="00595546" w:rsidRDefault="00EF01F4">
      <w:pPr>
        <w:pStyle w:val="Heading3"/>
        <w:rPr>
          <w:sz w:val="24"/>
          <w:szCs w:val="16"/>
          <w:lang w:val="en-GB"/>
        </w:rPr>
      </w:pPr>
      <w:r>
        <w:rPr>
          <w:sz w:val="24"/>
          <w:szCs w:val="16"/>
          <w:lang w:val="en-GB"/>
        </w:rPr>
        <w:t>Sub-topic 1-2</w:t>
      </w:r>
    </w:p>
    <w:p w14:paraId="067FCA59" w14:textId="77777777" w:rsidR="00595546" w:rsidRDefault="00EF01F4">
      <w:pPr>
        <w:rPr>
          <w:b/>
          <w:u w:val="single"/>
          <w:lang w:eastAsia="ko-KR"/>
        </w:rPr>
      </w:pPr>
      <w:r>
        <w:rPr>
          <w:b/>
          <w:u w:val="single"/>
          <w:lang w:eastAsia="ko-KR"/>
        </w:rPr>
        <w:t>Issue 1-2: Release independence for LTE bands</w:t>
      </w:r>
    </w:p>
    <w:p w14:paraId="6F825C72"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 2: </w:t>
      </w:r>
      <w:r>
        <w:t>Power class 1 operation shall be release independent from REL10 for LTE bands 5, 12 and 13. This information is captured into WID.</w:t>
      </w:r>
    </w:p>
    <w:p w14:paraId="77217061"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Approve the proposal</w:t>
      </w:r>
      <w:r>
        <w:t>.</w:t>
      </w:r>
    </w:p>
    <w:p w14:paraId="58E139E4"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proposal.</w:t>
      </w:r>
    </w:p>
    <w:p w14:paraId="5376B505"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proposal.</w:t>
      </w:r>
    </w:p>
    <w:p w14:paraId="0C0B6ED1"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DA6EDEA"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802075E" w14:textId="77777777" w:rsidR="00595546" w:rsidRDefault="00595546">
      <w:pPr>
        <w:rPr>
          <w:color w:val="0070C0"/>
          <w:lang w:eastAsia="zh-CN"/>
        </w:rPr>
      </w:pPr>
    </w:p>
    <w:p w14:paraId="00E1876E" w14:textId="77777777" w:rsidR="00595546" w:rsidRDefault="00EF01F4">
      <w:pPr>
        <w:pStyle w:val="Heading2"/>
        <w:rPr>
          <w:lang w:val="en-GB"/>
        </w:rPr>
      </w:pPr>
      <w:proofErr w:type="gramStart"/>
      <w:r>
        <w:rPr>
          <w:lang w:val="en-GB"/>
        </w:rPr>
        <w:t>Companies</w:t>
      </w:r>
      <w:proofErr w:type="gramEnd"/>
      <w:r>
        <w:rPr>
          <w:lang w:val="en-GB"/>
        </w:rPr>
        <w:t xml:space="preserve"> views’ collection for 1st round </w:t>
      </w:r>
    </w:p>
    <w:p w14:paraId="67153830" w14:textId="77777777" w:rsidR="00595546" w:rsidRDefault="00EF01F4">
      <w:pPr>
        <w:pStyle w:val="Heading3"/>
        <w:rPr>
          <w:sz w:val="24"/>
          <w:szCs w:val="16"/>
          <w:lang w:val="en-GB"/>
        </w:rPr>
      </w:pPr>
      <w:r>
        <w:rPr>
          <w:sz w:val="24"/>
          <w:szCs w:val="16"/>
          <w:lang w:val="en-GB"/>
        </w:rPr>
        <w:t xml:space="preserve">Open issues </w:t>
      </w:r>
    </w:p>
    <w:p w14:paraId="3419703E"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1-1 </w:t>
      </w:r>
    </w:p>
    <w:tbl>
      <w:tblPr>
        <w:tblStyle w:val="TableGrid"/>
        <w:tblW w:w="0" w:type="auto"/>
        <w:tblLook w:val="04A0" w:firstRow="1" w:lastRow="0" w:firstColumn="1" w:lastColumn="0" w:noHBand="0" w:noVBand="1"/>
      </w:tblPr>
      <w:tblGrid>
        <w:gridCol w:w="1236"/>
        <w:gridCol w:w="8395"/>
      </w:tblGrid>
      <w:tr w:rsidR="00595546" w14:paraId="7A682055" w14:textId="77777777">
        <w:tc>
          <w:tcPr>
            <w:tcW w:w="1236" w:type="dxa"/>
          </w:tcPr>
          <w:p w14:paraId="4EF3C18E"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785545EA"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598DF53D" w14:textId="77777777">
        <w:tc>
          <w:tcPr>
            <w:tcW w:w="1236" w:type="dxa"/>
          </w:tcPr>
          <w:p w14:paraId="07AD66AD" w14:textId="686216ED" w:rsidR="00595546" w:rsidRDefault="00EF01F4">
            <w:pPr>
              <w:spacing w:after="120"/>
              <w:rPr>
                <w:rFonts w:eastAsiaTheme="minorEastAsia"/>
                <w:lang w:eastAsia="zh-CN"/>
              </w:rPr>
            </w:pPr>
            <w:r>
              <w:rPr>
                <w:rFonts w:eastAsiaTheme="minorEastAsia"/>
                <w:lang w:eastAsia="zh-CN"/>
              </w:rPr>
              <w:t>Qualcomm</w:t>
            </w:r>
          </w:p>
        </w:tc>
        <w:tc>
          <w:tcPr>
            <w:tcW w:w="8395" w:type="dxa"/>
          </w:tcPr>
          <w:p w14:paraId="2248AFD3" w14:textId="77777777" w:rsidR="00595546" w:rsidRDefault="00EF01F4">
            <w:pPr>
              <w:spacing w:after="120"/>
              <w:rPr>
                <w:rFonts w:eastAsiaTheme="minorEastAsia"/>
                <w:lang w:eastAsia="zh-CN"/>
              </w:rPr>
            </w:pPr>
            <w:r>
              <w:rPr>
                <w:rFonts w:eastAsiaTheme="minorEastAsia"/>
                <w:lang w:eastAsia="zh-CN"/>
              </w:rPr>
              <w:t>Ok with proposal 1</w:t>
            </w:r>
          </w:p>
        </w:tc>
      </w:tr>
      <w:tr w:rsidR="00595546" w14:paraId="1C3ED8D8" w14:textId="77777777">
        <w:tc>
          <w:tcPr>
            <w:tcW w:w="1236" w:type="dxa"/>
          </w:tcPr>
          <w:p w14:paraId="3605F8DB" w14:textId="77777777" w:rsidR="00595546" w:rsidRDefault="00EF01F4">
            <w:pPr>
              <w:spacing w:after="120"/>
              <w:rPr>
                <w:rFonts w:eastAsiaTheme="minorEastAsia"/>
                <w:lang w:val="en-US" w:eastAsia="zh-CN"/>
              </w:rPr>
            </w:pPr>
            <w:r>
              <w:rPr>
                <w:rFonts w:eastAsiaTheme="minorEastAsia" w:hint="eastAsia"/>
                <w:lang w:val="en-US" w:eastAsia="zh-CN"/>
              </w:rPr>
              <w:t>ZTE</w:t>
            </w:r>
          </w:p>
        </w:tc>
        <w:tc>
          <w:tcPr>
            <w:tcW w:w="8395" w:type="dxa"/>
          </w:tcPr>
          <w:p w14:paraId="1E28BF47" w14:textId="77777777" w:rsidR="00595546" w:rsidRDefault="00EF01F4">
            <w:pPr>
              <w:spacing w:after="120"/>
              <w:rPr>
                <w:rFonts w:eastAsiaTheme="minorEastAsia"/>
                <w:lang w:val="en-US" w:eastAsia="zh-CN"/>
              </w:rPr>
            </w:pPr>
            <w:r>
              <w:rPr>
                <w:rFonts w:eastAsiaTheme="minorEastAsia" w:hint="eastAsia"/>
                <w:lang w:val="en-US" w:eastAsia="zh-CN"/>
              </w:rPr>
              <w:t>We see the release independent from Rel-15 for PC1 was already in the 307 spec and it was defined as band agnostic. So ok with option 1.</w:t>
            </w:r>
          </w:p>
        </w:tc>
      </w:tr>
      <w:tr w:rsidR="004479DA" w14:paraId="0748FF29" w14:textId="77777777">
        <w:tc>
          <w:tcPr>
            <w:tcW w:w="1236" w:type="dxa"/>
          </w:tcPr>
          <w:p w14:paraId="3116DFC3" w14:textId="397C663A" w:rsidR="004479DA" w:rsidRDefault="004479DA">
            <w:pPr>
              <w:spacing w:after="120"/>
              <w:rPr>
                <w:rFonts w:eastAsiaTheme="minorEastAsia"/>
                <w:lang w:val="en-US" w:eastAsia="zh-CN"/>
              </w:rPr>
            </w:pPr>
            <w:r>
              <w:rPr>
                <w:rFonts w:eastAsiaTheme="minorEastAsia"/>
                <w:lang w:val="en-US" w:eastAsia="zh-CN"/>
              </w:rPr>
              <w:t>AT&amp;T</w:t>
            </w:r>
          </w:p>
        </w:tc>
        <w:tc>
          <w:tcPr>
            <w:tcW w:w="8395" w:type="dxa"/>
          </w:tcPr>
          <w:p w14:paraId="55931993" w14:textId="6336E3E2" w:rsidR="004479DA" w:rsidRDefault="004479DA">
            <w:pPr>
              <w:spacing w:after="120"/>
              <w:rPr>
                <w:rFonts w:eastAsiaTheme="minorEastAsia"/>
                <w:lang w:val="en-US" w:eastAsia="zh-CN"/>
              </w:rPr>
            </w:pPr>
            <w:r>
              <w:rPr>
                <w:rFonts w:eastAsiaTheme="minorEastAsia"/>
                <w:lang w:val="en-US" w:eastAsia="zh-CN"/>
              </w:rPr>
              <w:t>We support proposal 1.</w:t>
            </w:r>
          </w:p>
        </w:tc>
      </w:tr>
      <w:tr w:rsidR="00F330C6" w14:paraId="17E6C3E7" w14:textId="77777777">
        <w:tc>
          <w:tcPr>
            <w:tcW w:w="1236" w:type="dxa"/>
          </w:tcPr>
          <w:p w14:paraId="74AA2929" w14:textId="0AF635CF" w:rsidR="00F330C6" w:rsidRDefault="00F330C6">
            <w:pPr>
              <w:spacing w:after="120"/>
              <w:rPr>
                <w:rFonts w:eastAsiaTheme="minorEastAsia"/>
                <w:lang w:val="en-US" w:eastAsia="zh-CN"/>
              </w:rPr>
            </w:pPr>
            <w:r>
              <w:rPr>
                <w:rFonts w:eastAsiaTheme="minorEastAsia"/>
                <w:lang w:val="en-US" w:eastAsia="zh-CN"/>
              </w:rPr>
              <w:t>Huawei</w:t>
            </w:r>
          </w:p>
        </w:tc>
        <w:tc>
          <w:tcPr>
            <w:tcW w:w="8395" w:type="dxa"/>
          </w:tcPr>
          <w:p w14:paraId="3EFA0035" w14:textId="227B0537" w:rsidR="00F330C6" w:rsidRDefault="00F330C6">
            <w:pPr>
              <w:spacing w:after="120"/>
              <w:rPr>
                <w:rFonts w:eastAsiaTheme="minorEastAsia"/>
                <w:lang w:val="en-US" w:eastAsia="zh-CN"/>
              </w:rPr>
            </w:pPr>
            <w:r>
              <w:rPr>
                <w:rFonts w:eastAsiaTheme="minorEastAsia"/>
                <w:lang w:val="en-US" w:eastAsia="zh-CN"/>
              </w:rPr>
              <w:t>Option 1 is ok</w:t>
            </w:r>
          </w:p>
        </w:tc>
      </w:tr>
      <w:tr w:rsidR="00C11A1C" w14:paraId="49819213" w14:textId="77777777">
        <w:tc>
          <w:tcPr>
            <w:tcW w:w="1236" w:type="dxa"/>
          </w:tcPr>
          <w:p w14:paraId="01CFAC28" w14:textId="0ACDAF7C" w:rsidR="00C11A1C" w:rsidRDefault="00C11A1C">
            <w:pPr>
              <w:spacing w:after="120"/>
              <w:rPr>
                <w:rFonts w:eastAsiaTheme="minorEastAsia"/>
                <w:lang w:val="en-US" w:eastAsia="zh-CN"/>
              </w:rPr>
            </w:pPr>
            <w:r>
              <w:rPr>
                <w:rFonts w:eastAsiaTheme="minorEastAsia"/>
                <w:lang w:val="en-US" w:eastAsia="zh-CN"/>
              </w:rPr>
              <w:t>Verizon</w:t>
            </w:r>
          </w:p>
        </w:tc>
        <w:tc>
          <w:tcPr>
            <w:tcW w:w="8395" w:type="dxa"/>
          </w:tcPr>
          <w:p w14:paraId="170C2F5C" w14:textId="787CE76B" w:rsidR="00C11A1C" w:rsidRDefault="00C11A1C">
            <w:pPr>
              <w:spacing w:after="120"/>
              <w:rPr>
                <w:rFonts w:eastAsiaTheme="minorEastAsia"/>
                <w:lang w:val="en-US" w:eastAsia="zh-CN"/>
              </w:rPr>
            </w:pPr>
            <w:r>
              <w:rPr>
                <w:rFonts w:eastAsiaTheme="minorEastAsia"/>
                <w:lang w:val="en-US" w:eastAsia="zh-CN"/>
              </w:rPr>
              <w:t>Support Option 1!</w:t>
            </w:r>
          </w:p>
        </w:tc>
      </w:tr>
    </w:tbl>
    <w:p w14:paraId="321185F9" w14:textId="77777777" w:rsidR="00595546" w:rsidRDefault="00EF01F4">
      <w:pPr>
        <w:rPr>
          <w:lang w:eastAsia="zh-CN"/>
        </w:rPr>
      </w:pPr>
      <w:r>
        <w:rPr>
          <w:lang w:eastAsia="zh-CN"/>
        </w:rPr>
        <w:t xml:space="preserve"> </w:t>
      </w:r>
    </w:p>
    <w:p w14:paraId="654D8170"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1-2 </w:t>
      </w:r>
    </w:p>
    <w:tbl>
      <w:tblPr>
        <w:tblStyle w:val="TableGrid"/>
        <w:tblW w:w="0" w:type="auto"/>
        <w:tblLook w:val="04A0" w:firstRow="1" w:lastRow="0" w:firstColumn="1" w:lastColumn="0" w:noHBand="0" w:noVBand="1"/>
      </w:tblPr>
      <w:tblGrid>
        <w:gridCol w:w="1236"/>
        <w:gridCol w:w="8395"/>
      </w:tblGrid>
      <w:tr w:rsidR="00595546" w14:paraId="1719B4B7" w14:textId="77777777">
        <w:tc>
          <w:tcPr>
            <w:tcW w:w="1236" w:type="dxa"/>
          </w:tcPr>
          <w:p w14:paraId="696B99AD"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5FF36294"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0FB35F56" w14:textId="77777777">
        <w:tc>
          <w:tcPr>
            <w:tcW w:w="1236" w:type="dxa"/>
          </w:tcPr>
          <w:p w14:paraId="50368800" w14:textId="1616666E" w:rsidR="00595546" w:rsidRDefault="00EF01F4">
            <w:pPr>
              <w:spacing w:after="120"/>
              <w:rPr>
                <w:rFonts w:eastAsiaTheme="minorEastAsia"/>
                <w:lang w:eastAsia="zh-CN"/>
              </w:rPr>
            </w:pPr>
            <w:r>
              <w:rPr>
                <w:rFonts w:eastAsiaTheme="minorEastAsia"/>
                <w:lang w:eastAsia="zh-CN"/>
              </w:rPr>
              <w:t>Qualcomm</w:t>
            </w:r>
          </w:p>
        </w:tc>
        <w:tc>
          <w:tcPr>
            <w:tcW w:w="8395" w:type="dxa"/>
          </w:tcPr>
          <w:p w14:paraId="570C58B1" w14:textId="77777777" w:rsidR="00595546" w:rsidRDefault="00EF01F4">
            <w:pPr>
              <w:spacing w:after="120"/>
              <w:rPr>
                <w:rFonts w:eastAsiaTheme="minorEastAsia"/>
                <w:lang w:eastAsia="zh-CN"/>
              </w:rPr>
            </w:pPr>
            <w:r>
              <w:rPr>
                <w:rFonts w:eastAsiaTheme="minorEastAsia"/>
                <w:lang w:eastAsia="zh-CN"/>
              </w:rPr>
              <w:t>Rel-10 was completed a very long time ago.  What is the need for release independence to Rel-</w:t>
            </w:r>
            <w:proofErr w:type="gramStart"/>
            <w:r>
              <w:rPr>
                <w:rFonts w:eastAsiaTheme="minorEastAsia"/>
                <w:lang w:eastAsia="zh-CN"/>
              </w:rPr>
              <w:t>10.</w:t>
            </w:r>
            <w:proofErr w:type="gramEnd"/>
            <w:r>
              <w:rPr>
                <w:rFonts w:eastAsiaTheme="minorEastAsia"/>
                <w:lang w:eastAsia="zh-CN"/>
              </w:rPr>
              <w:t xml:space="preserve">  Is there any expected or requested Rel-10 deployment for PC1 FWA in these bands?  Perhaps Rel-15 (in line with NR release independence) would be more reasonable.</w:t>
            </w:r>
          </w:p>
        </w:tc>
      </w:tr>
      <w:tr w:rsidR="00EF01F4" w14:paraId="0D9FE184" w14:textId="77777777">
        <w:tc>
          <w:tcPr>
            <w:tcW w:w="1236" w:type="dxa"/>
          </w:tcPr>
          <w:p w14:paraId="05427AC9" w14:textId="6B384982" w:rsidR="00EF01F4" w:rsidRDefault="00EF01F4">
            <w:pPr>
              <w:spacing w:after="120"/>
              <w:rPr>
                <w:rFonts w:eastAsiaTheme="minorEastAsia"/>
                <w:lang w:eastAsia="zh-CN"/>
              </w:rPr>
            </w:pPr>
            <w:r>
              <w:rPr>
                <w:rFonts w:eastAsiaTheme="minorEastAsia"/>
                <w:lang w:eastAsia="zh-CN"/>
              </w:rPr>
              <w:t>Nokia</w:t>
            </w:r>
          </w:p>
        </w:tc>
        <w:tc>
          <w:tcPr>
            <w:tcW w:w="8395" w:type="dxa"/>
          </w:tcPr>
          <w:p w14:paraId="142C1D79" w14:textId="77777777" w:rsidR="00EF01F4" w:rsidRDefault="00EF01F4">
            <w:pPr>
              <w:spacing w:after="120"/>
              <w:rPr>
                <w:rFonts w:eastAsiaTheme="minorEastAsia"/>
                <w:lang w:eastAsia="zh-CN"/>
              </w:rPr>
            </w:pPr>
            <w:r>
              <w:rPr>
                <w:rFonts w:eastAsiaTheme="minorEastAsia"/>
                <w:lang w:eastAsia="zh-CN"/>
              </w:rPr>
              <w:t xml:space="preserve">To Qualcomm. Reason for REL10 is that if you look 36.307 you see that </w:t>
            </w:r>
          </w:p>
          <w:p w14:paraId="1F2105C5" w14:textId="77777777" w:rsidR="00EF01F4" w:rsidRDefault="00EF01F4">
            <w:pPr>
              <w:spacing w:after="120"/>
              <w:rPr>
                <w:rFonts w:eastAsiaTheme="minorEastAsia"/>
                <w:lang w:eastAsia="zh-CN"/>
              </w:rPr>
            </w:pPr>
            <w:r w:rsidRPr="00EF01F4">
              <w:rPr>
                <w:rFonts w:eastAsiaTheme="minorEastAsia"/>
                <w:lang w:eastAsia="zh-CN"/>
              </w:rPr>
              <w:t>Operating bands, band number &lt;= 64, Power Class 1</w:t>
            </w:r>
            <w:r w:rsidRPr="00EF01F4">
              <w:rPr>
                <w:rFonts w:eastAsiaTheme="minorEastAsia"/>
                <w:lang w:eastAsia="zh-CN"/>
              </w:rPr>
              <w:tab/>
              <w:t>FDD</w:t>
            </w:r>
            <w:r w:rsidRPr="00EF01F4">
              <w:rPr>
                <w:rFonts w:eastAsiaTheme="minorEastAsia"/>
                <w:lang w:eastAsia="zh-CN"/>
              </w:rPr>
              <w:tab/>
              <w:t>Rel-10</w:t>
            </w:r>
            <w:r w:rsidRPr="00EF01F4">
              <w:rPr>
                <w:rFonts w:eastAsiaTheme="minorEastAsia"/>
                <w:lang w:eastAsia="zh-CN"/>
              </w:rPr>
              <w:tab/>
              <w:t>Table B.2.1-1, Table B.4.1-1</w:t>
            </w:r>
          </w:p>
          <w:p w14:paraId="015AD609" w14:textId="7584F1B6" w:rsidR="00EF01F4" w:rsidRDefault="00EF01F4">
            <w:pPr>
              <w:spacing w:after="120"/>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it would be logical that these new bands are also from REL10.</w:t>
            </w:r>
          </w:p>
          <w:p w14:paraId="626D13DD" w14:textId="0DAAF48C" w:rsidR="00EF01F4" w:rsidRDefault="00EF01F4">
            <w:pPr>
              <w:spacing w:after="120"/>
              <w:rPr>
                <w:rFonts w:eastAsiaTheme="minorEastAsia"/>
                <w:lang w:eastAsia="zh-CN"/>
              </w:rPr>
            </w:pPr>
            <w:r>
              <w:rPr>
                <w:rFonts w:eastAsiaTheme="minorEastAsia"/>
                <w:lang w:eastAsia="zh-CN"/>
              </w:rPr>
              <w:t>To be honest we think that these decisions are not needed but MCC wanted to have this discussion as there was performance part in WI.</w:t>
            </w:r>
          </w:p>
        </w:tc>
      </w:tr>
      <w:tr w:rsidR="00F330C6" w14:paraId="46AA65D5" w14:textId="77777777">
        <w:tc>
          <w:tcPr>
            <w:tcW w:w="1236" w:type="dxa"/>
          </w:tcPr>
          <w:p w14:paraId="77228334" w14:textId="121171CD" w:rsidR="00F330C6" w:rsidRDefault="00F330C6">
            <w:pPr>
              <w:spacing w:after="120"/>
              <w:rPr>
                <w:rFonts w:eastAsiaTheme="minorEastAsia"/>
                <w:lang w:eastAsia="zh-CN"/>
              </w:rPr>
            </w:pPr>
            <w:r>
              <w:rPr>
                <w:rFonts w:eastAsiaTheme="minorEastAsia"/>
                <w:lang w:eastAsia="zh-CN"/>
              </w:rPr>
              <w:t>Huawei</w:t>
            </w:r>
          </w:p>
        </w:tc>
        <w:tc>
          <w:tcPr>
            <w:tcW w:w="8395" w:type="dxa"/>
          </w:tcPr>
          <w:p w14:paraId="02104EC4" w14:textId="424792A6" w:rsidR="00F330C6" w:rsidRDefault="00F330C6">
            <w:pPr>
              <w:spacing w:after="120"/>
              <w:rPr>
                <w:rFonts w:eastAsiaTheme="minorEastAsia"/>
                <w:lang w:eastAsia="zh-CN"/>
              </w:rPr>
            </w:pPr>
            <w:r>
              <w:rPr>
                <w:rFonts w:eastAsiaTheme="minorEastAsia"/>
                <w:lang w:eastAsia="zh-CN"/>
              </w:rPr>
              <w:t>Option 1 is ok</w:t>
            </w:r>
          </w:p>
        </w:tc>
      </w:tr>
      <w:tr w:rsidR="00C11A1C" w14:paraId="3B5DF435" w14:textId="77777777">
        <w:tc>
          <w:tcPr>
            <w:tcW w:w="1236" w:type="dxa"/>
          </w:tcPr>
          <w:p w14:paraId="678E51CB" w14:textId="1E6E76E3" w:rsidR="00C11A1C" w:rsidRDefault="00C11A1C">
            <w:pPr>
              <w:spacing w:after="120"/>
              <w:rPr>
                <w:rFonts w:eastAsiaTheme="minorEastAsia"/>
                <w:lang w:eastAsia="zh-CN"/>
              </w:rPr>
            </w:pPr>
            <w:r>
              <w:rPr>
                <w:rFonts w:eastAsiaTheme="minorEastAsia"/>
                <w:lang w:eastAsia="zh-CN"/>
              </w:rPr>
              <w:t>Verizon</w:t>
            </w:r>
          </w:p>
        </w:tc>
        <w:tc>
          <w:tcPr>
            <w:tcW w:w="8395" w:type="dxa"/>
          </w:tcPr>
          <w:p w14:paraId="59E4D8CC" w14:textId="0ED3AFF2" w:rsidR="00C11A1C" w:rsidRDefault="00C11A1C">
            <w:pPr>
              <w:spacing w:after="120"/>
              <w:rPr>
                <w:rFonts w:eastAsiaTheme="minorEastAsia"/>
                <w:lang w:eastAsia="zh-CN"/>
              </w:rPr>
            </w:pPr>
            <w:r>
              <w:rPr>
                <w:rFonts w:eastAsiaTheme="minorEastAsia"/>
                <w:lang w:eastAsia="zh-CN"/>
              </w:rPr>
              <w:t>Support Option 1!</w:t>
            </w:r>
          </w:p>
        </w:tc>
      </w:tr>
    </w:tbl>
    <w:p w14:paraId="6F5D2255" w14:textId="77777777" w:rsidR="00595546" w:rsidRDefault="00EF01F4">
      <w:pPr>
        <w:rPr>
          <w:lang w:eastAsia="zh-CN"/>
        </w:rPr>
      </w:pPr>
      <w:r>
        <w:rPr>
          <w:lang w:eastAsia="zh-CN"/>
        </w:rPr>
        <w:t xml:space="preserve"> </w:t>
      </w:r>
    </w:p>
    <w:p w14:paraId="62FB0AA4" w14:textId="77777777" w:rsidR="00595546" w:rsidRDefault="00EF01F4">
      <w:pPr>
        <w:pStyle w:val="Heading3"/>
        <w:rPr>
          <w:sz w:val="24"/>
          <w:szCs w:val="16"/>
          <w:lang w:val="en-GB"/>
        </w:rPr>
      </w:pPr>
      <w:r>
        <w:rPr>
          <w:sz w:val="24"/>
          <w:szCs w:val="16"/>
          <w:lang w:val="en-GB"/>
        </w:rPr>
        <w:lastRenderedPageBreak/>
        <w:t>CRs/TPs comments collection</w:t>
      </w:r>
    </w:p>
    <w:p w14:paraId="53D427D8" w14:textId="77777777" w:rsidR="00595546" w:rsidRDefault="00595546">
      <w:pPr>
        <w:rPr>
          <w:lang w:eastAsia="zh-CN"/>
        </w:rPr>
      </w:pPr>
    </w:p>
    <w:p w14:paraId="0D096363" w14:textId="77777777" w:rsidR="00595546" w:rsidRDefault="00EF01F4">
      <w:pPr>
        <w:pStyle w:val="Heading2"/>
        <w:rPr>
          <w:lang w:val="en-GB"/>
        </w:rPr>
      </w:pPr>
      <w:r>
        <w:rPr>
          <w:lang w:val="en-GB"/>
        </w:rPr>
        <w:t>Summary for 1</w:t>
      </w:r>
      <w:r w:rsidRPr="002C2167">
        <w:rPr>
          <w:vertAlign w:val="superscript"/>
          <w:lang w:val="en-GB"/>
        </w:rPr>
        <w:t>st</w:t>
      </w:r>
      <w:r>
        <w:rPr>
          <w:lang w:val="en-GB"/>
        </w:rPr>
        <w:t xml:space="preserve"> round </w:t>
      </w:r>
    </w:p>
    <w:p w14:paraId="3C367F3E" w14:textId="77777777" w:rsidR="00595546" w:rsidRDefault="00EF01F4">
      <w:pPr>
        <w:pStyle w:val="Heading3"/>
        <w:rPr>
          <w:sz w:val="24"/>
          <w:szCs w:val="16"/>
          <w:lang w:val="en-GB"/>
        </w:rPr>
      </w:pPr>
      <w:r>
        <w:rPr>
          <w:sz w:val="24"/>
          <w:szCs w:val="16"/>
          <w:lang w:val="en-GB"/>
        </w:rPr>
        <w:t xml:space="preserve">Open issues </w:t>
      </w:r>
    </w:p>
    <w:p w14:paraId="11BC42CC"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453ABD" w:rsidRPr="00453ABD" w14:paraId="2B132C0D" w14:textId="77777777">
        <w:tc>
          <w:tcPr>
            <w:tcW w:w="1242" w:type="dxa"/>
          </w:tcPr>
          <w:p w14:paraId="7E5B3458" w14:textId="77777777" w:rsidR="00595546" w:rsidRPr="00453ABD" w:rsidRDefault="00595546">
            <w:pPr>
              <w:rPr>
                <w:rFonts w:eastAsiaTheme="minorEastAsia"/>
                <w:b/>
                <w:bCs/>
                <w:lang w:eastAsia="zh-CN"/>
              </w:rPr>
            </w:pPr>
          </w:p>
        </w:tc>
        <w:tc>
          <w:tcPr>
            <w:tcW w:w="8615" w:type="dxa"/>
          </w:tcPr>
          <w:p w14:paraId="0BF40291" w14:textId="77777777" w:rsidR="00595546" w:rsidRPr="00453ABD" w:rsidRDefault="00EF01F4">
            <w:pPr>
              <w:rPr>
                <w:rFonts w:eastAsiaTheme="minorEastAsia"/>
                <w:b/>
                <w:bCs/>
                <w:lang w:eastAsia="zh-CN"/>
              </w:rPr>
            </w:pPr>
            <w:r w:rsidRPr="00453ABD">
              <w:rPr>
                <w:rFonts w:eastAsiaTheme="minorEastAsia"/>
                <w:b/>
                <w:bCs/>
                <w:lang w:eastAsia="zh-CN"/>
              </w:rPr>
              <w:t xml:space="preserve">Status summary </w:t>
            </w:r>
          </w:p>
        </w:tc>
      </w:tr>
      <w:tr w:rsidR="00453ABD" w:rsidRPr="00453ABD" w14:paraId="35DC5C3F" w14:textId="77777777">
        <w:tc>
          <w:tcPr>
            <w:tcW w:w="1242" w:type="dxa"/>
          </w:tcPr>
          <w:p w14:paraId="198DAB1E" w14:textId="77777777" w:rsidR="00595546" w:rsidRPr="00453ABD" w:rsidRDefault="00EF01F4">
            <w:pPr>
              <w:rPr>
                <w:rFonts w:eastAsiaTheme="minorEastAsia"/>
                <w:lang w:eastAsia="zh-CN"/>
              </w:rPr>
            </w:pPr>
            <w:r w:rsidRPr="00453ABD">
              <w:rPr>
                <w:rFonts w:eastAsiaTheme="minorEastAsia"/>
                <w:b/>
                <w:bCs/>
                <w:lang w:eastAsia="zh-CN"/>
              </w:rPr>
              <w:t>Sub-topic #1</w:t>
            </w:r>
          </w:p>
        </w:tc>
        <w:tc>
          <w:tcPr>
            <w:tcW w:w="8615" w:type="dxa"/>
          </w:tcPr>
          <w:p w14:paraId="6AEA60CF" w14:textId="38671D8B" w:rsidR="00595546" w:rsidRPr="00453ABD" w:rsidRDefault="00EF01F4">
            <w:pPr>
              <w:rPr>
                <w:rFonts w:eastAsiaTheme="minorEastAsia"/>
                <w:i/>
                <w:lang w:eastAsia="zh-CN"/>
              </w:rPr>
            </w:pPr>
            <w:r w:rsidRPr="00453ABD">
              <w:rPr>
                <w:rFonts w:eastAsiaTheme="minorEastAsia"/>
                <w:i/>
                <w:lang w:eastAsia="zh-CN"/>
              </w:rPr>
              <w:t>Tentative agreements:</w:t>
            </w:r>
            <w:r w:rsidR="002C2167" w:rsidRPr="00453ABD">
              <w:rPr>
                <w:rFonts w:eastAsiaTheme="minorEastAsia"/>
                <w:i/>
                <w:lang w:eastAsia="zh-CN"/>
              </w:rPr>
              <w:t xml:space="preserve"> Proposal on release independence for NR bands is supported by 5 companies, and thus it is agreeable; proposal on release independence for LTE bands is supported by 3 companies</w:t>
            </w:r>
            <w:r w:rsidR="00392CF7" w:rsidRPr="00453ABD">
              <w:rPr>
                <w:rFonts w:eastAsiaTheme="minorEastAsia"/>
                <w:i/>
                <w:lang w:eastAsia="zh-CN"/>
              </w:rPr>
              <w:t>,</w:t>
            </w:r>
            <w:r w:rsidR="002C2167" w:rsidRPr="00453ABD">
              <w:rPr>
                <w:rFonts w:eastAsiaTheme="minorEastAsia"/>
                <w:i/>
                <w:lang w:eastAsia="zh-CN"/>
              </w:rPr>
              <w:t xml:space="preserve"> while </w:t>
            </w:r>
            <w:r w:rsidR="00146AED" w:rsidRPr="00453ABD">
              <w:rPr>
                <w:rFonts w:eastAsiaTheme="minorEastAsia"/>
                <w:i/>
                <w:lang w:eastAsia="zh-CN"/>
              </w:rPr>
              <w:t>1</w:t>
            </w:r>
            <w:r w:rsidR="002C2167" w:rsidRPr="00453ABD">
              <w:rPr>
                <w:rFonts w:eastAsiaTheme="minorEastAsia"/>
                <w:i/>
                <w:lang w:eastAsia="zh-CN"/>
              </w:rPr>
              <w:t xml:space="preserve"> compan</w:t>
            </w:r>
            <w:r w:rsidR="00146AED" w:rsidRPr="00453ABD">
              <w:rPr>
                <w:rFonts w:eastAsiaTheme="minorEastAsia"/>
                <w:i/>
                <w:lang w:eastAsia="zh-CN"/>
              </w:rPr>
              <w:t>y</w:t>
            </w:r>
            <w:r w:rsidR="002C2167" w:rsidRPr="00453ABD">
              <w:rPr>
                <w:rFonts w:eastAsiaTheme="minorEastAsia"/>
                <w:i/>
                <w:lang w:eastAsia="zh-CN"/>
              </w:rPr>
              <w:t xml:space="preserve"> propose</w:t>
            </w:r>
            <w:r w:rsidR="00146AED" w:rsidRPr="00453ABD">
              <w:rPr>
                <w:rFonts w:eastAsiaTheme="minorEastAsia"/>
                <w:i/>
                <w:lang w:eastAsia="zh-CN"/>
              </w:rPr>
              <w:t>d</w:t>
            </w:r>
            <w:r w:rsidR="002C2167" w:rsidRPr="00453ABD">
              <w:rPr>
                <w:rFonts w:eastAsiaTheme="minorEastAsia"/>
                <w:i/>
                <w:lang w:eastAsia="zh-CN"/>
              </w:rPr>
              <w:t xml:space="preserve"> to </w:t>
            </w:r>
            <w:r w:rsidR="00146AED" w:rsidRPr="00453ABD">
              <w:rPr>
                <w:rFonts w:eastAsiaTheme="minorEastAsia"/>
                <w:i/>
                <w:lang w:eastAsia="zh-CN"/>
              </w:rPr>
              <w:t xml:space="preserve">consider </w:t>
            </w:r>
            <w:r w:rsidR="002C2167" w:rsidRPr="00453ABD">
              <w:rPr>
                <w:rFonts w:eastAsiaTheme="minorEastAsia"/>
                <w:i/>
                <w:lang w:eastAsia="zh-CN"/>
              </w:rPr>
              <w:t>start</w:t>
            </w:r>
            <w:r w:rsidR="00146AED" w:rsidRPr="00453ABD">
              <w:rPr>
                <w:rFonts w:eastAsiaTheme="minorEastAsia"/>
                <w:i/>
                <w:lang w:eastAsia="zh-CN"/>
              </w:rPr>
              <w:t>ing</w:t>
            </w:r>
            <w:r w:rsidR="002C2167" w:rsidRPr="00453ABD">
              <w:rPr>
                <w:rFonts w:eastAsiaTheme="minorEastAsia"/>
                <w:i/>
                <w:lang w:eastAsia="zh-CN"/>
              </w:rPr>
              <w:t xml:space="preserve"> from Rel-15</w:t>
            </w:r>
            <w:r w:rsidR="00146AED" w:rsidRPr="00453ABD">
              <w:rPr>
                <w:rFonts w:eastAsiaTheme="minorEastAsia"/>
                <w:i/>
                <w:lang w:eastAsia="zh-CN"/>
              </w:rPr>
              <w:t xml:space="preserve"> but then indicated acceptance of the current proposal</w:t>
            </w:r>
            <w:r w:rsidR="002C2167" w:rsidRPr="00453ABD">
              <w:rPr>
                <w:rFonts w:eastAsiaTheme="minorEastAsia"/>
                <w:i/>
                <w:lang w:eastAsia="zh-CN"/>
              </w:rPr>
              <w:t xml:space="preserve">, and thus </w:t>
            </w:r>
            <w:r w:rsidR="00146AED" w:rsidRPr="00453ABD">
              <w:rPr>
                <w:rFonts w:eastAsiaTheme="minorEastAsia"/>
                <w:i/>
                <w:lang w:eastAsia="zh-CN"/>
              </w:rPr>
              <w:t>it is agreeable</w:t>
            </w:r>
            <w:r w:rsidR="002C2167" w:rsidRPr="00453ABD">
              <w:rPr>
                <w:rFonts w:eastAsiaTheme="minorEastAsia"/>
                <w:i/>
                <w:lang w:eastAsia="zh-CN"/>
              </w:rPr>
              <w:t>.</w:t>
            </w:r>
          </w:p>
          <w:p w14:paraId="3C90C6E8" w14:textId="77777777" w:rsidR="00595546" w:rsidRPr="00453ABD" w:rsidRDefault="00EF01F4">
            <w:pPr>
              <w:rPr>
                <w:rFonts w:eastAsiaTheme="minorEastAsia"/>
                <w:i/>
                <w:lang w:eastAsia="zh-CN"/>
              </w:rPr>
            </w:pPr>
            <w:r w:rsidRPr="00453ABD">
              <w:rPr>
                <w:rFonts w:eastAsiaTheme="minorEastAsia"/>
                <w:i/>
                <w:lang w:eastAsia="zh-CN"/>
              </w:rPr>
              <w:t>Candidate options:</w:t>
            </w:r>
          </w:p>
          <w:p w14:paraId="192B86BA" w14:textId="3CE021E0" w:rsidR="00595546" w:rsidRPr="00453ABD" w:rsidRDefault="00EF01F4">
            <w:pPr>
              <w:rPr>
                <w:rFonts w:eastAsiaTheme="minorEastAsia"/>
                <w:lang w:eastAsia="zh-CN"/>
              </w:rPr>
            </w:pPr>
            <w:r w:rsidRPr="00453ABD">
              <w:rPr>
                <w:rFonts w:eastAsiaTheme="minorEastAsia"/>
                <w:i/>
                <w:lang w:eastAsia="zh-CN"/>
              </w:rPr>
              <w:t>Recommendations for 2</w:t>
            </w:r>
            <w:r w:rsidRPr="00453ABD">
              <w:rPr>
                <w:rFonts w:eastAsiaTheme="minorEastAsia"/>
                <w:i/>
                <w:vertAlign w:val="superscript"/>
                <w:lang w:eastAsia="zh-CN"/>
              </w:rPr>
              <w:t>nd</w:t>
            </w:r>
            <w:r w:rsidRPr="00453ABD">
              <w:rPr>
                <w:rFonts w:eastAsiaTheme="minorEastAsia"/>
                <w:i/>
                <w:lang w:eastAsia="zh-CN"/>
              </w:rPr>
              <w:t xml:space="preserve"> round:</w:t>
            </w:r>
            <w:r w:rsidR="002C2167" w:rsidRPr="00453ABD">
              <w:rPr>
                <w:rFonts w:eastAsiaTheme="minorEastAsia"/>
                <w:i/>
                <w:lang w:eastAsia="zh-CN"/>
              </w:rPr>
              <w:t xml:space="preserve"> </w:t>
            </w:r>
            <w:r w:rsidR="00146AED" w:rsidRPr="00453ABD">
              <w:rPr>
                <w:rFonts w:eastAsiaTheme="minorEastAsia"/>
                <w:i/>
                <w:lang w:eastAsia="zh-CN"/>
              </w:rPr>
              <w:t>I</w:t>
            </w:r>
            <w:r w:rsidR="002C2167" w:rsidRPr="00453ABD">
              <w:rPr>
                <w:rFonts w:eastAsiaTheme="minorEastAsia"/>
                <w:i/>
                <w:lang w:eastAsia="zh-CN"/>
              </w:rPr>
              <w:t>t is recommended to request a new CR to TR 37.828 (which was approved as 17.0.0 in RAN#95) to record the agreement</w:t>
            </w:r>
            <w:r w:rsidR="00146AED" w:rsidRPr="00453ABD">
              <w:rPr>
                <w:rFonts w:eastAsiaTheme="minorEastAsia"/>
                <w:i/>
                <w:lang w:eastAsia="zh-CN"/>
              </w:rPr>
              <w:t>s</w:t>
            </w:r>
            <w:r w:rsidR="00392CF7" w:rsidRPr="00453ABD">
              <w:rPr>
                <w:rFonts w:eastAsiaTheme="minorEastAsia"/>
                <w:i/>
                <w:lang w:eastAsia="zh-CN"/>
              </w:rPr>
              <w:t xml:space="preserve"> in the TR</w:t>
            </w:r>
            <w:r w:rsidR="002C2167" w:rsidRPr="00453ABD">
              <w:rPr>
                <w:rFonts w:eastAsiaTheme="minorEastAsia"/>
                <w:i/>
                <w:lang w:eastAsia="zh-CN"/>
              </w:rPr>
              <w:t>.</w:t>
            </w:r>
          </w:p>
        </w:tc>
      </w:tr>
    </w:tbl>
    <w:p w14:paraId="61CBAC16" w14:textId="77777777" w:rsidR="00595546" w:rsidRDefault="00595546">
      <w:pPr>
        <w:rPr>
          <w:i/>
          <w:color w:val="0070C0"/>
          <w:lang w:eastAsia="zh-CN"/>
        </w:rPr>
      </w:pPr>
    </w:p>
    <w:p w14:paraId="5D95A19B" w14:textId="77777777" w:rsidR="00595546" w:rsidRDefault="00595546">
      <w:pPr>
        <w:rPr>
          <w:i/>
          <w:color w:val="0070C0"/>
          <w:lang w:eastAsia="zh-CN"/>
        </w:rPr>
      </w:pPr>
    </w:p>
    <w:p w14:paraId="50659A70" w14:textId="77777777" w:rsidR="00595546" w:rsidRDefault="00EF01F4">
      <w:pPr>
        <w:pStyle w:val="Heading3"/>
        <w:rPr>
          <w:sz w:val="24"/>
          <w:szCs w:val="16"/>
          <w:lang w:val="en-GB"/>
        </w:rPr>
      </w:pPr>
      <w:r>
        <w:rPr>
          <w:sz w:val="24"/>
          <w:szCs w:val="16"/>
          <w:lang w:val="en-GB"/>
        </w:rPr>
        <w:t>CRs/TPs</w:t>
      </w:r>
    </w:p>
    <w:p w14:paraId="64E2A070"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6531DC26" w14:textId="77777777" w:rsidR="00595546" w:rsidRDefault="00EF01F4">
      <w:pPr>
        <w:rPr>
          <w:i/>
          <w:color w:val="0070C0"/>
        </w:rPr>
      </w:pPr>
      <w:r>
        <w:rPr>
          <w:i/>
          <w:color w:val="0070C0"/>
          <w:lang w:eastAsia="zh-CN"/>
        </w:rPr>
        <w:t xml:space="preserve">Note: The </w:t>
      </w:r>
      <w:proofErr w:type="spellStart"/>
      <w:r>
        <w:rPr>
          <w:i/>
          <w:color w:val="0070C0"/>
          <w:lang w:eastAsia="zh-CN"/>
        </w:rPr>
        <w:t>tdoc</w:t>
      </w:r>
      <w:proofErr w:type="spellEnd"/>
      <w:r>
        <w:rPr>
          <w:i/>
          <w:color w:val="0070C0"/>
          <w:lang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95546" w14:paraId="4157A595" w14:textId="77777777">
        <w:tc>
          <w:tcPr>
            <w:tcW w:w="1242" w:type="dxa"/>
          </w:tcPr>
          <w:p w14:paraId="44D79A7C" w14:textId="77777777" w:rsidR="00595546" w:rsidRDefault="00EF01F4">
            <w:pPr>
              <w:rPr>
                <w:rFonts w:eastAsiaTheme="minorEastAsia"/>
                <w:b/>
                <w:bCs/>
                <w:color w:val="0070C0"/>
                <w:lang w:eastAsia="zh-CN"/>
              </w:rPr>
            </w:pPr>
            <w:r>
              <w:rPr>
                <w:rFonts w:eastAsiaTheme="minorEastAsia"/>
                <w:b/>
                <w:bCs/>
                <w:color w:val="0070C0"/>
                <w:lang w:eastAsia="zh-CN"/>
              </w:rPr>
              <w:t>CR/TP number</w:t>
            </w:r>
          </w:p>
        </w:tc>
        <w:tc>
          <w:tcPr>
            <w:tcW w:w="8615" w:type="dxa"/>
          </w:tcPr>
          <w:p w14:paraId="1E4E6A7B" w14:textId="77777777" w:rsidR="00595546" w:rsidRDefault="00EF01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95546" w14:paraId="0D986C42" w14:textId="77777777">
        <w:tc>
          <w:tcPr>
            <w:tcW w:w="1242" w:type="dxa"/>
          </w:tcPr>
          <w:p w14:paraId="5A78281C" w14:textId="77777777" w:rsidR="00595546" w:rsidRDefault="00EF01F4">
            <w:pPr>
              <w:rPr>
                <w:rFonts w:eastAsiaTheme="minorEastAsia"/>
                <w:color w:val="0070C0"/>
                <w:lang w:eastAsia="zh-CN"/>
              </w:rPr>
            </w:pPr>
            <w:r>
              <w:rPr>
                <w:rFonts w:eastAsiaTheme="minorEastAsia"/>
                <w:color w:val="0070C0"/>
                <w:lang w:eastAsia="zh-CN"/>
              </w:rPr>
              <w:t>XXX</w:t>
            </w:r>
          </w:p>
        </w:tc>
        <w:tc>
          <w:tcPr>
            <w:tcW w:w="8615" w:type="dxa"/>
          </w:tcPr>
          <w:p w14:paraId="4EA791FD" w14:textId="77777777" w:rsidR="00595546" w:rsidRDefault="00EF01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2B7DCF2F" w14:textId="77777777" w:rsidR="00595546" w:rsidRDefault="00595546">
      <w:pPr>
        <w:rPr>
          <w:color w:val="0070C0"/>
          <w:lang w:eastAsia="zh-CN"/>
        </w:rPr>
      </w:pPr>
    </w:p>
    <w:p w14:paraId="14820230" w14:textId="77777777" w:rsidR="00595546" w:rsidRDefault="00EF01F4">
      <w:pPr>
        <w:pStyle w:val="Heading2"/>
        <w:rPr>
          <w:lang w:val="en-GB"/>
        </w:rPr>
      </w:pPr>
      <w:r>
        <w:rPr>
          <w:lang w:val="en-GB"/>
        </w:rPr>
        <w:t>Discussion on 2</w:t>
      </w:r>
      <w:r w:rsidRPr="002C2167">
        <w:rPr>
          <w:vertAlign w:val="superscript"/>
          <w:lang w:val="en-GB"/>
        </w:rPr>
        <w:t>nd</w:t>
      </w:r>
      <w:r>
        <w:rPr>
          <w:lang w:val="en-GB"/>
        </w:rPr>
        <w:t xml:space="preserve"> round (if applicable)</w:t>
      </w:r>
    </w:p>
    <w:p w14:paraId="5A9AA32F" w14:textId="77777777" w:rsidR="00595546" w:rsidRDefault="00EF01F4">
      <w:pPr>
        <w:rPr>
          <w:i/>
          <w:color w:val="0070C0"/>
          <w:lang w:eastAsia="zh-CN"/>
        </w:rPr>
      </w:pPr>
      <w:r>
        <w:rPr>
          <w:i/>
          <w:color w:val="0070C0"/>
          <w:lang w:eastAsia="zh-CN"/>
        </w:rPr>
        <w:t>Moderator can provide summary of 2</w:t>
      </w:r>
      <w:r w:rsidRPr="002C2167">
        <w:rPr>
          <w:i/>
          <w:color w:val="0070C0"/>
          <w:vertAlign w:val="superscript"/>
          <w:lang w:eastAsia="zh-CN"/>
        </w:rPr>
        <w:t>nd</w:t>
      </w:r>
      <w:r>
        <w:rPr>
          <w:i/>
          <w:color w:val="0070C0"/>
          <w:lang w:eastAsia="zh-CN"/>
        </w:rPr>
        <w:t xml:space="preserve">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tbl>
      <w:tblPr>
        <w:tblStyle w:val="TableGrid"/>
        <w:tblW w:w="0" w:type="auto"/>
        <w:tblLook w:val="04A0" w:firstRow="1" w:lastRow="0" w:firstColumn="1" w:lastColumn="0" w:noHBand="0" w:noVBand="1"/>
      </w:tblPr>
      <w:tblGrid>
        <w:gridCol w:w="1233"/>
        <w:gridCol w:w="8398"/>
      </w:tblGrid>
      <w:tr w:rsidR="00146AED" w:rsidRPr="007C0ECA" w14:paraId="28751966" w14:textId="77777777" w:rsidTr="009B6C80">
        <w:tc>
          <w:tcPr>
            <w:tcW w:w="1233" w:type="dxa"/>
          </w:tcPr>
          <w:p w14:paraId="1189DECF" w14:textId="77777777" w:rsidR="00146AED" w:rsidRPr="007C0ECA" w:rsidRDefault="00146AED"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135651E" w14:textId="77777777" w:rsidR="00146AED" w:rsidRPr="007C0ECA" w:rsidRDefault="00146AED"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146AED" w:rsidRPr="007C0ECA" w14:paraId="24268EAC" w14:textId="77777777" w:rsidTr="009B6C80">
        <w:tc>
          <w:tcPr>
            <w:tcW w:w="1233" w:type="dxa"/>
          </w:tcPr>
          <w:p w14:paraId="2F5C2E4E" w14:textId="6839E50A" w:rsidR="00146AED" w:rsidRPr="007C0ECA" w:rsidRDefault="00953738" w:rsidP="009B6C80">
            <w:pPr>
              <w:spacing w:after="120"/>
              <w:rPr>
                <w:rFonts w:eastAsiaTheme="minorEastAsia"/>
                <w:color w:val="000000" w:themeColor="text1"/>
                <w:lang w:val="en-US" w:eastAsia="zh-CN"/>
              </w:rPr>
            </w:pPr>
            <w:r>
              <w:t xml:space="preserve">CR </w:t>
            </w:r>
            <w:r w:rsidR="00392CF7">
              <w:t xml:space="preserve">to TR 37.828 </w:t>
            </w:r>
            <w:r w:rsidR="00146AED" w:rsidRPr="00183A56">
              <w:t>R4-22</w:t>
            </w:r>
            <w:r>
              <w:t>1</w:t>
            </w:r>
            <w:r w:rsidR="00146AED">
              <w:t>xxxx</w:t>
            </w:r>
          </w:p>
        </w:tc>
        <w:tc>
          <w:tcPr>
            <w:tcW w:w="8398" w:type="dxa"/>
          </w:tcPr>
          <w:p w14:paraId="7E692E6A" w14:textId="6D1BCD0A" w:rsidR="00146AED" w:rsidRPr="007C0ECA" w:rsidRDefault="00146AED" w:rsidP="009B6C80">
            <w:pPr>
              <w:spacing w:after="120"/>
              <w:rPr>
                <w:rFonts w:eastAsiaTheme="minorEastAsia"/>
                <w:color w:val="000000" w:themeColor="text1"/>
                <w:lang w:val="en-US" w:eastAsia="zh-CN"/>
              </w:rPr>
            </w:pPr>
          </w:p>
        </w:tc>
      </w:tr>
    </w:tbl>
    <w:p w14:paraId="7973214E" w14:textId="77777777" w:rsidR="00595546" w:rsidRDefault="00595546">
      <w:pPr>
        <w:rPr>
          <w:lang w:eastAsia="zh-CN"/>
        </w:rPr>
      </w:pPr>
    </w:p>
    <w:p w14:paraId="5656B5CF" w14:textId="77777777" w:rsidR="00B07133" w:rsidRDefault="00B07133" w:rsidP="00B07133">
      <w:pPr>
        <w:pStyle w:val="Heading2"/>
        <w:rPr>
          <w:lang w:val="en-GB"/>
        </w:rPr>
      </w:pPr>
      <w:r>
        <w:rPr>
          <w:lang w:val="en-GB"/>
        </w:rPr>
        <w:lastRenderedPageBreak/>
        <w:t>Summary for 2</w:t>
      </w:r>
      <w:r w:rsidRPr="00277E8D">
        <w:rPr>
          <w:vertAlign w:val="superscript"/>
          <w:lang w:val="en-GB"/>
        </w:rPr>
        <w:t>nd</w:t>
      </w:r>
      <w:r>
        <w:rPr>
          <w:lang w:val="en-GB"/>
        </w:rPr>
        <w:t xml:space="preserve"> round </w:t>
      </w:r>
    </w:p>
    <w:p w14:paraId="5789B012" w14:textId="77777777" w:rsidR="00B07133" w:rsidRDefault="00B07133" w:rsidP="00B07133">
      <w:pPr>
        <w:pStyle w:val="Heading3"/>
        <w:rPr>
          <w:sz w:val="24"/>
          <w:szCs w:val="16"/>
          <w:lang w:val="en-GB"/>
        </w:rPr>
      </w:pPr>
      <w:r>
        <w:rPr>
          <w:sz w:val="24"/>
          <w:szCs w:val="16"/>
          <w:lang w:val="en-GB"/>
        </w:rPr>
        <w:t xml:space="preserve">Open issues </w:t>
      </w:r>
    </w:p>
    <w:p w14:paraId="583495A1" w14:textId="77777777" w:rsidR="00B07133" w:rsidRDefault="00B07133" w:rsidP="00B0713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32"/>
        <w:gridCol w:w="8399"/>
      </w:tblGrid>
      <w:tr w:rsidR="00B07133" w:rsidRPr="00453ABD" w14:paraId="77C805F9" w14:textId="77777777" w:rsidTr="0093609C">
        <w:tc>
          <w:tcPr>
            <w:tcW w:w="1242" w:type="dxa"/>
          </w:tcPr>
          <w:p w14:paraId="745D1B53" w14:textId="77777777" w:rsidR="00B07133" w:rsidRPr="00453ABD" w:rsidRDefault="00B07133" w:rsidP="0093609C">
            <w:pPr>
              <w:rPr>
                <w:rFonts w:eastAsiaTheme="minorEastAsia"/>
                <w:b/>
                <w:bCs/>
                <w:lang w:eastAsia="zh-CN"/>
              </w:rPr>
            </w:pPr>
          </w:p>
        </w:tc>
        <w:tc>
          <w:tcPr>
            <w:tcW w:w="8615" w:type="dxa"/>
          </w:tcPr>
          <w:p w14:paraId="32EE3730" w14:textId="77777777" w:rsidR="00B07133" w:rsidRPr="00453ABD" w:rsidRDefault="00B07133" w:rsidP="0093609C">
            <w:pPr>
              <w:rPr>
                <w:rFonts w:eastAsiaTheme="minorEastAsia"/>
                <w:b/>
                <w:bCs/>
                <w:lang w:eastAsia="zh-CN"/>
              </w:rPr>
            </w:pPr>
            <w:r w:rsidRPr="00453ABD">
              <w:rPr>
                <w:rFonts w:eastAsiaTheme="minorEastAsia"/>
                <w:b/>
                <w:bCs/>
                <w:lang w:eastAsia="zh-CN"/>
              </w:rPr>
              <w:t xml:space="preserve">Status summary </w:t>
            </w:r>
          </w:p>
        </w:tc>
      </w:tr>
      <w:tr w:rsidR="00B07133" w:rsidRPr="00453ABD" w14:paraId="3B9175F8" w14:textId="77777777" w:rsidTr="0093609C">
        <w:tc>
          <w:tcPr>
            <w:tcW w:w="1242" w:type="dxa"/>
          </w:tcPr>
          <w:p w14:paraId="4F9A23FB" w14:textId="77777777" w:rsidR="00B07133" w:rsidRPr="00453ABD" w:rsidRDefault="00B07133" w:rsidP="0093609C">
            <w:pPr>
              <w:rPr>
                <w:rFonts w:eastAsiaTheme="minorEastAsia"/>
                <w:lang w:eastAsia="zh-CN"/>
              </w:rPr>
            </w:pPr>
            <w:r>
              <w:t xml:space="preserve">CR to TR 37.828 </w:t>
            </w:r>
            <w:r w:rsidRPr="00183A56">
              <w:t>R4-22</w:t>
            </w:r>
            <w:r>
              <w:t>10568</w:t>
            </w:r>
          </w:p>
        </w:tc>
        <w:tc>
          <w:tcPr>
            <w:tcW w:w="8615" w:type="dxa"/>
          </w:tcPr>
          <w:p w14:paraId="67633E34" w14:textId="77777777" w:rsidR="00B07133" w:rsidRPr="00453ABD" w:rsidRDefault="00B07133" w:rsidP="0093609C">
            <w:pPr>
              <w:rPr>
                <w:rFonts w:eastAsiaTheme="minorEastAsia"/>
                <w:i/>
                <w:lang w:eastAsia="zh-CN"/>
              </w:rPr>
            </w:pPr>
            <w:r w:rsidRPr="00453ABD">
              <w:rPr>
                <w:rFonts w:eastAsiaTheme="minorEastAsia"/>
                <w:i/>
                <w:lang w:eastAsia="zh-CN"/>
              </w:rPr>
              <w:t xml:space="preserve">Tentative agreements: </w:t>
            </w:r>
            <w:r>
              <w:rPr>
                <w:rFonts w:eastAsiaTheme="minorEastAsia"/>
                <w:i/>
                <w:lang w:eastAsia="zh-CN"/>
              </w:rPr>
              <w:t>No comment is received, and thus CR is agreeable</w:t>
            </w:r>
            <w:r w:rsidRPr="00453ABD">
              <w:rPr>
                <w:rFonts w:eastAsiaTheme="minorEastAsia"/>
                <w:i/>
                <w:lang w:eastAsia="zh-CN"/>
              </w:rPr>
              <w:t>.</w:t>
            </w:r>
          </w:p>
          <w:p w14:paraId="655651EA" w14:textId="77777777" w:rsidR="00B07133" w:rsidRPr="00453ABD" w:rsidRDefault="00B07133" w:rsidP="0093609C">
            <w:pPr>
              <w:rPr>
                <w:rFonts w:eastAsiaTheme="minorEastAsia"/>
                <w:lang w:eastAsia="zh-CN"/>
              </w:rPr>
            </w:pPr>
          </w:p>
        </w:tc>
      </w:tr>
    </w:tbl>
    <w:p w14:paraId="50D1A85E" w14:textId="77777777" w:rsidR="00595546" w:rsidRDefault="00595546"/>
    <w:p w14:paraId="163501E2" w14:textId="77777777" w:rsidR="00595546" w:rsidRDefault="00EF01F4">
      <w:pPr>
        <w:pStyle w:val="Heading1"/>
        <w:rPr>
          <w:lang w:val="en-GB" w:eastAsia="ja-JP"/>
        </w:rPr>
      </w:pPr>
      <w:r>
        <w:rPr>
          <w:lang w:val="en-GB" w:eastAsia="ja-JP"/>
        </w:rPr>
        <w:t xml:space="preserve">Topic #2: </w:t>
      </w:r>
      <w:r>
        <w:rPr>
          <w:rFonts w:eastAsiaTheme="minorEastAsia"/>
          <w:iCs/>
          <w:lang w:val="en-GB" w:eastAsia="zh-CN"/>
        </w:rPr>
        <w:t>UE RF requirements</w:t>
      </w:r>
    </w:p>
    <w:p w14:paraId="0A95E584" w14:textId="77777777" w:rsidR="00595546" w:rsidRDefault="00EF01F4">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623"/>
        <w:gridCol w:w="1424"/>
        <w:gridCol w:w="6584"/>
      </w:tblGrid>
      <w:tr w:rsidR="00595546" w14:paraId="7233D5E0" w14:textId="77777777">
        <w:trPr>
          <w:trHeight w:val="468"/>
        </w:trPr>
        <w:tc>
          <w:tcPr>
            <w:tcW w:w="1623" w:type="dxa"/>
            <w:vAlign w:val="center"/>
          </w:tcPr>
          <w:p w14:paraId="3392A516" w14:textId="77777777" w:rsidR="00595546" w:rsidRDefault="00EF01F4">
            <w:pPr>
              <w:spacing w:before="120" w:after="120"/>
              <w:rPr>
                <w:b/>
                <w:bCs/>
              </w:rPr>
            </w:pPr>
            <w:r>
              <w:rPr>
                <w:b/>
                <w:bCs/>
              </w:rPr>
              <w:t>T-doc number</w:t>
            </w:r>
          </w:p>
        </w:tc>
        <w:tc>
          <w:tcPr>
            <w:tcW w:w="1424" w:type="dxa"/>
            <w:vAlign w:val="center"/>
          </w:tcPr>
          <w:p w14:paraId="1BD4164F" w14:textId="77777777" w:rsidR="00595546" w:rsidRDefault="00EF01F4">
            <w:pPr>
              <w:spacing w:before="120" w:after="120"/>
              <w:rPr>
                <w:b/>
                <w:bCs/>
              </w:rPr>
            </w:pPr>
            <w:r>
              <w:rPr>
                <w:b/>
                <w:bCs/>
              </w:rPr>
              <w:t>Company</w:t>
            </w:r>
          </w:p>
        </w:tc>
        <w:tc>
          <w:tcPr>
            <w:tcW w:w="6584" w:type="dxa"/>
            <w:vAlign w:val="center"/>
          </w:tcPr>
          <w:p w14:paraId="32689BF5" w14:textId="77777777" w:rsidR="00595546" w:rsidRDefault="00EF01F4">
            <w:pPr>
              <w:spacing w:before="120" w:after="120"/>
              <w:rPr>
                <w:b/>
                <w:bCs/>
              </w:rPr>
            </w:pPr>
            <w:r>
              <w:rPr>
                <w:b/>
                <w:bCs/>
              </w:rPr>
              <w:t>Proposals / Observations</w:t>
            </w:r>
          </w:p>
        </w:tc>
      </w:tr>
      <w:tr w:rsidR="00595546" w14:paraId="12C05DA0" w14:textId="77777777">
        <w:trPr>
          <w:trHeight w:val="468"/>
        </w:trPr>
        <w:tc>
          <w:tcPr>
            <w:tcW w:w="1623" w:type="dxa"/>
          </w:tcPr>
          <w:p w14:paraId="49A0E457" w14:textId="77777777" w:rsidR="00595546" w:rsidRDefault="00EF01F4">
            <w:pPr>
              <w:spacing w:before="120" w:after="120"/>
              <w:rPr>
                <w:rFonts w:asciiTheme="minorHAnsi" w:hAnsiTheme="minorHAnsi" w:cstheme="minorHAnsi"/>
              </w:rPr>
            </w:pPr>
            <w:r>
              <w:rPr>
                <w:rFonts w:asciiTheme="minorHAnsi" w:hAnsiTheme="minorHAnsi" w:cstheme="minorHAnsi"/>
              </w:rPr>
              <w:t>R4-2210155</w:t>
            </w:r>
          </w:p>
        </w:tc>
        <w:tc>
          <w:tcPr>
            <w:tcW w:w="1424" w:type="dxa"/>
          </w:tcPr>
          <w:p w14:paraId="3C64C216" w14:textId="77777777" w:rsidR="00595546" w:rsidRDefault="00EF01F4">
            <w:pPr>
              <w:spacing w:before="120" w:after="120"/>
              <w:rPr>
                <w:rFonts w:asciiTheme="minorHAnsi" w:hAnsiTheme="minorHAnsi" w:cstheme="minorHAnsi"/>
              </w:rPr>
            </w:pPr>
            <w:r>
              <w:rPr>
                <w:rFonts w:asciiTheme="minorHAnsi" w:hAnsiTheme="minorHAnsi" w:cstheme="minorHAnsi"/>
              </w:rPr>
              <w:t>T-Mobile USA Inc.</w:t>
            </w:r>
          </w:p>
        </w:tc>
        <w:tc>
          <w:tcPr>
            <w:tcW w:w="6584" w:type="dxa"/>
          </w:tcPr>
          <w:p w14:paraId="00768FBA" w14:textId="77777777" w:rsidR="00595546" w:rsidRDefault="00EF01F4">
            <w:pPr>
              <w:spacing w:before="120" w:after="120"/>
              <w:rPr>
                <w:rFonts w:asciiTheme="minorHAnsi" w:hAnsiTheme="minorHAnsi" w:cstheme="minorHAnsi"/>
              </w:rPr>
            </w:pPr>
            <w:r>
              <w:rPr>
                <w:rFonts w:asciiTheme="minorHAnsi" w:hAnsiTheme="minorHAnsi" w:cstheme="minorHAnsi"/>
              </w:rPr>
              <w:t>Proposal 1: Adds PC1 support to 38.101-1 for n26, n71 and n85.</w:t>
            </w:r>
          </w:p>
          <w:p w14:paraId="5F747BDB" w14:textId="77777777" w:rsidR="00595546" w:rsidRDefault="00EF01F4">
            <w:pPr>
              <w:spacing w:before="120" w:after="120"/>
              <w:rPr>
                <w:rFonts w:asciiTheme="minorHAnsi" w:hAnsiTheme="minorHAnsi" w:cstheme="minorHAnsi"/>
              </w:rPr>
            </w:pPr>
            <w:r>
              <w:rPr>
                <w:rFonts w:asciiTheme="minorHAnsi" w:hAnsiTheme="minorHAnsi" w:cstheme="minorHAnsi"/>
              </w:rPr>
              <w:t>Observation 1:</w:t>
            </w:r>
          </w:p>
        </w:tc>
      </w:tr>
    </w:tbl>
    <w:p w14:paraId="78D472A0" w14:textId="77777777" w:rsidR="00595546" w:rsidRDefault="00595546"/>
    <w:p w14:paraId="093E6A7A" w14:textId="77777777" w:rsidR="00595546" w:rsidRDefault="00EF01F4">
      <w:pPr>
        <w:pStyle w:val="Heading2"/>
        <w:rPr>
          <w:lang w:val="en-GB"/>
        </w:rPr>
      </w:pPr>
      <w:r>
        <w:rPr>
          <w:lang w:val="en-GB"/>
        </w:rPr>
        <w:t>Open issues summary</w:t>
      </w:r>
    </w:p>
    <w:p w14:paraId="3A8771A9" w14:textId="77777777" w:rsidR="00595546" w:rsidRDefault="00EF01F4">
      <w:pPr>
        <w:pStyle w:val="Heading3"/>
        <w:rPr>
          <w:sz w:val="24"/>
          <w:szCs w:val="16"/>
          <w:lang w:val="en-GB"/>
        </w:rPr>
      </w:pPr>
      <w:r>
        <w:rPr>
          <w:sz w:val="24"/>
          <w:szCs w:val="16"/>
          <w:lang w:val="en-GB"/>
        </w:rPr>
        <w:t>Sub-topic 2-1</w:t>
      </w:r>
    </w:p>
    <w:p w14:paraId="792021BB" w14:textId="77777777" w:rsidR="00595546" w:rsidRDefault="00EF01F4">
      <w:pPr>
        <w:rPr>
          <w:b/>
          <w:u w:val="single"/>
          <w:lang w:eastAsia="ko-KR"/>
        </w:rPr>
      </w:pPr>
      <w:r>
        <w:rPr>
          <w:b/>
          <w:u w:val="single"/>
          <w:lang w:eastAsia="ko-KR"/>
        </w:rPr>
        <w:t>Issue 2-1: Draft CR to 38.101-1 for n26, n71 and n85</w:t>
      </w:r>
    </w:p>
    <w:p w14:paraId="60BAEBC2"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DF34FCF"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Agree the draft CR.</w:t>
      </w:r>
    </w:p>
    <w:p w14:paraId="7A49AC56"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Revise the draft CR.</w:t>
      </w:r>
    </w:p>
    <w:p w14:paraId="77654E0F"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Postpone the draft CR.</w:t>
      </w:r>
    </w:p>
    <w:p w14:paraId="0470882B" w14:textId="77777777" w:rsidR="00595546" w:rsidRDefault="00EF01F4">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C2490B1" w14:textId="77777777" w:rsidR="00595546" w:rsidRDefault="00EF01F4">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51CFC38C" w14:textId="77777777" w:rsidR="00595546" w:rsidRDefault="00595546">
      <w:pPr>
        <w:rPr>
          <w:iCs/>
          <w:color w:val="0070C0"/>
          <w:lang w:eastAsia="zh-CN"/>
        </w:rPr>
      </w:pPr>
    </w:p>
    <w:p w14:paraId="2A8DA568" w14:textId="77777777" w:rsidR="00595546" w:rsidRDefault="00EF01F4">
      <w:pPr>
        <w:pStyle w:val="Heading2"/>
        <w:rPr>
          <w:lang w:val="en-GB"/>
        </w:rPr>
      </w:pPr>
      <w:proofErr w:type="gramStart"/>
      <w:r>
        <w:rPr>
          <w:lang w:val="en-GB"/>
        </w:rPr>
        <w:t>Companies</w:t>
      </w:r>
      <w:proofErr w:type="gramEnd"/>
      <w:r>
        <w:rPr>
          <w:lang w:val="en-GB"/>
        </w:rPr>
        <w:t xml:space="preserve"> views’ collection for 1</w:t>
      </w:r>
      <w:r w:rsidRPr="002C2167">
        <w:rPr>
          <w:vertAlign w:val="superscript"/>
          <w:lang w:val="en-GB"/>
        </w:rPr>
        <w:t>st</w:t>
      </w:r>
      <w:r>
        <w:rPr>
          <w:lang w:val="en-GB"/>
        </w:rPr>
        <w:t xml:space="preserve"> round </w:t>
      </w:r>
    </w:p>
    <w:p w14:paraId="170F4E91" w14:textId="77777777" w:rsidR="00595546" w:rsidRDefault="00EF01F4">
      <w:pPr>
        <w:pStyle w:val="Heading3"/>
        <w:rPr>
          <w:sz w:val="24"/>
          <w:szCs w:val="16"/>
          <w:lang w:val="en-GB"/>
        </w:rPr>
      </w:pPr>
      <w:r>
        <w:rPr>
          <w:sz w:val="24"/>
          <w:szCs w:val="16"/>
          <w:lang w:val="en-GB"/>
        </w:rPr>
        <w:t xml:space="preserve">Open issues </w:t>
      </w:r>
    </w:p>
    <w:p w14:paraId="4145C49A" w14:textId="77777777" w:rsidR="00595546" w:rsidRDefault="00595546">
      <w:pPr>
        <w:rPr>
          <w:color w:val="0070C0"/>
          <w:lang w:eastAsia="zh-CN"/>
        </w:rPr>
      </w:pPr>
    </w:p>
    <w:p w14:paraId="2C941D11" w14:textId="77777777" w:rsidR="00595546" w:rsidRDefault="00EF01F4">
      <w:pPr>
        <w:pStyle w:val="Heading3"/>
        <w:rPr>
          <w:sz w:val="24"/>
          <w:szCs w:val="16"/>
          <w:lang w:val="en-GB"/>
        </w:rPr>
      </w:pPr>
      <w:r>
        <w:rPr>
          <w:sz w:val="24"/>
          <w:szCs w:val="16"/>
          <w:lang w:val="en-GB"/>
        </w:rPr>
        <w:t>CRs/TPs comments collection</w:t>
      </w:r>
    </w:p>
    <w:p w14:paraId="492BD5D7" w14:textId="77777777" w:rsidR="00595546" w:rsidRDefault="00EF01F4">
      <w:pPr>
        <w:rPr>
          <w:bCs/>
          <w:u w:val="single"/>
          <w:lang w:eastAsia="ko-KR"/>
        </w:rPr>
      </w:pPr>
      <w:proofErr w:type="gramStart"/>
      <w:r>
        <w:rPr>
          <w:bCs/>
          <w:u w:val="single"/>
          <w:lang w:eastAsia="ko-KR"/>
        </w:rPr>
        <w:t>Sub topic</w:t>
      </w:r>
      <w:proofErr w:type="gramEnd"/>
      <w:r>
        <w:rPr>
          <w:bCs/>
          <w:u w:val="single"/>
          <w:lang w:eastAsia="ko-KR"/>
        </w:rPr>
        <w:t xml:space="preserve"> 2-1 </w:t>
      </w:r>
    </w:p>
    <w:tbl>
      <w:tblPr>
        <w:tblStyle w:val="TableGrid"/>
        <w:tblW w:w="0" w:type="auto"/>
        <w:tblLook w:val="04A0" w:firstRow="1" w:lastRow="0" w:firstColumn="1" w:lastColumn="0" w:noHBand="0" w:noVBand="1"/>
      </w:tblPr>
      <w:tblGrid>
        <w:gridCol w:w="1236"/>
        <w:gridCol w:w="8395"/>
      </w:tblGrid>
      <w:tr w:rsidR="00595546" w14:paraId="72E6C28C" w14:textId="77777777">
        <w:tc>
          <w:tcPr>
            <w:tcW w:w="1236" w:type="dxa"/>
          </w:tcPr>
          <w:p w14:paraId="31B76994" w14:textId="77777777" w:rsidR="00595546" w:rsidRDefault="00EF01F4">
            <w:pPr>
              <w:spacing w:after="120"/>
              <w:rPr>
                <w:rFonts w:eastAsiaTheme="minorEastAsia"/>
                <w:b/>
                <w:bCs/>
                <w:lang w:eastAsia="zh-CN"/>
              </w:rPr>
            </w:pPr>
            <w:r>
              <w:rPr>
                <w:rFonts w:eastAsiaTheme="minorEastAsia"/>
                <w:b/>
                <w:bCs/>
                <w:lang w:eastAsia="zh-CN"/>
              </w:rPr>
              <w:t>Company</w:t>
            </w:r>
          </w:p>
        </w:tc>
        <w:tc>
          <w:tcPr>
            <w:tcW w:w="8395" w:type="dxa"/>
          </w:tcPr>
          <w:p w14:paraId="645A2FC0" w14:textId="77777777" w:rsidR="00595546" w:rsidRDefault="00EF01F4">
            <w:pPr>
              <w:spacing w:after="120"/>
              <w:rPr>
                <w:rFonts w:eastAsiaTheme="minorEastAsia"/>
                <w:b/>
                <w:bCs/>
                <w:lang w:eastAsia="zh-CN"/>
              </w:rPr>
            </w:pPr>
            <w:r>
              <w:rPr>
                <w:rFonts w:eastAsiaTheme="minorEastAsia"/>
                <w:b/>
                <w:bCs/>
                <w:lang w:eastAsia="zh-CN"/>
              </w:rPr>
              <w:t>Comments</w:t>
            </w:r>
          </w:p>
        </w:tc>
      </w:tr>
      <w:tr w:rsidR="00595546" w14:paraId="77AF707A" w14:textId="77777777">
        <w:tc>
          <w:tcPr>
            <w:tcW w:w="1236" w:type="dxa"/>
          </w:tcPr>
          <w:p w14:paraId="19C260FC" w14:textId="746445C0" w:rsidR="00595546" w:rsidRDefault="00EF01F4">
            <w:pPr>
              <w:spacing w:after="120"/>
              <w:rPr>
                <w:rFonts w:eastAsiaTheme="minorEastAsia"/>
                <w:lang w:eastAsia="zh-CN"/>
              </w:rPr>
            </w:pPr>
            <w:r>
              <w:rPr>
                <w:rFonts w:eastAsiaTheme="minorEastAsia"/>
                <w:lang w:eastAsia="zh-CN"/>
              </w:rPr>
              <w:lastRenderedPageBreak/>
              <w:t>Skyworks</w:t>
            </w:r>
          </w:p>
        </w:tc>
        <w:tc>
          <w:tcPr>
            <w:tcW w:w="8395" w:type="dxa"/>
          </w:tcPr>
          <w:p w14:paraId="510F5B38" w14:textId="77777777" w:rsidR="00595546" w:rsidRDefault="00EF01F4">
            <w:pPr>
              <w:spacing w:after="120"/>
              <w:rPr>
                <w:rFonts w:eastAsiaTheme="minorEastAsia"/>
                <w:lang w:eastAsia="zh-CN"/>
              </w:rPr>
            </w:pPr>
            <w:r>
              <w:rPr>
                <w:rFonts w:eastAsiaTheme="minorEastAsia"/>
                <w:lang w:eastAsia="zh-CN"/>
              </w:rPr>
              <w:t>n26, n71 and n85 are subject to NS with associated A-MPR in PC3: n26(NS_12-15), n71 (NS_35), n85 (NS_06)</w:t>
            </w:r>
          </w:p>
          <w:p w14:paraId="552B4B9C" w14:textId="77777777" w:rsidR="00595546" w:rsidRDefault="00EF01F4">
            <w:pPr>
              <w:spacing w:after="120"/>
              <w:rPr>
                <w:rFonts w:eastAsiaTheme="minorEastAsia"/>
                <w:lang w:eastAsia="zh-CN"/>
              </w:rPr>
            </w:pPr>
            <w:r>
              <w:rPr>
                <w:rFonts w:eastAsiaTheme="minorEastAsia"/>
                <w:lang w:eastAsia="zh-CN"/>
              </w:rPr>
              <w:t>I assume these also apply to PC1, was this evaluated, was this discussed? There is at least a need to have text and evaluation on how these apply</w:t>
            </w:r>
          </w:p>
          <w:p w14:paraId="79007875" w14:textId="77777777" w:rsidR="00595546" w:rsidRDefault="00EF01F4">
            <w:pPr>
              <w:rPr>
                <w:lang w:val="en-US"/>
              </w:rPr>
            </w:pPr>
            <w:r>
              <w:t>It is difficult to say because PC1 PA has a better linearity (37dB ACLR for PC1 vs 30 for PC3) so there may a need or not to increase A-MPR but also in some cases you may not need the PC3 A-MPR:</w:t>
            </w:r>
          </w:p>
          <w:p w14:paraId="221A2A13" w14:textId="77777777" w:rsidR="00595546" w:rsidRDefault="00EF01F4" w:rsidP="002C2167">
            <w:pPr>
              <w:pStyle w:val="ListParagraph"/>
              <w:numPr>
                <w:ilvl w:val="0"/>
                <w:numId w:val="4"/>
              </w:numPr>
              <w:ind w:firstLineChars="0"/>
            </w:pPr>
            <w:r w:rsidRPr="002C2167">
              <w:rPr>
                <w:rFonts w:eastAsia="Yu Mincho"/>
              </w:rPr>
              <w:t xml:space="preserve">n26 </w:t>
            </w:r>
            <w:proofErr w:type="gramStart"/>
            <w:r w:rsidRPr="002C2167">
              <w:rPr>
                <w:rFonts w:eastAsia="Yu Mincho"/>
              </w:rPr>
              <w:t>For</w:t>
            </w:r>
            <w:proofErr w:type="gramEnd"/>
            <w:r w:rsidRPr="002C2167">
              <w:rPr>
                <w:rFonts w:eastAsia="Yu Mincho"/>
              </w:rPr>
              <w:t xml:space="preserve"> example NS 12-15 are in 6.25kHz and require A-MPR</w:t>
            </w:r>
          </w:p>
          <w:p w14:paraId="60CCE142" w14:textId="77777777" w:rsidR="00595546" w:rsidRDefault="00EF01F4" w:rsidP="002C2167">
            <w:pPr>
              <w:pStyle w:val="ListParagraph"/>
              <w:numPr>
                <w:ilvl w:val="0"/>
                <w:numId w:val="4"/>
              </w:numPr>
              <w:ind w:firstLineChars="0"/>
            </w:pPr>
            <w:r w:rsidRPr="002C2167">
              <w:rPr>
                <w:rFonts w:eastAsia="Yu Mincho"/>
              </w:rPr>
              <w:t>n71: NS_35 should be ~OK with the 6dB better linearity but not sure for the 0-0.1 MHz FOOB</w:t>
            </w:r>
          </w:p>
          <w:p w14:paraId="2EEA9052" w14:textId="77777777" w:rsidR="00595546" w:rsidRPr="002C2167" w:rsidRDefault="00EF01F4" w:rsidP="002C2167">
            <w:pPr>
              <w:pStyle w:val="ListParagraph"/>
              <w:numPr>
                <w:ilvl w:val="0"/>
                <w:numId w:val="4"/>
              </w:numPr>
              <w:spacing w:after="120"/>
              <w:ind w:firstLineChars="0"/>
              <w:rPr>
                <w:rFonts w:eastAsia="Yu Mincho"/>
                <w:lang w:eastAsia="zh-CN"/>
              </w:rPr>
            </w:pPr>
            <w:r w:rsidRPr="002C2167">
              <w:rPr>
                <w:rFonts w:eastAsia="Yu Mincho"/>
              </w:rPr>
              <w:t xml:space="preserve">n85: </w:t>
            </w:r>
            <w:proofErr w:type="spellStart"/>
            <w:proofErr w:type="gramStart"/>
            <w:r w:rsidRPr="002C2167">
              <w:rPr>
                <w:rFonts w:eastAsia="Yu Mincho"/>
              </w:rPr>
              <w:t>may be</w:t>
            </w:r>
            <w:proofErr w:type="spellEnd"/>
            <w:proofErr w:type="gramEnd"/>
            <w:r w:rsidRPr="002C2167">
              <w:rPr>
                <w:rFonts w:eastAsia="Yu Mincho"/>
              </w:rPr>
              <w:t xml:space="preserve"> we reuse NS_06 approach from n14 (need to check) (same A-MPR than PC3)</w:t>
            </w:r>
          </w:p>
        </w:tc>
      </w:tr>
      <w:tr w:rsidR="00595546" w14:paraId="17259C7C" w14:textId="77777777">
        <w:tc>
          <w:tcPr>
            <w:tcW w:w="1236" w:type="dxa"/>
          </w:tcPr>
          <w:p w14:paraId="207AFE98" w14:textId="77777777" w:rsidR="00595546" w:rsidRDefault="00EF01F4">
            <w:pPr>
              <w:spacing w:after="120"/>
              <w:rPr>
                <w:rFonts w:eastAsiaTheme="minorEastAsia"/>
                <w:lang w:eastAsia="zh-CN"/>
              </w:rPr>
            </w:pPr>
            <w:r>
              <w:rPr>
                <w:rFonts w:eastAsiaTheme="minorEastAsia"/>
                <w:lang w:eastAsia="zh-CN"/>
              </w:rPr>
              <w:t>Nokia</w:t>
            </w:r>
          </w:p>
        </w:tc>
        <w:tc>
          <w:tcPr>
            <w:tcW w:w="8395" w:type="dxa"/>
          </w:tcPr>
          <w:p w14:paraId="2985D3E1" w14:textId="77777777" w:rsidR="00595546" w:rsidRDefault="00EF01F4">
            <w:pPr>
              <w:spacing w:after="120"/>
              <w:rPr>
                <w:rFonts w:eastAsiaTheme="minorEastAsia"/>
                <w:lang w:eastAsia="zh-CN"/>
              </w:rPr>
            </w:pPr>
            <w:proofErr w:type="gramStart"/>
            <w:r>
              <w:rPr>
                <w:rFonts w:eastAsiaTheme="minorEastAsia"/>
                <w:lang w:eastAsia="zh-CN"/>
              </w:rPr>
              <w:t>Thanks Skyworks</w:t>
            </w:r>
            <w:proofErr w:type="gramEnd"/>
            <w:r>
              <w:rPr>
                <w:rFonts w:eastAsiaTheme="minorEastAsia"/>
                <w:lang w:eastAsia="zh-CN"/>
              </w:rPr>
              <w:t xml:space="preserve"> for good assessment. </w:t>
            </w:r>
          </w:p>
          <w:p w14:paraId="0E1E1D3B" w14:textId="77777777" w:rsidR="00595546" w:rsidRDefault="00EF01F4">
            <w:pPr>
              <w:spacing w:after="120"/>
              <w:rPr>
                <w:rFonts w:eastAsiaTheme="minorEastAsia"/>
                <w:lang w:eastAsia="zh-CN"/>
              </w:rPr>
            </w:pPr>
            <w:r>
              <w:rPr>
                <w:rFonts w:eastAsiaTheme="minorEastAsia"/>
                <w:lang w:eastAsia="zh-CN"/>
              </w:rPr>
              <w:t xml:space="preserve">For n71 we do not see a need to have A-MPR as PC3 do not have. For first 0-0.1 MHz we do not see need either as we need to recognize that we are talking about FWA devices that do not yet exists hence surely once developed this can be sorted out. We should not have exact same mindset for FWA as for handsets. </w:t>
            </w:r>
          </w:p>
          <w:p w14:paraId="345426A4" w14:textId="77777777" w:rsidR="00595546" w:rsidRDefault="00EF01F4">
            <w:pPr>
              <w:spacing w:after="120"/>
              <w:rPr>
                <w:rFonts w:eastAsiaTheme="minorEastAsia"/>
                <w:lang w:eastAsia="zh-CN"/>
              </w:rPr>
            </w:pPr>
            <w:r>
              <w:rPr>
                <w:rFonts w:eastAsiaTheme="minorEastAsia"/>
                <w:lang w:eastAsia="zh-CN"/>
              </w:rPr>
              <w:t>For n85 I did not understand why we would need A-MPR as PC3 do not have. I mean what same A-MPR as PC3?</w:t>
            </w:r>
          </w:p>
          <w:p w14:paraId="1B5B42FD" w14:textId="77777777" w:rsidR="00595546" w:rsidRDefault="00EF01F4">
            <w:pPr>
              <w:spacing w:after="120"/>
              <w:rPr>
                <w:rFonts w:eastAsiaTheme="minorEastAsia"/>
                <w:lang w:eastAsia="zh-CN"/>
              </w:rPr>
            </w:pPr>
            <w:r>
              <w:rPr>
                <w:rFonts w:eastAsiaTheme="minorEastAsia"/>
                <w:lang w:eastAsia="zh-CN"/>
              </w:rPr>
              <w:t>For n26 we agree studies may be needed.</w:t>
            </w:r>
          </w:p>
        </w:tc>
      </w:tr>
      <w:tr w:rsidR="00595546" w14:paraId="730CD652" w14:textId="77777777">
        <w:tc>
          <w:tcPr>
            <w:tcW w:w="1236" w:type="dxa"/>
          </w:tcPr>
          <w:p w14:paraId="18F0F9D8" w14:textId="77777777" w:rsidR="00595546" w:rsidRDefault="00EF01F4">
            <w:pPr>
              <w:spacing w:after="120"/>
              <w:rPr>
                <w:rFonts w:eastAsiaTheme="minorEastAsia"/>
                <w:lang w:eastAsia="zh-CN"/>
              </w:rPr>
            </w:pPr>
            <w:r>
              <w:rPr>
                <w:rFonts w:eastAsiaTheme="minorEastAsia"/>
                <w:lang w:eastAsia="zh-CN"/>
              </w:rPr>
              <w:t>Qualcomm</w:t>
            </w:r>
          </w:p>
        </w:tc>
        <w:tc>
          <w:tcPr>
            <w:tcW w:w="8395" w:type="dxa"/>
          </w:tcPr>
          <w:p w14:paraId="6FADA12B" w14:textId="77777777" w:rsidR="00595546" w:rsidRDefault="00EF01F4">
            <w:pPr>
              <w:spacing w:after="120"/>
              <w:rPr>
                <w:rFonts w:eastAsiaTheme="minorEastAsia"/>
                <w:lang w:eastAsia="zh-CN"/>
              </w:rPr>
            </w:pPr>
            <w:r>
              <w:rPr>
                <w:rFonts w:eastAsiaTheme="minorEastAsia"/>
                <w:lang w:eastAsia="zh-CN"/>
              </w:rPr>
              <w:t>While we agree with Nokia that we should not have the exact same mindset for FWA as for handsets, our experience has shown that FWA vendors often prefer to use the same transceiver and baseband, but perhaps a different front-end and physical design in an FWA device.  In this case, the impairments of the transceiver may become evident even in the case that the FE components are more linear and support higher power.  For example, the close-in emissions in the first MHz are often dominated by the WOLA in the transceiver rather than the PA.  Hence, if there is a desire to use transceivers designed for handset and apply them to FWA, this may need to be considered.</w:t>
            </w:r>
          </w:p>
        </w:tc>
      </w:tr>
      <w:tr w:rsidR="00595546" w14:paraId="639342C4" w14:textId="77777777">
        <w:tc>
          <w:tcPr>
            <w:tcW w:w="1236" w:type="dxa"/>
          </w:tcPr>
          <w:p w14:paraId="4E86F09D" w14:textId="77777777" w:rsidR="00595546" w:rsidRDefault="00EF01F4">
            <w:pPr>
              <w:spacing w:after="120"/>
              <w:rPr>
                <w:rFonts w:eastAsiaTheme="minorEastAsia"/>
                <w:lang w:val="en-US" w:eastAsia="zh-CN"/>
              </w:rPr>
            </w:pPr>
            <w:r>
              <w:rPr>
                <w:rFonts w:eastAsiaTheme="minorEastAsia" w:hint="eastAsia"/>
                <w:lang w:val="en-US" w:eastAsia="zh-CN"/>
              </w:rPr>
              <w:t>ZTE</w:t>
            </w:r>
          </w:p>
        </w:tc>
        <w:tc>
          <w:tcPr>
            <w:tcW w:w="8395" w:type="dxa"/>
          </w:tcPr>
          <w:p w14:paraId="29C9955F" w14:textId="77777777" w:rsidR="00595546" w:rsidRDefault="00EF01F4">
            <w:pPr>
              <w:spacing w:after="120"/>
              <w:rPr>
                <w:lang w:val="en-US" w:eastAsia="zh-CN"/>
              </w:rPr>
            </w:pPr>
            <w:r>
              <w:rPr>
                <w:rFonts w:eastAsiaTheme="minorEastAsia" w:hint="eastAsia"/>
                <w:lang w:val="en-US" w:eastAsia="zh-CN"/>
              </w:rPr>
              <w:t xml:space="preserve">We think there is no need to mention </w:t>
            </w:r>
            <w:r>
              <w:rPr>
                <w:rFonts w:eastAsiaTheme="minorEastAsia"/>
                <w:lang w:val="en-US" w:eastAsia="zh-CN"/>
              </w:rPr>
              <w:t>‘</w:t>
            </w:r>
            <w:r>
              <w:t>other than Band n14</w:t>
            </w:r>
            <w:r>
              <w:rPr>
                <w:lang w:val="en-US" w:eastAsia="zh-CN"/>
              </w:rPr>
              <w:t>’</w:t>
            </w:r>
            <w:r>
              <w:rPr>
                <w:rFonts w:hint="eastAsia"/>
                <w:lang w:val="en-US" w:eastAsia="zh-CN"/>
              </w:rPr>
              <w:t xml:space="preserve"> in the note a. Otherwise, if there is a FR1 band is </w:t>
            </w:r>
            <w:r>
              <w:t>applicable for public safety scenario only</w:t>
            </w:r>
            <w:r>
              <w:rPr>
                <w:rFonts w:hint="eastAsia"/>
                <w:lang w:val="en-US" w:eastAsia="zh-CN"/>
              </w:rPr>
              <w:t xml:space="preserve"> (same as n14) in future, then note a should be corrected accordingly.</w:t>
            </w:r>
          </w:p>
          <w:p w14:paraId="35742B4A" w14:textId="77777777" w:rsidR="00595546" w:rsidRDefault="00EF01F4">
            <w:pPr>
              <w:spacing w:after="120"/>
              <w:rPr>
                <w:lang w:val="en-US" w:eastAsia="zh-CN"/>
              </w:rPr>
            </w:pPr>
            <w:r>
              <w:rPr>
                <w:rFonts w:hint="eastAsia"/>
                <w:lang w:val="en-US" w:eastAsia="zh-CN"/>
              </w:rPr>
              <w:t>Also, a minor comment:</w:t>
            </w:r>
          </w:p>
          <w:p w14:paraId="44AD7E30" w14:textId="77777777" w:rsidR="00595546" w:rsidRDefault="00EF01F4">
            <w:pPr>
              <w:rPr>
                <w:rFonts w:cs="v5.0.0"/>
              </w:rPr>
            </w:pPr>
            <w:r>
              <w:t>UTRA</w:t>
            </w:r>
            <w:r>
              <w:rPr>
                <w:vertAlign w:val="subscript"/>
              </w:rPr>
              <w:t>ACLR</w:t>
            </w:r>
            <w:r>
              <w:t xml:space="preserve"> is not applicable to the power class 3 UE operating in Band n12, n14, n17, </w:t>
            </w:r>
            <w:r>
              <w:rPr>
                <w:highlight w:val="yellow"/>
              </w:rPr>
              <w:t xml:space="preserve">and </w:t>
            </w:r>
            <w:r>
              <w:t>n30.</w:t>
            </w:r>
          </w:p>
          <w:p w14:paraId="4ECEDC24" w14:textId="77777777" w:rsidR="00595546" w:rsidRDefault="00EF01F4">
            <w:pPr>
              <w:rPr>
                <w:rFonts w:cs="v5.0.0"/>
              </w:rPr>
            </w:pPr>
            <w:r>
              <w:rPr>
                <w:rFonts w:cs="v5.0.0"/>
              </w:rPr>
              <w:t>UTRA</w:t>
            </w:r>
            <w:r>
              <w:rPr>
                <w:rFonts w:cs="v5.0.0"/>
                <w:vertAlign w:val="subscript"/>
              </w:rPr>
              <w:t>ACLR</w:t>
            </w:r>
            <w:r>
              <w:rPr>
                <w:rFonts w:cs="v5.0.0"/>
              </w:rPr>
              <w:t xml:space="preserve"> is not applicable to the power class </w:t>
            </w:r>
            <w:r>
              <w:rPr>
                <w:rFonts w:cs="v5.0.0"/>
                <w:lang w:eastAsia="zh-CN"/>
              </w:rPr>
              <w:t>1</w:t>
            </w:r>
            <w:r>
              <w:rPr>
                <w:rFonts w:cs="v5.0.0"/>
              </w:rPr>
              <w:t xml:space="preserve"> UE operating in Band</w:t>
            </w:r>
            <w:r>
              <w:rPr>
                <w:rFonts w:cs="v5.0.0"/>
                <w:lang w:eastAsia="zh-CN"/>
              </w:rPr>
              <w:t xml:space="preserve"> n14, n26, n71 </w:t>
            </w:r>
            <w:r>
              <w:rPr>
                <w:rFonts w:cs="v5.0.0"/>
                <w:highlight w:val="yellow"/>
                <w:lang w:eastAsia="zh-CN"/>
              </w:rPr>
              <w:t xml:space="preserve">or </w:t>
            </w:r>
            <w:r>
              <w:rPr>
                <w:rFonts w:cs="v5.0.0"/>
                <w:lang w:eastAsia="zh-CN"/>
              </w:rPr>
              <w:t>n85</w:t>
            </w:r>
            <w:r>
              <w:t>.</w:t>
            </w:r>
          </w:p>
          <w:p w14:paraId="70E02FB6" w14:textId="77777777" w:rsidR="00595546" w:rsidRDefault="00EF01F4">
            <w:pPr>
              <w:spacing w:after="120"/>
              <w:rPr>
                <w:lang w:val="en-US" w:eastAsia="zh-CN"/>
              </w:rPr>
            </w:pPr>
            <w:r>
              <w:rPr>
                <w:rFonts w:hint="eastAsia"/>
                <w:lang w:val="en-US" w:eastAsia="zh-CN"/>
              </w:rPr>
              <w:t xml:space="preserve">Should it be aligned? </w:t>
            </w:r>
            <w:proofErr w:type="gramStart"/>
            <w:r>
              <w:rPr>
                <w:rFonts w:hint="eastAsia"/>
                <w:lang w:val="en-US" w:eastAsia="zh-CN"/>
              </w:rPr>
              <w:t>i.e.</w:t>
            </w:r>
            <w:proofErr w:type="gramEnd"/>
            <w:r>
              <w:rPr>
                <w:rFonts w:hint="eastAsia"/>
                <w:lang w:val="en-US" w:eastAsia="zh-CN"/>
              </w:rPr>
              <w:t xml:space="preserve"> or -&gt; and.</w:t>
            </w:r>
          </w:p>
        </w:tc>
      </w:tr>
      <w:tr w:rsidR="00C45CED" w14:paraId="50483398" w14:textId="77777777">
        <w:tc>
          <w:tcPr>
            <w:tcW w:w="1236" w:type="dxa"/>
          </w:tcPr>
          <w:p w14:paraId="167C17B5" w14:textId="4392A7A1" w:rsidR="00C45CED" w:rsidRDefault="00C45CED">
            <w:pPr>
              <w:spacing w:after="120"/>
              <w:rPr>
                <w:rFonts w:eastAsiaTheme="minorEastAsia"/>
                <w:lang w:val="en-US" w:eastAsia="zh-CN"/>
              </w:rPr>
            </w:pPr>
            <w:r>
              <w:rPr>
                <w:rFonts w:eastAsiaTheme="minorEastAsia"/>
                <w:lang w:val="en-US" w:eastAsia="zh-CN"/>
              </w:rPr>
              <w:t>T-Mobile USA</w:t>
            </w:r>
          </w:p>
        </w:tc>
        <w:tc>
          <w:tcPr>
            <w:tcW w:w="8395" w:type="dxa"/>
          </w:tcPr>
          <w:p w14:paraId="1549F25D" w14:textId="639A3ED2" w:rsidR="00187285" w:rsidRDefault="00187285">
            <w:pPr>
              <w:spacing w:after="120"/>
              <w:rPr>
                <w:rFonts w:eastAsiaTheme="minorEastAsia"/>
                <w:lang w:val="en-US" w:eastAsia="zh-CN"/>
              </w:rPr>
            </w:pPr>
            <w:r>
              <w:rPr>
                <w:rFonts w:eastAsiaTheme="minorEastAsia"/>
                <w:lang w:val="en-US" w:eastAsia="zh-CN"/>
              </w:rPr>
              <w:t xml:space="preserve">Since we do not have the PC1 MPR for n26, we </w:t>
            </w:r>
            <w:r w:rsidR="00164035">
              <w:rPr>
                <w:rFonts w:eastAsiaTheme="minorEastAsia"/>
                <w:lang w:val="en-US" w:eastAsia="zh-CN"/>
              </w:rPr>
              <w:t xml:space="preserve">could remove </w:t>
            </w:r>
            <w:r w:rsidR="002C31CB">
              <w:rPr>
                <w:rFonts w:eastAsiaTheme="minorEastAsia"/>
                <w:lang w:val="en-US" w:eastAsia="zh-CN"/>
              </w:rPr>
              <w:t xml:space="preserve">n26 from the draft CR if the changes for the other bands look fine. </w:t>
            </w:r>
          </w:p>
          <w:p w14:paraId="2F68ECF6" w14:textId="40F26B62" w:rsidR="002C31CB" w:rsidRDefault="002C31CB">
            <w:pPr>
              <w:spacing w:after="120"/>
              <w:rPr>
                <w:rFonts w:eastAsiaTheme="minorEastAsia"/>
                <w:lang w:val="en-US" w:eastAsia="zh-CN"/>
              </w:rPr>
            </w:pPr>
            <w:r>
              <w:rPr>
                <w:rFonts w:eastAsiaTheme="minorEastAsia"/>
                <w:lang w:val="en-US" w:eastAsia="zh-CN"/>
              </w:rPr>
              <w:t xml:space="preserve">To ZTE” we could remove the mention of n14 if that is the consensus. </w:t>
            </w:r>
          </w:p>
          <w:p w14:paraId="31A634E6" w14:textId="72904AFE" w:rsidR="00C45CED" w:rsidRDefault="002C31CB">
            <w:pPr>
              <w:spacing w:after="120"/>
              <w:rPr>
                <w:rFonts w:eastAsiaTheme="minorEastAsia"/>
                <w:lang w:val="en-US" w:eastAsia="zh-CN"/>
              </w:rPr>
            </w:pPr>
            <w:proofErr w:type="gramStart"/>
            <w:r>
              <w:rPr>
                <w:rFonts w:eastAsiaTheme="minorEastAsia"/>
                <w:lang w:val="en-US" w:eastAsia="zh-CN"/>
              </w:rPr>
              <w:t>Also</w:t>
            </w:r>
            <w:proofErr w:type="gramEnd"/>
            <w:r>
              <w:rPr>
                <w:rFonts w:eastAsiaTheme="minorEastAsia"/>
                <w:lang w:val="en-US" w:eastAsia="zh-CN"/>
              </w:rPr>
              <w:t xml:space="preserve"> t</w:t>
            </w:r>
            <w:r w:rsidR="00C45CED">
              <w:rPr>
                <w:rFonts w:eastAsiaTheme="minorEastAsia"/>
                <w:lang w:val="en-US" w:eastAsia="zh-CN"/>
              </w:rPr>
              <w:t xml:space="preserve">o ZTE: Good catch on UTRA ACLR. </w:t>
            </w:r>
            <w:r w:rsidR="00171F4D">
              <w:rPr>
                <w:rFonts w:eastAsiaTheme="minorEastAsia"/>
                <w:lang w:val="en-US" w:eastAsia="zh-CN"/>
              </w:rPr>
              <w:t>Both s</w:t>
            </w:r>
            <w:r w:rsidR="003D2067">
              <w:rPr>
                <w:rFonts w:eastAsiaTheme="minorEastAsia"/>
                <w:lang w:val="en-US" w:eastAsia="zh-CN"/>
              </w:rPr>
              <w:t>hould probably be “or</w:t>
            </w:r>
            <w:proofErr w:type="gramStart"/>
            <w:r w:rsidR="008019FF">
              <w:rPr>
                <w:rFonts w:eastAsiaTheme="minorEastAsia"/>
                <w:lang w:val="en-US" w:eastAsia="zh-CN"/>
              </w:rPr>
              <w:t>,</w:t>
            </w:r>
            <w:r w:rsidR="003D2067">
              <w:rPr>
                <w:rFonts w:eastAsiaTheme="minorEastAsia"/>
                <w:lang w:val="en-US" w:eastAsia="zh-CN"/>
              </w:rPr>
              <w:t xml:space="preserve">” </w:t>
            </w:r>
            <w:r w:rsidR="008019FF">
              <w:rPr>
                <w:rFonts w:eastAsiaTheme="minorEastAsia"/>
                <w:lang w:val="en-US" w:eastAsia="zh-CN"/>
              </w:rPr>
              <w:t xml:space="preserve"> in</w:t>
            </w:r>
            <w:proofErr w:type="gramEnd"/>
            <w:r w:rsidR="008019FF">
              <w:rPr>
                <w:rFonts w:eastAsiaTheme="minorEastAsia"/>
                <w:lang w:val="en-US" w:eastAsia="zh-CN"/>
              </w:rPr>
              <w:t xml:space="preserve"> our view</w:t>
            </w:r>
            <w:r w:rsidR="00171F4D">
              <w:rPr>
                <w:rFonts w:eastAsiaTheme="minorEastAsia"/>
                <w:lang w:val="en-US" w:eastAsia="zh-CN"/>
              </w:rPr>
              <w:t xml:space="preserve">, but we can live with “and.” </w:t>
            </w:r>
          </w:p>
        </w:tc>
      </w:tr>
      <w:tr w:rsidR="003424BE" w14:paraId="22051903" w14:textId="77777777">
        <w:tc>
          <w:tcPr>
            <w:tcW w:w="1236" w:type="dxa"/>
          </w:tcPr>
          <w:p w14:paraId="1414DB4E" w14:textId="2983EDBF" w:rsidR="003424BE" w:rsidRDefault="003424BE">
            <w:pPr>
              <w:spacing w:after="120"/>
              <w:rPr>
                <w:rFonts w:eastAsiaTheme="minorEastAsia"/>
                <w:lang w:val="en-US" w:eastAsia="zh-CN"/>
              </w:rPr>
            </w:pPr>
            <w:r>
              <w:rPr>
                <w:rFonts w:eastAsiaTheme="minorEastAsia"/>
                <w:lang w:val="en-US" w:eastAsia="zh-CN"/>
              </w:rPr>
              <w:t>Skyworks</w:t>
            </w:r>
          </w:p>
        </w:tc>
        <w:tc>
          <w:tcPr>
            <w:tcW w:w="8395" w:type="dxa"/>
          </w:tcPr>
          <w:p w14:paraId="7F2DFB0D" w14:textId="4209FF42" w:rsidR="003424BE" w:rsidRDefault="003424BE">
            <w:pPr>
              <w:spacing w:after="120"/>
              <w:rPr>
                <w:rFonts w:eastAsiaTheme="minorEastAsia"/>
                <w:lang w:val="en-US" w:eastAsia="zh-CN"/>
              </w:rPr>
            </w:pPr>
            <w:r>
              <w:rPr>
                <w:rFonts w:eastAsiaTheme="minorEastAsia"/>
                <w:lang w:val="en-US" w:eastAsia="zh-CN"/>
              </w:rPr>
              <w:t xml:space="preserve">We also recognize that PA should be designed to be more linear but some requirements that are absolute will also depend on the </w:t>
            </w:r>
            <w:proofErr w:type="spellStart"/>
            <w:r>
              <w:rPr>
                <w:rFonts w:eastAsiaTheme="minorEastAsia"/>
                <w:lang w:val="en-US" w:eastAsia="zh-CN"/>
              </w:rPr>
              <w:t>TRx</w:t>
            </w:r>
            <w:proofErr w:type="spellEnd"/>
            <w:r>
              <w:rPr>
                <w:rFonts w:eastAsiaTheme="minorEastAsia"/>
                <w:lang w:val="en-US" w:eastAsia="zh-CN"/>
              </w:rPr>
              <w:t xml:space="preserve"> </w:t>
            </w:r>
            <w:proofErr w:type="spellStart"/>
            <w:r>
              <w:rPr>
                <w:rFonts w:eastAsiaTheme="minorEastAsia"/>
                <w:lang w:val="en-US" w:eastAsia="zh-CN"/>
              </w:rPr>
              <w:t>impairements</w:t>
            </w:r>
            <w:proofErr w:type="spellEnd"/>
            <w:r>
              <w:rPr>
                <w:rFonts w:eastAsiaTheme="minorEastAsia"/>
                <w:lang w:val="en-US" w:eastAsia="zh-CN"/>
              </w:rPr>
              <w:t xml:space="preserve"> and the BB filter WOLA response as mentioned by Qualcomm and </w:t>
            </w:r>
            <w:proofErr w:type="gramStart"/>
            <w:r>
              <w:rPr>
                <w:rFonts w:eastAsiaTheme="minorEastAsia"/>
                <w:lang w:val="en-US" w:eastAsia="zh-CN"/>
              </w:rPr>
              <w:t>this is why</w:t>
            </w:r>
            <w:proofErr w:type="gramEnd"/>
            <w:r>
              <w:rPr>
                <w:rFonts w:eastAsiaTheme="minorEastAsia"/>
                <w:lang w:val="en-US" w:eastAsia="zh-CN"/>
              </w:rPr>
              <w:t xml:space="preserve"> we are more concerned by the emissions in the 1</w:t>
            </w:r>
            <w:r w:rsidRPr="002C2167">
              <w:rPr>
                <w:rFonts w:eastAsiaTheme="minorEastAsia"/>
                <w:vertAlign w:val="superscript"/>
                <w:lang w:val="en-US" w:eastAsia="zh-CN"/>
              </w:rPr>
              <w:t>st</w:t>
            </w:r>
            <w:r>
              <w:rPr>
                <w:rFonts w:eastAsiaTheme="minorEastAsia"/>
                <w:lang w:val="en-US" w:eastAsia="zh-CN"/>
              </w:rPr>
              <w:t xml:space="preserve"> MHz FOOB. We do not want to block the introductions of these bands for </w:t>
            </w:r>
            <w:proofErr w:type="gramStart"/>
            <w:r>
              <w:rPr>
                <w:rFonts w:eastAsiaTheme="minorEastAsia"/>
                <w:lang w:val="en-US" w:eastAsia="zh-CN"/>
              </w:rPr>
              <w:t>PC1</w:t>
            </w:r>
            <w:proofErr w:type="gramEnd"/>
            <w:r>
              <w:rPr>
                <w:rFonts w:eastAsiaTheme="minorEastAsia"/>
                <w:lang w:val="en-US" w:eastAsia="zh-CN"/>
              </w:rPr>
              <w:t xml:space="preserve"> but we think that at least some note/text is needed to acknowledge the NS applicability to PC1 and may be a WF is needed to confirm that there is no further need for A-MPR (like only for edge allocations) as they all have A-SEM</w:t>
            </w:r>
          </w:p>
        </w:tc>
      </w:tr>
      <w:tr w:rsidR="00E87F06" w14:paraId="15EB94FC" w14:textId="77777777">
        <w:tc>
          <w:tcPr>
            <w:tcW w:w="1236" w:type="dxa"/>
          </w:tcPr>
          <w:p w14:paraId="64357287" w14:textId="09BF419F" w:rsidR="00E87F06" w:rsidRDefault="00E87F06">
            <w:pPr>
              <w:spacing w:after="120"/>
              <w:rPr>
                <w:rFonts w:eastAsiaTheme="minorEastAsia"/>
                <w:lang w:val="en-US" w:eastAsia="zh-CN"/>
              </w:rPr>
            </w:pPr>
            <w:r>
              <w:rPr>
                <w:rFonts w:eastAsiaTheme="minorEastAsia"/>
                <w:lang w:val="en-US" w:eastAsia="zh-CN"/>
              </w:rPr>
              <w:t>Huawei</w:t>
            </w:r>
          </w:p>
        </w:tc>
        <w:tc>
          <w:tcPr>
            <w:tcW w:w="8395" w:type="dxa"/>
          </w:tcPr>
          <w:p w14:paraId="32A5E450" w14:textId="77777777" w:rsidR="00E87F06" w:rsidRDefault="002B7666" w:rsidP="00627D12">
            <w:pPr>
              <w:spacing w:after="120"/>
              <w:rPr>
                <w:rFonts w:eastAsiaTheme="minorEastAsia"/>
                <w:lang w:val="en-US" w:eastAsia="zh-CN"/>
              </w:rPr>
            </w:pPr>
            <w:r>
              <w:rPr>
                <w:rFonts w:eastAsiaTheme="minorEastAsia"/>
                <w:lang w:val="en-US" w:eastAsia="zh-CN"/>
              </w:rPr>
              <w:t>We were wondering why the CR does not</w:t>
            </w:r>
            <w:r w:rsidR="00627D12">
              <w:rPr>
                <w:rFonts w:eastAsiaTheme="minorEastAsia"/>
                <w:lang w:val="en-US" w:eastAsia="zh-CN"/>
              </w:rPr>
              <w:t xml:space="preserve"> include band n5 </w:t>
            </w:r>
            <w:r>
              <w:rPr>
                <w:rFonts w:eastAsiaTheme="minorEastAsia"/>
                <w:lang w:val="en-US" w:eastAsia="zh-CN"/>
              </w:rPr>
              <w:t>and n13 as they are also part of the WID on the NR side</w:t>
            </w:r>
            <w:r w:rsidR="00627D12">
              <w:rPr>
                <w:rFonts w:eastAsiaTheme="minorEastAsia"/>
                <w:lang w:val="en-US" w:eastAsia="zh-CN"/>
              </w:rPr>
              <w:t>.</w:t>
            </w:r>
          </w:p>
          <w:p w14:paraId="61ED3981" w14:textId="6E444169" w:rsidR="00627D12" w:rsidRDefault="00627D12" w:rsidP="00627D12">
            <w:pPr>
              <w:spacing w:after="120"/>
              <w:rPr>
                <w:rFonts w:eastAsiaTheme="minorEastAsia"/>
                <w:lang w:val="en-US" w:eastAsia="zh-CN"/>
              </w:rPr>
            </w:pPr>
            <w:r>
              <w:rPr>
                <w:rFonts w:eastAsiaTheme="minorEastAsia"/>
                <w:lang w:val="en-US" w:eastAsia="zh-CN"/>
              </w:rPr>
              <w:t xml:space="preserve">On the other </w:t>
            </w:r>
            <w:proofErr w:type="gramStart"/>
            <w:r>
              <w:rPr>
                <w:rFonts w:eastAsiaTheme="minorEastAsia"/>
                <w:lang w:val="en-US" w:eastAsia="zh-CN"/>
              </w:rPr>
              <w:t>hand</w:t>
            </w:r>
            <w:proofErr w:type="gramEnd"/>
            <w:r>
              <w:rPr>
                <w:rFonts w:eastAsiaTheme="minorEastAsia"/>
                <w:lang w:val="en-US" w:eastAsia="zh-CN"/>
              </w:rPr>
              <w:t xml:space="preserve"> operations of FWA PC1 devices on B5, B12 and B13 should be reflected on the LTE spec as well. We prepared a </w:t>
            </w:r>
            <w:proofErr w:type="spellStart"/>
            <w:r>
              <w:rPr>
                <w:rFonts w:eastAsiaTheme="minorEastAsia"/>
                <w:lang w:val="en-US" w:eastAsia="zh-CN"/>
              </w:rPr>
              <w:t>draftCR</w:t>
            </w:r>
            <w:proofErr w:type="spellEnd"/>
            <w:r>
              <w:rPr>
                <w:rFonts w:eastAsiaTheme="minorEastAsia"/>
                <w:lang w:val="en-US" w:eastAsia="zh-CN"/>
              </w:rPr>
              <w:t xml:space="preserve"> to include PC1 on these bands, which can be found</w:t>
            </w:r>
            <w:r w:rsidR="00F330C6">
              <w:rPr>
                <w:rFonts w:eastAsiaTheme="minorEastAsia"/>
                <w:lang w:val="en-US" w:eastAsia="zh-CN"/>
              </w:rPr>
              <w:t>,</w:t>
            </w:r>
            <w:r>
              <w:rPr>
                <w:rFonts w:eastAsiaTheme="minorEastAsia"/>
                <w:lang w:val="en-US" w:eastAsia="zh-CN"/>
              </w:rPr>
              <w:t xml:space="preserve"> </w:t>
            </w:r>
            <w:hyperlink r:id="rId10" w:history="1">
              <w:r w:rsidRPr="002C2167">
                <w:rPr>
                  <w:rStyle w:val="Hyperlink"/>
                  <w:rFonts w:eastAsia="SimSun"/>
                  <w:highlight w:val="green"/>
                </w:rPr>
                <w:t>here</w:t>
              </w:r>
            </w:hyperlink>
            <w:r>
              <w:rPr>
                <w:rFonts w:eastAsiaTheme="minorEastAsia"/>
                <w:lang w:val="en-US" w:eastAsia="zh-CN"/>
              </w:rPr>
              <w:t>.</w:t>
            </w:r>
          </w:p>
          <w:p w14:paraId="4DE01593" w14:textId="77777777" w:rsidR="00F330C6" w:rsidRDefault="00F330C6" w:rsidP="00627D12">
            <w:pPr>
              <w:spacing w:after="120"/>
              <w:rPr>
                <w:rFonts w:eastAsiaTheme="minorEastAsia"/>
                <w:lang w:val="en-US" w:eastAsia="zh-CN"/>
              </w:rPr>
            </w:pPr>
          </w:p>
          <w:p w14:paraId="7177A46B" w14:textId="47C5A315" w:rsidR="00F330C6" w:rsidRDefault="00F330C6" w:rsidP="00627D12">
            <w:pPr>
              <w:spacing w:after="120"/>
              <w:rPr>
                <w:rFonts w:eastAsiaTheme="minorEastAsia"/>
                <w:lang w:val="en-US" w:eastAsia="zh-CN"/>
              </w:rPr>
            </w:pPr>
            <w:r>
              <w:rPr>
                <w:rFonts w:eastAsiaTheme="minorEastAsia"/>
                <w:lang w:val="en-US" w:eastAsia="zh-CN"/>
              </w:rPr>
              <w:t>We agree also with SKW proposal about preparing the WF.</w:t>
            </w:r>
          </w:p>
        </w:tc>
      </w:tr>
    </w:tbl>
    <w:p w14:paraId="2375378A" w14:textId="213497A6" w:rsidR="00595546" w:rsidRDefault="00595546">
      <w:pPr>
        <w:rPr>
          <w:color w:val="0070C0"/>
          <w:lang w:eastAsia="zh-CN"/>
        </w:rPr>
      </w:pPr>
    </w:p>
    <w:p w14:paraId="62E076E8" w14:textId="77777777" w:rsidR="00595546" w:rsidRDefault="00EF01F4">
      <w:pPr>
        <w:pStyle w:val="Heading2"/>
        <w:rPr>
          <w:lang w:val="en-GB"/>
        </w:rPr>
      </w:pPr>
      <w:r>
        <w:rPr>
          <w:lang w:val="en-GB"/>
        </w:rPr>
        <w:t>Summary for 1</w:t>
      </w:r>
      <w:r w:rsidRPr="002C2167">
        <w:rPr>
          <w:vertAlign w:val="superscript"/>
          <w:lang w:val="en-GB"/>
        </w:rPr>
        <w:t>st</w:t>
      </w:r>
      <w:r>
        <w:rPr>
          <w:lang w:val="en-GB"/>
        </w:rPr>
        <w:t xml:space="preserve"> round </w:t>
      </w:r>
    </w:p>
    <w:p w14:paraId="583E90F3" w14:textId="77777777" w:rsidR="00595546" w:rsidRDefault="00EF01F4">
      <w:pPr>
        <w:pStyle w:val="Heading3"/>
        <w:rPr>
          <w:sz w:val="24"/>
          <w:szCs w:val="16"/>
          <w:lang w:val="en-GB"/>
        </w:rPr>
      </w:pPr>
      <w:r>
        <w:rPr>
          <w:sz w:val="24"/>
          <w:szCs w:val="16"/>
          <w:lang w:val="en-GB"/>
        </w:rPr>
        <w:t xml:space="preserve">Open issues </w:t>
      </w:r>
    </w:p>
    <w:p w14:paraId="734B9EFA" w14:textId="77777777" w:rsidR="00595546" w:rsidRDefault="00EF01F4">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30"/>
        <w:gridCol w:w="8401"/>
      </w:tblGrid>
      <w:tr w:rsidR="00453ABD" w:rsidRPr="00453ABD" w14:paraId="7D54DD74" w14:textId="77777777">
        <w:tc>
          <w:tcPr>
            <w:tcW w:w="1242" w:type="dxa"/>
          </w:tcPr>
          <w:p w14:paraId="371EE1D2" w14:textId="77777777" w:rsidR="00595546" w:rsidRPr="00453ABD" w:rsidRDefault="00595546">
            <w:pPr>
              <w:rPr>
                <w:rFonts w:eastAsiaTheme="minorEastAsia"/>
                <w:b/>
                <w:bCs/>
                <w:lang w:eastAsia="zh-CN"/>
              </w:rPr>
            </w:pPr>
          </w:p>
        </w:tc>
        <w:tc>
          <w:tcPr>
            <w:tcW w:w="8615" w:type="dxa"/>
          </w:tcPr>
          <w:p w14:paraId="36C9F8A7" w14:textId="77777777" w:rsidR="00595546" w:rsidRPr="00453ABD" w:rsidRDefault="00EF01F4">
            <w:pPr>
              <w:rPr>
                <w:rFonts w:eastAsiaTheme="minorEastAsia"/>
                <w:b/>
                <w:bCs/>
                <w:lang w:eastAsia="zh-CN"/>
              </w:rPr>
            </w:pPr>
            <w:r w:rsidRPr="00453ABD">
              <w:rPr>
                <w:rFonts w:eastAsiaTheme="minorEastAsia"/>
                <w:b/>
                <w:bCs/>
                <w:lang w:eastAsia="zh-CN"/>
              </w:rPr>
              <w:t xml:space="preserve">Status summary </w:t>
            </w:r>
          </w:p>
        </w:tc>
      </w:tr>
      <w:tr w:rsidR="00453ABD" w:rsidRPr="00453ABD" w14:paraId="20F97469" w14:textId="77777777">
        <w:tc>
          <w:tcPr>
            <w:tcW w:w="1242" w:type="dxa"/>
          </w:tcPr>
          <w:p w14:paraId="3BC0B396" w14:textId="77777777" w:rsidR="00595546" w:rsidRPr="00453ABD" w:rsidRDefault="00EF01F4">
            <w:pPr>
              <w:rPr>
                <w:rFonts w:eastAsiaTheme="minorEastAsia"/>
                <w:lang w:eastAsia="zh-CN"/>
              </w:rPr>
            </w:pPr>
            <w:r w:rsidRPr="00453ABD">
              <w:rPr>
                <w:rFonts w:eastAsiaTheme="minorEastAsia"/>
                <w:b/>
                <w:bCs/>
                <w:lang w:eastAsia="zh-CN"/>
              </w:rPr>
              <w:t>Sub-topic#1</w:t>
            </w:r>
          </w:p>
        </w:tc>
        <w:tc>
          <w:tcPr>
            <w:tcW w:w="8615" w:type="dxa"/>
          </w:tcPr>
          <w:p w14:paraId="6AB6527D" w14:textId="074F5106" w:rsidR="00595546" w:rsidRPr="00453ABD" w:rsidRDefault="00EF01F4">
            <w:pPr>
              <w:rPr>
                <w:rFonts w:eastAsiaTheme="minorEastAsia"/>
                <w:i/>
                <w:lang w:eastAsia="zh-CN"/>
              </w:rPr>
            </w:pPr>
            <w:r w:rsidRPr="00453ABD">
              <w:rPr>
                <w:rFonts w:eastAsiaTheme="minorEastAsia"/>
                <w:i/>
                <w:lang w:eastAsia="zh-CN"/>
              </w:rPr>
              <w:t>Tentative agreements:</w:t>
            </w:r>
            <w:r w:rsidR="00AB1B66" w:rsidRPr="00453ABD">
              <w:rPr>
                <w:rFonts w:eastAsiaTheme="minorEastAsia"/>
                <w:i/>
                <w:lang w:eastAsia="zh-CN"/>
              </w:rPr>
              <w:t xml:space="preserve"> Comments on required A-MPR were raised by 3 companies</w:t>
            </w:r>
            <w:r w:rsidR="005F1FE9" w:rsidRPr="00453ABD">
              <w:rPr>
                <w:rFonts w:eastAsiaTheme="minorEastAsia"/>
                <w:i/>
                <w:lang w:eastAsia="zh-CN"/>
              </w:rPr>
              <w:t xml:space="preserve"> and other comments were raised by 1 company</w:t>
            </w:r>
            <w:r w:rsidR="00AB1B66" w:rsidRPr="00453ABD">
              <w:rPr>
                <w:rFonts w:eastAsiaTheme="minorEastAsia"/>
                <w:i/>
                <w:lang w:eastAsia="zh-CN"/>
              </w:rPr>
              <w:t xml:space="preserve">, and it was agreed to remove band n26 from the CR and request a new </w:t>
            </w:r>
            <w:proofErr w:type="spellStart"/>
            <w:r w:rsidR="00AB1B66" w:rsidRPr="00453ABD">
              <w:rPr>
                <w:rFonts w:eastAsiaTheme="minorEastAsia"/>
                <w:i/>
                <w:lang w:eastAsia="zh-CN"/>
              </w:rPr>
              <w:t>tdoc</w:t>
            </w:r>
            <w:proofErr w:type="spellEnd"/>
            <w:r w:rsidR="00AB1B66" w:rsidRPr="00453ABD">
              <w:rPr>
                <w:rFonts w:eastAsiaTheme="minorEastAsia"/>
                <w:i/>
                <w:lang w:eastAsia="zh-CN"/>
              </w:rPr>
              <w:t xml:space="preserve"> for WF on A-MPR for bands n71 and n85, and CR should be revised. Moreover, </w:t>
            </w:r>
            <w:r w:rsidR="00392CF7" w:rsidRPr="00453ABD">
              <w:rPr>
                <w:rFonts w:eastAsiaTheme="minorEastAsia"/>
                <w:i/>
                <w:lang w:eastAsia="zh-CN"/>
              </w:rPr>
              <w:t xml:space="preserve">1 company provided </w:t>
            </w:r>
            <w:r w:rsidR="00AB1B66" w:rsidRPr="00453ABD">
              <w:rPr>
                <w:rFonts w:eastAsiaTheme="minorEastAsia"/>
                <w:i/>
                <w:lang w:eastAsia="zh-CN"/>
              </w:rPr>
              <w:t xml:space="preserve">a </w:t>
            </w:r>
            <w:r w:rsidR="005F1FE9" w:rsidRPr="00453ABD">
              <w:rPr>
                <w:rFonts w:eastAsiaTheme="minorEastAsia"/>
                <w:i/>
                <w:lang w:eastAsia="zh-CN"/>
              </w:rPr>
              <w:t xml:space="preserve">new </w:t>
            </w:r>
            <w:r w:rsidR="00AB1B66" w:rsidRPr="00453ABD">
              <w:rPr>
                <w:rFonts w:eastAsiaTheme="minorEastAsia"/>
                <w:i/>
                <w:lang w:eastAsia="zh-CN"/>
              </w:rPr>
              <w:t xml:space="preserve">draft CR to include bands 5, 12, 13, </w:t>
            </w:r>
            <w:r w:rsidR="005F1FE9" w:rsidRPr="00453ABD">
              <w:rPr>
                <w:rFonts w:eastAsiaTheme="minorEastAsia"/>
                <w:i/>
                <w:lang w:eastAsia="zh-CN"/>
              </w:rPr>
              <w:t xml:space="preserve">and thus </w:t>
            </w:r>
            <w:r w:rsidR="00AB1B66" w:rsidRPr="00453ABD">
              <w:rPr>
                <w:rFonts w:eastAsiaTheme="minorEastAsia"/>
                <w:i/>
                <w:lang w:eastAsia="zh-CN"/>
              </w:rPr>
              <w:t xml:space="preserve">a new </w:t>
            </w:r>
            <w:proofErr w:type="spellStart"/>
            <w:r w:rsidR="008F3C1B" w:rsidRPr="00453ABD">
              <w:rPr>
                <w:rFonts w:eastAsiaTheme="minorEastAsia"/>
                <w:i/>
                <w:lang w:eastAsia="zh-CN"/>
              </w:rPr>
              <w:t>tdoc</w:t>
            </w:r>
            <w:proofErr w:type="spellEnd"/>
            <w:r w:rsidR="00AB1B66" w:rsidRPr="00453ABD">
              <w:rPr>
                <w:rFonts w:eastAsiaTheme="minorEastAsia"/>
                <w:i/>
                <w:lang w:eastAsia="zh-CN"/>
              </w:rPr>
              <w:t xml:space="preserve"> should be requested to submit this draft CR officially for 2nd round discussion.</w:t>
            </w:r>
          </w:p>
          <w:p w14:paraId="6F876CCF" w14:textId="77777777" w:rsidR="00595546" w:rsidRPr="00453ABD" w:rsidRDefault="00EF01F4">
            <w:pPr>
              <w:rPr>
                <w:rFonts w:eastAsiaTheme="minorEastAsia"/>
                <w:i/>
                <w:lang w:eastAsia="zh-CN"/>
              </w:rPr>
            </w:pPr>
            <w:r w:rsidRPr="00453ABD">
              <w:rPr>
                <w:rFonts w:eastAsiaTheme="minorEastAsia"/>
                <w:i/>
                <w:lang w:eastAsia="zh-CN"/>
              </w:rPr>
              <w:t>Candidate options:</w:t>
            </w:r>
          </w:p>
          <w:p w14:paraId="39663484" w14:textId="0307EF11" w:rsidR="00595546" w:rsidRPr="00453ABD" w:rsidRDefault="00EF01F4">
            <w:pPr>
              <w:rPr>
                <w:rFonts w:eastAsiaTheme="minorEastAsia"/>
                <w:lang w:eastAsia="zh-CN"/>
              </w:rPr>
            </w:pPr>
            <w:r w:rsidRPr="00453ABD">
              <w:rPr>
                <w:rFonts w:eastAsiaTheme="minorEastAsia"/>
                <w:i/>
                <w:lang w:eastAsia="zh-CN"/>
              </w:rPr>
              <w:t>Recommendations for 2</w:t>
            </w:r>
            <w:r w:rsidRPr="00453ABD">
              <w:rPr>
                <w:rFonts w:eastAsiaTheme="minorEastAsia"/>
                <w:i/>
                <w:vertAlign w:val="superscript"/>
                <w:lang w:eastAsia="zh-CN"/>
              </w:rPr>
              <w:t>nd</w:t>
            </w:r>
            <w:r w:rsidRPr="00453ABD">
              <w:rPr>
                <w:rFonts w:eastAsiaTheme="minorEastAsia"/>
                <w:i/>
                <w:lang w:eastAsia="zh-CN"/>
              </w:rPr>
              <w:t xml:space="preserve"> round:</w:t>
            </w:r>
            <w:r w:rsidR="00AB1B66" w:rsidRPr="00453ABD">
              <w:rPr>
                <w:rFonts w:eastAsiaTheme="minorEastAsia"/>
                <w:i/>
                <w:lang w:eastAsia="zh-CN"/>
              </w:rPr>
              <w:t xml:space="preserve"> Discuss WF and revised CR for bands n71 and n85, and discuss </w:t>
            </w:r>
            <w:r w:rsidR="005F1FE9" w:rsidRPr="00453ABD">
              <w:rPr>
                <w:rFonts w:eastAsiaTheme="minorEastAsia"/>
                <w:i/>
                <w:lang w:eastAsia="zh-CN"/>
              </w:rPr>
              <w:t xml:space="preserve">new </w:t>
            </w:r>
            <w:r w:rsidR="00AB1B66" w:rsidRPr="00453ABD">
              <w:rPr>
                <w:rFonts w:eastAsiaTheme="minorEastAsia"/>
                <w:i/>
                <w:lang w:eastAsia="zh-CN"/>
              </w:rPr>
              <w:t xml:space="preserve">CR </w:t>
            </w:r>
            <w:r w:rsidR="008F3C1B" w:rsidRPr="00453ABD">
              <w:rPr>
                <w:rFonts w:eastAsiaTheme="minorEastAsia"/>
                <w:i/>
                <w:lang w:eastAsia="zh-CN"/>
              </w:rPr>
              <w:t>for band 5, 12, 13.</w:t>
            </w:r>
          </w:p>
        </w:tc>
      </w:tr>
    </w:tbl>
    <w:p w14:paraId="1CF3AC6D" w14:textId="77777777" w:rsidR="00595546" w:rsidRDefault="00595546">
      <w:pPr>
        <w:rPr>
          <w:i/>
          <w:color w:val="0070C0"/>
          <w:lang w:eastAsia="zh-CN"/>
        </w:rPr>
      </w:pPr>
    </w:p>
    <w:p w14:paraId="4B2A81A0" w14:textId="77777777" w:rsidR="00595546" w:rsidRDefault="00595546">
      <w:pPr>
        <w:rPr>
          <w:i/>
          <w:color w:val="0070C0"/>
          <w:lang w:eastAsia="zh-CN"/>
        </w:rPr>
      </w:pPr>
    </w:p>
    <w:p w14:paraId="38BBC186" w14:textId="77777777" w:rsidR="00595546" w:rsidRDefault="00EF01F4">
      <w:pPr>
        <w:pStyle w:val="Heading3"/>
        <w:rPr>
          <w:sz w:val="24"/>
          <w:szCs w:val="16"/>
          <w:lang w:val="en-GB"/>
        </w:rPr>
      </w:pPr>
      <w:r>
        <w:rPr>
          <w:sz w:val="24"/>
          <w:szCs w:val="16"/>
          <w:lang w:val="en-GB"/>
        </w:rPr>
        <w:t>CRs/TPs</w:t>
      </w:r>
    </w:p>
    <w:p w14:paraId="15FC08D3" w14:textId="77777777" w:rsidR="00595546" w:rsidRDefault="00EF01F4">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95546" w14:paraId="70FD15E6" w14:textId="77777777">
        <w:tc>
          <w:tcPr>
            <w:tcW w:w="1242" w:type="dxa"/>
          </w:tcPr>
          <w:p w14:paraId="00EB43A6" w14:textId="77777777" w:rsidR="00595546" w:rsidRDefault="00EF01F4">
            <w:pPr>
              <w:rPr>
                <w:rFonts w:eastAsiaTheme="minorEastAsia"/>
                <w:b/>
                <w:bCs/>
                <w:color w:val="0070C0"/>
                <w:lang w:eastAsia="zh-CN"/>
              </w:rPr>
            </w:pPr>
            <w:r>
              <w:rPr>
                <w:rFonts w:eastAsiaTheme="minorEastAsia"/>
                <w:b/>
                <w:bCs/>
                <w:color w:val="0070C0"/>
                <w:lang w:eastAsia="zh-CN"/>
              </w:rPr>
              <w:t>CR/TP number</w:t>
            </w:r>
          </w:p>
        </w:tc>
        <w:tc>
          <w:tcPr>
            <w:tcW w:w="8615" w:type="dxa"/>
          </w:tcPr>
          <w:p w14:paraId="5C8EE53C" w14:textId="77777777" w:rsidR="00595546" w:rsidRDefault="00EF01F4">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595546" w14:paraId="2C0F7BF2" w14:textId="77777777">
        <w:tc>
          <w:tcPr>
            <w:tcW w:w="1242" w:type="dxa"/>
          </w:tcPr>
          <w:p w14:paraId="383DFB76" w14:textId="77777777" w:rsidR="00595546" w:rsidRDefault="00EF01F4">
            <w:pPr>
              <w:rPr>
                <w:rFonts w:eastAsiaTheme="minorEastAsia"/>
                <w:color w:val="0070C0"/>
                <w:lang w:eastAsia="zh-CN"/>
              </w:rPr>
            </w:pPr>
            <w:r>
              <w:rPr>
                <w:rFonts w:eastAsiaTheme="minorEastAsia"/>
                <w:color w:val="0070C0"/>
                <w:lang w:eastAsia="zh-CN"/>
              </w:rPr>
              <w:t>XXX</w:t>
            </w:r>
          </w:p>
        </w:tc>
        <w:tc>
          <w:tcPr>
            <w:tcW w:w="8615" w:type="dxa"/>
          </w:tcPr>
          <w:p w14:paraId="3CE4AEB7" w14:textId="77777777" w:rsidR="00595546" w:rsidRDefault="00EF01F4">
            <w:pPr>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bl>
    <w:p w14:paraId="6912C81B" w14:textId="77777777" w:rsidR="00595546" w:rsidRDefault="00595546">
      <w:pPr>
        <w:rPr>
          <w:color w:val="0070C0"/>
          <w:lang w:eastAsia="zh-CN"/>
        </w:rPr>
      </w:pPr>
    </w:p>
    <w:p w14:paraId="1093A1CE" w14:textId="77777777" w:rsidR="00595546" w:rsidRDefault="00EF01F4">
      <w:pPr>
        <w:pStyle w:val="Heading2"/>
        <w:rPr>
          <w:lang w:val="en-GB"/>
        </w:rPr>
      </w:pPr>
      <w:r>
        <w:rPr>
          <w:lang w:val="en-GB"/>
        </w:rPr>
        <w:t>Discussion on 2</w:t>
      </w:r>
      <w:r w:rsidRPr="002C2167">
        <w:rPr>
          <w:vertAlign w:val="superscript"/>
          <w:lang w:val="en-GB"/>
        </w:rPr>
        <w:t>nd</w:t>
      </w:r>
      <w:r>
        <w:rPr>
          <w:lang w:val="en-GB"/>
        </w:rPr>
        <w:t xml:space="preserve"> round (if applicable)</w:t>
      </w:r>
    </w:p>
    <w:p w14:paraId="0AB32831" w14:textId="77777777" w:rsidR="00595546" w:rsidRDefault="00EF01F4">
      <w:pPr>
        <w:rPr>
          <w:i/>
          <w:color w:val="0070C0"/>
          <w:lang w:eastAsia="zh-CN"/>
        </w:rPr>
      </w:pPr>
      <w:r>
        <w:rPr>
          <w:i/>
          <w:color w:val="0070C0"/>
          <w:lang w:eastAsia="zh-CN"/>
        </w:rPr>
        <w:t>Moderator can provide summary of 2</w:t>
      </w:r>
      <w:r w:rsidRPr="002C2167">
        <w:rPr>
          <w:i/>
          <w:color w:val="0070C0"/>
          <w:vertAlign w:val="superscript"/>
          <w:lang w:eastAsia="zh-CN"/>
        </w:rPr>
        <w:t>nd</w:t>
      </w:r>
      <w:r>
        <w:rPr>
          <w:i/>
          <w:color w:val="0070C0"/>
          <w:lang w:eastAsia="zh-CN"/>
        </w:rPr>
        <w:t xml:space="preserve">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tbl>
      <w:tblPr>
        <w:tblStyle w:val="TableGrid"/>
        <w:tblW w:w="0" w:type="auto"/>
        <w:tblLook w:val="04A0" w:firstRow="1" w:lastRow="0" w:firstColumn="1" w:lastColumn="0" w:noHBand="0" w:noVBand="1"/>
      </w:tblPr>
      <w:tblGrid>
        <w:gridCol w:w="849"/>
        <w:gridCol w:w="8782"/>
      </w:tblGrid>
      <w:tr w:rsidR="00953738" w:rsidRPr="007C0ECA" w14:paraId="6079C1E0" w14:textId="77777777" w:rsidTr="009B6C80">
        <w:tc>
          <w:tcPr>
            <w:tcW w:w="1233" w:type="dxa"/>
          </w:tcPr>
          <w:p w14:paraId="71C725B5" w14:textId="77777777" w:rsidR="00953738" w:rsidRPr="007C0ECA" w:rsidRDefault="00953738"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FFE7920" w14:textId="77777777" w:rsidR="00953738" w:rsidRPr="007C0ECA" w:rsidRDefault="00953738" w:rsidP="009B6C80">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53738" w:rsidRPr="007C0ECA" w14:paraId="4592C03A" w14:textId="77777777" w:rsidTr="009B6C80">
        <w:tc>
          <w:tcPr>
            <w:tcW w:w="1233" w:type="dxa"/>
          </w:tcPr>
          <w:p w14:paraId="1FB620D2" w14:textId="38190977" w:rsidR="00953738" w:rsidRDefault="00953738" w:rsidP="009B6C80">
            <w:pPr>
              <w:spacing w:after="120"/>
            </w:pPr>
            <w:r>
              <w:t>Revision of R4-2210155</w:t>
            </w:r>
          </w:p>
        </w:tc>
        <w:tc>
          <w:tcPr>
            <w:tcW w:w="8398" w:type="dxa"/>
          </w:tcPr>
          <w:p w14:paraId="30975F49" w14:textId="77777777" w:rsidR="00A313DA" w:rsidRDefault="00A313DA" w:rsidP="00A313DA">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3A2F3BE7" w14:textId="77777777" w:rsidR="00A313DA" w:rsidRDefault="00A313DA"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-The title of the file includes </w:t>
            </w:r>
            <w:proofErr w:type="gramStart"/>
            <w:r>
              <w:rPr>
                <w:rFonts w:eastAsiaTheme="minorEastAsia"/>
                <w:color w:val="000000" w:themeColor="text1"/>
                <w:lang w:val="en-US" w:eastAsia="zh-CN"/>
              </w:rPr>
              <w:t>n12</w:t>
            </w:r>
            <w:proofErr w:type="gramEnd"/>
            <w:r>
              <w:rPr>
                <w:rFonts w:eastAsiaTheme="minorEastAsia"/>
                <w:color w:val="000000" w:themeColor="text1"/>
                <w:lang w:val="en-US" w:eastAsia="zh-CN"/>
              </w:rPr>
              <w:t xml:space="preserve"> but the CR title does not.</w:t>
            </w:r>
          </w:p>
          <w:p w14:paraId="4119D23A" w14:textId="77777777" w:rsidR="00A313DA" w:rsidRDefault="00A313DA"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-apart from the title n26 is missed from all the </w:t>
            </w:r>
            <w:proofErr w:type="gramStart"/>
            <w:r>
              <w:rPr>
                <w:rFonts w:eastAsiaTheme="minorEastAsia"/>
                <w:color w:val="000000" w:themeColor="text1"/>
                <w:lang w:val="en-US" w:eastAsia="zh-CN"/>
              </w:rPr>
              <w:t>CR(</w:t>
            </w:r>
            <w:proofErr w:type="gramEnd"/>
            <w:r>
              <w:rPr>
                <w:rFonts w:eastAsiaTheme="minorEastAsia"/>
                <w:color w:val="000000" w:themeColor="text1"/>
                <w:lang w:val="en-US" w:eastAsia="zh-CN"/>
              </w:rPr>
              <w:t>UE power class and UTRA ACLR ), including:</w:t>
            </w:r>
          </w:p>
          <w:p w14:paraId="16A2D596" w14:textId="77777777" w:rsidR="00A313DA" w:rsidRDefault="00A313DA" w:rsidP="00A313DA">
            <w:pPr>
              <w:spacing w:after="120"/>
              <w:rPr>
                <w:rFonts w:eastAsiaTheme="minorEastAsia"/>
                <w:color w:val="000000" w:themeColor="text1"/>
                <w:lang w:val="en-US" w:eastAsia="zh-CN"/>
              </w:rPr>
            </w:pPr>
            <w:r>
              <w:rPr>
                <w:rFonts w:eastAsiaTheme="minorEastAsia"/>
                <w:noProof/>
                <w:color w:val="000000" w:themeColor="text1"/>
                <w:lang w:val="en-US"/>
              </w:rPr>
              <w:drawing>
                <wp:inline distT="0" distB="0" distL="0" distR="0" wp14:anchorId="036B3E21" wp14:editId="443B31FC">
                  <wp:extent cx="612203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C8CFEC.tmp"/>
                          <pic:cNvPicPr/>
                        </pic:nvPicPr>
                        <pic:blipFill>
                          <a:blip r:embed="rId11">
                            <a:extLst>
                              <a:ext uri="{28A0092B-C50C-407E-A947-70E740481C1C}">
                                <a14:useLocalDpi xmlns:a14="http://schemas.microsoft.com/office/drawing/2010/main" val="0"/>
                              </a:ext>
                            </a:extLst>
                          </a:blip>
                          <a:stretch>
                            <a:fillRect/>
                          </a:stretch>
                        </pic:blipFill>
                        <pic:spPr>
                          <a:xfrm>
                            <a:off x="0" y="0"/>
                            <a:ext cx="6122035" cy="633730"/>
                          </a:xfrm>
                          <a:prstGeom prst="rect">
                            <a:avLst/>
                          </a:prstGeom>
                        </pic:spPr>
                      </pic:pic>
                    </a:graphicData>
                  </a:graphic>
                </wp:inline>
              </w:drawing>
            </w:r>
          </w:p>
          <w:p w14:paraId="7FE89F26" w14:textId="77777777" w:rsidR="00A313DA" w:rsidRDefault="00A313DA"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 n12 is missing from the CR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n26.</w:t>
            </w:r>
          </w:p>
          <w:p w14:paraId="06468D3B" w14:textId="77777777" w:rsidR="00A313DA" w:rsidRDefault="00A313DA" w:rsidP="00A313D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Please add n5 and n13to your CR, as they are part of this WID, too.</w:t>
            </w:r>
          </w:p>
          <w:p w14:paraId="16ACE45A" w14:textId="5BB79649" w:rsidR="00867B49" w:rsidRDefault="00867B49"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T-Mobile USA: </w:t>
            </w:r>
            <w:r w:rsidR="009E0200">
              <w:rPr>
                <w:rFonts w:eastAsiaTheme="minorEastAsia"/>
                <w:color w:val="000000" w:themeColor="text1"/>
                <w:lang w:val="en-US" w:eastAsia="zh-CN"/>
              </w:rPr>
              <w:t>Thanks for the comment on n12</w:t>
            </w:r>
            <w:r w:rsidR="00447749">
              <w:rPr>
                <w:rFonts w:eastAsiaTheme="minorEastAsia"/>
                <w:color w:val="000000" w:themeColor="text1"/>
                <w:lang w:val="en-US" w:eastAsia="zh-CN"/>
              </w:rPr>
              <w:t xml:space="preserve"> in the Title. The new CR title is </w:t>
            </w:r>
            <w:r w:rsidR="00F86326">
              <w:rPr>
                <w:sz w:val="16"/>
                <w:szCs w:val="16"/>
                <w:lang w:eastAsia="zh-CN"/>
              </w:rPr>
              <w:t>CR for 38.101-1: Addition of PC1 for NR bands</w:t>
            </w:r>
            <w:r w:rsidR="009E0200">
              <w:rPr>
                <w:rFonts w:eastAsiaTheme="minorEastAsia"/>
                <w:color w:val="000000" w:themeColor="text1"/>
                <w:lang w:val="en-US" w:eastAsia="zh-CN"/>
              </w:rPr>
              <w:t xml:space="preserve">. </w:t>
            </w:r>
            <w:r w:rsidR="00F86326">
              <w:rPr>
                <w:rFonts w:eastAsiaTheme="minorEastAsia"/>
                <w:color w:val="000000" w:themeColor="text1"/>
                <w:lang w:val="en-US" w:eastAsia="zh-CN"/>
              </w:rPr>
              <w:t>I have added n</w:t>
            </w:r>
            <w:r w:rsidR="000D2033">
              <w:rPr>
                <w:rFonts w:eastAsiaTheme="minorEastAsia"/>
                <w:color w:val="000000" w:themeColor="text1"/>
                <w:lang w:val="en-US" w:eastAsia="zh-CN"/>
              </w:rPr>
              <w:t xml:space="preserve">5 and n13, although </w:t>
            </w:r>
            <w:r w:rsidR="00E11A11">
              <w:rPr>
                <w:rFonts w:eastAsiaTheme="minorEastAsia"/>
                <w:color w:val="000000" w:themeColor="text1"/>
                <w:lang w:val="en-US" w:eastAsia="zh-CN"/>
              </w:rPr>
              <w:t xml:space="preserve">I think </w:t>
            </w:r>
            <w:r w:rsidR="000D2033">
              <w:rPr>
                <w:rFonts w:eastAsiaTheme="minorEastAsia"/>
                <w:color w:val="000000" w:themeColor="text1"/>
                <w:lang w:val="en-US" w:eastAsia="zh-CN"/>
              </w:rPr>
              <w:t xml:space="preserve">they need A-MPR for protection of public safety. </w:t>
            </w:r>
            <w:hyperlink r:id="rId12" w:history="1">
              <w:r w:rsidR="00330C8A" w:rsidRPr="00C167F6">
                <w:rPr>
                  <w:rStyle w:val="Hyperlink"/>
                  <w:rFonts w:eastAsiaTheme="minorEastAsia"/>
                  <w:lang w:val="en-US" w:eastAsia="zh-CN"/>
                </w:rPr>
                <w:t>https://www.3gpp.org/ftp/tsg_ran/WG4_Radio/TSGR4_103-e/Inbox/Drafts/%5B103-e%5D%5B121%5D%20LTE_NR_HPUE_FWVM/Round%202/Draft_R4-2211143_CR_38101-1-h50_PC1_n5_n13_n85_n71.docx</w:t>
              </w:r>
            </w:hyperlink>
          </w:p>
          <w:p w14:paraId="3A20F54F" w14:textId="77777777" w:rsidR="00330C8A" w:rsidRDefault="00330C8A"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AT&amp;T: Given that PC1 requirements are not targeted towards smartphone form factor, in general, should the decision tree below the </w:t>
            </w:r>
            <w:r w:rsidRPr="00330C8A">
              <w:rPr>
                <w:rFonts w:eastAsiaTheme="minorEastAsia"/>
                <w:color w:val="000000" w:themeColor="text1"/>
                <w:lang w:val="en-US" w:eastAsia="zh-CN"/>
              </w:rPr>
              <w:t>Table 6.2.1-1</w:t>
            </w:r>
            <w:r>
              <w:rPr>
                <w:rFonts w:eastAsiaTheme="minorEastAsia"/>
                <w:color w:val="000000" w:themeColor="text1"/>
                <w:lang w:val="en-US" w:eastAsia="zh-CN"/>
              </w:rPr>
              <w:t xml:space="preserve"> be updated to clarify the situation?</w:t>
            </w:r>
          </w:p>
          <w:p w14:paraId="0253E135" w14:textId="7B174CAC" w:rsidR="00281EF8" w:rsidRDefault="00281EF8"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I am sorry to make this comment, especially after the moderator had to ask for exception to get a </w:t>
            </w:r>
            <w:proofErr w:type="spellStart"/>
            <w:r>
              <w:rPr>
                <w:rFonts w:eastAsiaTheme="minorEastAsia"/>
                <w:color w:val="000000" w:themeColor="text1"/>
                <w:lang w:val="en-US" w:eastAsia="zh-CN"/>
              </w:rPr>
              <w:t>tdoc</w:t>
            </w:r>
            <w:proofErr w:type="spellEnd"/>
            <w:r>
              <w:rPr>
                <w:rFonts w:eastAsiaTheme="minorEastAsia"/>
                <w:color w:val="000000" w:themeColor="text1"/>
                <w:lang w:val="en-US" w:eastAsia="zh-CN"/>
              </w:rPr>
              <w:t xml:space="preserve"> number for the CR.  However, I suggest </w:t>
            </w:r>
            <w:proofErr w:type="gramStart"/>
            <w:r>
              <w:rPr>
                <w:rFonts w:eastAsiaTheme="minorEastAsia"/>
                <w:color w:val="000000" w:themeColor="text1"/>
                <w:lang w:val="en-US" w:eastAsia="zh-CN"/>
              </w:rPr>
              <w:t>to defer</w:t>
            </w:r>
            <w:proofErr w:type="gramEnd"/>
            <w:r>
              <w:rPr>
                <w:rFonts w:eastAsiaTheme="minorEastAsia"/>
                <w:color w:val="000000" w:themeColor="text1"/>
                <w:lang w:val="en-US" w:eastAsia="zh-CN"/>
              </w:rPr>
              <w:t xml:space="preserve"> this CR.  This CR introduces new bands for </w:t>
            </w:r>
            <w:proofErr w:type="gramStart"/>
            <w:r>
              <w:rPr>
                <w:rFonts w:eastAsiaTheme="minorEastAsia"/>
                <w:color w:val="000000" w:themeColor="text1"/>
                <w:lang w:val="en-US" w:eastAsia="zh-CN"/>
              </w:rPr>
              <w:t>PC1, but</w:t>
            </w:r>
            <w:proofErr w:type="gramEnd"/>
            <w:r>
              <w:rPr>
                <w:rFonts w:eastAsiaTheme="minorEastAsia"/>
                <w:color w:val="000000" w:themeColor="text1"/>
                <w:lang w:val="en-US" w:eastAsia="zh-CN"/>
              </w:rPr>
              <w:t xml:space="preserve"> is missing the A-MPR.  In fact, there is a WF this meeting whose subject is to agree on how to evaluate the A-MPR in future meetings.  We should not agree to an incomplete CR.</w:t>
            </w:r>
          </w:p>
          <w:p w14:paraId="314BD4DA" w14:textId="77777777" w:rsidR="00281EF8" w:rsidRDefault="00281EF8" w:rsidP="00A313DA">
            <w:pPr>
              <w:spacing w:after="120"/>
              <w:rPr>
                <w:rFonts w:eastAsiaTheme="minorEastAsia"/>
                <w:color w:val="000000" w:themeColor="text1"/>
                <w:lang w:val="en-US" w:eastAsia="zh-CN"/>
              </w:rPr>
            </w:pPr>
            <w:r>
              <w:rPr>
                <w:rFonts w:eastAsiaTheme="minorEastAsia"/>
                <w:color w:val="000000" w:themeColor="text1"/>
                <w:lang w:val="en-US" w:eastAsia="zh-CN"/>
              </w:rPr>
              <w:t xml:space="preserve">For the addition of Bands n5 and n13, we expect there will need to be careful study due to the proximity of public safety bands that require protection.  Furthermore, we would like to understand if there is any operator indication to deploy PC1 NR in these bands.  These are typically core coverage bands for 4G, so we would be surprised to hear that the operator will be </w:t>
            </w:r>
            <w:proofErr w:type="spellStart"/>
            <w:r>
              <w:rPr>
                <w:rFonts w:eastAsiaTheme="minorEastAsia"/>
                <w:color w:val="000000" w:themeColor="text1"/>
                <w:lang w:val="en-US" w:eastAsia="zh-CN"/>
              </w:rPr>
              <w:t>refarming</w:t>
            </w:r>
            <w:proofErr w:type="spellEnd"/>
            <w:r>
              <w:rPr>
                <w:rFonts w:eastAsiaTheme="minorEastAsia"/>
                <w:color w:val="000000" w:themeColor="text1"/>
                <w:lang w:val="en-US" w:eastAsia="zh-CN"/>
              </w:rPr>
              <w:t xml:space="preserve"> these to NR anytime soon to deploy FWA devices.  Additional information would be helpful.</w:t>
            </w:r>
          </w:p>
          <w:p w14:paraId="4BFD4BBC" w14:textId="77777777" w:rsidR="00BF3D78" w:rsidRDefault="00BF3D78" w:rsidP="00BF3D78">
            <w:pPr>
              <w:spacing w:after="120"/>
              <w:rPr>
                <w:rFonts w:eastAsiaTheme="minorEastAsia"/>
                <w:color w:val="000000" w:themeColor="text1"/>
                <w:lang w:val="en-US" w:eastAsia="zh-CN"/>
              </w:rPr>
            </w:pPr>
            <w:r>
              <w:rPr>
                <w:rFonts w:eastAsiaTheme="minorEastAsia"/>
                <w:color w:val="000000" w:themeColor="text1"/>
                <w:lang w:val="en-US" w:eastAsia="zh-CN"/>
              </w:rPr>
              <w:t>Skyworks: need for clarification on WF on A-MPR scope: Should the WF on A-MPR for n71 and n85 also cover n5, n12 and n13?</w:t>
            </w:r>
          </w:p>
          <w:p w14:paraId="74746CC5" w14:textId="77777777" w:rsidR="00752E3A" w:rsidRDefault="00752E3A" w:rsidP="00BF3D78">
            <w:pPr>
              <w:spacing w:after="120"/>
              <w:rPr>
                <w:rFonts w:eastAsiaTheme="minorEastAsia"/>
                <w:color w:val="000000" w:themeColor="text1"/>
                <w:lang w:val="en-US" w:eastAsia="zh-CN"/>
              </w:rPr>
            </w:pPr>
            <w:r>
              <w:rPr>
                <w:rFonts w:eastAsiaTheme="minorEastAsia"/>
                <w:color w:val="000000" w:themeColor="text1"/>
                <w:lang w:val="en-US" w:eastAsia="zh-CN"/>
              </w:rPr>
              <w:t xml:space="preserve">T-Mobile USA: </w:t>
            </w:r>
            <w:r w:rsidR="003F0FD2">
              <w:rPr>
                <w:rFonts w:eastAsiaTheme="minorEastAsia"/>
                <w:color w:val="000000" w:themeColor="text1"/>
                <w:lang w:val="en-US" w:eastAsia="zh-CN"/>
              </w:rPr>
              <w:t>F</w:t>
            </w:r>
            <w:r>
              <w:rPr>
                <w:rFonts w:eastAsiaTheme="minorEastAsia"/>
                <w:color w:val="000000" w:themeColor="text1"/>
                <w:lang w:val="en-US" w:eastAsia="zh-CN"/>
              </w:rPr>
              <w:t xml:space="preserve">or the sake of </w:t>
            </w:r>
            <w:r w:rsidR="004D36C3">
              <w:rPr>
                <w:rFonts w:eastAsiaTheme="minorEastAsia"/>
                <w:color w:val="000000" w:themeColor="text1"/>
                <w:lang w:val="en-US" w:eastAsia="zh-CN"/>
              </w:rPr>
              <w:t>progress,</w:t>
            </w:r>
            <w:r>
              <w:rPr>
                <w:rFonts w:eastAsiaTheme="minorEastAsia"/>
                <w:color w:val="000000" w:themeColor="text1"/>
                <w:lang w:val="en-US" w:eastAsia="zh-CN"/>
              </w:rPr>
              <w:t xml:space="preserve"> we</w:t>
            </w:r>
            <w:r w:rsidR="004D36C3">
              <w:rPr>
                <w:rFonts w:eastAsiaTheme="minorEastAsia"/>
                <w:color w:val="000000" w:themeColor="text1"/>
                <w:lang w:val="en-US" w:eastAsia="zh-CN"/>
              </w:rPr>
              <w:t xml:space="preserve"> have</w:t>
            </w:r>
            <w:r>
              <w:rPr>
                <w:rFonts w:eastAsiaTheme="minorEastAsia"/>
                <w:color w:val="000000" w:themeColor="text1"/>
                <w:lang w:val="en-US" w:eastAsia="zh-CN"/>
              </w:rPr>
              <w:t xml:space="preserve"> provide</w:t>
            </w:r>
            <w:r w:rsidR="004D36C3">
              <w:rPr>
                <w:rFonts w:eastAsiaTheme="minorEastAsia"/>
                <w:color w:val="000000" w:themeColor="text1"/>
                <w:lang w:val="en-US" w:eastAsia="zh-CN"/>
              </w:rPr>
              <w:t>d</w:t>
            </w:r>
            <w:r>
              <w:rPr>
                <w:rFonts w:eastAsiaTheme="minorEastAsia"/>
                <w:color w:val="000000" w:themeColor="text1"/>
                <w:lang w:val="en-US" w:eastAsia="zh-CN"/>
              </w:rPr>
              <w:t xml:space="preserve"> a second revision that includes n71 and n85 because these band do not </w:t>
            </w:r>
            <w:r w:rsidR="00D52040">
              <w:rPr>
                <w:rFonts w:eastAsiaTheme="minorEastAsia"/>
                <w:color w:val="000000" w:themeColor="text1"/>
                <w:lang w:val="en-US" w:eastAsia="zh-CN"/>
              </w:rPr>
              <w:t xml:space="preserve">have </w:t>
            </w:r>
            <w:proofErr w:type="gramStart"/>
            <w:r w:rsidR="00D52040">
              <w:rPr>
                <w:rFonts w:eastAsiaTheme="minorEastAsia"/>
                <w:color w:val="000000" w:themeColor="text1"/>
                <w:lang w:val="en-US" w:eastAsia="zh-CN"/>
              </w:rPr>
              <w:t>close proximity</w:t>
            </w:r>
            <w:proofErr w:type="gramEnd"/>
            <w:r w:rsidR="00D52040">
              <w:rPr>
                <w:rFonts w:eastAsiaTheme="minorEastAsia"/>
                <w:color w:val="000000" w:themeColor="text1"/>
                <w:lang w:val="en-US" w:eastAsia="zh-CN"/>
              </w:rPr>
              <w:t xml:space="preserve"> to p</w:t>
            </w:r>
            <w:r>
              <w:rPr>
                <w:rFonts w:eastAsiaTheme="minorEastAsia"/>
                <w:color w:val="000000" w:themeColor="text1"/>
                <w:lang w:val="en-US" w:eastAsia="zh-CN"/>
              </w:rPr>
              <w:t>ublic safet</w:t>
            </w:r>
            <w:r w:rsidR="00D52040">
              <w:rPr>
                <w:rFonts w:eastAsiaTheme="minorEastAsia"/>
                <w:color w:val="000000" w:themeColor="text1"/>
                <w:lang w:val="en-US" w:eastAsia="zh-CN"/>
              </w:rPr>
              <w:t xml:space="preserve">y bands. To Qualcomm, the use of these bands for FWA </w:t>
            </w:r>
            <w:r w:rsidR="002D4654">
              <w:rPr>
                <w:rFonts w:eastAsiaTheme="minorEastAsia"/>
                <w:color w:val="000000" w:themeColor="text1"/>
                <w:lang w:val="en-US" w:eastAsia="zh-CN"/>
              </w:rPr>
              <w:t>does not mean “</w:t>
            </w:r>
            <w:proofErr w:type="spellStart"/>
            <w:r w:rsidR="002D4654">
              <w:rPr>
                <w:rFonts w:eastAsiaTheme="minorEastAsia"/>
                <w:color w:val="000000" w:themeColor="text1"/>
                <w:lang w:val="en-US" w:eastAsia="zh-CN"/>
              </w:rPr>
              <w:t>refarming</w:t>
            </w:r>
            <w:proofErr w:type="spellEnd"/>
            <w:r w:rsidR="002D4654">
              <w:rPr>
                <w:rFonts w:eastAsiaTheme="minorEastAsia"/>
                <w:color w:val="000000" w:themeColor="text1"/>
                <w:lang w:val="en-US" w:eastAsia="zh-CN"/>
              </w:rPr>
              <w:t xml:space="preserve">.” The same spectrum </w:t>
            </w:r>
            <w:r w:rsidR="00033D62">
              <w:rPr>
                <w:rFonts w:eastAsiaTheme="minorEastAsia"/>
                <w:color w:val="000000" w:themeColor="text1"/>
                <w:lang w:val="en-US" w:eastAsia="zh-CN"/>
              </w:rPr>
              <w:t xml:space="preserve">can and </w:t>
            </w:r>
            <w:r w:rsidR="00C1000E">
              <w:rPr>
                <w:rFonts w:eastAsiaTheme="minorEastAsia"/>
                <w:color w:val="000000" w:themeColor="text1"/>
                <w:lang w:val="en-US" w:eastAsia="zh-CN"/>
              </w:rPr>
              <w:t>is being</w:t>
            </w:r>
            <w:r w:rsidR="002D4654">
              <w:rPr>
                <w:rFonts w:eastAsiaTheme="minorEastAsia"/>
                <w:color w:val="000000" w:themeColor="text1"/>
                <w:lang w:val="en-US" w:eastAsia="zh-CN"/>
              </w:rPr>
              <w:t xml:space="preserve"> used for coverage and FWA</w:t>
            </w:r>
            <w:r w:rsidR="00C1000E">
              <w:rPr>
                <w:rFonts w:eastAsiaTheme="minorEastAsia"/>
                <w:color w:val="000000" w:themeColor="text1"/>
                <w:lang w:val="en-US" w:eastAsia="zh-CN"/>
              </w:rPr>
              <w:t xml:space="preserve">. Having higher power available for FWA devices allows </w:t>
            </w:r>
            <w:r w:rsidR="004D36C3">
              <w:rPr>
                <w:rFonts w:eastAsiaTheme="minorEastAsia"/>
                <w:color w:val="000000" w:themeColor="text1"/>
                <w:lang w:val="en-US" w:eastAsia="zh-CN"/>
              </w:rPr>
              <w:t xml:space="preserve">for more efficient uplink utilization and greater network capacity. </w:t>
            </w:r>
            <w:r w:rsidR="00064F14">
              <w:rPr>
                <w:rFonts w:eastAsiaTheme="minorEastAsia"/>
                <w:color w:val="000000" w:themeColor="text1"/>
                <w:lang w:val="en-US" w:eastAsia="zh-CN"/>
              </w:rPr>
              <w:t>To Huawei,</w:t>
            </w:r>
            <w:r w:rsidR="0070254B">
              <w:rPr>
                <w:rFonts w:eastAsiaTheme="minorEastAsia"/>
                <w:color w:val="000000" w:themeColor="text1"/>
                <w:lang w:val="en-US" w:eastAsia="zh-CN"/>
              </w:rPr>
              <w:t xml:space="preserve"> also, n12 is not in the WID.</w:t>
            </w:r>
            <w:r w:rsidR="00CD4634">
              <w:rPr>
                <w:rFonts w:eastAsiaTheme="minorEastAsia"/>
                <w:color w:val="000000" w:themeColor="text1"/>
                <w:lang w:val="en-US" w:eastAsia="zh-CN"/>
              </w:rPr>
              <w:t xml:space="preserve"> </w:t>
            </w:r>
          </w:p>
          <w:p w14:paraId="44E058DE" w14:textId="457DEA0D" w:rsidR="008723DA" w:rsidRDefault="00DB14BC" w:rsidP="00BF3D78">
            <w:pPr>
              <w:spacing w:after="120"/>
              <w:rPr>
                <w:rFonts w:eastAsiaTheme="minorEastAsia"/>
                <w:color w:val="000000" w:themeColor="text1"/>
                <w:lang w:val="en-US" w:eastAsia="zh-CN"/>
              </w:rPr>
            </w:pPr>
            <w:hyperlink r:id="rId13" w:history="1">
              <w:r w:rsidR="00613060" w:rsidRPr="004F7E0C">
                <w:rPr>
                  <w:rStyle w:val="Hyperlink"/>
                  <w:rFonts w:eastAsiaTheme="minorEastAsia"/>
                  <w:lang w:val="en-US" w:eastAsia="zh-CN"/>
                </w:rPr>
                <w:t>https://www.3gpp.org/ftp/tsg_ran/WG4_Radio/TSGR4_103-e/Inbox/Drafts/%5B103-e%5D%5B121%5D%20LTE_NR_HPUE_FWVM/Round%202/Draft2_R4-2211143_CR_38101-1-h50_PC1_n85_n71.docx</w:t>
              </w:r>
            </w:hyperlink>
          </w:p>
          <w:p w14:paraId="7D70FBBA" w14:textId="77777777" w:rsidR="00613060" w:rsidRDefault="00613060" w:rsidP="00BF3D78">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My earlier comment on </w:t>
            </w:r>
            <w:proofErr w:type="spellStart"/>
            <w:r>
              <w:rPr>
                <w:rFonts w:eastAsiaTheme="minorEastAsia"/>
                <w:color w:val="000000" w:themeColor="text1"/>
                <w:lang w:val="en-US" w:eastAsia="zh-CN"/>
              </w:rPr>
              <w:t>refarming</w:t>
            </w:r>
            <w:proofErr w:type="spellEnd"/>
            <w:r>
              <w:rPr>
                <w:rFonts w:eastAsiaTheme="minorEastAsia"/>
                <w:color w:val="000000" w:themeColor="text1"/>
                <w:lang w:val="en-US" w:eastAsia="zh-CN"/>
              </w:rPr>
              <w:t xml:space="preserve"> was not about incorporating FWA PC1 into an existing NR band, but rather about </w:t>
            </w:r>
            <w:proofErr w:type="spellStart"/>
            <w:r>
              <w:rPr>
                <w:rFonts w:eastAsiaTheme="minorEastAsia"/>
                <w:color w:val="000000" w:themeColor="text1"/>
                <w:lang w:val="en-US" w:eastAsia="zh-CN"/>
              </w:rPr>
              <w:t>refarming</w:t>
            </w:r>
            <w:proofErr w:type="spellEnd"/>
            <w:r>
              <w:rPr>
                <w:rFonts w:eastAsiaTheme="minorEastAsia"/>
                <w:color w:val="000000" w:themeColor="text1"/>
                <w:lang w:val="en-US" w:eastAsia="zh-CN"/>
              </w:rPr>
              <w:t xml:space="preserve"> an LTE band for NR</w:t>
            </w:r>
            <w:r w:rsidR="000F1192">
              <w:rPr>
                <w:rFonts w:eastAsiaTheme="minorEastAsia"/>
                <w:color w:val="000000" w:themeColor="text1"/>
                <w:lang w:val="en-US" w:eastAsia="zh-CN"/>
              </w:rPr>
              <w:t>.  There is a proposal to enable FWA in bands such as n5 and n13 which I understand to be core LTE coverage bands for operators</w:t>
            </w:r>
            <w:r w:rsidR="00D8545E">
              <w:rPr>
                <w:rFonts w:eastAsiaTheme="minorEastAsia"/>
                <w:color w:val="000000" w:themeColor="text1"/>
                <w:lang w:val="en-US" w:eastAsia="zh-CN"/>
              </w:rPr>
              <w:t>.</w:t>
            </w:r>
          </w:p>
          <w:p w14:paraId="7913FEEC" w14:textId="77777777" w:rsidR="00D8545E" w:rsidRDefault="00D8545E" w:rsidP="00BF3D78">
            <w:pPr>
              <w:spacing w:after="120"/>
              <w:rPr>
                <w:rFonts w:eastAsiaTheme="minorEastAsia"/>
                <w:color w:val="000000" w:themeColor="text1"/>
                <w:lang w:val="en-US" w:eastAsia="zh-CN"/>
              </w:rPr>
            </w:pPr>
            <w:r>
              <w:rPr>
                <w:rFonts w:eastAsiaTheme="minorEastAsia"/>
                <w:color w:val="000000" w:themeColor="text1"/>
                <w:lang w:val="en-US" w:eastAsia="zh-CN"/>
              </w:rPr>
              <w:t xml:space="preserve">On the draft 2 of the CR where the content is limited to n71 and n85, </w:t>
            </w:r>
            <w:r w:rsidR="00A069C3">
              <w:rPr>
                <w:rFonts w:eastAsiaTheme="minorEastAsia"/>
                <w:color w:val="000000" w:themeColor="text1"/>
                <w:lang w:val="en-US" w:eastAsia="zh-CN"/>
              </w:rPr>
              <w:t>we still see that A-MPR is incomplete.  We generally do not favor the agreement of CR’s when there are fundamental aspects still absent.</w:t>
            </w:r>
          </w:p>
          <w:p w14:paraId="2915D4D5" w14:textId="06BD493B" w:rsidR="007A1939" w:rsidRPr="007C0ECA" w:rsidRDefault="007A1939" w:rsidP="00BF3D78">
            <w:pPr>
              <w:spacing w:after="120"/>
              <w:rPr>
                <w:rFonts w:eastAsiaTheme="minorEastAsia"/>
                <w:color w:val="000000" w:themeColor="text1"/>
                <w:lang w:val="en-US" w:eastAsia="zh-CN"/>
              </w:rPr>
            </w:pPr>
            <w:r>
              <w:rPr>
                <w:rFonts w:eastAsiaTheme="minorEastAsia"/>
                <w:color w:val="000000" w:themeColor="text1"/>
                <w:lang w:val="en-US" w:eastAsia="zh-CN"/>
              </w:rPr>
              <w:t xml:space="preserve">The need to study A-MPR and emissions for these bands </w:t>
            </w:r>
            <w:r w:rsidR="00847CA6">
              <w:rPr>
                <w:rFonts w:eastAsiaTheme="minorEastAsia"/>
                <w:color w:val="000000" w:themeColor="text1"/>
                <w:lang w:val="en-US" w:eastAsia="zh-CN"/>
              </w:rPr>
              <w:t xml:space="preserve">with PC1 </w:t>
            </w:r>
            <w:r>
              <w:rPr>
                <w:rFonts w:eastAsiaTheme="minorEastAsia"/>
                <w:color w:val="000000" w:themeColor="text1"/>
                <w:lang w:val="en-US" w:eastAsia="zh-CN"/>
              </w:rPr>
              <w:t>applies both the NR and LTE</w:t>
            </w:r>
            <w:r w:rsidR="00A70EFA">
              <w:rPr>
                <w:rFonts w:eastAsiaTheme="minorEastAsia"/>
                <w:color w:val="000000" w:themeColor="text1"/>
                <w:lang w:val="en-US" w:eastAsia="zh-CN"/>
              </w:rPr>
              <w:t xml:space="preserve"> so we would prefer not to agree to any incomplete CR’s</w:t>
            </w:r>
            <w:r w:rsidR="00847CA6">
              <w:rPr>
                <w:rFonts w:eastAsiaTheme="minorEastAsia"/>
                <w:color w:val="000000" w:themeColor="text1"/>
                <w:lang w:val="en-US" w:eastAsia="zh-CN"/>
              </w:rPr>
              <w:t>.</w:t>
            </w:r>
          </w:p>
        </w:tc>
      </w:tr>
      <w:tr w:rsidR="00953738" w:rsidRPr="007C0ECA" w14:paraId="5BA3A2AF" w14:textId="77777777" w:rsidTr="00953738">
        <w:tc>
          <w:tcPr>
            <w:tcW w:w="1233" w:type="dxa"/>
          </w:tcPr>
          <w:p w14:paraId="0CC839B9" w14:textId="10108869" w:rsidR="00953738" w:rsidRPr="007C0ECA" w:rsidRDefault="00953738" w:rsidP="00574E3E">
            <w:pPr>
              <w:spacing w:after="120"/>
              <w:rPr>
                <w:rFonts w:eastAsiaTheme="minorEastAsia"/>
                <w:color w:val="000000" w:themeColor="text1"/>
                <w:lang w:val="en-US" w:eastAsia="zh-CN"/>
              </w:rPr>
            </w:pPr>
            <w:r>
              <w:lastRenderedPageBreak/>
              <w:t xml:space="preserve">New WF </w:t>
            </w:r>
            <w:r w:rsidR="008717AC">
              <w:t xml:space="preserve">on A-MPR </w:t>
            </w:r>
            <w:r w:rsidR="008717AC" w:rsidRPr="008717AC">
              <w:t>for bands n71 and n85</w:t>
            </w:r>
            <w:r w:rsidR="008717AC">
              <w:t xml:space="preserve"> </w:t>
            </w:r>
            <w:r w:rsidRPr="00183A56">
              <w:t>R4-22</w:t>
            </w:r>
            <w:r>
              <w:t>1xxxx</w:t>
            </w:r>
          </w:p>
        </w:tc>
        <w:tc>
          <w:tcPr>
            <w:tcW w:w="8398" w:type="dxa"/>
          </w:tcPr>
          <w:p w14:paraId="785B24E7" w14:textId="5E2D5A0C" w:rsidR="00953738" w:rsidRPr="007C0ECA" w:rsidRDefault="00BF3D78" w:rsidP="00574E3E">
            <w:pPr>
              <w:spacing w:after="120"/>
              <w:rPr>
                <w:rFonts w:eastAsiaTheme="minorEastAsia"/>
                <w:color w:val="000000" w:themeColor="text1"/>
                <w:lang w:val="en-US" w:eastAsia="zh-CN"/>
              </w:rPr>
            </w:pPr>
            <w:r>
              <w:rPr>
                <w:rFonts w:eastAsiaTheme="minorEastAsia"/>
                <w:color w:val="000000" w:themeColor="text1"/>
                <w:lang w:val="en-US" w:eastAsia="zh-CN"/>
              </w:rPr>
              <w:t>Skyworks: we support the changes provided by vivo. Thanks for the hint on CR revision number</w:t>
            </w:r>
          </w:p>
        </w:tc>
      </w:tr>
      <w:tr w:rsidR="00953738" w:rsidRPr="007C0ECA" w14:paraId="1F1FA059" w14:textId="77777777" w:rsidTr="00953738">
        <w:tc>
          <w:tcPr>
            <w:tcW w:w="1233" w:type="dxa"/>
          </w:tcPr>
          <w:p w14:paraId="0DF2CE54" w14:textId="5026E2B4" w:rsidR="00953738" w:rsidRDefault="00953738" w:rsidP="00574E3E">
            <w:pPr>
              <w:spacing w:after="120"/>
            </w:pPr>
            <w:r>
              <w:t xml:space="preserve">New draft CR </w:t>
            </w:r>
            <w:r w:rsidR="008717AC">
              <w:t xml:space="preserve">for </w:t>
            </w:r>
            <w:r w:rsidR="008717AC" w:rsidRPr="008717AC">
              <w:t>bands 5, 12, 13</w:t>
            </w:r>
            <w:r w:rsidR="008717AC">
              <w:t xml:space="preserve"> </w:t>
            </w:r>
            <w:r>
              <w:t>R4-221xxxx</w:t>
            </w:r>
          </w:p>
        </w:tc>
        <w:tc>
          <w:tcPr>
            <w:tcW w:w="8398" w:type="dxa"/>
          </w:tcPr>
          <w:p w14:paraId="36E23532" w14:textId="77777777" w:rsidR="00953738" w:rsidRPr="007C0ECA" w:rsidRDefault="00953738" w:rsidP="00574E3E">
            <w:pPr>
              <w:spacing w:after="120"/>
              <w:rPr>
                <w:rFonts w:eastAsiaTheme="minorEastAsia"/>
                <w:color w:val="000000" w:themeColor="text1"/>
                <w:lang w:val="en-US" w:eastAsia="zh-CN"/>
              </w:rPr>
            </w:pPr>
          </w:p>
        </w:tc>
      </w:tr>
    </w:tbl>
    <w:p w14:paraId="161996CD" w14:textId="77777777" w:rsidR="00595546" w:rsidRDefault="00595546">
      <w:pPr>
        <w:rPr>
          <w:i/>
          <w:color w:val="0070C0"/>
        </w:rPr>
      </w:pPr>
    </w:p>
    <w:p w14:paraId="0007528A" w14:textId="77777777" w:rsidR="00B07133" w:rsidRDefault="00B07133" w:rsidP="00B07133">
      <w:pPr>
        <w:pStyle w:val="Heading2"/>
        <w:rPr>
          <w:lang w:val="en-GB"/>
        </w:rPr>
      </w:pPr>
      <w:r>
        <w:rPr>
          <w:lang w:val="en-GB"/>
        </w:rPr>
        <w:t>Summary for 2</w:t>
      </w:r>
      <w:r w:rsidRPr="00453156">
        <w:rPr>
          <w:vertAlign w:val="superscript"/>
          <w:lang w:val="en-GB"/>
        </w:rPr>
        <w:t>nd</w:t>
      </w:r>
      <w:r>
        <w:rPr>
          <w:lang w:val="en-GB"/>
        </w:rPr>
        <w:t xml:space="preserve"> round </w:t>
      </w:r>
    </w:p>
    <w:p w14:paraId="33F62A09" w14:textId="77777777" w:rsidR="00B07133" w:rsidRDefault="00B07133" w:rsidP="00B07133">
      <w:pPr>
        <w:pStyle w:val="Heading3"/>
        <w:rPr>
          <w:sz w:val="24"/>
          <w:szCs w:val="16"/>
          <w:lang w:val="en-GB"/>
        </w:rPr>
      </w:pPr>
      <w:r>
        <w:rPr>
          <w:sz w:val="24"/>
          <w:szCs w:val="16"/>
          <w:lang w:val="en-GB"/>
        </w:rPr>
        <w:t xml:space="preserve">Open issues </w:t>
      </w:r>
    </w:p>
    <w:p w14:paraId="05B77411" w14:textId="77777777" w:rsidR="00B07133" w:rsidRDefault="00B07133" w:rsidP="00B0713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34"/>
        <w:gridCol w:w="8397"/>
      </w:tblGrid>
      <w:tr w:rsidR="00B07133" w:rsidRPr="00453ABD" w14:paraId="54374A68" w14:textId="77777777" w:rsidTr="0093609C">
        <w:tc>
          <w:tcPr>
            <w:tcW w:w="1234" w:type="dxa"/>
          </w:tcPr>
          <w:p w14:paraId="69EC544A" w14:textId="77777777" w:rsidR="00B07133" w:rsidRPr="00453ABD" w:rsidRDefault="00B07133" w:rsidP="0093609C">
            <w:pPr>
              <w:rPr>
                <w:rFonts w:eastAsiaTheme="minorEastAsia"/>
                <w:b/>
                <w:bCs/>
                <w:lang w:eastAsia="zh-CN"/>
              </w:rPr>
            </w:pPr>
          </w:p>
        </w:tc>
        <w:tc>
          <w:tcPr>
            <w:tcW w:w="8397" w:type="dxa"/>
          </w:tcPr>
          <w:p w14:paraId="2A6A89DA" w14:textId="77777777" w:rsidR="00B07133" w:rsidRPr="00453ABD" w:rsidRDefault="00B07133" w:rsidP="0093609C">
            <w:pPr>
              <w:rPr>
                <w:rFonts w:eastAsiaTheme="minorEastAsia"/>
                <w:b/>
                <w:bCs/>
                <w:lang w:eastAsia="zh-CN"/>
              </w:rPr>
            </w:pPr>
            <w:r w:rsidRPr="00453ABD">
              <w:rPr>
                <w:rFonts w:eastAsiaTheme="minorEastAsia"/>
                <w:b/>
                <w:bCs/>
                <w:lang w:eastAsia="zh-CN"/>
              </w:rPr>
              <w:t xml:space="preserve">Status summary </w:t>
            </w:r>
          </w:p>
        </w:tc>
      </w:tr>
      <w:tr w:rsidR="00B07133" w:rsidRPr="00453ABD" w14:paraId="2F0146CB" w14:textId="77777777" w:rsidTr="0093609C">
        <w:tc>
          <w:tcPr>
            <w:tcW w:w="1234" w:type="dxa"/>
          </w:tcPr>
          <w:p w14:paraId="682E6C4B" w14:textId="77777777" w:rsidR="00B07133" w:rsidRPr="00453ABD" w:rsidRDefault="00B07133" w:rsidP="0093609C">
            <w:pPr>
              <w:rPr>
                <w:rFonts w:eastAsiaTheme="minorEastAsia"/>
                <w:lang w:eastAsia="zh-CN"/>
              </w:rPr>
            </w:pPr>
            <w:r>
              <w:t>Revision of R4-2210155 (R4-2210760)</w:t>
            </w:r>
          </w:p>
        </w:tc>
        <w:tc>
          <w:tcPr>
            <w:tcW w:w="8397" w:type="dxa"/>
          </w:tcPr>
          <w:p w14:paraId="57FD6464" w14:textId="62AA1AC2" w:rsidR="00B07133" w:rsidRPr="00453156" w:rsidRDefault="00B07133" w:rsidP="0093609C">
            <w:pPr>
              <w:rPr>
                <w:rFonts w:eastAsiaTheme="minorEastAsia"/>
                <w:i/>
                <w:lang w:eastAsia="zh-CN"/>
              </w:rPr>
            </w:pPr>
            <w:r w:rsidRPr="00453ABD">
              <w:rPr>
                <w:rFonts w:eastAsiaTheme="minorEastAsia"/>
                <w:i/>
                <w:lang w:eastAsia="zh-CN"/>
              </w:rPr>
              <w:t xml:space="preserve">Tentative agreements: </w:t>
            </w:r>
            <w:r>
              <w:rPr>
                <w:rFonts w:eastAsiaTheme="minorEastAsia"/>
                <w:i/>
                <w:lang w:eastAsia="zh-CN"/>
              </w:rPr>
              <w:t>Comments received from 3 companies on the draft CR, with 1 company suggested waiting for A-MPR study to finish before agreeing on the CR, and thus the draft CR should and the corresponding formal CR in R4-2211143 should be withdrawn</w:t>
            </w:r>
            <w:r w:rsidRPr="00453ABD">
              <w:rPr>
                <w:rFonts w:eastAsiaTheme="minorEastAsia"/>
                <w:i/>
                <w:lang w:eastAsia="zh-CN"/>
              </w:rPr>
              <w:t>.</w:t>
            </w:r>
          </w:p>
        </w:tc>
      </w:tr>
      <w:tr w:rsidR="00B07133" w:rsidRPr="00453ABD" w14:paraId="5B7553E5" w14:textId="77777777" w:rsidTr="0093609C">
        <w:tc>
          <w:tcPr>
            <w:tcW w:w="1234" w:type="dxa"/>
          </w:tcPr>
          <w:p w14:paraId="5F0593E4" w14:textId="77777777" w:rsidR="00B07133" w:rsidRDefault="00B07133" w:rsidP="0093609C">
            <w:r>
              <w:t xml:space="preserve">New WF on A-MPR </w:t>
            </w:r>
            <w:r w:rsidRPr="008717AC">
              <w:t>for bands n71 and n85</w:t>
            </w:r>
            <w:r>
              <w:t xml:space="preserve"> (</w:t>
            </w:r>
            <w:r w:rsidRPr="00183A56">
              <w:t>R4-22</w:t>
            </w:r>
            <w:r>
              <w:t>10569)</w:t>
            </w:r>
          </w:p>
        </w:tc>
        <w:tc>
          <w:tcPr>
            <w:tcW w:w="8397" w:type="dxa"/>
          </w:tcPr>
          <w:p w14:paraId="740769DE" w14:textId="77777777" w:rsidR="00B07133" w:rsidRPr="00453ABD" w:rsidRDefault="00B07133" w:rsidP="0093609C">
            <w:pPr>
              <w:rPr>
                <w:rFonts w:eastAsiaTheme="minorEastAsia"/>
                <w:i/>
                <w:lang w:eastAsia="zh-CN"/>
              </w:rPr>
            </w:pPr>
            <w:r w:rsidRPr="00453ABD">
              <w:rPr>
                <w:rFonts w:eastAsiaTheme="minorEastAsia"/>
                <w:i/>
                <w:lang w:eastAsia="zh-CN"/>
              </w:rPr>
              <w:t xml:space="preserve">Tentative agreements: </w:t>
            </w:r>
            <w:r>
              <w:rPr>
                <w:rFonts w:eastAsiaTheme="minorEastAsia"/>
                <w:i/>
                <w:lang w:eastAsia="zh-CN"/>
              </w:rPr>
              <w:t>Editorial comments were raised by 1 company and WF revised accordingly, and thus WF is agreeable</w:t>
            </w:r>
            <w:r w:rsidRPr="00453ABD">
              <w:rPr>
                <w:rFonts w:eastAsiaTheme="minorEastAsia"/>
                <w:i/>
                <w:lang w:eastAsia="zh-CN"/>
              </w:rPr>
              <w:t>.</w:t>
            </w:r>
          </w:p>
        </w:tc>
      </w:tr>
      <w:tr w:rsidR="00B07133" w:rsidRPr="00453ABD" w14:paraId="670DA53A" w14:textId="77777777" w:rsidTr="0093609C">
        <w:tc>
          <w:tcPr>
            <w:tcW w:w="1234" w:type="dxa"/>
          </w:tcPr>
          <w:p w14:paraId="3F2067E9" w14:textId="77777777" w:rsidR="00B07133" w:rsidRDefault="00B07133" w:rsidP="0093609C">
            <w:r>
              <w:t xml:space="preserve">New draft CR for </w:t>
            </w:r>
            <w:r w:rsidRPr="008717AC">
              <w:t>bands 5, 12, 13</w:t>
            </w:r>
            <w:r>
              <w:t xml:space="preserve"> R4-221xxxx</w:t>
            </w:r>
          </w:p>
        </w:tc>
        <w:tc>
          <w:tcPr>
            <w:tcW w:w="8397" w:type="dxa"/>
          </w:tcPr>
          <w:p w14:paraId="593F28D0" w14:textId="77777777" w:rsidR="00B07133" w:rsidRPr="00453ABD" w:rsidRDefault="00B07133" w:rsidP="0093609C">
            <w:pPr>
              <w:rPr>
                <w:rFonts w:eastAsiaTheme="minorEastAsia"/>
                <w:i/>
                <w:lang w:eastAsia="zh-CN"/>
              </w:rPr>
            </w:pPr>
            <w:r w:rsidRPr="00453ABD">
              <w:rPr>
                <w:rFonts w:eastAsiaTheme="minorEastAsia"/>
                <w:i/>
                <w:lang w:eastAsia="zh-CN"/>
              </w:rPr>
              <w:t xml:space="preserve">Tentative agreements: </w:t>
            </w:r>
            <w:r>
              <w:rPr>
                <w:rFonts w:eastAsiaTheme="minorEastAsia"/>
                <w:i/>
                <w:lang w:eastAsia="zh-CN"/>
              </w:rPr>
              <w:t xml:space="preserve">No official </w:t>
            </w:r>
            <w:proofErr w:type="spellStart"/>
            <w:r>
              <w:rPr>
                <w:rFonts w:eastAsiaTheme="minorEastAsia"/>
                <w:i/>
                <w:lang w:eastAsia="zh-CN"/>
              </w:rPr>
              <w:t>tdoc</w:t>
            </w:r>
            <w:proofErr w:type="spellEnd"/>
            <w:r>
              <w:rPr>
                <w:rFonts w:eastAsiaTheme="minorEastAsia"/>
                <w:i/>
                <w:lang w:eastAsia="zh-CN"/>
              </w:rPr>
              <w:t xml:space="preserve"> number was assigned for this late CR, so it cannot be treated officially</w:t>
            </w:r>
            <w:r w:rsidRPr="00453ABD">
              <w:rPr>
                <w:rFonts w:eastAsiaTheme="minorEastAsia"/>
                <w:i/>
                <w:lang w:eastAsia="zh-CN"/>
              </w:rPr>
              <w:t>.</w:t>
            </w:r>
          </w:p>
        </w:tc>
      </w:tr>
    </w:tbl>
    <w:p w14:paraId="6EBAF662" w14:textId="77777777" w:rsidR="00595546" w:rsidRDefault="00595546">
      <w:pPr>
        <w:rPr>
          <w:lang w:eastAsia="zh-CN"/>
        </w:rPr>
      </w:pPr>
    </w:p>
    <w:p w14:paraId="158B0B7C" w14:textId="77777777" w:rsidR="00595546" w:rsidRDefault="00595546">
      <w:pPr>
        <w:rPr>
          <w:lang w:eastAsia="zh-CN"/>
        </w:rPr>
      </w:pPr>
    </w:p>
    <w:p w14:paraId="12444D85" w14:textId="77777777" w:rsidR="00595546" w:rsidRDefault="00EF01F4">
      <w:pPr>
        <w:pStyle w:val="Heading1"/>
        <w:rPr>
          <w:lang w:val="en-GB" w:eastAsia="ja-JP"/>
        </w:rPr>
      </w:pPr>
      <w:r>
        <w:rPr>
          <w:lang w:val="en-GB" w:eastAsia="ja-JP"/>
        </w:rPr>
        <w:t xml:space="preserve">Recommendations for </w:t>
      </w:r>
      <w:proofErr w:type="spellStart"/>
      <w:r>
        <w:rPr>
          <w:lang w:val="en-GB" w:eastAsia="ja-JP"/>
        </w:rPr>
        <w:t>Tdocs</w:t>
      </w:r>
      <w:proofErr w:type="spellEnd"/>
    </w:p>
    <w:p w14:paraId="615EA701" w14:textId="77777777" w:rsidR="00595546" w:rsidRDefault="00EF01F4">
      <w:pPr>
        <w:pStyle w:val="Heading2"/>
        <w:rPr>
          <w:lang w:val="en-GB"/>
        </w:rPr>
      </w:pPr>
      <w:r>
        <w:rPr>
          <w:lang w:val="en-GB"/>
        </w:rPr>
        <w:t>1</w:t>
      </w:r>
      <w:r w:rsidRPr="002C2167">
        <w:rPr>
          <w:vertAlign w:val="superscript"/>
          <w:lang w:val="en-GB"/>
        </w:rPr>
        <w:t>st</w:t>
      </w:r>
      <w:r>
        <w:rPr>
          <w:lang w:val="en-GB"/>
        </w:rPr>
        <w:t xml:space="preserve"> round </w:t>
      </w:r>
    </w:p>
    <w:p w14:paraId="0739BA57" w14:textId="77777777" w:rsidR="00595546" w:rsidRDefault="00EF01F4">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595546" w14:paraId="19826F40" w14:textId="77777777">
        <w:tc>
          <w:tcPr>
            <w:tcW w:w="696" w:type="pct"/>
          </w:tcPr>
          <w:p w14:paraId="4CAE6170"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58DCEA9D" w14:textId="77777777" w:rsidR="00595546" w:rsidRDefault="00EF01F4">
            <w:pPr>
              <w:spacing w:after="120"/>
              <w:rPr>
                <w:b/>
                <w:bCs/>
                <w:color w:val="0070C0"/>
                <w:lang w:val="en-US" w:eastAsia="zh-CN"/>
              </w:rPr>
            </w:pPr>
            <w:r>
              <w:rPr>
                <w:b/>
                <w:bCs/>
                <w:color w:val="0070C0"/>
                <w:lang w:val="en-US" w:eastAsia="zh-CN"/>
              </w:rPr>
              <w:t>Title</w:t>
            </w:r>
          </w:p>
        </w:tc>
        <w:tc>
          <w:tcPr>
            <w:tcW w:w="807" w:type="pct"/>
          </w:tcPr>
          <w:p w14:paraId="2E217C93" w14:textId="77777777" w:rsidR="00595546" w:rsidRDefault="00EF01F4">
            <w:pPr>
              <w:spacing w:after="120"/>
              <w:rPr>
                <w:b/>
                <w:bCs/>
                <w:color w:val="0070C0"/>
                <w:lang w:val="en-US" w:eastAsia="zh-CN"/>
              </w:rPr>
            </w:pPr>
            <w:r>
              <w:rPr>
                <w:b/>
                <w:bCs/>
                <w:color w:val="0070C0"/>
                <w:lang w:val="en-US" w:eastAsia="zh-CN"/>
              </w:rPr>
              <w:t>Source</w:t>
            </w:r>
          </w:p>
        </w:tc>
        <w:tc>
          <w:tcPr>
            <w:tcW w:w="1366" w:type="pct"/>
          </w:tcPr>
          <w:p w14:paraId="55B4F0B0" w14:textId="77777777" w:rsidR="00595546" w:rsidRDefault="00EF01F4">
            <w:pPr>
              <w:spacing w:after="120"/>
              <w:rPr>
                <w:b/>
                <w:bCs/>
                <w:color w:val="0070C0"/>
                <w:lang w:val="en-US" w:eastAsia="zh-CN"/>
              </w:rPr>
            </w:pPr>
            <w:r>
              <w:rPr>
                <w:b/>
                <w:bCs/>
                <w:color w:val="0070C0"/>
                <w:lang w:val="en-US" w:eastAsia="zh-CN"/>
              </w:rPr>
              <w:t>Comments</w:t>
            </w:r>
          </w:p>
        </w:tc>
      </w:tr>
      <w:tr w:rsidR="00595546" w14:paraId="52311A68" w14:textId="77777777">
        <w:tc>
          <w:tcPr>
            <w:tcW w:w="696" w:type="pct"/>
          </w:tcPr>
          <w:p w14:paraId="3BF29F86" w14:textId="77777777" w:rsidR="00595546" w:rsidRDefault="00595546">
            <w:pPr>
              <w:spacing w:after="120"/>
              <w:rPr>
                <w:rFonts w:eastAsiaTheme="minorEastAsia"/>
                <w:color w:val="0070C0"/>
                <w:lang w:val="en-US" w:eastAsia="zh-CN"/>
              </w:rPr>
            </w:pPr>
          </w:p>
        </w:tc>
        <w:tc>
          <w:tcPr>
            <w:tcW w:w="2130" w:type="pct"/>
          </w:tcPr>
          <w:p w14:paraId="65DEB723" w14:textId="77777777" w:rsidR="00595546" w:rsidRDefault="00EF01F4">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2C24A34A" w14:textId="77777777" w:rsidR="00595546" w:rsidRDefault="00EF01F4">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1499251A" w14:textId="77777777" w:rsidR="00595546" w:rsidRDefault="00595546">
            <w:pPr>
              <w:spacing w:after="120"/>
              <w:rPr>
                <w:rFonts w:eastAsiaTheme="minorEastAsia"/>
                <w:color w:val="0070C0"/>
                <w:lang w:val="en-US" w:eastAsia="zh-CN"/>
              </w:rPr>
            </w:pPr>
          </w:p>
        </w:tc>
      </w:tr>
      <w:tr w:rsidR="00595546" w14:paraId="5A54F3E8" w14:textId="77777777">
        <w:tc>
          <w:tcPr>
            <w:tcW w:w="696" w:type="pct"/>
          </w:tcPr>
          <w:p w14:paraId="40CED7F4" w14:textId="77777777" w:rsidR="00595546" w:rsidRDefault="00595546">
            <w:pPr>
              <w:spacing w:after="120"/>
              <w:rPr>
                <w:rFonts w:eastAsiaTheme="minorEastAsia"/>
                <w:color w:val="0070C0"/>
                <w:lang w:val="en-US" w:eastAsia="zh-CN"/>
              </w:rPr>
            </w:pPr>
          </w:p>
        </w:tc>
        <w:tc>
          <w:tcPr>
            <w:tcW w:w="2130" w:type="pct"/>
          </w:tcPr>
          <w:p w14:paraId="5A3F931E" w14:textId="77777777" w:rsidR="00595546" w:rsidRDefault="00EF01F4">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53FBB9D1" w14:textId="77777777" w:rsidR="00595546" w:rsidRDefault="00EF01F4">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7B14718C" w14:textId="77777777" w:rsidR="00595546" w:rsidRDefault="00EF01F4">
            <w:pPr>
              <w:spacing w:after="120"/>
              <w:rPr>
                <w:rFonts w:eastAsiaTheme="minorEastAsia"/>
                <w:color w:val="0070C0"/>
                <w:lang w:val="en-US" w:eastAsia="zh-CN"/>
              </w:rPr>
            </w:pPr>
            <w:r>
              <w:rPr>
                <w:rFonts w:eastAsiaTheme="minorEastAsia"/>
                <w:color w:val="0070C0"/>
                <w:lang w:val="en-US" w:eastAsia="zh-CN"/>
              </w:rPr>
              <w:t>To: RAN_X; Cc: RAN_Y</w:t>
            </w:r>
          </w:p>
        </w:tc>
      </w:tr>
      <w:tr w:rsidR="00453ABD" w:rsidRPr="00453ABD" w14:paraId="74B06C97" w14:textId="77777777">
        <w:tc>
          <w:tcPr>
            <w:tcW w:w="696" w:type="pct"/>
          </w:tcPr>
          <w:p w14:paraId="081DE26D" w14:textId="77777777" w:rsidR="00595546" w:rsidRPr="00453ABD" w:rsidRDefault="00595546">
            <w:pPr>
              <w:spacing w:after="120"/>
              <w:rPr>
                <w:rFonts w:eastAsiaTheme="minorEastAsia"/>
                <w:i/>
                <w:lang w:val="en-US" w:eastAsia="zh-CN"/>
              </w:rPr>
            </w:pPr>
          </w:p>
        </w:tc>
        <w:tc>
          <w:tcPr>
            <w:tcW w:w="2130" w:type="pct"/>
          </w:tcPr>
          <w:p w14:paraId="7D842C96" w14:textId="2F67E17A" w:rsidR="00595546" w:rsidRPr="00453ABD" w:rsidRDefault="008F3C1B">
            <w:pPr>
              <w:spacing w:after="120"/>
              <w:rPr>
                <w:rFonts w:eastAsiaTheme="minorEastAsia"/>
                <w:iCs/>
                <w:lang w:val="en-US" w:eastAsia="zh-CN"/>
              </w:rPr>
            </w:pPr>
            <w:r w:rsidRPr="00453ABD">
              <w:rPr>
                <w:rFonts w:eastAsiaTheme="minorEastAsia"/>
                <w:iCs/>
                <w:lang w:val="en-US" w:eastAsia="zh-CN"/>
              </w:rPr>
              <w:t>CR for TR 37.828 on release independence</w:t>
            </w:r>
          </w:p>
        </w:tc>
        <w:tc>
          <w:tcPr>
            <w:tcW w:w="807" w:type="pct"/>
          </w:tcPr>
          <w:p w14:paraId="52AF7126" w14:textId="5F68B368" w:rsidR="00595546" w:rsidRPr="00453ABD" w:rsidRDefault="008F3C1B">
            <w:pPr>
              <w:spacing w:after="120"/>
              <w:rPr>
                <w:rFonts w:eastAsiaTheme="minorEastAsia"/>
                <w:iCs/>
                <w:lang w:val="en-US" w:eastAsia="zh-CN"/>
              </w:rPr>
            </w:pPr>
            <w:r w:rsidRPr="00453ABD">
              <w:rPr>
                <w:rFonts w:eastAsiaTheme="minorEastAsia"/>
                <w:iCs/>
                <w:lang w:val="en-US" w:eastAsia="zh-CN"/>
              </w:rPr>
              <w:t>Nokia</w:t>
            </w:r>
          </w:p>
        </w:tc>
        <w:tc>
          <w:tcPr>
            <w:tcW w:w="1366" w:type="pct"/>
          </w:tcPr>
          <w:p w14:paraId="2F94A5FB" w14:textId="36BCCF66" w:rsidR="00595546" w:rsidRPr="00453ABD" w:rsidRDefault="008F3C1B">
            <w:pPr>
              <w:spacing w:after="120"/>
              <w:rPr>
                <w:rFonts w:eastAsiaTheme="minorEastAsia"/>
                <w:iCs/>
                <w:lang w:val="en-US" w:eastAsia="zh-CN"/>
              </w:rPr>
            </w:pPr>
            <w:r w:rsidRPr="00453ABD">
              <w:rPr>
                <w:rFonts w:eastAsiaTheme="minorEastAsia"/>
                <w:iCs/>
                <w:lang w:val="en-US" w:eastAsia="zh-CN"/>
              </w:rPr>
              <w:t>37.828v17.0.0, Cat F CR</w:t>
            </w:r>
          </w:p>
        </w:tc>
      </w:tr>
      <w:tr w:rsidR="00453ABD" w:rsidRPr="00453ABD" w14:paraId="29061EC1" w14:textId="77777777">
        <w:tc>
          <w:tcPr>
            <w:tcW w:w="696" w:type="pct"/>
          </w:tcPr>
          <w:p w14:paraId="4ED7C864" w14:textId="77777777" w:rsidR="008F3C1B" w:rsidRPr="00453ABD" w:rsidRDefault="008F3C1B">
            <w:pPr>
              <w:spacing w:after="120"/>
              <w:rPr>
                <w:rFonts w:eastAsiaTheme="minorEastAsia"/>
                <w:i/>
                <w:lang w:val="en-US" w:eastAsia="zh-CN"/>
              </w:rPr>
            </w:pPr>
          </w:p>
        </w:tc>
        <w:tc>
          <w:tcPr>
            <w:tcW w:w="2130" w:type="pct"/>
          </w:tcPr>
          <w:p w14:paraId="472F9180" w14:textId="45F7A6A9" w:rsidR="008F3C1B" w:rsidRPr="00453ABD" w:rsidRDefault="008F3C1B">
            <w:pPr>
              <w:spacing w:after="120"/>
              <w:rPr>
                <w:rFonts w:eastAsiaTheme="minorEastAsia"/>
                <w:iCs/>
                <w:lang w:val="en-US" w:eastAsia="zh-CN"/>
              </w:rPr>
            </w:pPr>
            <w:r w:rsidRPr="00453ABD">
              <w:rPr>
                <w:rFonts w:eastAsiaTheme="minorEastAsia"/>
                <w:iCs/>
                <w:lang w:val="en-US" w:eastAsia="zh-CN"/>
              </w:rPr>
              <w:t xml:space="preserve">WF </w:t>
            </w:r>
            <w:r w:rsidRPr="00453ABD">
              <w:rPr>
                <w:rFonts w:eastAsiaTheme="minorEastAsia"/>
                <w:iCs/>
                <w:lang w:eastAsia="zh-CN"/>
              </w:rPr>
              <w:t>on A-MPR for bands n71 and n85</w:t>
            </w:r>
            <w:r w:rsidRPr="00453ABD">
              <w:rPr>
                <w:rFonts w:eastAsiaTheme="minorEastAsia"/>
                <w:iCs/>
                <w:lang w:val="en-US" w:eastAsia="zh-CN"/>
              </w:rPr>
              <w:t xml:space="preserve"> </w:t>
            </w:r>
          </w:p>
        </w:tc>
        <w:tc>
          <w:tcPr>
            <w:tcW w:w="807" w:type="pct"/>
          </w:tcPr>
          <w:p w14:paraId="06EDA7EE" w14:textId="56E194B7" w:rsidR="008F3C1B" w:rsidRPr="00453ABD" w:rsidRDefault="008F3C1B">
            <w:pPr>
              <w:spacing w:after="120"/>
              <w:rPr>
                <w:rFonts w:eastAsiaTheme="minorEastAsia"/>
                <w:iCs/>
                <w:lang w:val="en-US" w:eastAsia="zh-CN"/>
              </w:rPr>
            </w:pPr>
            <w:r w:rsidRPr="00453ABD">
              <w:rPr>
                <w:rFonts w:eastAsiaTheme="minorEastAsia"/>
                <w:iCs/>
                <w:lang w:val="en-US" w:eastAsia="zh-CN"/>
              </w:rPr>
              <w:t>Skyworks</w:t>
            </w:r>
          </w:p>
        </w:tc>
        <w:tc>
          <w:tcPr>
            <w:tcW w:w="1366" w:type="pct"/>
          </w:tcPr>
          <w:p w14:paraId="6650136D" w14:textId="77777777" w:rsidR="008F3C1B" w:rsidRPr="00453ABD" w:rsidRDefault="008F3C1B">
            <w:pPr>
              <w:spacing w:after="120"/>
              <w:rPr>
                <w:rFonts w:eastAsiaTheme="minorEastAsia"/>
                <w:iCs/>
                <w:lang w:val="en-US" w:eastAsia="zh-CN"/>
              </w:rPr>
            </w:pPr>
          </w:p>
        </w:tc>
      </w:tr>
      <w:tr w:rsidR="00453ABD" w:rsidRPr="00453ABD" w14:paraId="686C1E10" w14:textId="77777777">
        <w:tc>
          <w:tcPr>
            <w:tcW w:w="696" w:type="pct"/>
          </w:tcPr>
          <w:p w14:paraId="6F8D44B9" w14:textId="77777777" w:rsidR="008F3C1B" w:rsidRPr="00453ABD" w:rsidRDefault="008F3C1B">
            <w:pPr>
              <w:spacing w:after="120"/>
              <w:rPr>
                <w:rFonts w:eastAsiaTheme="minorEastAsia"/>
                <w:i/>
                <w:lang w:val="en-US" w:eastAsia="zh-CN"/>
              </w:rPr>
            </w:pPr>
          </w:p>
        </w:tc>
        <w:tc>
          <w:tcPr>
            <w:tcW w:w="2130" w:type="pct"/>
          </w:tcPr>
          <w:p w14:paraId="199268D7" w14:textId="2B277337" w:rsidR="008F3C1B" w:rsidRPr="00453ABD" w:rsidRDefault="008F3C1B">
            <w:pPr>
              <w:spacing w:after="120"/>
              <w:rPr>
                <w:rFonts w:eastAsiaTheme="minorEastAsia"/>
                <w:iCs/>
                <w:lang w:val="en-US" w:eastAsia="zh-CN"/>
              </w:rPr>
            </w:pPr>
            <w:r w:rsidRPr="00453ABD">
              <w:rPr>
                <w:rFonts w:eastAsiaTheme="minorEastAsia"/>
                <w:iCs/>
                <w:lang w:val="en-US" w:eastAsia="zh-CN"/>
              </w:rPr>
              <w:t>Updates for PC1 FWVA UEs operating on Bands 5, 12, 13</w:t>
            </w:r>
          </w:p>
        </w:tc>
        <w:tc>
          <w:tcPr>
            <w:tcW w:w="807" w:type="pct"/>
          </w:tcPr>
          <w:p w14:paraId="20CCCEDB" w14:textId="6F9FDB31" w:rsidR="008F3C1B" w:rsidRPr="00453ABD" w:rsidRDefault="008F3C1B">
            <w:pPr>
              <w:spacing w:after="120"/>
              <w:rPr>
                <w:rFonts w:eastAsiaTheme="minorEastAsia"/>
                <w:iCs/>
                <w:lang w:val="en-US" w:eastAsia="zh-CN"/>
              </w:rPr>
            </w:pPr>
            <w:r w:rsidRPr="00453ABD">
              <w:rPr>
                <w:rFonts w:eastAsiaTheme="minorEastAsia"/>
                <w:iCs/>
                <w:lang w:val="en-US" w:eastAsia="zh-CN"/>
              </w:rPr>
              <w:t xml:space="preserve">Huawei, </w:t>
            </w:r>
            <w:proofErr w:type="spellStart"/>
            <w:r w:rsidRPr="00453ABD">
              <w:rPr>
                <w:rFonts w:eastAsiaTheme="minorEastAsia"/>
                <w:iCs/>
                <w:lang w:val="en-US" w:eastAsia="zh-CN"/>
              </w:rPr>
              <w:t>HiSilicon</w:t>
            </w:r>
            <w:proofErr w:type="spellEnd"/>
          </w:p>
        </w:tc>
        <w:tc>
          <w:tcPr>
            <w:tcW w:w="1366" w:type="pct"/>
          </w:tcPr>
          <w:p w14:paraId="6C287DB9" w14:textId="34F6AEEE" w:rsidR="008F3C1B" w:rsidRPr="00453ABD" w:rsidRDefault="008F3C1B">
            <w:pPr>
              <w:spacing w:after="120"/>
              <w:rPr>
                <w:rFonts w:eastAsiaTheme="minorEastAsia"/>
                <w:iCs/>
                <w:lang w:val="en-US" w:eastAsia="zh-CN"/>
              </w:rPr>
            </w:pPr>
            <w:r w:rsidRPr="00453ABD">
              <w:rPr>
                <w:rFonts w:eastAsiaTheme="minorEastAsia"/>
                <w:iCs/>
                <w:lang w:val="en-US" w:eastAsia="zh-CN"/>
              </w:rPr>
              <w:t>Draft CR</w:t>
            </w:r>
          </w:p>
        </w:tc>
      </w:tr>
    </w:tbl>
    <w:p w14:paraId="2F42D7F7" w14:textId="77777777" w:rsidR="00595546" w:rsidRDefault="00595546">
      <w:pPr>
        <w:rPr>
          <w:lang w:val="en-US" w:eastAsia="ja-JP"/>
        </w:rPr>
      </w:pPr>
    </w:p>
    <w:p w14:paraId="3263E2FE" w14:textId="77777777" w:rsidR="00595546" w:rsidRDefault="00EF01F4">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595546" w14:paraId="7D7C7F6B" w14:textId="77777777">
        <w:tc>
          <w:tcPr>
            <w:tcW w:w="1560" w:type="dxa"/>
          </w:tcPr>
          <w:p w14:paraId="3D07EFF5" w14:textId="77777777" w:rsidR="00595546" w:rsidRDefault="00EF01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748D60FE"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6ECEEC0D" w14:textId="77777777" w:rsidR="00595546" w:rsidRDefault="00EF01F4">
            <w:pPr>
              <w:spacing w:after="120"/>
              <w:rPr>
                <w:b/>
                <w:bCs/>
                <w:color w:val="0070C0"/>
                <w:lang w:val="en-US" w:eastAsia="zh-CN"/>
              </w:rPr>
            </w:pPr>
            <w:r>
              <w:rPr>
                <w:b/>
                <w:bCs/>
                <w:color w:val="0070C0"/>
                <w:lang w:val="en-US" w:eastAsia="zh-CN"/>
              </w:rPr>
              <w:t>Title</w:t>
            </w:r>
          </w:p>
        </w:tc>
        <w:tc>
          <w:tcPr>
            <w:tcW w:w="1178" w:type="dxa"/>
          </w:tcPr>
          <w:p w14:paraId="1342B1A0" w14:textId="77777777" w:rsidR="00595546" w:rsidRDefault="00EF01F4">
            <w:pPr>
              <w:spacing w:after="120"/>
              <w:rPr>
                <w:b/>
                <w:bCs/>
                <w:color w:val="0070C0"/>
                <w:lang w:val="en-US" w:eastAsia="zh-CN"/>
              </w:rPr>
            </w:pPr>
            <w:r>
              <w:rPr>
                <w:b/>
                <w:bCs/>
                <w:color w:val="0070C0"/>
                <w:lang w:val="en-US" w:eastAsia="zh-CN"/>
              </w:rPr>
              <w:t>Source</w:t>
            </w:r>
          </w:p>
        </w:tc>
        <w:tc>
          <w:tcPr>
            <w:tcW w:w="2628" w:type="dxa"/>
          </w:tcPr>
          <w:p w14:paraId="00A50731" w14:textId="77777777" w:rsidR="00595546" w:rsidRDefault="00EF01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43" w:type="dxa"/>
          </w:tcPr>
          <w:p w14:paraId="5611A1E4" w14:textId="77777777" w:rsidR="00595546" w:rsidRDefault="00EF01F4">
            <w:pPr>
              <w:spacing w:after="120"/>
              <w:rPr>
                <w:b/>
                <w:bCs/>
                <w:color w:val="0070C0"/>
                <w:lang w:val="en-US" w:eastAsia="zh-CN"/>
              </w:rPr>
            </w:pPr>
            <w:r>
              <w:rPr>
                <w:b/>
                <w:bCs/>
                <w:color w:val="0070C0"/>
                <w:lang w:val="en-US" w:eastAsia="zh-CN"/>
              </w:rPr>
              <w:t>Comments</w:t>
            </w:r>
          </w:p>
        </w:tc>
      </w:tr>
      <w:tr w:rsidR="00595546" w14:paraId="43E7D62B" w14:textId="77777777">
        <w:tc>
          <w:tcPr>
            <w:tcW w:w="1560" w:type="dxa"/>
          </w:tcPr>
          <w:p w14:paraId="2C311E23"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276" w:type="dxa"/>
          </w:tcPr>
          <w:p w14:paraId="735DFEB3" w14:textId="77777777" w:rsidR="00595546" w:rsidRDefault="00595546">
            <w:pPr>
              <w:spacing w:after="120"/>
              <w:rPr>
                <w:rFonts w:eastAsiaTheme="minorEastAsia"/>
                <w:color w:val="0070C0"/>
                <w:lang w:val="en-US" w:eastAsia="zh-CN"/>
              </w:rPr>
            </w:pPr>
          </w:p>
        </w:tc>
        <w:tc>
          <w:tcPr>
            <w:tcW w:w="2714" w:type="dxa"/>
          </w:tcPr>
          <w:p w14:paraId="78011EFF" w14:textId="77777777" w:rsidR="00595546" w:rsidRDefault="00EF01F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0F1425" w14:textId="77777777" w:rsidR="00595546" w:rsidRDefault="00EF01F4">
            <w:pPr>
              <w:spacing w:after="120"/>
              <w:rPr>
                <w:rFonts w:eastAsiaTheme="minorEastAsia"/>
                <w:color w:val="0070C0"/>
                <w:lang w:val="en-US" w:eastAsia="zh-CN"/>
              </w:rPr>
            </w:pPr>
            <w:r>
              <w:rPr>
                <w:rFonts w:eastAsiaTheme="minorEastAsia"/>
                <w:color w:val="0070C0"/>
                <w:lang w:val="en-US" w:eastAsia="zh-CN"/>
              </w:rPr>
              <w:t>XXX</w:t>
            </w:r>
          </w:p>
        </w:tc>
        <w:tc>
          <w:tcPr>
            <w:tcW w:w="2628" w:type="dxa"/>
          </w:tcPr>
          <w:p w14:paraId="0384C4DC"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43" w:type="dxa"/>
          </w:tcPr>
          <w:p w14:paraId="1780D13D" w14:textId="77777777" w:rsidR="00595546" w:rsidRDefault="00595546">
            <w:pPr>
              <w:spacing w:after="120"/>
              <w:rPr>
                <w:rFonts w:eastAsiaTheme="minorEastAsia"/>
                <w:color w:val="0070C0"/>
                <w:lang w:val="en-US" w:eastAsia="zh-CN"/>
              </w:rPr>
            </w:pPr>
          </w:p>
        </w:tc>
      </w:tr>
      <w:tr w:rsidR="00595546" w14:paraId="6F54B614" w14:textId="77777777">
        <w:tc>
          <w:tcPr>
            <w:tcW w:w="1560" w:type="dxa"/>
          </w:tcPr>
          <w:p w14:paraId="301014A0" w14:textId="77777777" w:rsidR="00595546" w:rsidRDefault="00EF01F4">
            <w:pPr>
              <w:spacing w:after="120"/>
              <w:rPr>
                <w:rFonts w:eastAsiaTheme="minorEastAsia"/>
                <w:color w:val="0070C0"/>
                <w:lang w:val="en-US" w:eastAsia="zh-CN"/>
              </w:rPr>
            </w:pPr>
            <w:r>
              <w:lastRenderedPageBreak/>
              <w:t>R4-2209105</w:t>
            </w:r>
          </w:p>
        </w:tc>
        <w:tc>
          <w:tcPr>
            <w:tcW w:w="1276" w:type="dxa"/>
          </w:tcPr>
          <w:p w14:paraId="73F41244" w14:textId="77777777" w:rsidR="00595546" w:rsidRDefault="00595546">
            <w:pPr>
              <w:spacing w:after="120"/>
              <w:rPr>
                <w:rFonts w:eastAsiaTheme="minorEastAsia"/>
                <w:color w:val="0070C0"/>
                <w:lang w:val="en-US" w:eastAsia="zh-CN"/>
              </w:rPr>
            </w:pPr>
          </w:p>
        </w:tc>
        <w:tc>
          <w:tcPr>
            <w:tcW w:w="2714" w:type="dxa"/>
          </w:tcPr>
          <w:p w14:paraId="756DBA3A" w14:textId="77777777" w:rsidR="00595546" w:rsidRDefault="00EF01F4">
            <w:pPr>
              <w:spacing w:after="120"/>
              <w:rPr>
                <w:rFonts w:eastAsiaTheme="minorEastAsia"/>
                <w:color w:val="0070C0"/>
                <w:lang w:val="en-US" w:eastAsia="zh-CN"/>
              </w:rPr>
            </w:pPr>
            <w:r>
              <w:t>Release Independence aspects of high-power UE operation for fixed-wireless/vehicle-mounted use cases</w:t>
            </w:r>
          </w:p>
        </w:tc>
        <w:tc>
          <w:tcPr>
            <w:tcW w:w="1178" w:type="dxa"/>
          </w:tcPr>
          <w:p w14:paraId="0D8E4945" w14:textId="77777777" w:rsidR="00595546" w:rsidRDefault="00EF01F4">
            <w:pPr>
              <w:spacing w:after="120"/>
              <w:rPr>
                <w:rFonts w:eastAsiaTheme="minorEastAsia"/>
                <w:color w:val="0070C0"/>
                <w:lang w:val="en-US" w:eastAsia="zh-CN"/>
              </w:rPr>
            </w:pPr>
            <w:r>
              <w:t>Nokia</w:t>
            </w:r>
          </w:p>
        </w:tc>
        <w:tc>
          <w:tcPr>
            <w:tcW w:w="2628" w:type="dxa"/>
          </w:tcPr>
          <w:p w14:paraId="269D9BD5" w14:textId="5564AB12" w:rsidR="00595546" w:rsidRPr="00453ABD" w:rsidRDefault="00953738">
            <w:pPr>
              <w:spacing w:after="120"/>
              <w:rPr>
                <w:rFonts w:eastAsiaTheme="minorEastAsia"/>
                <w:lang w:val="en-US" w:eastAsia="zh-CN"/>
              </w:rPr>
            </w:pPr>
            <w:r w:rsidRPr="00453ABD">
              <w:rPr>
                <w:rFonts w:eastAsiaTheme="minorEastAsia"/>
                <w:lang w:val="en-US" w:eastAsia="zh-CN"/>
              </w:rPr>
              <w:t>Agreeable</w:t>
            </w:r>
          </w:p>
        </w:tc>
        <w:tc>
          <w:tcPr>
            <w:tcW w:w="1843" w:type="dxa"/>
          </w:tcPr>
          <w:p w14:paraId="077003F6" w14:textId="77777777" w:rsidR="00595546" w:rsidRDefault="00595546">
            <w:pPr>
              <w:spacing w:after="120"/>
              <w:rPr>
                <w:rFonts w:eastAsiaTheme="minorEastAsia"/>
                <w:color w:val="0070C0"/>
                <w:lang w:val="en-US" w:eastAsia="zh-CN"/>
              </w:rPr>
            </w:pPr>
          </w:p>
        </w:tc>
      </w:tr>
      <w:tr w:rsidR="00595546" w14:paraId="554FF183" w14:textId="77777777">
        <w:tc>
          <w:tcPr>
            <w:tcW w:w="1560" w:type="dxa"/>
          </w:tcPr>
          <w:p w14:paraId="1FDA0292" w14:textId="77777777" w:rsidR="00595546" w:rsidRDefault="00EF01F4">
            <w:pPr>
              <w:spacing w:after="120"/>
              <w:rPr>
                <w:rFonts w:eastAsiaTheme="minorEastAsia"/>
                <w:color w:val="0070C0"/>
                <w:lang w:val="en-US" w:eastAsia="zh-CN"/>
              </w:rPr>
            </w:pPr>
            <w:r>
              <w:t>R4-2210155</w:t>
            </w:r>
          </w:p>
        </w:tc>
        <w:tc>
          <w:tcPr>
            <w:tcW w:w="1276" w:type="dxa"/>
          </w:tcPr>
          <w:p w14:paraId="09A164B2" w14:textId="77777777" w:rsidR="00595546" w:rsidRDefault="00595546">
            <w:pPr>
              <w:spacing w:after="120"/>
              <w:rPr>
                <w:rFonts w:eastAsiaTheme="minorEastAsia"/>
                <w:color w:val="0070C0"/>
                <w:lang w:val="en-US" w:eastAsia="zh-CN"/>
              </w:rPr>
            </w:pPr>
          </w:p>
        </w:tc>
        <w:tc>
          <w:tcPr>
            <w:tcW w:w="2714" w:type="dxa"/>
          </w:tcPr>
          <w:p w14:paraId="0FA0C959" w14:textId="77777777" w:rsidR="00595546" w:rsidRDefault="00EF01F4">
            <w:pPr>
              <w:spacing w:after="120"/>
              <w:rPr>
                <w:rFonts w:eastAsiaTheme="minorEastAsia"/>
                <w:color w:val="0070C0"/>
                <w:lang w:val="en-US" w:eastAsia="zh-CN"/>
              </w:rPr>
            </w:pPr>
            <w:r>
              <w:t>Draft CR for 38.101-1: Addition of PC1 for n26, n71 and n85</w:t>
            </w:r>
          </w:p>
        </w:tc>
        <w:tc>
          <w:tcPr>
            <w:tcW w:w="1178" w:type="dxa"/>
          </w:tcPr>
          <w:p w14:paraId="26591627" w14:textId="77777777" w:rsidR="00595546" w:rsidRDefault="00EF01F4">
            <w:pPr>
              <w:spacing w:after="120"/>
              <w:rPr>
                <w:rFonts w:eastAsiaTheme="minorEastAsia"/>
                <w:color w:val="0070C0"/>
                <w:lang w:val="en-US" w:eastAsia="zh-CN"/>
              </w:rPr>
            </w:pPr>
            <w:r>
              <w:t>T-Mobile USA Inc.</w:t>
            </w:r>
          </w:p>
        </w:tc>
        <w:tc>
          <w:tcPr>
            <w:tcW w:w="2628" w:type="dxa"/>
          </w:tcPr>
          <w:p w14:paraId="42B3A033" w14:textId="02B49E57" w:rsidR="00595546" w:rsidRPr="00453ABD" w:rsidRDefault="008F3C1B">
            <w:pPr>
              <w:spacing w:after="120"/>
              <w:rPr>
                <w:rFonts w:eastAsiaTheme="minorEastAsia"/>
                <w:lang w:val="en-US" w:eastAsia="zh-CN"/>
              </w:rPr>
            </w:pPr>
            <w:r w:rsidRPr="00453ABD">
              <w:rPr>
                <w:rFonts w:eastAsiaTheme="minorEastAsia"/>
                <w:lang w:val="en-US" w:eastAsia="zh-CN"/>
              </w:rPr>
              <w:t>Revised</w:t>
            </w:r>
          </w:p>
        </w:tc>
        <w:tc>
          <w:tcPr>
            <w:tcW w:w="1843" w:type="dxa"/>
          </w:tcPr>
          <w:p w14:paraId="001589B1" w14:textId="77777777" w:rsidR="00595546" w:rsidRDefault="00595546">
            <w:pPr>
              <w:spacing w:after="120"/>
              <w:rPr>
                <w:rFonts w:eastAsiaTheme="minorEastAsia"/>
                <w:color w:val="0070C0"/>
                <w:lang w:val="en-US" w:eastAsia="zh-CN"/>
              </w:rPr>
            </w:pPr>
          </w:p>
        </w:tc>
      </w:tr>
      <w:tr w:rsidR="00595546" w14:paraId="6BBE2D0C" w14:textId="77777777">
        <w:tc>
          <w:tcPr>
            <w:tcW w:w="1560" w:type="dxa"/>
          </w:tcPr>
          <w:p w14:paraId="76F120DB" w14:textId="77777777" w:rsidR="00595546" w:rsidRDefault="00595546">
            <w:pPr>
              <w:spacing w:after="120"/>
              <w:rPr>
                <w:rFonts w:eastAsiaTheme="minorEastAsia"/>
                <w:color w:val="0070C0"/>
                <w:lang w:eastAsia="zh-CN"/>
              </w:rPr>
            </w:pPr>
          </w:p>
        </w:tc>
        <w:tc>
          <w:tcPr>
            <w:tcW w:w="1276" w:type="dxa"/>
          </w:tcPr>
          <w:p w14:paraId="1B86591D" w14:textId="77777777" w:rsidR="00595546" w:rsidRDefault="00595546">
            <w:pPr>
              <w:spacing w:after="120"/>
              <w:rPr>
                <w:rFonts w:eastAsiaTheme="minorEastAsia"/>
                <w:i/>
                <w:color w:val="0070C0"/>
                <w:lang w:val="en-US" w:eastAsia="zh-CN"/>
              </w:rPr>
            </w:pPr>
          </w:p>
        </w:tc>
        <w:tc>
          <w:tcPr>
            <w:tcW w:w="2714" w:type="dxa"/>
          </w:tcPr>
          <w:p w14:paraId="0C156237" w14:textId="77777777" w:rsidR="00595546" w:rsidRDefault="00595546">
            <w:pPr>
              <w:spacing w:after="120"/>
              <w:rPr>
                <w:rFonts w:eastAsiaTheme="minorEastAsia"/>
                <w:i/>
                <w:color w:val="0070C0"/>
                <w:lang w:val="en-US" w:eastAsia="zh-CN"/>
              </w:rPr>
            </w:pPr>
          </w:p>
        </w:tc>
        <w:tc>
          <w:tcPr>
            <w:tcW w:w="1178" w:type="dxa"/>
          </w:tcPr>
          <w:p w14:paraId="2B657FB2" w14:textId="77777777" w:rsidR="00595546" w:rsidRDefault="00595546">
            <w:pPr>
              <w:spacing w:after="120"/>
              <w:rPr>
                <w:rFonts w:eastAsiaTheme="minorEastAsia"/>
                <w:i/>
                <w:color w:val="0070C0"/>
                <w:lang w:val="en-US" w:eastAsia="zh-CN"/>
              </w:rPr>
            </w:pPr>
          </w:p>
        </w:tc>
        <w:tc>
          <w:tcPr>
            <w:tcW w:w="2628" w:type="dxa"/>
          </w:tcPr>
          <w:p w14:paraId="6FE08D7A" w14:textId="77777777" w:rsidR="00595546" w:rsidRDefault="00595546">
            <w:pPr>
              <w:spacing w:after="120"/>
              <w:rPr>
                <w:rFonts w:eastAsiaTheme="minorEastAsia"/>
                <w:color w:val="0070C0"/>
                <w:lang w:val="en-US" w:eastAsia="zh-CN"/>
              </w:rPr>
            </w:pPr>
          </w:p>
        </w:tc>
        <w:tc>
          <w:tcPr>
            <w:tcW w:w="1843" w:type="dxa"/>
          </w:tcPr>
          <w:p w14:paraId="14A07BE8" w14:textId="77777777" w:rsidR="00595546" w:rsidRDefault="00595546">
            <w:pPr>
              <w:spacing w:after="120"/>
              <w:rPr>
                <w:rFonts w:eastAsiaTheme="minorEastAsia"/>
                <w:i/>
                <w:color w:val="0070C0"/>
                <w:lang w:val="en-US" w:eastAsia="zh-CN"/>
              </w:rPr>
            </w:pPr>
          </w:p>
        </w:tc>
      </w:tr>
    </w:tbl>
    <w:p w14:paraId="79D32748" w14:textId="77777777" w:rsidR="00595546" w:rsidRDefault="00595546">
      <w:pPr>
        <w:rPr>
          <w:lang w:eastAsia="ja-JP"/>
        </w:rPr>
      </w:pPr>
    </w:p>
    <w:p w14:paraId="3496F429" w14:textId="77777777" w:rsidR="00595546" w:rsidRDefault="00EF01F4">
      <w:pPr>
        <w:rPr>
          <w:rFonts w:eastAsiaTheme="minorEastAsia"/>
          <w:color w:val="0070C0"/>
          <w:lang w:eastAsia="zh-CN"/>
        </w:rPr>
      </w:pPr>
      <w:r>
        <w:rPr>
          <w:rFonts w:eastAsiaTheme="minorEastAsia"/>
          <w:color w:val="0070C0"/>
          <w:lang w:eastAsia="zh-CN"/>
        </w:rPr>
        <w:t>Notes:</w:t>
      </w:r>
    </w:p>
    <w:p w14:paraId="1E219E3E"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0AC05FBB"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11254D0C" w14:textId="77777777" w:rsidR="00595546" w:rsidRDefault="00EF01F4">
      <w:pPr>
        <w:pStyle w:val="ListParagraph"/>
        <w:numPr>
          <w:ilvl w:val="1"/>
          <w:numId w:val="5"/>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5F097D1B" w14:textId="77777777" w:rsidR="00595546" w:rsidRDefault="00EF01F4">
      <w:pPr>
        <w:pStyle w:val="ListParagraph"/>
        <w:numPr>
          <w:ilvl w:val="1"/>
          <w:numId w:val="5"/>
        </w:numPr>
        <w:ind w:firstLineChars="0"/>
        <w:rPr>
          <w:rFonts w:eastAsiaTheme="minorEastAsia"/>
          <w:color w:val="0070C0"/>
          <w:lang w:eastAsia="zh-CN"/>
        </w:rPr>
      </w:pPr>
      <w:r>
        <w:rPr>
          <w:rFonts w:eastAsiaTheme="minorEastAsia"/>
          <w:color w:val="0070C0"/>
          <w:lang w:eastAsia="zh-CN"/>
        </w:rPr>
        <w:t>Other documents: Agreeable, Revised, Noted</w:t>
      </w:r>
    </w:p>
    <w:p w14:paraId="0A11540C"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55D1FEAA" w14:textId="77777777" w:rsidR="00595546" w:rsidRDefault="00EF01F4">
      <w:pPr>
        <w:pStyle w:val="ListParagraph"/>
        <w:numPr>
          <w:ilvl w:val="0"/>
          <w:numId w:val="5"/>
        </w:numPr>
        <w:ind w:firstLineChars="0"/>
        <w:rPr>
          <w:rFonts w:eastAsiaTheme="minorEastAsia"/>
          <w:color w:val="0070C0"/>
          <w:lang w:eastAsia="zh-CN"/>
        </w:rPr>
      </w:pPr>
      <w:r>
        <w:rPr>
          <w:rFonts w:eastAsiaTheme="minorEastAsia"/>
          <w:color w:val="0070C0"/>
          <w:lang w:eastAsia="zh-CN"/>
        </w:rPr>
        <w:t>Do not include hyper-links in the documents</w:t>
      </w:r>
    </w:p>
    <w:p w14:paraId="7423A356" w14:textId="77777777" w:rsidR="00595546" w:rsidRDefault="00595546">
      <w:pPr>
        <w:rPr>
          <w:rFonts w:eastAsiaTheme="minorEastAsia"/>
          <w:color w:val="0070C0"/>
          <w:lang w:eastAsia="zh-CN"/>
        </w:rPr>
      </w:pPr>
    </w:p>
    <w:p w14:paraId="163E0372" w14:textId="77777777" w:rsidR="00595546" w:rsidRDefault="00EF01F4">
      <w:pPr>
        <w:pStyle w:val="Heading2"/>
        <w:rPr>
          <w:lang w:val="en-GB"/>
        </w:rPr>
      </w:pPr>
      <w:r>
        <w:rPr>
          <w:lang w:val="en-GB"/>
        </w:rPr>
        <w:t>2</w:t>
      </w:r>
      <w:r w:rsidRPr="002C2167">
        <w:rPr>
          <w:vertAlign w:val="superscript"/>
          <w:lang w:val="en-GB"/>
        </w:rPr>
        <w:t>nd</w:t>
      </w:r>
      <w:r>
        <w:rPr>
          <w:lang w:val="en-GB"/>
        </w:rPr>
        <w:t xml:space="preserve"> round </w:t>
      </w:r>
    </w:p>
    <w:p w14:paraId="6416E0C9" w14:textId="77777777" w:rsidR="00595546" w:rsidRDefault="00595546">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595546" w14:paraId="19A40230" w14:textId="77777777" w:rsidTr="00B07133">
        <w:tc>
          <w:tcPr>
            <w:tcW w:w="1560" w:type="dxa"/>
          </w:tcPr>
          <w:p w14:paraId="5CBA7DF2" w14:textId="77777777" w:rsidR="00595546" w:rsidRDefault="00EF01F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97EA193" w14:textId="77777777" w:rsidR="00595546" w:rsidRDefault="00EF01F4">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0A097D7D" w14:textId="77777777" w:rsidR="00595546" w:rsidRDefault="00EF01F4">
            <w:pPr>
              <w:spacing w:after="120"/>
              <w:rPr>
                <w:b/>
                <w:bCs/>
                <w:color w:val="0070C0"/>
                <w:lang w:val="en-US" w:eastAsia="zh-CN"/>
              </w:rPr>
            </w:pPr>
            <w:r>
              <w:rPr>
                <w:b/>
                <w:bCs/>
                <w:color w:val="0070C0"/>
                <w:lang w:val="en-US" w:eastAsia="zh-CN"/>
              </w:rPr>
              <w:t>Title</w:t>
            </w:r>
          </w:p>
        </w:tc>
        <w:tc>
          <w:tcPr>
            <w:tcW w:w="1178" w:type="dxa"/>
          </w:tcPr>
          <w:p w14:paraId="291FEC45" w14:textId="77777777" w:rsidR="00595546" w:rsidRDefault="00EF01F4">
            <w:pPr>
              <w:spacing w:after="120"/>
              <w:rPr>
                <w:b/>
                <w:bCs/>
                <w:color w:val="0070C0"/>
                <w:lang w:val="en-US" w:eastAsia="zh-CN"/>
              </w:rPr>
            </w:pPr>
            <w:r>
              <w:rPr>
                <w:b/>
                <w:bCs/>
                <w:color w:val="0070C0"/>
                <w:lang w:val="en-US" w:eastAsia="zh-CN"/>
              </w:rPr>
              <w:t>Source</w:t>
            </w:r>
          </w:p>
        </w:tc>
        <w:tc>
          <w:tcPr>
            <w:tcW w:w="2138" w:type="dxa"/>
          </w:tcPr>
          <w:p w14:paraId="48B7CDF6" w14:textId="77777777" w:rsidR="00595546" w:rsidRDefault="00EF01F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E65275D" w14:textId="77777777" w:rsidR="00595546" w:rsidRDefault="00EF01F4">
            <w:pPr>
              <w:spacing w:after="120"/>
              <w:rPr>
                <w:b/>
                <w:bCs/>
                <w:color w:val="0070C0"/>
                <w:lang w:val="en-US" w:eastAsia="zh-CN"/>
              </w:rPr>
            </w:pPr>
            <w:r>
              <w:rPr>
                <w:b/>
                <w:bCs/>
                <w:color w:val="0070C0"/>
                <w:lang w:val="en-US" w:eastAsia="zh-CN"/>
              </w:rPr>
              <w:t>Comments</w:t>
            </w:r>
          </w:p>
        </w:tc>
      </w:tr>
      <w:tr w:rsidR="00595546" w14:paraId="0EF5E19E" w14:textId="77777777" w:rsidTr="00B07133">
        <w:tc>
          <w:tcPr>
            <w:tcW w:w="1560" w:type="dxa"/>
          </w:tcPr>
          <w:p w14:paraId="43F4B864"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E529CB6" w14:textId="77777777" w:rsidR="00595546" w:rsidRDefault="00595546">
            <w:pPr>
              <w:spacing w:after="120"/>
              <w:rPr>
                <w:rFonts w:eastAsiaTheme="minorEastAsia"/>
                <w:color w:val="0070C0"/>
                <w:lang w:val="en-US" w:eastAsia="zh-CN"/>
              </w:rPr>
            </w:pPr>
          </w:p>
        </w:tc>
        <w:tc>
          <w:tcPr>
            <w:tcW w:w="2289" w:type="dxa"/>
          </w:tcPr>
          <w:p w14:paraId="6252B76D" w14:textId="77777777" w:rsidR="00595546" w:rsidRDefault="00EF01F4">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1A53AB1D" w14:textId="77777777" w:rsidR="00595546" w:rsidRDefault="00EF01F4">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6D83B33"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063C7D5" w14:textId="77777777" w:rsidR="00595546" w:rsidRDefault="00595546">
            <w:pPr>
              <w:spacing w:after="120"/>
              <w:rPr>
                <w:rFonts w:eastAsiaTheme="minorEastAsia"/>
                <w:color w:val="0070C0"/>
                <w:lang w:val="en-US" w:eastAsia="zh-CN"/>
              </w:rPr>
            </w:pPr>
          </w:p>
        </w:tc>
      </w:tr>
      <w:tr w:rsidR="00595546" w14:paraId="0BA5D80D" w14:textId="77777777" w:rsidTr="00B07133">
        <w:tc>
          <w:tcPr>
            <w:tcW w:w="1560" w:type="dxa"/>
          </w:tcPr>
          <w:p w14:paraId="09DD1676"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01B36739" w14:textId="77777777" w:rsidR="00595546" w:rsidRDefault="00595546">
            <w:pPr>
              <w:spacing w:after="120"/>
              <w:rPr>
                <w:rFonts w:eastAsiaTheme="minorEastAsia"/>
                <w:color w:val="0070C0"/>
                <w:lang w:val="en-US" w:eastAsia="zh-CN"/>
              </w:rPr>
            </w:pPr>
          </w:p>
        </w:tc>
        <w:tc>
          <w:tcPr>
            <w:tcW w:w="2289" w:type="dxa"/>
          </w:tcPr>
          <w:p w14:paraId="5A8B9DC6" w14:textId="77777777" w:rsidR="00595546" w:rsidRDefault="00EF01F4">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39309D70" w14:textId="77777777" w:rsidR="00595546" w:rsidRDefault="00EF01F4">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914B2F2"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A21BEE9" w14:textId="77777777" w:rsidR="00595546" w:rsidRDefault="00595546">
            <w:pPr>
              <w:spacing w:after="120"/>
              <w:rPr>
                <w:rFonts w:eastAsiaTheme="minorEastAsia"/>
                <w:color w:val="0070C0"/>
                <w:lang w:val="en-US" w:eastAsia="zh-CN"/>
              </w:rPr>
            </w:pPr>
          </w:p>
        </w:tc>
      </w:tr>
      <w:tr w:rsidR="00595546" w14:paraId="315CFF66" w14:textId="77777777" w:rsidTr="00B07133">
        <w:tc>
          <w:tcPr>
            <w:tcW w:w="1560" w:type="dxa"/>
          </w:tcPr>
          <w:p w14:paraId="745E114F" w14:textId="77777777" w:rsidR="00595546" w:rsidRDefault="00EF01F4">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7CAF271" w14:textId="77777777" w:rsidR="00595546" w:rsidRDefault="00595546">
            <w:pPr>
              <w:spacing w:after="120"/>
              <w:rPr>
                <w:rFonts w:eastAsiaTheme="minorEastAsia"/>
                <w:color w:val="0070C0"/>
                <w:lang w:val="en-US" w:eastAsia="zh-CN"/>
              </w:rPr>
            </w:pPr>
          </w:p>
        </w:tc>
        <w:tc>
          <w:tcPr>
            <w:tcW w:w="2289" w:type="dxa"/>
          </w:tcPr>
          <w:p w14:paraId="1FC3C4E0" w14:textId="77777777" w:rsidR="00595546" w:rsidRDefault="00EF01F4">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34648776" w14:textId="77777777" w:rsidR="00595546" w:rsidRDefault="00EF01F4">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0FAD9BA7" w14:textId="77777777" w:rsidR="00595546" w:rsidRDefault="00EF01F4">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2390AB8" w14:textId="77777777" w:rsidR="00595546" w:rsidRDefault="00595546">
            <w:pPr>
              <w:spacing w:after="120"/>
              <w:rPr>
                <w:rFonts w:eastAsiaTheme="minorEastAsia"/>
                <w:color w:val="0070C0"/>
                <w:lang w:val="en-US" w:eastAsia="zh-CN"/>
              </w:rPr>
            </w:pPr>
          </w:p>
        </w:tc>
      </w:tr>
      <w:tr w:rsidR="00B07133" w14:paraId="2C1C9673" w14:textId="77777777" w:rsidTr="00B07133">
        <w:tc>
          <w:tcPr>
            <w:tcW w:w="1560" w:type="dxa"/>
          </w:tcPr>
          <w:p w14:paraId="57BEBBA1" w14:textId="762B24BF" w:rsidR="00B07133" w:rsidRPr="00BB3F11" w:rsidRDefault="00B07133" w:rsidP="00B07133">
            <w:pPr>
              <w:spacing w:after="120"/>
              <w:rPr>
                <w:rFonts w:eastAsiaTheme="minorEastAsia"/>
                <w:lang w:eastAsia="zh-CN"/>
              </w:rPr>
            </w:pPr>
            <w:r w:rsidRPr="00BB3F11">
              <w:rPr>
                <w:rFonts w:eastAsiaTheme="minorEastAsia"/>
                <w:lang w:eastAsia="zh-CN"/>
              </w:rPr>
              <w:t>R4-2210568</w:t>
            </w:r>
          </w:p>
        </w:tc>
        <w:tc>
          <w:tcPr>
            <w:tcW w:w="1701" w:type="dxa"/>
          </w:tcPr>
          <w:p w14:paraId="4B30E595" w14:textId="77777777" w:rsidR="00B07133" w:rsidRPr="00BB3F11" w:rsidRDefault="00B07133" w:rsidP="00B07133">
            <w:pPr>
              <w:spacing w:after="120"/>
              <w:rPr>
                <w:rFonts w:eastAsiaTheme="minorEastAsia"/>
                <w:i/>
                <w:lang w:val="en-US" w:eastAsia="zh-CN"/>
              </w:rPr>
            </w:pPr>
          </w:p>
        </w:tc>
        <w:tc>
          <w:tcPr>
            <w:tcW w:w="2289" w:type="dxa"/>
          </w:tcPr>
          <w:p w14:paraId="2DE453A8" w14:textId="702DBADB" w:rsidR="00B07133" w:rsidRPr="00BB3F11" w:rsidRDefault="00B07133" w:rsidP="00B07133">
            <w:pPr>
              <w:spacing w:after="120"/>
              <w:rPr>
                <w:rFonts w:eastAsiaTheme="minorEastAsia"/>
                <w:i/>
                <w:lang w:val="en-US" w:eastAsia="zh-CN"/>
              </w:rPr>
            </w:pPr>
            <w:r w:rsidRPr="00BB3F11">
              <w:rPr>
                <w:rFonts w:eastAsiaTheme="minorEastAsia"/>
                <w:iCs/>
                <w:lang w:val="en-US" w:eastAsia="zh-CN"/>
              </w:rPr>
              <w:t>CR for TR 37.828 on release independence</w:t>
            </w:r>
          </w:p>
        </w:tc>
        <w:tc>
          <w:tcPr>
            <w:tcW w:w="1178" w:type="dxa"/>
          </w:tcPr>
          <w:p w14:paraId="2B6A154C" w14:textId="25664CFC" w:rsidR="00B07133" w:rsidRPr="00BB3F11" w:rsidRDefault="00B07133" w:rsidP="00B07133">
            <w:pPr>
              <w:spacing w:after="120"/>
              <w:rPr>
                <w:rFonts w:eastAsiaTheme="minorEastAsia"/>
                <w:i/>
                <w:lang w:val="en-US" w:eastAsia="zh-CN"/>
              </w:rPr>
            </w:pPr>
            <w:r w:rsidRPr="00BB3F11">
              <w:rPr>
                <w:rFonts w:eastAsiaTheme="minorEastAsia"/>
                <w:iCs/>
                <w:lang w:val="en-US" w:eastAsia="zh-CN"/>
              </w:rPr>
              <w:t>Nokia</w:t>
            </w:r>
          </w:p>
        </w:tc>
        <w:tc>
          <w:tcPr>
            <w:tcW w:w="2138" w:type="dxa"/>
          </w:tcPr>
          <w:p w14:paraId="1FBFC01B" w14:textId="60A428E6" w:rsidR="00B07133" w:rsidRPr="00BB3F11" w:rsidRDefault="00B07133" w:rsidP="00B07133">
            <w:pPr>
              <w:spacing w:after="120"/>
              <w:rPr>
                <w:rFonts w:eastAsiaTheme="minorEastAsia"/>
                <w:lang w:val="en-US" w:eastAsia="zh-CN"/>
              </w:rPr>
            </w:pPr>
            <w:r w:rsidRPr="00BB3F11">
              <w:rPr>
                <w:rFonts w:eastAsiaTheme="minorEastAsia"/>
                <w:lang w:val="en-US" w:eastAsia="zh-CN"/>
              </w:rPr>
              <w:t>Agreeable</w:t>
            </w:r>
          </w:p>
        </w:tc>
        <w:tc>
          <w:tcPr>
            <w:tcW w:w="2333" w:type="dxa"/>
          </w:tcPr>
          <w:p w14:paraId="1A3987D4" w14:textId="77777777" w:rsidR="00B07133" w:rsidRDefault="00B07133" w:rsidP="00B07133">
            <w:pPr>
              <w:spacing w:after="120"/>
              <w:rPr>
                <w:rFonts w:eastAsiaTheme="minorEastAsia"/>
                <w:i/>
                <w:color w:val="0070C0"/>
                <w:lang w:val="en-US" w:eastAsia="zh-CN"/>
              </w:rPr>
            </w:pPr>
          </w:p>
        </w:tc>
      </w:tr>
      <w:tr w:rsidR="00B07133" w14:paraId="38FA4FBA" w14:textId="77777777" w:rsidTr="008D2F89">
        <w:tc>
          <w:tcPr>
            <w:tcW w:w="1560" w:type="dxa"/>
          </w:tcPr>
          <w:p w14:paraId="58FA9667" w14:textId="77777777" w:rsidR="00B07133" w:rsidRPr="00BB3F11" w:rsidRDefault="00B07133" w:rsidP="008D2F89">
            <w:pPr>
              <w:spacing w:after="120"/>
              <w:rPr>
                <w:rFonts w:eastAsiaTheme="minorEastAsia"/>
                <w:lang w:eastAsia="zh-CN"/>
              </w:rPr>
            </w:pPr>
            <w:r w:rsidRPr="00BB3F11">
              <w:rPr>
                <w:rFonts w:eastAsiaTheme="minorEastAsia"/>
                <w:lang w:eastAsia="zh-CN"/>
              </w:rPr>
              <w:t>R4-2210569</w:t>
            </w:r>
          </w:p>
        </w:tc>
        <w:tc>
          <w:tcPr>
            <w:tcW w:w="1701" w:type="dxa"/>
          </w:tcPr>
          <w:p w14:paraId="2068DF29" w14:textId="77777777" w:rsidR="00B07133" w:rsidRPr="00BB3F11" w:rsidRDefault="00B07133" w:rsidP="008D2F89">
            <w:pPr>
              <w:spacing w:after="120"/>
              <w:rPr>
                <w:rFonts w:eastAsiaTheme="minorEastAsia"/>
                <w:i/>
                <w:lang w:val="en-US" w:eastAsia="zh-CN"/>
              </w:rPr>
            </w:pPr>
          </w:p>
        </w:tc>
        <w:tc>
          <w:tcPr>
            <w:tcW w:w="2289" w:type="dxa"/>
          </w:tcPr>
          <w:p w14:paraId="7245F764" w14:textId="77777777" w:rsidR="00B07133" w:rsidRPr="00BB3F11" w:rsidRDefault="00B07133" w:rsidP="008D2F89">
            <w:pPr>
              <w:spacing w:after="120"/>
              <w:rPr>
                <w:rFonts w:eastAsiaTheme="minorEastAsia"/>
                <w:i/>
                <w:lang w:val="en-US" w:eastAsia="zh-CN"/>
              </w:rPr>
            </w:pPr>
            <w:r w:rsidRPr="00BB3F11">
              <w:rPr>
                <w:rFonts w:eastAsiaTheme="minorEastAsia"/>
                <w:iCs/>
                <w:lang w:val="en-US" w:eastAsia="zh-CN"/>
              </w:rPr>
              <w:t xml:space="preserve">WF </w:t>
            </w:r>
            <w:r w:rsidRPr="00BB3F11">
              <w:rPr>
                <w:rFonts w:eastAsiaTheme="minorEastAsia"/>
                <w:iCs/>
                <w:lang w:eastAsia="zh-CN"/>
              </w:rPr>
              <w:t>on A-MPR for bands n71 and n85</w:t>
            </w:r>
            <w:r w:rsidRPr="00BB3F11">
              <w:rPr>
                <w:rFonts w:eastAsiaTheme="minorEastAsia"/>
                <w:iCs/>
                <w:lang w:val="en-US" w:eastAsia="zh-CN"/>
              </w:rPr>
              <w:t xml:space="preserve"> </w:t>
            </w:r>
          </w:p>
        </w:tc>
        <w:tc>
          <w:tcPr>
            <w:tcW w:w="1178" w:type="dxa"/>
          </w:tcPr>
          <w:p w14:paraId="0130ACD2" w14:textId="77777777" w:rsidR="00B07133" w:rsidRPr="00BB3F11" w:rsidRDefault="00B07133" w:rsidP="008D2F89">
            <w:pPr>
              <w:spacing w:after="120"/>
              <w:rPr>
                <w:rFonts w:eastAsiaTheme="minorEastAsia"/>
                <w:i/>
                <w:lang w:val="en-US" w:eastAsia="zh-CN"/>
              </w:rPr>
            </w:pPr>
            <w:r w:rsidRPr="00BB3F11">
              <w:rPr>
                <w:rFonts w:eastAsiaTheme="minorEastAsia"/>
                <w:iCs/>
                <w:lang w:val="en-US" w:eastAsia="zh-CN"/>
              </w:rPr>
              <w:t>Skyworks</w:t>
            </w:r>
          </w:p>
        </w:tc>
        <w:tc>
          <w:tcPr>
            <w:tcW w:w="2138" w:type="dxa"/>
          </w:tcPr>
          <w:p w14:paraId="4362A092" w14:textId="77777777" w:rsidR="00B07133" w:rsidRPr="00BB3F11" w:rsidRDefault="00B07133" w:rsidP="008D2F89">
            <w:pPr>
              <w:spacing w:after="120"/>
              <w:rPr>
                <w:rFonts w:eastAsiaTheme="minorEastAsia"/>
                <w:lang w:val="en-US" w:eastAsia="zh-CN"/>
              </w:rPr>
            </w:pPr>
            <w:r w:rsidRPr="00BB3F11">
              <w:rPr>
                <w:rFonts w:eastAsiaTheme="minorEastAsia"/>
                <w:lang w:val="en-US" w:eastAsia="zh-CN"/>
              </w:rPr>
              <w:t>Agreeable</w:t>
            </w:r>
          </w:p>
        </w:tc>
        <w:tc>
          <w:tcPr>
            <w:tcW w:w="2333" w:type="dxa"/>
          </w:tcPr>
          <w:p w14:paraId="39B6E84B" w14:textId="77777777" w:rsidR="00B07133" w:rsidRDefault="00B07133" w:rsidP="008D2F89">
            <w:pPr>
              <w:spacing w:after="120"/>
              <w:rPr>
                <w:rFonts w:eastAsiaTheme="minorEastAsia"/>
                <w:i/>
                <w:color w:val="0070C0"/>
                <w:lang w:val="en-US" w:eastAsia="zh-CN"/>
              </w:rPr>
            </w:pPr>
          </w:p>
        </w:tc>
      </w:tr>
      <w:tr w:rsidR="00B07133" w14:paraId="194FC6D8" w14:textId="77777777" w:rsidTr="00B07133">
        <w:tc>
          <w:tcPr>
            <w:tcW w:w="1560" w:type="dxa"/>
          </w:tcPr>
          <w:p w14:paraId="64556E5F" w14:textId="77777777" w:rsidR="00B07133" w:rsidRPr="00BB3F11" w:rsidRDefault="00B07133" w:rsidP="0093609C">
            <w:pPr>
              <w:spacing w:after="120"/>
              <w:rPr>
                <w:rFonts w:eastAsiaTheme="minorEastAsia"/>
                <w:lang w:eastAsia="zh-CN"/>
              </w:rPr>
            </w:pPr>
            <w:r w:rsidRPr="00BB3F11">
              <w:t>R4-2210760</w:t>
            </w:r>
          </w:p>
        </w:tc>
        <w:tc>
          <w:tcPr>
            <w:tcW w:w="1701" w:type="dxa"/>
          </w:tcPr>
          <w:p w14:paraId="3C782BF9" w14:textId="77777777" w:rsidR="00B07133" w:rsidRPr="00BB3F11" w:rsidRDefault="00B07133" w:rsidP="0093609C">
            <w:pPr>
              <w:spacing w:after="120"/>
              <w:rPr>
                <w:rFonts w:eastAsiaTheme="minorEastAsia"/>
                <w:i/>
                <w:lang w:val="en-US" w:eastAsia="zh-CN"/>
              </w:rPr>
            </w:pPr>
          </w:p>
        </w:tc>
        <w:tc>
          <w:tcPr>
            <w:tcW w:w="2289" w:type="dxa"/>
          </w:tcPr>
          <w:p w14:paraId="693BB3CA" w14:textId="77777777" w:rsidR="00B07133" w:rsidRPr="00BB3F11" w:rsidRDefault="00B07133" w:rsidP="0093609C">
            <w:pPr>
              <w:spacing w:after="120"/>
              <w:rPr>
                <w:rFonts w:eastAsiaTheme="minorEastAsia"/>
                <w:iCs/>
                <w:lang w:val="en-US" w:eastAsia="zh-CN"/>
              </w:rPr>
            </w:pPr>
            <w:r w:rsidRPr="00BB3F11">
              <w:t>Draft CR for 38.101-1: Addition of PC1 for n26, n71 and n85</w:t>
            </w:r>
          </w:p>
        </w:tc>
        <w:tc>
          <w:tcPr>
            <w:tcW w:w="1178" w:type="dxa"/>
          </w:tcPr>
          <w:p w14:paraId="326D3F66" w14:textId="77777777" w:rsidR="00B07133" w:rsidRPr="00BB3F11" w:rsidRDefault="00B07133" w:rsidP="0093609C">
            <w:pPr>
              <w:spacing w:after="120"/>
              <w:rPr>
                <w:rFonts w:eastAsiaTheme="minorEastAsia"/>
                <w:iCs/>
                <w:lang w:val="en-US" w:eastAsia="zh-CN"/>
              </w:rPr>
            </w:pPr>
            <w:r w:rsidRPr="00BB3F11">
              <w:t>T-Mobile USA Inc.</w:t>
            </w:r>
          </w:p>
        </w:tc>
        <w:tc>
          <w:tcPr>
            <w:tcW w:w="2138" w:type="dxa"/>
          </w:tcPr>
          <w:p w14:paraId="2425FEED" w14:textId="354CD7EF" w:rsidR="00B07133" w:rsidRPr="00BB3F11" w:rsidRDefault="00B3324F" w:rsidP="0093609C">
            <w:pPr>
              <w:spacing w:after="120"/>
              <w:rPr>
                <w:rFonts w:eastAsiaTheme="minorEastAsia"/>
                <w:lang w:val="en-US" w:eastAsia="zh-CN"/>
              </w:rPr>
            </w:pPr>
            <w:r w:rsidRPr="00BB3F11">
              <w:rPr>
                <w:rFonts w:eastAsiaTheme="minorEastAsia"/>
                <w:lang w:val="en-US" w:eastAsia="zh-CN"/>
              </w:rPr>
              <w:t>Withdrawn</w:t>
            </w:r>
          </w:p>
        </w:tc>
        <w:tc>
          <w:tcPr>
            <w:tcW w:w="2333" w:type="dxa"/>
          </w:tcPr>
          <w:p w14:paraId="60B19FE4" w14:textId="77777777" w:rsidR="00B07133" w:rsidRDefault="00B07133" w:rsidP="0093609C">
            <w:pPr>
              <w:spacing w:after="120"/>
              <w:rPr>
                <w:rFonts w:eastAsiaTheme="minorEastAsia"/>
                <w:i/>
                <w:color w:val="0070C0"/>
                <w:lang w:val="en-US" w:eastAsia="zh-CN"/>
              </w:rPr>
            </w:pPr>
          </w:p>
        </w:tc>
      </w:tr>
      <w:tr w:rsidR="00B07133" w14:paraId="1DBC7E00" w14:textId="77777777" w:rsidTr="00B07133">
        <w:tc>
          <w:tcPr>
            <w:tcW w:w="1560" w:type="dxa"/>
          </w:tcPr>
          <w:p w14:paraId="2B6B2915" w14:textId="77777777" w:rsidR="00B07133" w:rsidRPr="00BB3F11" w:rsidRDefault="00B07133" w:rsidP="0093609C">
            <w:pPr>
              <w:spacing w:after="120"/>
              <w:rPr>
                <w:rFonts w:eastAsiaTheme="minorEastAsia"/>
                <w:lang w:eastAsia="zh-CN"/>
              </w:rPr>
            </w:pPr>
            <w:r w:rsidRPr="00BB3F11">
              <w:rPr>
                <w:rFonts w:eastAsiaTheme="minorEastAsia"/>
                <w:lang w:eastAsia="zh-CN"/>
              </w:rPr>
              <w:t>R4-2211143</w:t>
            </w:r>
          </w:p>
        </w:tc>
        <w:tc>
          <w:tcPr>
            <w:tcW w:w="1701" w:type="dxa"/>
          </w:tcPr>
          <w:p w14:paraId="4913E225" w14:textId="77777777" w:rsidR="00B07133" w:rsidRPr="00BB3F11" w:rsidRDefault="00B07133" w:rsidP="0093609C">
            <w:pPr>
              <w:spacing w:after="120"/>
              <w:rPr>
                <w:rFonts w:eastAsiaTheme="minorEastAsia"/>
                <w:i/>
                <w:lang w:val="en-US" w:eastAsia="zh-CN"/>
              </w:rPr>
            </w:pPr>
          </w:p>
        </w:tc>
        <w:tc>
          <w:tcPr>
            <w:tcW w:w="2289" w:type="dxa"/>
          </w:tcPr>
          <w:p w14:paraId="1AD78547" w14:textId="77777777" w:rsidR="00B07133" w:rsidRPr="00BB3F11" w:rsidRDefault="00B07133" w:rsidP="0093609C">
            <w:pPr>
              <w:spacing w:after="120"/>
              <w:rPr>
                <w:rFonts w:eastAsiaTheme="minorEastAsia"/>
                <w:i/>
                <w:lang w:val="en-US" w:eastAsia="zh-CN"/>
              </w:rPr>
            </w:pPr>
            <w:r w:rsidRPr="00BB3F11">
              <w:t>CR for 38.101-1: Addition of PC1 for NR bands</w:t>
            </w:r>
          </w:p>
        </w:tc>
        <w:tc>
          <w:tcPr>
            <w:tcW w:w="1178" w:type="dxa"/>
          </w:tcPr>
          <w:p w14:paraId="5920B47B" w14:textId="77777777" w:rsidR="00B07133" w:rsidRPr="00BB3F11" w:rsidRDefault="00B07133" w:rsidP="0093609C">
            <w:pPr>
              <w:spacing w:after="120"/>
              <w:rPr>
                <w:rFonts w:eastAsiaTheme="minorEastAsia"/>
                <w:i/>
                <w:lang w:val="en-US" w:eastAsia="zh-CN"/>
              </w:rPr>
            </w:pPr>
            <w:r w:rsidRPr="00BB3F11">
              <w:t>T-Mobile USA Inc.</w:t>
            </w:r>
          </w:p>
        </w:tc>
        <w:tc>
          <w:tcPr>
            <w:tcW w:w="2138" w:type="dxa"/>
          </w:tcPr>
          <w:p w14:paraId="56B8BBA8" w14:textId="77777777" w:rsidR="00B07133" w:rsidRPr="00BB3F11" w:rsidRDefault="00B07133" w:rsidP="0093609C">
            <w:pPr>
              <w:spacing w:after="120"/>
              <w:rPr>
                <w:rFonts w:eastAsiaTheme="minorEastAsia"/>
                <w:lang w:val="en-US" w:eastAsia="zh-CN"/>
              </w:rPr>
            </w:pPr>
            <w:r w:rsidRPr="00BB3F11">
              <w:rPr>
                <w:rFonts w:eastAsiaTheme="minorEastAsia"/>
                <w:lang w:val="en-US" w:eastAsia="zh-CN"/>
              </w:rPr>
              <w:t>Withdrawn</w:t>
            </w:r>
          </w:p>
        </w:tc>
        <w:tc>
          <w:tcPr>
            <w:tcW w:w="2333" w:type="dxa"/>
          </w:tcPr>
          <w:p w14:paraId="0804083B" w14:textId="77777777" w:rsidR="00B07133" w:rsidRDefault="00B07133" w:rsidP="0093609C">
            <w:pPr>
              <w:spacing w:after="120"/>
              <w:rPr>
                <w:rFonts w:eastAsiaTheme="minorEastAsia"/>
                <w:i/>
                <w:color w:val="0070C0"/>
                <w:lang w:val="en-US" w:eastAsia="zh-CN"/>
              </w:rPr>
            </w:pPr>
          </w:p>
        </w:tc>
      </w:tr>
    </w:tbl>
    <w:p w14:paraId="5FC489B9" w14:textId="77777777" w:rsidR="00595546" w:rsidRDefault="00595546">
      <w:pPr>
        <w:rPr>
          <w:rFonts w:eastAsiaTheme="minorEastAsia"/>
          <w:color w:val="0070C0"/>
          <w:lang w:val="en-US" w:eastAsia="zh-CN"/>
        </w:rPr>
      </w:pPr>
    </w:p>
    <w:p w14:paraId="11E47725" w14:textId="77777777" w:rsidR="00595546" w:rsidRDefault="00EF01F4">
      <w:pPr>
        <w:rPr>
          <w:rFonts w:eastAsiaTheme="minorEastAsia"/>
          <w:color w:val="0070C0"/>
          <w:lang w:eastAsia="zh-CN"/>
        </w:rPr>
      </w:pPr>
      <w:r>
        <w:rPr>
          <w:rFonts w:eastAsiaTheme="minorEastAsia"/>
          <w:color w:val="0070C0"/>
          <w:lang w:eastAsia="zh-CN"/>
        </w:rPr>
        <w:t>Notes:</w:t>
      </w:r>
    </w:p>
    <w:p w14:paraId="04BB805D"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283832EC"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F0657FC" w14:textId="77777777" w:rsidR="00595546" w:rsidRDefault="00EF01F4">
      <w:pPr>
        <w:pStyle w:val="ListParagraph"/>
        <w:numPr>
          <w:ilvl w:val="1"/>
          <w:numId w:val="6"/>
        </w:numPr>
        <w:ind w:firstLineChars="0"/>
        <w:rPr>
          <w:rFonts w:eastAsiaTheme="minorEastAsia"/>
          <w:color w:val="0070C0"/>
          <w:lang w:eastAsia="zh-CN"/>
        </w:rPr>
      </w:pPr>
      <w:r>
        <w:rPr>
          <w:rFonts w:eastAsiaTheme="minorEastAsia"/>
          <w:color w:val="0070C0"/>
          <w:lang w:eastAsia="zh-CN"/>
        </w:rPr>
        <w:lastRenderedPageBreak/>
        <w:t>CRs/TPs: Agreeable, Revised, Merged, Postponed, Not Pursued</w:t>
      </w:r>
    </w:p>
    <w:p w14:paraId="016A26A2" w14:textId="77777777" w:rsidR="00595546" w:rsidRDefault="00EF01F4">
      <w:pPr>
        <w:pStyle w:val="ListParagraph"/>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14:paraId="6058BE49" w14:textId="77777777" w:rsidR="00595546" w:rsidRDefault="00EF01F4">
      <w:pPr>
        <w:pStyle w:val="ListParagraph"/>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14:paraId="4788E185" w14:textId="77777777" w:rsidR="00595546" w:rsidRDefault="00EF01F4">
      <w:pPr>
        <w:pStyle w:val="Heading1"/>
        <w:numPr>
          <w:ilvl w:val="0"/>
          <w:numId w:val="0"/>
        </w:numPr>
        <w:rPr>
          <w:lang w:val="en-GB" w:eastAsia="ja-JP"/>
        </w:rPr>
      </w:pPr>
      <w:r>
        <w:rPr>
          <w:lang w:val="en-GB" w:eastAsia="ja-JP"/>
        </w:rPr>
        <w:t xml:space="preserve">Annex </w:t>
      </w:r>
    </w:p>
    <w:p w14:paraId="694078F1" w14:textId="77777777" w:rsidR="00595546" w:rsidRDefault="00EF01F4">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099"/>
        <w:gridCol w:w="3105"/>
        <w:gridCol w:w="3427"/>
      </w:tblGrid>
      <w:tr w:rsidR="00595546" w14:paraId="442AFB35" w14:textId="77777777">
        <w:tc>
          <w:tcPr>
            <w:tcW w:w="3210" w:type="dxa"/>
          </w:tcPr>
          <w:p w14:paraId="696C9648"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5CE351B"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2D80454" w14:textId="77777777" w:rsidR="00595546" w:rsidRDefault="00EF01F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95546" w14:paraId="2FB9F189" w14:textId="77777777">
        <w:tc>
          <w:tcPr>
            <w:tcW w:w="3210" w:type="dxa"/>
          </w:tcPr>
          <w:p w14:paraId="3FF40149" w14:textId="528DB687" w:rsidR="00595546" w:rsidRDefault="00D162D3">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0EE22FFB" w14:textId="0E70801A" w:rsidR="00595546" w:rsidRDefault="00D162D3">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16575739" w14:textId="775DB08B" w:rsidR="00595546" w:rsidRDefault="00DB14BC">
            <w:pPr>
              <w:spacing w:after="120"/>
              <w:rPr>
                <w:rFonts w:eastAsiaTheme="minorEastAsia"/>
                <w:color w:val="0070C0"/>
                <w:lang w:val="en-US" w:eastAsia="zh-CN"/>
              </w:rPr>
            </w:pPr>
            <w:hyperlink r:id="rId14" w:history="1">
              <w:r w:rsidR="00F330C6" w:rsidRPr="00467FA2">
                <w:rPr>
                  <w:rStyle w:val="Hyperlink"/>
                  <w:rFonts w:eastAsiaTheme="minorEastAsia"/>
                  <w:lang w:val="en-US" w:eastAsia="zh-CN"/>
                </w:rPr>
                <w:t>bill.shvodian@t</w:t>
              </w:r>
            </w:hyperlink>
            <w:r w:rsidR="00D162D3">
              <w:rPr>
                <w:rFonts w:eastAsiaTheme="minorEastAsia"/>
                <w:color w:val="0070C0"/>
                <w:lang w:val="en-US" w:eastAsia="zh-CN"/>
              </w:rPr>
              <w:t>-mobile.com</w:t>
            </w:r>
          </w:p>
        </w:tc>
      </w:tr>
      <w:tr w:rsidR="00926E47" w14:paraId="58DA5115" w14:textId="77777777">
        <w:tc>
          <w:tcPr>
            <w:tcW w:w="3210" w:type="dxa"/>
          </w:tcPr>
          <w:p w14:paraId="2C1F5785" w14:textId="632A0F22" w:rsidR="00926E47" w:rsidRDefault="00926E47">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496D5179" w14:textId="2BB14B80" w:rsidR="00926E47" w:rsidRDefault="00926E47">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01DB65BA" w14:textId="2A432583" w:rsidR="00926E47" w:rsidRDefault="00324C31">
            <w:pPr>
              <w:spacing w:after="120"/>
              <w:rPr>
                <w:rFonts w:eastAsiaTheme="minorEastAsia"/>
                <w:color w:val="0070C0"/>
                <w:lang w:val="en-US" w:eastAsia="zh-CN"/>
              </w:rPr>
            </w:pPr>
            <w:r>
              <w:rPr>
                <w:rFonts w:eastAsiaTheme="minorEastAsia"/>
                <w:color w:val="0070C0"/>
                <w:lang w:val="en-US" w:eastAsia="zh-CN"/>
              </w:rPr>
              <w:t>ronald.borsato@att.com</w:t>
            </w:r>
          </w:p>
        </w:tc>
      </w:tr>
      <w:tr w:rsidR="003424BE" w14:paraId="01C23468" w14:textId="77777777">
        <w:tc>
          <w:tcPr>
            <w:tcW w:w="3210" w:type="dxa"/>
          </w:tcPr>
          <w:p w14:paraId="367E4B29" w14:textId="72C8ABA8" w:rsidR="003424BE" w:rsidRDefault="003424BE">
            <w:pPr>
              <w:spacing w:after="120"/>
              <w:rPr>
                <w:rFonts w:eastAsiaTheme="minorEastAsia"/>
                <w:color w:val="0070C0"/>
                <w:lang w:val="en-US" w:eastAsia="zh-CN"/>
              </w:rPr>
            </w:pPr>
            <w:r>
              <w:rPr>
                <w:rFonts w:eastAsiaTheme="minorEastAsia"/>
                <w:color w:val="0070C0"/>
                <w:lang w:val="en-US" w:eastAsia="zh-CN"/>
              </w:rPr>
              <w:t>Skyworks Solutions Inc.</w:t>
            </w:r>
          </w:p>
        </w:tc>
        <w:tc>
          <w:tcPr>
            <w:tcW w:w="3210" w:type="dxa"/>
          </w:tcPr>
          <w:p w14:paraId="26163A5D" w14:textId="49C8A2BF" w:rsidR="003424BE" w:rsidRDefault="003424BE">
            <w:pPr>
              <w:spacing w:after="120"/>
              <w:rPr>
                <w:rFonts w:eastAsiaTheme="minorEastAsia"/>
                <w:color w:val="0070C0"/>
                <w:lang w:val="en-US" w:eastAsia="zh-CN"/>
              </w:rPr>
            </w:pPr>
            <w:r>
              <w:rPr>
                <w:rFonts w:eastAsiaTheme="minorEastAsia"/>
                <w:color w:val="0070C0"/>
                <w:lang w:val="en-US" w:eastAsia="zh-CN"/>
              </w:rPr>
              <w:t>Dominique Brunel</w:t>
            </w:r>
          </w:p>
        </w:tc>
        <w:tc>
          <w:tcPr>
            <w:tcW w:w="3211" w:type="dxa"/>
          </w:tcPr>
          <w:p w14:paraId="3DC9CCCA" w14:textId="36D58882" w:rsidR="003424BE" w:rsidRDefault="00DB14BC">
            <w:pPr>
              <w:spacing w:after="120"/>
              <w:rPr>
                <w:rFonts w:eastAsiaTheme="minorEastAsia"/>
                <w:color w:val="0070C0"/>
                <w:lang w:val="en-US" w:eastAsia="zh-CN"/>
              </w:rPr>
            </w:pPr>
            <w:hyperlink r:id="rId15" w:anchor="ominique.brunel@skyworksinc" w:history="1">
              <w:r w:rsidR="00BF3D78">
                <w:rPr>
                  <w:rStyle w:val="Hyperlink"/>
                  <w:rFonts w:eastAsiaTheme="minorEastAsia"/>
                  <w:lang w:val="en-US" w:eastAsia="zh-CN"/>
                </w:rPr>
                <w:t>d</w:t>
              </w:r>
              <w:r w:rsidR="00BF3D78" w:rsidRPr="00467FA2">
                <w:rPr>
                  <w:rStyle w:val="Hyperlink"/>
                  <w:rFonts w:eastAsiaTheme="minorEastAsia"/>
                  <w:lang w:val="en-US" w:eastAsia="zh-CN"/>
                </w:rPr>
                <w:t>ominique.brunel@skyworksinc</w:t>
              </w:r>
            </w:hyperlink>
            <w:r w:rsidR="003424BE">
              <w:rPr>
                <w:rFonts w:eastAsiaTheme="minorEastAsia"/>
                <w:color w:val="0070C0"/>
                <w:lang w:val="en-US" w:eastAsia="zh-CN"/>
              </w:rPr>
              <w:t>.com</w:t>
            </w:r>
          </w:p>
        </w:tc>
      </w:tr>
      <w:tr w:rsidR="00F330C6" w14:paraId="2B2D9ABF" w14:textId="77777777">
        <w:tc>
          <w:tcPr>
            <w:tcW w:w="3210" w:type="dxa"/>
          </w:tcPr>
          <w:p w14:paraId="3FB861A7" w14:textId="0F966250" w:rsidR="00F330C6" w:rsidRDefault="00F330C6">
            <w:pPr>
              <w:spacing w:after="120"/>
              <w:rPr>
                <w:rFonts w:eastAsiaTheme="minorEastAsia"/>
                <w:color w:val="0070C0"/>
                <w:lang w:val="en-US" w:eastAsia="zh-CN"/>
              </w:rPr>
            </w:pPr>
            <w:r>
              <w:rPr>
                <w:rFonts w:eastAsiaTheme="minorEastAsia"/>
                <w:color w:val="0070C0"/>
                <w:lang w:val="en-US" w:eastAsia="zh-CN"/>
              </w:rPr>
              <w:t xml:space="preserve">Huawei </w:t>
            </w:r>
          </w:p>
        </w:tc>
        <w:tc>
          <w:tcPr>
            <w:tcW w:w="3210" w:type="dxa"/>
          </w:tcPr>
          <w:p w14:paraId="1F870708" w14:textId="6DD1890D" w:rsidR="00F330C6" w:rsidRDefault="00F330C6">
            <w:pPr>
              <w:spacing w:after="120"/>
              <w:rPr>
                <w:rFonts w:eastAsiaTheme="minorEastAsia"/>
                <w:color w:val="0070C0"/>
                <w:lang w:val="en-US" w:eastAsia="zh-CN"/>
              </w:rPr>
            </w:pPr>
            <w:r>
              <w:rPr>
                <w:rFonts w:eastAsiaTheme="minorEastAsia"/>
                <w:color w:val="0070C0"/>
                <w:lang w:val="en-US" w:eastAsia="zh-CN"/>
              </w:rPr>
              <w:t xml:space="preserve">Mohammad Abdi </w:t>
            </w:r>
            <w:proofErr w:type="spellStart"/>
            <w:r>
              <w:rPr>
                <w:rFonts w:eastAsiaTheme="minorEastAsia"/>
                <w:color w:val="0070C0"/>
                <w:lang w:val="en-US" w:eastAsia="zh-CN"/>
              </w:rPr>
              <w:t>Abyaneh</w:t>
            </w:r>
            <w:proofErr w:type="spellEnd"/>
          </w:p>
        </w:tc>
        <w:tc>
          <w:tcPr>
            <w:tcW w:w="3211" w:type="dxa"/>
          </w:tcPr>
          <w:p w14:paraId="1A257CB3" w14:textId="3D986E2B" w:rsidR="00F330C6" w:rsidRDefault="004077E4">
            <w:pPr>
              <w:spacing w:after="120"/>
              <w:rPr>
                <w:rFonts w:eastAsiaTheme="minorEastAsia"/>
                <w:color w:val="0070C0"/>
                <w:lang w:val="en-US" w:eastAsia="zh-CN"/>
              </w:rPr>
            </w:pPr>
            <w:r>
              <w:rPr>
                <w:rFonts w:eastAsiaTheme="minorEastAsia"/>
                <w:color w:val="0070C0"/>
                <w:lang w:val="en-US" w:eastAsia="zh-CN"/>
              </w:rPr>
              <w:t>m</w:t>
            </w:r>
            <w:r w:rsidR="00F330C6">
              <w:rPr>
                <w:rFonts w:eastAsiaTheme="minorEastAsia"/>
                <w:color w:val="0070C0"/>
                <w:lang w:val="en-US" w:eastAsia="zh-CN"/>
              </w:rPr>
              <w:t>ohammad.abdi.abyaneh@huawei.com</w:t>
            </w:r>
          </w:p>
        </w:tc>
      </w:tr>
    </w:tbl>
    <w:p w14:paraId="0B73E7B8" w14:textId="77777777" w:rsidR="00595546" w:rsidRPr="002C2167" w:rsidRDefault="00595546">
      <w:pPr>
        <w:rPr>
          <w:rFonts w:eastAsia="Yu Mincho"/>
          <w:lang w:eastAsia="ja-JP"/>
        </w:rPr>
      </w:pPr>
    </w:p>
    <w:p w14:paraId="788D343D" w14:textId="77777777" w:rsidR="00595546" w:rsidRDefault="00EF01F4">
      <w:pPr>
        <w:rPr>
          <w:rFonts w:eastAsiaTheme="minorEastAsia"/>
          <w:color w:val="0070C0"/>
          <w:lang w:val="en-US" w:eastAsia="zh-CN"/>
        </w:rPr>
      </w:pPr>
      <w:r>
        <w:rPr>
          <w:rFonts w:eastAsiaTheme="minorEastAsia"/>
          <w:color w:val="0070C0"/>
          <w:lang w:val="en-US" w:eastAsia="zh-CN"/>
        </w:rPr>
        <w:t>Note:</w:t>
      </w:r>
    </w:p>
    <w:p w14:paraId="5C1A036A" w14:textId="77777777" w:rsidR="00595546" w:rsidRDefault="00EF01F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D01F211" w14:textId="77777777" w:rsidR="00595546" w:rsidRDefault="00EF01F4">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EB059FA" w14:textId="77777777" w:rsidR="00595546" w:rsidRDefault="00595546">
      <w:pPr>
        <w:rPr>
          <w:rFonts w:eastAsiaTheme="minorEastAsia"/>
          <w:lang w:eastAsia="zh-CN"/>
        </w:rPr>
      </w:pPr>
    </w:p>
    <w:sectPr w:rsidR="0059554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A1D62" w14:textId="77777777" w:rsidR="00DB14BC" w:rsidRDefault="00DB14BC">
      <w:pPr>
        <w:spacing w:after="0"/>
      </w:pPr>
      <w:r>
        <w:separator/>
      </w:r>
    </w:p>
  </w:endnote>
  <w:endnote w:type="continuationSeparator" w:id="0">
    <w:p w14:paraId="14623A0F" w14:textId="77777777" w:rsidR="00DB14BC" w:rsidRDefault="00DB14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FB4D5" w14:textId="77777777" w:rsidR="00DB14BC" w:rsidRDefault="00DB14BC">
      <w:pPr>
        <w:spacing w:after="0"/>
      </w:pPr>
      <w:r>
        <w:separator/>
      </w:r>
    </w:p>
  </w:footnote>
  <w:footnote w:type="continuationSeparator" w:id="0">
    <w:p w14:paraId="425F8CFE" w14:textId="77777777" w:rsidR="00DB14BC" w:rsidRDefault="00DB14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4957D83"/>
    <w:multiLevelType w:val="multilevel"/>
    <w:tmpl w:val="6495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39FE"/>
    <w:rsid w:val="00020C56"/>
    <w:rsid w:val="00026ACC"/>
    <w:rsid w:val="0003171D"/>
    <w:rsid w:val="00031C1D"/>
    <w:rsid w:val="00033D62"/>
    <w:rsid w:val="00035C50"/>
    <w:rsid w:val="000408FF"/>
    <w:rsid w:val="00043A7A"/>
    <w:rsid w:val="00044236"/>
    <w:rsid w:val="000457A1"/>
    <w:rsid w:val="00050001"/>
    <w:rsid w:val="000517B0"/>
    <w:rsid w:val="00052041"/>
    <w:rsid w:val="0005326A"/>
    <w:rsid w:val="0006266D"/>
    <w:rsid w:val="00064F14"/>
    <w:rsid w:val="00065506"/>
    <w:rsid w:val="0007382E"/>
    <w:rsid w:val="000766E1"/>
    <w:rsid w:val="00077FF6"/>
    <w:rsid w:val="00080D82"/>
    <w:rsid w:val="00081692"/>
    <w:rsid w:val="00082C46"/>
    <w:rsid w:val="00084850"/>
    <w:rsid w:val="00085A0E"/>
    <w:rsid w:val="00087548"/>
    <w:rsid w:val="00093E7E"/>
    <w:rsid w:val="00095B01"/>
    <w:rsid w:val="000967D7"/>
    <w:rsid w:val="000A1830"/>
    <w:rsid w:val="000A4121"/>
    <w:rsid w:val="000A4AA3"/>
    <w:rsid w:val="000A550E"/>
    <w:rsid w:val="000B0960"/>
    <w:rsid w:val="000B1A55"/>
    <w:rsid w:val="000B20BB"/>
    <w:rsid w:val="000B2EF6"/>
    <w:rsid w:val="000B2FA6"/>
    <w:rsid w:val="000B4AA0"/>
    <w:rsid w:val="000C2553"/>
    <w:rsid w:val="000C38C3"/>
    <w:rsid w:val="000C4549"/>
    <w:rsid w:val="000C4E9F"/>
    <w:rsid w:val="000D09FD"/>
    <w:rsid w:val="000D19DE"/>
    <w:rsid w:val="000D2033"/>
    <w:rsid w:val="000D44FB"/>
    <w:rsid w:val="000D574B"/>
    <w:rsid w:val="000D6891"/>
    <w:rsid w:val="000D6CFC"/>
    <w:rsid w:val="000D769D"/>
    <w:rsid w:val="000E537B"/>
    <w:rsid w:val="000E57D0"/>
    <w:rsid w:val="000E7858"/>
    <w:rsid w:val="000F1192"/>
    <w:rsid w:val="000F39CA"/>
    <w:rsid w:val="00107927"/>
    <w:rsid w:val="00110E26"/>
    <w:rsid w:val="00111321"/>
    <w:rsid w:val="001126DA"/>
    <w:rsid w:val="001128E7"/>
    <w:rsid w:val="00117BD6"/>
    <w:rsid w:val="001206C2"/>
    <w:rsid w:val="00121978"/>
    <w:rsid w:val="00123422"/>
    <w:rsid w:val="00124B6A"/>
    <w:rsid w:val="00136D4C"/>
    <w:rsid w:val="00142538"/>
    <w:rsid w:val="00142BB9"/>
    <w:rsid w:val="00144F96"/>
    <w:rsid w:val="00146AED"/>
    <w:rsid w:val="00146EDC"/>
    <w:rsid w:val="00151EAC"/>
    <w:rsid w:val="00153528"/>
    <w:rsid w:val="00154E68"/>
    <w:rsid w:val="00162548"/>
    <w:rsid w:val="00164035"/>
    <w:rsid w:val="00171F4D"/>
    <w:rsid w:val="00172183"/>
    <w:rsid w:val="001751AB"/>
    <w:rsid w:val="00175A3F"/>
    <w:rsid w:val="00180E09"/>
    <w:rsid w:val="00182647"/>
    <w:rsid w:val="00183D4C"/>
    <w:rsid w:val="00183F6D"/>
    <w:rsid w:val="0018670E"/>
    <w:rsid w:val="00187285"/>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FBD"/>
    <w:rsid w:val="00221E08"/>
    <w:rsid w:val="00222897"/>
    <w:rsid w:val="00222B0C"/>
    <w:rsid w:val="00235394"/>
    <w:rsid w:val="00235577"/>
    <w:rsid w:val="00235CD9"/>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1EF8"/>
    <w:rsid w:val="00282213"/>
    <w:rsid w:val="00284016"/>
    <w:rsid w:val="002858BF"/>
    <w:rsid w:val="002939AF"/>
    <w:rsid w:val="00294491"/>
    <w:rsid w:val="00294BDE"/>
    <w:rsid w:val="002A0CED"/>
    <w:rsid w:val="002A4CD0"/>
    <w:rsid w:val="002A7DA6"/>
    <w:rsid w:val="002B338C"/>
    <w:rsid w:val="002B516C"/>
    <w:rsid w:val="002B5E1D"/>
    <w:rsid w:val="002B60C1"/>
    <w:rsid w:val="002B7666"/>
    <w:rsid w:val="002C2167"/>
    <w:rsid w:val="002C31CB"/>
    <w:rsid w:val="002C4B52"/>
    <w:rsid w:val="002C7893"/>
    <w:rsid w:val="002D03E5"/>
    <w:rsid w:val="002D36EB"/>
    <w:rsid w:val="002D4654"/>
    <w:rsid w:val="002D6BDF"/>
    <w:rsid w:val="002E2CE9"/>
    <w:rsid w:val="002E3BF7"/>
    <w:rsid w:val="002E403E"/>
    <w:rsid w:val="002E4C74"/>
    <w:rsid w:val="002F158C"/>
    <w:rsid w:val="002F4093"/>
    <w:rsid w:val="002F5636"/>
    <w:rsid w:val="003022A5"/>
    <w:rsid w:val="00307E51"/>
    <w:rsid w:val="00311363"/>
    <w:rsid w:val="00315867"/>
    <w:rsid w:val="00316741"/>
    <w:rsid w:val="00321150"/>
    <w:rsid w:val="00324C31"/>
    <w:rsid w:val="003260D7"/>
    <w:rsid w:val="00330C8A"/>
    <w:rsid w:val="00336697"/>
    <w:rsid w:val="003418CB"/>
    <w:rsid w:val="003424BE"/>
    <w:rsid w:val="00355873"/>
    <w:rsid w:val="0035660F"/>
    <w:rsid w:val="003628B9"/>
    <w:rsid w:val="00362D8F"/>
    <w:rsid w:val="00367724"/>
    <w:rsid w:val="003710BA"/>
    <w:rsid w:val="003770F6"/>
    <w:rsid w:val="00383E37"/>
    <w:rsid w:val="00392CF7"/>
    <w:rsid w:val="00393042"/>
    <w:rsid w:val="00394AD5"/>
    <w:rsid w:val="0039642D"/>
    <w:rsid w:val="003A2E40"/>
    <w:rsid w:val="003A38E7"/>
    <w:rsid w:val="003B0158"/>
    <w:rsid w:val="003B40B6"/>
    <w:rsid w:val="003B56DB"/>
    <w:rsid w:val="003B755E"/>
    <w:rsid w:val="003C228E"/>
    <w:rsid w:val="003C51E7"/>
    <w:rsid w:val="003C6893"/>
    <w:rsid w:val="003C6DE2"/>
    <w:rsid w:val="003D1EFD"/>
    <w:rsid w:val="003D2067"/>
    <w:rsid w:val="003D28BF"/>
    <w:rsid w:val="003D4215"/>
    <w:rsid w:val="003D4C47"/>
    <w:rsid w:val="003D7719"/>
    <w:rsid w:val="003E2423"/>
    <w:rsid w:val="003E40EE"/>
    <w:rsid w:val="003F0FD2"/>
    <w:rsid w:val="003F1C1B"/>
    <w:rsid w:val="003F3A2F"/>
    <w:rsid w:val="00401144"/>
    <w:rsid w:val="00404831"/>
    <w:rsid w:val="00407661"/>
    <w:rsid w:val="004077E4"/>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47749"/>
    <w:rsid w:val="004479DA"/>
    <w:rsid w:val="00450F27"/>
    <w:rsid w:val="004510E5"/>
    <w:rsid w:val="00453ABD"/>
    <w:rsid w:val="00456A75"/>
    <w:rsid w:val="00461E39"/>
    <w:rsid w:val="00462D3A"/>
    <w:rsid w:val="004633E9"/>
    <w:rsid w:val="00463521"/>
    <w:rsid w:val="00471125"/>
    <w:rsid w:val="004732F4"/>
    <w:rsid w:val="0047437A"/>
    <w:rsid w:val="00480E42"/>
    <w:rsid w:val="00484C5D"/>
    <w:rsid w:val="0048543E"/>
    <w:rsid w:val="004868C1"/>
    <w:rsid w:val="0048750F"/>
    <w:rsid w:val="004A17E9"/>
    <w:rsid w:val="004A495F"/>
    <w:rsid w:val="004A7544"/>
    <w:rsid w:val="004B6B0F"/>
    <w:rsid w:val="004C54E5"/>
    <w:rsid w:val="004C7DC8"/>
    <w:rsid w:val="004D21B0"/>
    <w:rsid w:val="004D36C3"/>
    <w:rsid w:val="004D737D"/>
    <w:rsid w:val="004E2659"/>
    <w:rsid w:val="004E39EE"/>
    <w:rsid w:val="004E475C"/>
    <w:rsid w:val="004E56E0"/>
    <w:rsid w:val="004E7329"/>
    <w:rsid w:val="004F2CB0"/>
    <w:rsid w:val="005017F7"/>
    <w:rsid w:val="00501FA7"/>
    <w:rsid w:val="00502101"/>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42F"/>
    <w:rsid w:val="00557966"/>
    <w:rsid w:val="00571777"/>
    <w:rsid w:val="00580FF5"/>
    <w:rsid w:val="0058519C"/>
    <w:rsid w:val="0059149A"/>
    <w:rsid w:val="00595546"/>
    <w:rsid w:val="005956EE"/>
    <w:rsid w:val="005A083E"/>
    <w:rsid w:val="005B4802"/>
    <w:rsid w:val="005C1EA6"/>
    <w:rsid w:val="005D0B99"/>
    <w:rsid w:val="005D308E"/>
    <w:rsid w:val="005D3A48"/>
    <w:rsid w:val="005D6BFB"/>
    <w:rsid w:val="005D7AF8"/>
    <w:rsid w:val="005E17BF"/>
    <w:rsid w:val="005E366A"/>
    <w:rsid w:val="005F1FE9"/>
    <w:rsid w:val="005F2145"/>
    <w:rsid w:val="006016E1"/>
    <w:rsid w:val="00602D27"/>
    <w:rsid w:val="00613060"/>
    <w:rsid w:val="006144A1"/>
    <w:rsid w:val="00615EBB"/>
    <w:rsid w:val="00615EEE"/>
    <w:rsid w:val="00616096"/>
    <w:rsid w:val="006160A2"/>
    <w:rsid w:val="00627D12"/>
    <w:rsid w:val="006302AA"/>
    <w:rsid w:val="006363BD"/>
    <w:rsid w:val="006412DC"/>
    <w:rsid w:val="00642BC6"/>
    <w:rsid w:val="00644790"/>
    <w:rsid w:val="006501AF"/>
    <w:rsid w:val="00650DDE"/>
    <w:rsid w:val="0065505B"/>
    <w:rsid w:val="0066240A"/>
    <w:rsid w:val="006670AC"/>
    <w:rsid w:val="00672307"/>
    <w:rsid w:val="006808C6"/>
    <w:rsid w:val="00682668"/>
    <w:rsid w:val="00684DE5"/>
    <w:rsid w:val="00692A68"/>
    <w:rsid w:val="00695D85"/>
    <w:rsid w:val="006A30A2"/>
    <w:rsid w:val="006A6D23"/>
    <w:rsid w:val="006B25DE"/>
    <w:rsid w:val="006C1C3B"/>
    <w:rsid w:val="006C4253"/>
    <w:rsid w:val="006C4E43"/>
    <w:rsid w:val="006C643E"/>
    <w:rsid w:val="006D2932"/>
    <w:rsid w:val="006D3671"/>
    <w:rsid w:val="006D4176"/>
    <w:rsid w:val="006E0A73"/>
    <w:rsid w:val="006E0FEE"/>
    <w:rsid w:val="006E6C11"/>
    <w:rsid w:val="006F7C0C"/>
    <w:rsid w:val="00700755"/>
    <w:rsid w:val="0070254B"/>
    <w:rsid w:val="0070646B"/>
    <w:rsid w:val="007130A2"/>
    <w:rsid w:val="00715463"/>
    <w:rsid w:val="00730655"/>
    <w:rsid w:val="00731D77"/>
    <w:rsid w:val="00732360"/>
    <w:rsid w:val="0073390A"/>
    <w:rsid w:val="00734E64"/>
    <w:rsid w:val="00736B37"/>
    <w:rsid w:val="00740A35"/>
    <w:rsid w:val="00744359"/>
    <w:rsid w:val="007520B4"/>
    <w:rsid w:val="00752E3A"/>
    <w:rsid w:val="007646EA"/>
    <w:rsid w:val="007655D5"/>
    <w:rsid w:val="007763C1"/>
    <w:rsid w:val="00777E82"/>
    <w:rsid w:val="00781359"/>
    <w:rsid w:val="00786921"/>
    <w:rsid w:val="007A1939"/>
    <w:rsid w:val="007A1EAA"/>
    <w:rsid w:val="007A47B1"/>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E74BC"/>
    <w:rsid w:val="007F0E1E"/>
    <w:rsid w:val="007F1C11"/>
    <w:rsid w:val="007F29A7"/>
    <w:rsid w:val="008004B4"/>
    <w:rsid w:val="008019FF"/>
    <w:rsid w:val="00805BE8"/>
    <w:rsid w:val="00816078"/>
    <w:rsid w:val="008177E3"/>
    <w:rsid w:val="00823AA9"/>
    <w:rsid w:val="008255B9"/>
    <w:rsid w:val="00825CD8"/>
    <w:rsid w:val="00827324"/>
    <w:rsid w:val="008355EA"/>
    <w:rsid w:val="00837458"/>
    <w:rsid w:val="00837AAE"/>
    <w:rsid w:val="008429AD"/>
    <w:rsid w:val="008429DB"/>
    <w:rsid w:val="00845F98"/>
    <w:rsid w:val="00847CA6"/>
    <w:rsid w:val="00850C75"/>
    <w:rsid w:val="00850E39"/>
    <w:rsid w:val="0085477A"/>
    <w:rsid w:val="00855107"/>
    <w:rsid w:val="00855173"/>
    <w:rsid w:val="008557D9"/>
    <w:rsid w:val="00855BF7"/>
    <w:rsid w:val="00856214"/>
    <w:rsid w:val="00862089"/>
    <w:rsid w:val="00866D5B"/>
    <w:rsid w:val="00866FF5"/>
    <w:rsid w:val="00867B49"/>
    <w:rsid w:val="008717AC"/>
    <w:rsid w:val="008723DA"/>
    <w:rsid w:val="0087332D"/>
    <w:rsid w:val="00873E1F"/>
    <w:rsid w:val="00874C16"/>
    <w:rsid w:val="00884978"/>
    <w:rsid w:val="00886D1F"/>
    <w:rsid w:val="00891EE1"/>
    <w:rsid w:val="00893987"/>
    <w:rsid w:val="00894C05"/>
    <w:rsid w:val="008963EF"/>
    <w:rsid w:val="0089688E"/>
    <w:rsid w:val="008A1FBE"/>
    <w:rsid w:val="008B3194"/>
    <w:rsid w:val="008B5AE7"/>
    <w:rsid w:val="008C60E9"/>
    <w:rsid w:val="008D1B7C"/>
    <w:rsid w:val="008D6657"/>
    <w:rsid w:val="008E1F60"/>
    <w:rsid w:val="008E307E"/>
    <w:rsid w:val="008F3C1B"/>
    <w:rsid w:val="008F4DD1"/>
    <w:rsid w:val="008F6056"/>
    <w:rsid w:val="00902C07"/>
    <w:rsid w:val="00905804"/>
    <w:rsid w:val="009101E2"/>
    <w:rsid w:val="00915D73"/>
    <w:rsid w:val="00916077"/>
    <w:rsid w:val="009170A2"/>
    <w:rsid w:val="009208A6"/>
    <w:rsid w:val="00924514"/>
    <w:rsid w:val="00926E47"/>
    <w:rsid w:val="00927316"/>
    <w:rsid w:val="0093133D"/>
    <w:rsid w:val="0093276D"/>
    <w:rsid w:val="00933D12"/>
    <w:rsid w:val="00937065"/>
    <w:rsid w:val="00940285"/>
    <w:rsid w:val="009415B0"/>
    <w:rsid w:val="00947E7E"/>
    <w:rsid w:val="009506EE"/>
    <w:rsid w:val="0095139A"/>
    <w:rsid w:val="00953738"/>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4F9"/>
    <w:rsid w:val="009A1DBF"/>
    <w:rsid w:val="009A4B17"/>
    <w:rsid w:val="009A68E6"/>
    <w:rsid w:val="009A7598"/>
    <w:rsid w:val="009B1DF8"/>
    <w:rsid w:val="009B3D20"/>
    <w:rsid w:val="009B5418"/>
    <w:rsid w:val="009C0727"/>
    <w:rsid w:val="009C3C80"/>
    <w:rsid w:val="009C492F"/>
    <w:rsid w:val="009D2FF2"/>
    <w:rsid w:val="009D3226"/>
    <w:rsid w:val="009D3385"/>
    <w:rsid w:val="009D793C"/>
    <w:rsid w:val="009E0200"/>
    <w:rsid w:val="009E16A9"/>
    <w:rsid w:val="009E375F"/>
    <w:rsid w:val="009E39D4"/>
    <w:rsid w:val="009E433B"/>
    <w:rsid w:val="009E5401"/>
    <w:rsid w:val="00A069C3"/>
    <w:rsid w:val="00A0758F"/>
    <w:rsid w:val="00A1570A"/>
    <w:rsid w:val="00A211B4"/>
    <w:rsid w:val="00A313DA"/>
    <w:rsid w:val="00A33DDF"/>
    <w:rsid w:val="00A34547"/>
    <w:rsid w:val="00A376B7"/>
    <w:rsid w:val="00A40345"/>
    <w:rsid w:val="00A41BF5"/>
    <w:rsid w:val="00A44778"/>
    <w:rsid w:val="00A469E7"/>
    <w:rsid w:val="00A604A4"/>
    <w:rsid w:val="00A61B7D"/>
    <w:rsid w:val="00A6605B"/>
    <w:rsid w:val="00A66ADC"/>
    <w:rsid w:val="00A70EFA"/>
    <w:rsid w:val="00A7147D"/>
    <w:rsid w:val="00A81B15"/>
    <w:rsid w:val="00A82420"/>
    <w:rsid w:val="00A8290E"/>
    <w:rsid w:val="00A837FF"/>
    <w:rsid w:val="00A84052"/>
    <w:rsid w:val="00A84DC8"/>
    <w:rsid w:val="00A85DBC"/>
    <w:rsid w:val="00A87FEB"/>
    <w:rsid w:val="00A93F9F"/>
    <w:rsid w:val="00A9420E"/>
    <w:rsid w:val="00A97648"/>
    <w:rsid w:val="00AA1CFD"/>
    <w:rsid w:val="00AA2239"/>
    <w:rsid w:val="00AA33D2"/>
    <w:rsid w:val="00AB0C57"/>
    <w:rsid w:val="00AB1195"/>
    <w:rsid w:val="00AB12D1"/>
    <w:rsid w:val="00AB1B66"/>
    <w:rsid w:val="00AB4182"/>
    <w:rsid w:val="00AB7410"/>
    <w:rsid w:val="00AC27DB"/>
    <w:rsid w:val="00AC6D6B"/>
    <w:rsid w:val="00AD6B90"/>
    <w:rsid w:val="00AD7736"/>
    <w:rsid w:val="00AE10CE"/>
    <w:rsid w:val="00AE70D4"/>
    <w:rsid w:val="00AE7868"/>
    <w:rsid w:val="00AF0407"/>
    <w:rsid w:val="00AF049B"/>
    <w:rsid w:val="00AF4D8B"/>
    <w:rsid w:val="00B067CA"/>
    <w:rsid w:val="00B07133"/>
    <w:rsid w:val="00B12B26"/>
    <w:rsid w:val="00B163F8"/>
    <w:rsid w:val="00B2472D"/>
    <w:rsid w:val="00B24CA0"/>
    <w:rsid w:val="00B2549F"/>
    <w:rsid w:val="00B3324F"/>
    <w:rsid w:val="00B4108D"/>
    <w:rsid w:val="00B57265"/>
    <w:rsid w:val="00B633AE"/>
    <w:rsid w:val="00B665D2"/>
    <w:rsid w:val="00B6737C"/>
    <w:rsid w:val="00B7214D"/>
    <w:rsid w:val="00B74372"/>
    <w:rsid w:val="00B75525"/>
    <w:rsid w:val="00B80283"/>
    <w:rsid w:val="00B8095F"/>
    <w:rsid w:val="00B80B0C"/>
    <w:rsid w:val="00B80B11"/>
    <w:rsid w:val="00B82238"/>
    <w:rsid w:val="00B831AE"/>
    <w:rsid w:val="00B8446C"/>
    <w:rsid w:val="00B87725"/>
    <w:rsid w:val="00BA166C"/>
    <w:rsid w:val="00BA259A"/>
    <w:rsid w:val="00BA259C"/>
    <w:rsid w:val="00BA29D3"/>
    <w:rsid w:val="00BA307F"/>
    <w:rsid w:val="00BA5280"/>
    <w:rsid w:val="00BB14F1"/>
    <w:rsid w:val="00BB3F11"/>
    <w:rsid w:val="00BB572E"/>
    <w:rsid w:val="00BB74FD"/>
    <w:rsid w:val="00BC0631"/>
    <w:rsid w:val="00BC5982"/>
    <w:rsid w:val="00BC60BF"/>
    <w:rsid w:val="00BD28BF"/>
    <w:rsid w:val="00BD2D12"/>
    <w:rsid w:val="00BD6404"/>
    <w:rsid w:val="00BE33AE"/>
    <w:rsid w:val="00BF046F"/>
    <w:rsid w:val="00BF3D78"/>
    <w:rsid w:val="00C01D50"/>
    <w:rsid w:val="00C056DC"/>
    <w:rsid w:val="00C1000E"/>
    <w:rsid w:val="00C11A1C"/>
    <w:rsid w:val="00C1329B"/>
    <w:rsid w:val="00C1572F"/>
    <w:rsid w:val="00C24C05"/>
    <w:rsid w:val="00C24D2F"/>
    <w:rsid w:val="00C26222"/>
    <w:rsid w:val="00C31283"/>
    <w:rsid w:val="00C33C48"/>
    <w:rsid w:val="00C340E5"/>
    <w:rsid w:val="00C35AA7"/>
    <w:rsid w:val="00C43BA1"/>
    <w:rsid w:val="00C43DAB"/>
    <w:rsid w:val="00C45CED"/>
    <w:rsid w:val="00C47F08"/>
    <w:rsid w:val="00C514A6"/>
    <w:rsid w:val="00C54FA5"/>
    <w:rsid w:val="00C5739F"/>
    <w:rsid w:val="00C57CF0"/>
    <w:rsid w:val="00C63557"/>
    <w:rsid w:val="00C649BD"/>
    <w:rsid w:val="00C65891"/>
    <w:rsid w:val="00C66AC9"/>
    <w:rsid w:val="00C724D3"/>
    <w:rsid w:val="00C77546"/>
    <w:rsid w:val="00C77DD9"/>
    <w:rsid w:val="00C83BE6"/>
    <w:rsid w:val="00C85354"/>
    <w:rsid w:val="00C86ABA"/>
    <w:rsid w:val="00C943F3"/>
    <w:rsid w:val="00CA08C6"/>
    <w:rsid w:val="00CA0A77"/>
    <w:rsid w:val="00CA2729"/>
    <w:rsid w:val="00CA3057"/>
    <w:rsid w:val="00CA45F8"/>
    <w:rsid w:val="00CB0305"/>
    <w:rsid w:val="00CB2BF1"/>
    <w:rsid w:val="00CB33C7"/>
    <w:rsid w:val="00CB6DA7"/>
    <w:rsid w:val="00CB7E4C"/>
    <w:rsid w:val="00CC25B4"/>
    <w:rsid w:val="00CC5F88"/>
    <w:rsid w:val="00CC69C8"/>
    <w:rsid w:val="00CC76E4"/>
    <w:rsid w:val="00CC77A2"/>
    <w:rsid w:val="00CD307E"/>
    <w:rsid w:val="00CD4634"/>
    <w:rsid w:val="00CD629F"/>
    <w:rsid w:val="00CD6A1B"/>
    <w:rsid w:val="00CE0A7F"/>
    <w:rsid w:val="00CE1718"/>
    <w:rsid w:val="00CE71ED"/>
    <w:rsid w:val="00CF4156"/>
    <w:rsid w:val="00D0036C"/>
    <w:rsid w:val="00D01BAB"/>
    <w:rsid w:val="00D03D00"/>
    <w:rsid w:val="00D05C30"/>
    <w:rsid w:val="00D075F2"/>
    <w:rsid w:val="00D10052"/>
    <w:rsid w:val="00D11359"/>
    <w:rsid w:val="00D162D3"/>
    <w:rsid w:val="00D2756C"/>
    <w:rsid w:val="00D3188C"/>
    <w:rsid w:val="00D35F9B"/>
    <w:rsid w:val="00D36B69"/>
    <w:rsid w:val="00D408DD"/>
    <w:rsid w:val="00D42A6D"/>
    <w:rsid w:val="00D45D72"/>
    <w:rsid w:val="00D52040"/>
    <w:rsid w:val="00D520E4"/>
    <w:rsid w:val="00D53A38"/>
    <w:rsid w:val="00D575DD"/>
    <w:rsid w:val="00D57DFA"/>
    <w:rsid w:val="00D67FCF"/>
    <w:rsid w:val="00D709CE"/>
    <w:rsid w:val="00D71F73"/>
    <w:rsid w:val="00D80786"/>
    <w:rsid w:val="00D81CAB"/>
    <w:rsid w:val="00D8545E"/>
    <w:rsid w:val="00D8576F"/>
    <w:rsid w:val="00D8677F"/>
    <w:rsid w:val="00D97F0C"/>
    <w:rsid w:val="00DA3A86"/>
    <w:rsid w:val="00DB14BC"/>
    <w:rsid w:val="00DB44A4"/>
    <w:rsid w:val="00DB4755"/>
    <w:rsid w:val="00DC0100"/>
    <w:rsid w:val="00DC2500"/>
    <w:rsid w:val="00DC4F72"/>
    <w:rsid w:val="00DC77DC"/>
    <w:rsid w:val="00DD0453"/>
    <w:rsid w:val="00DD0C2C"/>
    <w:rsid w:val="00DD19DE"/>
    <w:rsid w:val="00DD28BC"/>
    <w:rsid w:val="00DD78BB"/>
    <w:rsid w:val="00DE31F0"/>
    <w:rsid w:val="00DE3D1C"/>
    <w:rsid w:val="00DE5D57"/>
    <w:rsid w:val="00E0227D"/>
    <w:rsid w:val="00E04B84"/>
    <w:rsid w:val="00E06466"/>
    <w:rsid w:val="00E06835"/>
    <w:rsid w:val="00E06FDA"/>
    <w:rsid w:val="00E11A11"/>
    <w:rsid w:val="00E160A5"/>
    <w:rsid w:val="00E1713D"/>
    <w:rsid w:val="00E171F0"/>
    <w:rsid w:val="00E20A43"/>
    <w:rsid w:val="00E23898"/>
    <w:rsid w:val="00E319F1"/>
    <w:rsid w:val="00E324DA"/>
    <w:rsid w:val="00E33CD2"/>
    <w:rsid w:val="00E40E90"/>
    <w:rsid w:val="00E45C7E"/>
    <w:rsid w:val="00E531EB"/>
    <w:rsid w:val="00E54874"/>
    <w:rsid w:val="00E54B6F"/>
    <w:rsid w:val="00E55ACA"/>
    <w:rsid w:val="00E57B74"/>
    <w:rsid w:val="00E65BC6"/>
    <w:rsid w:val="00E661FF"/>
    <w:rsid w:val="00E71AE1"/>
    <w:rsid w:val="00E726EB"/>
    <w:rsid w:val="00E72CF1"/>
    <w:rsid w:val="00E80B52"/>
    <w:rsid w:val="00E824C3"/>
    <w:rsid w:val="00E840B3"/>
    <w:rsid w:val="00E84D10"/>
    <w:rsid w:val="00E8629F"/>
    <w:rsid w:val="00E87F06"/>
    <w:rsid w:val="00E91008"/>
    <w:rsid w:val="00E9374E"/>
    <w:rsid w:val="00E94F54"/>
    <w:rsid w:val="00E96651"/>
    <w:rsid w:val="00E97AD5"/>
    <w:rsid w:val="00EA1111"/>
    <w:rsid w:val="00EA3B4F"/>
    <w:rsid w:val="00EA3C24"/>
    <w:rsid w:val="00EA73DF"/>
    <w:rsid w:val="00EB61AE"/>
    <w:rsid w:val="00EC322D"/>
    <w:rsid w:val="00ED383A"/>
    <w:rsid w:val="00EE1080"/>
    <w:rsid w:val="00EF01F4"/>
    <w:rsid w:val="00EF1EC5"/>
    <w:rsid w:val="00EF4C88"/>
    <w:rsid w:val="00EF55EB"/>
    <w:rsid w:val="00F0046F"/>
    <w:rsid w:val="00F00DCC"/>
    <w:rsid w:val="00F0156F"/>
    <w:rsid w:val="00F05AC8"/>
    <w:rsid w:val="00F07167"/>
    <w:rsid w:val="00F072D8"/>
    <w:rsid w:val="00F07CE0"/>
    <w:rsid w:val="00F115F5"/>
    <w:rsid w:val="00F13D05"/>
    <w:rsid w:val="00F1679D"/>
    <w:rsid w:val="00F1682C"/>
    <w:rsid w:val="00F20B91"/>
    <w:rsid w:val="00F21139"/>
    <w:rsid w:val="00F24B8B"/>
    <w:rsid w:val="00F304E3"/>
    <w:rsid w:val="00F30D2E"/>
    <w:rsid w:val="00F330C6"/>
    <w:rsid w:val="00F35516"/>
    <w:rsid w:val="00F35790"/>
    <w:rsid w:val="00F4136D"/>
    <w:rsid w:val="00F4212E"/>
    <w:rsid w:val="00F42C20"/>
    <w:rsid w:val="00F43E34"/>
    <w:rsid w:val="00F53053"/>
    <w:rsid w:val="00F53FE2"/>
    <w:rsid w:val="00F575FF"/>
    <w:rsid w:val="00F618EF"/>
    <w:rsid w:val="00F65582"/>
    <w:rsid w:val="00F66E75"/>
    <w:rsid w:val="00F77EB0"/>
    <w:rsid w:val="00F86326"/>
    <w:rsid w:val="00F87CDD"/>
    <w:rsid w:val="00F916BC"/>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5CEB"/>
    <w:rsid w:val="00FD7AA7"/>
    <w:rsid w:val="00FF1FCB"/>
    <w:rsid w:val="00FF52D4"/>
    <w:rsid w:val="00FF6AA4"/>
    <w:rsid w:val="00FF6B09"/>
    <w:rsid w:val="363416FE"/>
    <w:rsid w:val="546D299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6BBAC"/>
  <w15:docId w15:val="{CC06634D-C946-49FF-AF7F-8E823C3AC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4"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styleId="UnresolvedMention">
    <w:name w:val="Unresolved Mention"/>
    <w:basedOn w:val="DefaultParagraphFont"/>
    <w:uiPriority w:val="99"/>
    <w:semiHidden/>
    <w:unhideWhenUsed/>
    <w:rsid w:val="00330C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3-e/Inbox/Drafts/%5B103-e%5D%5B121%5D%20LTE_NR_HPUE_FWVM/Round%202/Draft2_R4-2211143_CR_38101-1-h50_PC1_n85_n71.docx" TargetMode="Externa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03-e/Inbox/Drafts/%5B103-e%5D%5B121%5D%20LTE_NR_HPUE_FWVM/Round%202/Draft_R4-2211143_CR_38101-1-h50_PC1_n5_n13_n85_n71.docx"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tmp"/><Relationship Id="rId5" Type="http://schemas.openxmlformats.org/officeDocument/2006/relationships/styles" Target="styles.xml"/><Relationship Id="rId15" Type="http://schemas.openxmlformats.org/officeDocument/2006/relationships/hyperlink" Target="mailto:" TargetMode="External"/><Relationship Id="rId10" Type="http://schemas.openxmlformats.org/officeDocument/2006/relationships/hyperlink" Target="https://www.3gpp.org/ftp/tsg_ran/WG4_Radio/TSGR4_103-e/Inbox/Drafts/%5B103-e%5D%5B121%5D%20LTE_NR_HPUE_FWVM/Round%201/draftCR%20on%2036.101_Updates%20for%20PC1%20FWVM%20UEs%20operating%20on%20Bands%205%2C%2012%20and%2013.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bill.shvodia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85204A7-D391-4776-85D8-0B643F53AA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Pages>
  <Words>2661</Words>
  <Characters>15173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Ng, Man Hung (Nokia - GB)</cp:lastModifiedBy>
  <cp:revision>5</cp:revision>
  <cp:lastPrinted>2019-04-25T01:09:00Z</cp:lastPrinted>
  <dcterms:created xsi:type="dcterms:W3CDTF">2022-05-18T17:12:00Z</dcterms:created>
  <dcterms:modified xsi:type="dcterms:W3CDTF">2022-05-19T17:15:00Z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2052-11.8.2.10393</vt:lpwstr>
  </property>
  <property fmtid="{D5CDD505-2E9C-101B-9397-08002B2CF9AE}" pid="16" name="MSIP_Label_7af72c41-31f4-4d40-a6d0-808117dc4d77_Enabled">
    <vt:lpwstr>true</vt:lpwstr>
  </property>
  <property fmtid="{D5CDD505-2E9C-101B-9397-08002B2CF9AE}" pid="17" name="MSIP_Label_7af72c41-31f4-4d40-a6d0-808117dc4d77_SetDate">
    <vt:lpwstr>2022-05-11T22:38:07Z</vt:lpwstr>
  </property>
  <property fmtid="{D5CDD505-2E9C-101B-9397-08002B2CF9AE}" pid="18" name="MSIP_Label_7af72c41-31f4-4d40-a6d0-808117dc4d77_Method">
    <vt:lpwstr>Standard</vt:lpwstr>
  </property>
  <property fmtid="{D5CDD505-2E9C-101B-9397-08002B2CF9AE}" pid="19" name="MSIP_Label_7af72c41-31f4-4d40-a6d0-808117dc4d77_Name">
    <vt:lpwstr>TMO - Internal</vt:lpwstr>
  </property>
  <property fmtid="{D5CDD505-2E9C-101B-9397-08002B2CF9AE}" pid="20" name="MSIP_Label_7af72c41-31f4-4d40-a6d0-808117dc4d77_SiteId">
    <vt:lpwstr>be0f980b-dd99-4b19-bd7b-bc71a09b026c</vt:lpwstr>
  </property>
  <property fmtid="{D5CDD505-2E9C-101B-9397-08002B2CF9AE}" pid="21" name="MSIP_Label_7af72c41-31f4-4d40-a6d0-808117dc4d77_ActionId">
    <vt:lpwstr>d7e8148a-4afc-4789-9e60-2fbb842a0f89</vt:lpwstr>
  </property>
  <property fmtid="{D5CDD505-2E9C-101B-9397-08002B2CF9AE}" pid="22" name="MSIP_Label_7af72c41-31f4-4d40-a6d0-808117dc4d77_ContentBits">
    <vt:lpwstr>0</vt:lpwstr>
  </property>
</Properties>
</file>