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43E69F" w14:textId="3D006E3B" w:rsidR="00842158" w:rsidRDefault="00A666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R4-22</w:t>
      </w:r>
      <w:r w:rsidR="00F11464">
        <w:rPr>
          <w:rFonts w:ascii="Arial" w:eastAsiaTheme="minorEastAsia" w:hAnsi="Arial" w:cs="Arial" w:hint="eastAsia"/>
          <w:b/>
          <w:sz w:val="24"/>
          <w:szCs w:val="24"/>
          <w:lang w:eastAsia="zh-CN"/>
        </w:rPr>
        <w:t>10314</w:t>
      </w:r>
      <w:bookmarkStart w:id="0" w:name="_GoBack"/>
      <w:bookmarkEnd w:id="0"/>
    </w:p>
    <w:p w14:paraId="2EF3274C" w14:textId="77777777" w:rsidR="00842158" w:rsidRDefault="00A666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413757AA" w14:textId="77777777" w:rsidR="00842158" w:rsidRDefault="00842158">
      <w:pPr>
        <w:spacing w:after="120"/>
        <w:ind w:left="1985" w:hanging="1985"/>
        <w:rPr>
          <w:rFonts w:ascii="Arial" w:eastAsia="MS Mincho" w:hAnsi="Arial" w:cs="Arial"/>
          <w:b/>
          <w:sz w:val="22"/>
        </w:rPr>
      </w:pPr>
    </w:p>
    <w:p w14:paraId="032AF26C" w14:textId="77777777" w:rsidR="00842158" w:rsidRDefault="00A666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9.12.3.</w:t>
      </w:r>
    </w:p>
    <w:p w14:paraId="21A2CEA9" w14:textId="77777777" w:rsidR="00842158" w:rsidRDefault="00A666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7DDEF06D" w14:textId="77777777" w:rsidR="00842158" w:rsidRDefault="00A666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w:t>
      </w:r>
      <w:r>
        <w:rPr>
          <w:rFonts w:ascii="Arial" w:eastAsiaTheme="minorEastAsia" w:hAnsi="Arial" w:cs="Arial" w:hint="eastAsia"/>
          <w:color w:val="000000"/>
          <w:sz w:val="22"/>
          <w:lang w:eastAsia="zh-CN"/>
        </w:rPr>
        <w:t>308</w:t>
      </w:r>
      <w:r>
        <w:rPr>
          <w:rFonts w:ascii="Arial" w:eastAsiaTheme="minorEastAsia" w:hAnsi="Arial" w:cs="Arial"/>
          <w:color w:val="000000"/>
          <w:sz w:val="22"/>
          <w:lang w:eastAsia="zh-CN"/>
        </w:rPr>
        <w:t>]</w:t>
      </w:r>
      <w:r>
        <w:t xml:space="preserve"> </w:t>
      </w:r>
      <w:proofErr w:type="spellStart"/>
      <w:r>
        <w:rPr>
          <w:rFonts w:ascii="Arial" w:eastAsiaTheme="minorEastAsia" w:hAnsi="Arial" w:cs="Arial"/>
          <w:color w:val="000000"/>
          <w:sz w:val="22"/>
          <w:lang w:eastAsia="zh-CN"/>
        </w:rPr>
        <w:t>NTN_Solutions_SANRF</w:t>
      </w:r>
      <w:proofErr w:type="spellEnd"/>
    </w:p>
    <w:p w14:paraId="6CBA7DEE" w14:textId="77777777" w:rsidR="00842158" w:rsidRDefault="00A666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7E08E0" w14:textId="77777777" w:rsidR="00842158" w:rsidRDefault="00A666BF">
      <w:pPr>
        <w:pStyle w:val="1"/>
        <w:rPr>
          <w:rFonts w:eastAsiaTheme="minorEastAsia"/>
          <w:lang w:eastAsia="zh-CN"/>
        </w:rPr>
      </w:pPr>
      <w:r>
        <w:rPr>
          <w:rFonts w:hint="eastAsia"/>
          <w:lang w:eastAsia="ja-JP"/>
        </w:rPr>
        <w:t>Introduction</w:t>
      </w:r>
    </w:p>
    <w:p w14:paraId="03274522" w14:textId="77777777" w:rsidR="00842158" w:rsidRDefault="00A666BF">
      <w:pPr>
        <w:rPr>
          <w:color w:val="0070C0"/>
          <w:lang w:eastAsia="zh-CN"/>
        </w:rPr>
      </w:pPr>
      <w:r>
        <w:rPr>
          <w:color w:val="0070C0"/>
          <w:lang w:eastAsia="zh-CN"/>
        </w:rPr>
        <w:t>T</w:t>
      </w:r>
      <w:r>
        <w:rPr>
          <w:rFonts w:hint="eastAsia"/>
          <w:color w:val="0070C0"/>
          <w:lang w:eastAsia="zh-CN"/>
        </w:rPr>
        <w:t xml:space="preserve">his E-mail discussion will focus on the remaining open issue for SAN </w:t>
      </w:r>
      <w:r>
        <w:rPr>
          <w:color w:val="0070C0"/>
          <w:lang w:eastAsia="zh-CN"/>
        </w:rPr>
        <w:t>type</w:t>
      </w:r>
      <w:r>
        <w:rPr>
          <w:rFonts w:hint="eastAsia"/>
          <w:color w:val="0070C0"/>
          <w:lang w:eastAsia="zh-CN"/>
        </w:rPr>
        <w:t xml:space="preserve"> 1-H and 1-O. the corresponding TPs for SAN RF will also be reviewed under this E-mail thread. </w:t>
      </w:r>
    </w:p>
    <w:p w14:paraId="1493CEF8" w14:textId="77777777" w:rsidR="00842158" w:rsidRDefault="00A666BF">
      <w:pPr>
        <w:rPr>
          <w:color w:val="0070C0"/>
          <w:lang w:eastAsia="zh-CN"/>
        </w:rPr>
      </w:pPr>
      <w:r>
        <w:rPr>
          <w:color w:val="0070C0"/>
          <w:lang w:eastAsia="zh-CN"/>
        </w:rPr>
        <w:t>T</w:t>
      </w:r>
      <w:r>
        <w:rPr>
          <w:rFonts w:hint="eastAsia"/>
          <w:color w:val="0070C0"/>
          <w:lang w:eastAsia="zh-CN"/>
        </w:rPr>
        <w:t>he following agenda items are covered.</w:t>
      </w:r>
    </w:p>
    <w:p w14:paraId="0577BA9E" w14:textId="77777777" w:rsidR="00842158" w:rsidRDefault="00A666BF">
      <w:pPr>
        <w:numPr>
          <w:ilvl w:val="2"/>
          <w:numId w:val="2"/>
        </w:numPr>
        <w:tabs>
          <w:tab w:val="left" w:pos="1560"/>
          <w:tab w:val="right" w:pos="15120"/>
        </w:tabs>
        <w:spacing w:before="60" w:after="60"/>
        <w:ind w:hanging="886"/>
        <w:outlineLvl w:val="0"/>
        <w:rPr>
          <w:lang w:eastAsia="ja-JP"/>
        </w:rPr>
      </w:pPr>
      <w:r>
        <w:rPr>
          <w:lang w:eastAsia="ja-JP"/>
        </w:rPr>
        <w:t>Satellite Access Node RF requirements</w:t>
      </w:r>
    </w:p>
    <w:p w14:paraId="5D3F048E" w14:textId="77777777" w:rsidR="00842158" w:rsidRDefault="00A666BF">
      <w:pPr>
        <w:numPr>
          <w:ilvl w:val="3"/>
          <w:numId w:val="2"/>
        </w:numPr>
        <w:tabs>
          <w:tab w:val="left" w:pos="1560"/>
          <w:tab w:val="right" w:pos="15120"/>
        </w:tabs>
        <w:spacing w:before="60" w:after="60"/>
        <w:outlineLvl w:val="0"/>
        <w:rPr>
          <w:lang w:eastAsia="ja-JP"/>
        </w:rPr>
      </w:pPr>
      <w:r>
        <w:rPr>
          <w:lang w:eastAsia="ja-JP"/>
        </w:rPr>
        <w:t>TX requirements for radiated characteristics</w:t>
      </w:r>
    </w:p>
    <w:p w14:paraId="559EAE86" w14:textId="77777777" w:rsidR="00842158" w:rsidRDefault="00A666BF">
      <w:pPr>
        <w:numPr>
          <w:ilvl w:val="3"/>
          <w:numId w:val="2"/>
        </w:numPr>
        <w:tabs>
          <w:tab w:val="left" w:pos="1560"/>
          <w:tab w:val="right" w:pos="15120"/>
        </w:tabs>
        <w:spacing w:before="60" w:after="60"/>
        <w:outlineLvl w:val="0"/>
        <w:rPr>
          <w:lang w:eastAsia="ja-JP"/>
        </w:rPr>
      </w:pPr>
      <w:r>
        <w:rPr>
          <w:lang w:eastAsia="ja-JP"/>
        </w:rPr>
        <w:t xml:space="preserve">RX requirements for radiated characteristics </w:t>
      </w:r>
    </w:p>
    <w:p w14:paraId="439A3CF2" w14:textId="77777777" w:rsidR="00842158" w:rsidRDefault="00A666BF">
      <w:pPr>
        <w:numPr>
          <w:ilvl w:val="3"/>
          <w:numId w:val="2"/>
        </w:numPr>
        <w:tabs>
          <w:tab w:val="left" w:pos="1560"/>
          <w:tab w:val="right" w:pos="15120"/>
        </w:tabs>
        <w:spacing w:before="60" w:after="60"/>
        <w:outlineLvl w:val="0"/>
        <w:rPr>
          <w:lang w:eastAsia="ja-JP"/>
        </w:rPr>
      </w:pPr>
      <w:r>
        <w:rPr>
          <w:lang w:eastAsia="ja-JP"/>
        </w:rPr>
        <w:t>Tx requirements for conducted characteristics</w:t>
      </w:r>
    </w:p>
    <w:p w14:paraId="0F20E9D5" w14:textId="77777777" w:rsidR="00842158" w:rsidRDefault="00A666BF">
      <w:pPr>
        <w:numPr>
          <w:ilvl w:val="3"/>
          <w:numId w:val="2"/>
        </w:numPr>
        <w:tabs>
          <w:tab w:val="left" w:pos="1560"/>
          <w:tab w:val="right" w:pos="15120"/>
        </w:tabs>
        <w:spacing w:before="60" w:after="60"/>
        <w:outlineLvl w:val="0"/>
        <w:rPr>
          <w:lang w:eastAsia="ja-JP"/>
        </w:rPr>
      </w:pPr>
      <w:r>
        <w:rPr>
          <w:lang w:eastAsia="ja-JP"/>
        </w:rPr>
        <w:t>Rx requirements for conducted characteristics</w:t>
      </w:r>
    </w:p>
    <w:p w14:paraId="7CB742A7" w14:textId="77777777" w:rsidR="00842158" w:rsidRDefault="00A666BF">
      <w:pPr>
        <w:rPr>
          <w:color w:val="0070C0"/>
          <w:lang w:eastAsia="zh-CN"/>
        </w:rPr>
      </w:pPr>
      <w:r>
        <w:rPr>
          <w:color w:val="0070C0"/>
          <w:lang w:eastAsia="zh-CN"/>
        </w:rPr>
        <w:t>T</w:t>
      </w:r>
      <w:r>
        <w:rPr>
          <w:rFonts w:hint="eastAsia"/>
          <w:color w:val="0070C0"/>
          <w:lang w:eastAsia="zh-CN"/>
        </w:rPr>
        <w:t>he aim to complete all the remaining issue and have all pending TP for 38.108 approved in this meeting.</w:t>
      </w:r>
    </w:p>
    <w:p w14:paraId="1D84FC4D" w14:textId="77777777" w:rsidR="00842158" w:rsidRDefault="00A666BF">
      <w:pPr>
        <w:pStyle w:val="1"/>
        <w:rPr>
          <w:lang w:eastAsia="ja-JP"/>
        </w:rPr>
      </w:pPr>
      <w:r>
        <w:rPr>
          <w:lang w:eastAsia="ja-JP"/>
        </w:rPr>
        <w:t xml:space="preserve">Topic #1: </w:t>
      </w:r>
      <w:r>
        <w:rPr>
          <w:rFonts w:hint="eastAsia"/>
          <w:lang w:eastAsia="zh-CN"/>
        </w:rPr>
        <w:t>Remaining issue for SAN</w:t>
      </w:r>
    </w:p>
    <w:p w14:paraId="11CFE4BA" w14:textId="77777777" w:rsidR="00842158" w:rsidRDefault="00A666BF">
      <w:pPr>
        <w:pStyle w:val="2"/>
      </w:pPr>
      <w:r>
        <w:rPr>
          <w:rFonts w:hint="eastAsia"/>
        </w:rPr>
        <w:t>Companies</w:t>
      </w:r>
      <w:r>
        <w:t>’ contributions summary</w:t>
      </w:r>
    </w:p>
    <w:tbl>
      <w:tblPr>
        <w:tblStyle w:val="af3"/>
        <w:tblW w:w="0" w:type="auto"/>
        <w:tblLook w:val="04A0" w:firstRow="1" w:lastRow="0" w:firstColumn="1" w:lastColumn="0" w:noHBand="0" w:noVBand="1"/>
      </w:tblPr>
      <w:tblGrid>
        <w:gridCol w:w="467"/>
        <w:gridCol w:w="698"/>
        <w:gridCol w:w="554"/>
        <w:gridCol w:w="8138"/>
      </w:tblGrid>
      <w:tr w:rsidR="00842158" w14:paraId="7181744D" w14:textId="77777777">
        <w:trPr>
          <w:trHeight w:val="468"/>
        </w:trPr>
        <w:tc>
          <w:tcPr>
            <w:tcW w:w="467" w:type="dxa"/>
            <w:vAlign w:val="center"/>
          </w:tcPr>
          <w:p w14:paraId="6F86635F" w14:textId="77777777" w:rsidR="00842158" w:rsidRDefault="00A666BF">
            <w:pPr>
              <w:spacing w:before="120" w:after="120"/>
              <w:rPr>
                <w:b/>
                <w:bCs/>
              </w:rPr>
            </w:pPr>
            <w:r>
              <w:rPr>
                <w:b/>
                <w:bCs/>
              </w:rPr>
              <w:t xml:space="preserve">T-doc </w:t>
            </w:r>
          </w:p>
        </w:tc>
        <w:tc>
          <w:tcPr>
            <w:tcW w:w="698" w:type="dxa"/>
            <w:vAlign w:val="center"/>
          </w:tcPr>
          <w:p w14:paraId="119F2F5F" w14:textId="77777777" w:rsidR="00842158" w:rsidRDefault="00842158">
            <w:pPr>
              <w:spacing w:before="120" w:after="120"/>
              <w:rPr>
                <w:b/>
                <w:bCs/>
              </w:rPr>
            </w:pPr>
          </w:p>
        </w:tc>
        <w:tc>
          <w:tcPr>
            <w:tcW w:w="554" w:type="dxa"/>
          </w:tcPr>
          <w:p w14:paraId="22E90CBB" w14:textId="77777777" w:rsidR="00842158" w:rsidRDefault="00A666BF">
            <w:pPr>
              <w:spacing w:before="120" w:after="120"/>
              <w:rPr>
                <w:b/>
                <w:bCs/>
              </w:rPr>
            </w:pPr>
            <w:r>
              <w:rPr>
                <w:b/>
                <w:bCs/>
              </w:rPr>
              <w:t>Company</w:t>
            </w:r>
          </w:p>
        </w:tc>
        <w:tc>
          <w:tcPr>
            <w:tcW w:w="8138" w:type="dxa"/>
            <w:vAlign w:val="center"/>
          </w:tcPr>
          <w:p w14:paraId="619A24C5" w14:textId="77777777" w:rsidR="00842158" w:rsidRDefault="00A666BF">
            <w:pPr>
              <w:spacing w:before="120" w:after="120"/>
              <w:rPr>
                <w:b/>
                <w:bCs/>
              </w:rPr>
            </w:pPr>
            <w:r>
              <w:rPr>
                <w:b/>
                <w:bCs/>
              </w:rPr>
              <w:t>Proposals / Observations</w:t>
            </w:r>
          </w:p>
        </w:tc>
      </w:tr>
      <w:tr w:rsidR="00842158" w14:paraId="4707EF92" w14:textId="77777777">
        <w:trPr>
          <w:trHeight w:val="468"/>
        </w:trPr>
        <w:tc>
          <w:tcPr>
            <w:tcW w:w="467" w:type="dxa"/>
          </w:tcPr>
          <w:p w14:paraId="0E57ACE8" w14:textId="77777777" w:rsidR="00842158" w:rsidRDefault="00A666BF">
            <w:pPr>
              <w:spacing w:before="120" w:after="120"/>
              <w:rPr>
                <w:rFonts w:ascii="Arial" w:hAnsi="Arial" w:cs="Arial"/>
                <w:sz w:val="16"/>
                <w:szCs w:val="16"/>
              </w:rPr>
            </w:pPr>
            <w:r>
              <w:rPr>
                <w:rFonts w:ascii="Arial" w:hAnsi="Arial" w:cs="Arial"/>
                <w:sz w:val="16"/>
                <w:szCs w:val="16"/>
              </w:rPr>
              <w:t>R4-2208247</w:t>
            </w:r>
          </w:p>
        </w:tc>
        <w:tc>
          <w:tcPr>
            <w:tcW w:w="698" w:type="dxa"/>
          </w:tcPr>
          <w:p w14:paraId="5490E85E" w14:textId="77777777" w:rsidR="00842158" w:rsidRDefault="00A666BF">
            <w:pPr>
              <w:spacing w:before="120" w:after="120"/>
              <w:rPr>
                <w:rFonts w:ascii="Arial" w:hAnsi="Arial" w:cs="Arial"/>
                <w:sz w:val="16"/>
                <w:szCs w:val="16"/>
              </w:rPr>
            </w:pPr>
            <w:r>
              <w:rPr>
                <w:rFonts w:ascii="Arial" w:hAnsi="Arial" w:cs="Arial"/>
                <w:sz w:val="16"/>
                <w:szCs w:val="16"/>
              </w:rPr>
              <w:t>Open issue on conducted requirement for SAN</w:t>
            </w:r>
          </w:p>
        </w:tc>
        <w:tc>
          <w:tcPr>
            <w:tcW w:w="554" w:type="dxa"/>
          </w:tcPr>
          <w:p w14:paraId="562F3ECE" w14:textId="77777777" w:rsidR="00842158" w:rsidRDefault="00A666BF">
            <w:pPr>
              <w:spacing w:before="120" w:after="120"/>
              <w:rPr>
                <w:rFonts w:ascii="Arial" w:hAnsi="Arial" w:cs="Arial"/>
                <w:sz w:val="16"/>
                <w:szCs w:val="16"/>
              </w:rPr>
            </w:pPr>
            <w:r>
              <w:rPr>
                <w:rFonts w:ascii="Arial" w:hAnsi="Arial" w:cs="Arial"/>
                <w:sz w:val="16"/>
                <w:szCs w:val="16"/>
              </w:rPr>
              <w:t>CATT</w:t>
            </w:r>
          </w:p>
        </w:tc>
        <w:tc>
          <w:tcPr>
            <w:tcW w:w="8138" w:type="dxa"/>
            <w:vAlign w:val="center"/>
          </w:tcPr>
          <w:p w14:paraId="6D894AD0" w14:textId="77777777" w:rsidR="00842158" w:rsidRDefault="00A666BF">
            <w:pPr>
              <w:spacing w:before="120" w:after="120"/>
              <w:rPr>
                <w:rFonts w:ascii="Arial" w:hAnsi="Arial" w:cs="Arial"/>
                <w:sz w:val="16"/>
                <w:szCs w:val="16"/>
              </w:rPr>
            </w:pPr>
            <w:r>
              <w:rPr>
                <w:rFonts w:ascii="Arial" w:hAnsi="Arial" w:cs="Arial" w:hint="eastAsia"/>
                <w:sz w:val="16"/>
                <w:szCs w:val="16"/>
              </w:rPr>
              <w:t>withdrawn</w:t>
            </w:r>
          </w:p>
        </w:tc>
      </w:tr>
      <w:tr w:rsidR="00842158" w14:paraId="3029502A" w14:textId="77777777">
        <w:trPr>
          <w:trHeight w:val="468"/>
        </w:trPr>
        <w:tc>
          <w:tcPr>
            <w:tcW w:w="467" w:type="dxa"/>
          </w:tcPr>
          <w:p w14:paraId="167E7DFF" w14:textId="77777777" w:rsidR="00842158" w:rsidRDefault="00A666BF">
            <w:pPr>
              <w:spacing w:before="120" w:after="120"/>
              <w:rPr>
                <w:rFonts w:ascii="Arial" w:hAnsi="Arial" w:cs="Arial"/>
                <w:sz w:val="16"/>
                <w:szCs w:val="16"/>
              </w:rPr>
            </w:pPr>
            <w:r>
              <w:rPr>
                <w:rFonts w:ascii="Arial" w:hAnsi="Arial" w:cs="Arial"/>
                <w:sz w:val="16"/>
                <w:szCs w:val="16"/>
              </w:rPr>
              <w:t>R4-2208248</w:t>
            </w:r>
          </w:p>
        </w:tc>
        <w:tc>
          <w:tcPr>
            <w:tcW w:w="698" w:type="dxa"/>
          </w:tcPr>
          <w:p w14:paraId="0DB45DD5" w14:textId="77777777" w:rsidR="00842158" w:rsidRDefault="00A666BF">
            <w:pPr>
              <w:spacing w:before="120" w:after="120"/>
              <w:rPr>
                <w:rFonts w:ascii="Arial" w:hAnsi="Arial" w:cs="Arial"/>
                <w:sz w:val="16"/>
                <w:szCs w:val="16"/>
              </w:rPr>
            </w:pPr>
            <w:r>
              <w:rPr>
                <w:rFonts w:ascii="Arial" w:hAnsi="Arial" w:cs="Arial"/>
                <w:sz w:val="16"/>
                <w:szCs w:val="16"/>
              </w:rPr>
              <w:t>Open issue on radiated requirement for SAN</w:t>
            </w:r>
          </w:p>
        </w:tc>
        <w:tc>
          <w:tcPr>
            <w:tcW w:w="554" w:type="dxa"/>
          </w:tcPr>
          <w:p w14:paraId="5B805EB6" w14:textId="77777777" w:rsidR="00842158" w:rsidRDefault="00A666BF">
            <w:pPr>
              <w:spacing w:before="120" w:after="120"/>
              <w:rPr>
                <w:rFonts w:ascii="Arial" w:hAnsi="Arial" w:cs="Arial"/>
                <w:sz w:val="16"/>
                <w:szCs w:val="16"/>
              </w:rPr>
            </w:pPr>
            <w:r>
              <w:rPr>
                <w:rFonts w:ascii="Arial" w:hAnsi="Arial" w:cs="Arial"/>
                <w:sz w:val="16"/>
                <w:szCs w:val="16"/>
              </w:rPr>
              <w:t>CATT</w:t>
            </w:r>
          </w:p>
        </w:tc>
        <w:tc>
          <w:tcPr>
            <w:tcW w:w="8138" w:type="dxa"/>
            <w:vAlign w:val="center"/>
          </w:tcPr>
          <w:p w14:paraId="66BE5E02" w14:textId="77777777" w:rsidR="00842158" w:rsidRDefault="00A666BF">
            <w:pPr>
              <w:spacing w:before="120" w:after="120"/>
              <w:rPr>
                <w:rFonts w:ascii="Arial" w:hAnsi="Arial" w:cs="Arial"/>
                <w:sz w:val="16"/>
                <w:szCs w:val="16"/>
              </w:rPr>
            </w:pPr>
            <w:r>
              <w:rPr>
                <w:rFonts w:ascii="Arial" w:hAnsi="Arial" w:cs="Arial" w:hint="eastAsia"/>
                <w:sz w:val="16"/>
                <w:szCs w:val="16"/>
              </w:rPr>
              <w:t>withdrawn</w:t>
            </w:r>
          </w:p>
        </w:tc>
      </w:tr>
      <w:tr w:rsidR="00842158" w14:paraId="105E3512" w14:textId="77777777">
        <w:trPr>
          <w:trHeight w:val="468"/>
        </w:trPr>
        <w:tc>
          <w:tcPr>
            <w:tcW w:w="467" w:type="dxa"/>
          </w:tcPr>
          <w:p w14:paraId="3BF52224" w14:textId="77777777" w:rsidR="00842158" w:rsidRDefault="00461071">
            <w:pPr>
              <w:spacing w:before="120" w:after="120"/>
            </w:pPr>
            <w:hyperlink r:id="rId11" w:history="1">
              <w:r w:rsidR="00A666BF">
                <w:rPr>
                  <w:rStyle w:val="af7"/>
                  <w:rFonts w:ascii="Arial" w:hAnsi="Arial" w:cs="Arial"/>
                  <w:b/>
                  <w:bCs/>
                  <w:sz w:val="16"/>
                  <w:szCs w:val="16"/>
                </w:rPr>
                <w:t>R4-220888</w:t>
              </w:r>
              <w:r w:rsidR="00A666BF">
                <w:rPr>
                  <w:rStyle w:val="af7"/>
                  <w:rFonts w:ascii="Arial" w:hAnsi="Arial" w:cs="Arial"/>
                  <w:b/>
                  <w:bCs/>
                  <w:sz w:val="16"/>
                  <w:szCs w:val="16"/>
                </w:rPr>
                <w:lastRenderedPageBreak/>
                <w:t>3</w:t>
              </w:r>
            </w:hyperlink>
          </w:p>
        </w:tc>
        <w:tc>
          <w:tcPr>
            <w:tcW w:w="698" w:type="dxa"/>
          </w:tcPr>
          <w:p w14:paraId="462B9279" w14:textId="77777777" w:rsidR="00842158" w:rsidRDefault="00A666BF">
            <w:pPr>
              <w:spacing w:before="120" w:after="120"/>
            </w:pPr>
            <w:r>
              <w:rPr>
                <w:rFonts w:ascii="Arial" w:hAnsi="Arial" w:cs="Arial"/>
                <w:sz w:val="16"/>
                <w:szCs w:val="16"/>
              </w:rPr>
              <w:lastRenderedPageBreak/>
              <w:t xml:space="preserve">NTN - SAN TX radiated </w:t>
            </w:r>
            <w:r>
              <w:rPr>
                <w:rFonts w:ascii="Arial" w:hAnsi="Arial" w:cs="Arial"/>
                <w:sz w:val="16"/>
                <w:szCs w:val="16"/>
              </w:rPr>
              <w:lastRenderedPageBreak/>
              <w:t>requirements: remaining issues</w:t>
            </w:r>
          </w:p>
        </w:tc>
        <w:tc>
          <w:tcPr>
            <w:tcW w:w="554" w:type="dxa"/>
          </w:tcPr>
          <w:p w14:paraId="109F0C2B" w14:textId="77777777" w:rsidR="00842158" w:rsidRDefault="00A666BF">
            <w:pPr>
              <w:spacing w:before="120" w:after="120"/>
            </w:pPr>
            <w:r>
              <w:rPr>
                <w:rFonts w:ascii="Arial" w:hAnsi="Arial" w:cs="Arial"/>
                <w:sz w:val="16"/>
                <w:szCs w:val="16"/>
              </w:rPr>
              <w:lastRenderedPageBreak/>
              <w:t>Ericsson</w:t>
            </w:r>
          </w:p>
        </w:tc>
        <w:tc>
          <w:tcPr>
            <w:tcW w:w="8138" w:type="dxa"/>
          </w:tcPr>
          <w:p w14:paraId="40A289CA" w14:textId="77777777" w:rsidR="00842158" w:rsidRDefault="00A666BF">
            <w:r>
              <w:rPr>
                <w:b/>
                <w:bCs/>
              </w:rPr>
              <w:t xml:space="preserve">Proposal1: The SAN spurious requirement should be specified according to the following </w:t>
            </w:r>
            <w:r>
              <w:rPr>
                <w:b/>
                <w:bCs/>
              </w:rPr>
              <w:fldChar w:fldCharType="begin"/>
            </w:r>
            <w:r>
              <w:rPr>
                <w:b/>
                <w:bCs/>
              </w:rPr>
              <w:instrText xml:space="preserve"> REF _Ref99651133 \h  \* MERGEFORMAT </w:instrText>
            </w:r>
            <w:r>
              <w:rPr>
                <w:b/>
                <w:bCs/>
              </w:rPr>
            </w:r>
            <w:r>
              <w:rPr>
                <w:b/>
                <w:bCs/>
              </w:rPr>
              <w:fldChar w:fldCharType="separate"/>
            </w:r>
            <w:r>
              <w:rPr>
                <w:b/>
                <w:bCs/>
              </w:rPr>
              <w:t>Table 1</w:t>
            </w:r>
            <w:r>
              <w:rPr>
                <w:b/>
                <w:bCs/>
              </w:rPr>
              <w:fldChar w:fldCharType="end"/>
            </w:r>
            <w:r>
              <w:rPr>
                <w:b/>
                <w:bCs/>
              </w:rPr>
              <w:t>:</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842158" w14:paraId="70F0264B"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68CDEC1" w14:textId="77777777" w:rsidR="00842158" w:rsidRDefault="00A666BF">
                  <w:pPr>
                    <w:pStyle w:val="TAH"/>
                    <w:overflowPunct w:val="0"/>
                    <w:autoSpaceDE w:val="0"/>
                    <w:autoSpaceDN w:val="0"/>
                    <w:adjustRightInd w:val="0"/>
                    <w:textAlignment w:val="baseline"/>
                    <w:rPr>
                      <w:rFonts w:eastAsia="Yu Mincho"/>
                      <w:b w:val="0"/>
                    </w:rPr>
                  </w:pPr>
                  <w:r>
                    <w:rPr>
                      <w:rFonts w:eastAsia="Yu Mincho"/>
                    </w:rPr>
                    <w:lastRenderedPageBreak/>
                    <w:t>Spurious frequency range</w:t>
                  </w:r>
                </w:p>
              </w:tc>
              <w:tc>
                <w:tcPr>
                  <w:tcW w:w="1795" w:type="dxa"/>
                  <w:tcBorders>
                    <w:top w:val="single" w:sz="4" w:space="0" w:color="auto"/>
                    <w:left w:val="nil"/>
                    <w:bottom w:val="single" w:sz="4" w:space="0" w:color="auto"/>
                    <w:right w:val="single" w:sz="4" w:space="0" w:color="000000" w:themeColor="text1"/>
                  </w:tcBorders>
                </w:tcPr>
                <w:p w14:paraId="554A59D2" w14:textId="77777777" w:rsidR="00842158" w:rsidRDefault="00A666BF">
                  <w:pPr>
                    <w:pStyle w:val="TAH"/>
                    <w:overflowPunct w:val="0"/>
                    <w:autoSpaceDE w:val="0"/>
                    <w:autoSpaceDN w:val="0"/>
                    <w:adjustRightInd w:val="0"/>
                    <w:textAlignment w:val="baseline"/>
                    <w:rPr>
                      <w:rFonts w:eastAsia="Yu Mincho"/>
                      <w:lang w:val="en-US"/>
                    </w:rPr>
                  </w:pPr>
                  <w:proofErr w:type="spellStart"/>
                  <w:r>
                    <w:rPr>
                      <w:rFonts w:eastAsia="Yu Mincho"/>
                      <w:bCs/>
                      <w:lang w:val="en-US"/>
                    </w:rPr>
                    <w:t>P</w:t>
                  </w:r>
                  <w:r>
                    <w:rPr>
                      <w:rFonts w:eastAsia="Yu Mincho"/>
                      <w:bCs/>
                      <w:vertAlign w:val="subscript"/>
                      <w:lang w:val="en-US"/>
                    </w:rPr>
                    <w:t>rated,c,TRP</w:t>
                  </w:r>
                  <w:proofErr w:type="spellEnd"/>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2064A09D" w14:textId="77777777" w:rsidR="00842158" w:rsidRDefault="00A666BF">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4F7259E9" w14:textId="77777777" w:rsidR="00842158" w:rsidRDefault="00A666BF">
                  <w:pPr>
                    <w:pStyle w:val="TAH"/>
                    <w:overflowPunct w:val="0"/>
                    <w:autoSpaceDE w:val="0"/>
                    <w:autoSpaceDN w:val="0"/>
                    <w:adjustRightInd w:val="0"/>
                    <w:textAlignment w:val="baseline"/>
                    <w:rPr>
                      <w:rFonts w:eastAsia="Yu Mincho"/>
                      <w:b w:val="0"/>
                    </w:rPr>
                  </w:pPr>
                  <w:r>
                    <w:rPr>
                      <w:rFonts w:eastAsia="Yu Mincho"/>
                    </w:rPr>
                    <w:t>Measurement bandwidth</w:t>
                  </w:r>
                </w:p>
              </w:tc>
            </w:tr>
            <w:tr w:rsidR="00842158" w14:paraId="6C3D9E01"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7FA059B" w14:textId="77777777" w:rsidR="00842158" w:rsidRDefault="00A666BF">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12.75 GHz</w:t>
                  </w:r>
                </w:p>
              </w:tc>
              <w:tc>
                <w:tcPr>
                  <w:tcW w:w="1795" w:type="dxa"/>
                  <w:tcBorders>
                    <w:top w:val="single" w:sz="4" w:space="0" w:color="auto"/>
                    <w:left w:val="nil"/>
                    <w:bottom w:val="single" w:sz="4" w:space="0" w:color="000000" w:themeColor="text1"/>
                    <w:right w:val="single" w:sz="4" w:space="0" w:color="000000" w:themeColor="text1"/>
                  </w:tcBorders>
                </w:tcPr>
                <w:p w14:paraId="5DB5D69C" w14:textId="77777777" w:rsidR="00842158" w:rsidRDefault="00A666BF">
                  <w:pPr>
                    <w:jc w:val="center"/>
                    <w:rPr>
                      <w:rFonts w:eastAsia="Yu Mincho"/>
                      <w:bCs/>
                      <w:sz w:val="18"/>
                      <w:lang w:val="en-US" w:eastAsia="zh-CN"/>
                    </w:rPr>
                  </w:pPr>
                  <w:r>
                    <w:rPr>
                      <w:rFonts w:eastAsia="Yu Mincho"/>
                      <w:bCs/>
                      <w:sz w:val="18"/>
                      <w:lang w:val="en-US" w:eastAsia="zh-CN"/>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23F70D91" w14:textId="77777777" w:rsidR="00842158" w:rsidRDefault="00A666BF">
                  <w:r>
                    <w:rPr>
                      <w:rFonts w:eastAsia="Yu Mincho"/>
                      <w:bCs/>
                      <w:sz w:val="18"/>
                      <w:lang w:val="en-US" w:eastAsia="zh-CN"/>
                    </w:rPr>
                    <w:tab/>
                    <w:t xml:space="preserve">-13 </w:t>
                  </w:r>
                  <w:r>
                    <w:rPr>
                      <w:rFonts w:eastAsia="Yu Mincho"/>
                      <w:bCs/>
                      <w:sz w:val="18"/>
                      <w:lang w:val="en-US" w:eastAsia="zh-CN"/>
                    </w:rPr>
                    <w:tab/>
                  </w:r>
                  <w:r>
                    <w:rPr>
                      <w:rFonts w:eastAsia="Yu Mincho"/>
                      <w:bCs/>
                      <w:sz w:val="18"/>
                      <w:lang w:val="en-US" w:eastAsia="zh-CN"/>
                    </w:rPr>
                    <w:tab/>
                  </w:r>
                </w:p>
              </w:tc>
              <w:tc>
                <w:tcPr>
                  <w:tcW w:w="1380" w:type="dxa"/>
                  <w:tcBorders>
                    <w:top w:val="nil"/>
                    <w:left w:val="nil"/>
                    <w:bottom w:val="nil"/>
                    <w:right w:val="single" w:sz="4" w:space="0" w:color="auto"/>
                  </w:tcBorders>
                  <w:shd w:val="clear" w:color="auto" w:fill="auto"/>
                  <w:noWrap/>
                  <w:vAlign w:val="center"/>
                </w:tcPr>
                <w:p w14:paraId="57D046EC" w14:textId="77777777" w:rsidR="00842158" w:rsidRDefault="00A666BF">
                  <w:pPr>
                    <w:pStyle w:val="TAH"/>
                    <w:overflowPunct w:val="0"/>
                    <w:autoSpaceDE w:val="0"/>
                    <w:autoSpaceDN w:val="0"/>
                    <w:adjustRightInd w:val="0"/>
                    <w:textAlignment w:val="baseline"/>
                    <w:rPr>
                      <w:rFonts w:eastAsia="Yu Mincho"/>
                    </w:rPr>
                  </w:pPr>
                  <w:r>
                    <w:rPr>
                      <w:rFonts w:eastAsia="Yu Mincho"/>
                      <w:b w:val="0"/>
                    </w:rPr>
                    <w:t>4 kHz</w:t>
                  </w:r>
                </w:p>
              </w:tc>
            </w:tr>
            <w:tr w:rsidR="00842158" w:rsidRPr="00780850" w14:paraId="27E41CC0"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2E37724" w14:textId="77777777" w:rsidR="00842158" w:rsidRDefault="00842158">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3B5E4D69" w14:textId="77777777" w:rsidR="00842158" w:rsidRDefault="00A666BF">
                  <w:pPr>
                    <w:jc w:val="center"/>
                    <w:rPr>
                      <w:rFonts w:eastAsia="Yu Mincho"/>
                      <w:bCs/>
                      <w:sz w:val="18"/>
                      <w:vertAlign w:val="subscript"/>
                      <w:lang w:val="en-US" w:eastAsia="zh-CN"/>
                    </w:rPr>
                  </w:pPr>
                  <w:r>
                    <w:rPr>
                      <w:rFonts w:eastAsia="Yu Mincho"/>
                      <w:bCs/>
                      <w:sz w:val="18"/>
                      <w:lang w:val="en-US" w:eastAsia="zh-CN"/>
                    </w:rPr>
                    <w:t>&gt;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2BCC8ADD" w14:textId="77777777" w:rsidR="00842158" w:rsidRPr="00107BAF" w:rsidRDefault="00A666BF">
                  <w:pPr>
                    <w:framePr w:w="10206" w:h="284" w:hRule="exact" w:wrap="notBeside" w:vAnchor="page" w:hAnchor="margin" w:y="1986"/>
                    <w:widowControl w:val="0"/>
                    <w:ind w:right="28"/>
                    <w:jc w:val="right"/>
                    <w:rPr>
                      <w:rFonts w:eastAsia="Yu Mincho"/>
                      <w:bCs/>
                      <w:sz w:val="18"/>
                      <w:lang w:val="pl-PL" w:eastAsia="zh-CN"/>
                    </w:rPr>
                  </w:pPr>
                  <w:r w:rsidRPr="00107BAF">
                    <w:rPr>
                      <w:rFonts w:eastAsia="Yu Mincho"/>
                      <w:bCs/>
                      <w:sz w:val="18"/>
                      <w:lang w:val="pl-PL" w:eastAsia="zh-CN"/>
                    </w:rPr>
                    <w:t>10 Log(P</w:t>
                  </w:r>
                  <w:r w:rsidRPr="00107BAF">
                    <w:rPr>
                      <w:rFonts w:eastAsia="Yu Mincho"/>
                      <w:bCs/>
                      <w:sz w:val="18"/>
                      <w:vertAlign w:val="subscript"/>
                      <w:lang w:val="pl-PL" w:eastAsia="zh-CN"/>
                    </w:rPr>
                    <w:t>rated,c,TRP</w:t>
                  </w:r>
                  <w:r w:rsidRPr="00107BAF">
                    <w:rPr>
                      <w:rFonts w:eastAsia="Yu Mincho"/>
                      <w:bCs/>
                      <w:sz w:val="18"/>
                      <w:lang w:val="pl-PL" w:eastAsia="zh-CN"/>
                    </w:rPr>
                    <w:t>(W)) – 30</w:t>
                  </w:r>
                  <w:r w:rsidRPr="00107BAF">
                    <w:rPr>
                      <w:rFonts w:eastAsia="Yu Mincho"/>
                      <w:bCs/>
                      <w:sz w:val="18"/>
                      <w:lang w:val="pl-PL" w:eastAsia="zh-CN"/>
                    </w:rPr>
                    <w:tab/>
                  </w:r>
                </w:p>
              </w:tc>
              <w:tc>
                <w:tcPr>
                  <w:tcW w:w="1380" w:type="dxa"/>
                  <w:tcBorders>
                    <w:top w:val="nil"/>
                    <w:left w:val="nil"/>
                    <w:bottom w:val="single" w:sz="4" w:space="0" w:color="auto"/>
                    <w:right w:val="single" w:sz="4" w:space="0" w:color="auto"/>
                  </w:tcBorders>
                  <w:shd w:val="clear" w:color="auto" w:fill="auto"/>
                  <w:noWrap/>
                  <w:vAlign w:val="center"/>
                </w:tcPr>
                <w:p w14:paraId="60F81254" w14:textId="77777777" w:rsidR="00842158" w:rsidRPr="00107BAF" w:rsidRDefault="00842158">
                  <w:pPr>
                    <w:pStyle w:val="TAH"/>
                    <w:overflowPunct w:val="0"/>
                    <w:autoSpaceDE w:val="0"/>
                    <w:autoSpaceDN w:val="0"/>
                    <w:adjustRightInd w:val="0"/>
                    <w:textAlignment w:val="baseline"/>
                    <w:rPr>
                      <w:rFonts w:eastAsia="Yu Mincho"/>
                      <w:b w:val="0"/>
                      <w:lang w:val="pl-PL"/>
                    </w:rPr>
                  </w:pPr>
                </w:p>
              </w:tc>
            </w:tr>
          </w:tbl>
          <w:p w14:paraId="752FAB5E" w14:textId="77777777" w:rsidR="00842158" w:rsidRDefault="00A666BF">
            <w:pPr>
              <w:pStyle w:val="a6"/>
              <w:ind w:left="1440" w:firstLine="720"/>
            </w:pPr>
            <w:bookmarkStart w:id="1" w:name="_Ref99651133"/>
            <w:r>
              <w:t xml:space="preserve">Table </w:t>
            </w:r>
            <w:r>
              <w:fldChar w:fldCharType="begin"/>
            </w:r>
            <w:r>
              <w:instrText xml:space="preserve"> SEQ Table \* ARABIC </w:instrText>
            </w:r>
            <w:r>
              <w:fldChar w:fldCharType="separate"/>
            </w:r>
            <w:r>
              <w:t>1</w:t>
            </w:r>
            <w:r>
              <w:fldChar w:fldCharType="end"/>
            </w:r>
            <w:bookmarkEnd w:id="1"/>
            <w:r>
              <w:t>: SAN spurious requirement</w:t>
            </w:r>
          </w:p>
          <w:p w14:paraId="40CE2923" w14:textId="77777777" w:rsidR="00842158" w:rsidRDefault="00A666BF">
            <w:pPr>
              <w:rPr>
                <w:b/>
                <w:bCs/>
              </w:rPr>
            </w:pPr>
            <w:r>
              <w:rPr>
                <w:b/>
                <w:bCs/>
              </w:rPr>
              <w:t xml:space="preserve">Proposal2: The following OBUE masks should be specified for SAN GEO and LEO classes according to the following </w:t>
            </w:r>
            <w:r>
              <w:rPr>
                <w:b/>
                <w:bCs/>
              </w:rPr>
              <w:fldChar w:fldCharType="begin"/>
            </w:r>
            <w:r>
              <w:rPr>
                <w:b/>
                <w:bCs/>
              </w:rPr>
              <w:instrText xml:space="preserve"> REF _Ref99651277 \h  \* MERGEFORMAT </w:instrText>
            </w:r>
            <w:r>
              <w:rPr>
                <w:b/>
                <w:bCs/>
              </w:rPr>
            </w:r>
            <w:r>
              <w:rPr>
                <w:b/>
                <w:bCs/>
              </w:rPr>
              <w:fldChar w:fldCharType="separate"/>
            </w:r>
            <w:r>
              <w:rPr>
                <w:b/>
                <w:bCs/>
              </w:rPr>
              <w:t>Table 3</w:t>
            </w:r>
            <w:r>
              <w:rPr>
                <w:b/>
                <w:bCs/>
              </w:rPr>
              <w:fldChar w:fldCharType="end"/>
            </w:r>
            <w:r>
              <w:rPr>
                <w:b/>
                <w:bCs/>
              </w:rPr>
              <w:t xml:space="preserve"> and </w:t>
            </w:r>
            <w:r>
              <w:rPr>
                <w:b/>
                <w:bCs/>
              </w:rPr>
              <w:fldChar w:fldCharType="begin"/>
            </w:r>
            <w:r>
              <w:rPr>
                <w:b/>
                <w:bCs/>
              </w:rPr>
              <w:instrText xml:space="preserve"> REF _Ref99651280 \h  \* MERGEFORMAT </w:instrText>
            </w:r>
            <w:r>
              <w:rPr>
                <w:b/>
                <w:bCs/>
              </w:rPr>
            </w:r>
            <w:r>
              <w:rPr>
                <w:b/>
                <w:bCs/>
              </w:rPr>
              <w:fldChar w:fldCharType="separate"/>
            </w:r>
            <w:r>
              <w:rPr>
                <w:b/>
                <w:bCs/>
              </w:rPr>
              <w:t>Table 4</w:t>
            </w:r>
            <w:r>
              <w:rPr>
                <w:b/>
                <w:bCs/>
              </w:rPr>
              <w:fldChar w:fldCharType="end"/>
            </w:r>
            <w:r>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352"/>
              <w:gridCol w:w="2380"/>
              <w:gridCol w:w="1377"/>
            </w:tblGrid>
            <w:tr w:rsidR="00842158" w14:paraId="1CDB04DC" w14:textId="77777777">
              <w:trPr>
                <w:cantSplit/>
                <w:jc w:val="center"/>
              </w:trPr>
              <w:tc>
                <w:tcPr>
                  <w:tcW w:w="2122" w:type="dxa"/>
                </w:tcPr>
                <w:p w14:paraId="400D0473"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4E70765C"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3150" w:type="dxa"/>
                </w:tcPr>
                <w:p w14:paraId="4B79854F" w14:textId="77777777" w:rsidR="00842158" w:rsidRDefault="00A666BF">
                  <w:pPr>
                    <w:pStyle w:val="TAH"/>
                    <w:rPr>
                      <w:rFonts w:cs="v5.0.0"/>
                      <w:lang w:val="en-GB"/>
                    </w:rPr>
                  </w:pPr>
                  <w:r>
                    <w:rPr>
                      <w:rFonts w:cs="v5.0.0"/>
                      <w:i/>
                      <w:lang w:val="en-GB" w:eastAsia="zh-CN"/>
                    </w:rPr>
                    <w:t>Basic limits</w:t>
                  </w:r>
                </w:p>
                <w:p w14:paraId="0FFBF208" w14:textId="77777777" w:rsidR="00842158" w:rsidRDefault="00842158">
                  <w:pPr>
                    <w:pStyle w:val="TAH"/>
                    <w:jc w:val="left"/>
                    <w:rPr>
                      <w:rFonts w:cs="v5.0.0"/>
                      <w:lang w:val="en-GB"/>
                    </w:rPr>
                  </w:pPr>
                </w:p>
              </w:tc>
              <w:tc>
                <w:tcPr>
                  <w:tcW w:w="1377" w:type="dxa"/>
                </w:tcPr>
                <w:p w14:paraId="4F80D793" w14:textId="77777777" w:rsidR="00842158" w:rsidRDefault="00A666BF">
                  <w:pPr>
                    <w:pStyle w:val="TAH"/>
                    <w:rPr>
                      <w:rFonts w:cs="v5.0.0"/>
                      <w:lang w:val="en-GB"/>
                    </w:rPr>
                  </w:pPr>
                  <w:r>
                    <w:rPr>
                      <w:rFonts w:cs="v5.0.0"/>
                      <w:i/>
                      <w:lang w:val="en-GB"/>
                    </w:rPr>
                    <w:t>Measurement bandwidth</w:t>
                  </w:r>
                </w:p>
              </w:tc>
            </w:tr>
            <w:tr w:rsidR="00842158" w14:paraId="1B6910A5" w14:textId="77777777">
              <w:trPr>
                <w:cantSplit/>
                <w:trHeight w:val="725"/>
                <w:jc w:val="center"/>
              </w:trPr>
              <w:tc>
                <w:tcPr>
                  <w:tcW w:w="2122" w:type="dxa"/>
                </w:tcPr>
                <w:p w14:paraId="19563953"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1BE1F0FB"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3150" w:type="dxa"/>
                  <w:vAlign w:val="center"/>
                </w:tcPr>
                <w:p w14:paraId="45E6A021"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3B99EEC0" w14:textId="77777777" w:rsidR="00842158" w:rsidRDefault="00A666BF">
                  <w:pPr>
                    <w:pStyle w:val="TAC"/>
                    <w:rPr>
                      <w:lang w:val="en-GB" w:eastAsia="zh-CN"/>
                    </w:rPr>
                  </w:pPr>
                  <w:r>
                    <w:rPr>
                      <w:lang w:val="en-GB" w:eastAsia="zh-CN"/>
                    </w:rPr>
                    <w:t>4kHz</w:t>
                  </w:r>
                </w:p>
              </w:tc>
            </w:tr>
            <w:tr w:rsidR="00842158" w14:paraId="5B30D1EF" w14:textId="77777777">
              <w:trPr>
                <w:cantSplit/>
                <w:jc w:val="center"/>
              </w:trPr>
              <w:tc>
                <w:tcPr>
                  <w:tcW w:w="2122" w:type="dxa"/>
                </w:tcPr>
                <w:p w14:paraId="28B05C11"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10C8AEA7"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7DE0F22A"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39B7299F"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3150" w:type="dxa"/>
                  <w:vAlign w:val="center"/>
                </w:tcPr>
                <w:p w14:paraId="42C4960C" w14:textId="77777777" w:rsidR="00842158" w:rsidRDefault="00A666BF">
                  <w:pPr>
                    <w:pStyle w:val="TAC"/>
                    <w:rPr>
                      <w:iCs/>
                      <w:lang w:val="en-GB" w:eastAsia="zh-CN"/>
                    </w:rPr>
                  </w:pPr>
                  <w:r>
                    <w:rPr>
                      <w:iCs/>
                      <w:lang w:val="en-GB" w:eastAsia="zh-CN"/>
                    </w:rPr>
                    <w:t>0 dBm</w:t>
                  </w:r>
                </w:p>
                <w:p w14:paraId="0ABD29AC" w14:textId="77777777" w:rsidR="00842158" w:rsidRDefault="00842158">
                  <w:pPr>
                    <w:pStyle w:val="TAC"/>
                    <w:rPr>
                      <w:lang w:val="en-GB" w:eastAsia="zh-CN"/>
                    </w:rPr>
                  </w:pPr>
                </w:p>
              </w:tc>
              <w:tc>
                <w:tcPr>
                  <w:tcW w:w="1377" w:type="dxa"/>
                  <w:vAlign w:val="center"/>
                </w:tcPr>
                <w:p w14:paraId="15F460C3" w14:textId="77777777" w:rsidR="00842158" w:rsidRDefault="00A666BF">
                  <w:pPr>
                    <w:pStyle w:val="TAC"/>
                    <w:rPr>
                      <w:lang w:val="en-GB"/>
                    </w:rPr>
                  </w:pPr>
                  <w:r>
                    <w:rPr>
                      <w:lang w:val="en-GB" w:eastAsia="zh-CN"/>
                    </w:rPr>
                    <w:t>4kHz</w:t>
                  </w:r>
                </w:p>
              </w:tc>
            </w:tr>
            <w:tr w:rsidR="00842158" w14:paraId="459831FA" w14:textId="77777777">
              <w:trPr>
                <w:cantSplit/>
                <w:trHeight w:val="404"/>
                <w:jc w:val="center"/>
              </w:trPr>
              <w:tc>
                <w:tcPr>
                  <w:tcW w:w="2122" w:type="dxa"/>
                </w:tcPr>
                <w:p w14:paraId="7AF2A765"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4A0CCB45"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3150" w:type="dxa"/>
                  <w:vAlign w:val="center"/>
                </w:tcPr>
                <w:p w14:paraId="67DF0063"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377" w:type="dxa"/>
                  <w:vAlign w:val="center"/>
                </w:tcPr>
                <w:p w14:paraId="711ECC80" w14:textId="77777777" w:rsidR="00842158" w:rsidRDefault="00A666BF">
                  <w:pPr>
                    <w:pStyle w:val="TAC"/>
                    <w:rPr>
                      <w:lang w:val="en-GB"/>
                    </w:rPr>
                  </w:pPr>
                  <w:r>
                    <w:rPr>
                      <w:lang w:val="en-GB" w:eastAsia="zh-CN"/>
                    </w:rPr>
                    <w:t>4kHz</w:t>
                  </w:r>
                </w:p>
              </w:tc>
            </w:tr>
          </w:tbl>
          <w:p w14:paraId="7AC217D0" w14:textId="77777777" w:rsidR="00842158" w:rsidRDefault="00A666BF">
            <w:pPr>
              <w:pStyle w:val="a6"/>
              <w:ind w:left="1440" w:firstLine="720"/>
              <w:rPr>
                <w:b w:val="0"/>
                <w:color w:val="000000" w:themeColor="text1"/>
                <w:lang w:val="en-US" w:eastAsia="zh-CN"/>
              </w:rPr>
            </w:pPr>
            <w:bookmarkStart w:id="2" w:name="_Ref99651277"/>
            <w:r>
              <w:t xml:space="preserve">Table </w:t>
            </w:r>
            <w:r>
              <w:fldChar w:fldCharType="begin"/>
            </w:r>
            <w:r>
              <w:instrText xml:space="preserve"> SEQ Table \* ARABIC </w:instrText>
            </w:r>
            <w:r>
              <w:fldChar w:fldCharType="separate"/>
            </w:r>
            <w:r>
              <w:t>3</w:t>
            </w:r>
            <w:r>
              <w:fldChar w:fldCharType="end"/>
            </w:r>
            <w:bookmarkEnd w:id="2"/>
            <w:r>
              <w:t>: SAN GEO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2341"/>
              <w:gridCol w:w="2248"/>
              <w:gridCol w:w="1465"/>
            </w:tblGrid>
            <w:tr w:rsidR="00842158" w14:paraId="17019C0F" w14:textId="77777777">
              <w:trPr>
                <w:cantSplit/>
                <w:jc w:val="center"/>
              </w:trPr>
              <w:tc>
                <w:tcPr>
                  <w:tcW w:w="1801" w:type="dxa"/>
                </w:tcPr>
                <w:p w14:paraId="03187828"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2341" w:type="dxa"/>
                </w:tcPr>
                <w:p w14:paraId="5CC65818"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248" w:type="dxa"/>
                </w:tcPr>
                <w:p w14:paraId="402E6816" w14:textId="77777777" w:rsidR="00842158" w:rsidRDefault="00A666BF">
                  <w:pPr>
                    <w:pStyle w:val="TAH"/>
                    <w:rPr>
                      <w:rFonts w:cs="v5.0.0"/>
                      <w:lang w:val="en-GB"/>
                    </w:rPr>
                  </w:pPr>
                  <w:r>
                    <w:rPr>
                      <w:rFonts w:cs="v5.0.0"/>
                      <w:i/>
                      <w:lang w:val="en-GB" w:eastAsia="zh-CN"/>
                    </w:rPr>
                    <w:t>Basic limits</w:t>
                  </w:r>
                </w:p>
              </w:tc>
              <w:tc>
                <w:tcPr>
                  <w:tcW w:w="1465" w:type="dxa"/>
                </w:tcPr>
                <w:p w14:paraId="4F5BFCE4" w14:textId="77777777" w:rsidR="00842158" w:rsidRDefault="00A666BF">
                  <w:pPr>
                    <w:pStyle w:val="TAH"/>
                    <w:rPr>
                      <w:rFonts w:cs="v5.0.0"/>
                      <w:lang w:val="en-GB"/>
                    </w:rPr>
                  </w:pPr>
                  <w:r>
                    <w:rPr>
                      <w:rFonts w:cs="v5.0.0"/>
                      <w:i/>
                      <w:lang w:val="en-GB"/>
                    </w:rPr>
                    <w:t>Measurement bandwidth</w:t>
                  </w:r>
                </w:p>
              </w:tc>
            </w:tr>
            <w:tr w:rsidR="00842158" w14:paraId="0BFE3119" w14:textId="77777777">
              <w:trPr>
                <w:cantSplit/>
                <w:trHeight w:val="725"/>
                <w:jc w:val="center"/>
              </w:trPr>
              <w:tc>
                <w:tcPr>
                  <w:tcW w:w="1801" w:type="dxa"/>
                </w:tcPr>
                <w:p w14:paraId="33CCAE23"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2341" w:type="dxa"/>
                </w:tcPr>
                <w:p w14:paraId="4E414184"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248" w:type="dxa"/>
                  <w:vAlign w:val="center"/>
                </w:tcPr>
                <w:p w14:paraId="387B45C3"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t>
                      </m:r>
                      <m:r>
                        <w:rPr>
                          <w:rFonts w:ascii="Cambria Math" w:eastAsiaTheme="minorEastAsia" w:hAnsi="Cambria Math"/>
                          <w:lang w:val="en-US" w:eastAsia="zh-CN"/>
                        </w:rPr>
                        <m:t>m+ ΔLEOType</m:t>
                      </m:r>
                    </m:oMath>
                  </m:oMathPara>
                </w:p>
              </w:tc>
              <w:tc>
                <w:tcPr>
                  <w:tcW w:w="1465" w:type="dxa"/>
                  <w:vAlign w:val="center"/>
                </w:tcPr>
                <w:p w14:paraId="6C301763" w14:textId="77777777" w:rsidR="00842158" w:rsidRDefault="00A666BF">
                  <w:pPr>
                    <w:pStyle w:val="TAC"/>
                    <w:rPr>
                      <w:lang w:val="en-GB" w:eastAsia="zh-CN"/>
                    </w:rPr>
                  </w:pPr>
                  <w:r>
                    <w:rPr>
                      <w:lang w:val="en-GB" w:eastAsia="zh-CN"/>
                    </w:rPr>
                    <w:t>4kHz</w:t>
                  </w:r>
                </w:p>
              </w:tc>
            </w:tr>
            <w:tr w:rsidR="00842158" w14:paraId="14667CD1" w14:textId="77777777">
              <w:trPr>
                <w:cantSplit/>
                <w:jc w:val="center"/>
              </w:trPr>
              <w:tc>
                <w:tcPr>
                  <w:tcW w:w="1801" w:type="dxa"/>
                </w:tcPr>
                <w:p w14:paraId="31AE3093"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028A3C7E"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2341" w:type="dxa"/>
                </w:tcPr>
                <w:p w14:paraId="0C3F4D06"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737A88D7"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248" w:type="dxa"/>
                  <w:vAlign w:val="center"/>
                </w:tcPr>
                <w:p w14:paraId="3EE090A4" w14:textId="77777777" w:rsidR="00842158" w:rsidRDefault="00A666BF">
                  <w:pPr>
                    <w:pStyle w:val="TAC"/>
                    <w:rPr>
                      <w:iCs/>
                      <w:lang w:val="en-GB" w:eastAsia="zh-CN"/>
                    </w:rPr>
                  </w:pPr>
                  <w:r>
                    <w:rPr>
                      <w:iCs/>
                      <w:lang w:val="en-GB" w:eastAsia="zh-CN"/>
                    </w:rPr>
                    <w:t xml:space="preserve">-14 dBm </w:t>
                  </w:r>
                  <m:oMath>
                    <m:r>
                      <w:rPr>
                        <w:rFonts w:ascii="Cambria Math" w:eastAsiaTheme="minorEastAsia" w:hAnsi="Cambria Math"/>
                        <w:lang w:val="en-US" w:eastAsia="zh-CN"/>
                      </w:rPr>
                      <m:t>+ ΔLEOType</m:t>
                    </m:r>
                  </m:oMath>
                </w:p>
                <w:p w14:paraId="4819A78A" w14:textId="77777777" w:rsidR="00842158" w:rsidRDefault="00842158">
                  <w:pPr>
                    <w:pStyle w:val="TAC"/>
                    <w:rPr>
                      <w:lang w:val="en-GB" w:eastAsia="zh-CN"/>
                    </w:rPr>
                  </w:pPr>
                </w:p>
              </w:tc>
              <w:tc>
                <w:tcPr>
                  <w:tcW w:w="1465" w:type="dxa"/>
                  <w:vAlign w:val="center"/>
                </w:tcPr>
                <w:p w14:paraId="1B3D294F" w14:textId="77777777" w:rsidR="00842158" w:rsidRDefault="00A666BF">
                  <w:pPr>
                    <w:pStyle w:val="TAC"/>
                    <w:rPr>
                      <w:lang w:val="en-GB"/>
                    </w:rPr>
                  </w:pPr>
                  <w:r>
                    <w:rPr>
                      <w:lang w:val="en-GB" w:eastAsia="zh-CN"/>
                    </w:rPr>
                    <w:t>4kHz</w:t>
                  </w:r>
                </w:p>
              </w:tc>
            </w:tr>
            <w:tr w:rsidR="00842158" w14:paraId="701F7EA2" w14:textId="77777777">
              <w:trPr>
                <w:cantSplit/>
                <w:trHeight w:val="395"/>
                <w:jc w:val="center"/>
              </w:trPr>
              <w:tc>
                <w:tcPr>
                  <w:tcW w:w="1801" w:type="dxa"/>
                </w:tcPr>
                <w:p w14:paraId="3ACF0B7C"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2341" w:type="dxa"/>
                </w:tcPr>
                <w:p w14:paraId="33F8584F"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248" w:type="dxa"/>
                  <w:vAlign w:val="center"/>
                </w:tcPr>
                <w:p w14:paraId="59609462"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465" w:type="dxa"/>
                  <w:vAlign w:val="center"/>
                </w:tcPr>
                <w:p w14:paraId="69294A97" w14:textId="77777777" w:rsidR="00842158" w:rsidRDefault="00A666BF">
                  <w:pPr>
                    <w:pStyle w:val="TAC"/>
                    <w:rPr>
                      <w:lang w:val="en-GB"/>
                    </w:rPr>
                  </w:pPr>
                  <w:r>
                    <w:rPr>
                      <w:lang w:val="en-GB" w:eastAsia="zh-CN"/>
                    </w:rPr>
                    <w:t>4kHz</w:t>
                  </w:r>
                </w:p>
              </w:tc>
            </w:tr>
            <w:tr w:rsidR="00842158" w14:paraId="4B4B1F2D" w14:textId="77777777">
              <w:trPr>
                <w:cantSplit/>
                <w:trHeight w:val="422"/>
                <w:jc w:val="center"/>
              </w:trPr>
              <w:tc>
                <w:tcPr>
                  <w:tcW w:w="7855" w:type="dxa"/>
                  <w:gridSpan w:val="4"/>
                  <w:vAlign w:val="center"/>
                </w:tcPr>
                <w:p w14:paraId="034A0FC1" w14:textId="77777777" w:rsidR="00842158" w:rsidRDefault="00A666BF">
                  <w:pPr>
                    <w:pStyle w:val="TAN"/>
                    <w:rPr>
                      <w:lang w:val="en-GB" w:eastAsia="zh-CN"/>
                    </w:rPr>
                  </w:pPr>
                  <w:r>
                    <w:rPr>
                      <w:lang w:val="en-GB" w:eastAsia="zh-CN"/>
                    </w:rPr>
                    <w:t xml:space="preserve">NOTE: </w:t>
                  </w:r>
                  <w:r>
                    <w:rPr>
                      <w:lang w:val="en-GB" w:eastAsia="zh-CN"/>
                    </w:rPr>
                    <w:tab/>
                  </w:r>
                  <w:proofErr w:type="spellStart"/>
                  <w:r>
                    <w:rPr>
                      <w:i/>
                      <w:iCs/>
                      <w:lang w:val="en-GB" w:eastAsia="zh-CN"/>
                    </w:rPr>
                    <w:t>ΔLEOType</w:t>
                  </w:r>
                  <w:proofErr w:type="spellEnd"/>
                  <w:r>
                    <w:rPr>
                      <w:lang w:val="en-GB" w:eastAsia="zh-CN"/>
                    </w:rPr>
                    <w:t xml:space="preserve"> = 0dBm for LEO </w:t>
                  </w:r>
                  <w:r w:rsidRPr="0007631C">
                    <w:rPr>
                      <w:lang w:val="en-US" w:eastAsia="zh-CN"/>
                    </w:rPr>
                    <w:t>600 km satellite</w:t>
                  </w:r>
                  <w:r>
                    <w:rPr>
                      <w:lang w:val="en-GB" w:eastAsia="zh-CN"/>
                    </w:rPr>
                    <w:t xml:space="preserve"> and 6dBm for LEO 12</w:t>
                  </w:r>
                  <w:r w:rsidRPr="0007631C">
                    <w:rPr>
                      <w:lang w:val="en-US" w:eastAsia="zh-CN"/>
                    </w:rPr>
                    <w:t>00 km satellite</w:t>
                  </w:r>
                </w:p>
              </w:tc>
            </w:tr>
          </w:tbl>
          <w:p w14:paraId="1BF7E6CE" w14:textId="77777777" w:rsidR="00842158" w:rsidRDefault="00A666BF" w:rsidP="00461071">
            <w:pPr>
              <w:pStyle w:val="a6"/>
              <w:ind w:left="720" w:firstLineChars="700" w:firstLine="1405"/>
            </w:pPr>
            <w:bookmarkStart w:id="3" w:name="_Ref99651280"/>
            <w:r>
              <w:t xml:space="preserve">Table </w:t>
            </w:r>
            <w:r>
              <w:fldChar w:fldCharType="begin"/>
            </w:r>
            <w:r>
              <w:instrText xml:space="preserve"> SEQ Table \* ARABIC </w:instrText>
            </w:r>
            <w:r>
              <w:fldChar w:fldCharType="separate"/>
            </w:r>
            <w:r>
              <w:t>4</w:t>
            </w:r>
            <w:r>
              <w:fldChar w:fldCharType="end"/>
            </w:r>
            <w:bookmarkEnd w:id="3"/>
            <w:r>
              <w:t>: SAN LEO/LEO600 OBUE basic limits</w:t>
            </w:r>
          </w:p>
        </w:tc>
      </w:tr>
      <w:tr w:rsidR="00842158" w14:paraId="27362291" w14:textId="77777777">
        <w:trPr>
          <w:trHeight w:val="468"/>
        </w:trPr>
        <w:tc>
          <w:tcPr>
            <w:tcW w:w="467" w:type="dxa"/>
          </w:tcPr>
          <w:p w14:paraId="0926AAEA" w14:textId="77777777" w:rsidR="00842158" w:rsidRDefault="00461071">
            <w:pPr>
              <w:spacing w:before="120" w:after="120"/>
              <w:rPr>
                <w:rFonts w:ascii="Arial" w:hAnsi="Arial" w:cs="Arial"/>
                <w:b/>
                <w:bCs/>
                <w:color w:val="0000FF"/>
                <w:sz w:val="16"/>
                <w:szCs w:val="16"/>
                <w:u w:val="single"/>
              </w:rPr>
            </w:pPr>
            <w:hyperlink r:id="rId12" w:history="1">
              <w:r w:rsidR="00A666BF">
                <w:rPr>
                  <w:rStyle w:val="af7"/>
                  <w:rFonts w:ascii="Arial" w:hAnsi="Arial" w:cs="Arial"/>
                  <w:b/>
                  <w:bCs/>
                  <w:sz w:val="16"/>
                  <w:szCs w:val="16"/>
                </w:rPr>
                <w:t>R4-2209923</w:t>
              </w:r>
            </w:hyperlink>
          </w:p>
        </w:tc>
        <w:tc>
          <w:tcPr>
            <w:tcW w:w="698" w:type="dxa"/>
          </w:tcPr>
          <w:p w14:paraId="2B778F67" w14:textId="77777777" w:rsidR="00842158" w:rsidRDefault="00A666BF">
            <w:pPr>
              <w:spacing w:before="120" w:after="120"/>
              <w:rPr>
                <w:rFonts w:ascii="Arial" w:hAnsi="Arial" w:cs="Arial"/>
                <w:sz w:val="16"/>
                <w:szCs w:val="16"/>
              </w:rPr>
            </w:pPr>
            <w:r>
              <w:rPr>
                <w:rFonts w:ascii="Arial" w:hAnsi="Arial" w:cs="Arial"/>
                <w:sz w:val="16"/>
                <w:szCs w:val="16"/>
              </w:rPr>
              <w:t>On SAN Spurious Emission requirements for Radiated  Characteristics</w:t>
            </w:r>
          </w:p>
        </w:tc>
        <w:tc>
          <w:tcPr>
            <w:tcW w:w="554" w:type="dxa"/>
          </w:tcPr>
          <w:p w14:paraId="24C52555" w14:textId="77777777" w:rsidR="00842158" w:rsidRDefault="00A666BF">
            <w:pPr>
              <w:spacing w:before="120" w:after="120"/>
              <w:rPr>
                <w:rFonts w:ascii="Arial" w:hAnsi="Arial" w:cs="Arial"/>
                <w:sz w:val="16"/>
                <w:szCs w:val="16"/>
              </w:rPr>
            </w:pPr>
            <w:r>
              <w:rPr>
                <w:rFonts w:ascii="Arial" w:hAnsi="Arial" w:cs="Arial"/>
                <w:sz w:val="16"/>
                <w:szCs w:val="16"/>
              </w:rPr>
              <w:t>Nokia, Nokia Shanghai Bell</w:t>
            </w:r>
          </w:p>
        </w:tc>
        <w:tc>
          <w:tcPr>
            <w:tcW w:w="8138" w:type="dxa"/>
          </w:tcPr>
          <w:p w14:paraId="3A35E939" w14:textId="77777777" w:rsidR="00842158" w:rsidRDefault="00A666BF">
            <w:pPr>
              <w:spacing w:line="256" w:lineRule="auto"/>
              <w:rPr>
                <w:rFonts w:eastAsiaTheme="minorEastAsia"/>
                <w:b/>
                <w:color w:val="000000" w:themeColor="text1"/>
                <w:lang w:eastAsia="zh-CN"/>
              </w:rPr>
            </w:pPr>
            <w:r>
              <w:rPr>
                <w:b/>
                <w:bCs/>
              </w:rPr>
              <w:t>Proposal: RAN 4 to adopt option 1 as the reference table for Spurious Emission</w:t>
            </w:r>
            <w:r>
              <w:t>.</w:t>
            </w:r>
          </w:p>
          <w:p w14:paraId="41410427" w14:textId="77777777" w:rsidR="00842158" w:rsidRDefault="00A666BF">
            <w:pPr>
              <w:spacing w:line="256" w:lineRule="auto"/>
              <w:rPr>
                <w:b/>
                <w:color w:val="000000" w:themeColor="text1"/>
                <w:lang w:eastAsia="zh-CN"/>
              </w:rPr>
            </w:pPr>
            <w:r>
              <w:rPr>
                <w:b/>
                <w:color w:val="000000" w:themeColor="text1"/>
                <w:lang w:eastAsia="zh-CN"/>
              </w:rPr>
              <w:t xml:space="preserve">Option 1 </w:t>
            </w:r>
          </w:p>
          <w:tbl>
            <w:tblPr>
              <w:tblW w:w="8300" w:type="dxa"/>
              <w:jc w:val="center"/>
              <w:tblCellMar>
                <w:left w:w="70" w:type="dxa"/>
                <w:right w:w="70" w:type="dxa"/>
              </w:tblCellMar>
              <w:tblLook w:val="04A0" w:firstRow="1" w:lastRow="0" w:firstColumn="1" w:lastColumn="0" w:noHBand="0" w:noVBand="1"/>
            </w:tblPr>
            <w:tblGrid>
              <w:gridCol w:w="2679"/>
              <w:gridCol w:w="2078"/>
              <w:gridCol w:w="2036"/>
              <w:gridCol w:w="1507"/>
            </w:tblGrid>
            <w:tr w:rsidR="00842158" w14:paraId="24431430" w14:textId="77777777">
              <w:trPr>
                <w:cantSplit/>
                <w:trHeight w:val="470"/>
                <w:jc w:val="center"/>
              </w:trPr>
              <w:tc>
                <w:tcPr>
                  <w:tcW w:w="2312" w:type="dxa"/>
                  <w:tcBorders>
                    <w:top w:val="single" w:sz="4" w:space="0" w:color="auto"/>
                    <w:left w:val="single" w:sz="4" w:space="0" w:color="auto"/>
                    <w:bottom w:val="single" w:sz="4" w:space="0" w:color="auto"/>
                    <w:right w:val="single" w:sz="4" w:space="0" w:color="auto"/>
                  </w:tcBorders>
                  <w:vAlign w:val="center"/>
                </w:tcPr>
                <w:p w14:paraId="76491AD7" w14:textId="77777777" w:rsidR="00842158" w:rsidRDefault="00A666BF">
                  <w:pPr>
                    <w:pStyle w:val="TAH"/>
                    <w:overflowPunct w:val="0"/>
                    <w:autoSpaceDE w:val="0"/>
                    <w:autoSpaceDN w:val="0"/>
                    <w:adjustRightInd w:val="0"/>
                    <w:textAlignment w:val="baseline"/>
                    <w:rPr>
                      <w:rFonts w:eastAsia="Yu Mincho"/>
                      <w:b w:val="0"/>
                      <w:lang w:eastAsia="zh-CN"/>
                    </w:rPr>
                  </w:pPr>
                  <w:r>
                    <w:rPr>
                      <w:rFonts w:eastAsia="Yu Mincho" w:hint="eastAsia"/>
                      <w:lang w:eastAsia="zh-CN"/>
                    </w:rPr>
                    <w:t>Spurious frequency range</w:t>
                  </w:r>
                </w:p>
              </w:tc>
              <w:tc>
                <w:tcPr>
                  <w:tcW w:w="1794" w:type="dxa"/>
                  <w:tcBorders>
                    <w:top w:val="single" w:sz="4" w:space="0" w:color="auto"/>
                    <w:left w:val="nil"/>
                    <w:bottom w:val="single" w:sz="4" w:space="0" w:color="auto"/>
                    <w:right w:val="single" w:sz="4" w:space="0" w:color="auto"/>
                  </w:tcBorders>
                  <w:vAlign w:val="center"/>
                </w:tcPr>
                <w:p w14:paraId="6D979FAA" w14:textId="77777777" w:rsidR="00842158" w:rsidRDefault="00A666BF">
                  <w:pPr>
                    <w:pStyle w:val="TAH"/>
                    <w:overflowPunct w:val="0"/>
                    <w:autoSpaceDE w:val="0"/>
                    <w:autoSpaceDN w:val="0"/>
                    <w:adjustRightInd w:val="0"/>
                    <w:textAlignment w:val="baseline"/>
                    <w:rPr>
                      <w:rFonts w:eastAsia="Yu Mincho"/>
                      <w:b w:val="0"/>
                      <w:lang w:val="en-US"/>
                    </w:rPr>
                  </w:pPr>
                  <w:r>
                    <w:rPr>
                      <w:rFonts w:eastAsia="Yu Mincho"/>
                      <w:lang w:val="en-US"/>
                    </w:rPr>
                    <w:t>Basic limit GEO class (dBm)</w:t>
                  </w:r>
                </w:p>
              </w:tc>
              <w:tc>
                <w:tcPr>
                  <w:tcW w:w="1757" w:type="dxa"/>
                  <w:tcBorders>
                    <w:top w:val="single" w:sz="4" w:space="0" w:color="auto"/>
                    <w:left w:val="nil"/>
                    <w:bottom w:val="single" w:sz="4" w:space="0" w:color="auto"/>
                    <w:right w:val="single" w:sz="4" w:space="0" w:color="auto"/>
                  </w:tcBorders>
                  <w:vAlign w:val="center"/>
                </w:tcPr>
                <w:p w14:paraId="6CD53CCF" w14:textId="77777777" w:rsidR="00842158" w:rsidRDefault="00A666BF">
                  <w:pPr>
                    <w:pStyle w:val="TAH"/>
                    <w:overflowPunct w:val="0"/>
                    <w:autoSpaceDE w:val="0"/>
                    <w:autoSpaceDN w:val="0"/>
                    <w:adjustRightInd w:val="0"/>
                    <w:textAlignment w:val="baseline"/>
                    <w:rPr>
                      <w:rFonts w:eastAsia="Yu Mincho"/>
                      <w:b w:val="0"/>
                      <w:lang w:val="en-US"/>
                    </w:rPr>
                  </w:pPr>
                  <w:r>
                    <w:rPr>
                      <w:rFonts w:eastAsia="Yu Mincho"/>
                      <w:lang w:val="en-US"/>
                    </w:rPr>
                    <w:t>Basic limit LEO class (dBm)</w:t>
                  </w:r>
                </w:p>
              </w:tc>
              <w:tc>
                <w:tcPr>
                  <w:tcW w:w="1301" w:type="dxa"/>
                  <w:tcBorders>
                    <w:top w:val="single" w:sz="4" w:space="0" w:color="auto"/>
                    <w:left w:val="nil"/>
                    <w:bottom w:val="single" w:sz="4" w:space="0" w:color="auto"/>
                    <w:right w:val="single" w:sz="4" w:space="0" w:color="auto"/>
                  </w:tcBorders>
                  <w:vAlign w:val="center"/>
                </w:tcPr>
                <w:p w14:paraId="4B8ABB5F" w14:textId="77777777" w:rsidR="00842158" w:rsidRDefault="00A666BF">
                  <w:pPr>
                    <w:pStyle w:val="TAH"/>
                    <w:overflowPunct w:val="0"/>
                    <w:autoSpaceDE w:val="0"/>
                    <w:autoSpaceDN w:val="0"/>
                    <w:adjustRightInd w:val="0"/>
                    <w:textAlignment w:val="baseline"/>
                    <w:rPr>
                      <w:rFonts w:eastAsia="Yu Mincho"/>
                      <w:b w:val="0"/>
                      <w:lang w:eastAsia="zh-CN"/>
                    </w:rPr>
                  </w:pPr>
                  <w:r>
                    <w:rPr>
                      <w:rFonts w:eastAsia="Yu Mincho" w:hint="eastAsia"/>
                      <w:lang w:eastAsia="zh-CN"/>
                    </w:rPr>
                    <w:t>Measurement bandwidth</w:t>
                  </w:r>
                </w:p>
              </w:tc>
            </w:tr>
            <w:tr w:rsidR="00842158" w14:paraId="2399C0CD" w14:textId="77777777">
              <w:trPr>
                <w:trHeight w:val="280"/>
                <w:jc w:val="center"/>
              </w:trPr>
              <w:tc>
                <w:tcPr>
                  <w:tcW w:w="2312" w:type="dxa"/>
                  <w:tcBorders>
                    <w:top w:val="nil"/>
                    <w:left w:val="single" w:sz="4" w:space="0" w:color="auto"/>
                    <w:bottom w:val="single" w:sz="4" w:space="0" w:color="auto"/>
                    <w:right w:val="single" w:sz="4" w:space="0" w:color="auto"/>
                  </w:tcBorders>
                  <w:noWrap/>
                  <w:vAlign w:val="bottom"/>
                </w:tcPr>
                <w:p w14:paraId="3C6A45C3" w14:textId="77777777" w:rsidR="00842158" w:rsidRDefault="00A666BF">
                  <w:pPr>
                    <w:pStyle w:val="TAH"/>
                    <w:overflowPunct w:val="0"/>
                    <w:autoSpaceDE w:val="0"/>
                    <w:autoSpaceDN w:val="0"/>
                    <w:adjustRightInd w:val="0"/>
                    <w:jc w:val="both"/>
                    <w:textAlignment w:val="baseline"/>
                    <w:rPr>
                      <w:rFonts w:eastAsia="Yu Mincho"/>
                      <w:b w:val="0"/>
                      <w:bCs/>
                      <w:lang w:val="en-US"/>
                    </w:rPr>
                  </w:pPr>
                  <w:r>
                    <w:rPr>
                      <w:rFonts w:eastAsia="Yu Mincho"/>
                      <w:b w:val="0"/>
                      <w:bCs/>
                      <w:lang w:val="en-US"/>
                    </w:rPr>
                    <w:t>9kHz – 12.75 GHz</w:t>
                  </w:r>
                </w:p>
              </w:tc>
              <w:tc>
                <w:tcPr>
                  <w:tcW w:w="1794" w:type="dxa"/>
                  <w:tcBorders>
                    <w:top w:val="nil"/>
                    <w:left w:val="nil"/>
                    <w:bottom w:val="single" w:sz="4" w:space="0" w:color="auto"/>
                    <w:right w:val="single" w:sz="4" w:space="0" w:color="auto"/>
                  </w:tcBorders>
                  <w:noWrap/>
                  <w:vAlign w:val="bottom"/>
                </w:tcPr>
                <w:p w14:paraId="540318E3" w14:textId="77777777" w:rsidR="00842158" w:rsidRDefault="00A666BF">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757" w:type="dxa"/>
                  <w:tcBorders>
                    <w:top w:val="nil"/>
                    <w:left w:val="nil"/>
                    <w:bottom w:val="single" w:sz="4" w:space="0" w:color="auto"/>
                    <w:right w:val="single" w:sz="4" w:space="0" w:color="auto"/>
                  </w:tcBorders>
                  <w:noWrap/>
                  <w:vAlign w:val="bottom"/>
                </w:tcPr>
                <w:p w14:paraId="15DEAE82" w14:textId="77777777" w:rsidR="00842158" w:rsidRDefault="00A666BF">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301" w:type="dxa"/>
                  <w:tcBorders>
                    <w:top w:val="nil"/>
                    <w:left w:val="nil"/>
                    <w:bottom w:val="single" w:sz="4" w:space="0" w:color="auto"/>
                    <w:right w:val="single" w:sz="4" w:space="0" w:color="auto"/>
                  </w:tcBorders>
                  <w:noWrap/>
                  <w:vAlign w:val="bottom"/>
                </w:tcPr>
                <w:p w14:paraId="1AD9763D" w14:textId="77777777" w:rsidR="00842158" w:rsidRDefault="00A666BF">
                  <w:pPr>
                    <w:pStyle w:val="TAH"/>
                    <w:overflowPunct w:val="0"/>
                    <w:autoSpaceDE w:val="0"/>
                    <w:autoSpaceDN w:val="0"/>
                    <w:adjustRightInd w:val="0"/>
                    <w:textAlignment w:val="baseline"/>
                    <w:rPr>
                      <w:rFonts w:eastAsia="Yu Mincho"/>
                      <w:lang w:eastAsia="zh-CN"/>
                    </w:rPr>
                  </w:pPr>
                  <w:r>
                    <w:rPr>
                      <w:rFonts w:eastAsia="Yu Mincho" w:hint="eastAsia"/>
                      <w:b w:val="0"/>
                      <w:lang w:eastAsia="zh-CN"/>
                    </w:rPr>
                    <w:t>4 kHz</w:t>
                  </w:r>
                </w:p>
              </w:tc>
            </w:tr>
          </w:tbl>
          <w:p w14:paraId="5C864C9E" w14:textId="77777777" w:rsidR="00842158" w:rsidRDefault="00842158">
            <w:pPr>
              <w:spacing w:before="120" w:after="120"/>
            </w:pPr>
          </w:p>
        </w:tc>
      </w:tr>
      <w:tr w:rsidR="00842158" w14:paraId="66B90409" w14:textId="77777777">
        <w:trPr>
          <w:trHeight w:val="468"/>
        </w:trPr>
        <w:tc>
          <w:tcPr>
            <w:tcW w:w="467" w:type="dxa"/>
          </w:tcPr>
          <w:p w14:paraId="62D8CDFE" w14:textId="77777777" w:rsidR="00842158" w:rsidRDefault="00461071">
            <w:pPr>
              <w:spacing w:before="120" w:after="120"/>
              <w:rPr>
                <w:rFonts w:ascii="Arial" w:hAnsi="Arial" w:cs="Arial"/>
                <w:b/>
                <w:bCs/>
                <w:color w:val="0000FF"/>
                <w:sz w:val="16"/>
                <w:szCs w:val="16"/>
                <w:u w:val="single"/>
              </w:rPr>
            </w:pPr>
            <w:hyperlink r:id="rId13" w:history="1">
              <w:r w:rsidR="00A666BF">
                <w:rPr>
                  <w:rStyle w:val="af7"/>
                  <w:rFonts w:ascii="Arial" w:hAnsi="Arial" w:cs="Arial"/>
                  <w:b/>
                  <w:bCs/>
                  <w:sz w:val="16"/>
                  <w:szCs w:val="16"/>
                </w:rPr>
                <w:t>R4-2208882</w:t>
              </w:r>
            </w:hyperlink>
          </w:p>
        </w:tc>
        <w:tc>
          <w:tcPr>
            <w:tcW w:w="698" w:type="dxa"/>
          </w:tcPr>
          <w:p w14:paraId="326387C1" w14:textId="77777777" w:rsidR="00842158" w:rsidRDefault="00A666BF">
            <w:pPr>
              <w:spacing w:before="120" w:after="120"/>
              <w:rPr>
                <w:rFonts w:ascii="Arial" w:hAnsi="Arial" w:cs="Arial"/>
                <w:sz w:val="16"/>
                <w:szCs w:val="16"/>
              </w:rPr>
            </w:pPr>
            <w:r>
              <w:rPr>
                <w:rFonts w:ascii="Arial" w:hAnsi="Arial" w:cs="Arial"/>
                <w:sz w:val="16"/>
                <w:szCs w:val="16"/>
              </w:rPr>
              <w:t xml:space="preserve">NTN - SAN TX conducted requirements: </w:t>
            </w:r>
            <w:r>
              <w:rPr>
                <w:rFonts w:ascii="Arial" w:hAnsi="Arial" w:cs="Arial"/>
                <w:sz w:val="16"/>
                <w:szCs w:val="16"/>
              </w:rPr>
              <w:lastRenderedPageBreak/>
              <w:t>remaining issues</w:t>
            </w:r>
          </w:p>
        </w:tc>
        <w:tc>
          <w:tcPr>
            <w:tcW w:w="554" w:type="dxa"/>
          </w:tcPr>
          <w:p w14:paraId="2F5BC1F8" w14:textId="77777777" w:rsidR="00842158" w:rsidRDefault="00A666BF">
            <w:pPr>
              <w:spacing w:before="120" w:after="120"/>
              <w:rPr>
                <w:rFonts w:ascii="Arial" w:hAnsi="Arial" w:cs="Arial"/>
                <w:sz w:val="16"/>
                <w:szCs w:val="16"/>
              </w:rPr>
            </w:pPr>
            <w:r>
              <w:rPr>
                <w:rFonts w:ascii="Arial" w:hAnsi="Arial" w:cs="Arial"/>
                <w:sz w:val="16"/>
                <w:szCs w:val="16"/>
              </w:rPr>
              <w:lastRenderedPageBreak/>
              <w:t>Ericsson</w:t>
            </w:r>
          </w:p>
        </w:tc>
        <w:tc>
          <w:tcPr>
            <w:tcW w:w="8138" w:type="dxa"/>
          </w:tcPr>
          <w:p w14:paraId="6E2D0C2D" w14:textId="77777777" w:rsidR="00842158" w:rsidRDefault="00A666BF">
            <w:pPr>
              <w:rPr>
                <w:b/>
                <w:bCs/>
              </w:rPr>
            </w:pPr>
            <w:r>
              <w:rPr>
                <w:b/>
                <w:bCs/>
              </w:rPr>
              <w:t>Observation1: SAN output power level could exceed 50 W depending on SAN class and considered channel bandwidth.</w:t>
            </w:r>
          </w:p>
          <w:p w14:paraId="51390652" w14:textId="77777777" w:rsidR="00842158" w:rsidRDefault="00A666BF">
            <w:r>
              <w:rPr>
                <w:b/>
                <w:bCs/>
              </w:rPr>
              <w:t>Proposal1: The SAN spurious requirement should be specified according to the following table:</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842158" w14:paraId="02555C53"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842158" w:rsidRDefault="00A666BF">
                  <w:pPr>
                    <w:pStyle w:val="TAH"/>
                    <w:overflowPunct w:val="0"/>
                    <w:autoSpaceDE w:val="0"/>
                    <w:autoSpaceDN w:val="0"/>
                    <w:adjustRightInd w:val="0"/>
                    <w:textAlignment w:val="baseline"/>
                    <w:rPr>
                      <w:rFonts w:eastAsia="Yu Mincho"/>
                      <w:b w:val="0"/>
                    </w:rPr>
                  </w:pPr>
                  <w:r>
                    <w:rPr>
                      <w:rFonts w:eastAsia="Yu Mincho"/>
                    </w:rPr>
                    <w:lastRenderedPageBreak/>
                    <w:t>Spurious frequency range</w:t>
                  </w:r>
                </w:p>
              </w:tc>
              <w:tc>
                <w:tcPr>
                  <w:tcW w:w="1795" w:type="dxa"/>
                  <w:tcBorders>
                    <w:top w:val="single" w:sz="4" w:space="0" w:color="auto"/>
                    <w:left w:val="nil"/>
                    <w:bottom w:val="single" w:sz="4" w:space="0" w:color="auto"/>
                    <w:right w:val="single" w:sz="4" w:space="0" w:color="000000" w:themeColor="text1"/>
                  </w:tcBorders>
                </w:tcPr>
                <w:p w14:paraId="0636AFFA" w14:textId="77777777" w:rsidR="00842158" w:rsidRDefault="00A666BF">
                  <w:pPr>
                    <w:pStyle w:val="TAH"/>
                    <w:overflowPunct w:val="0"/>
                    <w:autoSpaceDE w:val="0"/>
                    <w:autoSpaceDN w:val="0"/>
                    <w:adjustRightInd w:val="0"/>
                    <w:textAlignment w:val="baseline"/>
                    <w:rPr>
                      <w:rFonts w:eastAsia="Yu Mincho"/>
                      <w:lang w:val="en-US"/>
                    </w:rPr>
                  </w:pPr>
                  <w:proofErr w:type="spellStart"/>
                  <w:r>
                    <w:rPr>
                      <w:rFonts w:eastAsia="Yu Mincho"/>
                      <w:bCs/>
                      <w:lang w:val="en-US"/>
                    </w:rPr>
                    <w:t>P</w:t>
                  </w:r>
                  <w:r>
                    <w:rPr>
                      <w:rFonts w:eastAsia="Yu Mincho"/>
                      <w:bCs/>
                      <w:vertAlign w:val="subscript"/>
                      <w:lang w:val="en-US"/>
                    </w:rPr>
                    <w:t>rated,c,sys</w:t>
                  </w:r>
                  <w:proofErr w:type="spellEnd"/>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7B09BB7F" w14:textId="77777777" w:rsidR="00842158" w:rsidRDefault="00A666BF">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3F6AE163" w14:textId="77777777" w:rsidR="00842158" w:rsidRDefault="00A666BF">
                  <w:pPr>
                    <w:pStyle w:val="TAH"/>
                    <w:overflowPunct w:val="0"/>
                    <w:autoSpaceDE w:val="0"/>
                    <w:autoSpaceDN w:val="0"/>
                    <w:adjustRightInd w:val="0"/>
                    <w:textAlignment w:val="baseline"/>
                    <w:rPr>
                      <w:rFonts w:eastAsia="Yu Mincho"/>
                      <w:b w:val="0"/>
                    </w:rPr>
                  </w:pPr>
                  <w:r>
                    <w:rPr>
                      <w:rFonts w:eastAsia="Yu Mincho"/>
                    </w:rPr>
                    <w:t>Measurement bandwidth</w:t>
                  </w:r>
                </w:p>
              </w:tc>
            </w:tr>
            <w:tr w:rsidR="00842158" w14:paraId="0AEC74BC"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FC388F6" w14:textId="77777777" w:rsidR="00842158" w:rsidRDefault="00A666BF">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12.75 GHz</w:t>
                  </w:r>
                </w:p>
              </w:tc>
              <w:tc>
                <w:tcPr>
                  <w:tcW w:w="1795" w:type="dxa"/>
                  <w:tcBorders>
                    <w:top w:val="single" w:sz="4" w:space="0" w:color="auto"/>
                    <w:left w:val="nil"/>
                    <w:bottom w:val="single" w:sz="4" w:space="0" w:color="000000" w:themeColor="text1"/>
                    <w:right w:val="single" w:sz="4" w:space="0" w:color="000000" w:themeColor="text1"/>
                  </w:tcBorders>
                </w:tcPr>
                <w:p w14:paraId="2B6A10AD" w14:textId="77777777" w:rsidR="00842158" w:rsidRDefault="00A666BF">
                  <w:pPr>
                    <w:jc w:val="center"/>
                    <w:rPr>
                      <w:rFonts w:eastAsia="Yu Mincho"/>
                      <w:bCs/>
                      <w:sz w:val="18"/>
                      <w:lang w:val="en-US" w:eastAsia="zh-CN"/>
                    </w:rPr>
                  </w:pPr>
                  <w:r>
                    <w:rPr>
                      <w:rFonts w:eastAsia="Yu Mincho"/>
                      <w:bCs/>
                      <w:sz w:val="18"/>
                      <w:lang w:val="en-US" w:eastAsia="zh-CN"/>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1F0E7605" w14:textId="77777777" w:rsidR="00842158" w:rsidRDefault="00A666BF">
                  <w:r>
                    <w:rPr>
                      <w:rFonts w:eastAsia="Yu Mincho"/>
                      <w:bCs/>
                      <w:sz w:val="18"/>
                      <w:lang w:val="en-US" w:eastAsia="zh-CN"/>
                    </w:rPr>
                    <w:tab/>
                    <w:t xml:space="preserve">-13 </w:t>
                  </w:r>
                  <w:r>
                    <w:rPr>
                      <w:rFonts w:eastAsia="Yu Mincho"/>
                      <w:bCs/>
                      <w:sz w:val="18"/>
                      <w:lang w:val="en-US" w:eastAsia="zh-CN"/>
                    </w:rPr>
                    <w:tab/>
                  </w:r>
                  <w:r>
                    <w:rPr>
                      <w:rFonts w:eastAsia="Yu Mincho"/>
                      <w:bCs/>
                      <w:sz w:val="18"/>
                      <w:lang w:val="en-US" w:eastAsia="zh-CN"/>
                    </w:rPr>
                    <w:tab/>
                  </w:r>
                </w:p>
              </w:tc>
              <w:tc>
                <w:tcPr>
                  <w:tcW w:w="1380" w:type="dxa"/>
                  <w:tcBorders>
                    <w:top w:val="nil"/>
                    <w:left w:val="nil"/>
                    <w:bottom w:val="nil"/>
                    <w:right w:val="single" w:sz="4" w:space="0" w:color="auto"/>
                  </w:tcBorders>
                  <w:shd w:val="clear" w:color="auto" w:fill="auto"/>
                  <w:noWrap/>
                  <w:vAlign w:val="center"/>
                </w:tcPr>
                <w:p w14:paraId="08D26800" w14:textId="77777777" w:rsidR="00842158" w:rsidRDefault="00A666BF">
                  <w:pPr>
                    <w:pStyle w:val="TAH"/>
                    <w:overflowPunct w:val="0"/>
                    <w:autoSpaceDE w:val="0"/>
                    <w:autoSpaceDN w:val="0"/>
                    <w:adjustRightInd w:val="0"/>
                    <w:textAlignment w:val="baseline"/>
                    <w:rPr>
                      <w:rFonts w:eastAsia="Yu Mincho"/>
                    </w:rPr>
                  </w:pPr>
                  <w:r>
                    <w:rPr>
                      <w:rFonts w:eastAsia="Yu Mincho"/>
                      <w:b w:val="0"/>
                    </w:rPr>
                    <w:t>4 kHz</w:t>
                  </w:r>
                </w:p>
              </w:tc>
            </w:tr>
            <w:tr w:rsidR="00842158" w:rsidRPr="00780850" w14:paraId="17F05760"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C4714A2" w14:textId="77777777" w:rsidR="00842158" w:rsidRDefault="00842158">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3DEF5781" w14:textId="77777777" w:rsidR="00842158" w:rsidRDefault="00A666BF">
                  <w:pPr>
                    <w:jc w:val="center"/>
                    <w:rPr>
                      <w:rFonts w:eastAsia="Yu Mincho"/>
                      <w:bCs/>
                      <w:sz w:val="18"/>
                      <w:vertAlign w:val="subscript"/>
                      <w:lang w:val="en-US" w:eastAsia="zh-CN"/>
                    </w:rPr>
                  </w:pPr>
                  <w:r>
                    <w:rPr>
                      <w:rFonts w:eastAsia="Yu Mincho"/>
                      <w:bCs/>
                      <w:sz w:val="18"/>
                      <w:lang w:val="en-US" w:eastAsia="zh-CN"/>
                    </w:rPr>
                    <w:t>&gt;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21FCC2BC" w14:textId="77777777" w:rsidR="00842158" w:rsidRPr="00107BAF" w:rsidRDefault="00A666BF">
                  <w:pPr>
                    <w:framePr w:w="10206" w:h="284" w:hRule="exact" w:wrap="notBeside" w:vAnchor="page" w:hAnchor="margin" w:y="1986"/>
                    <w:widowControl w:val="0"/>
                    <w:ind w:right="28"/>
                    <w:jc w:val="right"/>
                    <w:rPr>
                      <w:rFonts w:eastAsia="Yu Mincho"/>
                      <w:bCs/>
                      <w:sz w:val="18"/>
                      <w:lang w:val="pl-PL" w:eastAsia="zh-CN"/>
                    </w:rPr>
                  </w:pPr>
                  <w:r w:rsidRPr="00107BAF">
                    <w:rPr>
                      <w:rFonts w:eastAsia="Yu Mincho"/>
                      <w:bCs/>
                      <w:sz w:val="18"/>
                      <w:lang w:val="pl-PL" w:eastAsia="zh-CN"/>
                    </w:rPr>
                    <w:t>10 Log(P</w:t>
                  </w:r>
                  <w:r w:rsidRPr="00107BAF">
                    <w:rPr>
                      <w:rFonts w:eastAsia="Yu Mincho"/>
                      <w:bCs/>
                      <w:sz w:val="18"/>
                      <w:vertAlign w:val="subscript"/>
                      <w:lang w:val="pl-PL" w:eastAsia="zh-CN"/>
                    </w:rPr>
                    <w:t>rated,c,sys</w:t>
                  </w:r>
                  <w:r w:rsidRPr="00107BAF">
                    <w:rPr>
                      <w:rFonts w:eastAsia="Yu Mincho"/>
                      <w:bCs/>
                      <w:sz w:val="18"/>
                      <w:lang w:val="pl-PL" w:eastAsia="zh-CN"/>
                    </w:rPr>
                    <w:t>(W)) – 30</w:t>
                  </w:r>
                  <w:r w:rsidRPr="00107BAF">
                    <w:rPr>
                      <w:rFonts w:eastAsia="Yu Mincho"/>
                      <w:bCs/>
                      <w:sz w:val="18"/>
                      <w:lang w:val="pl-PL" w:eastAsia="zh-CN"/>
                    </w:rPr>
                    <w:tab/>
                  </w:r>
                </w:p>
              </w:tc>
              <w:tc>
                <w:tcPr>
                  <w:tcW w:w="1380" w:type="dxa"/>
                  <w:tcBorders>
                    <w:top w:val="nil"/>
                    <w:left w:val="nil"/>
                    <w:bottom w:val="single" w:sz="4" w:space="0" w:color="auto"/>
                    <w:right w:val="single" w:sz="4" w:space="0" w:color="auto"/>
                  </w:tcBorders>
                  <w:shd w:val="clear" w:color="auto" w:fill="auto"/>
                  <w:noWrap/>
                  <w:vAlign w:val="center"/>
                </w:tcPr>
                <w:p w14:paraId="78C77C16" w14:textId="77777777" w:rsidR="00842158" w:rsidRPr="00107BAF" w:rsidRDefault="00842158">
                  <w:pPr>
                    <w:pStyle w:val="TAH"/>
                    <w:overflowPunct w:val="0"/>
                    <w:autoSpaceDE w:val="0"/>
                    <w:autoSpaceDN w:val="0"/>
                    <w:adjustRightInd w:val="0"/>
                    <w:textAlignment w:val="baseline"/>
                    <w:rPr>
                      <w:rFonts w:eastAsia="Yu Mincho"/>
                      <w:b w:val="0"/>
                      <w:lang w:val="pl-PL"/>
                    </w:rPr>
                  </w:pPr>
                </w:p>
              </w:tc>
            </w:tr>
          </w:tbl>
          <w:p w14:paraId="7A54A941" w14:textId="77777777" w:rsidR="00842158" w:rsidRPr="00107BAF" w:rsidRDefault="00842158">
            <w:pPr>
              <w:overflowPunct/>
              <w:autoSpaceDE/>
              <w:autoSpaceDN/>
              <w:adjustRightInd/>
              <w:spacing w:after="120"/>
              <w:jc w:val="both"/>
              <w:textAlignment w:val="auto"/>
              <w:rPr>
                <w:lang w:val="pl-PL"/>
              </w:rPr>
            </w:pPr>
          </w:p>
          <w:p w14:paraId="1CEE2956" w14:textId="77777777" w:rsidR="00842158" w:rsidRDefault="00A666BF">
            <w:pPr>
              <w:rPr>
                <w:b/>
                <w:bCs/>
              </w:rPr>
            </w:pPr>
            <w:r>
              <w:rPr>
                <w:b/>
                <w:bCs/>
              </w:rPr>
              <w:t>Proposal2: The SAN GEO and LEO OBUE masks should be specified according to the following tables:</w:t>
            </w:r>
          </w:p>
          <w:p w14:paraId="77B4927E" w14:textId="77777777" w:rsidR="00842158" w:rsidRDefault="00A666BF">
            <w:pPr>
              <w:pStyle w:val="a6"/>
              <w:ind w:left="2880"/>
              <w:rPr>
                <w:b w:val="0"/>
                <w:color w:val="000000" w:themeColor="text1"/>
                <w:lang w:val="en-US" w:eastAsia="zh-CN"/>
              </w:rPr>
            </w:pPr>
            <w:r>
              <w:t>SAN GEO Class -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352"/>
              <w:gridCol w:w="2380"/>
              <w:gridCol w:w="1377"/>
            </w:tblGrid>
            <w:tr w:rsidR="00842158" w14:paraId="7A034EAF" w14:textId="77777777">
              <w:trPr>
                <w:cantSplit/>
                <w:jc w:val="center"/>
              </w:trPr>
              <w:tc>
                <w:tcPr>
                  <w:tcW w:w="2122" w:type="dxa"/>
                </w:tcPr>
                <w:p w14:paraId="6564EC33"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6BC64740"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3150" w:type="dxa"/>
                </w:tcPr>
                <w:p w14:paraId="30A86394" w14:textId="77777777" w:rsidR="00842158" w:rsidRDefault="00A666BF">
                  <w:pPr>
                    <w:pStyle w:val="TAH"/>
                    <w:rPr>
                      <w:rFonts w:cs="v5.0.0"/>
                      <w:lang w:val="en-GB"/>
                    </w:rPr>
                  </w:pPr>
                  <w:r>
                    <w:rPr>
                      <w:rFonts w:cs="v5.0.0"/>
                      <w:i/>
                      <w:lang w:val="en-GB" w:eastAsia="zh-CN"/>
                    </w:rPr>
                    <w:t>Basic limits</w:t>
                  </w:r>
                </w:p>
                <w:p w14:paraId="4700EC06" w14:textId="77777777" w:rsidR="00842158" w:rsidRDefault="00842158">
                  <w:pPr>
                    <w:pStyle w:val="TAH"/>
                    <w:jc w:val="left"/>
                    <w:rPr>
                      <w:rFonts w:cs="v5.0.0"/>
                      <w:lang w:val="en-GB"/>
                    </w:rPr>
                  </w:pPr>
                </w:p>
              </w:tc>
              <w:tc>
                <w:tcPr>
                  <w:tcW w:w="1377" w:type="dxa"/>
                </w:tcPr>
                <w:p w14:paraId="096B720F" w14:textId="77777777" w:rsidR="00842158" w:rsidRDefault="00A666BF">
                  <w:pPr>
                    <w:pStyle w:val="TAH"/>
                    <w:rPr>
                      <w:rFonts w:cs="v5.0.0"/>
                      <w:lang w:val="en-GB"/>
                    </w:rPr>
                  </w:pPr>
                  <w:r>
                    <w:rPr>
                      <w:rFonts w:cs="v5.0.0"/>
                      <w:i/>
                      <w:lang w:val="en-GB"/>
                    </w:rPr>
                    <w:t>Measurement bandwidth</w:t>
                  </w:r>
                </w:p>
              </w:tc>
            </w:tr>
            <w:tr w:rsidR="00842158" w14:paraId="532DCA15" w14:textId="77777777">
              <w:trPr>
                <w:cantSplit/>
                <w:trHeight w:val="725"/>
                <w:jc w:val="center"/>
              </w:trPr>
              <w:tc>
                <w:tcPr>
                  <w:tcW w:w="2122" w:type="dxa"/>
                </w:tcPr>
                <w:p w14:paraId="6BEE9A57"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3BA3E4BB"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3150" w:type="dxa"/>
                  <w:vAlign w:val="center"/>
                </w:tcPr>
                <w:p w14:paraId="198AADC8"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377" w:type="dxa"/>
                  <w:vAlign w:val="center"/>
                </w:tcPr>
                <w:p w14:paraId="78398EF2" w14:textId="77777777" w:rsidR="00842158" w:rsidRDefault="00A666BF">
                  <w:pPr>
                    <w:pStyle w:val="TAC"/>
                    <w:rPr>
                      <w:lang w:val="en-GB" w:eastAsia="zh-CN"/>
                    </w:rPr>
                  </w:pPr>
                  <w:r>
                    <w:rPr>
                      <w:lang w:val="en-GB" w:eastAsia="zh-CN"/>
                    </w:rPr>
                    <w:t>4kHz</w:t>
                  </w:r>
                </w:p>
              </w:tc>
            </w:tr>
            <w:tr w:rsidR="00842158" w14:paraId="51BFD57A" w14:textId="77777777">
              <w:trPr>
                <w:cantSplit/>
                <w:jc w:val="center"/>
              </w:trPr>
              <w:tc>
                <w:tcPr>
                  <w:tcW w:w="2122" w:type="dxa"/>
                </w:tcPr>
                <w:p w14:paraId="1EAE5E53"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22654FB3"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3AF4CB0"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171DBA6E"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3150" w:type="dxa"/>
                  <w:vAlign w:val="center"/>
                </w:tcPr>
                <w:p w14:paraId="6A85D42B" w14:textId="77777777" w:rsidR="00842158" w:rsidRDefault="00A666BF">
                  <w:pPr>
                    <w:pStyle w:val="TAC"/>
                    <w:rPr>
                      <w:iCs/>
                      <w:lang w:val="en-GB" w:eastAsia="zh-CN"/>
                    </w:rPr>
                  </w:pPr>
                  <w:r>
                    <w:rPr>
                      <w:iCs/>
                      <w:lang w:val="en-GB" w:eastAsia="zh-CN"/>
                    </w:rPr>
                    <w:t>0 dBm</w:t>
                  </w:r>
                </w:p>
                <w:p w14:paraId="2B295708" w14:textId="77777777" w:rsidR="00842158" w:rsidRDefault="00842158">
                  <w:pPr>
                    <w:pStyle w:val="TAC"/>
                    <w:rPr>
                      <w:lang w:val="en-GB" w:eastAsia="zh-CN"/>
                    </w:rPr>
                  </w:pPr>
                </w:p>
              </w:tc>
              <w:tc>
                <w:tcPr>
                  <w:tcW w:w="1377" w:type="dxa"/>
                  <w:vAlign w:val="center"/>
                </w:tcPr>
                <w:p w14:paraId="6BFC867A" w14:textId="77777777" w:rsidR="00842158" w:rsidRDefault="00A666BF">
                  <w:pPr>
                    <w:pStyle w:val="TAC"/>
                    <w:rPr>
                      <w:lang w:val="en-GB"/>
                    </w:rPr>
                  </w:pPr>
                  <w:r>
                    <w:rPr>
                      <w:lang w:val="en-GB" w:eastAsia="zh-CN"/>
                    </w:rPr>
                    <w:t>4kHz</w:t>
                  </w:r>
                </w:p>
              </w:tc>
            </w:tr>
            <w:tr w:rsidR="00842158" w14:paraId="6F4A040E" w14:textId="77777777">
              <w:trPr>
                <w:cantSplit/>
                <w:trHeight w:val="341"/>
                <w:jc w:val="center"/>
              </w:trPr>
              <w:tc>
                <w:tcPr>
                  <w:tcW w:w="2122" w:type="dxa"/>
                </w:tcPr>
                <w:p w14:paraId="476D9D89"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5341600B"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3150" w:type="dxa"/>
                  <w:vAlign w:val="center"/>
                </w:tcPr>
                <w:p w14:paraId="0E0E6695"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377" w:type="dxa"/>
                  <w:vAlign w:val="center"/>
                </w:tcPr>
                <w:p w14:paraId="59821AC6" w14:textId="77777777" w:rsidR="00842158" w:rsidRDefault="00A666BF">
                  <w:pPr>
                    <w:pStyle w:val="TAC"/>
                    <w:rPr>
                      <w:lang w:val="en-GB"/>
                    </w:rPr>
                  </w:pPr>
                  <w:r>
                    <w:rPr>
                      <w:lang w:val="en-GB" w:eastAsia="zh-CN"/>
                    </w:rPr>
                    <w:t>4kHz</w:t>
                  </w:r>
                </w:p>
              </w:tc>
            </w:tr>
          </w:tbl>
          <w:p w14:paraId="058A7D08" w14:textId="77777777" w:rsidR="00842158" w:rsidRDefault="00842158">
            <w:pPr>
              <w:pStyle w:val="FL"/>
            </w:pPr>
          </w:p>
          <w:p w14:paraId="2CEB5DC5" w14:textId="77777777" w:rsidR="00842158" w:rsidRDefault="00A666BF">
            <w:pPr>
              <w:pStyle w:val="FL"/>
            </w:pPr>
            <w:r>
              <w:t>SAN LEO Class - OBUE basic limits</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093"/>
              <w:gridCol w:w="4141"/>
              <w:gridCol w:w="1377"/>
              <w:gridCol w:w="13"/>
            </w:tblGrid>
            <w:tr w:rsidR="00842158" w14:paraId="64CE98C4" w14:textId="77777777">
              <w:trPr>
                <w:gridAfter w:val="1"/>
                <w:wAfter w:w="13" w:type="dxa"/>
                <w:cantSplit/>
                <w:jc w:val="center"/>
              </w:trPr>
              <w:tc>
                <w:tcPr>
                  <w:tcW w:w="2121" w:type="dxa"/>
                </w:tcPr>
                <w:p w14:paraId="5C791B71"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2D1EA5D4"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4141" w:type="dxa"/>
                </w:tcPr>
                <w:p w14:paraId="0BCC7F73" w14:textId="77777777" w:rsidR="00842158" w:rsidRDefault="00A666BF">
                  <w:pPr>
                    <w:pStyle w:val="TAH"/>
                    <w:rPr>
                      <w:rFonts w:cs="v5.0.0"/>
                      <w:lang w:val="en-GB"/>
                    </w:rPr>
                  </w:pPr>
                  <w:r>
                    <w:rPr>
                      <w:rFonts w:cs="v5.0.0"/>
                      <w:i/>
                      <w:lang w:val="en-GB" w:eastAsia="zh-CN"/>
                    </w:rPr>
                    <w:t>Basic limits</w:t>
                  </w:r>
                </w:p>
              </w:tc>
              <w:tc>
                <w:tcPr>
                  <w:tcW w:w="1377" w:type="dxa"/>
                </w:tcPr>
                <w:p w14:paraId="3F42128E" w14:textId="77777777" w:rsidR="00842158" w:rsidRDefault="00A666BF">
                  <w:pPr>
                    <w:pStyle w:val="TAH"/>
                    <w:rPr>
                      <w:rFonts w:cs="v5.0.0"/>
                      <w:lang w:val="en-GB"/>
                    </w:rPr>
                  </w:pPr>
                  <w:r>
                    <w:rPr>
                      <w:rFonts w:cs="v5.0.0"/>
                      <w:i/>
                      <w:lang w:val="en-GB"/>
                    </w:rPr>
                    <w:t>Measurement bandwidth</w:t>
                  </w:r>
                </w:p>
              </w:tc>
            </w:tr>
            <w:tr w:rsidR="00842158" w14:paraId="3C33A15D" w14:textId="77777777">
              <w:trPr>
                <w:gridAfter w:val="1"/>
                <w:wAfter w:w="13" w:type="dxa"/>
                <w:cantSplit/>
                <w:trHeight w:val="725"/>
                <w:jc w:val="center"/>
              </w:trPr>
              <w:tc>
                <w:tcPr>
                  <w:tcW w:w="2121" w:type="dxa"/>
                </w:tcPr>
                <w:p w14:paraId="64C78678"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557E9FAE"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4141" w:type="dxa"/>
                  <w:vAlign w:val="center"/>
                </w:tcPr>
                <w:p w14:paraId="75C0BA3D"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m:t>
                      </m:r>
                      <m:r>
                        <w:rPr>
                          <w:rFonts w:ascii="Cambria Math" w:eastAsiaTheme="minorEastAsia" w:hAnsi="Cambria Math"/>
                          <w:lang w:val="en-US" w:eastAsia="zh-CN"/>
                        </w:rPr>
                        <m:t>+ ΔLEOType</m:t>
                      </m:r>
                    </m:oMath>
                  </m:oMathPara>
                </w:p>
              </w:tc>
              <w:tc>
                <w:tcPr>
                  <w:tcW w:w="1377" w:type="dxa"/>
                  <w:vAlign w:val="center"/>
                </w:tcPr>
                <w:p w14:paraId="7DB5A2CE" w14:textId="77777777" w:rsidR="00842158" w:rsidRDefault="00A666BF">
                  <w:pPr>
                    <w:pStyle w:val="TAC"/>
                    <w:rPr>
                      <w:lang w:val="en-GB" w:eastAsia="zh-CN"/>
                    </w:rPr>
                  </w:pPr>
                  <w:r>
                    <w:rPr>
                      <w:lang w:val="en-GB" w:eastAsia="zh-CN"/>
                    </w:rPr>
                    <w:t>4kHz</w:t>
                  </w:r>
                </w:p>
              </w:tc>
            </w:tr>
            <w:tr w:rsidR="00842158" w14:paraId="39EAAC14" w14:textId="77777777">
              <w:trPr>
                <w:gridAfter w:val="1"/>
                <w:wAfter w:w="13" w:type="dxa"/>
                <w:cantSplit/>
                <w:jc w:val="center"/>
              </w:trPr>
              <w:tc>
                <w:tcPr>
                  <w:tcW w:w="2121" w:type="dxa"/>
                </w:tcPr>
                <w:p w14:paraId="23C22F40"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B9B6225"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4311129D"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0103DD8B"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4141" w:type="dxa"/>
                  <w:vAlign w:val="center"/>
                </w:tcPr>
                <w:p w14:paraId="0C56BC12" w14:textId="77777777" w:rsidR="00842158" w:rsidRDefault="00A666BF">
                  <w:pPr>
                    <w:pStyle w:val="TAC"/>
                    <w:rPr>
                      <w:iCs/>
                      <w:lang w:val="en-GB" w:eastAsia="zh-CN"/>
                    </w:rPr>
                  </w:pPr>
                  <w:r>
                    <w:rPr>
                      <w:iCs/>
                      <w:lang w:val="en-GB" w:eastAsia="zh-CN"/>
                    </w:rPr>
                    <w:t xml:space="preserve">-14 dBm </w:t>
                  </w:r>
                  <m:oMath>
                    <m:r>
                      <w:rPr>
                        <w:rFonts w:ascii="Cambria Math" w:eastAsiaTheme="minorEastAsia" w:hAnsi="Cambria Math"/>
                        <w:lang w:val="en-US" w:eastAsia="zh-CN"/>
                      </w:rPr>
                      <m:t>+ ΔLEOType</m:t>
                    </m:r>
                  </m:oMath>
                </w:p>
                <w:p w14:paraId="7679B635" w14:textId="77777777" w:rsidR="00842158" w:rsidRDefault="00842158">
                  <w:pPr>
                    <w:pStyle w:val="TAC"/>
                    <w:rPr>
                      <w:lang w:val="en-GB" w:eastAsia="zh-CN"/>
                    </w:rPr>
                  </w:pPr>
                </w:p>
              </w:tc>
              <w:tc>
                <w:tcPr>
                  <w:tcW w:w="1377" w:type="dxa"/>
                  <w:vAlign w:val="center"/>
                </w:tcPr>
                <w:p w14:paraId="36501963" w14:textId="77777777" w:rsidR="00842158" w:rsidRDefault="00A666BF">
                  <w:pPr>
                    <w:pStyle w:val="TAC"/>
                    <w:rPr>
                      <w:lang w:val="en-GB"/>
                    </w:rPr>
                  </w:pPr>
                  <w:r>
                    <w:rPr>
                      <w:lang w:val="en-GB" w:eastAsia="zh-CN"/>
                    </w:rPr>
                    <w:t>4kHz</w:t>
                  </w:r>
                </w:p>
              </w:tc>
            </w:tr>
            <w:tr w:rsidR="00842158" w14:paraId="10B39AA2" w14:textId="77777777">
              <w:trPr>
                <w:gridAfter w:val="1"/>
                <w:wAfter w:w="13" w:type="dxa"/>
                <w:cantSplit/>
                <w:trHeight w:val="395"/>
                <w:jc w:val="center"/>
              </w:trPr>
              <w:tc>
                <w:tcPr>
                  <w:tcW w:w="2121" w:type="dxa"/>
                </w:tcPr>
                <w:p w14:paraId="7AD84F2F"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5762A8B2"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4141" w:type="dxa"/>
                  <w:vAlign w:val="center"/>
                </w:tcPr>
                <w:p w14:paraId="7EEEA0C8"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377" w:type="dxa"/>
                  <w:vAlign w:val="center"/>
                </w:tcPr>
                <w:p w14:paraId="239B1CFB" w14:textId="77777777" w:rsidR="00842158" w:rsidRDefault="00A666BF">
                  <w:pPr>
                    <w:pStyle w:val="TAC"/>
                    <w:rPr>
                      <w:lang w:val="en-GB"/>
                    </w:rPr>
                  </w:pPr>
                  <w:r>
                    <w:rPr>
                      <w:lang w:val="en-GB" w:eastAsia="zh-CN"/>
                    </w:rPr>
                    <w:t>4kHz</w:t>
                  </w:r>
                </w:p>
              </w:tc>
            </w:tr>
            <w:tr w:rsidR="00842158" w14:paraId="12E6A6D5" w14:textId="77777777">
              <w:trPr>
                <w:cantSplit/>
                <w:trHeight w:val="422"/>
                <w:jc w:val="center"/>
              </w:trPr>
              <w:tc>
                <w:tcPr>
                  <w:tcW w:w="10745" w:type="dxa"/>
                  <w:gridSpan w:val="5"/>
                  <w:vAlign w:val="center"/>
                </w:tcPr>
                <w:p w14:paraId="553FFD56" w14:textId="77777777" w:rsidR="00842158" w:rsidRDefault="00A666BF">
                  <w:pPr>
                    <w:pStyle w:val="TAN"/>
                    <w:rPr>
                      <w:lang w:val="en-GB" w:eastAsia="zh-CN"/>
                    </w:rPr>
                  </w:pPr>
                  <w:r>
                    <w:rPr>
                      <w:lang w:val="en-GB" w:eastAsia="zh-CN"/>
                    </w:rPr>
                    <w:t xml:space="preserve">NOTE: </w:t>
                  </w:r>
                  <w:r>
                    <w:rPr>
                      <w:lang w:val="en-GB" w:eastAsia="zh-CN"/>
                    </w:rPr>
                    <w:tab/>
                  </w:r>
                  <w:proofErr w:type="spellStart"/>
                  <w:r>
                    <w:rPr>
                      <w:i/>
                      <w:iCs/>
                      <w:lang w:val="en-GB" w:eastAsia="zh-CN"/>
                    </w:rPr>
                    <w:t>ΔLEOType</w:t>
                  </w:r>
                  <w:proofErr w:type="spellEnd"/>
                  <w:r>
                    <w:rPr>
                      <w:lang w:val="en-GB" w:eastAsia="zh-CN"/>
                    </w:rPr>
                    <w:t xml:space="preserve"> = 0dBm for LEO </w:t>
                  </w:r>
                  <w:r w:rsidRPr="00107BAF">
                    <w:rPr>
                      <w:lang w:val="en-US" w:eastAsia="zh-CN"/>
                    </w:rPr>
                    <w:t>600 km satellite</w:t>
                  </w:r>
                  <w:r>
                    <w:rPr>
                      <w:lang w:val="en-GB" w:eastAsia="zh-CN"/>
                    </w:rPr>
                    <w:t xml:space="preserve"> and 6dBm for LEO 12</w:t>
                  </w:r>
                  <w:r w:rsidRPr="00107BAF">
                    <w:rPr>
                      <w:lang w:val="en-US" w:eastAsia="zh-CN"/>
                    </w:rPr>
                    <w:t>00 km satellite</w:t>
                  </w:r>
                </w:p>
              </w:tc>
            </w:tr>
          </w:tbl>
          <w:p w14:paraId="359B0402" w14:textId="77777777" w:rsidR="00842158" w:rsidRDefault="00842158">
            <w:pPr>
              <w:pStyle w:val="a6"/>
              <w:ind w:left="1440" w:firstLine="720"/>
              <w:rPr>
                <w:b w:val="0"/>
                <w:color w:val="000000" w:themeColor="text1"/>
                <w:lang w:val="en-US" w:eastAsia="zh-CN"/>
              </w:rPr>
            </w:pPr>
          </w:p>
          <w:p w14:paraId="16F59746" w14:textId="77777777" w:rsidR="00842158" w:rsidRDefault="00A666BF">
            <w:pPr>
              <w:spacing w:before="120" w:after="120"/>
            </w:pPr>
            <w:r>
              <w:rPr>
                <w:b/>
                <w:bCs/>
                <w:lang w:eastAsia="zh-CN"/>
              </w:rPr>
              <w:t>Proposal3: The absolute ACLR requirement for SAN might not be needed but, if RAN4 decides to specify SAN absolute ACLR, it should be equal to -13 dBm / 4 kHz.</w:t>
            </w:r>
          </w:p>
        </w:tc>
      </w:tr>
      <w:tr w:rsidR="00842158" w14:paraId="21EEDCA7" w14:textId="77777777">
        <w:trPr>
          <w:trHeight w:val="468"/>
        </w:trPr>
        <w:tc>
          <w:tcPr>
            <w:tcW w:w="467" w:type="dxa"/>
          </w:tcPr>
          <w:p w14:paraId="62DCC288" w14:textId="77777777" w:rsidR="00842158" w:rsidRDefault="00461071">
            <w:pPr>
              <w:spacing w:before="120" w:after="120"/>
              <w:rPr>
                <w:rFonts w:ascii="Arial" w:hAnsi="Arial" w:cs="Arial"/>
                <w:b/>
                <w:bCs/>
                <w:color w:val="0000FF"/>
                <w:sz w:val="16"/>
                <w:szCs w:val="16"/>
                <w:u w:val="single"/>
              </w:rPr>
            </w:pPr>
            <w:hyperlink r:id="rId14" w:history="1">
              <w:r w:rsidR="00A666BF">
                <w:rPr>
                  <w:rStyle w:val="af7"/>
                  <w:rFonts w:ascii="Arial" w:hAnsi="Arial" w:cs="Arial"/>
                  <w:b/>
                  <w:bCs/>
                  <w:sz w:val="16"/>
                  <w:szCs w:val="16"/>
                </w:rPr>
                <w:t>R4-2209361</w:t>
              </w:r>
            </w:hyperlink>
          </w:p>
        </w:tc>
        <w:tc>
          <w:tcPr>
            <w:tcW w:w="698" w:type="dxa"/>
          </w:tcPr>
          <w:p w14:paraId="4A1FBF83" w14:textId="77777777" w:rsidR="00842158" w:rsidRDefault="00A666BF">
            <w:pPr>
              <w:spacing w:before="120" w:after="120"/>
              <w:rPr>
                <w:rFonts w:ascii="Arial" w:hAnsi="Arial" w:cs="Arial"/>
                <w:sz w:val="16"/>
                <w:szCs w:val="16"/>
              </w:rPr>
            </w:pPr>
            <w:r>
              <w:rPr>
                <w:rFonts w:ascii="Arial" w:hAnsi="Arial" w:cs="Arial"/>
                <w:sz w:val="16"/>
                <w:szCs w:val="16"/>
              </w:rPr>
              <w:t xml:space="preserve">Discussion on SAN </w:t>
            </w:r>
            <w:proofErr w:type="spellStart"/>
            <w:r>
              <w:rPr>
                <w:rFonts w:ascii="Arial" w:hAnsi="Arial" w:cs="Arial"/>
                <w:sz w:val="16"/>
                <w:szCs w:val="16"/>
              </w:rPr>
              <w:t>OoB</w:t>
            </w:r>
            <w:proofErr w:type="spellEnd"/>
            <w:r>
              <w:rPr>
                <w:rFonts w:ascii="Arial" w:hAnsi="Arial" w:cs="Arial"/>
                <w:sz w:val="16"/>
                <w:szCs w:val="16"/>
              </w:rPr>
              <w:t xml:space="preserve"> mask and spurious emission requirements</w:t>
            </w:r>
          </w:p>
        </w:tc>
        <w:tc>
          <w:tcPr>
            <w:tcW w:w="554" w:type="dxa"/>
          </w:tcPr>
          <w:p w14:paraId="3F02D1D7" w14:textId="77777777" w:rsidR="00842158" w:rsidRDefault="00A666B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Thales</w:t>
            </w:r>
          </w:p>
        </w:tc>
        <w:tc>
          <w:tcPr>
            <w:tcW w:w="8138" w:type="dxa"/>
          </w:tcPr>
          <w:p w14:paraId="6A39095B" w14:textId="77777777" w:rsidR="00842158" w:rsidRDefault="00A666BF">
            <w:pPr>
              <w:rPr>
                <w:rFonts w:eastAsiaTheme="minorEastAsia"/>
                <w:b/>
                <w:lang w:eastAsia="zh-CN"/>
              </w:rPr>
            </w:pPr>
            <w:r>
              <w:rPr>
                <w:rFonts w:eastAsiaTheme="minorEastAsia"/>
                <w:b/>
                <w:lang w:eastAsia="zh-CN"/>
              </w:rPr>
              <w:t>Observation 1: For SAN, the spurious emission should be same, no matter the frequency range is located in or out of operating band. Thus, from spurious emission regulation perspective, there is no need to assume the operation band filter for SAN.</w:t>
            </w:r>
          </w:p>
          <w:p w14:paraId="2928E99C" w14:textId="77777777" w:rsidR="00842158" w:rsidRDefault="00A666BF">
            <w:pPr>
              <w:rPr>
                <w:rFonts w:eastAsiaTheme="minorEastAsia"/>
                <w:b/>
                <w:lang w:eastAsia="zh-CN"/>
              </w:rPr>
            </w:pPr>
            <w:r>
              <w:rPr>
                <w:rFonts w:eastAsiaTheme="minorEastAsia"/>
                <w:b/>
                <w:lang w:eastAsia="zh-CN"/>
              </w:rPr>
              <w:t>Proposal 1: It is proposed to use for SAN requirements the ITU-R recommendations with the Out-of-band mask &amp; spurious emission framework from ITU-R SM.1541-6 and ITU-R SM.329.</w:t>
            </w:r>
          </w:p>
          <w:p w14:paraId="2196E1B0" w14:textId="77777777" w:rsidR="00842158" w:rsidRDefault="00A666BF">
            <w:pPr>
              <w:rPr>
                <w:rFonts w:eastAsiaTheme="minorEastAsia"/>
                <w:b/>
                <w:lang w:eastAsia="zh-CN"/>
              </w:rPr>
            </w:pPr>
            <w:r>
              <w:rPr>
                <w:rFonts w:eastAsiaTheme="minorEastAsia"/>
                <w:b/>
                <w:lang w:eastAsia="zh-CN"/>
              </w:rPr>
              <w:t>Observation 2: Based on the ITU regulation, the boundary between the out-of-band and spurious domain is the frequency point at 250% of the necessary bandwidth from the carrier centre (2*CBW from the channel edge)</w:t>
            </w:r>
          </w:p>
          <w:p w14:paraId="345CD283" w14:textId="77777777" w:rsidR="00842158" w:rsidRDefault="00A666BF">
            <w:pPr>
              <w:rPr>
                <w:rFonts w:eastAsiaTheme="minorEastAsia"/>
                <w:b/>
                <w:lang w:eastAsia="zh-CN"/>
              </w:rPr>
            </w:pPr>
            <w:r>
              <w:rPr>
                <w:rFonts w:eastAsiaTheme="minorEastAsia"/>
                <w:b/>
                <w:lang w:eastAsia="zh-CN"/>
              </w:rPr>
              <w:t xml:space="preserve">Observation 3: If the boundary between the out-of-band and spurious domain for SAN follow NR FR1 base station rule based on a 5 MHz channel bandwidth, placing it at 12.5 MHz from the carrier centre (10 MHz from the channel edge), a stricter requirement can be observed for SAN </w:t>
            </w:r>
            <w:r>
              <w:rPr>
                <w:b/>
                <w:lang w:eastAsia="zh-CN"/>
              </w:rPr>
              <w:t>RF bandwidth larger than 5MHz, e.g. 10, 15 or 20 MHz RF bandwidth</w:t>
            </w:r>
            <w:r>
              <w:rPr>
                <w:rFonts w:eastAsiaTheme="minorEastAsia"/>
                <w:b/>
                <w:lang w:eastAsia="zh-CN"/>
              </w:rPr>
              <w:t>.</w:t>
            </w:r>
          </w:p>
          <w:p w14:paraId="6804C08E" w14:textId="77777777" w:rsidR="00842158" w:rsidRDefault="00A666BF">
            <w:pPr>
              <w:rPr>
                <w:rFonts w:eastAsiaTheme="minorEastAsia"/>
                <w:b/>
                <w:lang w:eastAsia="zh-CN"/>
              </w:rPr>
            </w:pPr>
            <w:r>
              <w:rPr>
                <w:rFonts w:eastAsiaTheme="minorEastAsia"/>
                <w:b/>
                <w:lang w:eastAsia="zh-CN"/>
              </w:rPr>
              <w:t>Proposal 2: The boundary between the out-of-band mask and spurious domain for SAN should be specified as 2*</w:t>
            </w:r>
            <w:proofErr w:type="spellStart"/>
            <w:r>
              <w:rPr>
                <w:rFonts w:eastAsiaTheme="minorEastAsia"/>
                <w:b/>
                <w:lang w:eastAsia="zh-CN"/>
              </w:rPr>
              <w:t>BW</w:t>
            </w:r>
            <w:r>
              <w:rPr>
                <w:rFonts w:eastAsiaTheme="minorEastAsia"/>
                <w:b/>
                <w:vertAlign w:val="subscript"/>
                <w:lang w:eastAsia="zh-CN"/>
              </w:rPr>
              <w:t>Channel</w:t>
            </w:r>
            <w:proofErr w:type="spellEnd"/>
            <w:r>
              <w:rPr>
                <w:rFonts w:eastAsiaTheme="minorEastAsia"/>
                <w:b/>
                <w:lang w:eastAsia="zh-CN"/>
              </w:rPr>
              <w:t xml:space="preserve"> from the channel edge based on ITU regulation.</w:t>
            </w:r>
          </w:p>
          <w:p w14:paraId="195C070B" w14:textId="77777777" w:rsidR="00842158" w:rsidRDefault="00A666BF">
            <w:pPr>
              <w:rPr>
                <w:rFonts w:eastAsiaTheme="minorEastAsia"/>
                <w:b/>
                <w:lang w:eastAsia="zh-CN"/>
              </w:rPr>
            </w:pPr>
            <w:r>
              <w:rPr>
                <w:rFonts w:eastAsiaTheme="minorEastAsia"/>
                <w:b/>
                <w:lang w:eastAsia="zh-CN"/>
              </w:rPr>
              <w:lastRenderedPageBreak/>
              <w:t>Observation 4: The spurious domain emission limits are different between output power less than 50W (47dBm) and larger than 50W (47dBm) based on the ITU regulation.</w:t>
            </w:r>
          </w:p>
          <w:p w14:paraId="7A86E358" w14:textId="77777777" w:rsidR="00842158" w:rsidRDefault="00A666BF">
            <w:pPr>
              <w:rPr>
                <w:rFonts w:eastAsiaTheme="minorEastAsia"/>
                <w:b/>
                <w:lang w:eastAsia="zh-CN"/>
              </w:rPr>
            </w:pPr>
            <w:r>
              <w:rPr>
                <w:rFonts w:eastAsiaTheme="minorEastAsia"/>
                <w:b/>
                <w:lang w:eastAsia="zh-CN"/>
              </w:rPr>
              <w:t xml:space="preserve">Observation 5: Due to the difference of mean output power and Tx chain linearity performance between SAN and BS, the implementation are different between SAN and BS. Thus, we can’t simply follow the requirements or principles of base station when we specify the </w:t>
            </w:r>
            <w:proofErr w:type="spellStart"/>
            <w:r>
              <w:rPr>
                <w:rFonts w:eastAsiaTheme="minorEastAsia"/>
                <w:b/>
                <w:lang w:eastAsia="zh-CN"/>
              </w:rPr>
              <w:t>OoB</w:t>
            </w:r>
            <w:proofErr w:type="spellEnd"/>
            <w:r>
              <w:rPr>
                <w:rFonts w:eastAsiaTheme="minorEastAsia"/>
                <w:b/>
                <w:lang w:eastAsia="zh-CN"/>
              </w:rPr>
              <w:t xml:space="preserve"> mask and spurious emission requirements for SAN.</w:t>
            </w:r>
          </w:p>
          <w:p w14:paraId="23CCA992" w14:textId="77777777" w:rsidR="00842158" w:rsidRDefault="00A666BF">
            <w:pPr>
              <w:rPr>
                <w:rFonts w:eastAsiaTheme="minorEastAsia"/>
                <w:b/>
                <w:lang w:eastAsia="zh-CN"/>
              </w:rPr>
            </w:pPr>
            <w:r>
              <w:rPr>
                <w:rFonts w:eastAsiaTheme="minorEastAsia"/>
                <w:b/>
                <w:lang w:eastAsia="zh-CN"/>
              </w:rPr>
              <w:t>Proposal 3: Considering the ITU regulation, the following spurious emissions limits are proposed for SAN.</w:t>
            </w:r>
          </w:p>
          <w:tbl>
            <w:tblPr>
              <w:tblW w:w="6264" w:type="dxa"/>
              <w:jc w:val="center"/>
              <w:tblCellMar>
                <w:left w:w="70" w:type="dxa"/>
                <w:right w:w="70" w:type="dxa"/>
              </w:tblCellMar>
              <w:tblLook w:val="04A0" w:firstRow="1" w:lastRow="0" w:firstColumn="1" w:lastColumn="0" w:noHBand="0" w:noVBand="1"/>
            </w:tblPr>
            <w:tblGrid>
              <w:gridCol w:w="2679"/>
              <w:gridCol w:w="2078"/>
              <w:gridCol w:w="1507"/>
            </w:tblGrid>
            <w:tr w:rsidR="00842158" w14:paraId="24987960" w14:textId="77777777">
              <w:trPr>
                <w:cantSplit/>
                <w:trHeight w:val="470"/>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921097" w14:textId="77777777" w:rsidR="00842158" w:rsidRDefault="00A666BF">
                  <w:pPr>
                    <w:pStyle w:val="TAH"/>
                    <w:rPr>
                      <w:rFonts w:eastAsia="Yu Mincho"/>
                      <w:b w:val="0"/>
                    </w:rPr>
                  </w:pPr>
                  <w:r>
                    <w:rPr>
                      <w:rFonts w:eastAsia="Yu Mincho"/>
                    </w:rPr>
                    <w:t>Spurious frequency range</w:t>
                  </w:r>
                </w:p>
              </w:tc>
              <w:tc>
                <w:tcPr>
                  <w:tcW w:w="2078" w:type="dxa"/>
                  <w:tcBorders>
                    <w:top w:val="single" w:sz="4" w:space="0" w:color="auto"/>
                    <w:left w:val="nil"/>
                    <w:bottom w:val="single" w:sz="4" w:space="0" w:color="auto"/>
                    <w:right w:val="single" w:sz="4" w:space="0" w:color="auto"/>
                  </w:tcBorders>
                  <w:vAlign w:val="center"/>
                </w:tcPr>
                <w:p w14:paraId="679366CA" w14:textId="77777777" w:rsidR="00842158" w:rsidRDefault="00A666BF">
                  <w:pPr>
                    <w:pStyle w:val="TAH"/>
                    <w:rPr>
                      <w:rFonts w:eastAsia="Yu Mincho"/>
                      <w:b w:val="0"/>
                      <w:lang w:val="en-US"/>
                    </w:rPr>
                  </w:pPr>
                  <w:r>
                    <w:rPr>
                      <w:rFonts w:eastAsia="Yu Mincho"/>
                      <w:lang w:val="en-US"/>
                    </w:rPr>
                    <w:t>Basic limit GEO/LEO class (dBm)</w:t>
                  </w:r>
                </w:p>
              </w:tc>
              <w:tc>
                <w:tcPr>
                  <w:tcW w:w="1507" w:type="dxa"/>
                  <w:tcBorders>
                    <w:top w:val="single" w:sz="4" w:space="0" w:color="auto"/>
                    <w:left w:val="nil"/>
                    <w:bottom w:val="single" w:sz="4" w:space="0" w:color="auto"/>
                    <w:right w:val="single" w:sz="4" w:space="0" w:color="auto"/>
                  </w:tcBorders>
                  <w:vAlign w:val="center"/>
                </w:tcPr>
                <w:p w14:paraId="1CDB4FFE" w14:textId="77777777" w:rsidR="00842158" w:rsidRDefault="00A666BF">
                  <w:pPr>
                    <w:pStyle w:val="TAH"/>
                    <w:rPr>
                      <w:rFonts w:eastAsia="Yu Mincho"/>
                      <w:b w:val="0"/>
                    </w:rPr>
                  </w:pPr>
                  <w:r>
                    <w:rPr>
                      <w:rFonts w:eastAsia="Yu Mincho"/>
                    </w:rPr>
                    <w:t>Measurement bandwidth</w:t>
                  </w:r>
                </w:p>
              </w:tc>
            </w:tr>
            <w:tr w:rsidR="00842158" w14:paraId="74ED4401" w14:textId="77777777">
              <w:trPr>
                <w:trHeight w:val="280"/>
                <w:jc w:val="center"/>
              </w:trPr>
              <w:tc>
                <w:tcPr>
                  <w:tcW w:w="2679" w:type="dxa"/>
                  <w:tcBorders>
                    <w:top w:val="nil"/>
                    <w:left w:val="single" w:sz="4" w:space="0" w:color="auto"/>
                    <w:bottom w:val="single" w:sz="4" w:space="0" w:color="auto"/>
                    <w:right w:val="single" w:sz="4" w:space="0" w:color="auto"/>
                  </w:tcBorders>
                  <w:noWrap/>
                  <w:vAlign w:val="center"/>
                </w:tcPr>
                <w:p w14:paraId="087510E6" w14:textId="77777777" w:rsidR="00842158" w:rsidRDefault="00A666BF">
                  <w:pPr>
                    <w:pStyle w:val="TAH"/>
                    <w:rPr>
                      <w:rFonts w:eastAsia="Yu Mincho"/>
                      <w:b w:val="0"/>
                      <w:bCs/>
                      <w:lang w:val="en-US"/>
                    </w:rPr>
                  </w:pPr>
                  <w:r>
                    <w:rPr>
                      <w:rFonts w:eastAsia="Yu Mincho"/>
                      <w:b w:val="0"/>
                      <w:bCs/>
                      <w:lang w:val="en-US"/>
                    </w:rPr>
                    <w:t>30 MHz –5</w:t>
                  </w:r>
                  <w:r>
                    <w:rPr>
                      <w:rFonts w:eastAsia="Yu Mincho"/>
                      <w:b w:val="0"/>
                      <w:bCs/>
                      <w:vertAlign w:val="superscript"/>
                      <w:lang w:val="en-US"/>
                    </w:rPr>
                    <w:t>th</w:t>
                  </w:r>
                  <w:r>
                    <w:rPr>
                      <w:rFonts w:eastAsia="Yu Mincho"/>
                      <w:b w:val="0"/>
                      <w:bCs/>
                      <w:lang w:val="en-US"/>
                    </w:rPr>
                    <w:t xml:space="preserve"> harmonic of the upper frequency edge of the DL operating band (NOTE 3, 4, 5, 6)</w:t>
                  </w:r>
                </w:p>
              </w:tc>
              <w:tc>
                <w:tcPr>
                  <w:tcW w:w="2078" w:type="dxa"/>
                  <w:tcBorders>
                    <w:top w:val="nil"/>
                    <w:left w:val="nil"/>
                    <w:bottom w:val="single" w:sz="4" w:space="0" w:color="auto"/>
                    <w:right w:val="single" w:sz="4" w:space="0" w:color="auto"/>
                  </w:tcBorders>
                  <w:noWrap/>
                  <w:vAlign w:val="center"/>
                </w:tcPr>
                <w:p w14:paraId="0E1603CD" w14:textId="77777777" w:rsidR="00842158" w:rsidRDefault="00A666BF">
                  <w:pPr>
                    <w:pStyle w:val="TAH"/>
                    <w:rPr>
                      <w:b w:val="0"/>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w:t>
                  </w:r>
                  <w:r>
                    <w:rPr>
                      <w:rFonts w:hint="eastAsia"/>
                      <w:b w:val="0"/>
                      <w:bCs/>
                      <w:color w:val="000000"/>
                      <w:u w:val="single"/>
                      <w:lang w:val="en-US" w:eastAsia="zh-CN"/>
                    </w:rPr>
                    <w:t>≤</w:t>
                  </w:r>
                  <w:r>
                    <w:rPr>
                      <w:color w:val="000000"/>
                      <w:u w:val="single"/>
                      <w:lang w:val="en-US" w:eastAsia="zh-CN"/>
                    </w:rPr>
                    <w:t xml:space="preserve"> </w:t>
                  </w:r>
                  <w:r>
                    <w:rPr>
                      <w:b w:val="0"/>
                      <w:bCs/>
                      <w:color w:val="000000"/>
                      <w:u w:val="single"/>
                      <w:lang w:val="en-US" w:eastAsia="zh-CN"/>
                    </w:rPr>
                    <w:t>47dBm :</w:t>
                  </w:r>
                </w:p>
                <w:p w14:paraId="7D9C8472" w14:textId="77777777" w:rsidR="00842158" w:rsidRDefault="00A666BF">
                  <w:pPr>
                    <w:pStyle w:val="TAH"/>
                    <w:rPr>
                      <w:b w:val="0"/>
                      <w:bCs/>
                      <w:u w:val="single"/>
                      <w:lang w:val="en-US"/>
                    </w:rPr>
                  </w:pPr>
                  <w:r>
                    <w:rPr>
                      <w:lang w:val="en-US" w:eastAsia="zh-CN"/>
                    </w:rPr>
                    <w:t>-13</w:t>
                  </w:r>
                </w:p>
                <w:p w14:paraId="7891F35C" w14:textId="77777777" w:rsidR="00842158" w:rsidRDefault="00A666BF">
                  <w:pPr>
                    <w:pStyle w:val="TAH"/>
                    <w:rPr>
                      <w:b w:val="0"/>
                      <w:bCs/>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&gt; 47dBm :</w:t>
                  </w:r>
                </w:p>
                <w:p w14:paraId="12320AA2" w14:textId="77777777" w:rsidR="00842158" w:rsidRDefault="00A666BF">
                  <w:pPr>
                    <w:pStyle w:val="TAH"/>
                    <w:rPr>
                      <w:bCs/>
                      <w:color w:val="000000"/>
                      <w:lang w:val="en-US" w:eastAsia="zh-CN"/>
                    </w:rPr>
                  </w:pPr>
                  <w:r>
                    <w:rPr>
                      <w:b w:val="0"/>
                      <w:bCs/>
                      <w:u w:val="single"/>
                      <w:lang w:val="en-US" w:eastAsia="zh-CN"/>
                    </w:rPr>
                    <w:t>P</w:t>
                  </w:r>
                  <w:r>
                    <w:rPr>
                      <w:b w:val="0"/>
                      <w:bCs/>
                      <w:u w:val="single"/>
                      <w:vertAlign w:val="subscript"/>
                      <w:lang w:val="en-US" w:eastAsia="zh-CN"/>
                    </w:rPr>
                    <w:t>rated,c,sys</w:t>
                  </w:r>
                  <w:r>
                    <w:rPr>
                      <w:color w:val="000000"/>
                      <w:lang w:val="en-US" w:eastAsia="zh-CN"/>
                    </w:rPr>
                    <w:t xml:space="preserve">-60 </w:t>
                  </w:r>
                </w:p>
                <w:p w14:paraId="24CEA638" w14:textId="77777777" w:rsidR="00842158" w:rsidRDefault="00A666BF">
                  <w:pPr>
                    <w:pStyle w:val="TAH"/>
                    <w:rPr>
                      <w:rFonts w:eastAsiaTheme="minorEastAsia"/>
                      <w:lang w:val="en-US" w:eastAsia="zh-CN"/>
                    </w:rPr>
                  </w:pPr>
                  <w:r>
                    <w:rPr>
                      <w:rFonts w:eastAsia="Yu Mincho"/>
                      <w:b w:val="0"/>
                    </w:rPr>
                    <w:t xml:space="preserve"> </w:t>
                  </w:r>
                  <w:r>
                    <w:rPr>
                      <w:rFonts w:eastAsia="Yu Mincho"/>
                      <w:b w:val="0"/>
                      <w:lang w:val="en-US"/>
                    </w:rPr>
                    <w:t>(NOTE 1)</w:t>
                  </w:r>
                </w:p>
              </w:tc>
              <w:tc>
                <w:tcPr>
                  <w:tcW w:w="1507" w:type="dxa"/>
                  <w:tcBorders>
                    <w:top w:val="nil"/>
                    <w:left w:val="nil"/>
                    <w:bottom w:val="single" w:sz="4" w:space="0" w:color="auto"/>
                    <w:right w:val="single" w:sz="4" w:space="0" w:color="auto"/>
                  </w:tcBorders>
                  <w:noWrap/>
                  <w:vAlign w:val="center"/>
                </w:tcPr>
                <w:p w14:paraId="26CB831E" w14:textId="77777777" w:rsidR="00842158" w:rsidRDefault="00A666BF">
                  <w:pPr>
                    <w:pStyle w:val="TAH"/>
                    <w:rPr>
                      <w:rFonts w:eastAsia="Yu Mincho"/>
                      <w:b w:val="0"/>
                    </w:rPr>
                  </w:pPr>
                  <w:r>
                    <w:rPr>
                      <w:rFonts w:eastAsia="Yu Mincho"/>
                      <w:b w:val="0"/>
                    </w:rPr>
                    <w:t>4 kHz</w:t>
                  </w:r>
                </w:p>
                <w:p w14:paraId="6871E864" w14:textId="77777777" w:rsidR="00842158" w:rsidRDefault="00A666BF">
                  <w:pPr>
                    <w:pStyle w:val="TAH"/>
                    <w:rPr>
                      <w:rFonts w:eastAsia="Yu Mincho"/>
                    </w:rPr>
                  </w:pPr>
                  <w:r>
                    <w:rPr>
                      <w:rFonts w:eastAsia="Yu Mincho"/>
                      <w:b w:val="0"/>
                    </w:rPr>
                    <w:t>(NOTE 2)</w:t>
                  </w:r>
                </w:p>
              </w:tc>
            </w:tr>
            <w:tr w:rsidR="00842158" w14:paraId="70854D01" w14:textId="77777777">
              <w:trPr>
                <w:trHeight w:val="280"/>
                <w:jc w:val="center"/>
              </w:trPr>
              <w:tc>
                <w:tcPr>
                  <w:tcW w:w="6264" w:type="dxa"/>
                  <w:gridSpan w:val="3"/>
                  <w:tcBorders>
                    <w:top w:val="single" w:sz="4" w:space="0" w:color="auto"/>
                    <w:left w:val="single" w:sz="4" w:space="0" w:color="auto"/>
                    <w:bottom w:val="single" w:sz="4" w:space="0" w:color="auto"/>
                    <w:right w:val="single" w:sz="4" w:space="0" w:color="auto"/>
                  </w:tcBorders>
                  <w:noWrap/>
                  <w:vAlign w:val="center"/>
                </w:tcPr>
                <w:p w14:paraId="4D56C7FC" w14:textId="77777777" w:rsidR="00842158" w:rsidRPr="00107BAF" w:rsidRDefault="00A666BF" w:rsidP="00461071">
                  <w:pPr>
                    <w:pStyle w:val="TAH"/>
                    <w:widowControl w:val="0"/>
                    <w:ind w:right="28"/>
                    <w:jc w:val="both"/>
                    <w:rPr>
                      <w:b w:val="0"/>
                      <w:lang w:val="en-US"/>
                    </w:rPr>
                  </w:pPr>
                  <w:r w:rsidRPr="00107BAF">
                    <w:rPr>
                      <w:b w:val="0"/>
                      <w:lang w:val="en-US"/>
                    </w:rPr>
                    <w:t>NOTE 1:</w:t>
                  </w:r>
                  <w:r w:rsidRPr="00107BAF">
                    <w:rPr>
                      <w:b w:val="0"/>
                      <w:lang w:val="en-US"/>
                    </w:rPr>
                    <w:tab/>
                  </w:r>
                  <w:proofErr w:type="spellStart"/>
                  <w:r>
                    <w:rPr>
                      <w:b w:val="0"/>
                      <w:bCs/>
                      <w:u w:val="single"/>
                      <w:lang w:val="en-US" w:eastAsia="zh-CN"/>
                    </w:rPr>
                    <w:t>P</w:t>
                  </w:r>
                  <w:r>
                    <w:rPr>
                      <w:b w:val="0"/>
                      <w:bCs/>
                      <w:u w:val="single"/>
                      <w:vertAlign w:val="subscript"/>
                      <w:lang w:val="en-US" w:eastAsia="zh-CN"/>
                    </w:rPr>
                    <w:t>rated</w:t>
                  </w:r>
                  <w:proofErr w:type="gramStart"/>
                  <w:r>
                    <w:rPr>
                      <w:b w:val="0"/>
                      <w:bCs/>
                      <w:u w:val="single"/>
                      <w:vertAlign w:val="subscript"/>
                      <w:lang w:val="en-US" w:eastAsia="zh-CN"/>
                    </w:rPr>
                    <w:t>,c,sys</w:t>
                  </w:r>
                  <w:proofErr w:type="spellEnd"/>
                  <w:proofErr w:type="gramEnd"/>
                  <w:r w:rsidRPr="00107BAF">
                    <w:rPr>
                      <w:b w:val="0"/>
                      <w:lang w:val="en-US"/>
                    </w:rPr>
                    <w:t xml:space="preserve"> (</w:t>
                  </w:r>
                  <w:proofErr w:type="spellStart"/>
                  <w:r w:rsidRPr="00107BAF">
                    <w:rPr>
                      <w:b w:val="0"/>
                      <w:lang w:val="en-US"/>
                    </w:rPr>
                    <w:t>dBm</w:t>
                  </w:r>
                  <w:proofErr w:type="spellEnd"/>
                  <w:r w:rsidRPr="00107BAF">
                    <w:rPr>
                      <w:b w:val="0"/>
                      <w:lang w:val="en-US"/>
                    </w:rPr>
                    <w:t>) is declared by the manufacturer.</w:t>
                  </w:r>
                </w:p>
                <w:p w14:paraId="1542DE80" w14:textId="77777777" w:rsidR="00842158" w:rsidRDefault="00A666BF" w:rsidP="00461071">
                  <w:pPr>
                    <w:rPr>
                      <w:rFonts w:ascii="Arial" w:hAnsi="Arial" w:cs="Arial"/>
                      <w:sz w:val="18"/>
                      <w:szCs w:val="18"/>
                      <w:lang w:val="en-US"/>
                    </w:rPr>
                  </w:pPr>
                  <w:r>
                    <w:rPr>
                      <w:rFonts w:ascii="Arial" w:hAnsi="Arial" w:cs="Arial"/>
                      <w:sz w:val="18"/>
                      <w:szCs w:val="18"/>
                    </w:rPr>
                    <w:t>NOTE 2: Measurement bandwidths as in ITU-R SM.329 [x], s4.1.</w:t>
                  </w:r>
                </w:p>
                <w:p w14:paraId="415E80B5" w14:textId="77777777" w:rsidR="00842158" w:rsidRDefault="00A666BF" w:rsidP="00461071">
                  <w:pPr>
                    <w:rPr>
                      <w:rFonts w:ascii="Arial" w:hAnsi="Arial" w:cs="Arial"/>
                      <w:sz w:val="18"/>
                      <w:szCs w:val="18"/>
                    </w:rPr>
                  </w:pPr>
                  <w:r>
                    <w:rPr>
                      <w:rFonts w:ascii="Arial" w:hAnsi="Arial" w:cs="Arial"/>
                      <w:sz w:val="18"/>
                      <w:szCs w:val="18"/>
                    </w:rPr>
                    <w:t>NOTE 3: Lower and Upper frequency as in ITU-R SM.329 [x], s2.5, Table 1. Values as in ITU-R SM.329 [x], Table 10.</w:t>
                  </w:r>
                </w:p>
                <w:p w14:paraId="617C8009" w14:textId="77777777" w:rsidR="00842158" w:rsidRDefault="00A666BF" w:rsidP="00461071">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section, spurious domain emission measurements below 0.7 times the waveguide cut-off frequency are not required. </w:t>
                  </w:r>
                </w:p>
                <w:p w14:paraId="0048C2C6" w14:textId="77777777" w:rsidR="00842158" w:rsidRDefault="00A666BF" w:rsidP="00461071">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14:paraId="0264CFD2" w14:textId="77777777" w:rsidR="00842158" w:rsidRPr="00107BAF" w:rsidRDefault="00A666BF" w:rsidP="00461071">
                  <w:pPr>
                    <w:pStyle w:val="TAH"/>
                    <w:jc w:val="both"/>
                    <w:rPr>
                      <w:rFonts w:eastAsia="Yu Mincho"/>
                      <w:b w:val="0"/>
                      <w:lang w:val="en-US"/>
                    </w:rPr>
                  </w:pPr>
                  <w:r>
                    <w:rPr>
                      <w:rFonts w:eastAsia="Times New Roman" w:cs="Arial"/>
                      <w:b w:val="0"/>
                      <w:szCs w:val="18"/>
                      <w:lang w:val="en-US"/>
                    </w:rPr>
                    <w:t>[NOTE 6: Applies only for band n255 and n256.]</w:t>
                  </w:r>
                </w:p>
              </w:tc>
            </w:tr>
          </w:tbl>
          <w:p w14:paraId="44E823E6" w14:textId="77777777" w:rsidR="00842158" w:rsidRDefault="00842158">
            <w:pPr>
              <w:rPr>
                <w:rFonts w:eastAsiaTheme="minorEastAsia"/>
                <w:b/>
                <w:lang w:eastAsia="zh-CN"/>
              </w:rPr>
            </w:pPr>
          </w:p>
          <w:p w14:paraId="18B614FC" w14:textId="77777777" w:rsidR="00842158" w:rsidRDefault="00842158">
            <w:pPr>
              <w:rPr>
                <w:rFonts w:eastAsiaTheme="minorEastAsia"/>
                <w:lang w:eastAsia="zh-CN"/>
              </w:rPr>
            </w:pPr>
          </w:p>
          <w:p w14:paraId="1C4FC6A4" w14:textId="77777777" w:rsidR="00842158" w:rsidRDefault="00A666BF">
            <w:pPr>
              <w:rPr>
                <w:rFonts w:eastAsiaTheme="minorEastAsia"/>
                <w:b/>
                <w:lang w:eastAsia="zh-CN"/>
              </w:rPr>
            </w:pPr>
            <w:r>
              <w:rPr>
                <w:rFonts w:eastAsiaTheme="minorEastAsia"/>
                <w:b/>
                <w:lang w:eastAsia="zh-CN"/>
              </w:rPr>
              <w:t>Proposal 4: Considering the ITU regulation</w:t>
            </w:r>
            <w:r>
              <w:t xml:space="preserve"> </w:t>
            </w:r>
            <w:r>
              <w:rPr>
                <w:rFonts w:eastAsiaTheme="minorEastAsia"/>
                <w:b/>
                <w:lang w:eastAsia="zh-CN"/>
              </w:rPr>
              <w:t xml:space="preserve">ITU-R SM.1541-6, the following </w:t>
            </w:r>
            <w:proofErr w:type="spellStart"/>
            <w:r>
              <w:rPr>
                <w:rFonts w:eastAsiaTheme="minorEastAsia"/>
                <w:b/>
                <w:lang w:eastAsia="zh-CN"/>
              </w:rPr>
              <w:t>OoB</w:t>
            </w:r>
            <w:proofErr w:type="spellEnd"/>
            <w:r>
              <w:rPr>
                <w:rFonts w:eastAsiaTheme="minorEastAsia"/>
                <w:b/>
                <w:lang w:eastAsia="zh-CN"/>
              </w:rPr>
              <w:t xml:space="preserve"> mask limits are proposed for SAN.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87"/>
              <w:gridCol w:w="3733"/>
              <w:gridCol w:w="1377"/>
            </w:tblGrid>
            <w:tr w:rsidR="00842158" w14:paraId="32AF11FB"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B8432CE" w14:textId="77777777" w:rsidR="00842158" w:rsidRPr="00107BAF" w:rsidRDefault="00A666BF" w:rsidP="00461071">
                  <w:pPr>
                    <w:pStyle w:val="TAH"/>
                    <w:widowControl w:val="0"/>
                    <w:ind w:right="28"/>
                    <w:rPr>
                      <w:rFonts w:cs="v5.0.0"/>
                      <w:lang w:val="en-US"/>
                    </w:rPr>
                  </w:pPr>
                  <w:r w:rsidRPr="00107BAF">
                    <w:rPr>
                      <w:rFonts w:cs="v5.0.0"/>
                      <w:lang w:val="en-US"/>
                    </w:rPr>
                    <w:t xml:space="preserve">Frequency offset of measurement filter </w:t>
                  </w:r>
                  <w:r w:rsidRPr="00107BAF">
                    <w:rPr>
                      <w:rFonts w:cs="v5.0.0"/>
                      <w:lang w:val="en-US"/>
                    </w:rPr>
                    <w:noBreakHyphen/>
                    <w:t xml:space="preserve">3dB point, </w:t>
                  </w:r>
                  <w:r>
                    <w:rPr>
                      <w:rFonts w:cs="v5.0.0"/>
                    </w:rPr>
                    <w:sym w:font="Symbol" w:char="F044"/>
                  </w:r>
                  <w:r w:rsidRPr="00107BAF">
                    <w:rPr>
                      <w:rFonts w:cs="v5.0.0"/>
                      <w:lang w:val="en-US"/>
                    </w:rPr>
                    <w:t>f</w:t>
                  </w:r>
                </w:p>
              </w:tc>
              <w:tc>
                <w:tcPr>
                  <w:tcW w:w="957" w:type="pct"/>
                  <w:tcBorders>
                    <w:top w:val="single" w:sz="4" w:space="0" w:color="auto"/>
                    <w:left w:val="single" w:sz="4" w:space="0" w:color="auto"/>
                    <w:bottom w:val="single" w:sz="4" w:space="0" w:color="auto"/>
                    <w:right w:val="single" w:sz="4" w:space="0" w:color="auto"/>
                  </w:tcBorders>
                  <w:vAlign w:val="center"/>
                </w:tcPr>
                <w:p w14:paraId="599DEFA3" w14:textId="77777777" w:rsidR="00842158" w:rsidRPr="00107BAF" w:rsidRDefault="00A666BF" w:rsidP="00461071">
                  <w:pPr>
                    <w:pStyle w:val="TAH"/>
                    <w:rPr>
                      <w:rFonts w:cs="v5.0.0"/>
                      <w:lang w:val="en-US"/>
                    </w:rPr>
                  </w:pPr>
                  <w:r w:rsidRPr="00107BAF">
                    <w:rPr>
                      <w:rFonts w:cs="v5.0.0"/>
                      <w:lang w:val="en-US"/>
                    </w:rPr>
                    <w:t xml:space="preserve">Frequency offset of measurement filter </w:t>
                  </w:r>
                  <w:proofErr w:type="spellStart"/>
                  <w:r w:rsidRPr="00107BAF">
                    <w:rPr>
                      <w:rFonts w:cs="v5.0.0"/>
                      <w:lang w:val="en-US"/>
                    </w:rPr>
                    <w:t>centre</w:t>
                  </w:r>
                  <w:proofErr w:type="spellEnd"/>
                  <w:r w:rsidRPr="00107BAF">
                    <w:rPr>
                      <w:rFonts w:cs="v5.0.0"/>
                      <w:lang w:val="en-US"/>
                    </w:rPr>
                    <w:t xml:space="preserve"> frequency, </w:t>
                  </w:r>
                  <w:proofErr w:type="spellStart"/>
                  <w:r w:rsidRPr="00107BAF">
                    <w:rPr>
                      <w:rFonts w:cs="v5.0.0"/>
                      <w:lang w:val="en-US"/>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14:paraId="1AFF2226" w14:textId="77777777" w:rsidR="00842158" w:rsidRDefault="00A666BF" w:rsidP="00461071">
                  <w:pPr>
                    <w:pStyle w:val="TAH"/>
                    <w:rPr>
                      <w:rFonts w:cs="v5.0.0"/>
                    </w:rPr>
                  </w:pPr>
                  <w:r>
                    <w:rPr>
                      <w:rFonts w:cs="v5.0.0"/>
                      <w:i/>
                      <w:lang w:eastAsia="zh-CN"/>
                    </w:rPr>
                    <w:t>Basic limits</w:t>
                  </w:r>
                </w:p>
                <w:p w14:paraId="48CDCECA" w14:textId="77777777" w:rsidR="00842158" w:rsidRDefault="00A666BF" w:rsidP="00461071">
                  <w:pPr>
                    <w:pStyle w:val="TAH"/>
                    <w:rPr>
                      <w:rFonts w:cs="v5.0.0"/>
                    </w:rPr>
                  </w:pPr>
                  <w:r>
                    <w:rPr>
                      <w:rFonts w:cs="v5.0.0"/>
                    </w:rPr>
                    <w:t>dBm</w:t>
                  </w:r>
                </w:p>
                <w:p w14:paraId="1A83040F" w14:textId="77777777" w:rsidR="00842158" w:rsidRDefault="00842158" w:rsidP="00461071">
                  <w:pPr>
                    <w:pStyle w:val="TAH"/>
                    <w:rPr>
                      <w:rFonts w:cs="v5.0.0"/>
                    </w:rPr>
                  </w:pPr>
                </w:p>
              </w:tc>
              <w:tc>
                <w:tcPr>
                  <w:tcW w:w="439" w:type="pct"/>
                  <w:tcBorders>
                    <w:top w:val="single" w:sz="4" w:space="0" w:color="auto"/>
                    <w:left w:val="single" w:sz="4" w:space="0" w:color="auto"/>
                    <w:bottom w:val="single" w:sz="4" w:space="0" w:color="auto"/>
                    <w:right w:val="single" w:sz="4" w:space="0" w:color="auto"/>
                  </w:tcBorders>
                  <w:vAlign w:val="center"/>
                </w:tcPr>
                <w:p w14:paraId="2F3F83C6" w14:textId="77777777" w:rsidR="00842158" w:rsidRDefault="00A666BF" w:rsidP="00461071">
                  <w:pPr>
                    <w:pStyle w:val="TAH"/>
                    <w:rPr>
                      <w:rFonts w:cs="v5.0.0"/>
                    </w:rPr>
                  </w:pPr>
                  <w:r>
                    <w:rPr>
                      <w:rFonts w:cs="v5.0.0"/>
                      <w:i/>
                    </w:rPr>
                    <w:t>Measurement bandwidth</w:t>
                  </w:r>
                </w:p>
              </w:tc>
            </w:tr>
            <w:tr w:rsidR="00842158" w14:paraId="3DB3DD0B" w14:textId="77777777">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tcPr>
                <w:p w14:paraId="015195DE" w14:textId="77777777" w:rsidR="00842158" w:rsidRDefault="00A666B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 BW</w:t>
                  </w:r>
                  <w:r>
                    <w:rPr>
                      <w:rFonts w:cs="v5.0.0"/>
                      <w:vertAlign w:val="subscript"/>
                    </w:rPr>
                    <w:t>Channel</w:t>
                  </w:r>
                </w:p>
              </w:tc>
              <w:tc>
                <w:tcPr>
                  <w:tcW w:w="957" w:type="pct"/>
                  <w:tcBorders>
                    <w:top w:val="single" w:sz="4" w:space="0" w:color="auto"/>
                    <w:left w:val="single" w:sz="4" w:space="0" w:color="auto"/>
                    <w:bottom w:val="single" w:sz="4" w:space="0" w:color="auto"/>
                    <w:right w:val="single" w:sz="4" w:space="0" w:color="auto"/>
                  </w:tcBorders>
                  <w:vAlign w:val="center"/>
                </w:tcPr>
                <w:p w14:paraId="31EF044C" w14:textId="77777777" w:rsidR="00842158" w:rsidRPr="00107BAF" w:rsidRDefault="00A666BF">
                  <w:pPr>
                    <w:pStyle w:val="TAC"/>
                    <w:framePr w:w="10206" w:h="284" w:hRule="exact" w:wrap="notBeside" w:vAnchor="page" w:hAnchor="margin" w:y="1986"/>
                    <w:widowControl w:val="0"/>
                    <w:ind w:right="28"/>
                    <w:rPr>
                      <w:rFonts w:cs="v5.0.0"/>
                      <w:lang w:val="en-US" w:eastAsia="zh-CN"/>
                    </w:rPr>
                  </w:pPr>
                  <w:r w:rsidRPr="00107BAF">
                    <w:rPr>
                      <w:rFonts w:cs="v5.0.0"/>
                      <w:lang w:val="en-US"/>
                    </w:rPr>
                    <w:t xml:space="preserve">0.002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 2* </w:t>
                  </w:r>
                  <w:proofErr w:type="spellStart"/>
                  <w:r w:rsidRPr="00107BAF">
                    <w:rPr>
                      <w:rFonts w:cs="v5.0.0"/>
                      <w:lang w:val="en-US"/>
                    </w:rPr>
                    <w:t>BW</w:t>
                  </w:r>
                  <w:r w:rsidRPr="00107BAF">
                    <w:rPr>
                      <w:rFonts w:cs="v5.0.0"/>
                      <w:vertAlign w:val="subscript"/>
                      <w:lang w:val="en-US"/>
                    </w:rPr>
                    <w:t>Channel</w:t>
                  </w:r>
                  <w:proofErr w:type="spellEnd"/>
                  <w:r w:rsidRPr="00107BAF">
                    <w:rPr>
                      <w:rFonts w:cs="v5.0.0"/>
                      <w:lang w:val="en-US"/>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tcPr>
                <w:p w14:paraId="39849640" w14:textId="77777777" w:rsidR="00842158" w:rsidRDefault="00A666BF">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eastAsiaTheme="minorEastAsia"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tcPr>
                <w:p w14:paraId="2E84F4E6" w14:textId="77777777" w:rsidR="00842158" w:rsidRDefault="00A666BF">
                  <w:pPr>
                    <w:pStyle w:val="TAC"/>
                    <w:rPr>
                      <w:rFonts w:cs="Arial"/>
                      <w:lang w:eastAsia="zh-CN"/>
                    </w:rPr>
                  </w:pPr>
                  <w:r>
                    <w:rPr>
                      <w:rFonts w:cs="Arial"/>
                      <w:lang w:eastAsia="zh-CN"/>
                    </w:rPr>
                    <w:t>4kHz</w:t>
                  </w:r>
                </w:p>
              </w:tc>
            </w:tr>
            <w:tr w:rsidR="00842158" w14:paraId="54E9DE3B"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33BF65" w14:textId="77777777" w:rsidR="00842158" w:rsidRPr="00107BAF" w:rsidRDefault="00A666BF" w:rsidP="00461071">
                  <w:pPr>
                    <w:pStyle w:val="TAC"/>
                    <w:widowControl w:val="0"/>
                    <w:ind w:right="28"/>
                    <w:jc w:val="left"/>
                    <w:rPr>
                      <w:lang w:val="en-US"/>
                    </w:rPr>
                  </w:pPr>
                  <w:r w:rsidRPr="00107BAF">
                    <w:rPr>
                      <w:rFonts w:eastAsiaTheme="minorEastAsia" w:cs="Arial"/>
                      <w:lang w:val="en-US" w:eastAsia="zh-CN"/>
                    </w:rPr>
                    <w:t xml:space="preserve">NOTE 1: </w:t>
                  </w:r>
                  <w:proofErr w:type="spellStart"/>
                  <w:r w:rsidRPr="00107BAF">
                    <w:rPr>
                      <w:lang w:val="en-US"/>
                    </w:rPr>
                    <w:t>PSD</w:t>
                  </w:r>
                  <w:r w:rsidRPr="00107BAF">
                    <w:rPr>
                      <w:vertAlign w:val="subscript"/>
                      <w:lang w:val="en-US"/>
                    </w:rPr>
                    <w:t>channel</w:t>
                  </w:r>
                  <w:proofErr w:type="spellEnd"/>
                  <w:r w:rsidRPr="00107BAF">
                    <w:rPr>
                      <w:vertAlign w:val="subscript"/>
                      <w:lang w:val="en-US"/>
                    </w:rPr>
                    <w:t xml:space="preserve"> </w:t>
                  </w:r>
                  <w:r w:rsidRPr="00107BAF">
                    <w:rPr>
                      <w:lang w:val="en-US"/>
                    </w:rPr>
                    <w:t xml:space="preserve">= </w:t>
                  </w:r>
                  <w:proofErr w:type="spellStart"/>
                  <w:r w:rsidRPr="00107BAF">
                    <w:rPr>
                      <w:lang w:val="en-US"/>
                    </w:rPr>
                    <w:t>P</w:t>
                  </w:r>
                  <w:r w:rsidRPr="00107BAF">
                    <w:rPr>
                      <w:vertAlign w:val="subscript"/>
                      <w:lang w:val="en-US"/>
                    </w:rPr>
                    <w:t>rated</w:t>
                  </w:r>
                  <w:proofErr w:type="gramStart"/>
                  <w:r w:rsidRPr="00107BAF">
                    <w:rPr>
                      <w:vertAlign w:val="subscript"/>
                      <w:lang w:val="en-US"/>
                    </w:rPr>
                    <w:t>,c</w:t>
                  </w:r>
                  <w:proofErr w:type="spellEnd"/>
                  <w:proofErr w:type="gramEnd"/>
                  <w:r w:rsidRPr="00107BAF">
                    <w:rPr>
                      <w:vertAlign w:val="subscript"/>
                      <w:lang w:val="en-US"/>
                    </w:rPr>
                    <w:t xml:space="preserve"> </w:t>
                  </w:r>
                  <w:r w:rsidRPr="00107BAF">
                    <w:rPr>
                      <w:lang w:val="en-US"/>
                    </w:rPr>
                    <w:t>– 10log10(</w:t>
                  </w:r>
                  <w:proofErr w:type="spellStart"/>
                  <w:r w:rsidRPr="00107BAF">
                    <w:rPr>
                      <w:lang w:val="en-US"/>
                    </w:rPr>
                    <w:t>BW</w:t>
                  </w:r>
                  <w:r w:rsidRPr="00107BAF">
                    <w:rPr>
                      <w:vertAlign w:val="subscript"/>
                      <w:lang w:val="en-US"/>
                    </w:rPr>
                    <w:t>Channel</w:t>
                  </w:r>
                  <w:proofErr w:type="spellEnd"/>
                  <w:r w:rsidRPr="00107BAF">
                    <w:rPr>
                      <w:lang w:val="en-US"/>
                    </w:rPr>
                    <w:t>) – 24, unit dBm/4kHz.</w:t>
                  </w:r>
                </w:p>
                <w:p w14:paraId="34425BB6" w14:textId="77777777" w:rsidR="00842158" w:rsidRPr="00107BAF" w:rsidRDefault="00A666BF" w:rsidP="00461071">
                  <w:pPr>
                    <w:pStyle w:val="TAC"/>
                    <w:jc w:val="left"/>
                    <w:rPr>
                      <w:rFonts w:eastAsiaTheme="minorEastAsia" w:cs="Arial"/>
                      <w:lang w:val="en-US" w:eastAsia="zh-CN"/>
                    </w:rPr>
                  </w:pPr>
                  <w:r w:rsidRPr="00107BAF">
                    <w:rPr>
                      <w:rFonts w:eastAsiaTheme="minorEastAsia" w:cs="Arial"/>
                      <w:lang w:val="en-US" w:eastAsia="zh-CN"/>
                    </w:rPr>
                    <w:t>NOTE 2: SE limit is spurious emission limit specified in spurious emission clause.</w:t>
                  </w:r>
                </w:p>
                <w:p w14:paraId="70C51CAC" w14:textId="77777777" w:rsidR="00842158" w:rsidRPr="00107BAF" w:rsidRDefault="00A666BF" w:rsidP="00461071">
                  <w:pPr>
                    <w:pStyle w:val="TAC"/>
                    <w:jc w:val="left"/>
                    <w:rPr>
                      <w:rFonts w:eastAsiaTheme="minorEastAsia" w:cs="Arial"/>
                      <w:lang w:val="en-US" w:eastAsia="zh-CN"/>
                    </w:rPr>
                  </w:pPr>
                  <w:r w:rsidRPr="00107BAF">
                    <w:rPr>
                      <w:rFonts w:eastAsiaTheme="minorEastAsia" w:cs="Arial"/>
                      <w:lang w:val="en-US" w:eastAsia="zh-CN"/>
                    </w:rPr>
                    <w:t xml:space="preserve">NOTE 3: PSD attenuation as in ITU-R SM.1541-6 [3], Annex 5 </w:t>
                  </w:r>
                  <w:proofErr w:type="spellStart"/>
                  <w:r w:rsidRPr="00107BAF">
                    <w:rPr>
                      <w:rFonts w:eastAsiaTheme="minorEastAsia" w:cs="Arial"/>
                      <w:lang w:val="en-US" w:eastAsia="zh-CN"/>
                    </w:rPr>
                    <w:t>OoB</w:t>
                  </w:r>
                  <w:proofErr w:type="spellEnd"/>
                  <w:r w:rsidRPr="00107BAF">
                    <w:rPr>
                      <w:rFonts w:eastAsiaTheme="minorEastAsia" w:cs="Arial"/>
                      <w:lang w:val="en-US" w:eastAsia="zh-CN"/>
                    </w:rPr>
                    <w:t xml:space="preserve"> domain emission limits for space services.</w:t>
                  </w:r>
                </w:p>
              </w:tc>
            </w:tr>
          </w:tbl>
          <w:p w14:paraId="2AFF5F11" w14:textId="77777777" w:rsidR="00842158" w:rsidRDefault="00842158">
            <w:pPr>
              <w:spacing w:before="120" w:after="120"/>
            </w:pPr>
          </w:p>
        </w:tc>
      </w:tr>
      <w:tr w:rsidR="00842158" w14:paraId="2157126D" w14:textId="77777777">
        <w:trPr>
          <w:trHeight w:val="468"/>
        </w:trPr>
        <w:tc>
          <w:tcPr>
            <w:tcW w:w="467" w:type="dxa"/>
          </w:tcPr>
          <w:p w14:paraId="6393C576" w14:textId="77777777" w:rsidR="00842158" w:rsidRDefault="00461071">
            <w:pPr>
              <w:spacing w:before="120" w:after="120"/>
              <w:rPr>
                <w:rFonts w:ascii="Arial" w:hAnsi="Arial" w:cs="Arial"/>
                <w:b/>
                <w:bCs/>
                <w:color w:val="0000FF"/>
                <w:sz w:val="16"/>
                <w:szCs w:val="16"/>
                <w:u w:val="single"/>
              </w:rPr>
            </w:pPr>
            <w:hyperlink r:id="rId15" w:history="1">
              <w:r w:rsidR="00A666BF">
                <w:rPr>
                  <w:rStyle w:val="af7"/>
                  <w:rFonts w:ascii="Arial" w:hAnsi="Arial" w:cs="Arial"/>
                  <w:b/>
                  <w:bCs/>
                  <w:sz w:val="16"/>
                  <w:szCs w:val="16"/>
                </w:rPr>
                <w:t>R4-220959</w:t>
              </w:r>
              <w:r w:rsidR="00A666BF">
                <w:rPr>
                  <w:rStyle w:val="af7"/>
                  <w:rFonts w:ascii="Arial" w:hAnsi="Arial" w:cs="Arial"/>
                  <w:b/>
                  <w:bCs/>
                  <w:sz w:val="16"/>
                  <w:szCs w:val="16"/>
                </w:rPr>
                <w:lastRenderedPageBreak/>
                <w:t>2</w:t>
              </w:r>
            </w:hyperlink>
          </w:p>
        </w:tc>
        <w:tc>
          <w:tcPr>
            <w:tcW w:w="698" w:type="dxa"/>
          </w:tcPr>
          <w:p w14:paraId="370B350E" w14:textId="77777777" w:rsidR="00842158" w:rsidRDefault="00A666BF">
            <w:pPr>
              <w:spacing w:before="120" w:after="120"/>
              <w:rPr>
                <w:rFonts w:ascii="Arial" w:hAnsi="Arial" w:cs="Arial"/>
                <w:sz w:val="16"/>
                <w:szCs w:val="16"/>
              </w:rPr>
            </w:pPr>
            <w:r>
              <w:rPr>
                <w:rFonts w:ascii="Arial" w:hAnsi="Arial" w:cs="Arial"/>
                <w:sz w:val="16"/>
                <w:szCs w:val="16"/>
              </w:rPr>
              <w:lastRenderedPageBreak/>
              <w:t xml:space="preserve">Further discussion on </w:t>
            </w:r>
            <w:r>
              <w:rPr>
                <w:rFonts w:ascii="Arial" w:hAnsi="Arial" w:cs="Arial"/>
                <w:sz w:val="16"/>
                <w:szCs w:val="16"/>
              </w:rPr>
              <w:lastRenderedPageBreak/>
              <w:t>conducted Tx requirements of satellite access node</w:t>
            </w:r>
          </w:p>
        </w:tc>
        <w:tc>
          <w:tcPr>
            <w:tcW w:w="554" w:type="dxa"/>
          </w:tcPr>
          <w:p w14:paraId="43FF3739" w14:textId="77777777" w:rsidR="00842158" w:rsidRDefault="00A666BF">
            <w:pPr>
              <w:spacing w:before="120" w:after="120"/>
              <w:rPr>
                <w:rFonts w:ascii="Arial" w:hAnsi="Arial" w:cs="Arial"/>
                <w:sz w:val="16"/>
                <w:szCs w:val="16"/>
              </w:rPr>
            </w:pPr>
            <w:r>
              <w:rPr>
                <w:rFonts w:ascii="Arial" w:hAnsi="Arial" w:cs="Arial"/>
                <w:sz w:val="16"/>
                <w:szCs w:val="16"/>
              </w:rPr>
              <w:lastRenderedPageBreak/>
              <w:t>ZTE Corporation</w:t>
            </w:r>
          </w:p>
        </w:tc>
        <w:tc>
          <w:tcPr>
            <w:tcW w:w="8138" w:type="dxa"/>
          </w:tcPr>
          <w:p w14:paraId="30F65715" w14:textId="77777777" w:rsidR="00842158" w:rsidRDefault="00A666BF">
            <w:pPr>
              <w:pStyle w:val="Style0"/>
              <w:rPr>
                <w:b/>
                <w:bCs/>
                <w:sz w:val="20"/>
                <w:szCs w:val="20"/>
              </w:rPr>
            </w:pPr>
            <w:r>
              <w:rPr>
                <w:rFonts w:hint="eastAsia"/>
                <w:b/>
                <w:bCs/>
                <w:sz w:val="20"/>
                <w:szCs w:val="20"/>
              </w:rPr>
              <w:t xml:space="preserve">Proposal 1: </w:t>
            </w:r>
            <w:r>
              <w:rPr>
                <w:rFonts w:hint="eastAsia"/>
                <w:sz w:val="20"/>
                <w:szCs w:val="20"/>
              </w:rPr>
              <w:t>to define the NTN SAN transmitter UEM for LEO600 and LEO1200 as shown in Table 1-1 for GEO and Table 1-2 for LEO.</w:t>
            </w:r>
          </w:p>
          <w:p w14:paraId="75777E24" w14:textId="77777777" w:rsidR="00842158" w:rsidRDefault="00A666BF">
            <w:pPr>
              <w:pStyle w:val="Style0"/>
              <w:rPr>
                <w:b/>
                <w:bCs/>
                <w:sz w:val="20"/>
                <w:szCs w:val="20"/>
              </w:rPr>
            </w:pPr>
            <w:r>
              <w:rPr>
                <w:rFonts w:hint="eastAsia"/>
                <w:b/>
                <w:bCs/>
                <w:sz w:val="20"/>
                <w:szCs w:val="20"/>
              </w:rPr>
              <w:t xml:space="preserve">Proposal 2: </w:t>
            </w:r>
            <w:r>
              <w:rPr>
                <w:rFonts w:hint="eastAsia"/>
                <w:sz w:val="20"/>
                <w:szCs w:val="20"/>
              </w:rPr>
              <w:t xml:space="preserve">to define the NTN SAN transmitter spurious emission requirement as shown in </w:t>
            </w:r>
            <w:r>
              <w:t xml:space="preserve">Table </w:t>
            </w:r>
            <w:r>
              <w:lastRenderedPageBreak/>
              <w:t>6.6.5.2.1-1</w:t>
            </w:r>
          </w:p>
          <w:p w14:paraId="042F3028" w14:textId="77777777" w:rsidR="00842158" w:rsidRDefault="00A666BF">
            <w:pPr>
              <w:pStyle w:val="Style0"/>
            </w:pPr>
            <w:r>
              <w:rPr>
                <w:rFonts w:hint="eastAsia"/>
                <w:b/>
                <w:bCs/>
                <w:sz w:val="20"/>
                <w:szCs w:val="20"/>
              </w:rPr>
              <w:t>Proposal 3:</w:t>
            </w:r>
            <w:r>
              <w:rPr>
                <w:rFonts w:hint="eastAsia"/>
                <w:sz w:val="20"/>
                <w:szCs w:val="20"/>
              </w:rPr>
              <w:t xml:space="preserve"> to use </w:t>
            </w:r>
            <w:proofErr w:type="spellStart"/>
            <w:r>
              <w:rPr>
                <w:rFonts w:ascii="Arial" w:hAnsi="Arial" w:cs="Arial"/>
                <w:b/>
                <w:bCs/>
                <w:szCs w:val="20"/>
                <w:lang w:eastAsia="en-GB"/>
              </w:rPr>
              <w:t>Δ</w:t>
            </w:r>
            <w:r>
              <w:rPr>
                <w:rFonts w:hint="eastAsia"/>
                <w:sz w:val="20"/>
                <w:szCs w:val="20"/>
                <w:lang w:eastAsia="en-GB"/>
              </w:rPr>
              <w:t>f</w:t>
            </w:r>
            <w:r>
              <w:rPr>
                <w:rFonts w:hint="eastAsia"/>
                <w:sz w:val="20"/>
                <w:szCs w:val="20"/>
                <w:vertAlign w:val="subscript"/>
                <w:lang w:eastAsia="en-GB"/>
              </w:rPr>
              <w:t>OBUE</w:t>
            </w:r>
            <w:proofErr w:type="spellEnd"/>
            <w:r>
              <w:rPr>
                <w:rFonts w:hint="eastAsia"/>
                <w:sz w:val="20"/>
                <w:szCs w:val="20"/>
              </w:rPr>
              <w:t xml:space="preserve"> =10dB and </w:t>
            </w:r>
            <w:proofErr w:type="spellStart"/>
            <w:r>
              <w:rPr>
                <w:rFonts w:ascii="Arial" w:hAnsi="Arial" w:cs="Arial"/>
                <w:b/>
                <w:bCs/>
                <w:szCs w:val="20"/>
                <w:lang w:eastAsia="en-GB"/>
              </w:rPr>
              <w:t>Δ</w:t>
            </w:r>
            <w:r>
              <w:rPr>
                <w:rFonts w:hint="eastAsia"/>
                <w:sz w:val="20"/>
                <w:szCs w:val="20"/>
                <w:lang w:eastAsia="en-GB"/>
              </w:rPr>
              <w:t>f</w:t>
            </w:r>
            <w:r>
              <w:rPr>
                <w:rFonts w:hint="eastAsia"/>
                <w:sz w:val="20"/>
                <w:szCs w:val="20"/>
                <w:vertAlign w:val="subscript"/>
                <w:lang w:eastAsia="en-GB"/>
              </w:rPr>
              <w:t>OOB</w:t>
            </w:r>
            <w:proofErr w:type="spellEnd"/>
            <w:r>
              <w:rPr>
                <w:rFonts w:hint="eastAsia"/>
                <w:sz w:val="20"/>
                <w:szCs w:val="20"/>
              </w:rPr>
              <w:t xml:space="preserve">=20MHz as baseline for band n256 and n255 unless there is any other filtering implementation concerns. </w:t>
            </w:r>
          </w:p>
        </w:tc>
      </w:tr>
      <w:tr w:rsidR="00842158" w14:paraId="7B24E5D9" w14:textId="77777777">
        <w:trPr>
          <w:trHeight w:val="468"/>
        </w:trPr>
        <w:tc>
          <w:tcPr>
            <w:tcW w:w="467" w:type="dxa"/>
          </w:tcPr>
          <w:p w14:paraId="246A934D" w14:textId="77777777" w:rsidR="00842158" w:rsidRDefault="00461071">
            <w:pPr>
              <w:spacing w:before="120" w:after="120"/>
              <w:rPr>
                <w:rFonts w:ascii="Arial" w:hAnsi="Arial" w:cs="Arial"/>
                <w:b/>
                <w:bCs/>
                <w:color w:val="0000FF"/>
                <w:sz w:val="16"/>
                <w:szCs w:val="16"/>
                <w:u w:val="single"/>
              </w:rPr>
            </w:pPr>
            <w:hyperlink r:id="rId16" w:history="1">
              <w:r w:rsidR="00A666BF">
                <w:rPr>
                  <w:rStyle w:val="af7"/>
                  <w:rFonts w:ascii="Arial" w:hAnsi="Arial" w:cs="Arial"/>
                  <w:b/>
                  <w:bCs/>
                  <w:sz w:val="16"/>
                  <w:szCs w:val="16"/>
                </w:rPr>
                <w:t>R4-2209924</w:t>
              </w:r>
            </w:hyperlink>
          </w:p>
        </w:tc>
        <w:tc>
          <w:tcPr>
            <w:tcW w:w="698" w:type="dxa"/>
          </w:tcPr>
          <w:p w14:paraId="27A1B130" w14:textId="77777777" w:rsidR="00842158" w:rsidRDefault="00A666BF">
            <w:pPr>
              <w:spacing w:before="120" w:after="120"/>
              <w:rPr>
                <w:rFonts w:ascii="Arial" w:hAnsi="Arial" w:cs="Arial"/>
                <w:sz w:val="16"/>
                <w:szCs w:val="16"/>
              </w:rPr>
            </w:pPr>
            <w:r>
              <w:rPr>
                <w:rFonts w:ascii="Arial" w:hAnsi="Arial" w:cs="Arial"/>
                <w:sz w:val="16"/>
                <w:szCs w:val="16"/>
              </w:rPr>
              <w:t>On SAN Spurious Emission requirements for Conducted Characteristics</w:t>
            </w:r>
          </w:p>
        </w:tc>
        <w:tc>
          <w:tcPr>
            <w:tcW w:w="554" w:type="dxa"/>
          </w:tcPr>
          <w:p w14:paraId="01174B78" w14:textId="77777777" w:rsidR="00842158" w:rsidRDefault="00A666BF">
            <w:pPr>
              <w:spacing w:before="120" w:after="120"/>
              <w:rPr>
                <w:rFonts w:ascii="Arial" w:hAnsi="Arial" w:cs="Arial"/>
                <w:sz w:val="16"/>
                <w:szCs w:val="16"/>
              </w:rPr>
            </w:pPr>
            <w:r>
              <w:rPr>
                <w:rFonts w:ascii="Arial" w:hAnsi="Arial" w:cs="Arial"/>
                <w:sz w:val="16"/>
                <w:szCs w:val="16"/>
              </w:rPr>
              <w:t>Nokia, Nokia Shanghai Bell</w:t>
            </w:r>
          </w:p>
        </w:tc>
        <w:tc>
          <w:tcPr>
            <w:tcW w:w="8138" w:type="dxa"/>
          </w:tcPr>
          <w:p w14:paraId="75B6E394" w14:textId="77777777" w:rsidR="00842158" w:rsidRDefault="00A666BF">
            <w:pPr>
              <w:rPr>
                <w:b/>
                <w:bCs/>
              </w:rPr>
            </w:pPr>
            <w:r>
              <w:rPr>
                <w:b/>
                <w:bCs/>
              </w:rPr>
              <w:t xml:space="preserve">Observation 1: In order to define modifications of the Radiated requirements compared to conducted requirements, it is better to use the relative frequency range to the downlink operating band, as defined in TS 38.104. </w:t>
            </w:r>
          </w:p>
          <w:p w14:paraId="04458C52" w14:textId="77777777" w:rsidR="00842158" w:rsidRDefault="00A666BF">
            <w:r>
              <w:rPr>
                <w:b/>
                <w:bCs/>
              </w:rPr>
              <w:t>Proposal 1: RAN 4 to adopt option 1 in [6] as the reference table for Spurious Emission</w:t>
            </w:r>
            <w:r>
              <w:t xml:space="preserve">. </w:t>
            </w:r>
          </w:p>
        </w:tc>
      </w:tr>
      <w:tr w:rsidR="00842158" w14:paraId="71509E65" w14:textId="77777777">
        <w:trPr>
          <w:trHeight w:val="468"/>
        </w:trPr>
        <w:tc>
          <w:tcPr>
            <w:tcW w:w="467" w:type="dxa"/>
          </w:tcPr>
          <w:p w14:paraId="5192C1A6" w14:textId="77777777" w:rsidR="00842158" w:rsidRDefault="00461071">
            <w:pPr>
              <w:spacing w:before="120" w:after="120"/>
              <w:rPr>
                <w:rFonts w:ascii="Arial" w:hAnsi="Arial" w:cs="Arial"/>
                <w:b/>
                <w:bCs/>
                <w:color w:val="0000FF"/>
                <w:sz w:val="16"/>
                <w:szCs w:val="16"/>
                <w:u w:val="single"/>
              </w:rPr>
            </w:pPr>
            <w:hyperlink r:id="rId17" w:history="1">
              <w:r w:rsidR="00A666BF">
                <w:rPr>
                  <w:rStyle w:val="af7"/>
                  <w:rFonts w:ascii="Arial" w:hAnsi="Arial" w:cs="Arial"/>
                  <w:b/>
                  <w:bCs/>
                  <w:sz w:val="16"/>
                  <w:szCs w:val="16"/>
                </w:rPr>
                <w:t>R4-2210082</w:t>
              </w:r>
            </w:hyperlink>
          </w:p>
        </w:tc>
        <w:tc>
          <w:tcPr>
            <w:tcW w:w="698" w:type="dxa"/>
          </w:tcPr>
          <w:p w14:paraId="061BD50D" w14:textId="77777777" w:rsidR="00842158" w:rsidRDefault="00A666BF">
            <w:pPr>
              <w:spacing w:before="120" w:after="120"/>
              <w:rPr>
                <w:rFonts w:ascii="Arial" w:hAnsi="Arial" w:cs="Arial"/>
                <w:sz w:val="16"/>
                <w:szCs w:val="16"/>
              </w:rPr>
            </w:pPr>
            <w:r>
              <w:rPr>
                <w:rFonts w:ascii="Arial" w:hAnsi="Arial" w:cs="Arial"/>
                <w:sz w:val="16"/>
                <w:szCs w:val="16"/>
              </w:rPr>
              <w:t>Discussion on SAN OBUE</w:t>
            </w:r>
          </w:p>
        </w:tc>
        <w:tc>
          <w:tcPr>
            <w:tcW w:w="554" w:type="dxa"/>
          </w:tcPr>
          <w:p w14:paraId="74C8FBBB" w14:textId="77777777" w:rsidR="00842158" w:rsidRDefault="00A666BF">
            <w:pPr>
              <w:spacing w:before="120" w:after="120"/>
              <w:rPr>
                <w:rFonts w:ascii="Arial" w:hAnsi="Arial" w:cs="Arial"/>
                <w:sz w:val="16"/>
                <w:szCs w:val="16"/>
              </w:rPr>
            </w:pPr>
            <w:r>
              <w:rPr>
                <w:rFonts w:ascii="Arial" w:hAnsi="Arial" w:cs="Arial"/>
                <w:sz w:val="16"/>
                <w:szCs w:val="16"/>
              </w:rPr>
              <w:t>THALES</w:t>
            </w:r>
          </w:p>
        </w:tc>
        <w:tc>
          <w:tcPr>
            <w:tcW w:w="8138" w:type="dxa"/>
          </w:tcPr>
          <w:p w14:paraId="5D6E34FC" w14:textId="77777777" w:rsidR="00842158" w:rsidRDefault="00A666BF">
            <w:pPr>
              <w:rPr>
                <w:b/>
                <w:lang w:val="en-US" w:eastAsia="ja-JP"/>
              </w:rPr>
            </w:pPr>
            <w:r>
              <w:rPr>
                <w:b/>
                <w:lang w:val="en-US" w:eastAsia="ja-JP"/>
              </w:rPr>
              <w:t>Proposal 1: Agree with the following OBUE SAN requirements (</w:t>
            </w:r>
            <w:r>
              <w:rPr>
                <w:b/>
                <w:color w:val="000000" w:themeColor="text1"/>
                <w:lang w:val="en-US" w:eastAsia="zh-CN"/>
              </w:rPr>
              <w:t>updated from Option 2 (see R4-2207456) based on EVM requirements</w:t>
            </w:r>
            <w:r>
              <w:rPr>
                <w:b/>
                <w:lang w:val="en-US" w:eastAsia="ja-JP"/>
              </w:rPr>
              <w:t>):</w:t>
            </w:r>
          </w:p>
          <w:p w14:paraId="67F391B8" w14:textId="77777777" w:rsidR="00842158" w:rsidRDefault="00A666BF">
            <w:pPr>
              <w:pStyle w:val="TH"/>
              <w:rPr>
                <w:rFonts w:ascii="Times New Roman" w:eastAsia="Times New Roman" w:hAnsi="Times New Roman"/>
                <w:b w:val="0"/>
                <w:lang w:val="en-US"/>
              </w:rPr>
            </w:pPr>
            <w:r>
              <w:rPr>
                <w:rFonts w:ascii="Times New Roman" w:eastAsia="Times New Roman" w:hAnsi="Times New Roman"/>
                <w:lang w:val="en-US"/>
              </w:rPr>
              <w:t xml:space="preserve">Table x.x-1.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779"/>
              <w:gridCol w:w="2731"/>
              <w:gridCol w:w="1377"/>
            </w:tblGrid>
            <w:tr w:rsidR="00842158" w14:paraId="7DB098C3" w14:textId="77777777">
              <w:trPr>
                <w:cantSplit/>
                <w:jc w:val="center"/>
              </w:trPr>
              <w:tc>
                <w:tcPr>
                  <w:tcW w:w="2122" w:type="dxa"/>
                </w:tcPr>
                <w:p w14:paraId="062A2873" w14:textId="77777777" w:rsidR="00842158" w:rsidRPr="00107BAF" w:rsidRDefault="00A666BF" w:rsidP="00461071">
                  <w:pPr>
                    <w:pStyle w:val="TAH"/>
                    <w:widowControl w:val="0"/>
                    <w:ind w:right="28"/>
                    <w:rPr>
                      <w:rFonts w:cs="v5.0.0"/>
                      <w:lang w:val="en-US"/>
                    </w:rPr>
                  </w:pPr>
                  <w:r w:rsidRPr="00107BAF">
                    <w:rPr>
                      <w:rFonts w:cs="v5.0.0"/>
                      <w:lang w:val="en-US"/>
                    </w:rPr>
                    <w:t xml:space="preserve">Frequency offset of measurement filter </w:t>
                  </w:r>
                  <w:r w:rsidRPr="00107BAF">
                    <w:rPr>
                      <w:rFonts w:cs="v5.0.0"/>
                      <w:lang w:val="en-US"/>
                    </w:rPr>
                    <w:noBreakHyphen/>
                    <w:t xml:space="preserve">3dB point, </w:t>
                  </w:r>
                  <w:r>
                    <w:rPr>
                      <w:rFonts w:cs="v5.0.0"/>
                    </w:rPr>
                    <w:sym w:font="Symbol" w:char="F044"/>
                  </w:r>
                  <w:r w:rsidRPr="00107BAF">
                    <w:rPr>
                      <w:rFonts w:cs="v5.0.0"/>
                      <w:lang w:val="en-US"/>
                    </w:rPr>
                    <w:t>f</w:t>
                  </w:r>
                </w:p>
              </w:tc>
              <w:tc>
                <w:tcPr>
                  <w:tcW w:w="1842" w:type="dxa"/>
                </w:tcPr>
                <w:p w14:paraId="1A5E66C6" w14:textId="77777777" w:rsidR="00842158" w:rsidRPr="00107BAF" w:rsidRDefault="00A666BF" w:rsidP="00461071">
                  <w:pPr>
                    <w:pStyle w:val="TAH"/>
                    <w:rPr>
                      <w:rFonts w:cs="v5.0.0"/>
                      <w:lang w:val="en-US"/>
                    </w:rPr>
                  </w:pPr>
                  <w:r w:rsidRPr="00107BAF">
                    <w:rPr>
                      <w:rFonts w:cs="v5.0.0"/>
                      <w:lang w:val="en-US"/>
                    </w:rPr>
                    <w:t xml:space="preserve">Frequency offset of measurement filter </w:t>
                  </w:r>
                  <w:proofErr w:type="spellStart"/>
                  <w:r w:rsidRPr="00107BAF">
                    <w:rPr>
                      <w:rFonts w:cs="v5.0.0"/>
                      <w:lang w:val="en-US"/>
                    </w:rPr>
                    <w:t>centre</w:t>
                  </w:r>
                  <w:proofErr w:type="spellEnd"/>
                  <w:r w:rsidRPr="00107BAF">
                    <w:rPr>
                      <w:rFonts w:cs="v5.0.0"/>
                      <w:lang w:val="en-US"/>
                    </w:rPr>
                    <w:t xml:space="preserve"> frequency, </w:t>
                  </w:r>
                  <w:proofErr w:type="spellStart"/>
                  <w:r w:rsidRPr="00107BAF">
                    <w:rPr>
                      <w:rFonts w:cs="v5.0.0"/>
                      <w:lang w:val="en-US"/>
                    </w:rPr>
                    <w:t>f_offset</w:t>
                  </w:r>
                  <w:proofErr w:type="spellEnd"/>
                </w:p>
              </w:tc>
              <w:tc>
                <w:tcPr>
                  <w:tcW w:w="2977" w:type="dxa"/>
                </w:tcPr>
                <w:p w14:paraId="329966BD" w14:textId="77777777" w:rsidR="00842158" w:rsidRDefault="00A666BF" w:rsidP="00461071">
                  <w:pPr>
                    <w:pStyle w:val="TAH"/>
                    <w:rPr>
                      <w:rFonts w:cs="v5.0.0"/>
                    </w:rPr>
                  </w:pPr>
                  <w:r>
                    <w:rPr>
                      <w:rFonts w:cs="v5.0.0"/>
                      <w:i/>
                      <w:lang w:eastAsia="zh-CN"/>
                    </w:rPr>
                    <w:t>Basic limits</w:t>
                  </w:r>
                  <w:r>
                    <w:rPr>
                      <w:rFonts w:cs="v5.0.0"/>
                    </w:rPr>
                    <w:t xml:space="preserve"> </w:t>
                  </w:r>
                </w:p>
                <w:p w14:paraId="42072BF7" w14:textId="77777777" w:rsidR="00842158" w:rsidRDefault="00A666BF" w:rsidP="00461071">
                  <w:pPr>
                    <w:pStyle w:val="TAH"/>
                    <w:rPr>
                      <w:rFonts w:cs="v5.0.0"/>
                    </w:rPr>
                  </w:pPr>
                  <w:r>
                    <w:rPr>
                      <w:rFonts w:cs="v5.0.0"/>
                    </w:rPr>
                    <w:t>dBm</w:t>
                  </w:r>
                </w:p>
                <w:p w14:paraId="282E6B43" w14:textId="77777777" w:rsidR="00842158" w:rsidRDefault="00842158" w:rsidP="00461071">
                  <w:pPr>
                    <w:pStyle w:val="TAH"/>
                    <w:rPr>
                      <w:rFonts w:cs="v5.0.0"/>
                    </w:rPr>
                  </w:pPr>
                </w:p>
              </w:tc>
              <w:tc>
                <w:tcPr>
                  <w:tcW w:w="1355" w:type="dxa"/>
                </w:tcPr>
                <w:p w14:paraId="17D5BC97" w14:textId="77777777" w:rsidR="00842158" w:rsidRDefault="00A666BF" w:rsidP="00461071">
                  <w:pPr>
                    <w:pStyle w:val="TAH"/>
                    <w:rPr>
                      <w:rFonts w:cs="v5.0.0"/>
                    </w:rPr>
                  </w:pPr>
                  <w:r>
                    <w:rPr>
                      <w:rFonts w:cs="v5.0.0"/>
                      <w:i/>
                    </w:rPr>
                    <w:t>Measurement bandwidth</w:t>
                  </w:r>
                </w:p>
              </w:tc>
            </w:tr>
            <w:tr w:rsidR="00842158" w14:paraId="5F9F243D" w14:textId="77777777">
              <w:trPr>
                <w:cantSplit/>
                <w:trHeight w:val="725"/>
                <w:jc w:val="center"/>
              </w:trPr>
              <w:tc>
                <w:tcPr>
                  <w:tcW w:w="2122" w:type="dxa"/>
                </w:tcPr>
                <w:p w14:paraId="7AE15B9C" w14:textId="77777777" w:rsidR="00842158" w:rsidRDefault="00A666B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1842" w:type="dxa"/>
                </w:tcPr>
                <w:p w14:paraId="328469BB" w14:textId="77777777" w:rsidR="00842158" w:rsidRDefault="00A666BF">
                  <w:pPr>
                    <w:pStyle w:val="TAC"/>
                    <w:rPr>
                      <w:rFonts w:cs="v5.0.0"/>
                      <w:lang w:eastAsia="zh-CN"/>
                    </w:rPr>
                  </w:pPr>
                  <w:r>
                    <w:rPr>
                      <w:rFonts w:cs="v5.0.0"/>
                    </w:rPr>
                    <w:t xml:space="preserve">0.002 MHz </w:t>
                  </w:r>
                  <w:r>
                    <w:rPr>
                      <w:rFonts w:cs="v5.0.0"/>
                    </w:rPr>
                    <w:sym w:font="Symbol" w:char="F0A3"/>
                  </w:r>
                  <w:r>
                    <w:rPr>
                      <w:rFonts w:cs="v5.0.0"/>
                    </w:rPr>
                    <w:t xml:space="preserve"> f_offset &lt; 5.002 MHz</w:t>
                  </w:r>
                </w:p>
              </w:tc>
              <w:tc>
                <w:tcPr>
                  <w:tcW w:w="2977" w:type="dxa"/>
                  <w:vAlign w:val="center"/>
                </w:tcPr>
                <w:p w14:paraId="1CD900BB" w14:textId="77777777" w:rsidR="00842158" w:rsidRDefault="00A666BF">
                  <w:pPr>
                    <w:pStyle w:val="TAC"/>
                    <w:rPr>
                      <w:lang w:eastAsia="zh-CN"/>
                    </w:rPr>
                  </w:pPr>
                  <m:oMathPara>
                    <m:oMath>
                      <m:r>
                        <w:rPr>
                          <w:rFonts w:ascii="Cambria Math" w:hAnsi="Cambria Math"/>
                          <w:lang w:eastAsia="zh-CN"/>
                        </w:rPr>
                        <m:t>1dBm-</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-0.002</m:t>
                          </m:r>
                        </m:e>
                      </m:d>
                      <m:r>
                        <w:rPr>
                          <w:rFonts w:ascii="Cambria Math" w:hAnsi="Cambria Math"/>
                          <w:lang w:eastAsia="zh-CN"/>
                        </w:rPr>
                        <m:t>dB</m:t>
                      </m:r>
                    </m:oMath>
                  </m:oMathPara>
                </w:p>
              </w:tc>
              <w:tc>
                <w:tcPr>
                  <w:tcW w:w="1355" w:type="dxa"/>
                </w:tcPr>
                <w:p w14:paraId="4BFDB896" w14:textId="77777777" w:rsidR="00842158" w:rsidRDefault="00A666BF">
                  <w:pPr>
                    <w:pStyle w:val="TAC"/>
                    <w:rPr>
                      <w:rFonts w:cs="Arial"/>
                      <w:lang w:eastAsia="zh-CN"/>
                    </w:rPr>
                  </w:pPr>
                  <w:r>
                    <w:rPr>
                      <w:rFonts w:cs="Arial"/>
                      <w:lang w:eastAsia="zh-CN"/>
                    </w:rPr>
                    <w:t>4kHz</w:t>
                  </w:r>
                </w:p>
              </w:tc>
            </w:tr>
            <w:tr w:rsidR="00842158" w14:paraId="144FAEA0" w14:textId="77777777">
              <w:trPr>
                <w:cantSplit/>
                <w:jc w:val="center"/>
              </w:trPr>
              <w:tc>
                <w:tcPr>
                  <w:tcW w:w="2122" w:type="dxa"/>
                </w:tcPr>
                <w:p w14:paraId="773E1884" w14:textId="77777777" w:rsidR="00842158" w:rsidRDefault="00A666BF">
                  <w:pPr>
                    <w:pStyle w:val="TAC"/>
                    <w:rPr>
                      <w:rFonts w:cs="v5.0.0"/>
                      <w:lang w:val="de-DE"/>
                    </w:rPr>
                  </w:pPr>
                  <w:r>
                    <w:rPr>
                      <w:rFonts w:cs="v5.0.0"/>
                      <w:lang w:val="de-DE"/>
                    </w:rPr>
                    <w:t xml:space="preserve">5 </w:t>
                  </w:r>
                  <w:r>
                    <w:rPr>
                      <w:rFonts w:cs="Arial"/>
                      <w:lang w:val="de-DE"/>
                    </w:rPr>
                    <w:t xml:space="preserve">MHz </w:t>
                  </w:r>
                  <w:r>
                    <w:rPr>
                      <w:rFonts w:cs="v5.0.0"/>
                    </w:rPr>
                    <w:sym w:font="Symbol" w:char="F0A3"/>
                  </w:r>
                  <w:r>
                    <w:rPr>
                      <w:rFonts w:cs="v5.0.0"/>
                      <w:lang w:val="de-DE"/>
                    </w:rPr>
                    <w:t xml:space="preserve"> </w:t>
                  </w:r>
                  <w:r>
                    <w:rPr>
                      <w:rFonts w:cs="v5.0.0"/>
                    </w:rPr>
                    <w:sym w:font="Symbol" w:char="F044"/>
                  </w:r>
                  <w:r>
                    <w:rPr>
                      <w:rFonts w:cs="v5.0.0"/>
                      <w:lang w:val="de-DE"/>
                    </w:rPr>
                    <w:t>f &lt;</w:t>
                  </w:r>
                </w:p>
                <w:p w14:paraId="243F706C" w14:textId="77777777" w:rsidR="00842158" w:rsidRDefault="00A666BF">
                  <w:pPr>
                    <w:pStyle w:val="TAC"/>
                    <w:rPr>
                      <w:rFonts w:cs="v5.0.0"/>
                      <w:lang w:val="de-DE"/>
                    </w:rPr>
                  </w:pPr>
                  <w:r>
                    <w:rPr>
                      <w:rFonts w:cs="v5.0.0"/>
                      <w:lang w:val="de-DE"/>
                    </w:rPr>
                    <w:t xml:space="preserve">min(10 MHz, </w:t>
                  </w:r>
                  <w:r>
                    <w:rPr>
                      <w:rFonts w:cs="Arial"/>
                    </w:rPr>
                    <w:sym w:font="Symbol" w:char="F044"/>
                  </w:r>
                  <w:r>
                    <w:rPr>
                      <w:rFonts w:cs="Arial"/>
                      <w:lang w:val="de-DE"/>
                    </w:rPr>
                    <w:t>f</w:t>
                  </w:r>
                  <w:r>
                    <w:rPr>
                      <w:rFonts w:cs="Arial"/>
                      <w:vertAlign w:val="subscript"/>
                      <w:lang w:val="de-DE"/>
                    </w:rPr>
                    <w:t>max</w:t>
                  </w:r>
                  <w:r>
                    <w:rPr>
                      <w:rFonts w:cs="v5.0.0"/>
                      <w:lang w:val="de-DE"/>
                    </w:rPr>
                    <w:t>)</w:t>
                  </w:r>
                </w:p>
              </w:tc>
              <w:tc>
                <w:tcPr>
                  <w:tcW w:w="1842" w:type="dxa"/>
                </w:tcPr>
                <w:p w14:paraId="30C8AB70" w14:textId="77777777" w:rsidR="00842158" w:rsidRPr="00107BAF" w:rsidRDefault="00A666BF">
                  <w:pPr>
                    <w:pStyle w:val="TAC"/>
                    <w:framePr w:w="10206" w:h="284" w:hRule="exact" w:wrap="notBeside" w:vAnchor="page" w:hAnchor="margin" w:y="1986"/>
                    <w:widowControl w:val="0"/>
                    <w:ind w:right="28"/>
                    <w:rPr>
                      <w:rFonts w:cs="v5.0.0"/>
                      <w:lang w:val="en-US"/>
                    </w:rPr>
                  </w:pPr>
                  <w:r w:rsidRPr="00107BAF">
                    <w:rPr>
                      <w:rFonts w:cs="v5.0.0"/>
                      <w:lang w:val="en-US"/>
                    </w:rPr>
                    <w:t xml:space="preserve">5.002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w:t>
                  </w:r>
                </w:p>
                <w:p w14:paraId="1D65B71D" w14:textId="77777777" w:rsidR="00842158" w:rsidRPr="00107BAF" w:rsidRDefault="00A666BF">
                  <w:pPr>
                    <w:pStyle w:val="TAC"/>
                    <w:rPr>
                      <w:rFonts w:cs="v5.0.0"/>
                      <w:lang w:val="en-US"/>
                    </w:rPr>
                  </w:pPr>
                  <w:r w:rsidRPr="00107BAF">
                    <w:rPr>
                      <w:rFonts w:cs="v5.0.0"/>
                      <w:lang w:val="en-US"/>
                    </w:rPr>
                    <w:t xml:space="preserve">min(10.002 MHz, </w:t>
                  </w:r>
                  <w:proofErr w:type="spellStart"/>
                  <w:r w:rsidRPr="00107BAF">
                    <w:rPr>
                      <w:rFonts w:cs="v5.0.0"/>
                      <w:lang w:val="en-US"/>
                    </w:rPr>
                    <w:t>f_offset</w:t>
                  </w:r>
                  <w:r w:rsidRPr="00107BAF">
                    <w:rPr>
                      <w:rFonts w:cs="v5.0.0"/>
                      <w:vertAlign w:val="subscript"/>
                      <w:lang w:val="en-US"/>
                    </w:rPr>
                    <w:t>max</w:t>
                  </w:r>
                  <w:proofErr w:type="spellEnd"/>
                  <w:r w:rsidRPr="00107BAF">
                    <w:rPr>
                      <w:rFonts w:cs="v5.0.0"/>
                      <w:lang w:val="en-US"/>
                    </w:rPr>
                    <w:t>)</w:t>
                  </w:r>
                </w:p>
              </w:tc>
              <w:tc>
                <w:tcPr>
                  <w:tcW w:w="2977" w:type="dxa"/>
                </w:tcPr>
                <w:p w14:paraId="622E9BB0" w14:textId="77777777" w:rsidR="00842158" w:rsidRDefault="00A666BF">
                  <w:pPr>
                    <w:pStyle w:val="TAC"/>
                    <w:rPr>
                      <w:rFonts w:cs="Arial"/>
                      <w:i/>
                      <w:lang w:eastAsia="zh-CN"/>
                    </w:rPr>
                  </w:pPr>
                  <w:r>
                    <w:rPr>
                      <w:rFonts w:cs="Arial"/>
                      <w:i/>
                      <w:lang w:eastAsia="zh-CN"/>
                    </w:rPr>
                    <w:t>-3 dBm</w:t>
                  </w:r>
                </w:p>
                <w:p w14:paraId="3117AC12" w14:textId="77777777" w:rsidR="00842158" w:rsidRDefault="00A666BF">
                  <w:pPr>
                    <w:pStyle w:val="TAC"/>
                    <w:rPr>
                      <w:rFonts w:cs="Arial"/>
                      <w:lang w:eastAsia="zh-CN"/>
                    </w:rPr>
                  </w:pPr>
                  <w:r>
                    <w:rPr>
                      <w:rFonts w:cs="Arial"/>
                      <w:lang w:eastAsia="zh-CN"/>
                    </w:rPr>
                    <w:t xml:space="preserve"> </w:t>
                  </w:r>
                </w:p>
              </w:tc>
              <w:tc>
                <w:tcPr>
                  <w:tcW w:w="1355" w:type="dxa"/>
                </w:tcPr>
                <w:p w14:paraId="7430EF0D" w14:textId="77777777" w:rsidR="00842158" w:rsidRDefault="00A666BF">
                  <w:pPr>
                    <w:pStyle w:val="TAC"/>
                    <w:rPr>
                      <w:rFonts w:cs="Arial"/>
                    </w:rPr>
                  </w:pPr>
                  <w:r>
                    <w:rPr>
                      <w:rFonts w:cs="Arial"/>
                      <w:lang w:eastAsia="zh-CN"/>
                    </w:rPr>
                    <w:t>4kHz</w:t>
                  </w:r>
                </w:p>
              </w:tc>
            </w:tr>
            <w:tr w:rsidR="00842158" w14:paraId="006B0C85" w14:textId="77777777">
              <w:trPr>
                <w:cantSplit/>
                <w:jc w:val="center"/>
              </w:trPr>
              <w:tc>
                <w:tcPr>
                  <w:tcW w:w="2122" w:type="dxa"/>
                </w:tcPr>
                <w:p w14:paraId="4FEAEEFD" w14:textId="77777777" w:rsidR="00842158" w:rsidRDefault="00A666B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1842" w:type="dxa"/>
                </w:tcPr>
                <w:p w14:paraId="02DF48F7" w14:textId="77777777" w:rsidR="00842158" w:rsidRPr="00107BAF" w:rsidRDefault="00A666BF">
                  <w:pPr>
                    <w:pStyle w:val="TAC"/>
                    <w:framePr w:w="10206" w:h="284" w:hRule="exact" w:wrap="notBeside" w:vAnchor="page" w:hAnchor="margin" w:y="1986"/>
                    <w:widowControl w:val="0"/>
                    <w:ind w:right="28"/>
                    <w:rPr>
                      <w:rFonts w:cs="v5.0.0"/>
                      <w:lang w:val="en-US"/>
                    </w:rPr>
                  </w:pPr>
                  <w:r w:rsidRPr="00107BAF">
                    <w:rPr>
                      <w:rFonts w:cs="v5.0.0"/>
                      <w:lang w:val="en-US"/>
                    </w:rPr>
                    <w:t xml:space="preserve">10.002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 </w:t>
                  </w:r>
                  <w:proofErr w:type="spellStart"/>
                  <w:r w:rsidRPr="00107BAF">
                    <w:rPr>
                      <w:rFonts w:cs="v5.0.0"/>
                      <w:lang w:val="en-US"/>
                    </w:rPr>
                    <w:t>f_offset</w:t>
                  </w:r>
                  <w:r w:rsidRPr="00107BAF">
                    <w:rPr>
                      <w:rFonts w:cs="v5.0.0"/>
                      <w:vertAlign w:val="subscript"/>
                      <w:lang w:val="en-US"/>
                    </w:rPr>
                    <w:t>max</w:t>
                  </w:r>
                  <w:proofErr w:type="spellEnd"/>
                </w:p>
              </w:tc>
              <w:tc>
                <w:tcPr>
                  <w:tcW w:w="2977" w:type="dxa"/>
                </w:tcPr>
                <w:p w14:paraId="4AFED22B" w14:textId="77777777" w:rsidR="00842158" w:rsidRPr="00107BAF" w:rsidRDefault="00A666BF">
                  <w:pPr>
                    <w:pStyle w:val="TAC"/>
                    <w:framePr w:w="10206" w:h="284" w:hRule="exact" w:wrap="notBeside" w:vAnchor="page" w:hAnchor="margin" w:y="1986"/>
                    <w:widowControl w:val="0"/>
                    <w:ind w:right="28"/>
                    <w:rPr>
                      <w:rFonts w:cs="Arial"/>
                      <w:lang w:val="en-US" w:eastAsia="zh-CN"/>
                    </w:rPr>
                  </w:pPr>
                  <w:r w:rsidRPr="00107BAF">
                    <w:rPr>
                      <w:rFonts w:cs="Arial"/>
                      <w:lang w:val="en-US" w:eastAsia="zh-CN"/>
                    </w:rPr>
                    <w:t>Not applicable for B&lt;100 MHz</w:t>
                  </w:r>
                </w:p>
              </w:tc>
              <w:tc>
                <w:tcPr>
                  <w:tcW w:w="1355" w:type="dxa"/>
                </w:tcPr>
                <w:p w14:paraId="2CD19C6F" w14:textId="77777777" w:rsidR="00842158" w:rsidRPr="00107BAF" w:rsidRDefault="00A666BF">
                  <w:pPr>
                    <w:pStyle w:val="TAC"/>
                    <w:framePr w:w="10206" w:h="284" w:hRule="exact" w:wrap="notBeside" w:vAnchor="page" w:hAnchor="margin" w:y="1986"/>
                    <w:widowControl w:val="0"/>
                    <w:ind w:right="28"/>
                    <w:rPr>
                      <w:rFonts w:cs="Arial"/>
                      <w:lang w:val="en-US"/>
                    </w:rPr>
                  </w:pPr>
                  <w:r w:rsidRPr="00107BAF">
                    <w:rPr>
                      <w:rFonts w:cs="Arial"/>
                      <w:lang w:val="en-US" w:eastAsia="zh-CN"/>
                    </w:rPr>
                    <w:t>4kHz</w:t>
                  </w:r>
                </w:p>
              </w:tc>
            </w:tr>
          </w:tbl>
          <w:p w14:paraId="25CBF4A7" w14:textId="77777777" w:rsidR="00842158" w:rsidRDefault="00842158">
            <w:pPr>
              <w:rPr>
                <w:rFonts w:eastAsiaTheme="minorEastAsia"/>
                <w:b/>
                <w:lang w:eastAsia="zh-CN"/>
              </w:rPr>
            </w:pPr>
          </w:p>
          <w:p w14:paraId="1C757633" w14:textId="77777777" w:rsidR="00842158" w:rsidRDefault="00A666BF">
            <w:pPr>
              <w:rPr>
                <w:b/>
                <w:lang w:val="en-US" w:eastAsia="ja-JP"/>
              </w:rPr>
            </w:pPr>
            <w:r>
              <w:rPr>
                <w:b/>
                <w:lang w:val="en-US" w:eastAsia="ja-JP"/>
              </w:rPr>
              <w:t>Proposal 2: Agree with the following OBUE SAN requirements (</w:t>
            </w:r>
            <w:r>
              <w:rPr>
                <w:b/>
                <w:color w:val="000000" w:themeColor="text1"/>
                <w:lang w:val="en-US" w:eastAsia="zh-CN"/>
              </w:rPr>
              <w:t>updated from Option 2 (see R4-2207456) based on EVM requirements)</w:t>
            </w:r>
            <w:r>
              <w:rPr>
                <w:b/>
                <w:lang w:val="en-US" w:eastAsia="ja-JP"/>
              </w:rPr>
              <w:t>:</w:t>
            </w:r>
          </w:p>
          <w:p w14:paraId="61444519" w14:textId="77777777" w:rsidR="00842158" w:rsidRDefault="00A666BF">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lang w:val="en-US" w:eastAsia="zh-CN"/>
              </w:rPr>
              <w:t>x.x-2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770"/>
              <w:gridCol w:w="2756"/>
              <w:gridCol w:w="1377"/>
            </w:tblGrid>
            <w:tr w:rsidR="00842158" w14:paraId="4F66F1C8" w14:textId="77777777">
              <w:trPr>
                <w:cantSplit/>
                <w:jc w:val="center"/>
              </w:trPr>
              <w:tc>
                <w:tcPr>
                  <w:tcW w:w="2122" w:type="dxa"/>
                </w:tcPr>
                <w:p w14:paraId="131BCBFB" w14:textId="77777777" w:rsidR="00842158" w:rsidRPr="00107BAF" w:rsidRDefault="00A666BF" w:rsidP="00461071">
                  <w:pPr>
                    <w:pStyle w:val="TAH"/>
                    <w:widowControl w:val="0"/>
                    <w:ind w:right="28"/>
                    <w:rPr>
                      <w:rFonts w:cs="v5.0.0"/>
                      <w:lang w:val="en-US"/>
                    </w:rPr>
                  </w:pPr>
                  <w:r w:rsidRPr="00107BAF">
                    <w:rPr>
                      <w:rFonts w:cs="v5.0.0"/>
                      <w:lang w:val="en-US"/>
                    </w:rPr>
                    <w:t xml:space="preserve">Frequency offset of measurement filter </w:t>
                  </w:r>
                  <w:r w:rsidRPr="00107BAF">
                    <w:rPr>
                      <w:rFonts w:cs="v5.0.0"/>
                      <w:lang w:val="en-US"/>
                    </w:rPr>
                    <w:noBreakHyphen/>
                    <w:t xml:space="preserve">3dB point, </w:t>
                  </w:r>
                  <w:r>
                    <w:rPr>
                      <w:rFonts w:cs="v5.0.0"/>
                    </w:rPr>
                    <w:sym w:font="Symbol" w:char="F044"/>
                  </w:r>
                  <w:r w:rsidRPr="00107BAF">
                    <w:rPr>
                      <w:rFonts w:cs="v5.0.0"/>
                      <w:lang w:val="en-US"/>
                    </w:rPr>
                    <w:t>f</w:t>
                  </w:r>
                </w:p>
              </w:tc>
              <w:tc>
                <w:tcPr>
                  <w:tcW w:w="1842" w:type="dxa"/>
                </w:tcPr>
                <w:p w14:paraId="2C6D0997" w14:textId="77777777" w:rsidR="00842158" w:rsidRPr="00107BAF" w:rsidRDefault="00A666BF" w:rsidP="00461071">
                  <w:pPr>
                    <w:pStyle w:val="TAH"/>
                    <w:rPr>
                      <w:rFonts w:cs="v5.0.0"/>
                      <w:lang w:val="en-US"/>
                    </w:rPr>
                  </w:pPr>
                  <w:r w:rsidRPr="00107BAF">
                    <w:rPr>
                      <w:rFonts w:cs="v5.0.0"/>
                      <w:lang w:val="en-US"/>
                    </w:rPr>
                    <w:t xml:space="preserve">Frequency offset of measurement filter </w:t>
                  </w:r>
                  <w:proofErr w:type="spellStart"/>
                  <w:r w:rsidRPr="00107BAF">
                    <w:rPr>
                      <w:rFonts w:cs="v5.0.0"/>
                      <w:lang w:val="en-US"/>
                    </w:rPr>
                    <w:t>centre</w:t>
                  </w:r>
                  <w:proofErr w:type="spellEnd"/>
                  <w:r w:rsidRPr="00107BAF">
                    <w:rPr>
                      <w:rFonts w:cs="v5.0.0"/>
                      <w:lang w:val="en-US"/>
                    </w:rPr>
                    <w:t xml:space="preserve"> frequency, </w:t>
                  </w:r>
                  <w:proofErr w:type="spellStart"/>
                  <w:r w:rsidRPr="00107BAF">
                    <w:rPr>
                      <w:rFonts w:cs="v5.0.0"/>
                      <w:lang w:val="en-US"/>
                    </w:rPr>
                    <w:t>f_offset</w:t>
                  </w:r>
                  <w:proofErr w:type="spellEnd"/>
                </w:p>
              </w:tc>
              <w:tc>
                <w:tcPr>
                  <w:tcW w:w="2977" w:type="dxa"/>
                </w:tcPr>
                <w:p w14:paraId="6E15C28A" w14:textId="77777777" w:rsidR="00842158" w:rsidRDefault="00A666BF" w:rsidP="00461071">
                  <w:pPr>
                    <w:pStyle w:val="TAH"/>
                    <w:rPr>
                      <w:rFonts w:cs="v5.0.0"/>
                    </w:rPr>
                  </w:pPr>
                  <w:r>
                    <w:rPr>
                      <w:rFonts w:cs="v5.0.0"/>
                      <w:i/>
                      <w:lang w:eastAsia="zh-CN"/>
                    </w:rPr>
                    <w:t>Basic limits</w:t>
                  </w:r>
                  <w:r>
                    <w:rPr>
                      <w:rFonts w:cs="v5.0.0"/>
                    </w:rPr>
                    <w:t xml:space="preserve"> </w:t>
                  </w:r>
                </w:p>
                <w:p w14:paraId="53D51C6C" w14:textId="77777777" w:rsidR="00842158" w:rsidRDefault="00A666BF" w:rsidP="00461071">
                  <w:pPr>
                    <w:pStyle w:val="TAH"/>
                    <w:rPr>
                      <w:rFonts w:cs="v5.0.0"/>
                    </w:rPr>
                  </w:pPr>
                  <w:r>
                    <w:rPr>
                      <w:rFonts w:cs="v5.0.0"/>
                    </w:rPr>
                    <w:t>dBm</w:t>
                  </w:r>
                </w:p>
              </w:tc>
              <w:tc>
                <w:tcPr>
                  <w:tcW w:w="1377" w:type="dxa"/>
                </w:tcPr>
                <w:p w14:paraId="31B0317A" w14:textId="77777777" w:rsidR="00842158" w:rsidRDefault="00A666BF" w:rsidP="00461071">
                  <w:pPr>
                    <w:pStyle w:val="TAH"/>
                    <w:rPr>
                      <w:rFonts w:cs="v5.0.0"/>
                    </w:rPr>
                  </w:pPr>
                  <w:r>
                    <w:rPr>
                      <w:rFonts w:cs="v5.0.0"/>
                      <w:i/>
                    </w:rPr>
                    <w:t>Measurement bandwidth</w:t>
                  </w:r>
                </w:p>
              </w:tc>
            </w:tr>
            <w:tr w:rsidR="00842158" w14:paraId="54257F8F" w14:textId="77777777">
              <w:trPr>
                <w:cantSplit/>
                <w:trHeight w:val="725"/>
                <w:jc w:val="center"/>
              </w:trPr>
              <w:tc>
                <w:tcPr>
                  <w:tcW w:w="2122" w:type="dxa"/>
                </w:tcPr>
                <w:p w14:paraId="3B56650A" w14:textId="77777777" w:rsidR="00842158" w:rsidRDefault="00A666B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1842" w:type="dxa"/>
                </w:tcPr>
                <w:p w14:paraId="7C6F133C" w14:textId="77777777" w:rsidR="00842158" w:rsidRDefault="00A666BF">
                  <w:pPr>
                    <w:pStyle w:val="TAC"/>
                    <w:rPr>
                      <w:rFonts w:cs="v5.0.0"/>
                      <w:lang w:eastAsia="zh-CN"/>
                    </w:rPr>
                  </w:pPr>
                  <w:r>
                    <w:rPr>
                      <w:rFonts w:cs="v5.0.0"/>
                    </w:rPr>
                    <w:t xml:space="preserve">0.002 MHz </w:t>
                  </w:r>
                  <w:r>
                    <w:rPr>
                      <w:rFonts w:cs="v5.0.0"/>
                    </w:rPr>
                    <w:sym w:font="Symbol" w:char="F0A3"/>
                  </w:r>
                  <w:r>
                    <w:rPr>
                      <w:rFonts w:cs="v5.0.0"/>
                    </w:rPr>
                    <w:t xml:space="preserve"> f_offset &lt; 5.002 MHz</w:t>
                  </w:r>
                </w:p>
              </w:tc>
              <w:tc>
                <w:tcPr>
                  <w:tcW w:w="2977" w:type="dxa"/>
                  <w:vAlign w:val="center"/>
                </w:tcPr>
                <w:p w14:paraId="4C41E67F" w14:textId="77777777" w:rsidR="00842158" w:rsidRDefault="00A666BF">
                  <w:pPr>
                    <w:pStyle w:val="TAC"/>
                    <w:rPr>
                      <w:lang w:val="pl-PL" w:eastAsia="zh-CN"/>
                    </w:rPr>
                  </w:pPr>
                  <m:oMath>
                    <m:r>
                      <w:rPr>
                        <w:rFonts w:ascii="Cambria Math" w:hAnsi="Cambria Math"/>
                        <w:lang w:val="pl-PL" w:eastAsia="zh-CN"/>
                      </w:rPr>
                      <m:t>-3.0</m:t>
                    </m:r>
                    <m:r>
                      <w:rPr>
                        <w:rFonts w:ascii="Cambria Math" w:hAnsi="Cambria Math"/>
                        <w:lang w:eastAsia="zh-CN"/>
                      </w:rPr>
                      <m:t>dBm</m:t>
                    </m:r>
                    <m:r>
                      <w:rPr>
                        <w:rFonts w:ascii="Cambria Math" w:hAnsi="Cambria Math"/>
                        <w:lang w:val="pl-PL" w:eastAsia="zh-CN"/>
                      </w:rPr>
                      <m:t>-</m:t>
                    </m:r>
                    <m:f>
                      <m:fPr>
                        <m:ctrlPr>
                          <w:rPr>
                            <w:rFonts w:ascii="Cambria Math" w:eastAsiaTheme="minorHAnsi" w:hAnsi="Cambria Math" w:cs="Arial"/>
                            <w:i/>
                            <w:iCs/>
                            <w:szCs w:val="18"/>
                            <w:lang w:eastAsia="zh-CN"/>
                          </w:rPr>
                        </m:ctrlPr>
                      </m:fPr>
                      <m:num>
                        <m:r>
                          <w:rPr>
                            <w:rFonts w:ascii="Cambria Math" w:hAnsi="Cambria Math"/>
                            <w:lang w:eastAsia="zh-CN"/>
                          </w:rPr>
                          <m:t>4</m:t>
                        </m:r>
                      </m:num>
                      <m:den>
                        <m:r>
                          <w:rPr>
                            <w:rFonts w:ascii="Cambria Math" w:hAnsi="Cambria Math"/>
                            <w:lang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val="pl-PL" w:eastAsia="zh-CN"/>
                          </w:rPr>
                          <m:t>-</m:t>
                        </m:r>
                        <m:r>
                          <w:rPr>
                            <w:rFonts w:ascii="Cambria Math" w:hAnsi="Cambria Math"/>
                            <w:lang w:eastAsia="zh-CN"/>
                          </w:rPr>
                          <m:t>0.002</m:t>
                        </m:r>
                      </m:e>
                    </m:d>
                    <m:r>
                      <w:rPr>
                        <w:rFonts w:ascii="Cambria Math" w:hAnsi="Cambria Math"/>
                        <w:lang w:val="en-US" w:eastAsia="zh-CN"/>
                      </w:rPr>
                      <m:t>dB+</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w:r>
                    <w:rPr>
                      <w:lang w:val="pl-PL" w:eastAsia="zh-CN"/>
                    </w:rPr>
                    <w:t xml:space="preserve"> </w:t>
                  </w:r>
                </w:p>
              </w:tc>
              <w:tc>
                <w:tcPr>
                  <w:tcW w:w="1377" w:type="dxa"/>
                </w:tcPr>
                <w:p w14:paraId="1734802A" w14:textId="77777777" w:rsidR="00842158" w:rsidRDefault="00A666BF">
                  <w:pPr>
                    <w:pStyle w:val="TAC"/>
                    <w:rPr>
                      <w:rFonts w:cs="Arial"/>
                      <w:lang w:eastAsia="zh-CN"/>
                    </w:rPr>
                  </w:pPr>
                  <w:r>
                    <w:rPr>
                      <w:rFonts w:cs="Arial"/>
                      <w:lang w:eastAsia="zh-CN"/>
                    </w:rPr>
                    <w:t>4kHz</w:t>
                  </w:r>
                </w:p>
              </w:tc>
            </w:tr>
            <w:tr w:rsidR="00842158" w14:paraId="6D329FB3" w14:textId="77777777">
              <w:trPr>
                <w:cantSplit/>
                <w:jc w:val="center"/>
              </w:trPr>
              <w:tc>
                <w:tcPr>
                  <w:tcW w:w="2122" w:type="dxa"/>
                </w:tcPr>
                <w:p w14:paraId="3D9B628C" w14:textId="77777777" w:rsidR="00842158" w:rsidRDefault="00A666BF">
                  <w:pPr>
                    <w:pStyle w:val="TAC"/>
                    <w:rPr>
                      <w:rFonts w:cs="v5.0.0"/>
                      <w:lang w:val="de-DE"/>
                    </w:rPr>
                  </w:pPr>
                  <w:r>
                    <w:rPr>
                      <w:rFonts w:cs="v5.0.0"/>
                      <w:lang w:val="de-DE"/>
                    </w:rPr>
                    <w:t xml:space="preserve">5 </w:t>
                  </w:r>
                  <w:r>
                    <w:rPr>
                      <w:rFonts w:cs="Arial"/>
                      <w:lang w:val="de-DE"/>
                    </w:rPr>
                    <w:t xml:space="preserve">MHz </w:t>
                  </w:r>
                  <w:r>
                    <w:rPr>
                      <w:rFonts w:cs="v5.0.0"/>
                    </w:rPr>
                    <w:sym w:font="Symbol" w:char="F0A3"/>
                  </w:r>
                  <w:r>
                    <w:rPr>
                      <w:rFonts w:cs="v5.0.0"/>
                      <w:lang w:val="de-DE"/>
                    </w:rPr>
                    <w:t xml:space="preserve"> </w:t>
                  </w:r>
                  <w:r>
                    <w:rPr>
                      <w:rFonts w:cs="v5.0.0"/>
                    </w:rPr>
                    <w:sym w:font="Symbol" w:char="F044"/>
                  </w:r>
                  <w:r>
                    <w:rPr>
                      <w:rFonts w:cs="v5.0.0"/>
                      <w:lang w:val="de-DE"/>
                    </w:rPr>
                    <w:t>f &lt;</w:t>
                  </w:r>
                </w:p>
                <w:p w14:paraId="0D206749" w14:textId="77777777" w:rsidR="00842158" w:rsidRDefault="00A666BF">
                  <w:pPr>
                    <w:pStyle w:val="TAC"/>
                    <w:rPr>
                      <w:rFonts w:cs="v5.0.0"/>
                      <w:lang w:val="de-DE"/>
                    </w:rPr>
                  </w:pPr>
                  <w:r>
                    <w:rPr>
                      <w:rFonts w:cs="v5.0.0"/>
                      <w:lang w:val="de-DE"/>
                    </w:rPr>
                    <w:t xml:space="preserve">min(10 MHz, </w:t>
                  </w:r>
                  <w:r>
                    <w:rPr>
                      <w:rFonts w:cs="Arial"/>
                    </w:rPr>
                    <w:sym w:font="Symbol" w:char="F044"/>
                  </w:r>
                  <w:r>
                    <w:rPr>
                      <w:rFonts w:cs="Arial"/>
                      <w:lang w:val="de-DE"/>
                    </w:rPr>
                    <w:t>f</w:t>
                  </w:r>
                  <w:r>
                    <w:rPr>
                      <w:rFonts w:cs="Arial"/>
                      <w:vertAlign w:val="subscript"/>
                      <w:lang w:val="de-DE"/>
                    </w:rPr>
                    <w:t>max</w:t>
                  </w:r>
                  <w:r>
                    <w:rPr>
                      <w:rFonts w:cs="v5.0.0"/>
                      <w:lang w:val="de-DE"/>
                    </w:rPr>
                    <w:t>)</w:t>
                  </w:r>
                </w:p>
              </w:tc>
              <w:tc>
                <w:tcPr>
                  <w:tcW w:w="1842" w:type="dxa"/>
                </w:tcPr>
                <w:p w14:paraId="2F270781" w14:textId="77777777" w:rsidR="00842158" w:rsidRPr="00107BAF" w:rsidRDefault="00A666BF">
                  <w:pPr>
                    <w:pStyle w:val="TAC"/>
                    <w:framePr w:w="10206" w:h="284" w:hRule="exact" w:wrap="notBeside" w:vAnchor="page" w:hAnchor="margin" w:y="1986"/>
                    <w:widowControl w:val="0"/>
                    <w:ind w:right="28"/>
                    <w:rPr>
                      <w:rFonts w:cs="v5.0.0"/>
                      <w:lang w:val="en-US"/>
                    </w:rPr>
                  </w:pPr>
                  <w:r w:rsidRPr="00107BAF">
                    <w:rPr>
                      <w:rFonts w:cs="v5.0.0"/>
                      <w:lang w:val="en-US"/>
                    </w:rPr>
                    <w:t xml:space="preserve">5.002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w:t>
                  </w:r>
                </w:p>
                <w:p w14:paraId="0757AB3F" w14:textId="77777777" w:rsidR="00842158" w:rsidRPr="00107BAF" w:rsidRDefault="00A666BF">
                  <w:pPr>
                    <w:pStyle w:val="TAC"/>
                    <w:rPr>
                      <w:rFonts w:cs="v5.0.0"/>
                      <w:lang w:val="en-US"/>
                    </w:rPr>
                  </w:pPr>
                  <w:r w:rsidRPr="00107BAF">
                    <w:rPr>
                      <w:rFonts w:cs="v5.0.0"/>
                      <w:lang w:val="en-US"/>
                    </w:rPr>
                    <w:t xml:space="preserve">min(10.002 MHz, </w:t>
                  </w:r>
                  <w:proofErr w:type="spellStart"/>
                  <w:r w:rsidRPr="00107BAF">
                    <w:rPr>
                      <w:rFonts w:cs="v5.0.0"/>
                      <w:lang w:val="en-US"/>
                    </w:rPr>
                    <w:t>f_offset</w:t>
                  </w:r>
                  <w:r w:rsidRPr="00107BAF">
                    <w:rPr>
                      <w:rFonts w:cs="v5.0.0"/>
                      <w:vertAlign w:val="subscript"/>
                      <w:lang w:val="en-US"/>
                    </w:rPr>
                    <w:t>max</w:t>
                  </w:r>
                  <w:proofErr w:type="spellEnd"/>
                  <w:r w:rsidRPr="00107BAF">
                    <w:rPr>
                      <w:rFonts w:cs="v5.0.0"/>
                      <w:lang w:val="en-US"/>
                    </w:rPr>
                    <w:t>)</w:t>
                  </w:r>
                </w:p>
              </w:tc>
              <w:tc>
                <w:tcPr>
                  <w:tcW w:w="2977" w:type="dxa"/>
                </w:tcPr>
                <w:p w14:paraId="49513906" w14:textId="77777777" w:rsidR="00842158" w:rsidRDefault="00A666BF">
                  <w:pPr>
                    <w:pStyle w:val="TAC"/>
                    <w:rPr>
                      <w:rFonts w:cs="Arial"/>
                      <w:i/>
                      <w:lang w:val="en-US" w:eastAsia="zh-CN"/>
                    </w:rPr>
                  </w:pPr>
                  <m:oMathPara>
                    <m:oMath>
                      <m:r>
                        <w:rPr>
                          <w:rFonts w:ascii="Cambria Math" w:hAnsi="Cambria Math"/>
                          <w:lang w:val="pl-PL" w:eastAsia="zh-CN"/>
                        </w:rPr>
                        <m:t>-7.0</m:t>
                      </m:r>
                      <m:r>
                        <w:rPr>
                          <w:rFonts w:ascii="Cambria Math" w:hAnsi="Cambria Math"/>
                          <w:lang w:eastAsia="zh-CN"/>
                        </w:rPr>
                        <m:t>dBm</m:t>
                      </m:r>
                      <m:r>
                        <w:rPr>
                          <w:rFonts w:ascii="Cambria Math" w:hAnsi="Cambria Math"/>
                          <w:lang w:val="pl-PL" w:eastAsia="zh-CN"/>
                        </w:rPr>
                        <m:t>+</m:t>
                      </m:r>
                      <m:r>
                        <m:rPr>
                          <m:sty m:val="p"/>
                        </m:rPr>
                        <w:rPr>
                          <w:rFonts w:ascii="Cambria Math" w:hAnsi="Cambria Math"/>
                          <w:lang w:val="pl-PL" w:eastAsia="zh-CN"/>
                        </w:rPr>
                        <m:t>20×log10</m:t>
                      </m:r>
                      <m:d>
                        <m:dPr>
                          <m:ctrlPr>
                            <w:rPr>
                              <w:rFonts w:ascii="Cambria Math" w:hAnsi="Cambria Math"/>
                              <w:lang w:val="pl-PL" w:eastAsia="zh-CN"/>
                            </w:rPr>
                          </m:ctrlPr>
                        </m:dPr>
                        <m:e>
                          <m:f>
                            <m:fPr>
                              <m:ctrlPr>
                                <w:rPr>
                                  <w:rFonts w:ascii="Cambria Math" w:hAnsi="Cambria Math"/>
                                  <w:i/>
                                  <w:lang w:val="pl-PL" w:eastAsia="zh-CN"/>
                                </w:rPr>
                              </m:ctrlPr>
                            </m:fPr>
                            <m:num>
                              <m:r>
                                <w:rPr>
                                  <w:rFonts w:ascii="Cambria Math" w:hAnsi="Cambria Math"/>
                                  <w:lang w:val="pl-PL" w:eastAsia="zh-CN"/>
                                </w:rPr>
                                <m:t>A</m:t>
                              </m:r>
                            </m:num>
                            <m:den>
                              <m:r>
                                <w:rPr>
                                  <w:rFonts w:ascii="Cambria Math" w:hAnsi="Cambria Math"/>
                                  <w:lang w:val="pl-PL" w:eastAsia="zh-CN"/>
                                </w:rPr>
                                <m:t>600</m:t>
                              </m:r>
                            </m:den>
                          </m:f>
                        </m:e>
                      </m:d>
                      <m:r>
                        <w:rPr>
                          <w:rFonts w:ascii="Cambria Math" w:hAnsi="Cambria Math"/>
                          <w:lang w:val="en-US" w:eastAsia="zh-CN"/>
                        </w:rPr>
                        <m:t>dB</m:t>
                      </m:r>
                    </m:oMath>
                  </m:oMathPara>
                </w:p>
                <w:p w14:paraId="4C056A4E" w14:textId="77777777" w:rsidR="00842158" w:rsidRDefault="00842158">
                  <w:pPr>
                    <w:pStyle w:val="TAC"/>
                    <w:rPr>
                      <w:rFonts w:cs="Arial"/>
                      <w:lang w:eastAsia="zh-CN"/>
                    </w:rPr>
                  </w:pPr>
                </w:p>
                <w:p w14:paraId="06CC04FC" w14:textId="77777777" w:rsidR="00842158" w:rsidRDefault="00A666BF">
                  <w:pPr>
                    <w:pStyle w:val="TAC"/>
                    <w:rPr>
                      <w:rFonts w:cs="Arial"/>
                      <w:lang w:eastAsia="zh-CN"/>
                    </w:rPr>
                  </w:pPr>
                  <w:r>
                    <w:rPr>
                      <w:rFonts w:cs="Arial"/>
                      <w:lang w:eastAsia="zh-CN"/>
                    </w:rPr>
                    <w:t>(Note 1)</w:t>
                  </w:r>
                </w:p>
              </w:tc>
              <w:tc>
                <w:tcPr>
                  <w:tcW w:w="1377" w:type="dxa"/>
                </w:tcPr>
                <w:p w14:paraId="5BE7F86F" w14:textId="77777777" w:rsidR="00842158" w:rsidRDefault="00A666BF">
                  <w:pPr>
                    <w:pStyle w:val="TAC"/>
                    <w:rPr>
                      <w:rFonts w:cs="Arial"/>
                    </w:rPr>
                  </w:pPr>
                  <w:r>
                    <w:rPr>
                      <w:rFonts w:cs="Arial"/>
                      <w:lang w:eastAsia="zh-CN"/>
                    </w:rPr>
                    <w:t>4kHz</w:t>
                  </w:r>
                </w:p>
              </w:tc>
            </w:tr>
            <w:tr w:rsidR="00842158" w14:paraId="060E377C" w14:textId="77777777">
              <w:trPr>
                <w:cantSplit/>
                <w:jc w:val="center"/>
              </w:trPr>
              <w:tc>
                <w:tcPr>
                  <w:tcW w:w="2122" w:type="dxa"/>
                </w:tcPr>
                <w:p w14:paraId="4A258D03" w14:textId="77777777" w:rsidR="00842158" w:rsidRDefault="00A666BF">
                  <w:pPr>
                    <w:pStyle w:val="TAC"/>
                    <w:rPr>
                      <w:rFonts w:cs="v5.0.0"/>
                    </w:rPr>
                  </w:pPr>
                  <w:r>
                    <w:rPr>
                      <w:rFonts w:cs="v5.0.0"/>
                    </w:rPr>
                    <w:lastRenderedPageBreak/>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1842" w:type="dxa"/>
                </w:tcPr>
                <w:p w14:paraId="1D9F9704" w14:textId="77777777" w:rsidR="00842158" w:rsidRPr="00107BAF" w:rsidRDefault="00A666BF">
                  <w:pPr>
                    <w:pStyle w:val="TAC"/>
                    <w:framePr w:w="10206" w:h="284" w:hRule="exact" w:wrap="notBeside" w:vAnchor="page" w:hAnchor="margin" w:y="1986"/>
                    <w:widowControl w:val="0"/>
                    <w:ind w:right="28"/>
                    <w:rPr>
                      <w:rFonts w:cs="v5.0.0"/>
                      <w:lang w:val="en-US"/>
                    </w:rPr>
                  </w:pPr>
                  <w:r w:rsidRPr="00107BAF">
                    <w:rPr>
                      <w:rFonts w:cs="v5.0.0"/>
                      <w:lang w:val="en-US"/>
                    </w:rPr>
                    <w:t xml:space="preserve">10.002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 </w:t>
                  </w:r>
                  <w:proofErr w:type="spellStart"/>
                  <w:r w:rsidRPr="00107BAF">
                    <w:rPr>
                      <w:rFonts w:cs="v5.0.0"/>
                      <w:lang w:val="en-US"/>
                    </w:rPr>
                    <w:t>f_offset</w:t>
                  </w:r>
                  <w:r w:rsidRPr="00107BAF">
                    <w:rPr>
                      <w:rFonts w:cs="v5.0.0"/>
                      <w:vertAlign w:val="subscript"/>
                      <w:lang w:val="en-US"/>
                    </w:rPr>
                    <w:t>max</w:t>
                  </w:r>
                  <w:proofErr w:type="spellEnd"/>
                </w:p>
              </w:tc>
              <w:tc>
                <w:tcPr>
                  <w:tcW w:w="2977" w:type="dxa"/>
                </w:tcPr>
                <w:p w14:paraId="0E712FA6" w14:textId="77777777" w:rsidR="00842158" w:rsidRPr="00107BAF" w:rsidRDefault="00A666BF">
                  <w:pPr>
                    <w:pStyle w:val="TAC"/>
                    <w:framePr w:w="10206" w:h="284" w:hRule="exact" w:wrap="notBeside" w:vAnchor="page" w:hAnchor="margin" w:y="1986"/>
                    <w:widowControl w:val="0"/>
                    <w:ind w:right="28"/>
                    <w:rPr>
                      <w:rFonts w:cs="Arial"/>
                      <w:lang w:val="en-US" w:eastAsia="zh-CN"/>
                    </w:rPr>
                  </w:pPr>
                  <w:r w:rsidRPr="00107BAF">
                    <w:rPr>
                      <w:rFonts w:cs="Arial"/>
                      <w:color w:val="0000FF"/>
                      <w:lang w:val="en-US" w:eastAsia="zh-CN"/>
                    </w:rPr>
                    <w:t>Not applicable for B&lt;100 MHz</w:t>
                  </w:r>
                </w:p>
              </w:tc>
              <w:tc>
                <w:tcPr>
                  <w:tcW w:w="1377" w:type="dxa"/>
                </w:tcPr>
                <w:p w14:paraId="273DB9D0" w14:textId="77777777" w:rsidR="00842158" w:rsidRDefault="00A666BF">
                  <w:pPr>
                    <w:pStyle w:val="TAC"/>
                    <w:rPr>
                      <w:rFonts w:cs="Arial"/>
                    </w:rPr>
                  </w:pPr>
                  <w:r>
                    <w:rPr>
                      <w:rFonts w:cs="Arial"/>
                      <w:lang w:eastAsia="zh-CN"/>
                    </w:rPr>
                    <w:t>4kHz</w:t>
                  </w:r>
                </w:p>
              </w:tc>
            </w:tr>
            <w:tr w:rsidR="00842158" w14:paraId="613D5102" w14:textId="77777777">
              <w:trPr>
                <w:cantSplit/>
                <w:jc w:val="center"/>
              </w:trPr>
              <w:tc>
                <w:tcPr>
                  <w:tcW w:w="8318" w:type="dxa"/>
                  <w:gridSpan w:val="4"/>
                </w:tcPr>
                <w:p w14:paraId="6A733822" w14:textId="77777777" w:rsidR="00842158" w:rsidRDefault="00A666BF">
                  <w:pPr>
                    <w:pStyle w:val="TAC"/>
                    <w:jc w:val="both"/>
                    <w:rPr>
                      <w:rFonts w:cs="Arial"/>
                      <w:lang w:val="en-GB" w:eastAsia="zh-CN"/>
                    </w:rPr>
                  </w:pPr>
                  <w:r w:rsidRPr="00107BAF">
                    <w:rPr>
                      <w:lang w:val="en-US"/>
                    </w:rPr>
                    <w:t>Note 1: A is the distance from the SAN to the Earth at SAN nadir direction.</w:t>
                  </w:r>
                  <w:r>
                    <w:rPr>
                      <w:rFonts w:cs="Arial" w:hint="eastAsia"/>
                      <w:lang w:val="en-US" w:eastAsia="zh-CN"/>
                    </w:rPr>
                    <w:t xml:space="preserve"> </w:t>
                  </w:r>
                  <w:r>
                    <w:rPr>
                      <w:rFonts w:cs="Arial"/>
                      <w:lang w:val="en-US" w:eastAsia="zh-CN"/>
                    </w:rPr>
                    <w:t>For example, A=600 for LEO@600km and A=1200 for LEO@1200km.</w:t>
                  </w:r>
                </w:p>
              </w:tc>
            </w:tr>
          </w:tbl>
          <w:p w14:paraId="08599FB5" w14:textId="77777777" w:rsidR="00842158" w:rsidRDefault="00842158">
            <w:pPr>
              <w:spacing w:before="120" w:after="120"/>
            </w:pPr>
          </w:p>
        </w:tc>
      </w:tr>
      <w:tr w:rsidR="00842158" w14:paraId="48917582" w14:textId="77777777">
        <w:trPr>
          <w:trHeight w:val="468"/>
        </w:trPr>
        <w:tc>
          <w:tcPr>
            <w:tcW w:w="467" w:type="dxa"/>
          </w:tcPr>
          <w:p w14:paraId="3CD97902" w14:textId="77777777" w:rsidR="00842158" w:rsidRDefault="00461071">
            <w:pPr>
              <w:spacing w:before="120" w:after="120"/>
              <w:rPr>
                <w:rFonts w:ascii="Arial" w:hAnsi="Arial" w:cs="Arial"/>
                <w:b/>
                <w:bCs/>
                <w:color w:val="0000FF"/>
                <w:sz w:val="16"/>
                <w:szCs w:val="16"/>
                <w:u w:val="single"/>
              </w:rPr>
            </w:pPr>
            <w:hyperlink r:id="rId18" w:history="1">
              <w:r w:rsidR="00A666BF">
                <w:rPr>
                  <w:rStyle w:val="af7"/>
                  <w:rFonts w:ascii="Arial" w:hAnsi="Arial" w:cs="Arial"/>
                  <w:b/>
                  <w:bCs/>
                  <w:sz w:val="16"/>
                  <w:szCs w:val="16"/>
                </w:rPr>
                <w:t>R4-2210090</w:t>
              </w:r>
            </w:hyperlink>
          </w:p>
        </w:tc>
        <w:tc>
          <w:tcPr>
            <w:tcW w:w="698" w:type="dxa"/>
          </w:tcPr>
          <w:p w14:paraId="7E04265A" w14:textId="77777777" w:rsidR="00842158" w:rsidRDefault="00A666BF">
            <w:pPr>
              <w:spacing w:before="120" w:after="120"/>
              <w:rPr>
                <w:rFonts w:ascii="Arial" w:hAnsi="Arial" w:cs="Arial"/>
                <w:sz w:val="16"/>
                <w:szCs w:val="16"/>
              </w:rPr>
            </w:pPr>
            <w:r>
              <w:rPr>
                <w:rFonts w:ascii="Arial" w:hAnsi="Arial" w:cs="Arial"/>
                <w:sz w:val="16"/>
                <w:szCs w:val="16"/>
              </w:rPr>
              <w:t>Discussion on SAN Spurious Emissions</w:t>
            </w:r>
          </w:p>
        </w:tc>
        <w:tc>
          <w:tcPr>
            <w:tcW w:w="554" w:type="dxa"/>
          </w:tcPr>
          <w:p w14:paraId="004048BB" w14:textId="77777777" w:rsidR="00842158" w:rsidRDefault="00A666BF">
            <w:pPr>
              <w:spacing w:before="120" w:after="120"/>
              <w:rPr>
                <w:rFonts w:ascii="Arial" w:hAnsi="Arial" w:cs="Arial"/>
                <w:sz w:val="16"/>
                <w:szCs w:val="16"/>
              </w:rPr>
            </w:pPr>
            <w:r>
              <w:rPr>
                <w:rFonts w:ascii="Arial" w:hAnsi="Arial" w:cs="Arial"/>
                <w:sz w:val="16"/>
                <w:szCs w:val="16"/>
              </w:rPr>
              <w:t>THALES</w:t>
            </w:r>
          </w:p>
        </w:tc>
        <w:tc>
          <w:tcPr>
            <w:tcW w:w="8138" w:type="dxa"/>
          </w:tcPr>
          <w:p w14:paraId="3D32CF21" w14:textId="77777777" w:rsidR="00842158" w:rsidRDefault="00A666BF">
            <w:pPr>
              <w:rPr>
                <w:b/>
                <w:lang w:val="en-US" w:eastAsia="ja-JP"/>
              </w:rPr>
            </w:pPr>
            <w:r>
              <w:rPr>
                <w:b/>
                <w:lang w:val="en-US" w:eastAsia="ja-JP"/>
              </w:rPr>
              <w:t>Proposal 1: Agree with the following SAN spurious emission limit requirements (</w:t>
            </w:r>
            <w:r>
              <w:rPr>
                <w:b/>
                <w:color w:val="000000" w:themeColor="text1"/>
                <w:lang w:val="en-US" w:eastAsia="zh-CN"/>
              </w:rPr>
              <w:t>updated from Option 2 (see R4-2207456))</w:t>
            </w:r>
            <w:r>
              <w:rPr>
                <w:b/>
                <w:lang w:val="en-US" w:eastAsia="ja-JP"/>
              </w:rPr>
              <w:t>:</w:t>
            </w:r>
          </w:p>
          <w:p w14:paraId="6140EA5F" w14:textId="77777777" w:rsidR="00842158" w:rsidRDefault="00A666BF">
            <w:pPr>
              <w:pStyle w:val="TAH"/>
              <w:rPr>
                <w:lang w:val="en-US" w:eastAsia="zh-CN"/>
              </w:rPr>
            </w:pPr>
            <w:r>
              <w:rPr>
                <w:lang w:val="en-US" w:eastAsia="zh-CN"/>
              </w:rPr>
              <w:t>Table 1. Basic spurious emission limit for GEO and LEO SAN classes</w:t>
            </w:r>
          </w:p>
          <w:tbl>
            <w:tblPr>
              <w:tblW w:w="0" w:type="auto"/>
              <w:jc w:val="center"/>
              <w:tblCellMar>
                <w:left w:w="0" w:type="dxa"/>
                <w:right w:w="0" w:type="dxa"/>
              </w:tblCellMar>
              <w:tblLook w:val="04A0" w:firstRow="1" w:lastRow="0" w:firstColumn="1" w:lastColumn="0" w:noHBand="0" w:noVBand="1"/>
            </w:tblPr>
            <w:tblGrid>
              <w:gridCol w:w="1876"/>
              <w:gridCol w:w="1658"/>
              <w:gridCol w:w="1549"/>
              <w:gridCol w:w="1557"/>
              <w:gridCol w:w="1262"/>
            </w:tblGrid>
            <w:tr w:rsidR="00842158" w14:paraId="59ED6ED1" w14:textId="77777777">
              <w:trPr>
                <w:cantSplit/>
                <w:trHeight w:val="470"/>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126C2E62" w14:textId="77777777" w:rsidR="00842158" w:rsidRDefault="00A666BF">
                  <w:pPr>
                    <w:pStyle w:val="TAH"/>
                    <w:overflowPunct w:val="0"/>
                    <w:autoSpaceDE w:val="0"/>
                    <w:autoSpaceDN w:val="0"/>
                    <w:textAlignment w:val="baseline"/>
                    <w:rPr>
                      <w:b w:val="0"/>
                      <w:bCs/>
                      <w:lang w:val="fr-FR" w:eastAsia="zh-CN"/>
                    </w:rPr>
                  </w:pPr>
                  <w:r>
                    <w:rPr>
                      <w:lang w:eastAsia="zh-CN"/>
                    </w:rPr>
                    <w:t>Spurious frequency range</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B3C2058" w14:textId="77777777" w:rsidR="00842158" w:rsidRDefault="00A666BF">
                  <w:pPr>
                    <w:pStyle w:val="TAH"/>
                    <w:overflowPunct w:val="0"/>
                    <w:autoSpaceDE w:val="0"/>
                    <w:autoSpaceDN w:val="0"/>
                    <w:textAlignment w:val="baseline"/>
                    <w:rPr>
                      <w:b w:val="0"/>
                      <w:bCs/>
                      <w:lang w:val="en-US"/>
                    </w:rPr>
                  </w:pPr>
                  <w:r>
                    <w:rPr>
                      <w:lang w:val="en-US"/>
                    </w:rPr>
                    <w:t>Basic limit GEO class (dBm)</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CB1B965" w14:textId="77777777" w:rsidR="00842158" w:rsidRDefault="00A666BF">
                  <w:pPr>
                    <w:pStyle w:val="TAH"/>
                    <w:overflowPunct w:val="0"/>
                    <w:autoSpaceDE w:val="0"/>
                    <w:autoSpaceDN w:val="0"/>
                    <w:textAlignment w:val="baseline"/>
                    <w:rPr>
                      <w:b w:val="0"/>
                      <w:bCs/>
                      <w:lang w:val="en-US" w:eastAsia="fr-FR"/>
                    </w:rPr>
                  </w:pPr>
                  <w:r>
                    <w:rPr>
                      <w:lang w:val="en-US"/>
                    </w:rPr>
                    <w:t>Basic limit LEO class (dBm)</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92220F9" w14:textId="77777777" w:rsidR="00842158" w:rsidRDefault="00A666BF">
                  <w:pPr>
                    <w:pStyle w:val="TAH"/>
                    <w:overflowPunct w:val="0"/>
                    <w:autoSpaceDE w:val="0"/>
                    <w:autoSpaceDN w:val="0"/>
                    <w:textAlignment w:val="baseline"/>
                    <w:rPr>
                      <w:b w:val="0"/>
                      <w:bCs/>
                      <w:lang w:val="fr-FR" w:eastAsia="zh-CN"/>
                    </w:rPr>
                  </w:pPr>
                  <w:r>
                    <w:rPr>
                      <w:lang w:eastAsia="zh-CN"/>
                    </w:rPr>
                    <w:t>Measurement bandwidth</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tcPr>
                <w:p w14:paraId="6D57BCA8" w14:textId="77777777" w:rsidR="00842158" w:rsidRDefault="00A666BF">
                  <w:pPr>
                    <w:pStyle w:val="TAH"/>
                    <w:overflowPunct w:val="0"/>
                    <w:autoSpaceDE w:val="0"/>
                    <w:autoSpaceDN w:val="0"/>
                    <w:textAlignment w:val="baseline"/>
                    <w:rPr>
                      <w:bCs/>
                    </w:rPr>
                  </w:pPr>
                  <w:r>
                    <w:t>Notes</w:t>
                  </w:r>
                </w:p>
              </w:tc>
            </w:tr>
            <w:tr w:rsidR="00842158" w14:paraId="12B1A54D" w14:textId="77777777">
              <w:trPr>
                <w:trHeight w:val="28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4C13673" w14:textId="77777777" w:rsidR="00842158" w:rsidRDefault="00A666BF">
                  <w:pPr>
                    <w:pStyle w:val="TAH"/>
                    <w:overflowPunct w:val="0"/>
                    <w:autoSpaceDE w:val="0"/>
                    <w:autoSpaceDN w:val="0"/>
                    <w:jc w:val="both"/>
                    <w:textAlignment w:val="baseline"/>
                    <w:rPr>
                      <w:b w:val="0"/>
                      <w:bCs/>
                      <w:lang w:val="en-US"/>
                    </w:rPr>
                  </w:pPr>
                  <w:r>
                    <w:rPr>
                      <w:b w:val="0"/>
                      <w:bCs/>
                      <w:lang w:val="en-US"/>
                    </w:rPr>
                    <w:t>30 MHz – 5</w:t>
                  </w:r>
                  <w:r>
                    <w:rPr>
                      <w:b w:val="0"/>
                      <w:bCs/>
                      <w:vertAlign w:val="superscript"/>
                      <w:lang w:val="en-US"/>
                    </w:rPr>
                    <w:t>th</w:t>
                  </w:r>
                  <w:r>
                    <w:rPr>
                      <w:b w:val="0"/>
                      <w:bCs/>
                      <w:lang w:val="en-US"/>
                    </w:rPr>
                    <w:t xml:space="preserve"> harmonic</w:t>
                  </w:r>
                </w:p>
                <w:p w14:paraId="03528A2F" w14:textId="77777777" w:rsidR="00842158" w:rsidRDefault="00A666BF">
                  <w:pPr>
                    <w:pStyle w:val="TAH"/>
                    <w:overflowPunct w:val="0"/>
                    <w:autoSpaceDE w:val="0"/>
                    <w:autoSpaceDN w:val="0"/>
                    <w:jc w:val="both"/>
                    <w:textAlignment w:val="baseline"/>
                    <w:rPr>
                      <w:b w:val="0"/>
                      <w:bCs/>
                      <w:lang w:val="en-US"/>
                    </w:rPr>
                  </w:pPr>
                  <w:r>
                    <w:rPr>
                      <w:b w:val="0"/>
                      <w:bCs/>
                      <w:lang w:val="en-US"/>
                    </w:rPr>
                    <w:t xml:space="preserve">(NOTE 2, 4, 5) </w:t>
                  </w:r>
                </w:p>
                <w:p w14:paraId="108BED97" w14:textId="77777777" w:rsidR="00842158" w:rsidRDefault="00842158">
                  <w:pPr>
                    <w:pStyle w:val="TAH"/>
                    <w:overflowPunct w:val="0"/>
                    <w:autoSpaceDE w:val="0"/>
                    <w:autoSpaceDN w:val="0"/>
                    <w:jc w:val="both"/>
                    <w:textAlignment w:val="baseline"/>
                    <w:rPr>
                      <w:b w:val="0"/>
                      <w:bCs/>
                      <w:lang w:val="en-US"/>
                    </w:rPr>
                  </w:pPr>
                </w:p>
                <w:p w14:paraId="63267C64" w14:textId="77777777" w:rsidR="00842158" w:rsidRDefault="00842158">
                  <w:pPr>
                    <w:pStyle w:val="TAH"/>
                    <w:overflowPunct w:val="0"/>
                    <w:autoSpaceDE w:val="0"/>
                    <w:autoSpaceDN w:val="0"/>
                    <w:jc w:val="both"/>
                    <w:textAlignment w:val="baseline"/>
                    <w:rPr>
                      <w:b w:val="0"/>
                      <w:bCs/>
                      <w:lang w:val="en-US"/>
                    </w:rPr>
                  </w:pPr>
                </w:p>
                <w:p w14:paraId="567F048F" w14:textId="77777777" w:rsidR="00842158" w:rsidRDefault="00842158">
                  <w:pPr>
                    <w:pStyle w:val="TAH"/>
                    <w:overflowPunct w:val="0"/>
                    <w:autoSpaceDE w:val="0"/>
                    <w:autoSpaceDN w:val="0"/>
                    <w:jc w:val="both"/>
                    <w:textAlignment w:val="baseline"/>
                    <w:rPr>
                      <w:b w:val="0"/>
                      <w:lang w:val="en-US" w:eastAsia="fr-FR"/>
                    </w:rPr>
                  </w:pPr>
                </w:p>
              </w:tc>
              <w:tc>
                <w:tcPr>
                  <w:tcW w:w="0" w:type="auto"/>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14:paraId="61DEC1EE" w14:textId="77777777" w:rsidR="00842158" w:rsidRDefault="00A666BF">
                  <w:pPr>
                    <w:pStyle w:val="TAH"/>
                    <w:overflowPunct w:val="0"/>
                    <w:autoSpaceDE w:val="0"/>
                    <w:autoSpaceDN w:val="0"/>
                    <w:textAlignment w:val="baseline"/>
                    <w:rPr>
                      <w:b w:val="0"/>
                      <w:bCs/>
                      <w:color w:val="000000"/>
                      <w:u w:val="single"/>
                      <w:lang w:val="en-US" w:eastAsia="zh-CN"/>
                    </w:rPr>
                  </w:pPr>
                  <w:r>
                    <w:rPr>
                      <w:b w:val="0"/>
                      <w:bCs/>
                      <w:u w:val="single"/>
                      <w:lang w:val="en-US"/>
                    </w:rPr>
                    <w:t xml:space="preserve">When </w:t>
                  </w:r>
                  <w:proofErr w:type="spellStart"/>
                  <w:r w:rsidRPr="00107BAF">
                    <w:rPr>
                      <w:b w:val="0"/>
                      <w:bCs/>
                      <w:u w:val="single"/>
                      <w:lang w:val="en-US" w:eastAsia="zh-CN"/>
                    </w:rPr>
                    <w:t>P</w:t>
                  </w:r>
                  <w:r w:rsidRPr="00107BAF">
                    <w:rPr>
                      <w:b w:val="0"/>
                      <w:bCs/>
                      <w:u w:val="single"/>
                      <w:vertAlign w:val="subscript"/>
                      <w:lang w:val="en-US" w:eastAsia="zh-CN"/>
                    </w:rPr>
                    <w:t>rated,c,sys</w:t>
                  </w:r>
                  <w:proofErr w:type="spellEnd"/>
                  <w:r w:rsidRPr="00107BAF">
                    <w:rPr>
                      <w:b w:val="0"/>
                      <w:bCs/>
                      <w:color w:val="000000"/>
                      <w:u w:val="single"/>
                      <w:lang w:val="en-US" w:eastAsia="zh-CN"/>
                    </w:rPr>
                    <w:t xml:space="preserve"> </w:t>
                  </w:r>
                  <w:r>
                    <w:rPr>
                      <w:b w:val="0"/>
                      <w:bCs/>
                      <w:color w:val="000000"/>
                      <w:u w:val="single"/>
                      <w:lang w:val="en-US" w:eastAsia="zh-CN"/>
                    </w:rPr>
                    <w:t>≤</w:t>
                  </w:r>
                  <w:r>
                    <w:rPr>
                      <w:color w:val="000000"/>
                      <w:u w:val="single"/>
                      <w:lang w:val="en-US" w:eastAsia="zh-CN"/>
                    </w:rPr>
                    <w:t xml:space="preserve"> </w:t>
                  </w:r>
                  <w:r>
                    <w:rPr>
                      <w:b w:val="0"/>
                      <w:bCs/>
                      <w:color w:val="000000"/>
                      <w:u w:val="single"/>
                      <w:lang w:val="en-US" w:eastAsia="zh-CN"/>
                    </w:rPr>
                    <w:t>47dBm :</w:t>
                  </w:r>
                </w:p>
                <w:p w14:paraId="39C2BB73" w14:textId="77777777" w:rsidR="00842158" w:rsidRDefault="00A666BF">
                  <w:pPr>
                    <w:pStyle w:val="TAH"/>
                    <w:overflowPunct w:val="0"/>
                    <w:autoSpaceDE w:val="0"/>
                    <w:autoSpaceDN w:val="0"/>
                    <w:textAlignment w:val="baseline"/>
                    <w:rPr>
                      <w:b w:val="0"/>
                      <w:bCs/>
                      <w:u w:val="single"/>
                      <w:lang w:val="en-US"/>
                    </w:rPr>
                  </w:pPr>
                  <w:r>
                    <w:rPr>
                      <w:lang w:val="en-US" w:eastAsia="zh-CN"/>
                    </w:rPr>
                    <w:t>-13</w:t>
                  </w:r>
                </w:p>
                <w:p w14:paraId="7E9E0B82" w14:textId="77777777" w:rsidR="00842158" w:rsidRDefault="00A666BF">
                  <w:pPr>
                    <w:pStyle w:val="TAH"/>
                    <w:overflowPunct w:val="0"/>
                    <w:autoSpaceDE w:val="0"/>
                    <w:autoSpaceDN w:val="0"/>
                    <w:textAlignment w:val="baseline"/>
                    <w:rPr>
                      <w:b w:val="0"/>
                      <w:bCs/>
                      <w:color w:val="000000"/>
                      <w:u w:val="single"/>
                      <w:lang w:val="en-US" w:eastAsia="zh-CN"/>
                    </w:rPr>
                  </w:pPr>
                  <w:r>
                    <w:rPr>
                      <w:b w:val="0"/>
                      <w:bCs/>
                      <w:u w:val="single"/>
                      <w:lang w:val="en-US"/>
                    </w:rPr>
                    <w:t xml:space="preserve">When </w:t>
                  </w:r>
                  <w:proofErr w:type="spellStart"/>
                  <w:r w:rsidRPr="00107BAF">
                    <w:rPr>
                      <w:b w:val="0"/>
                      <w:bCs/>
                      <w:u w:val="single"/>
                      <w:lang w:val="en-US" w:eastAsia="zh-CN"/>
                    </w:rPr>
                    <w:t>P</w:t>
                  </w:r>
                  <w:r w:rsidRPr="00107BAF">
                    <w:rPr>
                      <w:b w:val="0"/>
                      <w:bCs/>
                      <w:u w:val="single"/>
                      <w:vertAlign w:val="subscript"/>
                      <w:lang w:val="en-US" w:eastAsia="zh-CN"/>
                    </w:rPr>
                    <w:t>rated,c,sys</w:t>
                  </w:r>
                  <w:proofErr w:type="spellEnd"/>
                  <w:r w:rsidRPr="00107BAF">
                    <w:rPr>
                      <w:b w:val="0"/>
                      <w:bCs/>
                      <w:color w:val="000000"/>
                      <w:u w:val="single"/>
                      <w:lang w:val="en-US" w:eastAsia="zh-CN"/>
                    </w:rPr>
                    <w:t xml:space="preserve"> </w:t>
                  </w:r>
                  <w:r>
                    <w:rPr>
                      <w:b w:val="0"/>
                      <w:bCs/>
                      <w:color w:val="000000"/>
                      <w:u w:val="single"/>
                      <w:lang w:val="en-US" w:eastAsia="zh-CN"/>
                    </w:rPr>
                    <w:t>&gt; 47dBm :</w:t>
                  </w:r>
                </w:p>
                <w:p w14:paraId="102C672D" w14:textId="77777777" w:rsidR="00842158" w:rsidRDefault="00A666BF">
                  <w:pPr>
                    <w:pStyle w:val="TAH"/>
                    <w:overflowPunct w:val="0"/>
                    <w:autoSpaceDE w:val="0"/>
                    <w:autoSpaceDN w:val="0"/>
                    <w:textAlignment w:val="baseline"/>
                    <w:rPr>
                      <w:color w:val="000000"/>
                      <w:lang w:val="en-US" w:eastAsia="zh-CN"/>
                    </w:rPr>
                  </w:pPr>
                  <w:r>
                    <w:rPr>
                      <w:lang w:eastAsia="zh-CN"/>
                    </w:rPr>
                    <w:t>P</w:t>
                  </w:r>
                  <w:r>
                    <w:rPr>
                      <w:vertAlign w:val="subscript"/>
                      <w:lang w:eastAsia="zh-CN"/>
                    </w:rPr>
                    <w:t>rated,c,sys</w:t>
                  </w:r>
                  <w:r>
                    <w:rPr>
                      <w:color w:val="000000"/>
                      <w:lang w:val="en-US" w:eastAsia="zh-CN"/>
                    </w:rPr>
                    <w:t>-60</w:t>
                  </w:r>
                </w:p>
                <w:p w14:paraId="127EE106" w14:textId="77777777" w:rsidR="00842158" w:rsidRDefault="00A666BF">
                  <w:pPr>
                    <w:pStyle w:val="TAH"/>
                    <w:overflowPunct w:val="0"/>
                    <w:autoSpaceDE w:val="0"/>
                    <w:autoSpaceDN w:val="0"/>
                    <w:textAlignment w:val="baseline"/>
                    <w:rPr>
                      <w:lang w:val="en-US" w:eastAsia="zh-CN"/>
                    </w:rPr>
                  </w:pPr>
                  <w:r>
                    <w:rPr>
                      <w:b w:val="0"/>
                      <w:bCs/>
                      <w:lang w:val="en-US"/>
                    </w:rPr>
                    <w:t>( NOTE 3)</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tcPr>
                <w:p w14:paraId="288B5515" w14:textId="77777777" w:rsidR="00842158" w:rsidRDefault="00A666BF">
                  <w:pPr>
                    <w:pStyle w:val="TAH"/>
                    <w:overflowPunct w:val="0"/>
                    <w:autoSpaceDE w:val="0"/>
                    <w:autoSpaceDN w:val="0"/>
                    <w:textAlignment w:val="baseline"/>
                    <w:rPr>
                      <w:b w:val="0"/>
                      <w:bCs/>
                      <w:lang w:eastAsia="zh-CN"/>
                    </w:rPr>
                  </w:pPr>
                  <w:r>
                    <w:rPr>
                      <w:b w:val="0"/>
                      <w:bCs/>
                      <w:lang w:eastAsia="zh-CN"/>
                    </w:rPr>
                    <w:t>4 kHz</w:t>
                  </w:r>
                </w:p>
                <w:p w14:paraId="044BDF6C" w14:textId="77777777" w:rsidR="00842158" w:rsidRDefault="00A666BF">
                  <w:pPr>
                    <w:pStyle w:val="TAH"/>
                    <w:overflowPunct w:val="0"/>
                    <w:autoSpaceDE w:val="0"/>
                    <w:autoSpaceDN w:val="0"/>
                    <w:textAlignment w:val="baseline"/>
                    <w:rPr>
                      <w:b w:val="0"/>
                      <w:bCs/>
                      <w:lang w:val="fr-FR" w:eastAsia="zh-CN"/>
                    </w:rPr>
                  </w:pPr>
                  <w:r>
                    <w:rPr>
                      <w:rFonts w:hint="eastAsia"/>
                      <w:b w:val="0"/>
                      <w:bCs/>
                      <w:lang w:eastAsia="zh-CN"/>
                    </w:rPr>
                    <w:t>(</w:t>
                  </w:r>
                  <w:r>
                    <w:rPr>
                      <w:b w:val="0"/>
                      <w:bCs/>
                      <w:lang w:val="fr-FR" w:eastAsia="zh-CN"/>
                    </w:rPr>
                    <w:t>NOTE 1)</w:t>
                  </w:r>
                </w:p>
                <w:p w14:paraId="6DC6EF13" w14:textId="77777777" w:rsidR="00842158" w:rsidRDefault="00842158">
                  <w:pPr>
                    <w:pStyle w:val="TAH"/>
                    <w:overflowPunct w:val="0"/>
                    <w:autoSpaceDE w:val="0"/>
                    <w:autoSpaceDN w:val="0"/>
                    <w:textAlignment w:val="baseline"/>
                    <w:rPr>
                      <w:b w:val="0"/>
                      <w:bCs/>
                      <w:lang w:eastAsia="zh-CN"/>
                    </w:rPr>
                  </w:pPr>
                </w:p>
                <w:p w14:paraId="03CE98A1" w14:textId="77777777" w:rsidR="00842158" w:rsidRDefault="00842158">
                  <w:pPr>
                    <w:pStyle w:val="TAH"/>
                    <w:overflowPunct w:val="0"/>
                    <w:autoSpaceDE w:val="0"/>
                    <w:autoSpaceDN w:val="0"/>
                    <w:jc w:val="both"/>
                    <w:textAlignment w:val="baseline"/>
                    <w:rPr>
                      <w:b w:val="0"/>
                      <w:bCs/>
                      <w:lang w:eastAsia="zh-CN"/>
                    </w:rPr>
                  </w:pPr>
                </w:p>
                <w:p w14:paraId="27C1FB2F" w14:textId="77777777" w:rsidR="00842158" w:rsidRDefault="00842158">
                  <w:pPr>
                    <w:pStyle w:val="TAH"/>
                    <w:overflowPunct w:val="0"/>
                    <w:autoSpaceDE w:val="0"/>
                    <w:autoSpaceDN w:val="0"/>
                    <w:jc w:val="both"/>
                    <w:textAlignment w:val="baseline"/>
                    <w:rPr>
                      <w:lang w:val="en-US" w:eastAsia="zh-CN"/>
                    </w:rPr>
                  </w:pP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57CDF15F" w14:textId="77777777" w:rsidR="00842158" w:rsidRDefault="00A666BF">
                  <w:pPr>
                    <w:pStyle w:val="TAH"/>
                    <w:overflowPunct w:val="0"/>
                    <w:autoSpaceDE w:val="0"/>
                    <w:autoSpaceDN w:val="0"/>
                    <w:textAlignment w:val="baseline"/>
                    <w:rPr>
                      <w:b w:val="0"/>
                      <w:lang w:val="en-US"/>
                    </w:rPr>
                  </w:pPr>
                  <w:r>
                    <w:rPr>
                      <w:b w:val="0"/>
                      <w:bCs/>
                      <w:lang w:val="en-US"/>
                    </w:rPr>
                    <w:t xml:space="preserve">See NOTES 1, 2, 3, 4 ,5 </w:t>
                  </w:r>
                </w:p>
              </w:tc>
            </w:tr>
            <w:tr w:rsidR="00842158" w14:paraId="464F73D5" w14:textId="77777777">
              <w:trPr>
                <w:trHeight w:val="280"/>
                <w:jc w:val="center"/>
              </w:trPr>
              <w:tc>
                <w:tcPr>
                  <w:tcW w:w="0" w:type="auto"/>
                  <w:gridSpan w:val="5"/>
                  <w:tcBorders>
                    <w:top w:val="nil"/>
                    <w:left w:val="single" w:sz="8" w:space="0" w:color="auto"/>
                    <w:bottom w:val="nil"/>
                    <w:right w:val="single" w:sz="8" w:space="0" w:color="auto"/>
                  </w:tcBorders>
                  <w:noWrap/>
                  <w:tcMar>
                    <w:top w:w="0" w:type="dxa"/>
                    <w:left w:w="70" w:type="dxa"/>
                    <w:bottom w:w="0" w:type="dxa"/>
                    <w:right w:w="70" w:type="dxa"/>
                  </w:tcMar>
                  <w:vAlign w:val="bottom"/>
                </w:tcPr>
                <w:p w14:paraId="441F4201" w14:textId="77777777" w:rsidR="00842158" w:rsidRDefault="00A666BF">
                  <w:pPr>
                    <w:overflowPunct w:val="0"/>
                    <w:autoSpaceDE w:val="0"/>
                    <w:autoSpaceDN w:val="0"/>
                    <w:adjustRightInd w:val="0"/>
                    <w:textAlignment w:val="baseline"/>
                    <w:rPr>
                      <w:rFonts w:ascii="Arial" w:hAnsi="Arial"/>
                      <w:sz w:val="18"/>
                      <w:lang w:val="en-US"/>
                    </w:rPr>
                  </w:pPr>
                  <w:r>
                    <w:rPr>
                      <w:rFonts w:ascii="Arial" w:hAnsi="Arial"/>
                      <w:sz w:val="18"/>
                      <w:lang w:val="en-US"/>
                    </w:rPr>
                    <w:t>NOTE 1: Measurement bandwidths as in ITU-R SM.329 [x], s4.1.</w:t>
                  </w:r>
                </w:p>
                <w:p w14:paraId="7E3401B1" w14:textId="77777777" w:rsidR="00842158" w:rsidRDefault="00A666BF">
                  <w:pPr>
                    <w:overflowPunct w:val="0"/>
                    <w:autoSpaceDE w:val="0"/>
                    <w:autoSpaceDN w:val="0"/>
                    <w:adjustRightInd w:val="0"/>
                    <w:textAlignment w:val="baseline"/>
                    <w:rPr>
                      <w:rFonts w:ascii="Arial" w:hAnsi="Arial"/>
                      <w:sz w:val="18"/>
                      <w:lang w:val="en-US"/>
                    </w:rPr>
                  </w:pPr>
                  <w:r>
                    <w:rPr>
                      <w:rFonts w:ascii="Arial" w:hAnsi="Arial"/>
                      <w:sz w:val="18"/>
                      <w:lang w:val="en-US"/>
                    </w:rPr>
                    <w:t xml:space="preserve">NOTE 2: Lower and Upper frequency as in ITU-R SM.329 [x], s2.5, Table 1. </w:t>
                  </w:r>
                  <w:r>
                    <w:rPr>
                      <w:rFonts w:ascii="Arial" w:hAnsi="Arial" w:cs="Arial"/>
                      <w:sz w:val="18"/>
                      <w:szCs w:val="18"/>
                      <w:lang w:eastAsia="fr-FR"/>
                    </w:rPr>
                    <w:t>Applies only for the fundamental frequency range 600 MHz - 5.2 GHz (e.g. for n255 and n256 frequency bands).</w:t>
                  </w:r>
                </w:p>
                <w:p w14:paraId="2C31E1A2" w14:textId="77777777" w:rsidR="00842158" w:rsidRDefault="00A666BF">
                  <w:pPr>
                    <w:overflowPunct w:val="0"/>
                    <w:autoSpaceDE w:val="0"/>
                    <w:autoSpaceDN w:val="0"/>
                    <w:adjustRightInd w:val="0"/>
                    <w:textAlignment w:val="baseline"/>
                    <w:rPr>
                      <w:rFonts w:ascii="Arial" w:hAnsi="Arial"/>
                      <w:sz w:val="18"/>
                      <w:lang w:val="en-US"/>
                    </w:rPr>
                  </w:pPr>
                  <w:r>
                    <w:rPr>
                      <w:rFonts w:ascii="Arial" w:hAnsi="Arial"/>
                      <w:sz w:val="18"/>
                      <w:lang w:val="en-US"/>
                    </w:rPr>
                    <w:t xml:space="preserve">NOTE </w:t>
                  </w:r>
                  <w:r>
                    <w:rPr>
                      <w:rFonts w:ascii="Arial" w:hAnsi="Arial"/>
                      <w:sz w:val="18"/>
                    </w:rPr>
                    <w:t>3</w:t>
                  </w:r>
                  <w:r>
                    <w:rPr>
                      <w:rFonts w:ascii="Arial" w:hAnsi="Arial"/>
                      <w:sz w:val="18"/>
                      <w:lang w:val="en-US"/>
                    </w:rPr>
                    <w:t>:</w:t>
                  </w:r>
                  <w:r>
                    <w:rPr>
                      <w:rFonts w:ascii="Arial" w:hAnsi="Arial"/>
                      <w:sz w:val="18"/>
                    </w:rPr>
                    <w:t xml:space="preserve"> </w:t>
                  </w:r>
                  <w:r>
                    <w:rPr>
                      <w:rFonts w:ascii="Arial" w:hAnsi="Arial"/>
                      <w:sz w:val="18"/>
                      <w:lang w:val="en-US"/>
                    </w:rPr>
                    <w:t>Values as in ITU-R SM.329 [x], Table 10.</w:t>
                  </w:r>
                </w:p>
                <w:p w14:paraId="10A9C0EC" w14:textId="77777777" w:rsidR="00842158" w:rsidRDefault="00A666BF">
                  <w:pPr>
                    <w:overflowPunct w:val="0"/>
                    <w:autoSpaceDE w:val="0"/>
                    <w:autoSpaceDN w:val="0"/>
                    <w:adjustRightInd w:val="0"/>
                    <w:textAlignment w:val="baseline"/>
                    <w:rPr>
                      <w:rFonts w:ascii="Arial" w:hAnsi="Arial"/>
                      <w:sz w:val="18"/>
                      <w:lang w:val="en-US"/>
                    </w:rPr>
                  </w:pPr>
                  <w:r>
                    <w:rPr>
                      <w:rFonts w:ascii="Arial" w:hAnsi="Arial"/>
                      <w:sz w:val="18"/>
                      <w:lang w:val="en-US"/>
                    </w:rPr>
                    <w:t xml:space="preserve">NOTE </w:t>
                  </w:r>
                  <w:r>
                    <w:rPr>
                      <w:rFonts w:ascii="Arial" w:hAnsi="Arial"/>
                      <w:sz w:val="18"/>
                    </w:rPr>
                    <w:t>4</w:t>
                  </w:r>
                  <w:r>
                    <w:rPr>
                      <w:rFonts w:ascii="Arial" w:hAnsi="Arial"/>
                      <w:sz w:val="18"/>
                      <w:lang w:val="en-US"/>
                    </w:rPr>
                    <w:t xml:space="preserve">: Lower frequency limit is replaced by 800 MHz, according to ITU-R SM.329-12, when using waveguide section, spurious domain emission measurements below 0.7 times the waveguide cut-off frequency are not required. </w:t>
                  </w:r>
                </w:p>
                <w:p w14:paraId="5B5AD2A2" w14:textId="77777777" w:rsidR="00842158" w:rsidRDefault="00A666BF">
                  <w:pPr>
                    <w:overflowPunct w:val="0"/>
                    <w:autoSpaceDE w:val="0"/>
                    <w:autoSpaceDN w:val="0"/>
                    <w:adjustRightInd w:val="0"/>
                    <w:textAlignment w:val="baseline"/>
                    <w:rPr>
                      <w:rFonts w:ascii="Arial" w:hAnsi="Arial"/>
                      <w:sz w:val="18"/>
                    </w:rPr>
                  </w:pPr>
                  <w:r>
                    <w:rPr>
                      <w:rFonts w:ascii="Arial" w:hAnsi="Arial" w:cs="Arial"/>
                      <w:sz w:val="18"/>
                      <w:szCs w:val="18"/>
                      <w:lang w:eastAsia="fr-FR"/>
                    </w:rPr>
                    <w:t>NOTE 5:</w:t>
                  </w:r>
                  <w:r>
                    <w:rPr>
                      <w:rFonts w:ascii="Arial" w:hAnsi="Arial"/>
                      <w:sz w:val="18"/>
                    </w:rPr>
                    <w:t xml:space="preserve"> </w:t>
                  </w:r>
                  <w:r>
                    <w:rPr>
                      <w:rFonts w:ascii="Arial" w:hAnsi="Arial" w:cs="Arial"/>
                      <w:sz w:val="18"/>
                      <w:szCs w:val="18"/>
                      <w:lang w:eastAsia="fr-FR"/>
                    </w:rPr>
                    <w:t>This spurious frequency range applies only to SAN type 1-H.</w:t>
                  </w:r>
                </w:p>
              </w:tc>
            </w:tr>
          </w:tbl>
          <w:p w14:paraId="711B8A31" w14:textId="77777777" w:rsidR="00842158" w:rsidRDefault="00842158">
            <w:pPr>
              <w:spacing w:before="120" w:after="120"/>
            </w:pPr>
          </w:p>
        </w:tc>
      </w:tr>
      <w:tr w:rsidR="00842158" w14:paraId="1DF9CCEA" w14:textId="77777777">
        <w:trPr>
          <w:trHeight w:val="468"/>
        </w:trPr>
        <w:tc>
          <w:tcPr>
            <w:tcW w:w="467" w:type="dxa"/>
          </w:tcPr>
          <w:p w14:paraId="0F55D1DF" w14:textId="77777777" w:rsidR="00842158" w:rsidRDefault="00461071">
            <w:pPr>
              <w:spacing w:before="120" w:after="120"/>
              <w:rPr>
                <w:rFonts w:ascii="Arial" w:hAnsi="Arial" w:cs="Arial"/>
                <w:b/>
                <w:bCs/>
                <w:color w:val="0000FF"/>
                <w:sz w:val="16"/>
                <w:szCs w:val="16"/>
                <w:u w:val="single"/>
              </w:rPr>
            </w:pPr>
            <w:hyperlink r:id="rId19" w:history="1">
              <w:r w:rsidR="00A666BF">
                <w:rPr>
                  <w:rStyle w:val="af7"/>
                  <w:rFonts w:ascii="Arial" w:hAnsi="Arial" w:cs="Arial"/>
                  <w:b/>
                  <w:bCs/>
                  <w:sz w:val="16"/>
                  <w:szCs w:val="16"/>
                </w:rPr>
                <w:t>R4-2210110</w:t>
              </w:r>
            </w:hyperlink>
          </w:p>
        </w:tc>
        <w:tc>
          <w:tcPr>
            <w:tcW w:w="698" w:type="dxa"/>
          </w:tcPr>
          <w:p w14:paraId="6A612316" w14:textId="77777777" w:rsidR="00842158" w:rsidRDefault="00A666BF">
            <w:pPr>
              <w:spacing w:before="120" w:after="120"/>
              <w:rPr>
                <w:rFonts w:ascii="Arial" w:hAnsi="Arial" w:cs="Arial"/>
                <w:sz w:val="16"/>
                <w:szCs w:val="16"/>
              </w:rPr>
            </w:pPr>
            <w:r>
              <w:rPr>
                <w:rFonts w:ascii="Arial" w:hAnsi="Arial" w:cs="Arial"/>
                <w:sz w:val="16"/>
                <w:szCs w:val="16"/>
              </w:rPr>
              <w:t>On SAN OBUE definition using ITU-R recommendation</w:t>
            </w:r>
          </w:p>
        </w:tc>
        <w:tc>
          <w:tcPr>
            <w:tcW w:w="554" w:type="dxa"/>
          </w:tcPr>
          <w:p w14:paraId="2B8C0359" w14:textId="77777777" w:rsidR="00842158" w:rsidRDefault="00A666BF">
            <w:pPr>
              <w:spacing w:before="120" w:after="120"/>
              <w:rPr>
                <w:rFonts w:ascii="Arial" w:hAnsi="Arial" w:cs="Arial"/>
                <w:sz w:val="16"/>
                <w:szCs w:val="16"/>
              </w:rPr>
            </w:pPr>
            <w:r>
              <w:rPr>
                <w:rFonts w:ascii="Arial" w:hAnsi="Arial" w:cs="Arial"/>
                <w:sz w:val="16"/>
                <w:szCs w:val="16"/>
              </w:rPr>
              <w:t>THALES</w:t>
            </w:r>
          </w:p>
        </w:tc>
        <w:tc>
          <w:tcPr>
            <w:tcW w:w="8138" w:type="dxa"/>
          </w:tcPr>
          <w:p w14:paraId="35692694" w14:textId="77777777" w:rsidR="00842158" w:rsidRDefault="00A666BF">
            <w:pPr>
              <w:spacing w:before="120" w:after="120"/>
            </w:pPr>
            <w:r>
              <w:rPr>
                <w:b/>
                <w:lang w:val="en-US" w:eastAsia="ja-JP"/>
              </w:rPr>
              <w:t>Proposal 1: Consider Annex 5 of ITU-R recommendation SM.1541-6 (Unwanted emissions in the out-of-band domain) for the definition of the OBUE.</w:t>
            </w:r>
          </w:p>
        </w:tc>
      </w:tr>
    </w:tbl>
    <w:p w14:paraId="1336FBFC" w14:textId="77777777" w:rsidR="00842158" w:rsidRDefault="00842158"/>
    <w:p w14:paraId="3F6DB742" w14:textId="77777777" w:rsidR="00842158" w:rsidRDefault="00A666BF">
      <w:pPr>
        <w:pStyle w:val="2"/>
      </w:pPr>
      <w:r>
        <w:rPr>
          <w:rFonts w:hint="eastAsia"/>
        </w:rPr>
        <w:t>Open issues</w:t>
      </w:r>
      <w:r>
        <w:t xml:space="preserve"> summary</w:t>
      </w:r>
    </w:p>
    <w:p w14:paraId="6F1C281B" w14:textId="77777777" w:rsidR="00842158" w:rsidRDefault="00A666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3B7870" w14:textId="77777777" w:rsidR="00842158" w:rsidRDefault="00A666BF">
      <w:pPr>
        <w:pStyle w:val="3"/>
      </w:pPr>
      <w:r>
        <w:t>Sub-topic 1-1</w:t>
      </w:r>
    </w:p>
    <w:p w14:paraId="5288386D" w14:textId="77777777" w:rsidR="00842158" w:rsidRDefault="00A666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EE9A256" w14:textId="77777777" w:rsidR="00842158" w:rsidRDefault="00A666BF">
      <w:pPr>
        <w:rPr>
          <w:i/>
          <w:color w:val="0070C0"/>
          <w:lang w:val="en-US" w:eastAsia="zh-CN"/>
        </w:rPr>
      </w:pPr>
      <w:r>
        <w:rPr>
          <w:i/>
          <w:color w:val="0070C0"/>
          <w:lang w:val="en-US" w:eastAsia="zh-CN"/>
        </w:rPr>
        <w:t>Open issues and candidate options before e-meeting:</w:t>
      </w:r>
    </w:p>
    <w:p w14:paraId="740596EE" w14:textId="77777777" w:rsidR="00842158" w:rsidRDefault="00A666BF">
      <w:pPr>
        <w:rPr>
          <w:b/>
          <w:color w:val="2E74B5" w:themeColor="accent5" w:themeShade="BF"/>
          <w:u w:val="single"/>
          <w:lang w:eastAsia="ko-KR"/>
        </w:rPr>
      </w:pPr>
      <w:r>
        <w:rPr>
          <w:b/>
          <w:color w:val="0070C0"/>
          <w:u w:val="single"/>
          <w:lang w:eastAsia="ko-KR"/>
        </w:rPr>
        <w:t>Issue 1-</w:t>
      </w:r>
      <w:r>
        <w:rPr>
          <w:rFonts w:hint="eastAsia"/>
          <w:b/>
          <w:color w:val="0070C0"/>
          <w:u w:val="single"/>
          <w:lang w:eastAsia="zh-CN"/>
        </w:rPr>
        <w:t>1</w:t>
      </w:r>
      <w:r>
        <w:rPr>
          <w:b/>
          <w:color w:val="0070C0"/>
          <w:u w:val="single"/>
          <w:lang w:eastAsia="ko-KR"/>
        </w:rPr>
        <w:t>:</w:t>
      </w:r>
      <w:r>
        <w:rPr>
          <w:b/>
          <w:color w:val="2E74B5" w:themeColor="accent5" w:themeShade="BF"/>
          <w:u w:val="single"/>
          <w:lang w:eastAsia="ko-KR"/>
        </w:rPr>
        <w:t xml:space="preserv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OBUE</w:t>
      </w:r>
      <w:proofErr w:type="spellEnd"/>
    </w:p>
    <w:p w14:paraId="157C1290"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53E0D994"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use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OBUE</w:t>
      </w:r>
      <w:proofErr w:type="spellEnd"/>
      <w:r>
        <w:rPr>
          <w:rFonts w:eastAsiaTheme="minorEastAsia" w:hint="eastAsia"/>
          <w:color w:val="2E74B5" w:themeColor="accent5" w:themeShade="BF"/>
          <w:lang w:eastAsia="zh-CN"/>
        </w:rPr>
        <w:t>=10MHz as baseline for n256 and n255</w:t>
      </w:r>
    </w:p>
    <w:p w14:paraId="7407F69A"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2: </w:t>
      </w:r>
      <w:r>
        <w:rPr>
          <w:rFonts w:eastAsiaTheme="minorEastAsia"/>
          <w:color w:val="2E74B5" w:themeColor="accent5" w:themeShade="BF"/>
          <w:lang w:eastAsia="zh-CN"/>
        </w:rPr>
        <w:t>The boundary between the out-of-band mask and spurious domain for SAN should be specified as 2*</w:t>
      </w:r>
      <w:proofErr w:type="spellStart"/>
      <w:r>
        <w:rPr>
          <w:rFonts w:eastAsiaTheme="minorEastAsia"/>
          <w:color w:val="2E74B5" w:themeColor="accent5" w:themeShade="BF"/>
          <w:lang w:eastAsia="zh-CN"/>
        </w:rPr>
        <w:t>BWChannel</w:t>
      </w:r>
      <w:proofErr w:type="spellEnd"/>
      <w:r>
        <w:rPr>
          <w:rFonts w:eastAsiaTheme="minorEastAsia"/>
          <w:color w:val="2E74B5" w:themeColor="accent5" w:themeShade="BF"/>
          <w:lang w:eastAsia="zh-CN"/>
        </w:rPr>
        <w:t xml:space="preserve"> from the channel edge based on ITU regulation.</w:t>
      </w:r>
    </w:p>
    <w:p w14:paraId="708C6B1A"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Recommended WF</w:t>
      </w:r>
    </w:p>
    <w:p w14:paraId="55F5B9B5"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TBA</w:t>
      </w:r>
    </w:p>
    <w:p w14:paraId="4EE238EF" w14:textId="77777777" w:rsidR="00842158" w:rsidRDefault="00842158">
      <w:pPr>
        <w:rPr>
          <w:i/>
          <w:color w:val="0070C0"/>
          <w:lang w:eastAsia="zh-CN"/>
        </w:rPr>
      </w:pPr>
    </w:p>
    <w:p w14:paraId="57AEFD0B" w14:textId="77777777" w:rsidR="00842158" w:rsidRDefault="00A666BF">
      <w:pPr>
        <w:pStyle w:val="3"/>
      </w:pPr>
      <w:r>
        <w:lastRenderedPageBreak/>
        <w:t>Sub-topic 1-2</w:t>
      </w:r>
    </w:p>
    <w:p w14:paraId="6F2E6F20" w14:textId="77777777" w:rsidR="00842158" w:rsidRDefault="00A666BF">
      <w:pPr>
        <w:rPr>
          <w:i/>
          <w:color w:val="0070C0"/>
          <w:lang w:val="en-US" w:eastAsia="zh-CN"/>
        </w:rPr>
      </w:pPr>
      <w:r>
        <w:rPr>
          <w:rFonts w:hint="eastAsia"/>
          <w:i/>
          <w:color w:val="0070C0"/>
          <w:lang w:val="en-US" w:eastAsia="zh-CN"/>
        </w:rPr>
        <w:t xml:space="preserve">Sub-topic description </w:t>
      </w:r>
    </w:p>
    <w:p w14:paraId="636A208D" w14:textId="77777777" w:rsidR="00842158" w:rsidRDefault="00A666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96F99DC" w14:textId="77777777" w:rsidR="00842158" w:rsidRDefault="00842158">
      <w:pPr>
        <w:rPr>
          <w:color w:val="2E74B5" w:themeColor="accent5" w:themeShade="BF"/>
          <w:lang w:val="en-US" w:eastAsia="zh-CN"/>
        </w:rPr>
      </w:pPr>
    </w:p>
    <w:p w14:paraId="496E888E" w14:textId="77777777" w:rsidR="00842158" w:rsidRDefault="00A666BF">
      <w:pPr>
        <w:rPr>
          <w:b/>
          <w:color w:val="2E74B5" w:themeColor="accent5" w:themeShade="BF"/>
          <w:u w:val="single"/>
          <w:lang w:eastAsia="zh-CN"/>
        </w:rPr>
      </w:pPr>
      <w:r>
        <w:rPr>
          <w:b/>
          <w:color w:val="2E74B5" w:themeColor="accent5" w:themeShade="BF"/>
          <w:u w:val="single"/>
          <w:lang w:eastAsia="ko-KR"/>
        </w:rPr>
        <w:t xml:space="preserve">Issue 1-2: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w:t>
      </w:r>
      <w:r>
        <w:rPr>
          <w:rFonts w:hint="eastAsia"/>
          <w:color w:val="2E74B5" w:themeColor="accent5" w:themeShade="BF"/>
          <w:vertAlign w:val="subscript"/>
          <w:lang w:eastAsia="zh-CN"/>
        </w:rPr>
        <w:t>OB</w:t>
      </w:r>
      <w:proofErr w:type="spellEnd"/>
    </w:p>
    <w:p w14:paraId="30797E56"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3FF07F69"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use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w:t>
      </w:r>
      <w:r>
        <w:rPr>
          <w:rFonts w:eastAsiaTheme="minorEastAsia" w:hint="eastAsia"/>
          <w:color w:val="2E74B5" w:themeColor="accent5" w:themeShade="BF"/>
          <w:vertAlign w:val="subscript"/>
          <w:lang w:eastAsia="zh-CN"/>
        </w:rPr>
        <w:t>OB</w:t>
      </w:r>
      <w:proofErr w:type="spellEnd"/>
      <w:r>
        <w:rPr>
          <w:rFonts w:eastAsiaTheme="minorEastAsia" w:hint="eastAsia"/>
          <w:color w:val="2E74B5" w:themeColor="accent5" w:themeShade="BF"/>
          <w:lang w:eastAsia="zh-CN"/>
        </w:rPr>
        <w:t>=20MHz as baseline for n256 and n255</w:t>
      </w:r>
    </w:p>
    <w:p w14:paraId="0854B4A4"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w:t>
      </w:r>
      <w:r>
        <w:rPr>
          <w:rFonts w:eastAsia="宋体" w:hint="eastAsia"/>
          <w:color w:val="0070C0"/>
          <w:szCs w:val="24"/>
          <w:lang w:eastAsia="zh-CN"/>
        </w:rPr>
        <w:t>, please specify</w:t>
      </w:r>
    </w:p>
    <w:p w14:paraId="34A2B4B8"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FBD913"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C38CC3" w14:textId="77777777" w:rsidR="00842158" w:rsidRDefault="00842158">
      <w:pPr>
        <w:rPr>
          <w:color w:val="0070C0"/>
          <w:lang w:val="en-US" w:eastAsia="zh-CN"/>
        </w:rPr>
      </w:pPr>
    </w:p>
    <w:p w14:paraId="40FBED08" w14:textId="77777777" w:rsidR="00842158" w:rsidRDefault="00A666BF">
      <w:pPr>
        <w:pStyle w:val="3"/>
      </w:pPr>
      <w:r>
        <w:t>Sub-topic 1-</w:t>
      </w:r>
      <w:r>
        <w:rPr>
          <w:rFonts w:hint="eastAsia"/>
        </w:rPr>
        <w:t>3 spurious emission</w:t>
      </w:r>
    </w:p>
    <w:p w14:paraId="1BC11DBB" w14:textId="77777777" w:rsidR="00842158" w:rsidRDefault="00A666BF">
      <w:pPr>
        <w:rPr>
          <w:i/>
          <w:color w:val="0070C0"/>
          <w:lang w:val="en-US" w:eastAsia="zh-CN"/>
        </w:rPr>
      </w:pPr>
      <w:r>
        <w:rPr>
          <w:rFonts w:hint="eastAsia"/>
          <w:i/>
          <w:color w:val="0070C0"/>
          <w:lang w:val="en-US" w:eastAsia="zh-CN"/>
        </w:rPr>
        <w:t xml:space="preserve">Sub-topic description </w:t>
      </w:r>
    </w:p>
    <w:p w14:paraId="5A9E4FE5" w14:textId="77777777" w:rsidR="00842158" w:rsidRDefault="00A666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66BF08B" w14:textId="77777777" w:rsidR="00842158" w:rsidRDefault="00842158">
      <w:pPr>
        <w:rPr>
          <w:color w:val="2E74B5" w:themeColor="accent5" w:themeShade="BF"/>
          <w:lang w:val="en-US" w:eastAsia="zh-CN"/>
        </w:rPr>
      </w:pPr>
    </w:p>
    <w:p w14:paraId="75F7AAA2" w14:textId="77777777" w:rsidR="00842158" w:rsidRDefault="00A666BF">
      <w:pPr>
        <w:rPr>
          <w:b/>
          <w:color w:val="2E74B5" w:themeColor="accent5" w:themeShade="BF"/>
          <w:lang w:eastAsia="zh-CN"/>
        </w:rPr>
      </w:pPr>
      <w:r>
        <w:rPr>
          <w:b/>
          <w:color w:val="2E74B5" w:themeColor="accent5" w:themeShade="BF"/>
          <w:u w:val="single"/>
          <w:lang w:eastAsia="ko-KR"/>
        </w:rPr>
        <w:t>Issue 1-</w:t>
      </w:r>
      <w:r>
        <w:rPr>
          <w:rFonts w:hint="eastAsia"/>
          <w:b/>
          <w:color w:val="2E74B5" w:themeColor="accent5" w:themeShade="BF"/>
          <w:u w:val="single"/>
          <w:lang w:eastAsia="zh-CN"/>
        </w:rPr>
        <w:t>3</w:t>
      </w:r>
      <w:r>
        <w:rPr>
          <w:b/>
          <w:color w:val="2E74B5" w:themeColor="accent5" w:themeShade="BF"/>
          <w:u w:val="single"/>
          <w:lang w:eastAsia="ko-KR"/>
        </w:rPr>
        <w:t xml:space="preserve">: </w:t>
      </w:r>
      <w:r>
        <w:rPr>
          <w:rFonts w:hint="eastAsia"/>
          <w:b/>
          <w:color w:val="2E74B5" w:themeColor="accent5" w:themeShade="BF"/>
          <w:lang w:eastAsia="ko-KR"/>
        </w:rPr>
        <w:t>Spurious emission</w:t>
      </w:r>
    </w:p>
    <w:p w14:paraId="3959F426"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4AF833D7"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spurious emission should be </w:t>
      </w:r>
      <w:r>
        <w:rPr>
          <w:rFonts w:eastAsia="宋体"/>
          <w:color w:val="2E74B5" w:themeColor="accent5" w:themeShade="BF"/>
          <w:szCs w:val="24"/>
          <w:lang w:eastAsia="zh-CN"/>
        </w:rPr>
        <w:t>specified</w:t>
      </w:r>
      <w:r>
        <w:rPr>
          <w:rFonts w:eastAsia="宋体" w:hint="eastAsia"/>
          <w:color w:val="2E74B5" w:themeColor="accent5" w:themeShade="BF"/>
          <w:szCs w:val="24"/>
          <w:lang w:eastAsia="zh-CN"/>
        </w:rPr>
        <w:t xml:space="preserve"> as in the following table (Ericsson)</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842158" w14:paraId="25A1DF99"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EE9975F" w14:textId="77777777" w:rsidR="00842158" w:rsidRDefault="00A666BF">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5260F04D" w14:textId="77777777" w:rsidR="00842158" w:rsidRDefault="00A666BF">
            <w:pPr>
              <w:pStyle w:val="TAH"/>
              <w:overflowPunct w:val="0"/>
              <w:autoSpaceDE w:val="0"/>
              <w:autoSpaceDN w:val="0"/>
              <w:adjustRightInd w:val="0"/>
              <w:textAlignment w:val="baseline"/>
              <w:rPr>
                <w:rFonts w:eastAsia="Yu Mincho"/>
                <w:lang w:val="en-US"/>
              </w:rPr>
            </w:pPr>
            <w:proofErr w:type="spellStart"/>
            <w:r>
              <w:rPr>
                <w:rFonts w:eastAsia="Yu Mincho"/>
                <w:bCs/>
                <w:lang w:val="en-US"/>
              </w:rPr>
              <w:t>P</w:t>
            </w:r>
            <w:r>
              <w:rPr>
                <w:rFonts w:eastAsia="Yu Mincho"/>
                <w:bCs/>
                <w:vertAlign w:val="subscript"/>
                <w:lang w:val="en-US"/>
              </w:rPr>
              <w:t>rated,c,TRP</w:t>
            </w:r>
            <w:proofErr w:type="spellEnd"/>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BEF9D2D" w14:textId="77777777" w:rsidR="00842158" w:rsidRDefault="00A666BF">
            <w:pPr>
              <w:pStyle w:val="TAH"/>
              <w:overflowPunct w:val="0"/>
              <w:autoSpaceDE w:val="0"/>
              <w:autoSpaceDN w:val="0"/>
              <w:adjustRightInd w:val="0"/>
              <w:textAlignment w:val="baseline"/>
              <w:rPr>
                <w:rFonts w:eastAsia="Yu Mincho"/>
                <w:b w:val="0"/>
                <w:lang w:val="en-US"/>
              </w:rPr>
            </w:pPr>
            <w:r>
              <w:rPr>
                <w:rFonts w:eastAsia="Yu Mincho"/>
                <w:lang w:val="en-US"/>
              </w:rPr>
              <w:t>Basic limit (dBm)</w:t>
            </w:r>
          </w:p>
        </w:tc>
        <w:tc>
          <w:tcPr>
            <w:tcW w:w="1380" w:type="dxa"/>
            <w:tcBorders>
              <w:top w:val="single" w:sz="4" w:space="0" w:color="auto"/>
              <w:left w:val="nil"/>
              <w:bottom w:val="single" w:sz="4" w:space="0" w:color="auto"/>
              <w:right w:val="single" w:sz="4" w:space="0" w:color="auto"/>
            </w:tcBorders>
            <w:shd w:val="clear" w:color="auto" w:fill="auto"/>
            <w:vAlign w:val="center"/>
          </w:tcPr>
          <w:p w14:paraId="626DB411" w14:textId="77777777" w:rsidR="00842158" w:rsidRDefault="00A666BF">
            <w:pPr>
              <w:pStyle w:val="TAH"/>
              <w:overflowPunct w:val="0"/>
              <w:autoSpaceDE w:val="0"/>
              <w:autoSpaceDN w:val="0"/>
              <w:adjustRightInd w:val="0"/>
              <w:textAlignment w:val="baseline"/>
              <w:rPr>
                <w:rFonts w:eastAsia="Yu Mincho"/>
                <w:b w:val="0"/>
              </w:rPr>
            </w:pPr>
            <w:r>
              <w:rPr>
                <w:rFonts w:eastAsia="Yu Mincho"/>
              </w:rPr>
              <w:t>Measurement bandwidth</w:t>
            </w:r>
          </w:p>
        </w:tc>
      </w:tr>
      <w:tr w:rsidR="00842158" w14:paraId="4A422FC3"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4E0BA7E1" w14:textId="77777777" w:rsidR="00842158" w:rsidRDefault="00A666BF">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12.75 GHz</w:t>
            </w:r>
          </w:p>
        </w:tc>
        <w:tc>
          <w:tcPr>
            <w:tcW w:w="1795" w:type="dxa"/>
            <w:tcBorders>
              <w:top w:val="single" w:sz="4" w:space="0" w:color="auto"/>
              <w:left w:val="nil"/>
              <w:bottom w:val="single" w:sz="4" w:space="0" w:color="000000" w:themeColor="text1"/>
              <w:right w:val="single" w:sz="4" w:space="0" w:color="000000" w:themeColor="text1"/>
            </w:tcBorders>
          </w:tcPr>
          <w:p w14:paraId="30343E87" w14:textId="77777777" w:rsidR="00842158" w:rsidRDefault="00A666BF">
            <w:pPr>
              <w:jc w:val="center"/>
              <w:rPr>
                <w:rFonts w:eastAsia="Yu Mincho"/>
                <w:bCs/>
                <w:sz w:val="18"/>
                <w:lang w:val="en-US" w:eastAsia="zh-CN"/>
              </w:rPr>
            </w:pPr>
            <w:r>
              <w:rPr>
                <w:rFonts w:eastAsia="Yu Mincho"/>
                <w:bCs/>
                <w:sz w:val="18"/>
                <w:lang w:val="en-US" w:eastAsia="zh-CN"/>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5F4F8813" w14:textId="77777777" w:rsidR="00842158" w:rsidRDefault="00A666BF">
            <w:pPr>
              <w:jc w:val="center"/>
              <w:rPr>
                <w:rFonts w:eastAsiaTheme="minorEastAsia"/>
                <w:lang w:eastAsia="zh-CN"/>
              </w:rPr>
            </w:pPr>
            <w:r>
              <w:rPr>
                <w:rFonts w:eastAsia="Yu Mincho"/>
                <w:bCs/>
                <w:sz w:val="18"/>
                <w:lang w:val="en-US" w:eastAsia="zh-CN"/>
              </w:rPr>
              <w:t>-13</w:t>
            </w:r>
          </w:p>
        </w:tc>
        <w:tc>
          <w:tcPr>
            <w:tcW w:w="1380" w:type="dxa"/>
            <w:tcBorders>
              <w:top w:val="nil"/>
              <w:left w:val="nil"/>
              <w:bottom w:val="nil"/>
              <w:right w:val="single" w:sz="4" w:space="0" w:color="auto"/>
            </w:tcBorders>
            <w:shd w:val="clear" w:color="auto" w:fill="auto"/>
            <w:noWrap/>
            <w:vAlign w:val="center"/>
          </w:tcPr>
          <w:p w14:paraId="0924223D" w14:textId="77777777" w:rsidR="00842158" w:rsidRDefault="00A666BF">
            <w:pPr>
              <w:pStyle w:val="TAH"/>
              <w:overflowPunct w:val="0"/>
              <w:autoSpaceDE w:val="0"/>
              <w:autoSpaceDN w:val="0"/>
              <w:adjustRightInd w:val="0"/>
              <w:textAlignment w:val="baseline"/>
              <w:rPr>
                <w:rFonts w:eastAsia="Yu Mincho"/>
              </w:rPr>
            </w:pPr>
            <w:r>
              <w:rPr>
                <w:rFonts w:eastAsia="Yu Mincho"/>
                <w:b w:val="0"/>
              </w:rPr>
              <w:t>4 kHz</w:t>
            </w:r>
          </w:p>
        </w:tc>
      </w:tr>
      <w:tr w:rsidR="00842158" w:rsidRPr="00780850" w14:paraId="46E7F41E"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2F2F1E" w14:textId="77777777" w:rsidR="00842158" w:rsidRDefault="00842158">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752F8596" w14:textId="77777777" w:rsidR="00842158" w:rsidRDefault="00A666BF">
            <w:pPr>
              <w:jc w:val="center"/>
              <w:rPr>
                <w:rFonts w:eastAsia="Yu Mincho"/>
                <w:bCs/>
                <w:sz w:val="18"/>
                <w:vertAlign w:val="subscript"/>
                <w:lang w:val="en-US" w:eastAsia="zh-CN"/>
              </w:rPr>
            </w:pPr>
            <w:r>
              <w:rPr>
                <w:rFonts w:eastAsia="Yu Mincho"/>
                <w:bCs/>
                <w:sz w:val="18"/>
                <w:lang w:val="en-US" w:eastAsia="zh-CN"/>
              </w:rPr>
              <w:t>&gt;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3B24B6B7" w14:textId="0B670E95" w:rsidR="00842158" w:rsidRPr="0007631C" w:rsidRDefault="00A666BF">
            <w:pPr>
              <w:rPr>
                <w:rFonts w:eastAsia="Yu Mincho"/>
                <w:bCs/>
                <w:sz w:val="18"/>
                <w:lang w:val="pl-PL" w:eastAsia="zh-CN"/>
              </w:rPr>
            </w:pPr>
            <w:r w:rsidRPr="0007631C">
              <w:rPr>
                <w:rFonts w:eastAsia="Yu Mincho"/>
                <w:bCs/>
                <w:sz w:val="18"/>
                <w:lang w:val="pl-PL" w:eastAsia="zh-CN"/>
              </w:rPr>
              <w:t>10 Log(P</w:t>
            </w:r>
            <w:r w:rsidRPr="0007631C">
              <w:rPr>
                <w:rFonts w:eastAsia="Yu Mincho"/>
                <w:bCs/>
                <w:sz w:val="18"/>
                <w:vertAlign w:val="subscript"/>
                <w:lang w:val="pl-PL" w:eastAsia="zh-CN"/>
              </w:rPr>
              <w:t>rated,c,sys</w:t>
            </w:r>
            <w:r w:rsidRPr="0007631C">
              <w:rPr>
                <w:rFonts w:eastAsia="Yu Mincho"/>
                <w:bCs/>
                <w:sz w:val="18"/>
                <w:lang w:val="pl-PL" w:eastAsia="zh-CN"/>
              </w:rPr>
              <w:t>(W)) – 30</w:t>
            </w:r>
            <w:r w:rsidRPr="0007631C">
              <w:rPr>
                <w:rFonts w:eastAsia="Yu Mincho"/>
                <w:bCs/>
                <w:sz w:val="18"/>
                <w:lang w:val="pl-PL" w:eastAsia="zh-CN"/>
              </w:rPr>
              <w:tab/>
            </w:r>
          </w:p>
        </w:tc>
        <w:tc>
          <w:tcPr>
            <w:tcW w:w="1380" w:type="dxa"/>
            <w:tcBorders>
              <w:top w:val="nil"/>
              <w:left w:val="nil"/>
              <w:bottom w:val="single" w:sz="4" w:space="0" w:color="auto"/>
              <w:right w:val="single" w:sz="4" w:space="0" w:color="auto"/>
            </w:tcBorders>
            <w:shd w:val="clear" w:color="auto" w:fill="auto"/>
            <w:noWrap/>
            <w:vAlign w:val="center"/>
          </w:tcPr>
          <w:p w14:paraId="0A8261A0" w14:textId="77777777" w:rsidR="00842158" w:rsidRPr="0007631C" w:rsidRDefault="00842158">
            <w:pPr>
              <w:pStyle w:val="TAH"/>
              <w:overflowPunct w:val="0"/>
              <w:autoSpaceDE w:val="0"/>
              <w:autoSpaceDN w:val="0"/>
              <w:adjustRightInd w:val="0"/>
              <w:textAlignment w:val="baseline"/>
              <w:rPr>
                <w:rFonts w:eastAsia="Yu Mincho"/>
                <w:b w:val="0"/>
                <w:lang w:val="pl-PL"/>
              </w:rPr>
            </w:pPr>
          </w:p>
        </w:tc>
      </w:tr>
    </w:tbl>
    <w:p w14:paraId="4B8CF731" w14:textId="77777777" w:rsidR="00842158" w:rsidRPr="0007631C" w:rsidRDefault="00842158">
      <w:pPr>
        <w:pStyle w:val="afc"/>
        <w:overflowPunct/>
        <w:autoSpaceDE/>
        <w:autoSpaceDN/>
        <w:adjustRightInd/>
        <w:spacing w:after="120"/>
        <w:ind w:left="1440" w:firstLineChars="0" w:firstLine="0"/>
        <w:textAlignment w:val="auto"/>
        <w:rPr>
          <w:rFonts w:eastAsia="宋体"/>
          <w:color w:val="2E74B5" w:themeColor="accent5" w:themeShade="BF"/>
          <w:szCs w:val="24"/>
          <w:lang w:val="pl-PL" w:eastAsia="zh-CN"/>
        </w:rPr>
      </w:pPr>
    </w:p>
    <w:p w14:paraId="79F3F9E6"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specify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842158" w14:paraId="1EA9CECB" w14:textId="77777777">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1FC6EA5D" w14:textId="77777777" w:rsidR="00842158" w:rsidRDefault="00A666BF">
            <w:pPr>
              <w:pStyle w:val="TAH"/>
              <w:rPr>
                <w:rFonts w:eastAsia="Yu Mincho"/>
                <w:b w:val="0"/>
              </w:rPr>
            </w:pPr>
            <w:r>
              <w:rPr>
                <w:rFonts w:eastAsia="Yu Mincho"/>
              </w:rPr>
              <w:t>Spurious frequency range</w:t>
            </w:r>
          </w:p>
        </w:tc>
        <w:tc>
          <w:tcPr>
            <w:tcW w:w="2726" w:type="dxa"/>
            <w:tcBorders>
              <w:top w:val="single" w:sz="4" w:space="0" w:color="auto"/>
              <w:left w:val="nil"/>
              <w:bottom w:val="single" w:sz="4" w:space="0" w:color="auto"/>
              <w:right w:val="single" w:sz="4" w:space="0" w:color="auto"/>
            </w:tcBorders>
            <w:vAlign w:val="center"/>
          </w:tcPr>
          <w:p w14:paraId="2D19A45D" w14:textId="77777777" w:rsidR="00842158" w:rsidRDefault="00A666BF">
            <w:pPr>
              <w:pStyle w:val="TAH"/>
              <w:rPr>
                <w:rFonts w:eastAsia="Yu Mincho"/>
                <w:b w:val="0"/>
                <w:lang w:val="en-US"/>
              </w:rPr>
            </w:pPr>
            <w:r>
              <w:rPr>
                <w:rFonts w:eastAsia="Yu Mincho"/>
                <w:lang w:val="en-US"/>
              </w:rPr>
              <w:t>Basic limit GEO/LEO class (dBm)</w:t>
            </w:r>
          </w:p>
        </w:tc>
        <w:tc>
          <w:tcPr>
            <w:tcW w:w="1308" w:type="dxa"/>
            <w:tcBorders>
              <w:top w:val="single" w:sz="4" w:space="0" w:color="auto"/>
              <w:left w:val="nil"/>
              <w:bottom w:val="single" w:sz="4" w:space="0" w:color="auto"/>
              <w:right w:val="single" w:sz="4" w:space="0" w:color="auto"/>
            </w:tcBorders>
            <w:vAlign w:val="center"/>
          </w:tcPr>
          <w:p w14:paraId="4BC34E90" w14:textId="77777777" w:rsidR="00842158" w:rsidRDefault="00A666BF">
            <w:pPr>
              <w:pStyle w:val="TAH"/>
              <w:rPr>
                <w:rFonts w:eastAsia="Yu Mincho"/>
                <w:b w:val="0"/>
              </w:rPr>
            </w:pPr>
            <w:r>
              <w:rPr>
                <w:rFonts w:eastAsia="Yu Mincho"/>
              </w:rPr>
              <w:t>Measurement bandwidth</w:t>
            </w:r>
          </w:p>
        </w:tc>
      </w:tr>
      <w:tr w:rsidR="00842158" w14:paraId="0C676F63" w14:textId="77777777" w:rsidTr="00107BAF">
        <w:trPr>
          <w:trHeight w:val="280"/>
          <w:jc w:val="center"/>
        </w:trPr>
        <w:tc>
          <w:tcPr>
            <w:tcW w:w="3666" w:type="dxa"/>
            <w:tcBorders>
              <w:top w:val="nil"/>
              <w:left w:val="single" w:sz="4" w:space="0" w:color="auto"/>
              <w:bottom w:val="nil"/>
              <w:right w:val="single" w:sz="4" w:space="0" w:color="auto"/>
            </w:tcBorders>
            <w:noWrap/>
            <w:vAlign w:val="center"/>
          </w:tcPr>
          <w:p w14:paraId="736F0B79" w14:textId="77777777" w:rsidR="00842158" w:rsidRDefault="00A666BF">
            <w:pPr>
              <w:pStyle w:val="TAH"/>
              <w:rPr>
                <w:rFonts w:eastAsia="Yu Mincho"/>
                <w:b w:val="0"/>
                <w:bCs/>
                <w:lang w:val="en-US"/>
              </w:rPr>
            </w:pPr>
            <w:r>
              <w:rPr>
                <w:rFonts w:eastAsia="Yu Mincho"/>
                <w:b w:val="0"/>
                <w:bCs/>
                <w:lang w:val="en-US"/>
              </w:rPr>
              <w:t>30 MHz –5</w:t>
            </w:r>
            <w:r>
              <w:rPr>
                <w:rFonts w:eastAsia="Yu Mincho"/>
                <w:b w:val="0"/>
                <w:bCs/>
                <w:vertAlign w:val="superscript"/>
                <w:lang w:val="en-US"/>
              </w:rPr>
              <w:t>th</w:t>
            </w:r>
            <w:r>
              <w:rPr>
                <w:rFonts w:eastAsia="Yu Mincho"/>
                <w:b w:val="0"/>
                <w:bCs/>
                <w:lang w:val="en-US"/>
              </w:rPr>
              <w:t xml:space="preserve"> harmonic of the upper frequency edge of the DL operating band (NOTE 3, 4, 5, 6)</w:t>
            </w:r>
          </w:p>
        </w:tc>
        <w:tc>
          <w:tcPr>
            <w:tcW w:w="2726" w:type="dxa"/>
            <w:tcBorders>
              <w:top w:val="nil"/>
              <w:left w:val="nil"/>
              <w:bottom w:val="nil"/>
              <w:right w:val="single" w:sz="4" w:space="0" w:color="auto"/>
            </w:tcBorders>
            <w:noWrap/>
            <w:vAlign w:val="center"/>
          </w:tcPr>
          <w:p w14:paraId="061816F9" w14:textId="77777777" w:rsidR="00842158" w:rsidRDefault="00A666BF">
            <w:pPr>
              <w:pStyle w:val="TAH"/>
              <w:rPr>
                <w:b w:val="0"/>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w:t>
            </w:r>
            <w:r>
              <w:rPr>
                <w:rFonts w:hint="eastAsia"/>
                <w:b w:val="0"/>
                <w:bCs/>
                <w:color w:val="000000"/>
                <w:u w:val="single"/>
                <w:lang w:val="en-US" w:eastAsia="zh-CN"/>
              </w:rPr>
              <w:t>≤</w:t>
            </w:r>
            <w:r>
              <w:rPr>
                <w:color w:val="000000"/>
                <w:u w:val="single"/>
                <w:lang w:val="en-US" w:eastAsia="zh-CN"/>
              </w:rPr>
              <w:t xml:space="preserve"> </w:t>
            </w:r>
            <w:r>
              <w:rPr>
                <w:b w:val="0"/>
                <w:bCs/>
                <w:color w:val="000000"/>
                <w:u w:val="single"/>
                <w:lang w:val="en-US" w:eastAsia="zh-CN"/>
              </w:rPr>
              <w:t>47dBm :</w:t>
            </w:r>
          </w:p>
          <w:p w14:paraId="6536053A" w14:textId="77777777" w:rsidR="00842158" w:rsidRDefault="00A666BF">
            <w:pPr>
              <w:pStyle w:val="TAH"/>
              <w:rPr>
                <w:b w:val="0"/>
                <w:bCs/>
                <w:u w:val="single"/>
                <w:lang w:val="en-US"/>
              </w:rPr>
            </w:pPr>
            <w:r>
              <w:rPr>
                <w:lang w:val="en-US" w:eastAsia="zh-CN"/>
              </w:rPr>
              <w:t>-13</w:t>
            </w:r>
          </w:p>
          <w:p w14:paraId="647379CE" w14:textId="77777777" w:rsidR="00842158" w:rsidRDefault="00A666BF">
            <w:pPr>
              <w:pStyle w:val="TAH"/>
              <w:rPr>
                <w:b w:val="0"/>
                <w:bCs/>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&gt; 47dBm :</w:t>
            </w:r>
          </w:p>
          <w:p w14:paraId="3D14B7B7" w14:textId="77777777" w:rsidR="00842158" w:rsidRDefault="00A666BF">
            <w:pPr>
              <w:pStyle w:val="TAH"/>
              <w:rPr>
                <w:bCs/>
                <w:color w:val="000000"/>
                <w:lang w:val="en-US" w:eastAsia="zh-CN"/>
              </w:rPr>
            </w:pPr>
            <w:r>
              <w:rPr>
                <w:b w:val="0"/>
                <w:bCs/>
                <w:u w:val="single"/>
                <w:lang w:val="en-US" w:eastAsia="zh-CN"/>
              </w:rPr>
              <w:t>P</w:t>
            </w:r>
            <w:r>
              <w:rPr>
                <w:b w:val="0"/>
                <w:bCs/>
                <w:u w:val="single"/>
                <w:vertAlign w:val="subscript"/>
                <w:lang w:val="en-US" w:eastAsia="zh-CN"/>
              </w:rPr>
              <w:t>rated,c,sys</w:t>
            </w:r>
            <w:r>
              <w:rPr>
                <w:color w:val="000000"/>
                <w:lang w:val="en-US" w:eastAsia="zh-CN"/>
              </w:rPr>
              <w:t xml:space="preserve">-60 </w:t>
            </w:r>
          </w:p>
          <w:p w14:paraId="5ED8C630" w14:textId="77777777" w:rsidR="00842158" w:rsidRDefault="00A666BF">
            <w:pPr>
              <w:pStyle w:val="TAH"/>
              <w:rPr>
                <w:rFonts w:eastAsiaTheme="minorEastAsia"/>
                <w:lang w:val="en-US" w:eastAsia="zh-CN"/>
              </w:rPr>
            </w:pPr>
            <w:r>
              <w:rPr>
                <w:rFonts w:eastAsia="Yu Mincho"/>
                <w:b w:val="0"/>
              </w:rPr>
              <w:t xml:space="preserve"> </w:t>
            </w:r>
            <w:r>
              <w:rPr>
                <w:rFonts w:eastAsia="Yu Mincho"/>
                <w:b w:val="0"/>
                <w:lang w:val="en-US"/>
              </w:rPr>
              <w:t>(NOTE 1)</w:t>
            </w:r>
          </w:p>
        </w:tc>
        <w:tc>
          <w:tcPr>
            <w:tcW w:w="1308" w:type="dxa"/>
            <w:tcBorders>
              <w:top w:val="nil"/>
              <w:left w:val="nil"/>
              <w:bottom w:val="nil"/>
              <w:right w:val="single" w:sz="4" w:space="0" w:color="auto"/>
            </w:tcBorders>
            <w:noWrap/>
            <w:vAlign w:val="center"/>
          </w:tcPr>
          <w:p w14:paraId="3D38100E" w14:textId="77777777" w:rsidR="00842158" w:rsidRDefault="00A666BF">
            <w:pPr>
              <w:pStyle w:val="TAH"/>
              <w:rPr>
                <w:rFonts w:eastAsia="Yu Mincho"/>
                <w:b w:val="0"/>
              </w:rPr>
            </w:pPr>
            <w:r>
              <w:rPr>
                <w:rFonts w:eastAsia="Yu Mincho"/>
                <w:b w:val="0"/>
              </w:rPr>
              <w:t>4 kHz</w:t>
            </w:r>
          </w:p>
          <w:p w14:paraId="2ACCC327" w14:textId="77777777" w:rsidR="00842158" w:rsidRDefault="00A666BF">
            <w:pPr>
              <w:pStyle w:val="TAH"/>
              <w:rPr>
                <w:rFonts w:eastAsia="Yu Mincho"/>
              </w:rPr>
            </w:pPr>
            <w:r>
              <w:rPr>
                <w:rFonts w:eastAsia="Yu Mincho"/>
                <w:b w:val="0"/>
              </w:rPr>
              <w:t>(NOTE 2)</w:t>
            </w:r>
          </w:p>
        </w:tc>
      </w:tr>
      <w:tr w:rsidR="000536EC" w14:paraId="48339BB1" w14:textId="77777777" w:rsidTr="00461071">
        <w:trPr>
          <w:trHeight w:val="280"/>
          <w:jc w:val="center"/>
        </w:trPr>
        <w:tc>
          <w:tcPr>
            <w:tcW w:w="7700" w:type="dxa"/>
            <w:gridSpan w:val="3"/>
            <w:tcBorders>
              <w:top w:val="nil"/>
              <w:left w:val="single" w:sz="4" w:space="0" w:color="auto"/>
              <w:bottom w:val="single" w:sz="4" w:space="0" w:color="auto"/>
              <w:right w:val="single" w:sz="4" w:space="0" w:color="auto"/>
            </w:tcBorders>
            <w:noWrap/>
            <w:vAlign w:val="center"/>
          </w:tcPr>
          <w:p w14:paraId="570A65A9" w14:textId="77777777" w:rsidR="0069741B" w:rsidRPr="00107BAF" w:rsidRDefault="0069741B" w:rsidP="0069741B">
            <w:pPr>
              <w:pStyle w:val="TAH"/>
              <w:jc w:val="both"/>
              <w:rPr>
                <w:b w:val="0"/>
                <w:lang w:val="en-US"/>
              </w:rPr>
            </w:pPr>
            <w:r w:rsidRPr="00107BAF">
              <w:rPr>
                <w:b w:val="0"/>
                <w:lang w:val="en-US"/>
              </w:rPr>
              <w:t>NOTE 1:</w:t>
            </w:r>
            <w:r w:rsidRPr="00107BAF">
              <w:rPr>
                <w:b w:val="0"/>
                <w:lang w:val="en-US"/>
              </w:rPr>
              <w:tab/>
            </w:r>
            <w:proofErr w:type="spellStart"/>
            <w:r w:rsidRPr="00D27C98">
              <w:rPr>
                <w:b w:val="0"/>
                <w:bCs/>
                <w:u w:val="single"/>
                <w:lang w:val="en-US" w:eastAsia="zh-CN"/>
              </w:rPr>
              <w:t>P</w:t>
            </w:r>
            <w:r w:rsidRPr="00D27C98">
              <w:rPr>
                <w:b w:val="0"/>
                <w:bCs/>
                <w:u w:val="single"/>
                <w:vertAlign w:val="subscript"/>
                <w:lang w:val="en-US" w:eastAsia="zh-CN"/>
              </w:rPr>
              <w:t>rated</w:t>
            </w:r>
            <w:proofErr w:type="gramStart"/>
            <w:r w:rsidRPr="00D27C98">
              <w:rPr>
                <w:b w:val="0"/>
                <w:bCs/>
                <w:u w:val="single"/>
                <w:vertAlign w:val="subscript"/>
                <w:lang w:val="en-US" w:eastAsia="zh-CN"/>
              </w:rPr>
              <w:t>,c,sys</w:t>
            </w:r>
            <w:proofErr w:type="spellEnd"/>
            <w:proofErr w:type="gramEnd"/>
            <w:r w:rsidRPr="00107BAF">
              <w:rPr>
                <w:b w:val="0"/>
                <w:lang w:val="en-US"/>
              </w:rPr>
              <w:t xml:space="preserve"> (</w:t>
            </w:r>
            <w:proofErr w:type="spellStart"/>
            <w:r w:rsidRPr="00107BAF">
              <w:rPr>
                <w:b w:val="0"/>
                <w:lang w:val="en-US"/>
              </w:rPr>
              <w:t>dBm</w:t>
            </w:r>
            <w:proofErr w:type="spellEnd"/>
            <w:r w:rsidRPr="00107BAF">
              <w:rPr>
                <w:b w:val="0"/>
                <w:lang w:val="en-US"/>
              </w:rPr>
              <w:t>) is declared by the manufacturer.</w:t>
            </w:r>
          </w:p>
          <w:p w14:paraId="44EAF2FD" w14:textId="77777777" w:rsidR="0069741B" w:rsidRPr="00F95B07" w:rsidRDefault="0069741B" w:rsidP="0069741B">
            <w:pPr>
              <w:rPr>
                <w:rFonts w:ascii="Arial" w:hAnsi="Arial" w:cs="Arial"/>
                <w:sz w:val="18"/>
                <w:szCs w:val="18"/>
                <w:lang w:val="en-US"/>
              </w:rPr>
            </w:pPr>
            <w:r>
              <w:rPr>
                <w:rFonts w:ascii="Arial" w:hAnsi="Arial" w:cs="Arial"/>
                <w:sz w:val="18"/>
                <w:szCs w:val="18"/>
              </w:rPr>
              <w:t>NOTE 2: Measurement bandwidths as in ITU-R SM.329 [x], s4.1.</w:t>
            </w:r>
          </w:p>
          <w:p w14:paraId="0478B1A6" w14:textId="77777777" w:rsidR="0069741B" w:rsidRDefault="0069741B" w:rsidP="0069741B">
            <w:pPr>
              <w:rPr>
                <w:rFonts w:ascii="Arial" w:hAnsi="Arial" w:cs="Arial"/>
                <w:sz w:val="18"/>
                <w:szCs w:val="18"/>
              </w:rPr>
            </w:pPr>
            <w:r>
              <w:rPr>
                <w:rFonts w:ascii="Arial" w:hAnsi="Arial" w:cs="Arial"/>
                <w:sz w:val="18"/>
                <w:szCs w:val="18"/>
              </w:rPr>
              <w:t>NOTE 3: Lower and Upper frequency as in ITU-R SM.329 [x], s2.5, Table 1. Values as in ITU-R SM.329 [x], Table 10.</w:t>
            </w:r>
          </w:p>
          <w:p w14:paraId="2543E9B3" w14:textId="77777777" w:rsidR="0069741B" w:rsidRDefault="0069741B" w:rsidP="0069741B">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section, spurious domain emission measurements below 0.7 times the waveguide cut-off frequency are not required. </w:t>
            </w:r>
          </w:p>
          <w:p w14:paraId="39693AF0" w14:textId="77777777" w:rsidR="0069741B" w:rsidRDefault="0069741B" w:rsidP="0069741B">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14:paraId="56564F78" w14:textId="1506EAE6" w:rsidR="000536EC" w:rsidRPr="00107BAF" w:rsidRDefault="0069741B" w:rsidP="00107BAF">
            <w:pPr>
              <w:pStyle w:val="TAH"/>
              <w:jc w:val="left"/>
              <w:rPr>
                <w:rFonts w:eastAsia="Yu Mincho"/>
                <w:b w:val="0"/>
                <w:lang w:val="en-US"/>
              </w:rPr>
            </w:pPr>
            <w:r>
              <w:rPr>
                <w:rFonts w:eastAsia="Times New Roman" w:cs="Arial"/>
                <w:b w:val="0"/>
                <w:szCs w:val="18"/>
                <w:lang w:val="en-US"/>
              </w:rPr>
              <w:t>[</w:t>
            </w:r>
            <w:r w:rsidRPr="00F95B07">
              <w:rPr>
                <w:rFonts w:eastAsia="Times New Roman" w:cs="Arial"/>
                <w:b w:val="0"/>
                <w:szCs w:val="18"/>
                <w:lang w:val="en-US"/>
              </w:rPr>
              <w:t>NOTE 6: Applies only for band n255 and n256.</w:t>
            </w:r>
            <w:r>
              <w:rPr>
                <w:rFonts w:eastAsia="Times New Roman" w:cs="Arial"/>
                <w:b w:val="0"/>
                <w:szCs w:val="18"/>
                <w:lang w:val="en-US"/>
              </w:rPr>
              <w:t>]</w:t>
            </w:r>
          </w:p>
        </w:tc>
      </w:tr>
    </w:tbl>
    <w:p w14:paraId="7728CFA0" w14:textId="77777777" w:rsidR="00842158" w:rsidRDefault="00842158">
      <w:pPr>
        <w:pStyle w:val="afc"/>
        <w:overflowPunct/>
        <w:autoSpaceDE/>
        <w:autoSpaceDN/>
        <w:adjustRightInd/>
        <w:spacing w:after="120"/>
        <w:ind w:left="1440" w:firstLineChars="0" w:firstLine="0"/>
        <w:textAlignment w:val="auto"/>
        <w:rPr>
          <w:rFonts w:eastAsia="宋体"/>
          <w:color w:val="0070C0"/>
          <w:szCs w:val="24"/>
          <w:lang w:eastAsia="zh-CN"/>
        </w:rPr>
      </w:pPr>
    </w:p>
    <w:p w14:paraId="73B222D6"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specify the spurious emissions as in the following table (ZTE)</w:t>
      </w:r>
    </w:p>
    <w:tbl>
      <w:tblPr>
        <w:tblStyle w:val="af3"/>
        <w:tblW w:w="0" w:type="auto"/>
        <w:jc w:val="center"/>
        <w:tblLayout w:type="fixed"/>
        <w:tblLook w:val="04A0" w:firstRow="1" w:lastRow="0" w:firstColumn="1" w:lastColumn="0" w:noHBand="0" w:noVBand="1"/>
      </w:tblPr>
      <w:tblGrid>
        <w:gridCol w:w="3117"/>
        <w:gridCol w:w="1667"/>
        <w:gridCol w:w="1560"/>
        <w:gridCol w:w="2268"/>
      </w:tblGrid>
      <w:tr w:rsidR="00842158" w14:paraId="67B22C70" w14:textId="77777777">
        <w:trPr>
          <w:cantSplit/>
          <w:jc w:val="center"/>
        </w:trPr>
        <w:tc>
          <w:tcPr>
            <w:tcW w:w="3117" w:type="dxa"/>
          </w:tcPr>
          <w:p w14:paraId="13EF535F" w14:textId="77777777" w:rsidR="00842158" w:rsidRDefault="00A666BF">
            <w:pPr>
              <w:pStyle w:val="TAH"/>
            </w:pPr>
            <w:r>
              <w:lastRenderedPageBreak/>
              <w:t>Spurious frequency range</w:t>
            </w:r>
          </w:p>
        </w:tc>
        <w:tc>
          <w:tcPr>
            <w:tcW w:w="1667" w:type="dxa"/>
            <w:tcBorders>
              <w:bottom w:val="single" w:sz="4" w:space="0" w:color="auto"/>
            </w:tcBorders>
          </w:tcPr>
          <w:p w14:paraId="5F5E1F14" w14:textId="77777777" w:rsidR="00842158" w:rsidRDefault="00A666BF">
            <w:pPr>
              <w:pStyle w:val="TAH"/>
              <w:rPr>
                <w:lang w:val="en-US" w:eastAsia="zh-CN"/>
              </w:rPr>
            </w:pPr>
            <w:r>
              <w:rPr>
                <w:i/>
              </w:rPr>
              <w:t>Basic limit</w:t>
            </w:r>
            <w:r>
              <w:rPr>
                <w:rFonts w:hint="eastAsia"/>
                <w:i/>
                <w:lang w:val="en-US" w:eastAsia="zh-CN"/>
              </w:rPr>
              <w:t xml:space="preserve"> (Note 5)</w:t>
            </w:r>
          </w:p>
        </w:tc>
        <w:tc>
          <w:tcPr>
            <w:tcW w:w="1560" w:type="dxa"/>
          </w:tcPr>
          <w:p w14:paraId="38DB2B9E" w14:textId="77777777" w:rsidR="00842158" w:rsidRDefault="00A666BF">
            <w:pPr>
              <w:pStyle w:val="TAH"/>
            </w:pPr>
            <w:r>
              <w:rPr>
                <w:i/>
              </w:rPr>
              <w:t>Measurement bandwidth</w:t>
            </w:r>
          </w:p>
        </w:tc>
        <w:tc>
          <w:tcPr>
            <w:tcW w:w="2268" w:type="dxa"/>
          </w:tcPr>
          <w:p w14:paraId="4B250EB6" w14:textId="77777777" w:rsidR="00842158" w:rsidRDefault="00A666BF">
            <w:pPr>
              <w:pStyle w:val="TAH"/>
            </w:pPr>
            <w:r>
              <w:t>Notes</w:t>
            </w:r>
          </w:p>
        </w:tc>
      </w:tr>
      <w:tr w:rsidR="00842158" w14:paraId="2C68B4EE" w14:textId="77777777">
        <w:trPr>
          <w:cantSplit/>
          <w:jc w:val="center"/>
        </w:trPr>
        <w:tc>
          <w:tcPr>
            <w:tcW w:w="3117" w:type="dxa"/>
          </w:tcPr>
          <w:p w14:paraId="395FBA1A" w14:textId="77777777" w:rsidR="00842158" w:rsidRDefault="00A666BF">
            <w:pPr>
              <w:pStyle w:val="TAC"/>
              <w:rPr>
                <w:highlight w:val="yellow"/>
              </w:rPr>
            </w:pPr>
            <w:r>
              <w:rPr>
                <w:highlight w:val="yellow"/>
              </w:rPr>
              <w:t>9 kHz – 150 kHz</w:t>
            </w:r>
          </w:p>
        </w:tc>
        <w:tc>
          <w:tcPr>
            <w:tcW w:w="1667" w:type="dxa"/>
            <w:vMerge w:val="restart"/>
          </w:tcPr>
          <w:p w14:paraId="28734320" w14:textId="77777777" w:rsidR="00842158" w:rsidRDefault="00A666BF">
            <w:pPr>
              <w:pStyle w:val="TAH"/>
              <w:rPr>
                <w:b w:val="0"/>
                <w:bCs/>
                <w:color w:val="000000"/>
                <w:u w:val="single"/>
                <w:lang w:val="en-US" w:eastAsia="zh-CN"/>
              </w:rPr>
            </w:pPr>
            <w:r>
              <w:rPr>
                <w:b w:val="0"/>
                <w:bCs/>
                <w:u w:val="single"/>
                <w:lang w:val="en-US"/>
              </w:rPr>
              <w:t xml:space="preserve">When </w:t>
            </w:r>
            <w:proofErr w:type="spellStart"/>
            <w:r w:rsidRPr="00107BAF">
              <w:rPr>
                <w:b w:val="0"/>
                <w:bCs/>
                <w:u w:val="single"/>
                <w:lang w:val="en-US" w:eastAsia="zh-CN"/>
              </w:rPr>
              <w:t>P</w:t>
            </w:r>
            <w:r w:rsidRPr="00107BAF">
              <w:rPr>
                <w:b w:val="0"/>
                <w:bCs/>
                <w:u w:val="single"/>
                <w:vertAlign w:val="subscript"/>
                <w:lang w:val="en-US" w:eastAsia="zh-CN"/>
              </w:rPr>
              <w:t>rated,c,sys</w:t>
            </w:r>
            <w:proofErr w:type="spellEnd"/>
            <w:r w:rsidRPr="00107BAF">
              <w:rPr>
                <w:b w:val="0"/>
                <w:bCs/>
                <w:color w:val="000000"/>
                <w:u w:val="single"/>
                <w:lang w:val="en-US" w:eastAsia="zh-CN"/>
              </w:rPr>
              <w:t xml:space="preserve"> </w:t>
            </w:r>
            <w:r>
              <w:rPr>
                <w:b w:val="0"/>
                <w:bCs/>
                <w:color w:val="000000"/>
                <w:u w:val="single"/>
                <w:lang w:val="en-US" w:eastAsia="zh-CN"/>
              </w:rPr>
              <w:t>≤</w:t>
            </w:r>
            <w:r>
              <w:rPr>
                <w:color w:val="000000"/>
                <w:u w:val="single"/>
                <w:lang w:val="en-US" w:eastAsia="zh-CN"/>
              </w:rPr>
              <w:t xml:space="preserve"> </w:t>
            </w:r>
            <w:r>
              <w:rPr>
                <w:b w:val="0"/>
                <w:bCs/>
                <w:color w:val="000000"/>
                <w:u w:val="single"/>
                <w:lang w:val="en-US" w:eastAsia="zh-CN"/>
              </w:rPr>
              <w:t>50W :</w:t>
            </w:r>
          </w:p>
          <w:p w14:paraId="68E2E7A2" w14:textId="77777777" w:rsidR="00842158" w:rsidRDefault="00A666BF">
            <w:pPr>
              <w:pStyle w:val="TAH"/>
              <w:rPr>
                <w:b w:val="0"/>
                <w:bCs/>
                <w:u w:val="single"/>
                <w:lang w:val="en-US"/>
              </w:rPr>
            </w:pPr>
            <w:r>
              <w:rPr>
                <w:b w:val="0"/>
                <w:bCs/>
                <w:lang w:val="en-US" w:eastAsia="zh-CN"/>
              </w:rPr>
              <w:t>-13</w:t>
            </w:r>
          </w:p>
          <w:p w14:paraId="63DD16DA" w14:textId="77777777" w:rsidR="00842158" w:rsidRDefault="00A666BF">
            <w:pPr>
              <w:pStyle w:val="TAH"/>
              <w:rPr>
                <w:b w:val="0"/>
                <w:bCs/>
                <w:color w:val="000000"/>
                <w:u w:val="single"/>
                <w:lang w:val="en-US" w:eastAsia="zh-CN"/>
              </w:rPr>
            </w:pPr>
            <w:r>
              <w:rPr>
                <w:b w:val="0"/>
                <w:bCs/>
                <w:u w:val="single"/>
                <w:lang w:val="en-US"/>
              </w:rPr>
              <w:t xml:space="preserve">When </w:t>
            </w:r>
            <w:proofErr w:type="spellStart"/>
            <w:r w:rsidRPr="00107BAF">
              <w:rPr>
                <w:b w:val="0"/>
                <w:bCs/>
                <w:u w:val="single"/>
                <w:lang w:val="en-US" w:eastAsia="zh-CN"/>
              </w:rPr>
              <w:t>P</w:t>
            </w:r>
            <w:r w:rsidRPr="00107BAF">
              <w:rPr>
                <w:b w:val="0"/>
                <w:bCs/>
                <w:u w:val="single"/>
                <w:vertAlign w:val="subscript"/>
                <w:lang w:val="en-US" w:eastAsia="zh-CN"/>
              </w:rPr>
              <w:t>rated,c,sys</w:t>
            </w:r>
            <w:proofErr w:type="spellEnd"/>
            <w:r w:rsidRPr="00107BAF">
              <w:rPr>
                <w:b w:val="0"/>
                <w:bCs/>
                <w:color w:val="000000"/>
                <w:u w:val="single"/>
                <w:lang w:val="en-US" w:eastAsia="zh-CN"/>
              </w:rPr>
              <w:t xml:space="preserve"> </w:t>
            </w:r>
            <w:r>
              <w:rPr>
                <w:b w:val="0"/>
                <w:bCs/>
                <w:color w:val="000000"/>
                <w:u w:val="single"/>
                <w:lang w:val="en-US" w:eastAsia="zh-CN"/>
              </w:rPr>
              <w:t>&gt; 50W :</w:t>
            </w:r>
          </w:p>
          <w:p w14:paraId="33C2A3B4" w14:textId="77777777" w:rsidR="00842158" w:rsidRDefault="00A666BF">
            <w:pPr>
              <w:pStyle w:val="TAH"/>
              <w:rPr>
                <w:b w:val="0"/>
                <w:bCs/>
                <w:color w:val="000000"/>
                <w:lang w:val="en-US" w:eastAsia="zh-CN"/>
              </w:rPr>
            </w:pPr>
            <w:r>
              <w:rPr>
                <w:b w:val="0"/>
                <w:bCs/>
                <w:color w:val="000000"/>
                <w:lang w:val="en-US" w:eastAsia="zh-CN"/>
              </w:rPr>
              <w:t>10*log(</w:t>
            </w:r>
            <w:r>
              <w:rPr>
                <w:b w:val="0"/>
                <w:bCs/>
                <w:lang w:eastAsia="zh-CN"/>
              </w:rPr>
              <w:t>P</w:t>
            </w:r>
            <w:r>
              <w:rPr>
                <w:b w:val="0"/>
                <w:bCs/>
                <w:vertAlign w:val="subscript"/>
                <w:lang w:eastAsia="zh-CN"/>
              </w:rPr>
              <w:t>rated,c,sys</w:t>
            </w:r>
            <w:r>
              <w:rPr>
                <w:b w:val="0"/>
                <w:bCs/>
                <w:color w:val="000000"/>
                <w:lang w:val="en-US" w:eastAsia="zh-CN"/>
              </w:rPr>
              <w:t>)-30</w:t>
            </w:r>
          </w:p>
          <w:p w14:paraId="4D0F098E" w14:textId="77777777" w:rsidR="00842158" w:rsidRDefault="00842158">
            <w:pPr>
              <w:pStyle w:val="TAC"/>
            </w:pPr>
          </w:p>
        </w:tc>
        <w:tc>
          <w:tcPr>
            <w:tcW w:w="1560" w:type="dxa"/>
          </w:tcPr>
          <w:p w14:paraId="54EE6C45" w14:textId="77777777" w:rsidR="00842158" w:rsidRDefault="00A666BF">
            <w:pPr>
              <w:pStyle w:val="TAC"/>
              <w:rPr>
                <w:lang w:val="en-US" w:eastAsia="zh-CN"/>
              </w:rPr>
            </w:pPr>
            <w:r>
              <w:rPr>
                <w:rFonts w:hint="eastAsia"/>
                <w:lang w:val="en-US" w:eastAsia="zh-CN"/>
              </w:rPr>
              <w:t>4 kHz</w:t>
            </w:r>
          </w:p>
        </w:tc>
        <w:tc>
          <w:tcPr>
            <w:tcW w:w="2268" w:type="dxa"/>
          </w:tcPr>
          <w:p w14:paraId="59BC6B2E" w14:textId="77777777" w:rsidR="00842158" w:rsidRDefault="00A666BF">
            <w:pPr>
              <w:pStyle w:val="TAC"/>
            </w:pPr>
            <w:r>
              <w:t>Note 1, Note 4</w:t>
            </w:r>
          </w:p>
        </w:tc>
      </w:tr>
      <w:tr w:rsidR="00842158" w14:paraId="6D60E76C" w14:textId="77777777">
        <w:trPr>
          <w:cantSplit/>
          <w:jc w:val="center"/>
        </w:trPr>
        <w:tc>
          <w:tcPr>
            <w:tcW w:w="3117" w:type="dxa"/>
          </w:tcPr>
          <w:p w14:paraId="47F1D38B" w14:textId="77777777" w:rsidR="00842158" w:rsidRDefault="00A666BF">
            <w:pPr>
              <w:pStyle w:val="TAC"/>
              <w:rPr>
                <w:highlight w:val="yellow"/>
              </w:rPr>
            </w:pPr>
            <w:r>
              <w:rPr>
                <w:highlight w:val="yellow"/>
              </w:rPr>
              <w:t>150 kHz – 30 MHz</w:t>
            </w:r>
          </w:p>
        </w:tc>
        <w:tc>
          <w:tcPr>
            <w:tcW w:w="1667" w:type="dxa"/>
            <w:vMerge/>
          </w:tcPr>
          <w:p w14:paraId="234D6778" w14:textId="77777777" w:rsidR="00842158" w:rsidRDefault="00842158">
            <w:pPr>
              <w:pStyle w:val="TAC"/>
            </w:pPr>
          </w:p>
        </w:tc>
        <w:tc>
          <w:tcPr>
            <w:tcW w:w="1560" w:type="dxa"/>
          </w:tcPr>
          <w:p w14:paraId="6B87369D" w14:textId="77777777" w:rsidR="00842158" w:rsidRDefault="00A666BF">
            <w:pPr>
              <w:pStyle w:val="TAC"/>
            </w:pPr>
            <w:r>
              <w:rPr>
                <w:rFonts w:hint="eastAsia"/>
                <w:lang w:val="en-US" w:eastAsia="zh-CN"/>
              </w:rPr>
              <w:t>4 kHz</w:t>
            </w:r>
          </w:p>
        </w:tc>
        <w:tc>
          <w:tcPr>
            <w:tcW w:w="2268" w:type="dxa"/>
          </w:tcPr>
          <w:p w14:paraId="3D4724F0" w14:textId="77777777" w:rsidR="00842158" w:rsidRDefault="00A666BF">
            <w:pPr>
              <w:pStyle w:val="TAC"/>
            </w:pPr>
            <w:r>
              <w:t>Note 1, Note 4</w:t>
            </w:r>
          </w:p>
        </w:tc>
      </w:tr>
      <w:tr w:rsidR="00842158" w14:paraId="4D641DE5" w14:textId="77777777">
        <w:trPr>
          <w:cantSplit/>
          <w:jc w:val="center"/>
        </w:trPr>
        <w:tc>
          <w:tcPr>
            <w:tcW w:w="3117" w:type="dxa"/>
          </w:tcPr>
          <w:p w14:paraId="399B0B14" w14:textId="77777777" w:rsidR="00842158" w:rsidRDefault="00A666BF">
            <w:pPr>
              <w:pStyle w:val="TAC"/>
            </w:pPr>
            <w:r>
              <w:t>30 MHz – 1 GHz</w:t>
            </w:r>
          </w:p>
        </w:tc>
        <w:tc>
          <w:tcPr>
            <w:tcW w:w="1667" w:type="dxa"/>
            <w:vMerge/>
          </w:tcPr>
          <w:p w14:paraId="0C04C706" w14:textId="77777777" w:rsidR="00842158" w:rsidRDefault="00842158">
            <w:pPr>
              <w:pStyle w:val="TAC"/>
            </w:pPr>
          </w:p>
        </w:tc>
        <w:tc>
          <w:tcPr>
            <w:tcW w:w="1560" w:type="dxa"/>
          </w:tcPr>
          <w:p w14:paraId="2E53F2F8" w14:textId="77777777" w:rsidR="00842158" w:rsidRDefault="00A666BF">
            <w:pPr>
              <w:pStyle w:val="TAC"/>
            </w:pPr>
            <w:r>
              <w:rPr>
                <w:rFonts w:hint="eastAsia"/>
                <w:lang w:val="en-US" w:eastAsia="zh-CN"/>
              </w:rPr>
              <w:t>4 kHz</w:t>
            </w:r>
          </w:p>
        </w:tc>
        <w:tc>
          <w:tcPr>
            <w:tcW w:w="2268" w:type="dxa"/>
          </w:tcPr>
          <w:p w14:paraId="659CDA00" w14:textId="77777777" w:rsidR="00842158" w:rsidRDefault="00A666BF">
            <w:pPr>
              <w:pStyle w:val="TAC"/>
            </w:pPr>
            <w:r>
              <w:t>Note 1</w:t>
            </w:r>
          </w:p>
        </w:tc>
      </w:tr>
      <w:tr w:rsidR="00842158" w14:paraId="4713CB80" w14:textId="77777777">
        <w:trPr>
          <w:cantSplit/>
          <w:jc w:val="center"/>
        </w:trPr>
        <w:tc>
          <w:tcPr>
            <w:tcW w:w="3117" w:type="dxa"/>
          </w:tcPr>
          <w:p w14:paraId="14DBC99D" w14:textId="77777777" w:rsidR="00842158" w:rsidRDefault="00A666BF">
            <w:pPr>
              <w:pStyle w:val="TAC"/>
            </w:pPr>
            <w:r>
              <w:t>1 GHz– 12.75 GHz</w:t>
            </w:r>
          </w:p>
        </w:tc>
        <w:tc>
          <w:tcPr>
            <w:tcW w:w="1667" w:type="dxa"/>
            <w:vMerge/>
            <w:vAlign w:val="center"/>
          </w:tcPr>
          <w:p w14:paraId="4ED24355" w14:textId="77777777" w:rsidR="00842158" w:rsidRDefault="00842158">
            <w:pPr>
              <w:pStyle w:val="TAC"/>
            </w:pPr>
          </w:p>
        </w:tc>
        <w:tc>
          <w:tcPr>
            <w:tcW w:w="1560" w:type="dxa"/>
          </w:tcPr>
          <w:p w14:paraId="736DEFAA" w14:textId="77777777" w:rsidR="00842158" w:rsidRDefault="00A666BF">
            <w:pPr>
              <w:pStyle w:val="TAC"/>
            </w:pPr>
            <w:r>
              <w:rPr>
                <w:rFonts w:hint="eastAsia"/>
                <w:lang w:val="en-US" w:eastAsia="zh-CN"/>
              </w:rPr>
              <w:t>4 kHz</w:t>
            </w:r>
          </w:p>
        </w:tc>
        <w:tc>
          <w:tcPr>
            <w:tcW w:w="2268" w:type="dxa"/>
          </w:tcPr>
          <w:p w14:paraId="5B903A27" w14:textId="77777777" w:rsidR="00842158" w:rsidRDefault="00A666BF">
            <w:pPr>
              <w:pStyle w:val="TAC"/>
            </w:pPr>
            <w:r>
              <w:t>Note 1, Note 2</w:t>
            </w:r>
          </w:p>
        </w:tc>
      </w:tr>
      <w:tr w:rsidR="004D1A0D" w14:paraId="6D2B6BE1" w14:textId="77777777" w:rsidTr="00C156C0">
        <w:trPr>
          <w:cantSplit/>
          <w:jc w:val="center"/>
        </w:trPr>
        <w:tc>
          <w:tcPr>
            <w:tcW w:w="8612" w:type="dxa"/>
            <w:gridSpan w:val="4"/>
            <w:vAlign w:val="center"/>
          </w:tcPr>
          <w:p w14:paraId="5D72C577" w14:textId="77777777" w:rsidR="004D1A0D" w:rsidRPr="00550F72" w:rsidRDefault="004D1A0D" w:rsidP="004D1A0D">
            <w:pPr>
              <w:pStyle w:val="TAH"/>
              <w:widowControl w:val="0"/>
              <w:ind w:right="28"/>
              <w:jc w:val="both"/>
              <w:rPr>
                <w:b w:val="0"/>
                <w:lang w:val="en-US"/>
              </w:rPr>
            </w:pPr>
            <w:r w:rsidRPr="00550F72">
              <w:rPr>
                <w:b w:val="0"/>
                <w:lang w:val="en-US"/>
              </w:rPr>
              <w:t>NOTE 1:</w:t>
            </w:r>
            <w:r w:rsidRPr="00550F72">
              <w:rPr>
                <w:b w:val="0"/>
                <w:lang w:val="en-US"/>
              </w:rPr>
              <w:tab/>
            </w:r>
            <w:proofErr w:type="spellStart"/>
            <w:r>
              <w:rPr>
                <w:b w:val="0"/>
                <w:bCs/>
                <w:u w:val="single"/>
                <w:lang w:val="en-US" w:eastAsia="zh-CN"/>
              </w:rPr>
              <w:t>P</w:t>
            </w:r>
            <w:r>
              <w:rPr>
                <w:b w:val="0"/>
                <w:bCs/>
                <w:u w:val="single"/>
                <w:vertAlign w:val="subscript"/>
                <w:lang w:val="en-US" w:eastAsia="zh-CN"/>
              </w:rPr>
              <w:t>rated</w:t>
            </w:r>
            <w:proofErr w:type="gramStart"/>
            <w:r>
              <w:rPr>
                <w:b w:val="0"/>
                <w:bCs/>
                <w:u w:val="single"/>
                <w:vertAlign w:val="subscript"/>
                <w:lang w:val="en-US" w:eastAsia="zh-CN"/>
              </w:rPr>
              <w:t>,c,sys</w:t>
            </w:r>
            <w:proofErr w:type="spellEnd"/>
            <w:proofErr w:type="gramEnd"/>
            <w:r w:rsidRPr="00550F72">
              <w:rPr>
                <w:b w:val="0"/>
                <w:lang w:val="en-US"/>
              </w:rPr>
              <w:t xml:space="preserve"> (</w:t>
            </w:r>
            <w:proofErr w:type="spellStart"/>
            <w:r w:rsidRPr="00550F72">
              <w:rPr>
                <w:b w:val="0"/>
                <w:lang w:val="en-US"/>
              </w:rPr>
              <w:t>dBm</w:t>
            </w:r>
            <w:proofErr w:type="spellEnd"/>
            <w:r w:rsidRPr="00550F72">
              <w:rPr>
                <w:b w:val="0"/>
                <w:lang w:val="en-US"/>
              </w:rPr>
              <w:t>) is declared by the manufacturer.</w:t>
            </w:r>
          </w:p>
          <w:p w14:paraId="170E4983" w14:textId="77777777" w:rsidR="004D1A0D" w:rsidRDefault="004D1A0D" w:rsidP="004D1A0D">
            <w:pPr>
              <w:rPr>
                <w:rFonts w:ascii="Arial" w:hAnsi="Arial" w:cs="Arial"/>
                <w:sz w:val="18"/>
                <w:szCs w:val="18"/>
                <w:lang w:val="en-US"/>
              </w:rPr>
            </w:pPr>
            <w:r>
              <w:rPr>
                <w:rFonts w:ascii="Arial" w:hAnsi="Arial" w:cs="Arial"/>
                <w:sz w:val="18"/>
                <w:szCs w:val="18"/>
              </w:rPr>
              <w:t>NOTE 2: Measurement bandwidths as in ITU-R SM.329 [x], s4.1.</w:t>
            </w:r>
          </w:p>
          <w:p w14:paraId="1A26F3EB" w14:textId="77777777" w:rsidR="004D1A0D" w:rsidRDefault="004D1A0D" w:rsidP="004D1A0D">
            <w:pPr>
              <w:rPr>
                <w:rFonts w:ascii="Arial" w:hAnsi="Arial" w:cs="Arial"/>
                <w:sz w:val="18"/>
                <w:szCs w:val="18"/>
              </w:rPr>
            </w:pPr>
            <w:r>
              <w:rPr>
                <w:rFonts w:ascii="Arial" w:hAnsi="Arial" w:cs="Arial"/>
                <w:sz w:val="18"/>
                <w:szCs w:val="18"/>
              </w:rPr>
              <w:t>NOTE 3: Lower and Upper frequency as in ITU-R SM.329 [x], s2.5, Table 1. Values as in ITU-R SM.329 [x], Table 10.</w:t>
            </w:r>
          </w:p>
          <w:p w14:paraId="6368433A" w14:textId="77777777" w:rsidR="004D1A0D" w:rsidRDefault="004D1A0D" w:rsidP="004D1A0D">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section, spurious domain emission measurements below 0.7 times the waveguide cut-off frequency are not required. </w:t>
            </w:r>
          </w:p>
          <w:p w14:paraId="31E80580" w14:textId="77777777" w:rsidR="004D1A0D" w:rsidRDefault="004D1A0D" w:rsidP="004D1A0D">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14:paraId="2D27DBE3" w14:textId="77777777" w:rsidR="004D1A0D" w:rsidRPr="00550F72" w:rsidRDefault="004D1A0D" w:rsidP="004D1A0D">
            <w:pPr>
              <w:pStyle w:val="TAH"/>
              <w:jc w:val="both"/>
              <w:rPr>
                <w:b w:val="0"/>
                <w:lang w:val="en-US"/>
              </w:rPr>
            </w:pPr>
            <w:r>
              <w:rPr>
                <w:rFonts w:eastAsia="Times New Roman" w:cs="Arial"/>
                <w:b w:val="0"/>
                <w:szCs w:val="18"/>
                <w:lang w:val="en-US"/>
              </w:rPr>
              <w:t>[NOTE 6: Applies only for band n255 and n256.]</w:t>
            </w:r>
          </w:p>
        </w:tc>
      </w:tr>
    </w:tbl>
    <w:p w14:paraId="35D67D77" w14:textId="77777777" w:rsidR="00842158" w:rsidRDefault="00842158">
      <w:pPr>
        <w:pStyle w:val="afc"/>
        <w:overflowPunct/>
        <w:autoSpaceDE/>
        <w:autoSpaceDN/>
        <w:adjustRightInd/>
        <w:spacing w:after="120"/>
        <w:ind w:left="1440" w:firstLineChars="0" w:firstLine="0"/>
        <w:textAlignment w:val="auto"/>
        <w:rPr>
          <w:rFonts w:eastAsia="宋体"/>
          <w:color w:val="0070C0"/>
          <w:szCs w:val="24"/>
          <w:lang w:eastAsia="zh-CN"/>
        </w:rPr>
      </w:pPr>
    </w:p>
    <w:p w14:paraId="00981946"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0E3A24"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AD95B42" w14:textId="77777777" w:rsidR="00842158" w:rsidRDefault="00842158">
      <w:pPr>
        <w:rPr>
          <w:color w:val="0070C0"/>
          <w:lang w:val="en-US" w:eastAsia="zh-CN"/>
        </w:rPr>
      </w:pPr>
    </w:p>
    <w:p w14:paraId="0F8ED2AA" w14:textId="77777777" w:rsidR="00842158" w:rsidRDefault="00A666BF">
      <w:pPr>
        <w:pStyle w:val="3"/>
      </w:pPr>
      <w:r>
        <w:t>Sub-topic 1-</w:t>
      </w:r>
      <w:r>
        <w:rPr>
          <w:rFonts w:hint="eastAsia"/>
        </w:rPr>
        <w:t>4</w:t>
      </w:r>
    </w:p>
    <w:p w14:paraId="75347582" w14:textId="77777777" w:rsidR="00842158" w:rsidRDefault="00A666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8CED71" w14:textId="77777777" w:rsidR="00842158" w:rsidRDefault="00A666BF">
      <w:pPr>
        <w:rPr>
          <w:i/>
          <w:color w:val="0070C0"/>
          <w:lang w:val="en-US" w:eastAsia="zh-CN"/>
        </w:rPr>
      </w:pPr>
      <w:r>
        <w:rPr>
          <w:i/>
          <w:color w:val="0070C0"/>
          <w:lang w:val="en-US" w:eastAsia="zh-CN"/>
        </w:rPr>
        <w:t>Open issues and candidate options before e-meeting:</w:t>
      </w:r>
    </w:p>
    <w:p w14:paraId="517DF392" w14:textId="77777777" w:rsidR="00842158" w:rsidRDefault="00A666BF">
      <w:pPr>
        <w:rPr>
          <w:b/>
          <w:color w:val="2E74B5" w:themeColor="accent5" w:themeShade="BF"/>
          <w:u w:val="single"/>
          <w:lang w:eastAsia="zh-CN"/>
        </w:rPr>
      </w:pPr>
      <w:r>
        <w:rPr>
          <w:b/>
          <w:color w:val="0070C0"/>
          <w:u w:val="single"/>
          <w:lang w:eastAsia="ko-KR"/>
        </w:rPr>
        <w:t>Issue 1-</w:t>
      </w:r>
      <w:r>
        <w:rPr>
          <w:rFonts w:hint="eastAsia"/>
          <w:b/>
          <w:color w:val="0070C0"/>
          <w:u w:val="single"/>
          <w:lang w:eastAsia="zh-CN"/>
        </w:rPr>
        <w:t>4-1</w:t>
      </w:r>
      <w:r>
        <w:rPr>
          <w:b/>
          <w:color w:val="0070C0"/>
          <w:u w:val="single"/>
          <w:lang w:eastAsia="ko-KR"/>
        </w:rPr>
        <w:t>:</w:t>
      </w:r>
      <w:r>
        <w:rPr>
          <w:b/>
          <w:color w:val="2E74B5" w:themeColor="accent5" w:themeShade="BF"/>
          <w:lang w:eastAsia="ko-KR"/>
        </w:rPr>
        <w:t xml:space="preserve"> </w:t>
      </w:r>
      <w:r>
        <w:rPr>
          <w:rFonts w:hint="eastAsia"/>
          <w:b/>
          <w:color w:val="0070C0"/>
          <w:lang w:eastAsia="zh-CN"/>
        </w:rPr>
        <w:t>Principles to define OBUE requirements for SAN</w:t>
      </w:r>
    </w:p>
    <w:p w14:paraId="67F61B0D"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6778BAF4"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Specify satellite access node OBUE based on TN BS OBUE/TN MSR BC1 OBUE and scaling according to ACLR</w:t>
      </w:r>
    </w:p>
    <w:p w14:paraId="1DA91ECD"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2: </w:t>
      </w:r>
      <w:r>
        <w:rPr>
          <w:rFonts w:eastAsia="宋体" w:hint="eastAsia"/>
          <w:color w:val="2E74B5" w:themeColor="accent5" w:themeShade="BF"/>
          <w:szCs w:val="24"/>
          <w:lang w:eastAsia="zh-CN"/>
        </w:rPr>
        <w:t xml:space="preserve">Follow Annex 5 of ITU recommendation SM.1541-6 </w:t>
      </w:r>
      <w:r>
        <w:rPr>
          <w:rFonts w:eastAsia="宋体"/>
          <w:color w:val="2E74B5" w:themeColor="accent5" w:themeShade="BF"/>
          <w:szCs w:val="24"/>
          <w:lang w:eastAsia="zh-CN"/>
        </w:rPr>
        <w:t xml:space="preserve">to </w:t>
      </w:r>
      <w:r>
        <w:rPr>
          <w:rFonts w:eastAsia="宋体" w:hint="eastAsia"/>
          <w:color w:val="2E74B5" w:themeColor="accent5" w:themeShade="BF"/>
          <w:szCs w:val="24"/>
          <w:lang w:eastAsia="zh-CN"/>
        </w:rPr>
        <w:t xml:space="preserve">define </w:t>
      </w:r>
      <w:r>
        <w:rPr>
          <w:rFonts w:eastAsia="宋体"/>
          <w:color w:val="2E74B5" w:themeColor="accent5" w:themeShade="BF"/>
          <w:szCs w:val="24"/>
          <w:lang w:eastAsia="zh-CN"/>
        </w:rPr>
        <w:t xml:space="preserve">SAN </w:t>
      </w:r>
      <w:r>
        <w:rPr>
          <w:rFonts w:eastAsia="宋体" w:hint="eastAsia"/>
          <w:color w:val="2E74B5" w:themeColor="accent5" w:themeShade="BF"/>
          <w:szCs w:val="24"/>
          <w:lang w:eastAsia="zh-CN"/>
        </w:rPr>
        <w:t xml:space="preserve">OBUE </w:t>
      </w:r>
      <w:r>
        <w:rPr>
          <w:rFonts w:eastAsia="宋体"/>
          <w:color w:val="2E74B5" w:themeColor="accent5" w:themeShade="BF"/>
          <w:szCs w:val="24"/>
          <w:lang w:eastAsia="zh-CN"/>
        </w:rPr>
        <w:t>requirements</w:t>
      </w:r>
      <w:r>
        <w:rPr>
          <w:rFonts w:eastAsia="宋体" w:hint="eastAsia"/>
          <w:color w:val="2E74B5" w:themeColor="accent5" w:themeShade="BF"/>
          <w:szCs w:val="24"/>
          <w:lang w:eastAsia="zh-CN"/>
        </w:rPr>
        <w:t>.</w:t>
      </w:r>
    </w:p>
    <w:p w14:paraId="7C0F511F"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Recommended WF</w:t>
      </w:r>
    </w:p>
    <w:p w14:paraId="72A80A5E"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TBA</w:t>
      </w:r>
    </w:p>
    <w:p w14:paraId="33A2BEF2" w14:textId="77777777" w:rsidR="00842158" w:rsidRDefault="00842158">
      <w:pPr>
        <w:rPr>
          <w:b/>
          <w:color w:val="0070C0"/>
          <w:u w:val="single"/>
          <w:lang w:eastAsia="zh-CN"/>
        </w:rPr>
      </w:pPr>
    </w:p>
    <w:p w14:paraId="05841B11" w14:textId="77777777" w:rsidR="00842158" w:rsidRDefault="00A666BF">
      <w:pPr>
        <w:rPr>
          <w:b/>
          <w:color w:val="0070C0"/>
          <w:u w:val="single"/>
          <w:lang w:eastAsia="zh-CN"/>
        </w:rPr>
      </w:pPr>
      <w:r>
        <w:rPr>
          <w:rFonts w:hint="eastAsia"/>
          <w:b/>
          <w:color w:val="0070C0"/>
          <w:u w:val="single"/>
          <w:lang w:eastAsia="ko-KR"/>
        </w:rPr>
        <w:t xml:space="preserve">Issue 1-4-2: </w:t>
      </w:r>
      <w:r>
        <w:rPr>
          <w:rFonts w:hint="eastAsia"/>
          <w:b/>
          <w:color w:val="0070C0"/>
          <w:u w:val="single"/>
          <w:lang w:eastAsia="zh-CN"/>
        </w:rPr>
        <w:t>OBUE requirements</w:t>
      </w:r>
    </w:p>
    <w:p w14:paraId="380F03CA"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33112118"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w:t>
      </w:r>
      <w:r>
        <w:rPr>
          <w:rFonts w:eastAsia="宋体" w:hint="eastAsia"/>
          <w:color w:val="2E74B5" w:themeColor="accent5" w:themeShade="BF"/>
          <w:szCs w:val="24"/>
          <w:lang w:eastAsia="zh-CN"/>
        </w:rPr>
        <w:t>1</w:t>
      </w:r>
      <w:r>
        <w:rPr>
          <w:rFonts w:eastAsia="宋体"/>
          <w:color w:val="2E74B5" w:themeColor="accent5" w:themeShade="BF"/>
          <w:szCs w:val="24"/>
          <w:lang w:eastAsia="zh-CN"/>
        </w:rPr>
        <w:t xml:space="preserve">: </w:t>
      </w:r>
      <w:r>
        <w:rPr>
          <w:rFonts w:eastAsia="宋体" w:hint="eastAsia"/>
          <w:color w:val="2E74B5" w:themeColor="accent5" w:themeShade="BF"/>
          <w:szCs w:val="24"/>
          <w:lang w:eastAsia="zh-CN"/>
        </w:rPr>
        <w:t>OBUE according to TN BS OBUE/TN MSR BC1 OBUE.</w:t>
      </w:r>
    </w:p>
    <w:p w14:paraId="332F5EDA" w14:textId="77777777" w:rsidR="00842158" w:rsidRDefault="00A666BF">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r>
        <w:rPr>
          <w:rFonts w:eastAsia="宋体" w:hint="eastAsia"/>
          <w:b/>
          <w:color w:val="2E74B5" w:themeColor="accent5" w:themeShade="BF"/>
          <w:szCs w:val="24"/>
          <w:u w:val="single"/>
          <w:lang w:eastAsia="zh-CN"/>
        </w:rPr>
        <w:t>Option 1a:</w:t>
      </w:r>
    </w:p>
    <w:p w14:paraId="3B568F76" w14:textId="77777777" w:rsidR="00842158" w:rsidRDefault="00A666BF">
      <w:pPr>
        <w:pStyle w:val="FL"/>
        <w:numPr>
          <w:ilvl w:val="0"/>
          <w:numId w:val="3"/>
        </w:numPr>
        <w:rPr>
          <w:b w:val="0"/>
          <w:color w:val="000000" w:themeColor="text1"/>
        </w:rPr>
      </w:pPr>
      <w:r>
        <w:lastRenderedPageBreak/>
        <w:t>SAN GEO Class -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2813"/>
        <w:gridCol w:w="3042"/>
        <w:gridCol w:w="1420"/>
      </w:tblGrid>
      <w:tr w:rsidR="00842158" w14:paraId="3A8ACFB8" w14:textId="77777777">
        <w:trPr>
          <w:cantSplit/>
          <w:jc w:val="center"/>
        </w:trPr>
        <w:tc>
          <w:tcPr>
            <w:tcW w:w="2818" w:type="dxa"/>
          </w:tcPr>
          <w:p w14:paraId="02CA798A"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2CA5442D"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3370" w:type="dxa"/>
          </w:tcPr>
          <w:p w14:paraId="5B355029" w14:textId="77777777" w:rsidR="00842158" w:rsidRDefault="00A666BF">
            <w:pPr>
              <w:pStyle w:val="TAH"/>
              <w:rPr>
                <w:rFonts w:cs="v5.0.0"/>
                <w:lang w:val="en-GB"/>
              </w:rPr>
            </w:pPr>
            <w:r>
              <w:rPr>
                <w:rFonts w:cs="v5.0.0"/>
                <w:i/>
                <w:lang w:val="en-GB" w:eastAsia="zh-CN"/>
              </w:rPr>
              <w:t>Basic limits</w:t>
            </w:r>
          </w:p>
          <w:p w14:paraId="27510F43" w14:textId="77777777" w:rsidR="00842158" w:rsidRDefault="00842158">
            <w:pPr>
              <w:pStyle w:val="TAH"/>
              <w:jc w:val="left"/>
              <w:rPr>
                <w:rFonts w:cs="v5.0.0"/>
                <w:lang w:val="en-GB"/>
              </w:rPr>
            </w:pPr>
          </w:p>
        </w:tc>
        <w:tc>
          <w:tcPr>
            <w:tcW w:w="1428" w:type="dxa"/>
          </w:tcPr>
          <w:p w14:paraId="6BC33310" w14:textId="77777777" w:rsidR="00842158" w:rsidRDefault="00A666BF">
            <w:pPr>
              <w:pStyle w:val="TAH"/>
              <w:rPr>
                <w:rFonts w:cs="v5.0.0"/>
                <w:lang w:val="en-GB"/>
              </w:rPr>
            </w:pPr>
            <w:r>
              <w:rPr>
                <w:rFonts w:cs="v5.0.0"/>
                <w:i/>
                <w:lang w:val="en-GB"/>
              </w:rPr>
              <w:t>Measurement bandwidth</w:t>
            </w:r>
          </w:p>
        </w:tc>
      </w:tr>
      <w:tr w:rsidR="00842158" w14:paraId="7B1CF511" w14:textId="77777777">
        <w:trPr>
          <w:cantSplit/>
          <w:trHeight w:val="725"/>
          <w:jc w:val="center"/>
        </w:trPr>
        <w:tc>
          <w:tcPr>
            <w:tcW w:w="2818" w:type="dxa"/>
          </w:tcPr>
          <w:p w14:paraId="7A4F96B0"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5A54DDC4"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3370" w:type="dxa"/>
            <w:vAlign w:val="center"/>
          </w:tcPr>
          <w:p w14:paraId="04CC7D8D"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428" w:type="dxa"/>
            <w:vAlign w:val="center"/>
          </w:tcPr>
          <w:p w14:paraId="33F9396E" w14:textId="77777777" w:rsidR="00842158" w:rsidRDefault="00A666BF">
            <w:pPr>
              <w:pStyle w:val="TAC"/>
              <w:rPr>
                <w:lang w:val="en-GB" w:eastAsia="zh-CN"/>
              </w:rPr>
            </w:pPr>
            <w:r>
              <w:rPr>
                <w:lang w:val="en-GB" w:eastAsia="zh-CN"/>
              </w:rPr>
              <w:t>4kHz</w:t>
            </w:r>
          </w:p>
        </w:tc>
      </w:tr>
      <w:tr w:rsidR="00842158" w14:paraId="577435FB" w14:textId="77777777">
        <w:trPr>
          <w:cantSplit/>
          <w:jc w:val="center"/>
        </w:trPr>
        <w:tc>
          <w:tcPr>
            <w:tcW w:w="2818" w:type="dxa"/>
          </w:tcPr>
          <w:p w14:paraId="20F291A7"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14CA6C8B"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4B2BECE"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484EA20D"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3370" w:type="dxa"/>
            <w:vAlign w:val="center"/>
          </w:tcPr>
          <w:p w14:paraId="0BABB5ED" w14:textId="77777777" w:rsidR="00842158" w:rsidRDefault="00A666BF">
            <w:pPr>
              <w:pStyle w:val="TAC"/>
              <w:rPr>
                <w:iCs/>
                <w:lang w:val="en-GB" w:eastAsia="zh-CN"/>
              </w:rPr>
            </w:pPr>
            <w:r>
              <w:rPr>
                <w:iCs/>
                <w:lang w:val="en-GB" w:eastAsia="zh-CN"/>
              </w:rPr>
              <w:t>0 dBm</w:t>
            </w:r>
          </w:p>
          <w:p w14:paraId="556EF979" w14:textId="77777777" w:rsidR="00842158" w:rsidRDefault="00842158">
            <w:pPr>
              <w:pStyle w:val="TAC"/>
              <w:rPr>
                <w:lang w:val="en-GB" w:eastAsia="zh-CN"/>
              </w:rPr>
            </w:pPr>
          </w:p>
        </w:tc>
        <w:tc>
          <w:tcPr>
            <w:tcW w:w="1428" w:type="dxa"/>
            <w:vAlign w:val="center"/>
          </w:tcPr>
          <w:p w14:paraId="1D656F86" w14:textId="77777777" w:rsidR="00842158" w:rsidRDefault="00A666BF">
            <w:pPr>
              <w:pStyle w:val="TAC"/>
              <w:rPr>
                <w:lang w:val="en-GB"/>
              </w:rPr>
            </w:pPr>
            <w:r>
              <w:rPr>
                <w:lang w:val="en-GB" w:eastAsia="zh-CN"/>
              </w:rPr>
              <w:t>4kHz</w:t>
            </w:r>
          </w:p>
        </w:tc>
      </w:tr>
      <w:tr w:rsidR="00842158" w14:paraId="7401C948" w14:textId="77777777">
        <w:trPr>
          <w:cantSplit/>
          <w:trHeight w:val="341"/>
          <w:jc w:val="center"/>
        </w:trPr>
        <w:tc>
          <w:tcPr>
            <w:tcW w:w="2818" w:type="dxa"/>
          </w:tcPr>
          <w:p w14:paraId="2047B0E8"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795A7C22"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3370" w:type="dxa"/>
            <w:vAlign w:val="center"/>
          </w:tcPr>
          <w:p w14:paraId="1F592BF9"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428" w:type="dxa"/>
            <w:vAlign w:val="center"/>
          </w:tcPr>
          <w:p w14:paraId="3AF8C09B" w14:textId="77777777" w:rsidR="00842158" w:rsidRDefault="00A666BF">
            <w:pPr>
              <w:pStyle w:val="TAC"/>
              <w:rPr>
                <w:lang w:val="en-GB"/>
              </w:rPr>
            </w:pPr>
            <w:r>
              <w:rPr>
                <w:lang w:val="en-GB" w:eastAsia="zh-CN"/>
              </w:rPr>
              <w:t>4kHz</w:t>
            </w:r>
          </w:p>
        </w:tc>
      </w:tr>
    </w:tbl>
    <w:p w14:paraId="0393BA3C" w14:textId="77777777" w:rsidR="00842158" w:rsidRDefault="00842158">
      <w:pPr>
        <w:pStyle w:val="FL"/>
        <w:numPr>
          <w:ilvl w:val="0"/>
          <w:numId w:val="3"/>
        </w:numPr>
      </w:pPr>
    </w:p>
    <w:p w14:paraId="555C32A3" w14:textId="77777777" w:rsidR="00842158" w:rsidRDefault="00A666BF">
      <w:pPr>
        <w:pStyle w:val="FL"/>
        <w:numPr>
          <w:ilvl w:val="0"/>
          <w:numId w:val="3"/>
        </w:numPr>
      </w:pPr>
      <w:r>
        <w:t>SAN LEO Class - OBUE basic limits</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093"/>
        <w:gridCol w:w="4141"/>
        <w:gridCol w:w="1377"/>
        <w:gridCol w:w="13"/>
      </w:tblGrid>
      <w:tr w:rsidR="00842158" w14:paraId="5C139FA7" w14:textId="77777777">
        <w:trPr>
          <w:gridAfter w:val="1"/>
          <w:wAfter w:w="13" w:type="dxa"/>
          <w:cantSplit/>
          <w:jc w:val="center"/>
        </w:trPr>
        <w:tc>
          <w:tcPr>
            <w:tcW w:w="2121" w:type="dxa"/>
          </w:tcPr>
          <w:p w14:paraId="4D0F82D0"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671A391B"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4141" w:type="dxa"/>
          </w:tcPr>
          <w:p w14:paraId="740DAEF3" w14:textId="77777777" w:rsidR="00842158" w:rsidRDefault="00A666BF">
            <w:pPr>
              <w:pStyle w:val="TAH"/>
              <w:rPr>
                <w:rFonts w:cs="v5.0.0"/>
                <w:lang w:val="en-GB"/>
              </w:rPr>
            </w:pPr>
            <w:r>
              <w:rPr>
                <w:rFonts w:cs="v5.0.0"/>
                <w:i/>
                <w:lang w:val="en-GB" w:eastAsia="zh-CN"/>
              </w:rPr>
              <w:t>Basic limits</w:t>
            </w:r>
          </w:p>
        </w:tc>
        <w:tc>
          <w:tcPr>
            <w:tcW w:w="1377" w:type="dxa"/>
          </w:tcPr>
          <w:p w14:paraId="4BFDA0EE" w14:textId="77777777" w:rsidR="00842158" w:rsidRDefault="00A666BF">
            <w:pPr>
              <w:pStyle w:val="TAH"/>
              <w:rPr>
                <w:rFonts w:cs="v5.0.0"/>
                <w:lang w:val="en-GB"/>
              </w:rPr>
            </w:pPr>
            <w:r>
              <w:rPr>
                <w:rFonts w:cs="v5.0.0"/>
                <w:i/>
                <w:lang w:val="en-GB"/>
              </w:rPr>
              <w:t>Measurement bandwidth</w:t>
            </w:r>
          </w:p>
        </w:tc>
      </w:tr>
      <w:tr w:rsidR="00842158" w14:paraId="270BE8FC" w14:textId="77777777">
        <w:trPr>
          <w:gridAfter w:val="1"/>
          <w:wAfter w:w="13" w:type="dxa"/>
          <w:cantSplit/>
          <w:trHeight w:val="725"/>
          <w:jc w:val="center"/>
        </w:trPr>
        <w:tc>
          <w:tcPr>
            <w:tcW w:w="2121" w:type="dxa"/>
          </w:tcPr>
          <w:p w14:paraId="77E0B7A9" w14:textId="77777777" w:rsidR="00842158" w:rsidRDefault="00A666BF">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02F2C11D"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4141" w:type="dxa"/>
            <w:vAlign w:val="center"/>
          </w:tcPr>
          <w:p w14:paraId="35E72C9C" w14:textId="77777777" w:rsidR="00842158" w:rsidRDefault="00A666BF">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m:t>
                </m:r>
                <m:r>
                  <w:rPr>
                    <w:rFonts w:ascii="Cambria Math" w:eastAsiaTheme="minorEastAsia" w:hAnsi="Cambria Math"/>
                    <w:lang w:val="en-US" w:eastAsia="zh-CN"/>
                  </w:rPr>
                  <m:t>+ ΔLEOType</m:t>
                </m:r>
              </m:oMath>
            </m:oMathPara>
          </w:p>
        </w:tc>
        <w:tc>
          <w:tcPr>
            <w:tcW w:w="1377" w:type="dxa"/>
            <w:vAlign w:val="center"/>
          </w:tcPr>
          <w:p w14:paraId="00A72390" w14:textId="77777777" w:rsidR="00842158" w:rsidRDefault="00A666BF">
            <w:pPr>
              <w:pStyle w:val="TAC"/>
              <w:rPr>
                <w:lang w:val="en-GB" w:eastAsia="zh-CN"/>
              </w:rPr>
            </w:pPr>
            <w:r>
              <w:rPr>
                <w:lang w:val="en-GB" w:eastAsia="zh-CN"/>
              </w:rPr>
              <w:t>4kHz</w:t>
            </w:r>
          </w:p>
        </w:tc>
      </w:tr>
      <w:tr w:rsidR="00842158" w14:paraId="41210212" w14:textId="77777777">
        <w:trPr>
          <w:gridAfter w:val="1"/>
          <w:wAfter w:w="13" w:type="dxa"/>
          <w:cantSplit/>
          <w:jc w:val="center"/>
        </w:trPr>
        <w:tc>
          <w:tcPr>
            <w:tcW w:w="2121" w:type="dxa"/>
          </w:tcPr>
          <w:p w14:paraId="0EF5E2B1" w14:textId="77777777" w:rsidR="00842158" w:rsidRDefault="00A666BF">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0A0668CC" w14:textId="77777777" w:rsidR="00842158" w:rsidRDefault="00A666BF">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32EF16B1"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19464574"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4141" w:type="dxa"/>
            <w:vAlign w:val="center"/>
          </w:tcPr>
          <w:p w14:paraId="37E3375D" w14:textId="77777777" w:rsidR="00842158" w:rsidRDefault="00A666BF">
            <w:pPr>
              <w:pStyle w:val="TAC"/>
              <w:rPr>
                <w:iCs/>
                <w:lang w:val="en-GB" w:eastAsia="zh-CN"/>
              </w:rPr>
            </w:pPr>
            <w:r>
              <w:rPr>
                <w:iCs/>
                <w:lang w:val="en-GB" w:eastAsia="zh-CN"/>
              </w:rPr>
              <w:t xml:space="preserve">-14 dBm </w:t>
            </w:r>
            <m:oMath>
              <m:r>
                <w:rPr>
                  <w:rFonts w:ascii="Cambria Math" w:eastAsiaTheme="minorEastAsia" w:hAnsi="Cambria Math"/>
                  <w:lang w:val="en-US" w:eastAsia="zh-CN"/>
                </w:rPr>
                <m:t>+ ΔLEOType</m:t>
              </m:r>
            </m:oMath>
          </w:p>
          <w:p w14:paraId="22CFC02B" w14:textId="77777777" w:rsidR="00842158" w:rsidRDefault="00842158">
            <w:pPr>
              <w:pStyle w:val="TAC"/>
              <w:rPr>
                <w:lang w:val="en-GB" w:eastAsia="zh-CN"/>
              </w:rPr>
            </w:pPr>
          </w:p>
        </w:tc>
        <w:tc>
          <w:tcPr>
            <w:tcW w:w="1377" w:type="dxa"/>
            <w:vAlign w:val="center"/>
          </w:tcPr>
          <w:p w14:paraId="170BF775" w14:textId="77777777" w:rsidR="00842158" w:rsidRDefault="00A666BF">
            <w:pPr>
              <w:pStyle w:val="TAC"/>
              <w:rPr>
                <w:lang w:val="en-GB"/>
              </w:rPr>
            </w:pPr>
            <w:r>
              <w:rPr>
                <w:lang w:val="en-GB" w:eastAsia="zh-CN"/>
              </w:rPr>
              <w:t>4kHz</w:t>
            </w:r>
          </w:p>
        </w:tc>
      </w:tr>
      <w:tr w:rsidR="00842158" w14:paraId="52F99D87" w14:textId="77777777">
        <w:trPr>
          <w:gridAfter w:val="1"/>
          <w:wAfter w:w="13" w:type="dxa"/>
          <w:cantSplit/>
          <w:trHeight w:val="395"/>
          <w:jc w:val="center"/>
        </w:trPr>
        <w:tc>
          <w:tcPr>
            <w:tcW w:w="2121" w:type="dxa"/>
          </w:tcPr>
          <w:p w14:paraId="2A5939B8"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r>
              <w:rPr>
                <w:lang w:val="en-GB"/>
              </w:rPr>
              <w:t>f</w:t>
            </w:r>
            <w:r>
              <w:rPr>
                <w:vertAlign w:val="subscript"/>
                <w:lang w:val="en-GB"/>
              </w:rPr>
              <w:t>max</w:t>
            </w:r>
          </w:p>
        </w:tc>
        <w:tc>
          <w:tcPr>
            <w:tcW w:w="3093" w:type="dxa"/>
          </w:tcPr>
          <w:p w14:paraId="3C07FEC4"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4141" w:type="dxa"/>
            <w:vAlign w:val="center"/>
          </w:tcPr>
          <w:p w14:paraId="19C58484" w14:textId="77777777" w:rsidR="00842158" w:rsidRPr="00107BAF" w:rsidRDefault="00A666BF">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377" w:type="dxa"/>
            <w:vAlign w:val="center"/>
          </w:tcPr>
          <w:p w14:paraId="4979713A" w14:textId="77777777" w:rsidR="00842158" w:rsidRDefault="00A666BF">
            <w:pPr>
              <w:pStyle w:val="TAC"/>
              <w:rPr>
                <w:lang w:val="en-GB"/>
              </w:rPr>
            </w:pPr>
            <w:r>
              <w:rPr>
                <w:lang w:val="en-GB" w:eastAsia="zh-CN"/>
              </w:rPr>
              <w:t>4kHz</w:t>
            </w:r>
          </w:p>
        </w:tc>
      </w:tr>
      <w:tr w:rsidR="00842158" w14:paraId="736BDD9D" w14:textId="77777777">
        <w:trPr>
          <w:cantSplit/>
          <w:trHeight w:val="422"/>
          <w:jc w:val="center"/>
        </w:trPr>
        <w:tc>
          <w:tcPr>
            <w:tcW w:w="10745" w:type="dxa"/>
            <w:gridSpan w:val="5"/>
            <w:vAlign w:val="center"/>
          </w:tcPr>
          <w:p w14:paraId="4D1D2D9E" w14:textId="77777777" w:rsidR="00842158" w:rsidRDefault="00A666BF">
            <w:pPr>
              <w:pStyle w:val="TAN"/>
              <w:rPr>
                <w:lang w:val="en-GB" w:eastAsia="zh-CN"/>
              </w:rPr>
            </w:pPr>
            <w:r>
              <w:rPr>
                <w:lang w:val="en-GB" w:eastAsia="zh-CN"/>
              </w:rPr>
              <w:t xml:space="preserve">NOTE: </w:t>
            </w:r>
            <w:r>
              <w:rPr>
                <w:lang w:val="en-GB" w:eastAsia="zh-CN"/>
              </w:rPr>
              <w:tab/>
            </w:r>
            <w:proofErr w:type="spellStart"/>
            <w:r>
              <w:rPr>
                <w:i/>
                <w:iCs/>
                <w:lang w:val="en-GB" w:eastAsia="zh-CN"/>
              </w:rPr>
              <w:t>ΔLEOType</w:t>
            </w:r>
            <w:proofErr w:type="spellEnd"/>
            <w:r>
              <w:rPr>
                <w:lang w:val="en-GB" w:eastAsia="zh-CN"/>
              </w:rPr>
              <w:t xml:space="preserve"> = 0dBm for LEO </w:t>
            </w:r>
            <w:r w:rsidRPr="0007631C">
              <w:rPr>
                <w:lang w:val="en-US" w:eastAsia="zh-CN"/>
              </w:rPr>
              <w:t>600 km satellite</w:t>
            </w:r>
            <w:r>
              <w:rPr>
                <w:lang w:val="en-GB" w:eastAsia="zh-CN"/>
              </w:rPr>
              <w:t xml:space="preserve"> and 6dBm for LEO 12</w:t>
            </w:r>
            <w:r w:rsidRPr="0007631C">
              <w:rPr>
                <w:lang w:val="en-US" w:eastAsia="zh-CN"/>
              </w:rPr>
              <w:t>00 km satellite</w:t>
            </w:r>
          </w:p>
        </w:tc>
      </w:tr>
    </w:tbl>
    <w:p w14:paraId="0C21BA5D" w14:textId="77777777" w:rsidR="00842158" w:rsidRDefault="00842158">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04F72BAD" w14:textId="2E277D2F" w:rsidR="00842158" w:rsidRDefault="00A666BF">
      <w:pPr>
        <w:pStyle w:val="afc"/>
        <w:overflowPunct/>
        <w:autoSpaceDE/>
        <w:autoSpaceDN/>
        <w:adjustRightInd/>
        <w:spacing w:after="120"/>
        <w:ind w:left="1440" w:firstLineChars="0" w:firstLine="0"/>
        <w:textAlignment w:val="auto"/>
        <w:rPr>
          <w:rFonts w:eastAsia="宋体"/>
          <w:b/>
          <w:color w:val="2E74B5" w:themeColor="accent5" w:themeShade="BF"/>
          <w:szCs w:val="24"/>
          <w:u w:val="single"/>
          <w:lang w:eastAsia="zh-CN"/>
        </w:rPr>
      </w:pPr>
      <w:r>
        <w:rPr>
          <w:rFonts w:eastAsia="宋体" w:hint="eastAsia"/>
          <w:b/>
          <w:color w:val="2E74B5" w:themeColor="accent5" w:themeShade="BF"/>
          <w:szCs w:val="24"/>
          <w:u w:val="single"/>
          <w:lang w:eastAsia="zh-CN"/>
        </w:rPr>
        <w:t>Option 1b:</w:t>
      </w:r>
    </w:p>
    <w:p w14:paraId="3BFA47D8" w14:textId="77777777" w:rsidR="000536EC" w:rsidRDefault="000536EC">
      <w:pPr>
        <w:pStyle w:val="afc"/>
        <w:overflowPunct/>
        <w:autoSpaceDE/>
        <w:autoSpaceDN/>
        <w:adjustRightInd/>
        <w:spacing w:after="120"/>
        <w:ind w:left="1440" w:firstLineChars="0" w:firstLine="0"/>
        <w:textAlignment w:val="auto"/>
        <w:rPr>
          <w:rFonts w:eastAsia="宋体"/>
          <w:b/>
          <w:color w:val="2E74B5" w:themeColor="accent5" w:themeShade="BF"/>
          <w:szCs w:val="24"/>
          <w:u w:val="single"/>
          <w:lang w:eastAsia="zh-CN"/>
        </w:rPr>
      </w:pPr>
    </w:p>
    <w:p w14:paraId="19532D91" w14:textId="77777777" w:rsidR="00842158" w:rsidRDefault="00A666BF">
      <w:pPr>
        <w:pStyle w:val="TH"/>
        <w:ind w:left="936"/>
        <w:rPr>
          <w:rFonts w:ascii="Times New Roman" w:eastAsia="Times New Roman" w:hAnsi="Times New Roman"/>
          <w:b w:val="0"/>
          <w:lang w:val="en-US"/>
        </w:rPr>
      </w:pPr>
      <w:r>
        <w:rPr>
          <w:rFonts w:ascii="Times New Roman" w:eastAsia="Times New Roman" w:hAnsi="Times New Roman"/>
          <w:lang w:val="en-US"/>
        </w:rPr>
        <w:lastRenderedPageBreak/>
        <w:t xml:space="preserve">Table </w:t>
      </w:r>
      <w:r>
        <w:rPr>
          <w:rFonts w:ascii="Times New Roman" w:hAnsi="Times New Roman" w:hint="eastAsia"/>
          <w:lang w:val="en-US" w:eastAsia="zh-CN"/>
        </w:rPr>
        <w:t>1</w:t>
      </w:r>
      <w:r>
        <w:rPr>
          <w:rFonts w:ascii="Times New Roman" w:eastAsia="Times New Roman" w:hAnsi="Times New Roman"/>
          <w:lang w:val="en-US"/>
        </w:rPr>
        <w:t xml:space="preserve">-1.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842158" w14:paraId="189835A5" w14:textId="77777777">
        <w:trPr>
          <w:cantSplit/>
          <w:jc w:val="center"/>
        </w:trPr>
        <w:tc>
          <w:tcPr>
            <w:tcW w:w="2122" w:type="dxa"/>
          </w:tcPr>
          <w:p w14:paraId="2707E37A"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74AE83F4"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6609102A" w14:textId="77777777" w:rsidR="00842158" w:rsidRDefault="00A666BF">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04BE0416" w14:textId="77777777" w:rsidR="00842158" w:rsidRDefault="00A666BF">
            <w:pPr>
              <w:pStyle w:val="TAH"/>
              <w:rPr>
                <w:rFonts w:cs="v5.0.0"/>
                <w:lang w:val="en-GB"/>
              </w:rPr>
            </w:pPr>
            <w:r>
              <w:rPr>
                <w:rFonts w:cs="v5.0.0"/>
                <w:lang w:val="en-GB"/>
              </w:rPr>
              <w:t>dBm</w:t>
            </w:r>
          </w:p>
          <w:p w14:paraId="08AF77E4" w14:textId="77777777" w:rsidR="00842158" w:rsidRDefault="00842158">
            <w:pPr>
              <w:pStyle w:val="TAH"/>
              <w:rPr>
                <w:rFonts w:cs="v5.0.0"/>
                <w:lang w:val="en-GB"/>
              </w:rPr>
            </w:pPr>
          </w:p>
        </w:tc>
        <w:tc>
          <w:tcPr>
            <w:tcW w:w="1377" w:type="dxa"/>
          </w:tcPr>
          <w:p w14:paraId="4E972CA3" w14:textId="77777777" w:rsidR="00842158" w:rsidRDefault="00A666BF">
            <w:pPr>
              <w:pStyle w:val="TAH"/>
              <w:rPr>
                <w:rFonts w:cs="v5.0.0"/>
                <w:lang w:val="en-GB"/>
              </w:rPr>
            </w:pPr>
            <w:r>
              <w:rPr>
                <w:rFonts w:cs="v5.0.0"/>
                <w:i/>
                <w:lang w:val="en-GB"/>
              </w:rPr>
              <w:t>Measurement bandwidth</w:t>
            </w:r>
          </w:p>
        </w:tc>
      </w:tr>
      <w:tr w:rsidR="00842158" w14:paraId="759388B6" w14:textId="77777777">
        <w:trPr>
          <w:cantSplit/>
          <w:trHeight w:val="725"/>
          <w:jc w:val="center"/>
        </w:trPr>
        <w:tc>
          <w:tcPr>
            <w:tcW w:w="2122" w:type="dxa"/>
          </w:tcPr>
          <w:p w14:paraId="224EB8E9" w14:textId="77777777" w:rsidR="00842158" w:rsidRDefault="00A666BF">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41187E70"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63B76694" w14:textId="77777777" w:rsidR="00842158" w:rsidRDefault="0067673E">
            <w:pPr>
              <w:pStyle w:val="TAC"/>
              <w:rPr>
                <w:lang w:val="en-GB" w:eastAsia="zh-CN"/>
              </w:rPr>
            </w:pPr>
            <w:r w:rsidRPr="0067673E">
              <w:rPr>
                <w:noProof/>
                <w:position w:val="-28"/>
                <w:lang w:val="en-US" w:eastAsia="zh-CN"/>
              </w:rPr>
              <w:object w:dxaOrig="2397" w:dyaOrig="699" w14:anchorId="3DD8E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6pt;height:35.4pt;mso-width-percent:0;mso-height-percent:0;mso-width-percent:0;mso-height-percent:0" o:ole="">
                  <v:imagedata r:id="rId20" o:title=""/>
                </v:shape>
                <o:OLEObject Type="Embed" ProgID="Equation.3" ShapeID="_x0000_i1025" DrawAspect="Content" ObjectID="_1714017743" r:id="rId21"/>
              </w:object>
            </w:r>
          </w:p>
        </w:tc>
        <w:tc>
          <w:tcPr>
            <w:tcW w:w="1377" w:type="dxa"/>
          </w:tcPr>
          <w:p w14:paraId="0DE71815" w14:textId="77777777" w:rsidR="00842158" w:rsidRDefault="00A666BF">
            <w:pPr>
              <w:pStyle w:val="TAC"/>
              <w:rPr>
                <w:rFonts w:cs="Arial"/>
                <w:lang w:val="en-GB" w:eastAsia="zh-CN"/>
              </w:rPr>
            </w:pPr>
            <w:r>
              <w:rPr>
                <w:rFonts w:cs="Arial"/>
                <w:lang w:val="en-GB" w:eastAsia="zh-CN"/>
              </w:rPr>
              <w:t>4kHz</w:t>
            </w:r>
          </w:p>
        </w:tc>
      </w:tr>
      <w:tr w:rsidR="00842158" w14:paraId="672FC55B" w14:textId="77777777">
        <w:trPr>
          <w:cantSplit/>
          <w:jc w:val="center"/>
        </w:trPr>
        <w:tc>
          <w:tcPr>
            <w:tcW w:w="2122" w:type="dxa"/>
          </w:tcPr>
          <w:p w14:paraId="37F098F7" w14:textId="77777777" w:rsidR="00842158" w:rsidRDefault="00A666BF">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24291678" w14:textId="77777777" w:rsidR="00842158" w:rsidRDefault="00A666BF">
            <w:pPr>
              <w:pStyle w:val="TAC"/>
              <w:rPr>
                <w:rFonts w:cs="v5.0.0"/>
                <w:lang w:val="de-DE"/>
              </w:rPr>
            </w:pPr>
            <w:r>
              <w:rPr>
                <w:rFonts w:cs="v5.0.0"/>
                <w:lang w:val="de-DE"/>
              </w:rPr>
              <w:t xml:space="preserve">min(10 MHz, </w:t>
            </w:r>
            <w:r>
              <w:rPr>
                <w:rFonts w:cs="Arial"/>
                <w:lang w:val="en-GB"/>
              </w:rPr>
              <w:sym w:font="Symbol" w:char="F044"/>
            </w:r>
            <w:r>
              <w:rPr>
                <w:rFonts w:cs="Arial"/>
                <w:lang w:val="de-DE"/>
              </w:rPr>
              <w:t>f</w:t>
            </w:r>
            <w:r>
              <w:rPr>
                <w:rFonts w:cs="Arial"/>
                <w:vertAlign w:val="subscript"/>
                <w:lang w:val="de-DE"/>
              </w:rPr>
              <w:t>max</w:t>
            </w:r>
            <w:r>
              <w:rPr>
                <w:rFonts w:cs="v5.0.0"/>
                <w:lang w:val="de-DE"/>
              </w:rPr>
              <w:t>)</w:t>
            </w:r>
          </w:p>
        </w:tc>
        <w:tc>
          <w:tcPr>
            <w:tcW w:w="1842" w:type="dxa"/>
          </w:tcPr>
          <w:p w14:paraId="574FD228"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2C3E3D32"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6ABE79E2" w14:textId="77777777" w:rsidR="00842158" w:rsidRDefault="00A666BF">
            <w:pPr>
              <w:pStyle w:val="TAC"/>
              <w:rPr>
                <w:rFonts w:cs="Arial"/>
                <w:i/>
                <w:lang w:val="en-GB" w:eastAsia="zh-CN"/>
              </w:rPr>
            </w:pPr>
            <w:r>
              <w:rPr>
                <w:rFonts w:cs="Arial" w:hint="eastAsia"/>
                <w:i/>
                <w:lang w:val="en-US" w:eastAsia="zh-CN"/>
              </w:rPr>
              <w:t>-3</w:t>
            </w:r>
            <w:r>
              <w:rPr>
                <w:rFonts w:cs="Arial"/>
                <w:i/>
                <w:lang w:val="en-GB" w:eastAsia="zh-CN"/>
              </w:rPr>
              <w:t xml:space="preserve"> dBm</w:t>
            </w:r>
          </w:p>
          <w:p w14:paraId="2856C153" w14:textId="77777777" w:rsidR="00842158" w:rsidRDefault="00842158">
            <w:pPr>
              <w:pStyle w:val="TAC"/>
              <w:rPr>
                <w:rFonts w:cs="Arial"/>
                <w:lang w:val="en-GB" w:eastAsia="zh-CN"/>
              </w:rPr>
            </w:pPr>
          </w:p>
        </w:tc>
        <w:tc>
          <w:tcPr>
            <w:tcW w:w="1377" w:type="dxa"/>
          </w:tcPr>
          <w:p w14:paraId="2343480C" w14:textId="77777777" w:rsidR="00842158" w:rsidRDefault="00A666BF">
            <w:pPr>
              <w:pStyle w:val="TAC"/>
              <w:rPr>
                <w:rFonts w:cs="Arial"/>
                <w:lang w:val="en-GB"/>
              </w:rPr>
            </w:pPr>
            <w:r>
              <w:rPr>
                <w:rFonts w:cs="Arial"/>
                <w:lang w:val="en-GB" w:eastAsia="zh-CN"/>
              </w:rPr>
              <w:t>4kHz</w:t>
            </w:r>
          </w:p>
        </w:tc>
      </w:tr>
      <w:tr w:rsidR="00842158" w14:paraId="3A927743" w14:textId="77777777">
        <w:trPr>
          <w:cantSplit/>
          <w:jc w:val="center"/>
        </w:trPr>
        <w:tc>
          <w:tcPr>
            <w:tcW w:w="2122" w:type="dxa"/>
          </w:tcPr>
          <w:p w14:paraId="2EB31B76"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r>
              <w:rPr>
                <w:rFonts w:cs="Arial"/>
                <w:lang w:val="en-GB"/>
              </w:rPr>
              <w:t>f</w:t>
            </w:r>
            <w:r>
              <w:rPr>
                <w:rFonts w:cs="Arial"/>
                <w:vertAlign w:val="subscript"/>
                <w:lang w:val="en-GB"/>
              </w:rPr>
              <w:t>max</w:t>
            </w:r>
          </w:p>
        </w:tc>
        <w:tc>
          <w:tcPr>
            <w:tcW w:w="1842" w:type="dxa"/>
          </w:tcPr>
          <w:p w14:paraId="28314AD2"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061022AC" w14:textId="77777777" w:rsidR="00842158" w:rsidRDefault="00A666BF">
            <w:pPr>
              <w:pStyle w:val="TAC"/>
              <w:rPr>
                <w:rFonts w:cs="Arial"/>
                <w:lang w:val="en-US" w:eastAsia="zh-CN"/>
              </w:rPr>
            </w:pPr>
            <w:r>
              <w:rPr>
                <w:rFonts w:cs="Arial" w:hint="eastAsia"/>
                <w:lang w:val="en-US" w:eastAsia="zh-CN"/>
              </w:rPr>
              <w:t>-9dBm</w:t>
            </w:r>
          </w:p>
        </w:tc>
        <w:tc>
          <w:tcPr>
            <w:tcW w:w="1377" w:type="dxa"/>
          </w:tcPr>
          <w:p w14:paraId="340EE5CB" w14:textId="77777777" w:rsidR="00842158" w:rsidRDefault="00A666BF">
            <w:pPr>
              <w:pStyle w:val="TAC"/>
              <w:rPr>
                <w:rFonts w:cs="Arial"/>
                <w:lang w:val="en-GB"/>
              </w:rPr>
            </w:pPr>
            <w:r>
              <w:rPr>
                <w:rFonts w:cs="Arial"/>
                <w:lang w:val="en-GB" w:eastAsia="zh-CN"/>
              </w:rPr>
              <w:t>4kHz</w:t>
            </w:r>
          </w:p>
        </w:tc>
      </w:tr>
      <w:tr w:rsidR="00842158" w14:paraId="3CC41FAA" w14:textId="77777777">
        <w:trPr>
          <w:cantSplit/>
          <w:jc w:val="center"/>
        </w:trPr>
        <w:tc>
          <w:tcPr>
            <w:tcW w:w="8318" w:type="dxa"/>
            <w:gridSpan w:val="4"/>
          </w:tcPr>
          <w:p w14:paraId="1FF60901" w14:textId="77777777" w:rsidR="00842158" w:rsidRDefault="00A666BF">
            <w:pPr>
              <w:pStyle w:val="TAC"/>
              <w:jc w:val="left"/>
              <w:rPr>
                <w:rFonts w:cs="Arial"/>
                <w:lang w:val="en-US" w:eastAsia="zh-CN"/>
              </w:rPr>
            </w:pPr>
            <w:r>
              <w:rPr>
                <w:rFonts w:cs="Arial" w:hint="eastAsia"/>
                <w:lang w:val="en-US" w:eastAsia="zh-CN"/>
              </w:rPr>
              <w:t>NOTE: Assuming with lowest achievable EVM for GEO without power backoff is similar as QPSK EVM requirements to derive the starting point of first slope of UEM with 2dB implementation margin.</w:t>
            </w:r>
          </w:p>
        </w:tc>
      </w:tr>
    </w:tbl>
    <w:p w14:paraId="4AFF8E5B" w14:textId="77777777" w:rsidR="00842158" w:rsidRDefault="00A666BF">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hint="eastAsia"/>
          <w:lang w:val="en-US" w:eastAsia="zh-CN"/>
        </w:rPr>
        <w:t>1</w:t>
      </w:r>
      <w:r>
        <w:rPr>
          <w:rFonts w:ascii="Times New Roman" w:hAnsi="Times New Roman"/>
          <w:lang w:val="en-US" w:eastAsia="zh-CN"/>
        </w:rPr>
        <w:t>-2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842158" w14:paraId="6FB77C32" w14:textId="77777777">
        <w:trPr>
          <w:cantSplit/>
          <w:jc w:val="center"/>
        </w:trPr>
        <w:tc>
          <w:tcPr>
            <w:tcW w:w="2122" w:type="dxa"/>
          </w:tcPr>
          <w:p w14:paraId="49050B7B" w14:textId="77777777" w:rsidR="00842158" w:rsidRDefault="00A666BF">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61964007" w14:textId="77777777" w:rsidR="00842158" w:rsidRDefault="00A666BF">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5C233E48" w14:textId="77777777" w:rsidR="00842158" w:rsidRDefault="00A666BF">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4F194605" w14:textId="77777777" w:rsidR="00842158" w:rsidRDefault="00A666BF">
            <w:pPr>
              <w:pStyle w:val="TAH"/>
              <w:rPr>
                <w:rFonts w:cs="v5.0.0"/>
                <w:lang w:val="en-GB"/>
              </w:rPr>
            </w:pPr>
            <w:r>
              <w:rPr>
                <w:rFonts w:cs="v5.0.0"/>
                <w:lang w:val="en-GB"/>
              </w:rPr>
              <w:t>dBm</w:t>
            </w:r>
          </w:p>
        </w:tc>
        <w:tc>
          <w:tcPr>
            <w:tcW w:w="1377" w:type="dxa"/>
          </w:tcPr>
          <w:p w14:paraId="179FFCF2" w14:textId="77777777" w:rsidR="00842158" w:rsidRDefault="00A666BF">
            <w:pPr>
              <w:pStyle w:val="TAH"/>
              <w:rPr>
                <w:rFonts w:cs="v5.0.0"/>
                <w:lang w:val="en-GB"/>
              </w:rPr>
            </w:pPr>
            <w:r>
              <w:rPr>
                <w:rFonts w:cs="v5.0.0"/>
                <w:i/>
                <w:lang w:val="en-GB"/>
              </w:rPr>
              <w:t>Measurement bandwidth</w:t>
            </w:r>
          </w:p>
        </w:tc>
      </w:tr>
      <w:tr w:rsidR="00842158" w14:paraId="0F3BFBDD" w14:textId="77777777">
        <w:trPr>
          <w:cantSplit/>
          <w:trHeight w:val="725"/>
          <w:jc w:val="center"/>
        </w:trPr>
        <w:tc>
          <w:tcPr>
            <w:tcW w:w="2122" w:type="dxa"/>
          </w:tcPr>
          <w:p w14:paraId="6D24716A" w14:textId="77777777" w:rsidR="00842158" w:rsidRDefault="00A666BF">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2A1FD50A" w14:textId="77777777" w:rsidR="00842158" w:rsidRDefault="00A666BF">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223C98E8" w14:textId="77777777" w:rsidR="00842158" w:rsidRDefault="0067673E">
            <w:pPr>
              <w:pStyle w:val="TAC"/>
              <w:rPr>
                <w:lang w:val="en-US" w:eastAsia="zh-CN"/>
              </w:rPr>
            </w:pPr>
            <w:r w:rsidRPr="0067673E">
              <w:rPr>
                <w:noProof/>
                <w:position w:val="-28"/>
                <w:lang w:val="en-US" w:eastAsia="zh-CN"/>
              </w:rPr>
              <w:object w:dxaOrig="2555" w:dyaOrig="699" w14:anchorId="4F0B6B52">
                <v:shape id="_x0000_i1026" type="#_x0000_t75" alt="" style="width:127.2pt;height:35.4pt;mso-width-percent:0;mso-height-percent:0;mso-width-percent:0;mso-height-percent:0" o:ole="">
                  <v:imagedata r:id="rId22" o:title=""/>
                </v:shape>
                <o:OLEObject Type="Embed" ProgID="Equation.3" ShapeID="_x0000_i1026" DrawAspect="Content" ObjectID="_1714017744" r:id="rId23"/>
              </w:object>
            </w:r>
            <w:r w:rsidR="00A666BF">
              <w:rPr>
                <w:rFonts w:hint="eastAsia"/>
                <w:position w:val="-28"/>
                <w:lang w:val="en-US" w:eastAsia="zh-CN"/>
              </w:rPr>
              <w:t>+X</w:t>
            </w:r>
          </w:p>
        </w:tc>
        <w:tc>
          <w:tcPr>
            <w:tcW w:w="1377" w:type="dxa"/>
          </w:tcPr>
          <w:p w14:paraId="09C2BF92" w14:textId="77777777" w:rsidR="00842158" w:rsidRDefault="00A666BF">
            <w:pPr>
              <w:pStyle w:val="TAC"/>
              <w:rPr>
                <w:rFonts w:cs="Arial"/>
                <w:lang w:val="en-GB" w:eastAsia="zh-CN"/>
              </w:rPr>
            </w:pPr>
            <w:r>
              <w:rPr>
                <w:rFonts w:cs="Arial"/>
                <w:lang w:val="en-GB" w:eastAsia="zh-CN"/>
              </w:rPr>
              <w:t>4kHz</w:t>
            </w:r>
          </w:p>
        </w:tc>
      </w:tr>
      <w:tr w:rsidR="00842158" w14:paraId="7110CEA9" w14:textId="77777777">
        <w:trPr>
          <w:cantSplit/>
          <w:jc w:val="center"/>
        </w:trPr>
        <w:tc>
          <w:tcPr>
            <w:tcW w:w="2122" w:type="dxa"/>
          </w:tcPr>
          <w:p w14:paraId="0B3A0D21" w14:textId="77777777" w:rsidR="00842158" w:rsidRDefault="00A666BF">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4D16552C" w14:textId="77777777" w:rsidR="00842158" w:rsidRDefault="00A666BF">
            <w:pPr>
              <w:pStyle w:val="TAC"/>
              <w:rPr>
                <w:rFonts w:cs="v5.0.0"/>
                <w:lang w:val="de-DE"/>
              </w:rPr>
            </w:pPr>
            <w:r>
              <w:rPr>
                <w:rFonts w:cs="v5.0.0"/>
                <w:lang w:val="de-DE"/>
              </w:rPr>
              <w:t xml:space="preserve">min(10 MHz, </w:t>
            </w:r>
            <w:r>
              <w:rPr>
                <w:rFonts w:cs="Arial"/>
                <w:lang w:val="en-GB"/>
              </w:rPr>
              <w:sym w:font="Symbol" w:char="F044"/>
            </w:r>
            <w:r>
              <w:rPr>
                <w:rFonts w:cs="Arial"/>
                <w:lang w:val="de-DE"/>
              </w:rPr>
              <w:t>f</w:t>
            </w:r>
            <w:r>
              <w:rPr>
                <w:rFonts w:cs="Arial"/>
                <w:vertAlign w:val="subscript"/>
                <w:lang w:val="de-DE"/>
              </w:rPr>
              <w:t>max</w:t>
            </w:r>
            <w:r>
              <w:rPr>
                <w:rFonts w:cs="v5.0.0"/>
                <w:lang w:val="de-DE"/>
              </w:rPr>
              <w:t>)</w:t>
            </w:r>
          </w:p>
        </w:tc>
        <w:tc>
          <w:tcPr>
            <w:tcW w:w="1842" w:type="dxa"/>
          </w:tcPr>
          <w:p w14:paraId="6CCE5CF0" w14:textId="77777777" w:rsidR="00842158" w:rsidRDefault="00A666BF">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43D048DE" w14:textId="77777777" w:rsidR="00842158" w:rsidRDefault="00A666BF">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288832DC" w14:textId="77777777" w:rsidR="00842158" w:rsidRDefault="00A666BF">
            <w:pPr>
              <w:pStyle w:val="TAC"/>
              <w:rPr>
                <w:rFonts w:cs="Arial"/>
                <w:lang w:val="en-US" w:eastAsia="zh-CN"/>
              </w:rPr>
            </w:pPr>
            <w:r>
              <w:rPr>
                <w:rFonts w:cs="Arial" w:hint="eastAsia"/>
                <w:i/>
                <w:lang w:val="en-US" w:eastAsia="zh-CN"/>
              </w:rPr>
              <w:t>-13+X</w:t>
            </w:r>
          </w:p>
        </w:tc>
        <w:tc>
          <w:tcPr>
            <w:tcW w:w="1377" w:type="dxa"/>
          </w:tcPr>
          <w:p w14:paraId="0C13DCF8" w14:textId="77777777" w:rsidR="00842158" w:rsidRDefault="00A666BF">
            <w:pPr>
              <w:pStyle w:val="TAC"/>
              <w:rPr>
                <w:rFonts w:cs="Arial"/>
                <w:lang w:val="en-GB"/>
              </w:rPr>
            </w:pPr>
            <w:r>
              <w:rPr>
                <w:rFonts w:cs="Arial"/>
                <w:lang w:val="en-GB" w:eastAsia="zh-CN"/>
              </w:rPr>
              <w:t>4kHz</w:t>
            </w:r>
          </w:p>
        </w:tc>
      </w:tr>
      <w:tr w:rsidR="00842158" w14:paraId="32EC2F37" w14:textId="77777777">
        <w:trPr>
          <w:cantSplit/>
          <w:jc w:val="center"/>
        </w:trPr>
        <w:tc>
          <w:tcPr>
            <w:tcW w:w="2122" w:type="dxa"/>
          </w:tcPr>
          <w:p w14:paraId="2CD52EEB" w14:textId="77777777" w:rsidR="00842158" w:rsidRDefault="00A666BF">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r>
              <w:rPr>
                <w:rFonts w:cs="Arial"/>
                <w:lang w:val="en-GB"/>
              </w:rPr>
              <w:t>f</w:t>
            </w:r>
            <w:r>
              <w:rPr>
                <w:rFonts w:cs="Arial"/>
                <w:vertAlign w:val="subscript"/>
                <w:lang w:val="en-GB"/>
              </w:rPr>
              <w:t>max</w:t>
            </w:r>
          </w:p>
        </w:tc>
        <w:tc>
          <w:tcPr>
            <w:tcW w:w="1842" w:type="dxa"/>
          </w:tcPr>
          <w:p w14:paraId="0975BB3A" w14:textId="77777777" w:rsidR="00842158" w:rsidRDefault="00A666BF">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049C48FC" w14:textId="77777777" w:rsidR="00842158" w:rsidRDefault="00A666BF">
            <w:pPr>
              <w:pStyle w:val="TAC"/>
              <w:rPr>
                <w:rFonts w:cs="Arial"/>
                <w:lang w:val="en-US" w:eastAsia="zh-CN"/>
              </w:rPr>
            </w:pPr>
            <w:r>
              <w:rPr>
                <w:rFonts w:cs="Arial" w:hint="eastAsia"/>
                <w:lang w:val="en-US" w:eastAsia="zh-CN"/>
              </w:rPr>
              <w:t>-13+X</w:t>
            </w:r>
          </w:p>
        </w:tc>
        <w:tc>
          <w:tcPr>
            <w:tcW w:w="1377" w:type="dxa"/>
          </w:tcPr>
          <w:p w14:paraId="7AA8A5C3" w14:textId="77777777" w:rsidR="00842158" w:rsidRDefault="00A666BF">
            <w:pPr>
              <w:pStyle w:val="TAC"/>
              <w:rPr>
                <w:rFonts w:cs="Arial"/>
                <w:lang w:val="en-GB"/>
              </w:rPr>
            </w:pPr>
            <w:r>
              <w:rPr>
                <w:rFonts w:cs="Arial"/>
                <w:lang w:val="en-GB" w:eastAsia="zh-CN"/>
              </w:rPr>
              <w:t>4kHz</w:t>
            </w:r>
          </w:p>
        </w:tc>
      </w:tr>
      <w:tr w:rsidR="00842158" w14:paraId="644543CE" w14:textId="77777777">
        <w:trPr>
          <w:cantSplit/>
          <w:jc w:val="center"/>
        </w:trPr>
        <w:tc>
          <w:tcPr>
            <w:tcW w:w="8318" w:type="dxa"/>
            <w:gridSpan w:val="4"/>
          </w:tcPr>
          <w:p w14:paraId="29DC10BF" w14:textId="77777777" w:rsidR="00842158" w:rsidRDefault="00A666BF">
            <w:pPr>
              <w:pStyle w:val="TAC"/>
              <w:jc w:val="left"/>
              <w:rPr>
                <w:rFonts w:cs="Arial"/>
                <w:lang w:val="en-US" w:eastAsia="zh-CN"/>
              </w:rPr>
            </w:pPr>
            <w:r>
              <w:rPr>
                <w:rFonts w:cs="Arial" w:hint="eastAsia"/>
                <w:lang w:val="en-US" w:eastAsia="zh-CN"/>
              </w:rPr>
              <w:t xml:space="preserve">NOTE 1: For LEO600, X is equal to 0dB and LEO1200, X is equal to min(10*log10( </w:t>
            </w:r>
            <w:proofErr w:type="spellStart"/>
            <w:r w:rsidRPr="00107BAF">
              <w:rPr>
                <w:bCs/>
                <w:u w:val="single"/>
                <w:lang w:val="en-US" w:eastAsia="zh-CN"/>
              </w:rPr>
              <w:t>P</w:t>
            </w:r>
            <w:r w:rsidRPr="00107BAF">
              <w:rPr>
                <w:bCs/>
                <w:u w:val="single"/>
                <w:vertAlign w:val="subscript"/>
                <w:lang w:val="en-US" w:eastAsia="zh-CN"/>
              </w:rPr>
              <w:t>rated,c,sys</w:t>
            </w:r>
            <w:proofErr w:type="spellEnd"/>
            <w:r>
              <w:rPr>
                <w:rFonts w:hint="eastAsia"/>
                <w:bCs/>
                <w:u w:val="single"/>
                <w:lang w:val="en-US" w:eastAsia="zh-CN"/>
              </w:rPr>
              <w:t>)+30-41</w:t>
            </w:r>
            <w:r w:rsidRPr="00107BAF">
              <w:rPr>
                <w:bCs/>
                <w:color w:val="000000"/>
                <w:u w:val="single"/>
                <w:lang w:val="en-US" w:eastAsia="zh-CN"/>
              </w:rPr>
              <w:t xml:space="preserve"> </w:t>
            </w:r>
            <w:r>
              <w:rPr>
                <w:rFonts w:hint="eastAsia"/>
                <w:bCs/>
                <w:color w:val="000000"/>
                <w:u w:val="single"/>
                <w:lang w:val="en-US" w:eastAsia="zh-CN"/>
              </w:rPr>
              <w:t>,6)</w:t>
            </w:r>
            <w:r>
              <w:rPr>
                <w:rFonts w:cs="Arial" w:hint="eastAsia"/>
                <w:lang w:val="en-US" w:eastAsia="zh-CN"/>
              </w:rPr>
              <w:t>;</w:t>
            </w:r>
          </w:p>
          <w:p w14:paraId="7A7B38F7" w14:textId="77777777" w:rsidR="00842158" w:rsidRDefault="00A666BF">
            <w:pPr>
              <w:pStyle w:val="TAC"/>
              <w:jc w:val="left"/>
              <w:rPr>
                <w:rFonts w:cs="Arial"/>
                <w:lang w:val="en-US" w:eastAsia="zh-CN"/>
              </w:rPr>
            </w:pPr>
            <w:r>
              <w:rPr>
                <w:rFonts w:cs="Arial" w:hint="eastAsia"/>
                <w:lang w:val="en-US" w:eastAsia="zh-CN"/>
              </w:rPr>
              <w:t>NOTE 2: Assuming with lowest achievable EVM for LEO without power backoff is similar as 16QAM EVM requirements to derive the starting point of first slope of UEM with 2dB implementation margin.</w:t>
            </w:r>
          </w:p>
        </w:tc>
      </w:tr>
    </w:tbl>
    <w:p w14:paraId="50471B37" w14:textId="77777777" w:rsidR="00842158" w:rsidRDefault="00842158">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52EBDD9A"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w:t>
      </w:r>
      <w:r>
        <w:rPr>
          <w:rFonts w:eastAsia="宋体" w:hint="eastAsia"/>
          <w:color w:val="2E74B5" w:themeColor="accent5" w:themeShade="BF"/>
          <w:szCs w:val="24"/>
          <w:lang w:eastAsia="zh-CN"/>
        </w:rPr>
        <w:t>2</w:t>
      </w:r>
      <w:r>
        <w:rPr>
          <w:rFonts w:eastAsia="宋体"/>
          <w:color w:val="2E74B5" w:themeColor="accent5" w:themeShade="BF"/>
          <w:szCs w:val="24"/>
          <w:lang w:eastAsia="zh-CN"/>
        </w:rPr>
        <w:t xml:space="preserve">: </w:t>
      </w:r>
      <w:r>
        <w:rPr>
          <w:rFonts w:eastAsia="宋体" w:hint="eastAsia"/>
          <w:color w:val="2E74B5" w:themeColor="accent5" w:themeShade="BF"/>
          <w:szCs w:val="24"/>
          <w:lang w:eastAsia="zh-CN"/>
        </w:rPr>
        <w:t>OBUE according to Annex 5 of ITU recommendation SM.1541-6</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995"/>
        <w:gridCol w:w="3325"/>
        <w:gridCol w:w="1512"/>
      </w:tblGrid>
      <w:tr w:rsidR="00842158" w14:paraId="714930C1" w14:textId="77777777">
        <w:trPr>
          <w:cantSplit/>
          <w:jc w:val="center"/>
        </w:trPr>
        <w:tc>
          <w:tcPr>
            <w:tcW w:w="915" w:type="pct"/>
            <w:tcBorders>
              <w:top w:val="single" w:sz="4" w:space="0" w:color="auto"/>
              <w:left w:val="single" w:sz="4" w:space="0" w:color="auto"/>
              <w:bottom w:val="single" w:sz="4" w:space="0" w:color="auto"/>
              <w:right w:val="single" w:sz="4" w:space="0" w:color="auto"/>
            </w:tcBorders>
            <w:vAlign w:val="center"/>
          </w:tcPr>
          <w:p w14:paraId="3DA147DE" w14:textId="77777777" w:rsidR="00842158" w:rsidRPr="00107BAF" w:rsidRDefault="00A666BF">
            <w:pPr>
              <w:pStyle w:val="TAH"/>
              <w:framePr w:w="10206" w:h="284" w:hRule="exact" w:wrap="notBeside" w:vAnchor="page" w:hAnchor="margin" w:y="1986"/>
              <w:widowControl w:val="0"/>
              <w:ind w:right="28"/>
              <w:rPr>
                <w:rFonts w:cs="v5.0.0"/>
                <w:lang w:val="en-US"/>
              </w:rPr>
            </w:pPr>
            <w:r w:rsidRPr="00107BAF">
              <w:rPr>
                <w:rFonts w:cs="v5.0.0"/>
                <w:lang w:val="en-US"/>
              </w:rPr>
              <w:t xml:space="preserve">Frequency offset of measurement filter </w:t>
            </w:r>
            <w:r w:rsidRPr="00107BAF">
              <w:rPr>
                <w:rFonts w:cs="v5.0.0"/>
                <w:lang w:val="en-US"/>
              </w:rPr>
              <w:noBreakHyphen/>
              <w:t xml:space="preserve">3dB point, </w:t>
            </w:r>
            <w:r>
              <w:rPr>
                <w:rFonts w:cs="v5.0.0"/>
              </w:rPr>
              <w:sym w:font="Symbol" w:char="F044"/>
            </w:r>
            <w:r w:rsidRPr="00107BAF">
              <w:rPr>
                <w:rFonts w:cs="v5.0.0"/>
                <w:lang w:val="en-US"/>
              </w:rPr>
              <w:t>f</w:t>
            </w:r>
          </w:p>
        </w:tc>
        <w:tc>
          <w:tcPr>
            <w:tcW w:w="1193" w:type="pct"/>
            <w:tcBorders>
              <w:top w:val="single" w:sz="4" w:space="0" w:color="auto"/>
              <w:left w:val="single" w:sz="4" w:space="0" w:color="auto"/>
              <w:bottom w:val="single" w:sz="4" w:space="0" w:color="auto"/>
              <w:right w:val="single" w:sz="4" w:space="0" w:color="auto"/>
            </w:tcBorders>
            <w:vAlign w:val="center"/>
          </w:tcPr>
          <w:p w14:paraId="6F4EF134" w14:textId="77777777" w:rsidR="00842158" w:rsidRPr="00107BAF" w:rsidRDefault="00A666BF">
            <w:pPr>
              <w:pStyle w:val="TAH"/>
              <w:rPr>
                <w:rFonts w:cs="v5.0.0"/>
                <w:lang w:val="en-US"/>
              </w:rPr>
            </w:pPr>
            <w:r w:rsidRPr="00107BAF">
              <w:rPr>
                <w:rFonts w:cs="v5.0.0"/>
                <w:lang w:val="en-US"/>
              </w:rPr>
              <w:t xml:space="preserve">Frequency offset of measurement filter </w:t>
            </w:r>
            <w:proofErr w:type="spellStart"/>
            <w:r w:rsidRPr="00107BAF">
              <w:rPr>
                <w:rFonts w:cs="v5.0.0"/>
                <w:lang w:val="en-US"/>
              </w:rPr>
              <w:t>centre</w:t>
            </w:r>
            <w:proofErr w:type="spellEnd"/>
            <w:r w:rsidRPr="00107BAF">
              <w:rPr>
                <w:rFonts w:cs="v5.0.0"/>
                <w:lang w:val="en-US"/>
              </w:rPr>
              <w:t xml:space="preserve"> frequency, </w:t>
            </w:r>
            <w:proofErr w:type="spellStart"/>
            <w:r w:rsidRPr="00107BAF">
              <w:rPr>
                <w:rFonts w:cs="v5.0.0"/>
                <w:lang w:val="en-US"/>
              </w:rPr>
              <w:t>f_offset</w:t>
            </w:r>
            <w:proofErr w:type="spellEnd"/>
          </w:p>
        </w:tc>
        <w:tc>
          <w:tcPr>
            <w:tcW w:w="1988" w:type="pct"/>
            <w:tcBorders>
              <w:top w:val="single" w:sz="4" w:space="0" w:color="auto"/>
              <w:left w:val="single" w:sz="4" w:space="0" w:color="auto"/>
              <w:bottom w:val="single" w:sz="4" w:space="0" w:color="auto"/>
              <w:right w:val="single" w:sz="4" w:space="0" w:color="auto"/>
            </w:tcBorders>
            <w:vAlign w:val="center"/>
          </w:tcPr>
          <w:p w14:paraId="428844C3" w14:textId="77777777" w:rsidR="00842158" w:rsidRDefault="00A666BF">
            <w:pPr>
              <w:pStyle w:val="TAH"/>
              <w:rPr>
                <w:rFonts w:cs="v5.0.0"/>
              </w:rPr>
            </w:pPr>
            <w:r>
              <w:rPr>
                <w:rFonts w:cs="v5.0.0"/>
                <w:i/>
                <w:lang w:eastAsia="zh-CN"/>
              </w:rPr>
              <w:t>Basic limits</w:t>
            </w:r>
          </w:p>
          <w:p w14:paraId="00C2C3D6" w14:textId="77777777" w:rsidR="00842158" w:rsidRDefault="00A666BF">
            <w:pPr>
              <w:pStyle w:val="TAH"/>
              <w:rPr>
                <w:rFonts w:cs="v5.0.0"/>
              </w:rPr>
            </w:pPr>
            <w:r>
              <w:rPr>
                <w:rFonts w:cs="v5.0.0"/>
              </w:rPr>
              <w:t>dBm</w:t>
            </w:r>
          </w:p>
          <w:p w14:paraId="4ADF97CC" w14:textId="77777777" w:rsidR="00842158" w:rsidRDefault="00842158">
            <w:pPr>
              <w:pStyle w:val="TAH"/>
              <w:rPr>
                <w:rFonts w:cs="v5.0.0"/>
              </w:rPr>
            </w:pPr>
          </w:p>
        </w:tc>
        <w:tc>
          <w:tcPr>
            <w:tcW w:w="905" w:type="pct"/>
            <w:tcBorders>
              <w:top w:val="single" w:sz="4" w:space="0" w:color="auto"/>
              <w:left w:val="single" w:sz="4" w:space="0" w:color="auto"/>
              <w:bottom w:val="single" w:sz="4" w:space="0" w:color="auto"/>
              <w:right w:val="single" w:sz="4" w:space="0" w:color="auto"/>
            </w:tcBorders>
            <w:vAlign w:val="center"/>
          </w:tcPr>
          <w:p w14:paraId="7ECF49A5" w14:textId="77777777" w:rsidR="00842158" w:rsidRDefault="00A666BF">
            <w:pPr>
              <w:pStyle w:val="TAH"/>
              <w:rPr>
                <w:rFonts w:cs="v5.0.0"/>
              </w:rPr>
            </w:pPr>
            <w:r>
              <w:rPr>
                <w:rFonts w:cs="v5.0.0"/>
                <w:i/>
              </w:rPr>
              <w:t>Measurement bandwidth</w:t>
            </w:r>
          </w:p>
        </w:tc>
      </w:tr>
    </w:tbl>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87"/>
        <w:gridCol w:w="3145"/>
        <w:gridCol w:w="1430"/>
      </w:tblGrid>
      <w:tr w:rsidR="00842158" w14:paraId="15F14F8A" w14:textId="77777777" w:rsidTr="0069741B">
        <w:trPr>
          <w:cantSplit/>
          <w:trHeight w:val="725"/>
          <w:jc w:val="center"/>
        </w:trPr>
        <w:tc>
          <w:tcPr>
            <w:tcW w:w="915" w:type="pct"/>
            <w:tcBorders>
              <w:top w:val="single" w:sz="4" w:space="0" w:color="auto"/>
              <w:left w:val="single" w:sz="4" w:space="0" w:color="auto"/>
              <w:bottom w:val="single" w:sz="4" w:space="0" w:color="auto"/>
              <w:right w:val="single" w:sz="4" w:space="0" w:color="auto"/>
            </w:tcBorders>
            <w:vAlign w:val="center"/>
          </w:tcPr>
          <w:p w14:paraId="1FE05905" w14:textId="77777777" w:rsidR="00842158" w:rsidRDefault="00A666B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 BW</w:t>
            </w:r>
            <w:r>
              <w:rPr>
                <w:rFonts w:cs="v5.0.0"/>
                <w:vertAlign w:val="subscript"/>
              </w:rPr>
              <w:t>Channel</w:t>
            </w:r>
          </w:p>
        </w:tc>
        <w:tc>
          <w:tcPr>
            <w:tcW w:w="1193" w:type="pct"/>
            <w:tcBorders>
              <w:top w:val="single" w:sz="4" w:space="0" w:color="auto"/>
              <w:left w:val="single" w:sz="4" w:space="0" w:color="auto"/>
              <w:bottom w:val="single" w:sz="4" w:space="0" w:color="auto"/>
              <w:right w:val="single" w:sz="4" w:space="0" w:color="auto"/>
            </w:tcBorders>
            <w:vAlign w:val="center"/>
          </w:tcPr>
          <w:p w14:paraId="7CC3E6DC" w14:textId="77777777" w:rsidR="00842158" w:rsidRPr="00107BAF" w:rsidRDefault="00A666BF">
            <w:pPr>
              <w:pStyle w:val="TAC"/>
              <w:framePr w:w="10206" w:h="284" w:hRule="exact" w:wrap="notBeside" w:vAnchor="page" w:hAnchor="margin" w:y="1986"/>
              <w:widowControl w:val="0"/>
              <w:ind w:right="28"/>
              <w:rPr>
                <w:rFonts w:cs="v5.0.0"/>
                <w:lang w:val="en-US" w:eastAsia="zh-CN"/>
              </w:rPr>
            </w:pPr>
            <w:r w:rsidRPr="00107BAF">
              <w:rPr>
                <w:rFonts w:cs="v5.0.0"/>
                <w:lang w:val="en-US"/>
              </w:rPr>
              <w:t xml:space="preserve">0.002 MHz </w:t>
            </w:r>
            <w:r>
              <w:rPr>
                <w:rFonts w:cs="v5.0.0"/>
              </w:rPr>
              <w:sym w:font="Symbol" w:char="F0A3"/>
            </w:r>
            <w:r w:rsidRPr="00107BAF">
              <w:rPr>
                <w:rFonts w:cs="v5.0.0"/>
                <w:lang w:val="en-US"/>
              </w:rPr>
              <w:t xml:space="preserve"> </w:t>
            </w:r>
            <w:proofErr w:type="spellStart"/>
            <w:r w:rsidRPr="00107BAF">
              <w:rPr>
                <w:rFonts w:cs="v5.0.0"/>
                <w:lang w:val="en-US"/>
              </w:rPr>
              <w:t>f_offset</w:t>
            </w:r>
            <w:proofErr w:type="spellEnd"/>
            <w:r w:rsidRPr="00107BAF">
              <w:rPr>
                <w:rFonts w:cs="v5.0.0"/>
                <w:lang w:val="en-US"/>
              </w:rPr>
              <w:t xml:space="preserve"> &lt; 2* </w:t>
            </w:r>
            <w:proofErr w:type="spellStart"/>
            <w:r w:rsidRPr="00107BAF">
              <w:rPr>
                <w:rFonts w:cs="v5.0.0"/>
                <w:lang w:val="en-US"/>
              </w:rPr>
              <w:t>BW</w:t>
            </w:r>
            <w:r w:rsidRPr="00107BAF">
              <w:rPr>
                <w:rFonts w:cs="v5.0.0"/>
                <w:vertAlign w:val="subscript"/>
                <w:lang w:val="en-US"/>
              </w:rPr>
              <w:t>Channel</w:t>
            </w:r>
            <w:proofErr w:type="spellEnd"/>
            <w:r w:rsidRPr="00107BAF">
              <w:rPr>
                <w:rFonts w:cs="v5.0.0"/>
                <w:lang w:val="en-US"/>
              </w:rPr>
              <w:t xml:space="preserve"> + 0.002 MHz</w:t>
            </w:r>
          </w:p>
        </w:tc>
        <w:tc>
          <w:tcPr>
            <w:tcW w:w="1988" w:type="pct"/>
            <w:tcBorders>
              <w:top w:val="single" w:sz="4" w:space="0" w:color="auto"/>
              <w:left w:val="single" w:sz="4" w:space="0" w:color="auto"/>
              <w:bottom w:val="single" w:sz="4" w:space="0" w:color="auto"/>
              <w:right w:val="single" w:sz="4" w:space="0" w:color="auto"/>
            </w:tcBorders>
            <w:vAlign w:val="center"/>
          </w:tcPr>
          <w:p w14:paraId="027C8228" w14:textId="77777777" w:rsidR="00842158" w:rsidRDefault="00A666BF">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eastAsiaTheme="minorEastAsia"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904" w:type="pct"/>
            <w:tcBorders>
              <w:top w:val="single" w:sz="4" w:space="0" w:color="auto"/>
              <w:left w:val="single" w:sz="4" w:space="0" w:color="auto"/>
              <w:bottom w:val="single" w:sz="4" w:space="0" w:color="auto"/>
              <w:right w:val="single" w:sz="4" w:space="0" w:color="auto"/>
            </w:tcBorders>
            <w:vAlign w:val="center"/>
          </w:tcPr>
          <w:p w14:paraId="7D99F24C" w14:textId="77777777" w:rsidR="00842158" w:rsidRDefault="00A666BF">
            <w:pPr>
              <w:pStyle w:val="TAC"/>
              <w:rPr>
                <w:rFonts w:cs="Arial"/>
                <w:lang w:eastAsia="zh-CN"/>
              </w:rPr>
            </w:pPr>
            <w:r>
              <w:rPr>
                <w:rFonts w:cs="Arial"/>
                <w:lang w:eastAsia="zh-CN"/>
              </w:rPr>
              <w:t>4kHz</w:t>
            </w:r>
          </w:p>
        </w:tc>
      </w:tr>
      <w:tr w:rsidR="0069741B" w14:paraId="68322285" w14:textId="77777777" w:rsidTr="0069741B">
        <w:trPr>
          <w:cantSplit/>
          <w:trHeight w:val="72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D10282A" w14:textId="77777777" w:rsidR="0069741B" w:rsidRPr="007B4BFA" w:rsidRDefault="0069741B" w:rsidP="0069741B">
            <w:pPr>
              <w:pStyle w:val="TAC"/>
              <w:widowControl w:val="0"/>
              <w:ind w:right="28"/>
              <w:jc w:val="left"/>
              <w:rPr>
                <w:lang w:val="en-US"/>
              </w:rPr>
            </w:pPr>
            <w:r w:rsidRPr="007B4BFA">
              <w:rPr>
                <w:rFonts w:eastAsiaTheme="minorEastAsia" w:cs="Arial"/>
                <w:lang w:val="en-US" w:eastAsia="zh-CN"/>
              </w:rPr>
              <w:t xml:space="preserve">NOTE 1: </w:t>
            </w:r>
            <w:proofErr w:type="spellStart"/>
            <w:r w:rsidRPr="007B4BFA">
              <w:rPr>
                <w:lang w:val="en-US"/>
              </w:rPr>
              <w:t>PSD</w:t>
            </w:r>
            <w:r w:rsidRPr="007B4BFA">
              <w:rPr>
                <w:vertAlign w:val="subscript"/>
                <w:lang w:val="en-US"/>
              </w:rPr>
              <w:t>channel</w:t>
            </w:r>
            <w:proofErr w:type="spellEnd"/>
            <w:r w:rsidRPr="007B4BFA">
              <w:rPr>
                <w:vertAlign w:val="subscript"/>
                <w:lang w:val="en-US"/>
              </w:rPr>
              <w:t xml:space="preserve"> </w:t>
            </w:r>
            <w:r w:rsidRPr="007B4BFA">
              <w:rPr>
                <w:lang w:val="en-US"/>
              </w:rPr>
              <w:t xml:space="preserve">= </w:t>
            </w:r>
            <w:proofErr w:type="spellStart"/>
            <w:r w:rsidRPr="007B4BFA">
              <w:rPr>
                <w:lang w:val="en-US"/>
              </w:rPr>
              <w:t>P</w:t>
            </w:r>
            <w:r w:rsidRPr="007B4BFA">
              <w:rPr>
                <w:vertAlign w:val="subscript"/>
                <w:lang w:val="en-US"/>
              </w:rPr>
              <w:t>rated</w:t>
            </w:r>
            <w:proofErr w:type="gramStart"/>
            <w:r w:rsidRPr="007B4BFA">
              <w:rPr>
                <w:vertAlign w:val="subscript"/>
                <w:lang w:val="en-US"/>
              </w:rPr>
              <w:t>,c</w:t>
            </w:r>
            <w:proofErr w:type="spellEnd"/>
            <w:proofErr w:type="gramEnd"/>
            <w:r w:rsidRPr="007B4BFA">
              <w:rPr>
                <w:vertAlign w:val="subscript"/>
                <w:lang w:val="en-US"/>
              </w:rPr>
              <w:t xml:space="preserve"> </w:t>
            </w:r>
            <w:r w:rsidRPr="007B4BFA">
              <w:rPr>
                <w:lang w:val="en-US"/>
              </w:rPr>
              <w:t>– 10log10(</w:t>
            </w:r>
            <w:proofErr w:type="spellStart"/>
            <w:r w:rsidRPr="007B4BFA">
              <w:rPr>
                <w:lang w:val="en-US"/>
              </w:rPr>
              <w:t>BW</w:t>
            </w:r>
            <w:r w:rsidRPr="007B4BFA">
              <w:rPr>
                <w:vertAlign w:val="subscript"/>
                <w:lang w:val="en-US"/>
              </w:rPr>
              <w:t>Channel</w:t>
            </w:r>
            <w:proofErr w:type="spellEnd"/>
            <w:r w:rsidRPr="007B4BFA">
              <w:rPr>
                <w:lang w:val="en-US"/>
              </w:rPr>
              <w:t xml:space="preserve">) – 24, unit </w:t>
            </w:r>
            <w:proofErr w:type="spellStart"/>
            <w:r w:rsidRPr="007B4BFA">
              <w:rPr>
                <w:lang w:val="en-US"/>
              </w:rPr>
              <w:t>dBm</w:t>
            </w:r>
            <w:proofErr w:type="spellEnd"/>
            <w:r w:rsidRPr="007B4BFA">
              <w:rPr>
                <w:lang w:val="en-US"/>
              </w:rPr>
              <w:t>/4kHz.</w:t>
            </w:r>
          </w:p>
          <w:p w14:paraId="5FE18EF9" w14:textId="77777777" w:rsidR="0069741B" w:rsidRPr="007B4BFA" w:rsidRDefault="0069741B" w:rsidP="0069741B">
            <w:pPr>
              <w:pStyle w:val="TAC"/>
              <w:jc w:val="left"/>
              <w:rPr>
                <w:rFonts w:eastAsiaTheme="minorEastAsia" w:cs="Arial"/>
                <w:lang w:val="en-US" w:eastAsia="zh-CN"/>
              </w:rPr>
            </w:pPr>
            <w:r w:rsidRPr="007B4BFA">
              <w:rPr>
                <w:rFonts w:eastAsiaTheme="minorEastAsia" w:cs="Arial"/>
                <w:lang w:val="en-US" w:eastAsia="zh-CN"/>
              </w:rPr>
              <w:t>NOTE 2: SE limit is spurious emission limit specified in spurious emission clause.</w:t>
            </w:r>
          </w:p>
          <w:p w14:paraId="4D8AFDA9" w14:textId="6B36DDBE" w:rsidR="0069741B" w:rsidRPr="00107BAF" w:rsidRDefault="0069741B" w:rsidP="0069741B">
            <w:pPr>
              <w:pStyle w:val="TAC"/>
              <w:rPr>
                <w:rFonts w:cs="Arial"/>
                <w:lang w:val="en-US" w:eastAsia="zh-CN"/>
              </w:rPr>
            </w:pPr>
            <w:r w:rsidRPr="007B4BFA">
              <w:rPr>
                <w:rFonts w:eastAsiaTheme="minorEastAsia" w:cs="Arial"/>
                <w:lang w:val="en-US" w:eastAsia="zh-CN"/>
              </w:rPr>
              <w:t xml:space="preserve">NOTE 3: PSD attenuation as in ITU-R SM.1541-6 [3], Annex 5 </w:t>
            </w:r>
            <w:proofErr w:type="spellStart"/>
            <w:r w:rsidRPr="007B4BFA">
              <w:rPr>
                <w:rFonts w:eastAsiaTheme="minorEastAsia" w:cs="Arial"/>
                <w:lang w:val="en-US" w:eastAsia="zh-CN"/>
              </w:rPr>
              <w:t>OoB</w:t>
            </w:r>
            <w:proofErr w:type="spellEnd"/>
            <w:r w:rsidRPr="007B4BFA">
              <w:rPr>
                <w:rFonts w:eastAsiaTheme="minorEastAsia" w:cs="Arial"/>
                <w:lang w:val="en-US" w:eastAsia="zh-CN"/>
              </w:rPr>
              <w:t xml:space="preserve"> domain emission limits for space services.</w:t>
            </w:r>
          </w:p>
        </w:tc>
      </w:tr>
    </w:tbl>
    <w:p w14:paraId="10F8DF12" w14:textId="77777777" w:rsidR="00842158" w:rsidRDefault="00842158">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3692644C" w14:textId="77777777" w:rsidR="00842158" w:rsidRDefault="00842158">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291E7846"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Recommended WF</w:t>
      </w:r>
    </w:p>
    <w:p w14:paraId="10F8E5E8"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TBA</w:t>
      </w:r>
    </w:p>
    <w:p w14:paraId="3798ABE8" w14:textId="77777777" w:rsidR="00842158" w:rsidRDefault="00842158">
      <w:pPr>
        <w:rPr>
          <w:b/>
          <w:color w:val="0070C0"/>
          <w:u w:val="single"/>
          <w:lang w:eastAsia="zh-CN"/>
        </w:rPr>
      </w:pPr>
    </w:p>
    <w:p w14:paraId="7707A6B7" w14:textId="77777777" w:rsidR="00842158" w:rsidRDefault="00A666BF">
      <w:pPr>
        <w:pStyle w:val="3"/>
      </w:pPr>
      <w:r>
        <w:t>Sub-topic 1-</w:t>
      </w:r>
      <w:r>
        <w:rPr>
          <w:rFonts w:hint="eastAsia"/>
        </w:rPr>
        <w:t>5</w:t>
      </w:r>
    </w:p>
    <w:p w14:paraId="7B93A699" w14:textId="77777777" w:rsidR="00842158" w:rsidRDefault="00A666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A6B3FFA" w14:textId="77777777" w:rsidR="00842158" w:rsidRDefault="00A666BF">
      <w:pPr>
        <w:rPr>
          <w:i/>
          <w:color w:val="0070C0"/>
          <w:lang w:val="en-US" w:eastAsia="zh-CN"/>
        </w:rPr>
      </w:pPr>
      <w:r>
        <w:rPr>
          <w:i/>
          <w:color w:val="0070C0"/>
          <w:lang w:val="en-US" w:eastAsia="zh-CN"/>
        </w:rPr>
        <w:t>Open issues and candidate options before e-meeting:</w:t>
      </w:r>
    </w:p>
    <w:p w14:paraId="2F825886" w14:textId="0BA72E64" w:rsidR="00842158" w:rsidRDefault="00A666BF">
      <w:pPr>
        <w:rPr>
          <w:b/>
          <w:color w:val="2E74B5" w:themeColor="accent5" w:themeShade="BF"/>
          <w:u w:val="single"/>
          <w:lang w:eastAsia="zh-CN"/>
        </w:rPr>
      </w:pPr>
      <w:r>
        <w:rPr>
          <w:b/>
          <w:color w:val="0070C0"/>
          <w:u w:val="single"/>
          <w:lang w:eastAsia="ko-KR"/>
        </w:rPr>
        <w:t>Issue 1-</w:t>
      </w:r>
      <w:r w:rsidR="000536EC">
        <w:rPr>
          <w:b/>
          <w:color w:val="0070C0"/>
          <w:u w:val="single"/>
          <w:lang w:eastAsia="zh-CN"/>
        </w:rPr>
        <w:t>5</w:t>
      </w:r>
      <w:r>
        <w:rPr>
          <w:b/>
          <w:color w:val="0070C0"/>
          <w:u w:val="single"/>
          <w:lang w:eastAsia="ko-KR"/>
        </w:rPr>
        <w:t>:</w:t>
      </w:r>
      <w:r>
        <w:rPr>
          <w:b/>
          <w:color w:val="2E74B5" w:themeColor="accent5" w:themeShade="BF"/>
          <w:u w:val="single"/>
          <w:lang w:eastAsia="ko-KR"/>
        </w:rPr>
        <w:t xml:space="preserve"> </w:t>
      </w:r>
      <w:r>
        <w:rPr>
          <w:rFonts w:ascii="Arial" w:hAnsi="Arial" w:cs="Arial" w:hint="eastAsia"/>
          <w:b/>
          <w:bCs/>
          <w:color w:val="2E74B5" w:themeColor="accent5" w:themeShade="BF"/>
          <w:lang w:eastAsia="zh-CN"/>
        </w:rPr>
        <w:t>Absolute ACLR</w:t>
      </w:r>
    </w:p>
    <w:p w14:paraId="368AEC70"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0A9D63C6"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Specify absolute ACLR requirement as -13dBm/4kHz</w:t>
      </w:r>
    </w:p>
    <w:p w14:paraId="530969A9"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2: </w:t>
      </w:r>
      <w:r>
        <w:rPr>
          <w:rFonts w:eastAsiaTheme="minorEastAsia" w:hint="eastAsia"/>
          <w:color w:val="2E74B5" w:themeColor="accent5" w:themeShade="BF"/>
          <w:lang w:eastAsia="zh-CN"/>
        </w:rPr>
        <w:t xml:space="preserve">Do not specify absolute ACLR </w:t>
      </w:r>
      <w:r>
        <w:rPr>
          <w:rFonts w:eastAsiaTheme="minorEastAsia"/>
          <w:color w:val="2E74B5" w:themeColor="accent5" w:themeShade="BF"/>
          <w:lang w:eastAsia="zh-CN"/>
        </w:rPr>
        <w:t>requirement</w:t>
      </w:r>
    </w:p>
    <w:p w14:paraId="2B276438"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Recommended WF</w:t>
      </w:r>
    </w:p>
    <w:p w14:paraId="213C7A6F"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TBA</w:t>
      </w:r>
    </w:p>
    <w:p w14:paraId="2831AFBE" w14:textId="77777777" w:rsidR="00842158" w:rsidRDefault="00842158">
      <w:pPr>
        <w:rPr>
          <w:b/>
          <w:color w:val="0070C0"/>
          <w:u w:val="single"/>
          <w:lang w:eastAsia="zh-CN"/>
        </w:rPr>
      </w:pPr>
    </w:p>
    <w:p w14:paraId="152FE770" w14:textId="77777777" w:rsidR="00842158" w:rsidRDefault="00A666BF">
      <w:pPr>
        <w:pStyle w:val="2"/>
      </w:pPr>
      <w:r>
        <w:t>Companies</w:t>
      </w:r>
      <w:r>
        <w:rPr>
          <w:rFonts w:hint="eastAsia"/>
        </w:rPr>
        <w:t xml:space="preserve"> views</w:t>
      </w:r>
      <w:r>
        <w:t>’</w:t>
      </w:r>
      <w:r>
        <w:rPr>
          <w:rFonts w:hint="eastAsia"/>
        </w:rPr>
        <w:t xml:space="preserve"> collection for 1st round </w:t>
      </w:r>
    </w:p>
    <w:p w14:paraId="69CE7E3D" w14:textId="77777777" w:rsidR="00842158" w:rsidRDefault="00A666BF">
      <w:pPr>
        <w:pStyle w:val="3"/>
      </w:pPr>
      <w:r>
        <w:t xml:space="preserve">Open issues </w:t>
      </w:r>
    </w:p>
    <w:p w14:paraId="31CDE019" w14:textId="77777777" w:rsidR="00842158" w:rsidRDefault="00A666BF">
      <w:pPr>
        <w:rPr>
          <w:i/>
          <w:color w:val="0070C0"/>
          <w:lang w:eastAsia="zh-CN"/>
        </w:rPr>
      </w:pPr>
      <w:r>
        <w:rPr>
          <w:i/>
          <w:color w:val="0070C0"/>
          <w:lang w:eastAsia="zh-CN"/>
        </w:rPr>
        <w:t>One of the two formats, i.e. either example 1 or 2 can be used by moderators.</w:t>
      </w:r>
    </w:p>
    <w:p w14:paraId="421AF52D" w14:textId="77777777" w:rsidR="00842158" w:rsidRDefault="00A666BF">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36"/>
        <w:gridCol w:w="8395"/>
      </w:tblGrid>
      <w:tr w:rsidR="00842158" w14:paraId="48C8CE12" w14:textId="77777777" w:rsidTr="00DF7B9F">
        <w:tc>
          <w:tcPr>
            <w:tcW w:w="1236" w:type="dxa"/>
          </w:tcPr>
          <w:p w14:paraId="1F3C8DE0"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1B8BA3"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781895F3" w14:textId="77777777" w:rsidTr="00DF7B9F">
        <w:tc>
          <w:tcPr>
            <w:tcW w:w="1236" w:type="dxa"/>
          </w:tcPr>
          <w:p w14:paraId="5A966B12"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9665E8"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FD0635A"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8804704" w14:textId="77777777" w:rsidR="00842158" w:rsidRDefault="00A666B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C313DB2"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Others:</w:t>
            </w:r>
          </w:p>
        </w:tc>
      </w:tr>
      <w:tr w:rsidR="00842158" w14:paraId="144820FF" w14:textId="77777777" w:rsidTr="00DF7B9F">
        <w:tc>
          <w:tcPr>
            <w:tcW w:w="1236" w:type="dxa"/>
          </w:tcPr>
          <w:p w14:paraId="623D85A2" w14:textId="77777777" w:rsidR="00842158" w:rsidRDefault="00A666B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D3C8984"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1-1</w:t>
            </w:r>
            <w:r>
              <w:rPr>
                <w:rFonts w:eastAsiaTheme="minorEastAsia"/>
                <w:color w:val="0070C0"/>
                <w:lang w:val="en-US" w:eastAsia="zh-CN"/>
              </w:rPr>
              <w:t>: This would depend on the OBUE agreement.</w:t>
            </w:r>
          </w:p>
          <w:p w14:paraId="46747BD9"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1-2</w:t>
            </w:r>
            <w:r>
              <w:rPr>
                <w:rFonts w:eastAsiaTheme="minorEastAsia"/>
                <w:color w:val="0070C0"/>
                <w:lang w:val="en-US" w:eastAsia="zh-CN"/>
              </w:rPr>
              <w:t>: option 1</w:t>
            </w:r>
          </w:p>
          <w:p w14:paraId="7DC00713"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1-3</w:t>
            </w:r>
            <w:r>
              <w:rPr>
                <w:rFonts w:eastAsiaTheme="minorEastAsia"/>
                <w:color w:val="0070C0"/>
                <w:lang w:val="en-US" w:eastAsia="zh-CN"/>
              </w:rPr>
              <w:t>: Ok with those limits for 1-H (we also proposed to use</w:t>
            </w:r>
            <w:r>
              <w:rPr>
                <w:bCs/>
                <w:u w:val="single"/>
                <w:lang w:val="en-US" w:eastAsia="zh-CN"/>
              </w:rPr>
              <w:t xml:space="preserve"> </w:t>
            </w:r>
            <w:proofErr w:type="spellStart"/>
            <w:r>
              <w:rPr>
                <w:bCs/>
                <w:u w:val="single"/>
                <w:lang w:val="en-US" w:eastAsia="zh-CN"/>
              </w:rPr>
              <w:t>P</w:t>
            </w:r>
            <w:r>
              <w:rPr>
                <w:bCs/>
                <w:u w:val="single"/>
                <w:vertAlign w:val="subscript"/>
                <w:lang w:val="en-US" w:eastAsia="zh-CN"/>
              </w:rPr>
              <w:t>rated</w:t>
            </w:r>
            <w:proofErr w:type="gramStart"/>
            <w:r>
              <w:rPr>
                <w:bCs/>
                <w:u w:val="single"/>
                <w:vertAlign w:val="subscript"/>
                <w:lang w:val="en-US" w:eastAsia="zh-CN"/>
              </w:rPr>
              <w:t>,c,sys</w:t>
            </w:r>
            <w:proofErr w:type="spellEnd"/>
            <w:proofErr w:type="gramEnd"/>
            <w:r>
              <w:rPr>
                <w:bCs/>
                <w:u w:val="single"/>
                <w:vertAlign w:val="subscript"/>
                <w:lang w:val="en-US" w:eastAsia="zh-CN"/>
              </w:rPr>
              <w:t xml:space="preserve"> </w:t>
            </w:r>
            <w:r>
              <w:rPr>
                <w:bCs/>
                <w:u w:val="single"/>
                <w:lang w:val="en-US" w:eastAsia="zh-CN"/>
              </w:rPr>
              <w:t xml:space="preserve">for 1-H), option 1 or option 2 would be acceptable. </w:t>
            </w:r>
          </w:p>
          <w:p w14:paraId="4ADC5C89" w14:textId="77777777" w:rsidR="00842158" w:rsidRDefault="00A666BF">
            <w:pPr>
              <w:spacing w:after="120"/>
              <w:rPr>
                <w:rFonts w:eastAsiaTheme="minorEastAsia"/>
                <w:color w:val="0070C0"/>
                <w:lang w:val="en-US" w:eastAsia="zh-CN"/>
              </w:rPr>
            </w:pPr>
            <w:r>
              <w:rPr>
                <w:rFonts w:eastAsiaTheme="minorEastAsia"/>
                <w:color w:val="0070C0"/>
                <w:lang w:val="en-US" w:eastAsia="zh-CN"/>
              </w:rPr>
              <w:t>But the notes in option 2 are not ok:</w:t>
            </w:r>
          </w:p>
          <w:p w14:paraId="02D6DEB2" w14:textId="77777777" w:rsidR="00842158" w:rsidRDefault="00A666BF">
            <w:pPr>
              <w:spacing w:after="120"/>
              <w:rPr>
                <w:rFonts w:eastAsiaTheme="minorEastAsia"/>
                <w:color w:val="0070C0"/>
                <w:lang w:val="en-US" w:eastAsia="zh-CN"/>
              </w:rPr>
            </w:pPr>
            <w:r>
              <w:rPr>
                <w:rFonts w:eastAsiaTheme="minorEastAsia"/>
                <w:color w:val="0070C0"/>
                <w:lang w:val="en-US" w:eastAsia="zh-CN"/>
              </w:rPr>
              <w:tab/>
              <w:t>- Note 3: If we add this note, we shall be more precise, copying all ITU conditions:</w:t>
            </w:r>
          </w:p>
          <w:p w14:paraId="082A0DDC" w14:textId="77777777" w:rsidR="00842158" w:rsidRDefault="00A666BF">
            <w:pPr>
              <w:spacing w:after="120"/>
              <w:rPr>
                <w:rFonts w:eastAsiaTheme="minorEastAsia"/>
                <w:i/>
                <w:iCs/>
                <w:color w:val="0070C0"/>
                <w:lang w:val="en-US" w:eastAsia="zh-CN"/>
              </w:rPr>
            </w:pPr>
            <w:r>
              <w:rPr>
                <w:rFonts w:eastAsiaTheme="minorEastAsia"/>
                <w:i/>
                <w:iCs/>
                <w:color w:val="0070C0"/>
                <w:lang w:val="en-US" w:eastAsia="zh-CN"/>
              </w:rPr>
              <w:tab/>
              <w:t xml:space="preserve">Lower frequency limit is replaced by 0.7 times the waveguide cut-off frequency, according to ITU-R </w:t>
            </w:r>
            <w:r>
              <w:rPr>
                <w:rFonts w:eastAsiaTheme="minorEastAsia"/>
                <w:i/>
                <w:iCs/>
                <w:color w:val="0070C0"/>
                <w:lang w:val="en-US" w:eastAsia="zh-CN"/>
              </w:rPr>
              <w:tab/>
              <w:t xml:space="preserve">SM.329-12, for systems having an integral antenna incorporating a waveguide section, or with an </w:t>
            </w:r>
            <w:r>
              <w:rPr>
                <w:rFonts w:eastAsiaTheme="minorEastAsia"/>
                <w:i/>
                <w:iCs/>
                <w:color w:val="0070C0"/>
                <w:lang w:val="en-US" w:eastAsia="zh-CN"/>
              </w:rPr>
              <w:tab/>
              <w:t xml:space="preserve">antenna connection in such form, and of unperturbed length equal to at least twice the cut-off </w:t>
            </w:r>
            <w:r>
              <w:rPr>
                <w:rFonts w:eastAsiaTheme="minorEastAsia"/>
                <w:i/>
                <w:iCs/>
                <w:color w:val="0070C0"/>
                <w:lang w:val="en-US" w:eastAsia="zh-CN"/>
              </w:rPr>
              <w:tab/>
              <w:t>wavelength</w:t>
            </w:r>
          </w:p>
          <w:p w14:paraId="5062776E" w14:textId="77777777" w:rsidR="00842158" w:rsidRDefault="00A666BF">
            <w:pPr>
              <w:spacing w:after="120"/>
              <w:rPr>
                <w:rFonts w:eastAsiaTheme="minorEastAsia"/>
                <w:color w:val="0070C0"/>
                <w:lang w:val="en-US" w:eastAsia="zh-CN"/>
              </w:rPr>
            </w:pPr>
            <w:r>
              <w:rPr>
                <w:rFonts w:eastAsiaTheme="minorEastAsia"/>
                <w:color w:val="0070C0"/>
                <w:lang w:val="en-US" w:eastAsia="zh-CN"/>
              </w:rPr>
              <w:tab/>
              <w:t>Also, if we have this note, we would need a manufacturer declared parameter for this.</w:t>
            </w:r>
          </w:p>
          <w:p w14:paraId="6C8CA4DE" w14:textId="77777777" w:rsidR="00842158" w:rsidRDefault="00A666BF">
            <w:pPr>
              <w:spacing w:after="120"/>
              <w:rPr>
                <w:rFonts w:eastAsiaTheme="minorEastAsia"/>
                <w:color w:val="0070C0"/>
                <w:lang w:val="en-US" w:eastAsia="zh-CN"/>
              </w:rPr>
            </w:pPr>
            <w:r>
              <w:rPr>
                <w:rFonts w:eastAsiaTheme="minorEastAsia"/>
                <w:color w:val="0070C0"/>
                <w:lang w:val="en-US" w:eastAsia="zh-CN"/>
              </w:rPr>
              <w:tab/>
              <w:t xml:space="preserve">- Note 5 is not needed as we only have conducted requirements for 1-H SAN </w:t>
            </w:r>
          </w:p>
          <w:p w14:paraId="6A9DDB79" w14:textId="77777777" w:rsidR="00842158" w:rsidRDefault="00A666BF">
            <w:pPr>
              <w:spacing w:after="120"/>
              <w:rPr>
                <w:rFonts w:eastAsiaTheme="minorEastAsia"/>
                <w:color w:val="0070C0"/>
                <w:lang w:val="en-US" w:eastAsia="zh-CN"/>
              </w:rPr>
            </w:pPr>
            <w:r>
              <w:rPr>
                <w:rFonts w:eastAsiaTheme="minorEastAsia"/>
                <w:color w:val="0070C0"/>
                <w:lang w:val="en-US" w:eastAsia="zh-CN"/>
              </w:rPr>
              <w:tab/>
              <w:t>- Note 6 might not be needed as well as we only have those 2 bands.</w:t>
            </w:r>
          </w:p>
          <w:p w14:paraId="44F9907E"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1-4-1</w:t>
            </w:r>
            <w:r>
              <w:rPr>
                <w:rFonts w:eastAsiaTheme="minorEastAsia"/>
                <w:color w:val="0070C0"/>
                <w:lang w:val="en-US" w:eastAsia="zh-CN"/>
              </w:rPr>
              <w:t>: see issue 1-4-2.</w:t>
            </w:r>
          </w:p>
          <w:p w14:paraId="3528FBF4"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1-4-2</w:t>
            </w:r>
            <w:r>
              <w:rPr>
                <w:rFonts w:eastAsiaTheme="minorEastAsia"/>
                <w:color w:val="0070C0"/>
                <w:lang w:val="en-US" w:eastAsia="zh-CN"/>
              </w:rPr>
              <w:t>: We prefer option 1a, option  2 could be further discussed:</w:t>
            </w:r>
          </w:p>
          <w:p w14:paraId="3FE5C976" w14:textId="77777777" w:rsidR="00842158" w:rsidRDefault="00A666BF">
            <w:pPr>
              <w:spacing w:after="120"/>
              <w:rPr>
                <w:rFonts w:eastAsiaTheme="minorEastAsia"/>
                <w:color w:val="0070C0"/>
                <w:lang w:val="en-US" w:eastAsia="zh-CN"/>
              </w:rPr>
            </w:pPr>
            <w:r w:rsidRPr="00107BAF">
              <w:rPr>
                <w:rFonts w:eastAsiaTheme="minorEastAsia"/>
                <w:b/>
                <w:color w:val="0070C0"/>
                <w:lang w:val="en-US" w:eastAsia="zh-CN"/>
              </w:rPr>
              <w:t>To Huawei/Thales:</w:t>
            </w:r>
            <w:r>
              <w:rPr>
                <w:rFonts w:eastAsiaTheme="minorEastAsia"/>
                <w:color w:val="0070C0"/>
                <w:lang w:val="en-US" w:eastAsia="zh-CN"/>
              </w:rPr>
              <w:t xml:space="preserve"> with option 2, how this limit would fit with ACLR requirement? What attenuation level we would end up with this formula comparing to ACLR?</w:t>
            </w:r>
          </w:p>
          <w:p w14:paraId="005692BE" w14:textId="39293A31" w:rsidR="00BF1EF6" w:rsidRDefault="00BF1EF6">
            <w:pPr>
              <w:spacing w:after="120"/>
              <w:rPr>
                <w:rFonts w:eastAsiaTheme="minorEastAsia"/>
                <w:color w:val="0070C0"/>
                <w:lang w:val="en-US" w:eastAsia="zh-CN"/>
              </w:rPr>
            </w:pPr>
            <w:r w:rsidRPr="00107BAF">
              <w:rPr>
                <w:rFonts w:eastAsiaTheme="minorEastAsia"/>
                <w:b/>
                <w:color w:val="0070C0"/>
                <w:lang w:val="en-US" w:eastAsia="zh-CN"/>
              </w:rPr>
              <w:t>THALES to Ericsson:</w:t>
            </w:r>
            <w:r>
              <w:rPr>
                <w:rFonts w:eastAsiaTheme="minorEastAsia"/>
                <w:color w:val="0070C0"/>
                <w:lang w:val="en-US" w:eastAsia="zh-CN"/>
              </w:rPr>
              <w:t xml:space="preserve"> ACLR should be seen as independent requirement from OBUE. The 2 </w:t>
            </w:r>
            <w:r>
              <w:rPr>
                <w:rFonts w:eastAsiaTheme="minorEastAsia"/>
                <w:color w:val="0070C0"/>
                <w:lang w:val="en-US" w:eastAsia="zh-CN"/>
              </w:rPr>
              <w:lastRenderedPageBreak/>
              <w:t>requirements should be considered separately. Please also see our comment below.</w:t>
            </w:r>
          </w:p>
        </w:tc>
      </w:tr>
      <w:tr w:rsidR="00842158" w14:paraId="38AAE9C6" w14:textId="77777777" w:rsidTr="00DF7B9F">
        <w:tc>
          <w:tcPr>
            <w:tcW w:w="1236" w:type="dxa"/>
          </w:tcPr>
          <w:p w14:paraId="2E26A34B"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B532F20"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1-1</w:t>
            </w:r>
            <w:r>
              <w:rPr>
                <w:rFonts w:eastAsiaTheme="minorEastAsia"/>
                <w:color w:val="0070C0"/>
                <w:lang w:val="en-US" w:eastAsia="zh-CN"/>
              </w:rPr>
              <w:t xml:space="preserve">: </w:t>
            </w:r>
          </w:p>
          <w:p w14:paraId="61439120"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We support the option 1 and this is depend on front-end filter design in 3GPP instead of ITU recommendation;</w:t>
            </w:r>
          </w:p>
          <w:p w14:paraId="782362CC"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w:t>
            </w:r>
            <w:r>
              <w:rPr>
                <w:rFonts w:eastAsiaTheme="minorEastAsia" w:hint="eastAsia"/>
                <w:b/>
                <w:bCs/>
                <w:color w:val="0070C0"/>
                <w:lang w:val="en-US" w:eastAsia="zh-CN"/>
              </w:rPr>
              <w:t>2</w:t>
            </w:r>
            <w:r>
              <w:rPr>
                <w:rFonts w:eastAsiaTheme="minorEastAsia"/>
                <w:color w:val="0070C0"/>
                <w:lang w:val="en-US" w:eastAsia="zh-CN"/>
              </w:rPr>
              <w:t xml:space="preserve">: </w:t>
            </w:r>
          </w:p>
          <w:p w14:paraId="009214B7"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We support the option 1 otherwise the requirement is not complete.</w:t>
            </w:r>
          </w:p>
          <w:p w14:paraId="7F315378"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1-3</w:t>
            </w:r>
            <w:r>
              <w:rPr>
                <w:rFonts w:eastAsiaTheme="minorEastAsia"/>
                <w:color w:val="0070C0"/>
                <w:lang w:val="en-US" w:eastAsia="zh-CN"/>
              </w:rPr>
              <w:t>:</w:t>
            </w:r>
          </w:p>
          <w:p w14:paraId="225C1C21"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understand that why &lt;30MHz is precluded in the spurious emission, there are lots of </w:t>
            </w:r>
            <w:proofErr w:type="spellStart"/>
            <w:r>
              <w:rPr>
                <w:rFonts w:eastAsiaTheme="minorEastAsia" w:hint="eastAsia"/>
                <w:color w:val="0070C0"/>
                <w:lang w:val="en-US" w:eastAsia="zh-CN"/>
              </w:rPr>
              <w:t>serive</w:t>
            </w:r>
            <w:proofErr w:type="spellEnd"/>
            <w:r>
              <w:rPr>
                <w:rFonts w:eastAsiaTheme="minorEastAsia" w:hint="eastAsia"/>
                <w:color w:val="0070C0"/>
                <w:lang w:val="en-US" w:eastAsia="zh-CN"/>
              </w:rPr>
              <w:t xml:space="preserve"> in that frequency range, why we don</w:t>
            </w:r>
            <w:r>
              <w:rPr>
                <w:rFonts w:eastAsiaTheme="minorEastAsia"/>
                <w:color w:val="0070C0"/>
                <w:lang w:val="en-US" w:eastAsia="zh-CN"/>
              </w:rPr>
              <w:t>’</w:t>
            </w:r>
            <w:r>
              <w:rPr>
                <w:rFonts w:eastAsiaTheme="minorEastAsia" w:hint="eastAsia"/>
                <w:color w:val="0070C0"/>
                <w:lang w:val="en-US" w:eastAsia="zh-CN"/>
              </w:rPr>
              <w:t>t need any protection. For TN system, we also have lots of low bands, however within that frequency ranges, we still define the requirements;</w:t>
            </w:r>
          </w:p>
          <w:p w14:paraId="42AFF4D5"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Issue 1-</w:t>
            </w:r>
            <w:r>
              <w:rPr>
                <w:rFonts w:eastAsiaTheme="minorEastAsia" w:hint="eastAsia"/>
                <w:b/>
                <w:bCs/>
                <w:color w:val="0070C0"/>
                <w:lang w:val="en-US" w:eastAsia="zh-CN"/>
              </w:rPr>
              <w:t>4-2</w:t>
            </w:r>
            <w:r>
              <w:rPr>
                <w:rFonts w:eastAsiaTheme="minorEastAsia"/>
                <w:color w:val="0070C0"/>
                <w:lang w:val="en-US" w:eastAsia="zh-CN"/>
              </w:rPr>
              <w:t>:</w:t>
            </w:r>
          </w:p>
          <w:p w14:paraId="735056DC"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Option 2 is not related with ACLR requirement proposed in the spec, it also violate the basic principle how we define the OBUE mask in the past. In addition, we </w:t>
            </w:r>
            <w:proofErr w:type="spellStart"/>
            <w:r>
              <w:rPr>
                <w:rFonts w:eastAsiaTheme="minorEastAsia" w:hint="eastAsia"/>
                <w:color w:val="0070C0"/>
                <w:lang w:val="en-US" w:eastAsia="zh-CN"/>
              </w:rPr>
              <w:t>don</w:t>
            </w:r>
            <w:proofErr w:type="gramStart"/>
            <w:r>
              <w:rPr>
                <w:rFonts w:eastAsiaTheme="minorEastAsia" w:hint="eastAsia"/>
                <w:color w:val="0070C0"/>
                <w:lang w:val="en-US" w:eastAsia="zh-CN"/>
              </w:rPr>
              <w:t>;t</w:t>
            </w:r>
            <w:proofErr w:type="spellEnd"/>
            <w:proofErr w:type="gramEnd"/>
            <w:r>
              <w:rPr>
                <w:rFonts w:eastAsiaTheme="minorEastAsia" w:hint="eastAsia"/>
                <w:color w:val="0070C0"/>
                <w:lang w:val="en-US" w:eastAsia="zh-CN"/>
              </w:rPr>
              <w:t xml:space="preserve"> understand that some </w:t>
            </w:r>
            <w:proofErr w:type="spellStart"/>
            <w:r>
              <w:rPr>
                <w:rFonts w:eastAsiaTheme="minorEastAsia" w:hint="eastAsia"/>
                <w:color w:val="0070C0"/>
                <w:lang w:val="en-US" w:eastAsia="zh-CN"/>
              </w:rPr>
              <w:t>compaines</w:t>
            </w:r>
            <w:proofErr w:type="spellEnd"/>
            <w:r>
              <w:rPr>
                <w:rFonts w:eastAsiaTheme="minorEastAsia" w:hint="eastAsia"/>
                <w:color w:val="0070C0"/>
                <w:lang w:val="en-US" w:eastAsia="zh-CN"/>
              </w:rPr>
              <w:t xml:space="preserve"> could have quite different views on the same requirement,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just don</w:t>
            </w:r>
            <w:r>
              <w:rPr>
                <w:rFonts w:eastAsiaTheme="minorEastAsia"/>
                <w:color w:val="0070C0"/>
                <w:lang w:val="en-US" w:eastAsia="zh-CN"/>
              </w:rPr>
              <w:t>’</w:t>
            </w:r>
            <w:r>
              <w:rPr>
                <w:rFonts w:eastAsiaTheme="minorEastAsia" w:hint="eastAsia"/>
                <w:color w:val="0070C0"/>
                <w:lang w:val="en-US" w:eastAsia="zh-CN"/>
              </w:rPr>
              <w:t>t understand it .</w:t>
            </w:r>
          </w:p>
          <w:p w14:paraId="6C211AB3" w14:textId="77777777" w:rsidR="00842158" w:rsidRDefault="00842158">
            <w:pPr>
              <w:spacing w:after="120"/>
              <w:rPr>
                <w:rFonts w:eastAsiaTheme="minorEastAsia"/>
                <w:color w:val="0070C0"/>
                <w:lang w:val="en-US" w:eastAsia="zh-CN"/>
              </w:rPr>
            </w:pPr>
          </w:p>
          <w:p w14:paraId="4D0A2AB4"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strong opinions whether we need to define absolute ACLR requirement, for different SAN class, there would be different absolute ACLR requirements;</w:t>
            </w:r>
          </w:p>
          <w:p w14:paraId="1A1527F7" w14:textId="77777777" w:rsidR="00842158" w:rsidRDefault="00842158">
            <w:pPr>
              <w:spacing w:after="120"/>
              <w:rPr>
                <w:rFonts w:eastAsiaTheme="minorEastAsia"/>
                <w:color w:val="0070C0"/>
                <w:lang w:val="en-US" w:eastAsia="zh-CN"/>
              </w:rPr>
            </w:pPr>
          </w:p>
        </w:tc>
      </w:tr>
      <w:tr w:rsidR="00A666BF" w14:paraId="232F5471" w14:textId="77777777" w:rsidTr="00DF7B9F">
        <w:tc>
          <w:tcPr>
            <w:tcW w:w="1236" w:type="dxa"/>
          </w:tcPr>
          <w:p w14:paraId="0FD72FDE" w14:textId="77777777" w:rsidR="00A666BF" w:rsidRDefault="00A666BF">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4D541072" w14:textId="77777777" w:rsidR="00A666BF" w:rsidRDefault="00A666BF" w:rsidP="00A666BF">
            <w:pPr>
              <w:spacing w:after="120"/>
              <w:rPr>
                <w:rFonts w:eastAsiaTheme="minorEastAsia"/>
                <w:color w:val="0070C0"/>
                <w:lang w:val="en-US" w:eastAsia="zh-CN"/>
              </w:rPr>
            </w:pPr>
            <w:r w:rsidRPr="003C6926">
              <w:rPr>
                <w:rFonts w:eastAsiaTheme="minorEastAsia"/>
                <w:b/>
                <w:bCs/>
                <w:color w:val="0070C0"/>
                <w:lang w:val="en-US" w:eastAsia="zh-CN"/>
              </w:rPr>
              <w:t>Issue 1-1</w:t>
            </w:r>
            <w:r>
              <w:rPr>
                <w:rFonts w:eastAsiaTheme="minorEastAsia"/>
                <w:color w:val="0070C0"/>
                <w:lang w:val="en-US" w:eastAsia="zh-CN"/>
              </w:rPr>
              <w:t xml:space="preserve">: I doubt whether we still need to use the concept “OBUE” for SAN. Based on the current proposals, the spurious emission requirements within operating band and out of operating band are same. Thus, even if we don’t specify </w:t>
            </w:r>
            <w:r w:rsidRPr="00FB694A">
              <w:rPr>
                <w:rFonts w:eastAsiaTheme="minorEastAsia" w:hint="eastAsia"/>
                <w:color w:val="0070C0"/>
                <w:lang w:val="en-US" w:eastAsia="zh-CN"/>
              </w:rPr>
              <w:t>Δ</w:t>
            </w:r>
            <w:proofErr w:type="spellStart"/>
            <w:r w:rsidRPr="00FB694A">
              <w:rPr>
                <w:rFonts w:eastAsiaTheme="minorEastAsia"/>
                <w:color w:val="0070C0"/>
                <w:lang w:val="en-US" w:eastAsia="zh-CN"/>
              </w:rPr>
              <w:t>fOBUE</w:t>
            </w:r>
            <w:proofErr w:type="spellEnd"/>
            <w:r>
              <w:rPr>
                <w:rFonts w:eastAsiaTheme="minorEastAsia"/>
                <w:color w:val="0070C0"/>
                <w:lang w:val="en-US" w:eastAsia="zh-CN"/>
              </w:rPr>
              <w:t>, SAN has to meet the spurious emission requirements within operating band, which are same with the spurious emission requirements out of operating band. It means transmitter filter is helpless from spurious emission requirements perspective.</w:t>
            </w:r>
          </w:p>
          <w:p w14:paraId="2D07B31E" w14:textId="77777777" w:rsidR="00A666BF" w:rsidRDefault="00A666BF" w:rsidP="00A666BF">
            <w:pPr>
              <w:spacing w:after="120"/>
              <w:rPr>
                <w:rFonts w:eastAsiaTheme="minorEastAsia"/>
                <w:color w:val="0070C0"/>
                <w:lang w:val="en-US" w:eastAsia="zh-CN"/>
              </w:rPr>
            </w:pPr>
            <w:r w:rsidRPr="003C6926">
              <w:rPr>
                <w:rFonts w:eastAsiaTheme="minorEastAsia"/>
                <w:b/>
                <w:bCs/>
                <w:color w:val="0070C0"/>
                <w:lang w:val="en-US" w:eastAsia="zh-CN"/>
              </w:rPr>
              <w:t>Issue 1-2</w:t>
            </w:r>
            <w:r>
              <w:rPr>
                <w:rFonts w:eastAsiaTheme="minorEastAsia"/>
                <w:color w:val="0070C0"/>
                <w:lang w:val="en-US" w:eastAsia="zh-CN"/>
              </w:rPr>
              <w:t>: option 1</w:t>
            </w:r>
          </w:p>
          <w:p w14:paraId="1B6F473D" w14:textId="77777777" w:rsidR="00A666BF" w:rsidRDefault="00A666BF" w:rsidP="00A666BF">
            <w:pPr>
              <w:spacing w:after="120"/>
              <w:rPr>
                <w:bCs/>
                <w:u w:val="single"/>
              </w:rPr>
            </w:pPr>
            <w:r w:rsidRPr="003C6926">
              <w:rPr>
                <w:rFonts w:eastAsiaTheme="minorEastAsia"/>
                <w:b/>
                <w:bCs/>
                <w:color w:val="0070C0"/>
                <w:lang w:val="en-US" w:eastAsia="zh-CN"/>
              </w:rPr>
              <w:t>Issue 1-3</w:t>
            </w:r>
            <w:r>
              <w:rPr>
                <w:rFonts w:eastAsiaTheme="minorEastAsia"/>
                <w:color w:val="0070C0"/>
                <w:lang w:val="en-US" w:eastAsia="zh-CN"/>
              </w:rPr>
              <w:t xml:space="preserve">: Generally, we are OK with both option 1 and option 2. For the basic limit of option 1, the unit of </w:t>
            </w:r>
            <w:proofErr w:type="spellStart"/>
            <w:r>
              <w:rPr>
                <w:bCs/>
                <w:u w:val="single"/>
              </w:rPr>
              <w:t>P</w:t>
            </w:r>
            <w:r>
              <w:rPr>
                <w:bCs/>
                <w:u w:val="single"/>
                <w:vertAlign w:val="subscript"/>
              </w:rPr>
              <w:t>rated</w:t>
            </w:r>
            <w:proofErr w:type="gramStart"/>
            <w:r>
              <w:rPr>
                <w:bCs/>
                <w:u w:val="single"/>
                <w:vertAlign w:val="subscript"/>
              </w:rPr>
              <w:t>,c,sys</w:t>
            </w:r>
            <w:proofErr w:type="spellEnd"/>
            <w:proofErr w:type="gramEnd"/>
            <w:r>
              <w:rPr>
                <w:bCs/>
                <w:u w:val="single"/>
                <w:vertAlign w:val="subscript"/>
              </w:rPr>
              <w:t xml:space="preserve"> </w:t>
            </w:r>
            <w:r>
              <w:rPr>
                <w:bCs/>
                <w:u w:val="single"/>
              </w:rPr>
              <w:t>is watt, but the unit of basic limit is dBm. That may cause some confusion. Thus, it’s better to align all the units (dBm).</w:t>
            </w:r>
          </w:p>
          <w:p w14:paraId="170CB1A0" w14:textId="77777777" w:rsidR="00A666BF" w:rsidRDefault="00A666BF" w:rsidP="00A666BF">
            <w:pPr>
              <w:spacing w:after="120"/>
              <w:rPr>
                <w:bCs/>
                <w:u w:val="single"/>
              </w:rPr>
            </w:pPr>
            <w:r>
              <w:rPr>
                <w:bCs/>
                <w:u w:val="single"/>
              </w:rPr>
              <w:t xml:space="preserve">For option 2, brackets are added on note 5 and 6 for further discussion. In my understanding, Thales want to further discuss </w:t>
            </w:r>
            <w:r w:rsidRPr="008F6785">
              <w:rPr>
                <w:bCs/>
                <w:u w:val="single"/>
              </w:rPr>
              <w:t>Spurious frequency range</w:t>
            </w:r>
            <w:r>
              <w:rPr>
                <w:bCs/>
                <w:u w:val="single"/>
              </w:rPr>
              <w:t xml:space="preserve"> for SAN 1-O. I’m open for it. For note 6, I agree with Ericsson that </w:t>
            </w:r>
            <w:r w:rsidRPr="008F6785">
              <w:rPr>
                <w:bCs/>
                <w:u w:val="single"/>
              </w:rPr>
              <w:t>Note 6 might not be needed as well as we only have those 2 bands.</w:t>
            </w:r>
          </w:p>
          <w:p w14:paraId="5D06FF05" w14:textId="77777777" w:rsidR="00A666BF" w:rsidRDefault="00A666BF" w:rsidP="00A666BF">
            <w:pPr>
              <w:spacing w:after="120"/>
              <w:rPr>
                <w:rFonts w:eastAsiaTheme="minorEastAsia"/>
                <w:color w:val="0070C0"/>
                <w:lang w:val="en-US" w:eastAsia="zh-CN"/>
              </w:rPr>
            </w:pPr>
            <w:r w:rsidRPr="003C6926">
              <w:rPr>
                <w:rFonts w:eastAsiaTheme="minorEastAsia"/>
                <w:b/>
                <w:bCs/>
                <w:color w:val="0070C0"/>
                <w:lang w:val="en-US" w:eastAsia="zh-CN"/>
              </w:rPr>
              <w:t>Issue 1-4-1</w:t>
            </w:r>
            <w:r>
              <w:rPr>
                <w:rFonts w:eastAsiaTheme="minorEastAsia"/>
                <w:color w:val="0070C0"/>
                <w:lang w:val="en-US" w:eastAsia="zh-CN"/>
              </w:rPr>
              <w:t>:</w:t>
            </w:r>
          </w:p>
          <w:p w14:paraId="70724FFC" w14:textId="77777777" w:rsidR="00A666BF" w:rsidRDefault="00A666BF" w:rsidP="00A666BF">
            <w:pPr>
              <w:spacing w:after="120"/>
              <w:rPr>
                <w:rFonts w:eastAsiaTheme="minorEastAsia"/>
                <w:color w:val="0070C0"/>
                <w:lang w:val="en-US" w:eastAsia="zh-CN"/>
              </w:rPr>
            </w:pPr>
            <w:r w:rsidRPr="008F6785">
              <w:rPr>
                <w:rFonts w:eastAsiaTheme="minorEastAsia"/>
                <w:color w:val="0070C0"/>
                <w:lang w:val="en-US" w:eastAsia="zh-CN"/>
              </w:rPr>
              <w:t>Option 2</w:t>
            </w:r>
            <w:r>
              <w:rPr>
                <w:rFonts w:eastAsiaTheme="minorEastAsia"/>
                <w:color w:val="0070C0"/>
                <w:lang w:val="en-US" w:eastAsia="zh-CN"/>
              </w:rPr>
              <w:t xml:space="preserve">. Based on the WF </w:t>
            </w:r>
            <w:r w:rsidRPr="008F6785">
              <w:rPr>
                <w:rFonts w:eastAsiaTheme="minorEastAsia"/>
                <w:color w:val="0070C0"/>
                <w:lang w:val="en-US" w:eastAsia="zh-CN"/>
              </w:rPr>
              <w:t>R4-2207456</w:t>
            </w:r>
            <w:r>
              <w:rPr>
                <w:rFonts w:eastAsiaTheme="minorEastAsia"/>
                <w:color w:val="0070C0"/>
                <w:lang w:val="en-US" w:eastAsia="zh-CN"/>
              </w:rPr>
              <w:t>, we have agreed the general principle during GTW session: f</w:t>
            </w:r>
            <w:r w:rsidRPr="008F6785">
              <w:rPr>
                <w:rFonts w:eastAsiaTheme="minorEastAsia"/>
                <w:color w:val="0070C0"/>
                <w:lang w:val="en-US" w:eastAsia="zh-CN"/>
              </w:rPr>
              <w:t>ollow ITU recommendation 1541 (SM.1541) at least for the frequency offset range within first two break points</w:t>
            </w:r>
            <w:r>
              <w:rPr>
                <w:rFonts w:eastAsiaTheme="minorEastAsia"/>
                <w:color w:val="0070C0"/>
                <w:lang w:val="en-US" w:eastAsia="zh-CN"/>
              </w:rPr>
              <w:t>. We should honor the previous agreement.</w:t>
            </w:r>
          </w:p>
          <w:p w14:paraId="6C736956" w14:textId="77777777" w:rsidR="00A666BF" w:rsidRDefault="00A666BF" w:rsidP="00A666BF">
            <w:pPr>
              <w:spacing w:after="120"/>
              <w:rPr>
                <w:rFonts w:eastAsiaTheme="minorEastAsia"/>
                <w:color w:val="0070C0"/>
                <w:lang w:val="en-US" w:eastAsia="zh-CN"/>
              </w:rPr>
            </w:pPr>
            <w:r w:rsidRPr="003C6926">
              <w:rPr>
                <w:rFonts w:eastAsiaTheme="minorEastAsia"/>
                <w:b/>
                <w:bCs/>
                <w:color w:val="0070C0"/>
                <w:lang w:val="en-US" w:eastAsia="zh-CN"/>
              </w:rPr>
              <w:t>Issue 1-4-2</w:t>
            </w:r>
            <w:r>
              <w:rPr>
                <w:rFonts w:eastAsiaTheme="minorEastAsia"/>
                <w:color w:val="0070C0"/>
                <w:lang w:val="en-US" w:eastAsia="zh-CN"/>
              </w:rPr>
              <w:t>:</w:t>
            </w:r>
          </w:p>
          <w:p w14:paraId="229CEC93" w14:textId="77777777" w:rsidR="00A666BF" w:rsidRDefault="00A666BF" w:rsidP="00A666BF">
            <w:pPr>
              <w:spacing w:after="120"/>
              <w:rPr>
                <w:rFonts w:eastAsiaTheme="minorEastAsia"/>
                <w:color w:val="0070C0"/>
                <w:lang w:val="en-US" w:eastAsia="zh-CN"/>
              </w:rPr>
            </w:pPr>
            <w:r w:rsidRPr="008F6785">
              <w:rPr>
                <w:rFonts w:eastAsiaTheme="minorEastAsia" w:hint="eastAsia"/>
                <w:bCs/>
                <w:color w:val="0070C0"/>
                <w:lang w:val="en-US" w:eastAsia="zh-CN"/>
              </w:rPr>
              <w:t>O</w:t>
            </w:r>
            <w:r w:rsidRPr="008F6785">
              <w:rPr>
                <w:rFonts w:eastAsiaTheme="minorEastAsia"/>
                <w:bCs/>
                <w:color w:val="0070C0"/>
                <w:lang w:val="en-US" w:eastAsia="zh-CN"/>
              </w:rPr>
              <w:t>ption 2,</w:t>
            </w:r>
            <w:r>
              <w:rPr>
                <w:rFonts w:eastAsiaTheme="minorEastAsia"/>
                <w:bCs/>
                <w:color w:val="0070C0"/>
                <w:lang w:val="en-US" w:eastAsia="zh-CN"/>
              </w:rPr>
              <w:t xml:space="preserve"> option 2 is aligned with ITU</w:t>
            </w:r>
            <w:r w:rsidRPr="008F6785">
              <w:rPr>
                <w:rFonts w:eastAsiaTheme="minorEastAsia"/>
                <w:color w:val="0070C0"/>
                <w:lang w:val="en-US" w:eastAsia="zh-CN"/>
              </w:rPr>
              <w:t xml:space="preserve"> recommendation 1541</w:t>
            </w:r>
            <w:r>
              <w:rPr>
                <w:rFonts w:eastAsiaTheme="minorEastAsia"/>
                <w:color w:val="0070C0"/>
                <w:lang w:val="en-US" w:eastAsia="zh-CN"/>
              </w:rPr>
              <w:t xml:space="preserve">. To Ericsson / ZTE, when the frequency offset is equal to channel bandwidth, the </w:t>
            </w:r>
            <w:r w:rsidRPr="00521FC8">
              <w:rPr>
                <w:rFonts w:eastAsiaTheme="minorEastAsia"/>
                <w:color w:val="0070C0"/>
                <w:lang w:val="en-US" w:eastAsia="zh-CN"/>
              </w:rPr>
              <w:t>PSD attenuation</w:t>
            </w:r>
            <w:r>
              <w:rPr>
                <w:rFonts w:eastAsiaTheme="minorEastAsia"/>
                <w:color w:val="0070C0"/>
                <w:lang w:val="en-US" w:eastAsia="zh-CN"/>
              </w:rPr>
              <w:t xml:space="preserve"> is 19 dB which is similar to 14dB ACLR GEO and 24dB ACLR LEO.</w:t>
            </w:r>
          </w:p>
          <w:p w14:paraId="792C7F44" w14:textId="77777777" w:rsidR="00A666BF" w:rsidRDefault="00A666BF" w:rsidP="00A666BF">
            <w:pPr>
              <w:spacing w:after="120"/>
              <w:rPr>
                <w:rFonts w:eastAsiaTheme="minorEastAsia"/>
                <w:color w:val="0070C0"/>
                <w:lang w:val="en-US" w:eastAsia="zh-CN"/>
              </w:rPr>
            </w:pPr>
            <w:r>
              <w:rPr>
                <w:rFonts w:eastAsiaTheme="minorEastAsia"/>
                <w:color w:val="0070C0"/>
                <w:lang w:val="en-US" w:eastAsia="zh-CN"/>
              </w:rPr>
              <w:t xml:space="preserve">Comments on </w:t>
            </w:r>
            <w:r w:rsidRPr="00252A57">
              <w:rPr>
                <w:rFonts w:eastAsiaTheme="minorEastAsia"/>
                <w:color w:val="0070C0"/>
                <w:lang w:val="en-US" w:eastAsia="zh-CN"/>
              </w:rPr>
              <w:t>Option 1a</w:t>
            </w:r>
            <w:r>
              <w:rPr>
                <w:rFonts w:eastAsiaTheme="minorEastAsia"/>
                <w:color w:val="0070C0"/>
                <w:lang w:val="en-US" w:eastAsia="zh-CN"/>
              </w:rPr>
              <w:t xml:space="preserve">, when </w:t>
            </w:r>
            <w:r w:rsidRPr="00252A57">
              <w:rPr>
                <w:rFonts w:eastAsiaTheme="minorEastAsia" w:hint="eastAsia"/>
                <w:color w:val="0070C0"/>
                <w:lang w:val="en-US" w:eastAsia="zh-CN"/>
              </w:rPr>
              <w:t>Δ</w:t>
            </w:r>
            <w:proofErr w:type="spellStart"/>
            <w:r w:rsidRPr="00252A57">
              <w:rPr>
                <w:rFonts w:eastAsiaTheme="minorEastAsia"/>
                <w:color w:val="0070C0"/>
                <w:lang w:val="en-US" w:eastAsia="zh-CN"/>
              </w:rPr>
              <w:t>LEOType</w:t>
            </w:r>
            <w:proofErr w:type="spellEnd"/>
            <w:r w:rsidRPr="00252A57">
              <w:rPr>
                <w:rFonts w:eastAsiaTheme="minorEastAsia"/>
                <w:color w:val="0070C0"/>
                <w:lang w:val="en-US" w:eastAsia="zh-CN"/>
              </w:rPr>
              <w:t xml:space="preserve"> = 0dBm</w:t>
            </w:r>
            <w:r>
              <w:rPr>
                <w:rFonts w:eastAsiaTheme="minorEastAsia"/>
                <w:color w:val="0070C0"/>
                <w:lang w:val="en-US" w:eastAsia="zh-CN"/>
              </w:rPr>
              <w:t xml:space="preserve">, the basic limit in frequency offset 5~10MHz is -14 dBm/4kHz, but spurious emission is only -13 dBm/4kHz. That means the basic limit of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mask is stricter than the spurious emission. It isn’t reasonable from requirements perspective.</w:t>
            </w:r>
          </w:p>
          <w:p w14:paraId="3B1B58ED" w14:textId="77777777" w:rsidR="00A666BF" w:rsidRDefault="00A666BF" w:rsidP="00A666BF">
            <w:pPr>
              <w:spacing w:after="120"/>
              <w:rPr>
                <w:rFonts w:eastAsiaTheme="minorEastAsia"/>
                <w:b/>
                <w:bCs/>
                <w:color w:val="0070C0"/>
                <w:lang w:val="en-US" w:eastAsia="zh-CN"/>
              </w:rPr>
            </w:pPr>
            <w:r>
              <w:rPr>
                <w:rFonts w:eastAsiaTheme="minorEastAsia"/>
                <w:color w:val="0070C0"/>
                <w:lang w:val="en-US" w:eastAsia="zh-CN"/>
              </w:rPr>
              <w:t xml:space="preserve">Comments on </w:t>
            </w:r>
            <w:r w:rsidRPr="009727A1">
              <w:rPr>
                <w:rFonts w:eastAsiaTheme="minorEastAsia"/>
                <w:color w:val="0070C0"/>
                <w:lang w:val="en-US" w:eastAsia="zh-CN"/>
              </w:rPr>
              <w:t>Option 1b</w:t>
            </w:r>
            <w:r>
              <w:rPr>
                <w:rFonts w:eastAsiaTheme="minorEastAsia"/>
                <w:color w:val="0070C0"/>
                <w:lang w:val="en-US" w:eastAsia="zh-CN"/>
              </w:rPr>
              <w:t xml:space="preserve">, when </w:t>
            </w:r>
            <w:r w:rsidRPr="009727A1">
              <w:rPr>
                <w:rFonts w:eastAsiaTheme="minorEastAsia"/>
                <w:color w:val="0070C0"/>
                <w:lang w:val="en-US" w:eastAsia="zh-CN"/>
              </w:rPr>
              <w:t>X is equal to 0dB</w:t>
            </w:r>
            <w:r>
              <w:rPr>
                <w:rFonts w:eastAsiaTheme="minorEastAsia"/>
                <w:color w:val="0070C0"/>
                <w:lang w:val="en-US" w:eastAsia="zh-CN"/>
              </w:rPr>
              <w:t xml:space="preserve"> for LEO600, the basic limit for frequency offset which is larger than 5MHz is -13dBm/4kHz. That means the basic limit of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mask is equal to or stricter than the spurious emission. In other words, the boundary between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mask and spurious emission is 5MHz for each channel bandwidth. It isn’t reasonable from requirements perspective.</w:t>
            </w:r>
          </w:p>
        </w:tc>
      </w:tr>
      <w:tr w:rsidR="00DF7B9F" w14:paraId="2685C95B" w14:textId="77777777" w:rsidTr="00DF7B9F">
        <w:tc>
          <w:tcPr>
            <w:tcW w:w="1236" w:type="dxa"/>
          </w:tcPr>
          <w:p w14:paraId="69C72C72" w14:textId="77777777" w:rsidR="00DF7B9F" w:rsidRDefault="00DF7B9F" w:rsidP="00DF7B9F">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1900F080" w14:textId="27AB7803" w:rsidR="00DF7B9F" w:rsidRDefault="00DF7B9F" w:rsidP="00DF7B9F">
            <w:pPr>
              <w:pStyle w:val="a8"/>
              <w:rPr>
                <w:rFonts w:eastAsiaTheme="minorEastAsia"/>
                <w:color w:val="0070C0"/>
                <w:lang w:val="en-US" w:eastAsia="zh-CN"/>
              </w:rPr>
            </w:pPr>
            <w:r w:rsidRPr="003C6926">
              <w:rPr>
                <w:rFonts w:eastAsiaTheme="minorEastAsia"/>
                <w:b/>
                <w:bCs/>
                <w:color w:val="0070C0"/>
                <w:lang w:val="en-US" w:eastAsia="zh-CN"/>
              </w:rPr>
              <w:t>Issue 1-1</w:t>
            </w:r>
            <w:r>
              <w:rPr>
                <w:rFonts w:eastAsiaTheme="minorEastAsia"/>
                <w:b/>
                <w:bCs/>
                <w:color w:val="0070C0"/>
                <w:lang w:val="en-US" w:eastAsia="zh-CN"/>
              </w:rPr>
              <w:t xml:space="preserve">: </w:t>
            </w:r>
            <w:r w:rsidRPr="00EF38C0">
              <w:rPr>
                <w:rFonts w:eastAsiaTheme="minorEastAsia"/>
                <w:color w:val="0070C0"/>
                <w:lang w:val="en-US" w:eastAsia="zh-CN"/>
              </w:rPr>
              <w:t xml:space="preserve">Thales agrees with Option 2, nevertheless, by using the ITU-R SM.1541-6 OBUE mask, the limit between OBUE domain and spurious domain should be the frequency where the OBUE mask intersects the spurious domain limit. For 30 MHz Bandwidth, </w:t>
            </w:r>
            <w:r w:rsidR="00BF1EF6">
              <w:rPr>
                <w:rFonts w:eastAsiaTheme="minorEastAsia"/>
                <w:color w:val="0070C0"/>
                <w:lang w:val="en-US" w:eastAsia="zh-CN"/>
              </w:rPr>
              <w:t>t</w:t>
            </w:r>
            <w:r w:rsidRPr="00EF38C0">
              <w:rPr>
                <w:rFonts w:eastAsiaTheme="minorEastAsia"/>
                <w:color w:val="0070C0"/>
                <w:lang w:val="en-US" w:eastAsia="zh-CN"/>
              </w:rPr>
              <w:t>he intersection frequency is about 42 MHz from the edges of the channel.</w:t>
            </w:r>
          </w:p>
          <w:p w14:paraId="5417253B" w14:textId="77777777" w:rsidR="00DF7B9F" w:rsidRDefault="00DF7B9F" w:rsidP="00DF7B9F">
            <w:pPr>
              <w:pStyle w:val="a8"/>
              <w:rPr>
                <w:rFonts w:eastAsiaTheme="minorEastAsia"/>
                <w:color w:val="0070C0"/>
                <w:lang w:val="en-US" w:eastAsia="zh-CN"/>
              </w:rPr>
            </w:pPr>
            <w:r>
              <w:rPr>
                <w:rFonts w:eastAsiaTheme="minorEastAsia"/>
                <w:b/>
                <w:bCs/>
                <w:color w:val="0070C0"/>
                <w:lang w:val="en-US" w:eastAsia="zh-CN"/>
              </w:rPr>
              <w:lastRenderedPageBreak/>
              <w:t xml:space="preserve">Issue 1-2: </w:t>
            </w:r>
            <w:r w:rsidRPr="00EF38C0">
              <w:rPr>
                <w:rFonts w:eastAsiaTheme="minorEastAsia"/>
                <w:color w:val="0070C0"/>
                <w:lang w:val="en-US" w:eastAsia="zh-CN"/>
              </w:rPr>
              <w:t xml:space="preserve">Option 1 </w:t>
            </w:r>
          </w:p>
          <w:p w14:paraId="16FC3442" w14:textId="77777777" w:rsidR="00DF7B9F" w:rsidRDefault="00DF7B9F" w:rsidP="00DF7B9F">
            <w:pPr>
              <w:pStyle w:val="a8"/>
              <w:rPr>
                <w:rFonts w:eastAsiaTheme="minorEastAsia"/>
                <w:color w:val="0070C0"/>
                <w:lang w:val="en-US" w:eastAsia="zh-CN"/>
              </w:rPr>
            </w:pPr>
            <w:r w:rsidRPr="003C6926">
              <w:rPr>
                <w:rFonts w:eastAsiaTheme="minorEastAsia"/>
                <w:b/>
                <w:bCs/>
                <w:color w:val="0070C0"/>
                <w:lang w:val="en-US" w:eastAsia="zh-CN"/>
              </w:rPr>
              <w:t>Issue 1-3</w:t>
            </w:r>
            <w:r>
              <w:rPr>
                <w:rFonts w:eastAsiaTheme="minorEastAsia"/>
                <w:color w:val="0070C0"/>
                <w:lang w:val="en-US" w:eastAsia="zh-CN"/>
              </w:rPr>
              <w:t>: Option 2</w:t>
            </w:r>
          </w:p>
          <w:p w14:paraId="646D8A10" w14:textId="77777777" w:rsidR="00DF7B9F" w:rsidRDefault="00DF7B9F" w:rsidP="00DF7B9F">
            <w:pPr>
              <w:pStyle w:val="a8"/>
              <w:rPr>
                <w:rFonts w:eastAsiaTheme="minorEastAsia"/>
                <w:color w:val="0070C0"/>
                <w:lang w:val="en-US" w:eastAsia="zh-CN"/>
              </w:rPr>
            </w:pPr>
            <w:r w:rsidRPr="003C6926">
              <w:rPr>
                <w:rFonts w:eastAsiaTheme="minorEastAsia"/>
                <w:b/>
                <w:bCs/>
                <w:color w:val="0070C0"/>
                <w:lang w:val="en-US" w:eastAsia="zh-CN"/>
              </w:rPr>
              <w:t>Issue 1-4-1</w:t>
            </w:r>
            <w:r>
              <w:rPr>
                <w:rFonts w:eastAsiaTheme="minorEastAsia"/>
                <w:b/>
                <w:bCs/>
                <w:color w:val="0070C0"/>
                <w:lang w:val="en-US" w:eastAsia="zh-CN"/>
              </w:rPr>
              <w:t xml:space="preserve">: </w:t>
            </w:r>
            <w:r w:rsidRPr="000878D6">
              <w:rPr>
                <w:rFonts w:eastAsiaTheme="minorEastAsia"/>
                <w:color w:val="0070C0"/>
                <w:lang w:val="en-US" w:eastAsia="zh-CN"/>
              </w:rPr>
              <w:t xml:space="preserve">Option 2 </w:t>
            </w:r>
          </w:p>
          <w:p w14:paraId="59566998" w14:textId="77777777" w:rsidR="008A5F63" w:rsidRPr="008A5F63" w:rsidRDefault="00DF7B9F" w:rsidP="00DF7B9F">
            <w:pPr>
              <w:pStyle w:val="a8"/>
              <w:rPr>
                <w:rFonts w:eastAsiaTheme="minorEastAsia"/>
                <w:color w:val="0070C0"/>
                <w:lang w:val="en-US" w:eastAsia="zh-CN"/>
              </w:rPr>
            </w:pPr>
            <w:r w:rsidRPr="000878D6">
              <w:rPr>
                <w:rFonts w:eastAsiaTheme="minorEastAsia"/>
                <w:b/>
                <w:bCs/>
                <w:color w:val="0070C0"/>
                <w:lang w:val="en-US" w:eastAsia="zh-CN"/>
              </w:rPr>
              <w:t>Issue 1-4-2:</w:t>
            </w:r>
            <w:r>
              <w:rPr>
                <w:rFonts w:eastAsiaTheme="minorEastAsia"/>
                <w:color w:val="0070C0"/>
                <w:lang w:val="en-US" w:eastAsia="zh-CN"/>
              </w:rPr>
              <w:t xml:space="preserve"> Thales supports Option 2 if agreeable by RAN4 WG.</w:t>
            </w:r>
            <w:r w:rsidR="008A5F63">
              <w:rPr>
                <w:rFonts w:eastAsiaTheme="minorEastAsia"/>
                <w:color w:val="0070C0"/>
                <w:lang w:val="en-US" w:eastAsia="zh-CN"/>
              </w:rPr>
              <w:t xml:space="preserve"> Note that t</w:t>
            </w:r>
            <w:r w:rsidR="008A5F63" w:rsidRPr="008A5F63">
              <w:rPr>
                <w:rFonts w:eastAsiaTheme="minorEastAsia"/>
                <w:color w:val="0070C0"/>
                <w:lang w:val="en-US" w:eastAsia="zh-CN"/>
              </w:rPr>
              <w:t>he OBUE mask requirement (and the mathematical operation of integration of the OBUE mask) does not reflect the ACLR performance, and should not consider ACLR requirement in the definition or computation of OBUE. For this reason, it is important to emphasize that respecting the OBUE mask will not guarantee/imply the ACLR requirements. ACLR is an independent requirement and shall be considered separate from OBUE.</w:t>
            </w:r>
          </w:p>
          <w:p w14:paraId="631DC7A1" w14:textId="77777777" w:rsidR="00DF7B9F" w:rsidRPr="000878D6" w:rsidRDefault="00DF7B9F" w:rsidP="00DF7B9F">
            <w:pPr>
              <w:pStyle w:val="a8"/>
              <w:rPr>
                <w:rFonts w:eastAsiaTheme="minorEastAsia"/>
                <w:color w:val="0070C0"/>
                <w:lang w:val="en-US" w:eastAsia="zh-CN"/>
              </w:rPr>
            </w:pPr>
            <w:r>
              <w:rPr>
                <w:rFonts w:eastAsiaTheme="minorEastAsia"/>
                <w:color w:val="0070C0"/>
                <w:lang w:val="en-US" w:eastAsia="zh-CN"/>
              </w:rPr>
              <w:t xml:space="preserve"> If not, we support</w:t>
            </w:r>
            <w:r w:rsidRPr="000878D6">
              <w:rPr>
                <w:rFonts w:eastAsiaTheme="minorEastAsia"/>
                <w:color w:val="0070C0"/>
                <w:lang w:val="en-US" w:eastAsia="zh-CN"/>
              </w:rPr>
              <w:t xml:space="preserve"> Option 3 below</w:t>
            </w:r>
            <w:r>
              <w:rPr>
                <w:rFonts w:eastAsiaTheme="minorEastAsia"/>
                <w:color w:val="0070C0"/>
                <w:lang w:val="en-US" w:eastAsia="zh-CN"/>
              </w:rPr>
              <w:t xml:space="preserve">, (justification can be found in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sidRPr="0037021B">
              <w:rPr>
                <w:rFonts w:eastAsiaTheme="minorEastAsia"/>
                <w:color w:val="0070C0"/>
                <w:lang w:val="en-US" w:eastAsia="zh-CN"/>
              </w:rPr>
              <w:t>R4-2210082</w:t>
            </w:r>
            <w:r>
              <w:rPr>
                <w:rFonts w:eastAsiaTheme="minorEastAsia"/>
                <w:color w:val="0070C0"/>
                <w:lang w:val="en-US" w:eastAsia="zh-CN"/>
              </w:rPr>
              <w:t>)</w:t>
            </w:r>
            <w:r w:rsidRPr="000878D6">
              <w:rPr>
                <w:rFonts w:eastAsiaTheme="minorEastAsia"/>
                <w:color w:val="0070C0"/>
                <w:lang w:val="en-US" w:eastAsia="zh-CN"/>
              </w:rPr>
              <w:t>:</w:t>
            </w:r>
          </w:p>
          <w:p w14:paraId="08805C69" w14:textId="77777777" w:rsidR="00DF7B9F" w:rsidRPr="000878D6" w:rsidRDefault="00DF7B9F" w:rsidP="00DF7B9F">
            <w:pPr>
              <w:pStyle w:val="a8"/>
              <w:rPr>
                <w:rFonts w:eastAsiaTheme="minorEastAsia"/>
                <w:color w:val="0070C0"/>
                <w:lang w:val="en-US" w:eastAsia="zh-CN"/>
              </w:rPr>
            </w:pPr>
            <w:r>
              <w:rPr>
                <w:rFonts w:eastAsiaTheme="minorEastAsia"/>
                <w:color w:val="0070C0"/>
                <w:lang w:val="en-US" w:eastAsia="zh-CN"/>
              </w:rPr>
              <w:t>Option 3</w:t>
            </w:r>
            <w:r w:rsidRPr="000878D6">
              <w:rPr>
                <w:rFonts w:eastAsiaTheme="minorEastAsia"/>
                <w:color w:val="0070C0"/>
                <w:lang w:val="en-US" w:eastAsia="zh-CN"/>
              </w:rPr>
              <w:t xml:space="preserve">: </w:t>
            </w:r>
          </w:p>
          <w:p w14:paraId="3F65D15B" w14:textId="77777777" w:rsidR="00DF7B9F" w:rsidRPr="00D17A86" w:rsidRDefault="00DF7B9F" w:rsidP="00DF7B9F">
            <w:pPr>
              <w:pStyle w:val="TH"/>
              <w:rPr>
                <w:rFonts w:eastAsia="Times New Roman" w:cs="Arial"/>
                <w:b w:val="0"/>
                <w:lang w:val="en-US"/>
              </w:rPr>
            </w:pPr>
            <w:r w:rsidRPr="00D17A86">
              <w:rPr>
                <w:rFonts w:eastAsia="Times New Roman" w:cs="Arial"/>
                <w:lang w:val="en-US"/>
              </w:rPr>
              <w:t xml:space="preserve">Table 6.6.4.2-1: SAN </w:t>
            </w:r>
            <w:r w:rsidRPr="00D17A86">
              <w:rPr>
                <w:rFonts w:cs="Arial"/>
                <w:lang w:val="en-US" w:eastAsia="zh-CN"/>
              </w:rPr>
              <w:t>GEO</w:t>
            </w:r>
            <w:r w:rsidRPr="00D17A86">
              <w:rPr>
                <w:rFonts w:eastAsia="Times New Roman" w:cs="Arial"/>
                <w:lang w:val="en-US"/>
              </w:rPr>
              <w:t xml:space="preserve">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1819"/>
              <w:gridCol w:w="2887"/>
              <w:gridCol w:w="1377"/>
            </w:tblGrid>
            <w:tr w:rsidR="00DF7B9F" w:rsidRPr="0046044C" w14:paraId="173097DB" w14:textId="77777777" w:rsidTr="00C156C0">
              <w:trPr>
                <w:cantSplit/>
                <w:jc w:val="center"/>
              </w:trPr>
              <w:tc>
                <w:tcPr>
                  <w:tcW w:w="2122" w:type="dxa"/>
                </w:tcPr>
                <w:p w14:paraId="401D6627" w14:textId="77777777" w:rsidR="00DF7B9F" w:rsidRPr="00107BAF" w:rsidRDefault="00DF7B9F" w:rsidP="00461071">
                  <w:pPr>
                    <w:pStyle w:val="TAH"/>
                    <w:widowControl w:val="0"/>
                    <w:ind w:right="28"/>
                    <w:rPr>
                      <w:rFonts w:cs="Arial"/>
                      <w:lang w:val="en-US"/>
                    </w:rPr>
                  </w:pPr>
                  <w:r w:rsidRPr="00107BAF">
                    <w:rPr>
                      <w:rFonts w:cs="Arial"/>
                      <w:lang w:val="en-US"/>
                    </w:rPr>
                    <w:t xml:space="preserve">Frequency offset of measurement filter </w:t>
                  </w:r>
                  <w:r w:rsidRPr="00107BAF">
                    <w:rPr>
                      <w:rFonts w:cs="Arial"/>
                      <w:lang w:val="en-US"/>
                    </w:rPr>
                    <w:noBreakHyphen/>
                    <w:t xml:space="preserve">3dB point, </w:t>
                  </w:r>
                  <w:r w:rsidRPr="00D17A86">
                    <w:rPr>
                      <w:rFonts w:cs="Arial"/>
                    </w:rPr>
                    <w:sym w:font="Symbol" w:char="F044"/>
                  </w:r>
                  <w:r w:rsidRPr="00107BAF">
                    <w:rPr>
                      <w:rFonts w:cs="Arial"/>
                      <w:lang w:val="en-US"/>
                    </w:rPr>
                    <w:t>f</w:t>
                  </w:r>
                </w:p>
              </w:tc>
              <w:tc>
                <w:tcPr>
                  <w:tcW w:w="1842" w:type="dxa"/>
                </w:tcPr>
                <w:p w14:paraId="42E4B4B1" w14:textId="77777777" w:rsidR="00DF7B9F" w:rsidRPr="00107BAF" w:rsidRDefault="00DF7B9F" w:rsidP="00461071">
                  <w:pPr>
                    <w:pStyle w:val="TAH"/>
                    <w:rPr>
                      <w:rFonts w:cs="Arial"/>
                      <w:lang w:val="en-US"/>
                    </w:rPr>
                  </w:pPr>
                  <w:r w:rsidRPr="00107BAF">
                    <w:rPr>
                      <w:rFonts w:cs="Arial"/>
                      <w:lang w:val="en-US"/>
                    </w:rPr>
                    <w:t xml:space="preserve">Frequency offset of measurement filter </w:t>
                  </w:r>
                  <w:proofErr w:type="spellStart"/>
                  <w:r w:rsidRPr="00107BAF">
                    <w:rPr>
                      <w:rFonts w:cs="Arial"/>
                      <w:lang w:val="en-US"/>
                    </w:rPr>
                    <w:t>centre</w:t>
                  </w:r>
                  <w:proofErr w:type="spellEnd"/>
                  <w:r w:rsidRPr="00107BAF">
                    <w:rPr>
                      <w:rFonts w:cs="Arial"/>
                      <w:lang w:val="en-US"/>
                    </w:rPr>
                    <w:t xml:space="preserve"> frequency, </w:t>
                  </w:r>
                  <w:proofErr w:type="spellStart"/>
                  <w:r w:rsidRPr="00107BAF">
                    <w:rPr>
                      <w:rFonts w:cs="Arial"/>
                      <w:lang w:val="en-US"/>
                    </w:rPr>
                    <w:t>f_offset</w:t>
                  </w:r>
                  <w:proofErr w:type="spellEnd"/>
                </w:p>
              </w:tc>
              <w:tc>
                <w:tcPr>
                  <w:tcW w:w="2977" w:type="dxa"/>
                </w:tcPr>
                <w:p w14:paraId="5AF4D1ED" w14:textId="77777777" w:rsidR="00DF7B9F" w:rsidRPr="00880FC1" w:rsidRDefault="00DF7B9F" w:rsidP="00461071">
                  <w:pPr>
                    <w:pStyle w:val="TAH"/>
                    <w:rPr>
                      <w:rFonts w:cs="Arial"/>
                    </w:rPr>
                  </w:pPr>
                  <w:r w:rsidRPr="00880FC1">
                    <w:rPr>
                      <w:rFonts w:cs="Arial"/>
                      <w:i/>
                      <w:lang w:eastAsia="zh-CN"/>
                    </w:rPr>
                    <w:t>Basic limits</w:t>
                  </w:r>
                  <w:r w:rsidRPr="00880FC1">
                    <w:rPr>
                      <w:rFonts w:cs="Arial"/>
                    </w:rPr>
                    <w:t xml:space="preserve"> </w:t>
                  </w:r>
                </w:p>
                <w:p w14:paraId="7D2652F3" w14:textId="77777777" w:rsidR="00DF7B9F" w:rsidRPr="00FF5F5B" w:rsidRDefault="00DF7B9F" w:rsidP="00461071">
                  <w:pPr>
                    <w:pStyle w:val="TAH"/>
                    <w:rPr>
                      <w:rFonts w:cs="Arial"/>
                    </w:rPr>
                  </w:pPr>
                  <w:r w:rsidRPr="00FF5F5B">
                    <w:rPr>
                      <w:rFonts w:cs="Arial"/>
                    </w:rPr>
                    <w:t>dBm</w:t>
                  </w:r>
                </w:p>
                <w:p w14:paraId="42493D06" w14:textId="77777777" w:rsidR="00DF7B9F" w:rsidRPr="00A66520" w:rsidRDefault="00DF7B9F" w:rsidP="00461071">
                  <w:pPr>
                    <w:pStyle w:val="TAH"/>
                    <w:rPr>
                      <w:rFonts w:cs="Arial"/>
                    </w:rPr>
                  </w:pPr>
                </w:p>
              </w:tc>
              <w:tc>
                <w:tcPr>
                  <w:tcW w:w="1355" w:type="dxa"/>
                </w:tcPr>
                <w:p w14:paraId="0EB6D5B1" w14:textId="77777777" w:rsidR="00DF7B9F" w:rsidRPr="009E082D" w:rsidRDefault="00DF7B9F" w:rsidP="00461071">
                  <w:pPr>
                    <w:pStyle w:val="TAH"/>
                    <w:rPr>
                      <w:rFonts w:cs="Arial"/>
                    </w:rPr>
                  </w:pPr>
                  <w:r w:rsidRPr="009E082D">
                    <w:rPr>
                      <w:rFonts w:cs="Arial"/>
                      <w:i/>
                    </w:rPr>
                    <w:t>Measurement bandwidth</w:t>
                  </w:r>
                </w:p>
              </w:tc>
            </w:tr>
            <w:tr w:rsidR="00DF7B9F" w:rsidRPr="0046044C" w14:paraId="39B611C1" w14:textId="77777777" w:rsidTr="00C156C0">
              <w:trPr>
                <w:cantSplit/>
                <w:trHeight w:val="725"/>
                <w:jc w:val="center"/>
              </w:trPr>
              <w:tc>
                <w:tcPr>
                  <w:tcW w:w="2122" w:type="dxa"/>
                </w:tcPr>
                <w:p w14:paraId="3E3E7B02" w14:textId="77777777" w:rsidR="00DF7B9F" w:rsidRPr="00D17A86" w:rsidRDefault="00DF7B9F" w:rsidP="00DF7B9F">
                  <w:pPr>
                    <w:pStyle w:val="TAC"/>
                    <w:rPr>
                      <w:rFonts w:cs="Arial"/>
                      <w:lang w:eastAsia="zh-CN"/>
                    </w:rPr>
                  </w:pPr>
                  <w:r w:rsidRPr="00D17A86">
                    <w:rPr>
                      <w:rFonts w:cs="Arial"/>
                    </w:rPr>
                    <w:t xml:space="preserve">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 &lt; 5 MHz</w:t>
                  </w:r>
                </w:p>
              </w:tc>
              <w:tc>
                <w:tcPr>
                  <w:tcW w:w="1842" w:type="dxa"/>
                </w:tcPr>
                <w:p w14:paraId="7E01DC61" w14:textId="77777777" w:rsidR="00DF7B9F" w:rsidRPr="00D17A86" w:rsidRDefault="00DF7B9F" w:rsidP="00DF7B9F">
                  <w:pPr>
                    <w:pStyle w:val="TAC"/>
                    <w:rPr>
                      <w:rFonts w:cs="Arial"/>
                      <w:lang w:eastAsia="zh-CN"/>
                    </w:rPr>
                  </w:pPr>
                  <w:r w:rsidRPr="00D17A86">
                    <w:rPr>
                      <w:rFonts w:cs="Arial"/>
                    </w:rPr>
                    <w:t xml:space="preserve">0.002 MHz </w:t>
                  </w:r>
                  <w:r w:rsidRPr="00D17A86">
                    <w:rPr>
                      <w:rFonts w:cs="Arial"/>
                    </w:rPr>
                    <w:sym w:font="Symbol" w:char="F0A3"/>
                  </w:r>
                  <w:r w:rsidRPr="00D17A86">
                    <w:rPr>
                      <w:rFonts w:cs="Arial"/>
                    </w:rPr>
                    <w:t xml:space="preserve"> f_offset &lt; 5.002 MHz</w:t>
                  </w:r>
                </w:p>
              </w:tc>
              <w:tc>
                <w:tcPr>
                  <w:tcW w:w="2977" w:type="dxa"/>
                  <w:vAlign w:val="center"/>
                </w:tcPr>
                <w:p w14:paraId="28708195" w14:textId="77777777" w:rsidR="00DF7B9F" w:rsidRPr="00D17A86" w:rsidRDefault="00DF7B9F" w:rsidP="00DF7B9F">
                  <w:pPr>
                    <w:pStyle w:val="TAC"/>
                    <w:rPr>
                      <w:rFonts w:cs="Arial"/>
                      <w:lang w:eastAsia="zh-CN"/>
                    </w:rPr>
                  </w:pPr>
                  <m:oMathPara>
                    <m:oMath>
                      <m:r>
                        <w:rPr>
                          <w:rFonts w:ascii="Cambria Math" w:hAnsi="Cambria Math" w:cs="Arial"/>
                          <w:lang w:eastAsia="zh-CN"/>
                        </w:rPr>
                        <m:t>1dBm-</m:t>
                      </m:r>
                      <m:f>
                        <m:fPr>
                          <m:ctrlPr>
                            <w:rPr>
                              <w:rFonts w:ascii="Cambria Math" w:eastAsiaTheme="minorHAnsi" w:hAnsi="Cambria Math" w:cs="Arial"/>
                              <w:i/>
                              <w:iCs/>
                              <w:szCs w:val="18"/>
                              <w:lang w:eastAsia="zh-CN"/>
                            </w:rPr>
                          </m:ctrlPr>
                        </m:fPr>
                        <m:num>
                          <m:r>
                            <w:rPr>
                              <w:rFonts w:ascii="Cambria Math" w:hAnsi="Cambria Math" w:cs="Arial"/>
                              <w:lang w:eastAsia="zh-CN"/>
                            </w:rPr>
                            <m:t>4</m:t>
                          </m:r>
                        </m:num>
                        <m:den>
                          <m:r>
                            <w:rPr>
                              <w:rFonts w:ascii="Cambria Math" w:hAnsi="Cambria Math" w:cs="Arial"/>
                              <w:lang w:eastAsia="zh-CN"/>
                            </w:rPr>
                            <m:t>5</m:t>
                          </m:r>
                        </m:den>
                      </m:f>
                      <m:d>
                        <m:dPr>
                          <m:ctrlPr>
                            <w:rPr>
                              <w:rFonts w:ascii="Cambria Math" w:hAnsi="Cambria Math" w:cs="Arial"/>
                              <w:i/>
                              <w:iCs/>
                              <w:lang w:eastAsia="zh-CN"/>
                            </w:rPr>
                          </m:ctrlPr>
                        </m:dPr>
                        <m:e>
                          <m:f>
                            <m:fPr>
                              <m:ctrlPr>
                                <w:rPr>
                                  <w:rFonts w:ascii="Cambria Math" w:eastAsiaTheme="minorHAnsi" w:hAnsi="Cambria Math" w:cs="Arial"/>
                                  <w:i/>
                                  <w:iCs/>
                                  <w:szCs w:val="18"/>
                                  <w:lang w:eastAsia="zh-CN"/>
                                </w:rPr>
                              </m:ctrlPr>
                            </m:fPr>
                            <m:num>
                              <m:sSub>
                                <m:sSubPr>
                                  <m:ctrlPr>
                                    <w:rPr>
                                      <w:rFonts w:ascii="Cambria Math" w:eastAsiaTheme="minorHAnsi" w:hAnsi="Cambria Math" w:cs="Arial"/>
                                      <w:i/>
                                      <w:iCs/>
                                      <w:szCs w:val="18"/>
                                      <w:lang w:eastAsia="zh-CN"/>
                                    </w:rPr>
                                  </m:ctrlPr>
                                </m:sSubPr>
                                <m:e>
                                  <m:r>
                                    <w:rPr>
                                      <w:rFonts w:ascii="Cambria Math" w:hAnsi="Cambria Math" w:cs="Arial"/>
                                      <w:lang w:eastAsia="zh-CN"/>
                                    </w:rPr>
                                    <m:t>f</m:t>
                                  </m:r>
                                </m:e>
                                <m:sub>
                                  <m:r>
                                    <w:rPr>
                                      <w:rFonts w:ascii="Cambria Math" w:hAnsi="Cambria Math" w:cs="Arial"/>
                                      <w:lang w:eastAsia="zh-CN"/>
                                    </w:rPr>
                                    <m:t>offset</m:t>
                                  </m:r>
                                </m:sub>
                              </m:sSub>
                            </m:num>
                            <m:den>
                              <m:r>
                                <w:rPr>
                                  <w:rFonts w:ascii="Cambria Math" w:hAnsi="Cambria Math" w:cs="Arial"/>
                                  <w:lang w:eastAsia="zh-CN"/>
                                </w:rPr>
                                <m:t>MHz</m:t>
                              </m:r>
                            </m:den>
                          </m:f>
                          <m:r>
                            <w:rPr>
                              <w:rFonts w:ascii="Cambria Math" w:hAnsi="Cambria Math" w:cs="Arial"/>
                              <w:lang w:eastAsia="zh-CN"/>
                            </w:rPr>
                            <m:t>-0.002</m:t>
                          </m:r>
                        </m:e>
                      </m:d>
                      <m:r>
                        <w:rPr>
                          <w:rFonts w:ascii="Cambria Math" w:hAnsi="Cambria Math" w:cs="Arial"/>
                          <w:lang w:eastAsia="zh-CN"/>
                        </w:rPr>
                        <m:t>dB</m:t>
                      </m:r>
                    </m:oMath>
                  </m:oMathPara>
                </w:p>
              </w:tc>
              <w:tc>
                <w:tcPr>
                  <w:tcW w:w="1355" w:type="dxa"/>
                </w:tcPr>
                <w:p w14:paraId="7F27ECD8" w14:textId="77777777" w:rsidR="00DF7B9F" w:rsidRPr="00D17A86" w:rsidRDefault="00DF7B9F" w:rsidP="00DF7B9F">
                  <w:pPr>
                    <w:pStyle w:val="TAC"/>
                    <w:rPr>
                      <w:rFonts w:cs="Arial"/>
                      <w:lang w:eastAsia="zh-CN"/>
                    </w:rPr>
                  </w:pPr>
                  <w:r w:rsidRPr="00D17A86">
                    <w:rPr>
                      <w:rFonts w:cs="Arial"/>
                      <w:lang w:eastAsia="zh-CN"/>
                    </w:rPr>
                    <w:t>4kHz</w:t>
                  </w:r>
                </w:p>
              </w:tc>
            </w:tr>
            <w:tr w:rsidR="00DF7B9F" w:rsidRPr="0046044C" w14:paraId="26AFD8BB" w14:textId="77777777" w:rsidTr="00C156C0">
              <w:trPr>
                <w:cantSplit/>
                <w:jc w:val="center"/>
              </w:trPr>
              <w:tc>
                <w:tcPr>
                  <w:tcW w:w="2122" w:type="dxa"/>
                </w:tcPr>
                <w:p w14:paraId="18D3F98C" w14:textId="77777777" w:rsidR="00DF7B9F" w:rsidRPr="00D17A86" w:rsidRDefault="00DF7B9F" w:rsidP="00DF7B9F">
                  <w:pPr>
                    <w:pStyle w:val="TAC"/>
                    <w:rPr>
                      <w:rFonts w:cs="Arial"/>
                      <w:lang w:val="de-DE"/>
                    </w:rPr>
                  </w:pPr>
                  <w:r w:rsidRPr="00D17A86">
                    <w:rPr>
                      <w:rFonts w:cs="Arial"/>
                      <w:lang w:val="de-DE"/>
                    </w:rPr>
                    <w:t xml:space="preserve">5 MHz </w:t>
                  </w:r>
                  <w:r w:rsidRPr="00D17A86">
                    <w:rPr>
                      <w:rFonts w:cs="Arial"/>
                    </w:rPr>
                    <w:sym w:font="Symbol" w:char="F0A3"/>
                  </w:r>
                  <w:r w:rsidRPr="00D17A86">
                    <w:rPr>
                      <w:rFonts w:cs="Arial"/>
                      <w:lang w:val="de-DE"/>
                    </w:rPr>
                    <w:t xml:space="preserve"> </w:t>
                  </w:r>
                  <w:r w:rsidRPr="00D17A86">
                    <w:rPr>
                      <w:rFonts w:cs="Arial"/>
                    </w:rPr>
                    <w:sym w:font="Symbol" w:char="F044"/>
                  </w:r>
                  <w:r w:rsidRPr="00D17A86">
                    <w:rPr>
                      <w:rFonts w:cs="Arial"/>
                      <w:lang w:val="de-DE"/>
                    </w:rPr>
                    <w:t>f &lt;</w:t>
                  </w:r>
                </w:p>
                <w:p w14:paraId="171940EF" w14:textId="77777777" w:rsidR="00DF7B9F" w:rsidRPr="00D17A86" w:rsidRDefault="00DF7B9F" w:rsidP="00DF7B9F">
                  <w:pPr>
                    <w:pStyle w:val="TAC"/>
                    <w:rPr>
                      <w:rFonts w:cs="Arial"/>
                      <w:lang w:val="de-DE"/>
                    </w:rPr>
                  </w:pPr>
                  <w:r w:rsidRPr="00D17A86">
                    <w:rPr>
                      <w:rFonts w:cs="Arial"/>
                      <w:lang w:val="de-DE"/>
                    </w:rPr>
                    <w:t xml:space="preserve">min(10 MHz, </w:t>
                  </w:r>
                  <w:r w:rsidRPr="00D17A86">
                    <w:rPr>
                      <w:rFonts w:cs="Arial"/>
                    </w:rPr>
                    <w:sym w:font="Symbol" w:char="F044"/>
                  </w:r>
                  <w:r w:rsidRPr="00D17A86">
                    <w:rPr>
                      <w:rFonts w:cs="Arial"/>
                      <w:lang w:val="de-DE"/>
                    </w:rPr>
                    <w:t>f</w:t>
                  </w:r>
                  <w:r w:rsidRPr="00D17A86">
                    <w:rPr>
                      <w:rFonts w:cs="Arial"/>
                      <w:vertAlign w:val="subscript"/>
                      <w:lang w:val="de-DE"/>
                    </w:rPr>
                    <w:t>max</w:t>
                  </w:r>
                  <w:r w:rsidRPr="00D17A86">
                    <w:rPr>
                      <w:rFonts w:cs="Arial"/>
                      <w:lang w:val="de-DE"/>
                    </w:rPr>
                    <w:t>)</w:t>
                  </w:r>
                </w:p>
              </w:tc>
              <w:tc>
                <w:tcPr>
                  <w:tcW w:w="1842" w:type="dxa"/>
                </w:tcPr>
                <w:p w14:paraId="3EDCD8D5" w14:textId="77777777" w:rsidR="00DF7B9F" w:rsidRPr="00107BAF" w:rsidRDefault="00DF7B9F" w:rsidP="00DF7B9F">
                  <w:pPr>
                    <w:pStyle w:val="TAC"/>
                    <w:framePr w:w="10206" w:h="284" w:hRule="exact" w:wrap="notBeside" w:vAnchor="page" w:hAnchor="margin" w:y="1986"/>
                    <w:widowControl w:val="0"/>
                    <w:ind w:right="28"/>
                    <w:rPr>
                      <w:rFonts w:cs="Arial"/>
                      <w:lang w:val="en-US"/>
                    </w:rPr>
                  </w:pPr>
                  <w:r w:rsidRPr="00107BAF">
                    <w:rPr>
                      <w:rFonts w:cs="Arial"/>
                      <w:lang w:val="en-US"/>
                    </w:rPr>
                    <w:t xml:space="preserve">5.002 MHz </w:t>
                  </w:r>
                  <w:r w:rsidRPr="00D17A86">
                    <w:rPr>
                      <w:rFonts w:cs="Arial"/>
                    </w:rPr>
                    <w:sym w:font="Symbol" w:char="F0A3"/>
                  </w:r>
                  <w:r w:rsidRPr="00107BAF">
                    <w:rPr>
                      <w:rFonts w:cs="Arial"/>
                      <w:lang w:val="en-US"/>
                    </w:rPr>
                    <w:t xml:space="preserve"> </w:t>
                  </w:r>
                  <w:proofErr w:type="spellStart"/>
                  <w:r w:rsidRPr="00107BAF">
                    <w:rPr>
                      <w:rFonts w:cs="Arial"/>
                      <w:lang w:val="en-US"/>
                    </w:rPr>
                    <w:t>f_offset</w:t>
                  </w:r>
                  <w:proofErr w:type="spellEnd"/>
                  <w:r w:rsidRPr="00107BAF">
                    <w:rPr>
                      <w:rFonts w:cs="Arial"/>
                      <w:lang w:val="en-US"/>
                    </w:rPr>
                    <w:t xml:space="preserve"> &lt;</w:t>
                  </w:r>
                </w:p>
                <w:p w14:paraId="39772C36" w14:textId="77777777" w:rsidR="00DF7B9F" w:rsidRPr="00107BAF" w:rsidRDefault="00DF7B9F" w:rsidP="00DF7B9F">
                  <w:pPr>
                    <w:pStyle w:val="TAC"/>
                    <w:rPr>
                      <w:rFonts w:cs="Arial"/>
                      <w:lang w:val="en-US"/>
                    </w:rPr>
                  </w:pPr>
                  <w:r w:rsidRPr="00107BAF">
                    <w:rPr>
                      <w:rFonts w:cs="Arial"/>
                      <w:lang w:val="en-US"/>
                    </w:rPr>
                    <w:t xml:space="preserve">min(10.002 MHz, </w:t>
                  </w:r>
                  <w:proofErr w:type="spellStart"/>
                  <w:r w:rsidRPr="00107BAF">
                    <w:rPr>
                      <w:rFonts w:cs="Arial"/>
                      <w:lang w:val="en-US"/>
                    </w:rPr>
                    <w:t>f_offset</w:t>
                  </w:r>
                  <w:r w:rsidRPr="00107BAF">
                    <w:rPr>
                      <w:rFonts w:cs="Arial"/>
                      <w:vertAlign w:val="subscript"/>
                      <w:lang w:val="en-US"/>
                    </w:rPr>
                    <w:t>max</w:t>
                  </w:r>
                  <w:proofErr w:type="spellEnd"/>
                  <w:r w:rsidRPr="00107BAF">
                    <w:rPr>
                      <w:rFonts w:cs="Arial"/>
                      <w:lang w:val="en-US"/>
                    </w:rPr>
                    <w:t>)</w:t>
                  </w:r>
                </w:p>
              </w:tc>
              <w:tc>
                <w:tcPr>
                  <w:tcW w:w="2977" w:type="dxa"/>
                </w:tcPr>
                <w:p w14:paraId="2BE7DC60" w14:textId="77777777" w:rsidR="00DF7B9F" w:rsidRPr="0046044C" w:rsidRDefault="00DF7B9F" w:rsidP="00DF7B9F">
                  <w:pPr>
                    <w:pStyle w:val="TAC"/>
                    <w:rPr>
                      <w:rFonts w:cs="Arial"/>
                      <w:i/>
                      <w:lang w:eastAsia="zh-CN"/>
                    </w:rPr>
                  </w:pPr>
                  <w:r w:rsidRPr="0046044C">
                    <w:rPr>
                      <w:rFonts w:cs="Arial"/>
                      <w:i/>
                      <w:lang w:eastAsia="zh-CN"/>
                    </w:rPr>
                    <w:t>-3 dBm</w:t>
                  </w:r>
                </w:p>
                <w:p w14:paraId="78FE10A9" w14:textId="77777777" w:rsidR="00DF7B9F" w:rsidRPr="0046044C" w:rsidRDefault="00DF7B9F" w:rsidP="00DF7B9F">
                  <w:pPr>
                    <w:pStyle w:val="TAC"/>
                    <w:rPr>
                      <w:rFonts w:cs="Arial"/>
                      <w:lang w:eastAsia="zh-CN"/>
                    </w:rPr>
                  </w:pPr>
                  <w:r w:rsidRPr="0046044C">
                    <w:rPr>
                      <w:rFonts w:cs="Arial"/>
                      <w:lang w:eastAsia="zh-CN"/>
                    </w:rPr>
                    <w:t xml:space="preserve"> </w:t>
                  </w:r>
                </w:p>
              </w:tc>
              <w:tc>
                <w:tcPr>
                  <w:tcW w:w="1355" w:type="dxa"/>
                </w:tcPr>
                <w:p w14:paraId="45D20FAA" w14:textId="77777777" w:rsidR="00DF7B9F" w:rsidRPr="0046044C" w:rsidRDefault="00DF7B9F" w:rsidP="00DF7B9F">
                  <w:pPr>
                    <w:pStyle w:val="TAC"/>
                    <w:rPr>
                      <w:rFonts w:cs="Arial"/>
                    </w:rPr>
                  </w:pPr>
                  <w:r w:rsidRPr="0046044C">
                    <w:rPr>
                      <w:rFonts w:cs="Arial"/>
                      <w:lang w:eastAsia="zh-CN"/>
                    </w:rPr>
                    <w:t>4kHz</w:t>
                  </w:r>
                </w:p>
              </w:tc>
            </w:tr>
            <w:tr w:rsidR="00DF7B9F" w:rsidRPr="0046044C" w14:paraId="09986C03" w14:textId="77777777" w:rsidTr="00C156C0">
              <w:trPr>
                <w:cantSplit/>
                <w:jc w:val="center"/>
              </w:trPr>
              <w:tc>
                <w:tcPr>
                  <w:tcW w:w="2122" w:type="dxa"/>
                </w:tcPr>
                <w:p w14:paraId="431A4DF5" w14:textId="77777777" w:rsidR="00DF7B9F" w:rsidRPr="00D17A86" w:rsidRDefault="00DF7B9F" w:rsidP="00DF7B9F">
                  <w:pPr>
                    <w:pStyle w:val="TAC"/>
                    <w:rPr>
                      <w:rFonts w:cs="Arial"/>
                    </w:rPr>
                  </w:pPr>
                  <w:r w:rsidRPr="00D17A86">
                    <w:rPr>
                      <w:rFonts w:cs="Arial"/>
                    </w:rPr>
                    <w:t xml:space="preserve">10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 xml:space="preserve">f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w:t>
                  </w:r>
                  <w:r w:rsidRPr="00D17A86">
                    <w:rPr>
                      <w:rFonts w:cs="Arial"/>
                      <w:vertAlign w:val="subscript"/>
                    </w:rPr>
                    <w:t>max</w:t>
                  </w:r>
                </w:p>
              </w:tc>
              <w:tc>
                <w:tcPr>
                  <w:tcW w:w="1842" w:type="dxa"/>
                </w:tcPr>
                <w:p w14:paraId="632D898B" w14:textId="77777777" w:rsidR="00DF7B9F" w:rsidRPr="00107BAF" w:rsidRDefault="00DF7B9F" w:rsidP="00DF7B9F">
                  <w:pPr>
                    <w:pStyle w:val="TAC"/>
                    <w:framePr w:w="10206" w:h="284" w:hRule="exact" w:wrap="notBeside" w:vAnchor="page" w:hAnchor="margin" w:y="1986"/>
                    <w:widowControl w:val="0"/>
                    <w:ind w:right="28"/>
                    <w:rPr>
                      <w:rFonts w:cs="Arial"/>
                      <w:lang w:val="en-US"/>
                    </w:rPr>
                  </w:pPr>
                  <w:r w:rsidRPr="00107BAF">
                    <w:rPr>
                      <w:rFonts w:cs="Arial"/>
                      <w:lang w:val="en-US"/>
                    </w:rPr>
                    <w:t xml:space="preserve">10.002 MHz </w:t>
                  </w:r>
                  <w:r w:rsidRPr="00D17A86">
                    <w:rPr>
                      <w:rFonts w:cs="Arial"/>
                    </w:rPr>
                    <w:sym w:font="Symbol" w:char="F0A3"/>
                  </w:r>
                  <w:r w:rsidRPr="00107BAF">
                    <w:rPr>
                      <w:rFonts w:cs="Arial"/>
                      <w:lang w:val="en-US"/>
                    </w:rPr>
                    <w:t xml:space="preserve"> </w:t>
                  </w:r>
                  <w:proofErr w:type="spellStart"/>
                  <w:r w:rsidRPr="00107BAF">
                    <w:rPr>
                      <w:rFonts w:cs="Arial"/>
                      <w:lang w:val="en-US"/>
                    </w:rPr>
                    <w:t>f_offset</w:t>
                  </w:r>
                  <w:proofErr w:type="spellEnd"/>
                  <w:r w:rsidRPr="00107BAF">
                    <w:rPr>
                      <w:rFonts w:cs="Arial"/>
                      <w:lang w:val="en-US"/>
                    </w:rPr>
                    <w:t xml:space="preserve"> &lt; </w:t>
                  </w:r>
                  <w:proofErr w:type="spellStart"/>
                  <w:r w:rsidRPr="00107BAF">
                    <w:rPr>
                      <w:rFonts w:cs="Arial"/>
                      <w:lang w:val="en-US"/>
                    </w:rPr>
                    <w:t>f_offset</w:t>
                  </w:r>
                  <w:r w:rsidRPr="00107BAF">
                    <w:rPr>
                      <w:rFonts w:cs="Arial"/>
                      <w:vertAlign w:val="subscript"/>
                      <w:lang w:val="en-US"/>
                    </w:rPr>
                    <w:t>max</w:t>
                  </w:r>
                  <w:proofErr w:type="spellEnd"/>
                </w:p>
              </w:tc>
              <w:tc>
                <w:tcPr>
                  <w:tcW w:w="2977" w:type="dxa"/>
                </w:tcPr>
                <w:p w14:paraId="650275A8" w14:textId="77777777" w:rsidR="00DF7B9F" w:rsidRPr="00107BAF" w:rsidRDefault="00DF7B9F" w:rsidP="00DF7B9F">
                  <w:pPr>
                    <w:pStyle w:val="TAC"/>
                    <w:framePr w:w="10206" w:h="284" w:hRule="exact" w:wrap="notBeside" w:vAnchor="page" w:hAnchor="margin" w:y="1986"/>
                    <w:widowControl w:val="0"/>
                    <w:ind w:right="28"/>
                    <w:rPr>
                      <w:rFonts w:cs="Arial"/>
                      <w:lang w:val="en-US" w:eastAsia="zh-CN"/>
                    </w:rPr>
                  </w:pPr>
                  <w:r w:rsidRPr="00107BAF">
                    <w:rPr>
                      <w:rFonts w:cs="Arial"/>
                      <w:lang w:val="en-US" w:eastAsia="zh-CN"/>
                    </w:rPr>
                    <w:t>Not applicable for B&lt;100 MHz</w:t>
                  </w:r>
                </w:p>
              </w:tc>
              <w:tc>
                <w:tcPr>
                  <w:tcW w:w="1355" w:type="dxa"/>
                </w:tcPr>
                <w:p w14:paraId="2A6897E8" w14:textId="77777777" w:rsidR="00DF7B9F" w:rsidRPr="00107BAF" w:rsidRDefault="00DF7B9F" w:rsidP="00DF7B9F">
                  <w:pPr>
                    <w:pStyle w:val="TAC"/>
                    <w:framePr w:w="10206" w:h="284" w:hRule="exact" w:wrap="notBeside" w:vAnchor="page" w:hAnchor="margin" w:y="1986"/>
                    <w:widowControl w:val="0"/>
                    <w:ind w:right="28"/>
                    <w:rPr>
                      <w:rFonts w:cs="Arial"/>
                      <w:lang w:val="en-US"/>
                    </w:rPr>
                  </w:pPr>
                  <w:r w:rsidRPr="00107BAF">
                    <w:rPr>
                      <w:rFonts w:cs="Arial"/>
                      <w:lang w:val="en-US" w:eastAsia="zh-CN"/>
                    </w:rPr>
                    <w:t>4kHz</w:t>
                  </w:r>
                </w:p>
              </w:tc>
            </w:tr>
          </w:tbl>
          <w:p w14:paraId="37746291" w14:textId="77777777" w:rsidR="00DF7B9F" w:rsidRDefault="00DF7B9F" w:rsidP="00DF7B9F">
            <w:pPr>
              <w:pStyle w:val="Text"/>
              <w:rPr>
                <w:rFonts w:eastAsiaTheme="minorEastAsia" w:cs="v5.0.0"/>
                <w:sz w:val="18"/>
                <w:lang w:eastAsia="en-US"/>
              </w:rPr>
            </w:pPr>
          </w:p>
          <w:p w14:paraId="06F6265A" w14:textId="77777777" w:rsidR="00DF7B9F" w:rsidRPr="00D17A86" w:rsidRDefault="00DF7B9F" w:rsidP="00DF7B9F">
            <w:pPr>
              <w:pStyle w:val="TH"/>
              <w:rPr>
                <w:rFonts w:cs="Arial"/>
                <w:b w:val="0"/>
                <w:lang w:val="en-US" w:eastAsia="zh-CN"/>
              </w:rPr>
            </w:pPr>
            <w:r w:rsidRPr="00D17A86">
              <w:rPr>
                <w:rFonts w:eastAsia="Times New Roman" w:cs="Arial"/>
                <w:lang w:val="en-US"/>
              </w:rPr>
              <w:t xml:space="preserve">Table </w:t>
            </w:r>
            <w:r w:rsidRPr="00D17A86">
              <w:rPr>
                <w:rFonts w:cs="Arial"/>
                <w:lang w:val="en-US" w:eastAsia="zh-CN"/>
              </w:rPr>
              <w:t>6.6.4.2-2:</w:t>
            </w:r>
            <w:r w:rsidRPr="00D17A86">
              <w:rPr>
                <w:rFonts w:eastAsia="Times New Roman" w:cs="Arial"/>
                <w:lang w:val="en-US"/>
              </w:rPr>
              <w:t xml:space="preserve"> SAN </w:t>
            </w:r>
            <w:r w:rsidRPr="00D17A86">
              <w:rPr>
                <w:rFonts w:cs="Arial"/>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1815"/>
              <w:gridCol w:w="2896"/>
              <w:gridCol w:w="1377"/>
            </w:tblGrid>
            <w:tr w:rsidR="00DF7B9F" w:rsidRPr="0046044C" w14:paraId="526CC21E" w14:textId="77777777" w:rsidTr="00C156C0">
              <w:trPr>
                <w:cantSplit/>
                <w:jc w:val="center"/>
              </w:trPr>
              <w:tc>
                <w:tcPr>
                  <w:tcW w:w="2122" w:type="dxa"/>
                </w:tcPr>
                <w:p w14:paraId="2C29FDB9" w14:textId="77777777" w:rsidR="00DF7B9F" w:rsidRPr="00107BAF" w:rsidRDefault="00DF7B9F" w:rsidP="00461071">
                  <w:pPr>
                    <w:pStyle w:val="TAH"/>
                    <w:widowControl w:val="0"/>
                    <w:ind w:right="28"/>
                    <w:rPr>
                      <w:rFonts w:cs="Arial"/>
                      <w:lang w:val="en-US"/>
                    </w:rPr>
                  </w:pPr>
                  <w:r w:rsidRPr="00107BAF">
                    <w:rPr>
                      <w:rFonts w:cs="Arial"/>
                      <w:lang w:val="en-US"/>
                    </w:rPr>
                    <w:t xml:space="preserve">Frequency offset of measurement filter </w:t>
                  </w:r>
                  <w:r w:rsidRPr="00107BAF">
                    <w:rPr>
                      <w:rFonts w:cs="Arial"/>
                      <w:lang w:val="en-US"/>
                    </w:rPr>
                    <w:noBreakHyphen/>
                    <w:t xml:space="preserve">3dB point, </w:t>
                  </w:r>
                  <w:r w:rsidRPr="00D17A86">
                    <w:rPr>
                      <w:rFonts w:cs="Arial"/>
                    </w:rPr>
                    <w:sym w:font="Symbol" w:char="F044"/>
                  </w:r>
                  <w:r w:rsidRPr="00107BAF">
                    <w:rPr>
                      <w:rFonts w:cs="Arial"/>
                      <w:lang w:val="en-US"/>
                    </w:rPr>
                    <w:t>f</w:t>
                  </w:r>
                </w:p>
              </w:tc>
              <w:tc>
                <w:tcPr>
                  <w:tcW w:w="1842" w:type="dxa"/>
                </w:tcPr>
                <w:p w14:paraId="61F7706E" w14:textId="77777777" w:rsidR="00DF7B9F" w:rsidRPr="00107BAF" w:rsidRDefault="00DF7B9F" w:rsidP="00461071">
                  <w:pPr>
                    <w:pStyle w:val="TAH"/>
                    <w:rPr>
                      <w:rFonts w:cs="Arial"/>
                      <w:lang w:val="en-US"/>
                    </w:rPr>
                  </w:pPr>
                  <w:r w:rsidRPr="00107BAF">
                    <w:rPr>
                      <w:rFonts w:cs="Arial"/>
                      <w:lang w:val="en-US"/>
                    </w:rPr>
                    <w:t xml:space="preserve">Frequency offset of measurement filter </w:t>
                  </w:r>
                  <w:proofErr w:type="spellStart"/>
                  <w:r w:rsidRPr="00107BAF">
                    <w:rPr>
                      <w:rFonts w:cs="Arial"/>
                      <w:lang w:val="en-US"/>
                    </w:rPr>
                    <w:t>centre</w:t>
                  </w:r>
                  <w:proofErr w:type="spellEnd"/>
                  <w:r w:rsidRPr="00107BAF">
                    <w:rPr>
                      <w:rFonts w:cs="Arial"/>
                      <w:lang w:val="en-US"/>
                    </w:rPr>
                    <w:t xml:space="preserve"> frequency, </w:t>
                  </w:r>
                  <w:proofErr w:type="spellStart"/>
                  <w:r w:rsidRPr="00107BAF">
                    <w:rPr>
                      <w:rFonts w:cs="Arial"/>
                      <w:lang w:val="en-US"/>
                    </w:rPr>
                    <w:t>f_offset</w:t>
                  </w:r>
                  <w:proofErr w:type="spellEnd"/>
                </w:p>
              </w:tc>
              <w:tc>
                <w:tcPr>
                  <w:tcW w:w="2977" w:type="dxa"/>
                </w:tcPr>
                <w:p w14:paraId="6CA11E13" w14:textId="77777777" w:rsidR="00DF7B9F" w:rsidRPr="00880FC1" w:rsidRDefault="00DF7B9F" w:rsidP="00461071">
                  <w:pPr>
                    <w:pStyle w:val="TAH"/>
                    <w:rPr>
                      <w:rFonts w:cs="Arial"/>
                    </w:rPr>
                  </w:pPr>
                  <w:r w:rsidRPr="00880FC1">
                    <w:rPr>
                      <w:rFonts w:cs="Arial"/>
                      <w:i/>
                      <w:lang w:eastAsia="zh-CN"/>
                    </w:rPr>
                    <w:t>Basic limits</w:t>
                  </w:r>
                  <w:r w:rsidRPr="00880FC1">
                    <w:rPr>
                      <w:rFonts w:cs="Arial"/>
                    </w:rPr>
                    <w:t xml:space="preserve"> </w:t>
                  </w:r>
                </w:p>
                <w:p w14:paraId="7C0BB13D" w14:textId="77777777" w:rsidR="00DF7B9F" w:rsidRPr="00FF5F5B" w:rsidRDefault="00DF7B9F" w:rsidP="00461071">
                  <w:pPr>
                    <w:pStyle w:val="TAH"/>
                    <w:rPr>
                      <w:rFonts w:cs="Arial"/>
                    </w:rPr>
                  </w:pPr>
                  <w:r w:rsidRPr="00FF5F5B">
                    <w:rPr>
                      <w:rFonts w:cs="Arial"/>
                    </w:rPr>
                    <w:t>dBm</w:t>
                  </w:r>
                </w:p>
              </w:tc>
              <w:tc>
                <w:tcPr>
                  <w:tcW w:w="1377" w:type="dxa"/>
                </w:tcPr>
                <w:p w14:paraId="679B788E" w14:textId="77777777" w:rsidR="00DF7B9F" w:rsidRPr="00A66520" w:rsidRDefault="00DF7B9F" w:rsidP="00461071">
                  <w:pPr>
                    <w:pStyle w:val="TAH"/>
                    <w:rPr>
                      <w:rFonts w:cs="Arial"/>
                    </w:rPr>
                  </w:pPr>
                  <w:r w:rsidRPr="00A66520">
                    <w:rPr>
                      <w:rFonts w:cs="Arial"/>
                      <w:i/>
                    </w:rPr>
                    <w:t>Measurement bandwidth</w:t>
                  </w:r>
                </w:p>
              </w:tc>
            </w:tr>
            <w:tr w:rsidR="00DF7B9F" w:rsidRPr="0046044C" w14:paraId="079BFC11" w14:textId="77777777" w:rsidTr="00C156C0">
              <w:trPr>
                <w:cantSplit/>
                <w:trHeight w:val="725"/>
                <w:jc w:val="center"/>
              </w:trPr>
              <w:tc>
                <w:tcPr>
                  <w:tcW w:w="2122" w:type="dxa"/>
                </w:tcPr>
                <w:p w14:paraId="315FCD45" w14:textId="77777777" w:rsidR="00DF7B9F" w:rsidRPr="00D17A86" w:rsidRDefault="00DF7B9F" w:rsidP="00DF7B9F">
                  <w:pPr>
                    <w:pStyle w:val="TAC"/>
                    <w:rPr>
                      <w:rFonts w:cs="Arial"/>
                      <w:lang w:eastAsia="zh-CN"/>
                    </w:rPr>
                  </w:pPr>
                  <w:r w:rsidRPr="00D17A86">
                    <w:rPr>
                      <w:rFonts w:cs="Arial"/>
                    </w:rPr>
                    <w:t xml:space="preserve">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 &lt; 5 MHz</w:t>
                  </w:r>
                </w:p>
              </w:tc>
              <w:tc>
                <w:tcPr>
                  <w:tcW w:w="1842" w:type="dxa"/>
                </w:tcPr>
                <w:p w14:paraId="435297C6" w14:textId="77777777" w:rsidR="00DF7B9F" w:rsidRPr="00702DAE" w:rsidRDefault="00DF7B9F" w:rsidP="00DF7B9F">
                  <w:pPr>
                    <w:pStyle w:val="TAC"/>
                    <w:rPr>
                      <w:rFonts w:cs="Arial"/>
                      <w:lang w:eastAsia="zh-CN"/>
                    </w:rPr>
                  </w:pPr>
                  <w:r w:rsidRPr="00D17A86">
                    <w:rPr>
                      <w:rFonts w:cs="Arial"/>
                    </w:rPr>
                    <w:t xml:space="preserve">0.002 MHz </w:t>
                  </w:r>
                  <w:r w:rsidRPr="00D17A86">
                    <w:rPr>
                      <w:rFonts w:cs="Arial"/>
                    </w:rPr>
                    <w:sym w:font="Symbol" w:char="F0A3"/>
                  </w:r>
                  <w:r w:rsidRPr="00D17A86">
                    <w:rPr>
                      <w:rFonts w:cs="Arial"/>
                    </w:rPr>
                    <w:t xml:space="preserve"> f_offset &lt; 5.002 MHz</w:t>
                  </w:r>
                </w:p>
              </w:tc>
              <w:tc>
                <w:tcPr>
                  <w:tcW w:w="2977" w:type="dxa"/>
                  <w:vAlign w:val="center"/>
                </w:tcPr>
                <w:p w14:paraId="52955A40" w14:textId="77777777" w:rsidR="00DF7B9F" w:rsidRPr="00D17A86" w:rsidRDefault="00DF7B9F" w:rsidP="00DF7B9F">
                  <w:pPr>
                    <w:pStyle w:val="TAC"/>
                    <w:rPr>
                      <w:rFonts w:cs="Arial"/>
                      <w:lang w:val="pl-PL" w:eastAsia="zh-CN"/>
                    </w:rPr>
                  </w:pPr>
                  <m:oMath>
                    <m:r>
                      <w:rPr>
                        <w:rFonts w:ascii="Cambria Math" w:hAnsi="Cambria Math" w:cs="Arial"/>
                        <w:lang w:val="pl-PL" w:eastAsia="zh-CN"/>
                      </w:rPr>
                      <m:t>-3.0</m:t>
                    </m:r>
                    <m:r>
                      <w:rPr>
                        <w:rFonts w:ascii="Cambria Math" w:hAnsi="Cambria Math" w:cs="Arial"/>
                        <w:lang w:eastAsia="zh-CN"/>
                      </w:rPr>
                      <m:t>dBm</m:t>
                    </m:r>
                    <m:r>
                      <w:rPr>
                        <w:rFonts w:ascii="Cambria Math" w:hAnsi="Cambria Math" w:cs="Arial"/>
                        <w:lang w:val="pl-PL" w:eastAsia="zh-CN"/>
                      </w:rPr>
                      <m:t>-</m:t>
                    </m:r>
                    <m:f>
                      <m:fPr>
                        <m:ctrlPr>
                          <w:rPr>
                            <w:rFonts w:ascii="Cambria Math" w:eastAsiaTheme="minorHAnsi" w:hAnsi="Cambria Math" w:cs="Arial"/>
                            <w:i/>
                            <w:iCs/>
                            <w:szCs w:val="18"/>
                            <w:lang w:eastAsia="zh-CN"/>
                          </w:rPr>
                        </m:ctrlPr>
                      </m:fPr>
                      <m:num>
                        <m:r>
                          <w:rPr>
                            <w:rFonts w:ascii="Cambria Math" w:hAnsi="Cambria Math" w:cs="Arial"/>
                            <w:lang w:eastAsia="zh-CN"/>
                          </w:rPr>
                          <m:t>4</m:t>
                        </m:r>
                      </m:num>
                      <m:den>
                        <m:r>
                          <w:rPr>
                            <w:rFonts w:ascii="Cambria Math" w:hAnsi="Cambria Math" w:cs="Arial"/>
                            <w:lang w:eastAsia="zh-CN"/>
                          </w:rPr>
                          <m:t>5</m:t>
                        </m:r>
                      </m:den>
                    </m:f>
                    <m:d>
                      <m:dPr>
                        <m:ctrlPr>
                          <w:rPr>
                            <w:rFonts w:ascii="Cambria Math" w:hAnsi="Cambria Math" w:cs="Arial"/>
                            <w:i/>
                            <w:iCs/>
                            <w:lang w:val="en-US" w:eastAsia="zh-CN"/>
                          </w:rPr>
                        </m:ctrlPr>
                      </m:dPr>
                      <m:e>
                        <m:f>
                          <m:fPr>
                            <m:ctrlPr>
                              <w:rPr>
                                <w:rFonts w:ascii="Cambria Math" w:hAnsi="Cambria Math" w:cs="Arial"/>
                                <w:i/>
                                <w:iCs/>
                                <w:lang w:val="en-US" w:eastAsia="zh-CN"/>
                              </w:rPr>
                            </m:ctrlPr>
                          </m:fPr>
                          <m:num>
                            <m:sSub>
                              <m:sSubPr>
                                <m:ctrlPr>
                                  <w:rPr>
                                    <w:rFonts w:ascii="Cambria Math" w:hAnsi="Cambria Math" w:cs="Arial"/>
                                    <w:i/>
                                    <w:iCs/>
                                    <w:lang w:val="en-US" w:eastAsia="zh-CN"/>
                                  </w:rPr>
                                </m:ctrlPr>
                              </m:sSubPr>
                              <m:e>
                                <m:r>
                                  <w:rPr>
                                    <w:rFonts w:ascii="Cambria Math" w:hAnsi="Cambria Math" w:cs="Arial"/>
                                    <w:lang w:eastAsia="zh-CN"/>
                                  </w:rPr>
                                  <m:t>f</m:t>
                                </m:r>
                              </m:e>
                              <m:sub>
                                <m:r>
                                  <w:rPr>
                                    <w:rFonts w:ascii="Cambria Math" w:hAnsi="Cambria Math" w:cs="Arial"/>
                                    <w:lang w:eastAsia="zh-CN"/>
                                  </w:rPr>
                                  <m:t>offset</m:t>
                                </m:r>
                              </m:sub>
                            </m:sSub>
                          </m:num>
                          <m:den>
                            <m:r>
                              <w:rPr>
                                <w:rFonts w:ascii="Cambria Math" w:hAnsi="Cambria Math" w:cs="Arial"/>
                                <w:lang w:eastAsia="zh-CN"/>
                              </w:rPr>
                              <m:t>MHz</m:t>
                            </m:r>
                          </m:den>
                        </m:f>
                        <m:r>
                          <w:rPr>
                            <w:rFonts w:ascii="Cambria Math" w:hAnsi="Cambria Math" w:cs="Arial"/>
                            <w:lang w:val="pl-PL" w:eastAsia="zh-CN"/>
                          </w:rPr>
                          <m:t>-</m:t>
                        </m:r>
                        <m:r>
                          <w:rPr>
                            <w:rFonts w:ascii="Cambria Math" w:hAnsi="Cambria Math" w:cs="Arial"/>
                            <w:lang w:eastAsia="zh-CN"/>
                          </w:rPr>
                          <m:t>0.002</m:t>
                        </m:r>
                      </m:e>
                    </m:d>
                    <m:r>
                      <w:rPr>
                        <w:rFonts w:ascii="Cambria Math" w:hAnsi="Cambria Math" w:cs="Arial"/>
                        <w:lang w:val="en-US" w:eastAsia="zh-CN"/>
                      </w:rPr>
                      <m:t>dB+</m:t>
                    </m:r>
                    <m:r>
                      <m:rPr>
                        <m:sty m:val="p"/>
                      </m:rPr>
                      <w:rPr>
                        <w:rFonts w:ascii="Cambria Math" w:hAnsi="Cambria Math" w:cs="Arial"/>
                        <w:lang w:val="pl-PL" w:eastAsia="zh-CN"/>
                      </w:rPr>
                      <m:t>20×log10</m:t>
                    </m:r>
                    <m:d>
                      <m:dPr>
                        <m:ctrlPr>
                          <w:rPr>
                            <w:rFonts w:ascii="Cambria Math" w:hAnsi="Cambria Math" w:cs="Arial"/>
                            <w:lang w:val="pl-PL" w:eastAsia="zh-CN"/>
                          </w:rPr>
                        </m:ctrlPr>
                      </m:dPr>
                      <m:e>
                        <m:f>
                          <m:fPr>
                            <m:ctrlPr>
                              <w:rPr>
                                <w:rFonts w:ascii="Cambria Math" w:hAnsi="Cambria Math" w:cs="Arial"/>
                                <w:i/>
                                <w:lang w:val="pl-PL" w:eastAsia="zh-CN"/>
                              </w:rPr>
                            </m:ctrlPr>
                          </m:fPr>
                          <m:num>
                            <m:r>
                              <w:rPr>
                                <w:rFonts w:ascii="Cambria Math" w:hAnsi="Cambria Math" w:cs="Arial"/>
                                <w:lang w:val="pl-PL" w:eastAsia="zh-CN"/>
                              </w:rPr>
                              <m:t>A</m:t>
                            </m:r>
                          </m:num>
                          <m:den>
                            <m:r>
                              <w:rPr>
                                <w:rFonts w:ascii="Cambria Math" w:hAnsi="Cambria Math" w:cs="Arial"/>
                                <w:lang w:val="pl-PL" w:eastAsia="zh-CN"/>
                              </w:rPr>
                              <m:t>600</m:t>
                            </m:r>
                          </m:den>
                        </m:f>
                      </m:e>
                    </m:d>
                    <m:r>
                      <w:rPr>
                        <w:rFonts w:ascii="Cambria Math" w:hAnsi="Cambria Math" w:cs="Arial"/>
                        <w:lang w:val="en-US" w:eastAsia="zh-CN"/>
                      </w:rPr>
                      <m:t>dB</m:t>
                    </m:r>
                  </m:oMath>
                  <w:r w:rsidRPr="00D17A86">
                    <w:rPr>
                      <w:rFonts w:cs="Arial"/>
                      <w:lang w:val="pl-PL" w:eastAsia="zh-CN"/>
                    </w:rPr>
                    <w:t xml:space="preserve"> </w:t>
                  </w:r>
                </w:p>
              </w:tc>
              <w:tc>
                <w:tcPr>
                  <w:tcW w:w="1377" w:type="dxa"/>
                </w:tcPr>
                <w:p w14:paraId="46B4227D" w14:textId="77777777" w:rsidR="00DF7B9F" w:rsidRPr="0046044C" w:rsidRDefault="00DF7B9F" w:rsidP="00DF7B9F">
                  <w:pPr>
                    <w:pStyle w:val="TAC"/>
                    <w:rPr>
                      <w:rFonts w:cs="Arial"/>
                      <w:lang w:eastAsia="zh-CN"/>
                    </w:rPr>
                  </w:pPr>
                  <w:r w:rsidRPr="0046044C">
                    <w:rPr>
                      <w:rFonts w:cs="Arial"/>
                      <w:lang w:eastAsia="zh-CN"/>
                    </w:rPr>
                    <w:t>4kHz</w:t>
                  </w:r>
                </w:p>
              </w:tc>
            </w:tr>
            <w:tr w:rsidR="00DF7B9F" w:rsidRPr="0046044C" w14:paraId="66E1BC38" w14:textId="77777777" w:rsidTr="00C156C0">
              <w:trPr>
                <w:cantSplit/>
                <w:jc w:val="center"/>
              </w:trPr>
              <w:tc>
                <w:tcPr>
                  <w:tcW w:w="2122" w:type="dxa"/>
                </w:tcPr>
                <w:p w14:paraId="0621C5D0" w14:textId="77777777" w:rsidR="00DF7B9F" w:rsidRPr="00D17A86" w:rsidRDefault="00DF7B9F" w:rsidP="00DF7B9F">
                  <w:pPr>
                    <w:pStyle w:val="TAC"/>
                    <w:rPr>
                      <w:rFonts w:cs="Arial"/>
                      <w:lang w:val="de-DE" w:eastAsia="zh-CN"/>
                    </w:rPr>
                  </w:pPr>
                  <w:r w:rsidRPr="00D17A86">
                    <w:rPr>
                      <w:rFonts w:cs="Arial"/>
                      <w:lang w:val="de-DE" w:eastAsia="zh-CN"/>
                    </w:rPr>
                    <w:t xml:space="preserve">5 MHz </w:t>
                  </w:r>
                  <w:r w:rsidRPr="00D17A86">
                    <w:rPr>
                      <w:rFonts w:cs="Arial"/>
                    </w:rPr>
                    <w:sym w:font="Symbol" w:char="F0A3"/>
                  </w:r>
                  <w:r w:rsidRPr="00D17A86">
                    <w:rPr>
                      <w:rFonts w:cs="Arial"/>
                      <w:lang w:val="de-DE" w:eastAsia="zh-CN"/>
                    </w:rPr>
                    <w:t xml:space="preserve"> </w:t>
                  </w:r>
                  <w:r w:rsidRPr="00D17A86">
                    <w:rPr>
                      <w:rFonts w:cs="Arial"/>
                    </w:rPr>
                    <w:sym w:font="Symbol" w:char="F044"/>
                  </w:r>
                  <w:r w:rsidRPr="00D17A86">
                    <w:rPr>
                      <w:rFonts w:cs="Arial"/>
                      <w:lang w:val="de-DE" w:eastAsia="zh-CN"/>
                    </w:rPr>
                    <w:t>f &lt;</w:t>
                  </w:r>
                </w:p>
                <w:p w14:paraId="58AE616D" w14:textId="77777777" w:rsidR="00DF7B9F" w:rsidRPr="00D17A86" w:rsidRDefault="00DF7B9F" w:rsidP="00DF7B9F">
                  <w:pPr>
                    <w:pStyle w:val="TAC"/>
                    <w:rPr>
                      <w:rFonts w:cs="Arial"/>
                      <w:lang w:val="de-DE" w:eastAsia="zh-CN"/>
                    </w:rPr>
                  </w:pPr>
                  <w:r w:rsidRPr="00D17A86">
                    <w:rPr>
                      <w:rFonts w:cs="Arial"/>
                      <w:lang w:val="de-DE" w:eastAsia="zh-CN"/>
                    </w:rPr>
                    <w:t xml:space="preserve">min(10 MHz, </w:t>
                  </w:r>
                  <w:r w:rsidRPr="00D17A86">
                    <w:rPr>
                      <w:rFonts w:cs="Arial"/>
                    </w:rPr>
                    <w:sym w:font="Symbol" w:char="F044"/>
                  </w:r>
                  <w:r w:rsidRPr="00D17A86">
                    <w:rPr>
                      <w:rFonts w:cs="Arial"/>
                      <w:lang w:val="de-DE" w:eastAsia="zh-CN"/>
                    </w:rPr>
                    <w:t>f</w:t>
                  </w:r>
                  <w:r w:rsidRPr="00D17A86">
                    <w:rPr>
                      <w:rFonts w:cs="Arial"/>
                      <w:vertAlign w:val="subscript"/>
                      <w:lang w:val="de-DE" w:eastAsia="zh-CN"/>
                    </w:rPr>
                    <w:t>max</w:t>
                  </w:r>
                  <w:r w:rsidRPr="00D17A86">
                    <w:rPr>
                      <w:rFonts w:cs="Arial"/>
                      <w:lang w:val="de-DE" w:eastAsia="zh-CN"/>
                    </w:rPr>
                    <w:t>)</w:t>
                  </w:r>
                </w:p>
              </w:tc>
              <w:tc>
                <w:tcPr>
                  <w:tcW w:w="1842" w:type="dxa"/>
                </w:tcPr>
                <w:p w14:paraId="34DC7A86" w14:textId="77777777" w:rsidR="00DF7B9F" w:rsidRPr="00107BAF" w:rsidRDefault="00DF7B9F" w:rsidP="00DF7B9F">
                  <w:pPr>
                    <w:pStyle w:val="TAC"/>
                    <w:framePr w:w="10206" w:h="284" w:hRule="exact" w:wrap="notBeside" w:vAnchor="page" w:hAnchor="margin" w:y="1986"/>
                    <w:widowControl w:val="0"/>
                    <w:ind w:right="28"/>
                    <w:rPr>
                      <w:rFonts w:cs="Arial"/>
                      <w:lang w:val="en-US" w:eastAsia="zh-CN"/>
                    </w:rPr>
                  </w:pPr>
                  <w:r w:rsidRPr="00107BAF">
                    <w:rPr>
                      <w:rFonts w:cs="Arial"/>
                      <w:lang w:val="en-US" w:eastAsia="zh-CN"/>
                    </w:rPr>
                    <w:t xml:space="preserve">5.002 MHz </w:t>
                  </w:r>
                  <w:r w:rsidRPr="00D17A86">
                    <w:rPr>
                      <w:rFonts w:cs="Arial"/>
                    </w:rPr>
                    <w:sym w:font="Symbol" w:char="F0A3"/>
                  </w:r>
                  <w:r w:rsidRPr="00107BAF">
                    <w:rPr>
                      <w:rFonts w:cs="Arial"/>
                      <w:lang w:val="en-US" w:eastAsia="zh-CN"/>
                    </w:rPr>
                    <w:t xml:space="preserve"> </w:t>
                  </w:r>
                  <w:proofErr w:type="spellStart"/>
                  <w:r w:rsidRPr="00107BAF">
                    <w:rPr>
                      <w:rFonts w:cs="Arial"/>
                      <w:lang w:val="en-US" w:eastAsia="zh-CN"/>
                    </w:rPr>
                    <w:t>f_offset</w:t>
                  </w:r>
                  <w:proofErr w:type="spellEnd"/>
                  <w:r w:rsidRPr="00107BAF">
                    <w:rPr>
                      <w:rFonts w:cs="Arial"/>
                      <w:lang w:val="en-US" w:eastAsia="zh-CN"/>
                    </w:rPr>
                    <w:t xml:space="preserve"> &lt;</w:t>
                  </w:r>
                </w:p>
                <w:p w14:paraId="09553E0D" w14:textId="77777777" w:rsidR="00DF7B9F" w:rsidRPr="00107BAF" w:rsidRDefault="00DF7B9F" w:rsidP="00DF7B9F">
                  <w:pPr>
                    <w:pStyle w:val="TAC"/>
                    <w:rPr>
                      <w:rFonts w:cs="Arial"/>
                      <w:lang w:val="en-US" w:eastAsia="zh-CN"/>
                    </w:rPr>
                  </w:pPr>
                  <w:r w:rsidRPr="00107BAF">
                    <w:rPr>
                      <w:rFonts w:cs="Arial"/>
                      <w:lang w:val="en-US" w:eastAsia="zh-CN"/>
                    </w:rPr>
                    <w:t xml:space="preserve">min(10.002 MHz, </w:t>
                  </w:r>
                  <w:proofErr w:type="spellStart"/>
                  <w:r w:rsidRPr="00107BAF">
                    <w:rPr>
                      <w:rFonts w:cs="Arial"/>
                      <w:lang w:val="en-US" w:eastAsia="zh-CN"/>
                    </w:rPr>
                    <w:t>f_offset</w:t>
                  </w:r>
                  <w:r w:rsidRPr="00107BAF">
                    <w:rPr>
                      <w:rFonts w:cs="Arial"/>
                      <w:vertAlign w:val="subscript"/>
                      <w:lang w:val="en-US" w:eastAsia="zh-CN"/>
                    </w:rPr>
                    <w:t>max</w:t>
                  </w:r>
                  <w:proofErr w:type="spellEnd"/>
                  <w:r w:rsidRPr="00107BAF">
                    <w:rPr>
                      <w:rFonts w:cs="Arial"/>
                      <w:lang w:val="en-US" w:eastAsia="zh-CN"/>
                    </w:rPr>
                    <w:t>)</w:t>
                  </w:r>
                </w:p>
              </w:tc>
              <w:tc>
                <w:tcPr>
                  <w:tcW w:w="2977" w:type="dxa"/>
                </w:tcPr>
                <w:p w14:paraId="263A2442" w14:textId="77777777" w:rsidR="00DF7B9F" w:rsidRPr="00D17A86" w:rsidRDefault="00DF7B9F" w:rsidP="00DF7B9F">
                  <w:pPr>
                    <w:pStyle w:val="TAC"/>
                    <w:rPr>
                      <w:rFonts w:cs="Arial"/>
                      <w:i/>
                      <w:lang w:val="en-US" w:eastAsia="zh-CN"/>
                    </w:rPr>
                  </w:pPr>
                  <m:oMathPara>
                    <m:oMath>
                      <m:r>
                        <w:rPr>
                          <w:rFonts w:ascii="Cambria Math" w:hAnsi="Cambria Math" w:cs="Arial"/>
                          <w:lang w:val="pl-PL" w:eastAsia="zh-CN"/>
                        </w:rPr>
                        <m:t>-7.0</m:t>
                      </m:r>
                      <m:r>
                        <w:rPr>
                          <w:rFonts w:ascii="Cambria Math" w:hAnsi="Cambria Math" w:cs="Arial"/>
                          <w:lang w:eastAsia="zh-CN"/>
                        </w:rPr>
                        <m:t>dBm</m:t>
                      </m:r>
                      <m:r>
                        <w:rPr>
                          <w:rFonts w:ascii="Cambria Math" w:hAnsi="Cambria Math" w:cs="Arial"/>
                          <w:lang w:val="pl-PL" w:eastAsia="zh-CN"/>
                        </w:rPr>
                        <m:t>+</m:t>
                      </m:r>
                      <m:r>
                        <m:rPr>
                          <m:sty m:val="p"/>
                        </m:rPr>
                        <w:rPr>
                          <w:rFonts w:ascii="Cambria Math" w:hAnsi="Cambria Math" w:cs="Arial"/>
                          <w:lang w:val="pl-PL" w:eastAsia="zh-CN"/>
                        </w:rPr>
                        <m:t>20×log10</m:t>
                      </m:r>
                      <m:d>
                        <m:dPr>
                          <m:ctrlPr>
                            <w:rPr>
                              <w:rFonts w:ascii="Cambria Math" w:hAnsi="Cambria Math" w:cs="Arial"/>
                              <w:lang w:val="pl-PL" w:eastAsia="zh-CN"/>
                            </w:rPr>
                          </m:ctrlPr>
                        </m:dPr>
                        <m:e>
                          <m:f>
                            <m:fPr>
                              <m:ctrlPr>
                                <w:rPr>
                                  <w:rFonts w:ascii="Cambria Math" w:hAnsi="Cambria Math" w:cs="Arial"/>
                                  <w:i/>
                                  <w:lang w:val="pl-PL" w:eastAsia="zh-CN"/>
                                </w:rPr>
                              </m:ctrlPr>
                            </m:fPr>
                            <m:num>
                              <m:r>
                                <w:rPr>
                                  <w:rFonts w:ascii="Cambria Math" w:hAnsi="Cambria Math" w:cs="Arial"/>
                                  <w:lang w:val="pl-PL" w:eastAsia="zh-CN"/>
                                </w:rPr>
                                <m:t>A</m:t>
                              </m:r>
                            </m:num>
                            <m:den>
                              <m:r>
                                <w:rPr>
                                  <w:rFonts w:ascii="Cambria Math" w:hAnsi="Cambria Math" w:cs="Arial"/>
                                  <w:lang w:val="pl-PL" w:eastAsia="zh-CN"/>
                                </w:rPr>
                                <m:t>600</m:t>
                              </m:r>
                            </m:den>
                          </m:f>
                        </m:e>
                      </m:d>
                      <m:r>
                        <w:rPr>
                          <w:rFonts w:ascii="Cambria Math" w:hAnsi="Cambria Math" w:cs="Arial"/>
                          <w:lang w:val="en-US" w:eastAsia="zh-CN"/>
                        </w:rPr>
                        <m:t>dB</m:t>
                      </m:r>
                    </m:oMath>
                  </m:oMathPara>
                </w:p>
                <w:p w14:paraId="1F8DBFE9" w14:textId="77777777" w:rsidR="00DF7B9F" w:rsidRPr="0046044C" w:rsidRDefault="00DF7B9F" w:rsidP="00DF7B9F">
                  <w:pPr>
                    <w:pStyle w:val="TAC"/>
                    <w:rPr>
                      <w:rFonts w:cs="Arial"/>
                      <w:lang w:eastAsia="zh-CN"/>
                    </w:rPr>
                  </w:pPr>
                </w:p>
                <w:p w14:paraId="1C080F82" w14:textId="77777777" w:rsidR="00DF7B9F" w:rsidRPr="0046044C" w:rsidRDefault="00DF7B9F" w:rsidP="00DF7B9F">
                  <w:pPr>
                    <w:pStyle w:val="TAC"/>
                    <w:rPr>
                      <w:rFonts w:cs="Arial"/>
                      <w:lang w:eastAsia="zh-CN"/>
                    </w:rPr>
                  </w:pPr>
                  <w:r w:rsidRPr="0046044C">
                    <w:rPr>
                      <w:rFonts w:cs="Arial"/>
                      <w:lang w:eastAsia="zh-CN"/>
                    </w:rPr>
                    <w:t>(N</w:t>
                  </w:r>
                  <w:r w:rsidRPr="0046044C">
                    <w:rPr>
                      <w:rFonts w:cs="Arial"/>
                      <w:lang w:val="fr-FR" w:eastAsia="zh-CN"/>
                    </w:rPr>
                    <w:t>OTE</w:t>
                  </w:r>
                  <w:r w:rsidRPr="0046044C">
                    <w:rPr>
                      <w:rFonts w:cs="Arial"/>
                      <w:lang w:eastAsia="zh-CN"/>
                    </w:rPr>
                    <w:t xml:space="preserve"> 1)</w:t>
                  </w:r>
                </w:p>
              </w:tc>
              <w:tc>
                <w:tcPr>
                  <w:tcW w:w="1377" w:type="dxa"/>
                </w:tcPr>
                <w:p w14:paraId="7C47BB1A" w14:textId="77777777" w:rsidR="00DF7B9F" w:rsidRPr="0046044C" w:rsidRDefault="00DF7B9F" w:rsidP="00DF7B9F">
                  <w:pPr>
                    <w:pStyle w:val="TAC"/>
                    <w:rPr>
                      <w:rFonts w:cs="Arial"/>
                    </w:rPr>
                  </w:pPr>
                  <w:r w:rsidRPr="0046044C">
                    <w:rPr>
                      <w:rFonts w:cs="Arial"/>
                      <w:lang w:eastAsia="zh-CN"/>
                    </w:rPr>
                    <w:t>4kHz</w:t>
                  </w:r>
                </w:p>
              </w:tc>
            </w:tr>
            <w:tr w:rsidR="00DF7B9F" w:rsidRPr="0046044C" w14:paraId="77D35E8D" w14:textId="77777777" w:rsidTr="00C156C0">
              <w:trPr>
                <w:cantSplit/>
                <w:jc w:val="center"/>
              </w:trPr>
              <w:tc>
                <w:tcPr>
                  <w:tcW w:w="2122" w:type="dxa"/>
                </w:tcPr>
                <w:p w14:paraId="7CFEA035" w14:textId="77777777" w:rsidR="00DF7B9F" w:rsidRPr="00D17A86" w:rsidRDefault="00DF7B9F" w:rsidP="00DF7B9F">
                  <w:pPr>
                    <w:pStyle w:val="TAC"/>
                    <w:rPr>
                      <w:rFonts w:cs="Arial"/>
                    </w:rPr>
                  </w:pPr>
                  <w:r w:rsidRPr="00D17A86">
                    <w:rPr>
                      <w:rFonts w:cs="Arial"/>
                    </w:rPr>
                    <w:t xml:space="preserve">10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 xml:space="preserve">f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w:t>
                  </w:r>
                  <w:r w:rsidRPr="00D17A86">
                    <w:rPr>
                      <w:rFonts w:cs="Arial"/>
                      <w:vertAlign w:val="subscript"/>
                    </w:rPr>
                    <w:t>max</w:t>
                  </w:r>
                </w:p>
              </w:tc>
              <w:tc>
                <w:tcPr>
                  <w:tcW w:w="1842" w:type="dxa"/>
                </w:tcPr>
                <w:p w14:paraId="4F5518B9" w14:textId="77777777" w:rsidR="00DF7B9F" w:rsidRPr="00107BAF" w:rsidRDefault="00DF7B9F" w:rsidP="00DF7B9F">
                  <w:pPr>
                    <w:pStyle w:val="TAC"/>
                    <w:framePr w:w="10206" w:h="284" w:hRule="exact" w:wrap="notBeside" w:vAnchor="page" w:hAnchor="margin" w:y="1986"/>
                    <w:widowControl w:val="0"/>
                    <w:ind w:right="28"/>
                    <w:rPr>
                      <w:rFonts w:cs="Arial"/>
                      <w:lang w:val="en-US"/>
                    </w:rPr>
                  </w:pPr>
                  <w:r w:rsidRPr="00107BAF">
                    <w:rPr>
                      <w:rFonts w:cs="Arial"/>
                      <w:lang w:val="en-US"/>
                    </w:rPr>
                    <w:t xml:space="preserve">10.002 MHz </w:t>
                  </w:r>
                  <w:r w:rsidRPr="00D17A86">
                    <w:rPr>
                      <w:rFonts w:cs="Arial"/>
                    </w:rPr>
                    <w:sym w:font="Symbol" w:char="F0A3"/>
                  </w:r>
                  <w:r w:rsidRPr="00107BAF">
                    <w:rPr>
                      <w:rFonts w:cs="Arial"/>
                      <w:lang w:val="en-US"/>
                    </w:rPr>
                    <w:t xml:space="preserve"> </w:t>
                  </w:r>
                  <w:proofErr w:type="spellStart"/>
                  <w:r w:rsidRPr="00107BAF">
                    <w:rPr>
                      <w:rFonts w:cs="Arial"/>
                      <w:lang w:val="en-US"/>
                    </w:rPr>
                    <w:t>f_offset</w:t>
                  </w:r>
                  <w:proofErr w:type="spellEnd"/>
                  <w:r w:rsidRPr="00107BAF">
                    <w:rPr>
                      <w:rFonts w:cs="Arial"/>
                      <w:lang w:val="en-US"/>
                    </w:rPr>
                    <w:t xml:space="preserve"> &lt; </w:t>
                  </w:r>
                  <w:proofErr w:type="spellStart"/>
                  <w:r w:rsidRPr="00107BAF">
                    <w:rPr>
                      <w:rFonts w:cs="Arial"/>
                      <w:lang w:val="en-US"/>
                    </w:rPr>
                    <w:t>f_offset</w:t>
                  </w:r>
                  <w:r w:rsidRPr="00107BAF">
                    <w:rPr>
                      <w:rFonts w:cs="Arial"/>
                      <w:vertAlign w:val="subscript"/>
                      <w:lang w:val="en-US"/>
                    </w:rPr>
                    <w:t>max</w:t>
                  </w:r>
                  <w:proofErr w:type="spellEnd"/>
                </w:p>
              </w:tc>
              <w:tc>
                <w:tcPr>
                  <w:tcW w:w="2977" w:type="dxa"/>
                </w:tcPr>
                <w:p w14:paraId="0EA25AA2" w14:textId="77777777" w:rsidR="00DF7B9F" w:rsidRPr="00107BAF" w:rsidRDefault="00DF7B9F" w:rsidP="00DF7B9F">
                  <w:pPr>
                    <w:pStyle w:val="TAC"/>
                    <w:framePr w:w="10206" w:h="284" w:hRule="exact" w:wrap="notBeside" w:vAnchor="page" w:hAnchor="margin" w:y="1986"/>
                    <w:widowControl w:val="0"/>
                    <w:ind w:right="28"/>
                    <w:rPr>
                      <w:rFonts w:cs="Arial"/>
                      <w:lang w:val="en-US" w:eastAsia="zh-CN"/>
                    </w:rPr>
                  </w:pPr>
                  <w:r w:rsidRPr="00107BAF">
                    <w:rPr>
                      <w:rFonts w:cs="Arial"/>
                      <w:lang w:val="en-US" w:eastAsia="zh-CN"/>
                    </w:rPr>
                    <w:t>Not applicable for B&lt;100 MHz</w:t>
                  </w:r>
                </w:p>
              </w:tc>
              <w:tc>
                <w:tcPr>
                  <w:tcW w:w="1377" w:type="dxa"/>
                </w:tcPr>
                <w:p w14:paraId="057BC223" w14:textId="77777777" w:rsidR="00DF7B9F" w:rsidRPr="0046044C" w:rsidRDefault="00DF7B9F" w:rsidP="00DF7B9F">
                  <w:pPr>
                    <w:pStyle w:val="TAC"/>
                    <w:rPr>
                      <w:rFonts w:cs="Arial"/>
                    </w:rPr>
                  </w:pPr>
                  <w:r w:rsidRPr="0046044C">
                    <w:rPr>
                      <w:rFonts w:cs="Arial"/>
                      <w:lang w:eastAsia="zh-CN"/>
                    </w:rPr>
                    <w:t>4kHz</w:t>
                  </w:r>
                </w:p>
              </w:tc>
            </w:tr>
            <w:tr w:rsidR="00DF7B9F" w:rsidRPr="0046044C" w14:paraId="4934643F" w14:textId="77777777" w:rsidTr="00C156C0">
              <w:trPr>
                <w:cantSplit/>
                <w:jc w:val="center"/>
              </w:trPr>
              <w:tc>
                <w:tcPr>
                  <w:tcW w:w="8318" w:type="dxa"/>
                  <w:gridSpan w:val="4"/>
                </w:tcPr>
                <w:p w14:paraId="02DF3D04" w14:textId="77777777" w:rsidR="00DF7B9F" w:rsidRPr="00D17A86" w:rsidRDefault="00DF7B9F" w:rsidP="00DF7B9F">
                  <w:pPr>
                    <w:pStyle w:val="TAC"/>
                    <w:jc w:val="both"/>
                    <w:rPr>
                      <w:rFonts w:cs="Arial"/>
                      <w:lang w:val="en-US" w:eastAsia="zh-CN"/>
                    </w:rPr>
                  </w:pPr>
                  <w:r w:rsidRPr="00107BAF">
                    <w:rPr>
                      <w:rFonts w:cs="Arial"/>
                      <w:lang w:val="en-US"/>
                    </w:rPr>
                    <w:t>N</w:t>
                  </w:r>
                  <w:r w:rsidRPr="00D17A86">
                    <w:rPr>
                      <w:rFonts w:cs="Arial"/>
                      <w:lang w:val="en-US"/>
                    </w:rPr>
                    <w:t>OTE</w:t>
                  </w:r>
                  <w:r w:rsidRPr="00107BAF">
                    <w:rPr>
                      <w:rFonts w:cs="Arial"/>
                      <w:lang w:val="en-US"/>
                    </w:rPr>
                    <w:t xml:space="preserve"> 1: A is the distance from the SAN to the Earth at SAN nadir direction.</w:t>
                  </w:r>
                  <w:r w:rsidRPr="00D17A86">
                    <w:rPr>
                      <w:rFonts w:cs="Arial"/>
                      <w:lang w:val="en-US" w:eastAsia="zh-CN"/>
                    </w:rPr>
                    <w:t xml:space="preserve"> For example, A=600 for LEO@600km and A=1200 for LEO@1200km.</w:t>
                  </w:r>
                </w:p>
              </w:tc>
            </w:tr>
            <w:tr w:rsidR="00DF7B9F" w:rsidRPr="0046044C" w14:paraId="04BE538D" w14:textId="77777777" w:rsidTr="00C156C0">
              <w:trPr>
                <w:cantSplit/>
                <w:jc w:val="center"/>
              </w:trPr>
              <w:tc>
                <w:tcPr>
                  <w:tcW w:w="8318" w:type="dxa"/>
                  <w:gridSpan w:val="4"/>
                </w:tcPr>
                <w:p w14:paraId="79F69BA7" w14:textId="77777777" w:rsidR="00DF7B9F" w:rsidRPr="00DF7B9F" w:rsidRDefault="00DF7B9F" w:rsidP="00DF7B9F">
                  <w:pPr>
                    <w:pStyle w:val="TAC"/>
                    <w:jc w:val="both"/>
                    <w:rPr>
                      <w:rFonts w:cs="Arial"/>
                      <w:lang w:val="en-US"/>
                    </w:rPr>
                  </w:pPr>
                </w:p>
              </w:tc>
            </w:tr>
          </w:tbl>
          <w:p w14:paraId="149801B2" w14:textId="77777777" w:rsidR="00DF7B9F" w:rsidRPr="003C6926" w:rsidRDefault="00DF7B9F" w:rsidP="00DF7B9F">
            <w:pPr>
              <w:spacing w:after="120"/>
              <w:rPr>
                <w:rFonts w:eastAsiaTheme="minorEastAsia"/>
                <w:b/>
                <w:bCs/>
                <w:color w:val="0070C0"/>
                <w:lang w:val="en-US" w:eastAsia="zh-CN"/>
              </w:rPr>
            </w:pPr>
          </w:p>
        </w:tc>
      </w:tr>
      <w:tr w:rsidR="004D1A0D" w14:paraId="0707F995" w14:textId="77777777" w:rsidTr="00DF7B9F">
        <w:tc>
          <w:tcPr>
            <w:tcW w:w="1236" w:type="dxa"/>
          </w:tcPr>
          <w:p w14:paraId="758A6AAB" w14:textId="77777777" w:rsidR="004D1A0D" w:rsidRDefault="004D1A0D" w:rsidP="00DF7B9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A2B0E51" w14:textId="77777777" w:rsidR="004D1A0D" w:rsidRDefault="004D1A0D" w:rsidP="00C156C0">
            <w:pPr>
              <w:spacing w:after="120"/>
              <w:rPr>
                <w:rFonts w:eastAsiaTheme="minorEastAsia"/>
                <w:b/>
                <w:bCs/>
                <w:color w:val="0070C0"/>
                <w:lang w:val="en-US" w:eastAsia="zh-CN"/>
              </w:rPr>
            </w:pPr>
            <w:r>
              <w:rPr>
                <w:rFonts w:eastAsiaTheme="minorEastAsia" w:hint="eastAsia"/>
                <w:b/>
                <w:bCs/>
                <w:color w:val="0070C0"/>
                <w:lang w:val="en-US" w:eastAsia="zh-CN"/>
              </w:rPr>
              <w:t>Issue 1-1:</w:t>
            </w:r>
          </w:p>
          <w:p w14:paraId="40D11E5B" w14:textId="77777777" w:rsidR="004D1A0D" w:rsidRDefault="004D1A0D" w:rsidP="00C156C0">
            <w:pPr>
              <w:spacing w:after="120"/>
              <w:rPr>
                <w:rFonts w:eastAsiaTheme="minorEastAsia"/>
                <w:color w:val="2E74B5" w:themeColor="accent5" w:themeShade="BF"/>
                <w:vertAlign w:val="subscript"/>
                <w:lang w:eastAsia="zh-CN"/>
              </w:rPr>
            </w:pPr>
            <w:r w:rsidRPr="008F21F0">
              <w:rPr>
                <w:rFonts w:eastAsiaTheme="minorEastAsia"/>
                <w:bCs/>
                <w:color w:val="0070C0"/>
                <w:lang w:val="en-US" w:eastAsia="zh-CN"/>
              </w:rPr>
              <w:t>D</w:t>
            </w:r>
            <w:r w:rsidRPr="008F21F0">
              <w:rPr>
                <w:rFonts w:eastAsiaTheme="minorEastAsia" w:hint="eastAsia"/>
                <w:bCs/>
                <w:color w:val="0070C0"/>
                <w:lang w:val="en-US" w:eastAsia="zh-CN"/>
              </w:rPr>
              <w:t xml:space="preserve">epends on the OBUE discussion. If the conclusion for OBUE is to follow TN BS OBUE/TN MSR BC1 OBUE, Option 1 should be </w:t>
            </w:r>
            <w:r>
              <w:rPr>
                <w:rFonts w:eastAsiaTheme="minorEastAsia" w:hint="eastAsia"/>
                <w:bCs/>
                <w:color w:val="0070C0"/>
                <w:lang w:val="en-US" w:eastAsia="zh-CN"/>
              </w:rPr>
              <w:t>used for</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OBUE</w:t>
            </w:r>
            <w:proofErr w:type="spellEnd"/>
            <w:r>
              <w:rPr>
                <w:rFonts w:eastAsiaTheme="minorEastAsia" w:hint="eastAsia"/>
                <w:color w:val="2E74B5" w:themeColor="accent5" w:themeShade="BF"/>
                <w:vertAlign w:val="subscript"/>
                <w:lang w:eastAsia="zh-CN"/>
              </w:rPr>
              <w:t>.</w:t>
            </w:r>
          </w:p>
          <w:p w14:paraId="3186563C" w14:textId="77777777" w:rsidR="004D1A0D" w:rsidRDefault="004D1A0D" w:rsidP="00C156C0">
            <w:pPr>
              <w:spacing w:after="120"/>
              <w:rPr>
                <w:rFonts w:eastAsiaTheme="minorEastAsia"/>
                <w:b/>
                <w:bCs/>
                <w:color w:val="0070C0"/>
                <w:lang w:val="en-US" w:eastAsia="zh-CN"/>
              </w:rPr>
            </w:pPr>
            <w:r w:rsidRPr="008F21F0">
              <w:rPr>
                <w:rFonts w:eastAsiaTheme="minorEastAsia" w:hint="eastAsia"/>
                <w:b/>
                <w:bCs/>
                <w:color w:val="0070C0"/>
                <w:lang w:val="en-US" w:eastAsia="zh-CN"/>
              </w:rPr>
              <w:t xml:space="preserve">Issue </w:t>
            </w:r>
            <w:r>
              <w:rPr>
                <w:rFonts w:eastAsiaTheme="minorEastAsia" w:hint="eastAsia"/>
                <w:b/>
                <w:bCs/>
                <w:color w:val="0070C0"/>
                <w:lang w:val="en-US" w:eastAsia="zh-CN"/>
              </w:rPr>
              <w:t>1-2:</w:t>
            </w:r>
          </w:p>
          <w:p w14:paraId="09A71916" w14:textId="77777777" w:rsidR="004D1A0D" w:rsidRPr="008F21F0" w:rsidRDefault="004D1A0D" w:rsidP="00C156C0">
            <w:pPr>
              <w:spacing w:after="120"/>
              <w:rPr>
                <w:rFonts w:eastAsiaTheme="minorEastAsia"/>
                <w:bCs/>
                <w:color w:val="0070C0"/>
                <w:lang w:val="en-US" w:eastAsia="zh-CN"/>
              </w:rPr>
            </w:pPr>
            <w:r w:rsidRPr="008F21F0">
              <w:rPr>
                <w:rFonts w:eastAsiaTheme="minorEastAsia" w:hint="eastAsia"/>
                <w:bCs/>
                <w:color w:val="0070C0"/>
                <w:lang w:val="en-US" w:eastAsia="zh-CN"/>
              </w:rPr>
              <w:t>Option 1.</w:t>
            </w:r>
          </w:p>
          <w:p w14:paraId="6A7A19EF" w14:textId="77777777" w:rsidR="004D1A0D" w:rsidRPr="008F21F0" w:rsidRDefault="004D1A0D" w:rsidP="00C156C0">
            <w:pPr>
              <w:spacing w:after="120"/>
              <w:rPr>
                <w:rFonts w:eastAsiaTheme="minorEastAsia"/>
                <w:b/>
                <w:bCs/>
                <w:color w:val="0070C0"/>
                <w:lang w:val="en-US" w:eastAsia="zh-CN"/>
              </w:rPr>
            </w:pPr>
            <w:r w:rsidRPr="008F21F0">
              <w:rPr>
                <w:rFonts w:eastAsiaTheme="minorEastAsia" w:hint="eastAsia"/>
                <w:b/>
                <w:bCs/>
                <w:color w:val="0070C0"/>
                <w:lang w:val="en-US" w:eastAsia="zh-CN"/>
              </w:rPr>
              <w:lastRenderedPageBreak/>
              <w:t>Issue 1-3</w:t>
            </w:r>
            <w:r>
              <w:rPr>
                <w:rFonts w:eastAsiaTheme="minorEastAsia" w:hint="eastAsia"/>
                <w:b/>
                <w:bCs/>
                <w:color w:val="0070C0"/>
                <w:lang w:val="en-US" w:eastAsia="zh-CN"/>
              </w:rPr>
              <w:t>:</w:t>
            </w:r>
          </w:p>
          <w:p w14:paraId="6941E7D3" w14:textId="77777777" w:rsidR="004D1A0D" w:rsidRDefault="004D1A0D" w:rsidP="00C156C0">
            <w:pPr>
              <w:spacing w:after="120"/>
              <w:rPr>
                <w:rFonts w:eastAsiaTheme="minorEastAsia"/>
                <w:bCs/>
                <w:color w:val="0070C0"/>
                <w:lang w:val="en-US" w:eastAsia="zh-CN"/>
              </w:rPr>
            </w:pPr>
            <w:r>
              <w:rPr>
                <w:rFonts w:eastAsiaTheme="minorEastAsia"/>
                <w:bCs/>
                <w:color w:val="0070C0"/>
                <w:lang w:val="en-US" w:eastAsia="zh-CN"/>
              </w:rPr>
              <w:t>I</w:t>
            </w:r>
            <w:r>
              <w:rPr>
                <w:rFonts w:eastAsiaTheme="minorEastAsia" w:hint="eastAsia"/>
                <w:bCs/>
                <w:color w:val="0070C0"/>
                <w:lang w:val="en-US" w:eastAsia="zh-CN"/>
              </w:rPr>
              <w:t xml:space="preserve">t seems there is not too much difference between these options. </w:t>
            </w:r>
            <w:r>
              <w:rPr>
                <w:rFonts w:eastAsiaTheme="minorEastAsia"/>
                <w:bCs/>
                <w:color w:val="0070C0"/>
                <w:lang w:val="en-US" w:eastAsia="zh-CN"/>
              </w:rPr>
              <w:t>W</w:t>
            </w:r>
            <w:r>
              <w:rPr>
                <w:rFonts w:eastAsiaTheme="minorEastAsia" w:hint="eastAsia"/>
                <w:bCs/>
                <w:color w:val="0070C0"/>
                <w:lang w:val="en-US" w:eastAsia="zh-CN"/>
              </w:rPr>
              <w:t xml:space="preserve">ould like to have clarification why protection for 30MHz is not needed? </w:t>
            </w:r>
          </w:p>
          <w:p w14:paraId="2067691D" w14:textId="77777777" w:rsidR="004D1A0D" w:rsidRDefault="004D1A0D" w:rsidP="004D1A0D">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he needed notes need to be clean up in the final TP.</w:t>
            </w:r>
          </w:p>
          <w:p w14:paraId="3A3840BF" w14:textId="77777777" w:rsidR="004D1A0D" w:rsidRPr="009775D0" w:rsidRDefault="004D1A0D" w:rsidP="00C156C0">
            <w:pPr>
              <w:spacing w:after="120"/>
              <w:rPr>
                <w:rFonts w:eastAsiaTheme="minorEastAsia"/>
                <w:b/>
                <w:bCs/>
                <w:color w:val="0070C0"/>
                <w:lang w:val="en-US" w:eastAsia="zh-CN"/>
              </w:rPr>
            </w:pPr>
            <w:r w:rsidRPr="009775D0">
              <w:rPr>
                <w:rFonts w:eastAsiaTheme="minorEastAsia" w:hint="eastAsia"/>
                <w:b/>
                <w:bCs/>
                <w:color w:val="0070C0"/>
                <w:lang w:val="en-US" w:eastAsia="zh-CN"/>
              </w:rPr>
              <w:t>Issue 1-4-1</w:t>
            </w:r>
            <w:r>
              <w:rPr>
                <w:rFonts w:eastAsiaTheme="minorEastAsia" w:hint="eastAsia"/>
                <w:b/>
                <w:bCs/>
                <w:color w:val="0070C0"/>
                <w:lang w:val="en-US" w:eastAsia="zh-CN"/>
              </w:rPr>
              <w:t>:</w:t>
            </w:r>
          </w:p>
          <w:p w14:paraId="1B18B69B" w14:textId="77777777" w:rsidR="004D1A0D" w:rsidRDefault="004D1A0D" w:rsidP="00C156C0">
            <w:pPr>
              <w:spacing w:after="120"/>
              <w:rPr>
                <w:rFonts w:eastAsiaTheme="minorEastAsia"/>
                <w:bCs/>
                <w:color w:val="0070C0"/>
                <w:lang w:val="en-US" w:eastAsia="zh-CN"/>
              </w:rPr>
            </w:pPr>
            <w:r>
              <w:rPr>
                <w:rFonts w:eastAsiaTheme="minorEastAsia" w:hint="eastAsia"/>
                <w:bCs/>
                <w:color w:val="0070C0"/>
                <w:lang w:val="en-US" w:eastAsia="zh-CN"/>
              </w:rPr>
              <w:t>Open for further discussion.</w:t>
            </w:r>
          </w:p>
          <w:p w14:paraId="1E221C45" w14:textId="77777777" w:rsidR="004D1A0D" w:rsidRPr="009775D0" w:rsidRDefault="004D1A0D" w:rsidP="00C156C0">
            <w:pPr>
              <w:spacing w:after="120"/>
              <w:rPr>
                <w:rFonts w:eastAsiaTheme="minorEastAsia"/>
                <w:b/>
                <w:bCs/>
                <w:color w:val="0070C0"/>
                <w:lang w:val="en-US" w:eastAsia="zh-CN"/>
              </w:rPr>
            </w:pPr>
            <w:r w:rsidRPr="009775D0">
              <w:rPr>
                <w:rFonts w:eastAsiaTheme="minorEastAsia" w:hint="eastAsia"/>
                <w:b/>
                <w:bCs/>
                <w:color w:val="0070C0"/>
                <w:lang w:val="en-US" w:eastAsia="zh-CN"/>
              </w:rPr>
              <w:t>Issue 1-4-2</w:t>
            </w:r>
            <w:r>
              <w:rPr>
                <w:rFonts w:eastAsiaTheme="minorEastAsia" w:hint="eastAsia"/>
                <w:b/>
                <w:bCs/>
                <w:color w:val="0070C0"/>
                <w:lang w:val="en-US" w:eastAsia="zh-CN"/>
              </w:rPr>
              <w:t>:</w:t>
            </w:r>
          </w:p>
          <w:p w14:paraId="1DA3533E" w14:textId="77777777" w:rsidR="004D1A0D" w:rsidRDefault="004D1A0D" w:rsidP="00C156C0">
            <w:pPr>
              <w:spacing w:after="120"/>
              <w:rPr>
                <w:rFonts w:eastAsiaTheme="minorEastAsia"/>
                <w:bCs/>
                <w:color w:val="0070C0"/>
                <w:lang w:val="en-US" w:eastAsia="zh-CN"/>
              </w:rPr>
            </w:pPr>
            <w:r>
              <w:rPr>
                <w:rFonts w:eastAsiaTheme="minorEastAsia" w:hint="eastAsia"/>
                <w:bCs/>
                <w:color w:val="0070C0"/>
                <w:lang w:val="en-US" w:eastAsia="zh-CN"/>
              </w:rPr>
              <w:t>Open for further discussion between Option 1a and Option 2.</w:t>
            </w:r>
          </w:p>
          <w:p w14:paraId="1DBD32A3" w14:textId="77777777" w:rsidR="004D1A0D" w:rsidRPr="009775D0" w:rsidRDefault="004D1A0D" w:rsidP="00C156C0">
            <w:pPr>
              <w:spacing w:after="120"/>
              <w:rPr>
                <w:rFonts w:eastAsiaTheme="minorEastAsia"/>
                <w:b/>
                <w:bCs/>
                <w:color w:val="0070C0"/>
                <w:lang w:val="en-US" w:eastAsia="zh-CN"/>
              </w:rPr>
            </w:pPr>
            <w:r w:rsidRPr="009775D0">
              <w:rPr>
                <w:rFonts w:eastAsiaTheme="minorEastAsia" w:hint="eastAsia"/>
                <w:b/>
                <w:bCs/>
                <w:color w:val="0070C0"/>
                <w:lang w:val="en-US" w:eastAsia="zh-CN"/>
              </w:rPr>
              <w:t>Issue 1-5:</w:t>
            </w:r>
          </w:p>
          <w:p w14:paraId="7E4C6B22" w14:textId="77777777" w:rsidR="004D1A0D" w:rsidRDefault="004D1A0D" w:rsidP="00C156C0">
            <w:pPr>
              <w:spacing w:after="120"/>
              <w:rPr>
                <w:rFonts w:eastAsiaTheme="minorEastAsia"/>
                <w:bCs/>
                <w:color w:val="0070C0"/>
                <w:lang w:val="en-US" w:eastAsia="zh-CN"/>
              </w:rPr>
            </w:pPr>
            <w:r>
              <w:rPr>
                <w:rFonts w:eastAsiaTheme="minorEastAsia"/>
                <w:bCs/>
                <w:color w:val="0070C0"/>
                <w:lang w:val="en-US" w:eastAsia="zh-CN"/>
              </w:rPr>
              <w:t>W</w:t>
            </w:r>
            <w:r>
              <w:rPr>
                <w:rFonts w:eastAsiaTheme="minorEastAsia" w:hint="eastAsia"/>
                <w:bCs/>
                <w:color w:val="0070C0"/>
                <w:lang w:val="en-US" w:eastAsia="zh-CN"/>
              </w:rPr>
              <w:t xml:space="preserve">e are ok to omit absolute ACLR </w:t>
            </w:r>
            <w:r>
              <w:rPr>
                <w:rFonts w:eastAsiaTheme="minorEastAsia"/>
                <w:bCs/>
                <w:color w:val="0070C0"/>
                <w:lang w:val="en-US" w:eastAsia="zh-CN"/>
              </w:rPr>
              <w:t>requirement</w:t>
            </w:r>
            <w:r>
              <w:rPr>
                <w:rFonts w:eastAsiaTheme="minorEastAsia" w:hint="eastAsia"/>
                <w:bCs/>
                <w:color w:val="0070C0"/>
                <w:lang w:val="en-US" w:eastAsia="zh-CN"/>
              </w:rPr>
              <w:t xml:space="preserve"> if no one thinks it </w:t>
            </w:r>
            <w:r>
              <w:rPr>
                <w:rFonts w:eastAsiaTheme="minorEastAsia"/>
                <w:bCs/>
                <w:color w:val="0070C0"/>
                <w:lang w:val="en-US" w:eastAsia="zh-CN"/>
              </w:rPr>
              <w:t>necessary</w:t>
            </w:r>
            <w:r>
              <w:rPr>
                <w:rFonts w:eastAsiaTheme="minorEastAsia" w:hint="eastAsia"/>
                <w:bCs/>
                <w:color w:val="0070C0"/>
                <w:lang w:val="en-US" w:eastAsia="zh-CN"/>
              </w:rPr>
              <w:t>.</w:t>
            </w:r>
          </w:p>
          <w:p w14:paraId="54B6E1F9" w14:textId="77777777" w:rsidR="004D1A0D" w:rsidRPr="003C6926" w:rsidRDefault="004D1A0D" w:rsidP="00DF7B9F">
            <w:pPr>
              <w:pStyle w:val="a8"/>
              <w:rPr>
                <w:rFonts w:eastAsiaTheme="minorEastAsia"/>
                <w:b/>
                <w:bCs/>
                <w:color w:val="0070C0"/>
                <w:lang w:val="en-US" w:eastAsia="zh-CN"/>
              </w:rPr>
            </w:pPr>
          </w:p>
        </w:tc>
      </w:tr>
      <w:tr w:rsidR="005C18DF" w14:paraId="76E4F283" w14:textId="77777777" w:rsidTr="00DF7B9F">
        <w:tc>
          <w:tcPr>
            <w:tcW w:w="1236" w:type="dxa"/>
          </w:tcPr>
          <w:p w14:paraId="633761C6" w14:textId="396767DC" w:rsidR="005C18DF" w:rsidRDefault="005C18DF" w:rsidP="00DF7B9F">
            <w:pPr>
              <w:spacing w:after="120"/>
              <w:rPr>
                <w:rFonts w:eastAsiaTheme="minorEastAsia"/>
                <w:color w:val="0070C0"/>
                <w:lang w:val="en-US" w:eastAsia="zh-CN"/>
              </w:rPr>
            </w:pPr>
            <w:r>
              <w:rPr>
                <w:rFonts w:eastAsiaTheme="minorEastAsia"/>
                <w:color w:val="0070C0"/>
                <w:lang w:val="en-US" w:eastAsia="zh-CN"/>
              </w:rPr>
              <w:lastRenderedPageBreak/>
              <w:t>Ligado Networks</w:t>
            </w:r>
          </w:p>
        </w:tc>
        <w:tc>
          <w:tcPr>
            <w:tcW w:w="8395" w:type="dxa"/>
          </w:tcPr>
          <w:p w14:paraId="22BC0FED" w14:textId="07B63E4B" w:rsidR="005C18DF" w:rsidRPr="008A2DA7" w:rsidRDefault="005C18DF" w:rsidP="00C156C0">
            <w:pPr>
              <w:spacing w:after="120"/>
              <w:rPr>
                <w:rFonts w:eastAsiaTheme="minorEastAsia"/>
                <w:b/>
                <w:bCs/>
                <w:color w:val="0070C0"/>
                <w:lang w:val="en-US" w:eastAsia="zh-CN"/>
              </w:rPr>
            </w:pPr>
            <w:r>
              <w:rPr>
                <w:rFonts w:eastAsiaTheme="minorEastAsia" w:hint="eastAsia"/>
                <w:b/>
                <w:bCs/>
                <w:color w:val="0070C0"/>
                <w:lang w:val="en-US" w:eastAsia="zh-CN"/>
              </w:rPr>
              <w:t>Issue 1-1:</w:t>
            </w:r>
            <w:r>
              <w:rPr>
                <w:rFonts w:eastAsiaTheme="minorEastAsia"/>
                <w:b/>
                <w:bCs/>
                <w:color w:val="0070C0"/>
                <w:lang w:val="en-US" w:eastAsia="zh-CN"/>
              </w:rPr>
              <w:t xml:space="preserve"> </w:t>
            </w:r>
            <w:r w:rsidRPr="008A2DA7">
              <w:rPr>
                <w:rFonts w:eastAsiaTheme="minorEastAsia"/>
                <w:color w:val="0070C0"/>
                <w:lang w:val="en-US" w:eastAsia="zh-CN"/>
              </w:rPr>
              <w:t>Option 2</w:t>
            </w:r>
            <w:r w:rsidR="008A2DA7">
              <w:rPr>
                <w:rFonts w:eastAsiaTheme="minorEastAsia"/>
                <w:color w:val="0070C0"/>
                <w:lang w:val="en-US" w:eastAsia="zh-CN"/>
              </w:rPr>
              <w:t xml:space="preserve"> if Option 2 is agreed to for Issue 1-4-2; will have a consistent definition with ITU-R recommendation</w:t>
            </w:r>
          </w:p>
          <w:p w14:paraId="116750C6" w14:textId="73EE60E4" w:rsidR="005C18DF" w:rsidRDefault="005C18DF" w:rsidP="00C156C0">
            <w:pPr>
              <w:spacing w:after="120"/>
              <w:rPr>
                <w:rFonts w:eastAsiaTheme="minorEastAsia"/>
                <w:color w:val="0070C0"/>
                <w:lang w:val="en-US" w:eastAsia="zh-CN"/>
              </w:rPr>
            </w:pPr>
            <w:r w:rsidRPr="008A2DA7">
              <w:rPr>
                <w:rFonts w:eastAsiaTheme="minorEastAsia"/>
                <w:b/>
                <w:bCs/>
                <w:color w:val="0070C0"/>
                <w:lang w:val="en-US" w:eastAsia="zh-CN"/>
              </w:rPr>
              <w:t>Issue 1-2:</w:t>
            </w:r>
            <w:r>
              <w:rPr>
                <w:rFonts w:eastAsiaTheme="minorEastAsia"/>
                <w:color w:val="0070C0"/>
                <w:lang w:val="en-US" w:eastAsia="zh-CN"/>
              </w:rPr>
              <w:t xml:space="preserve"> Option 1</w:t>
            </w:r>
          </w:p>
          <w:p w14:paraId="55FDBE22" w14:textId="505F60E3" w:rsidR="005C18DF" w:rsidRDefault="005C18DF" w:rsidP="00C156C0">
            <w:pPr>
              <w:spacing w:after="120"/>
              <w:rPr>
                <w:rFonts w:eastAsiaTheme="minorEastAsia"/>
                <w:color w:val="0070C0"/>
                <w:lang w:val="en-US" w:eastAsia="zh-CN"/>
              </w:rPr>
            </w:pPr>
            <w:r w:rsidRPr="008A2DA7">
              <w:rPr>
                <w:rFonts w:eastAsiaTheme="minorEastAsia"/>
                <w:b/>
                <w:bCs/>
                <w:color w:val="0070C0"/>
                <w:lang w:val="en-US" w:eastAsia="zh-CN"/>
              </w:rPr>
              <w:t>Issue 1-3:</w:t>
            </w:r>
            <w:r>
              <w:rPr>
                <w:rFonts w:eastAsiaTheme="minorEastAsia"/>
                <w:color w:val="0070C0"/>
                <w:lang w:val="en-US" w:eastAsia="zh-CN"/>
              </w:rPr>
              <w:t xml:space="preserve"> Option 2</w:t>
            </w:r>
            <w:r w:rsidR="008A2DA7">
              <w:rPr>
                <w:rFonts w:eastAsiaTheme="minorEastAsia"/>
                <w:color w:val="0070C0"/>
                <w:lang w:val="en-US" w:eastAsia="zh-CN"/>
              </w:rPr>
              <w:t>; consistent with ITU-R Recommendations</w:t>
            </w:r>
          </w:p>
          <w:p w14:paraId="5DAB428B" w14:textId="77777777" w:rsidR="005C18DF" w:rsidRDefault="005C18DF" w:rsidP="00C156C0">
            <w:pPr>
              <w:spacing w:after="120"/>
              <w:rPr>
                <w:rFonts w:eastAsiaTheme="minorEastAsia"/>
                <w:color w:val="0070C0"/>
                <w:lang w:val="en-US" w:eastAsia="zh-CN"/>
              </w:rPr>
            </w:pPr>
            <w:r w:rsidRPr="008A2DA7">
              <w:rPr>
                <w:rFonts w:eastAsiaTheme="minorEastAsia"/>
                <w:b/>
                <w:bCs/>
                <w:color w:val="0070C0"/>
                <w:lang w:val="en-US" w:eastAsia="zh-CN"/>
              </w:rPr>
              <w:t>Issue 1-4-1</w:t>
            </w:r>
            <w:r>
              <w:rPr>
                <w:rFonts w:eastAsiaTheme="minorEastAsia"/>
                <w:color w:val="0070C0"/>
                <w:lang w:val="en-US" w:eastAsia="zh-CN"/>
              </w:rPr>
              <w:t>: Option 2</w:t>
            </w:r>
          </w:p>
          <w:p w14:paraId="14AD8112" w14:textId="0AFC468A" w:rsidR="005C18DF" w:rsidRDefault="005C18DF" w:rsidP="00C156C0">
            <w:pPr>
              <w:spacing w:after="120"/>
              <w:rPr>
                <w:rFonts w:eastAsiaTheme="minorEastAsia"/>
                <w:color w:val="0070C0"/>
                <w:lang w:val="en-US" w:eastAsia="zh-CN"/>
              </w:rPr>
            </w:pPr>
            <w:r w:rsidRPr="008A2DA7">
              <w:rPr>
                <w:rFonts w:eastAsiaTheme="minorEastAsia"/>
                <w:b/>
                <w:bCs/>
                <w:color w:val="0070C0"/>
                <w:lang w:val="en-US" w:eastAsia="zh-CN"/>
              </w:rPr>
              <w:t>Issue 1-4-2:</w:t>
            </w:r>
            <w:r>
              <w:rPr>
                <w:rFonts w:eastAsiaTheme="minorEastAsia"/>
                <w:color w:val="0070C0"/>
                <w:lang w:val="en-US" w:eastAsia="zh-CN"/>
              </w:rPr>
              <w:t xml:space="preserve"> Option 2</w:t>
            </w:r>
            <w:r w:rsidR="008A2DA7">
              <w:rPr>
                <w:rFonts w:eastAsiaTheme="minorEastAsia"/>
                <w:color w:val="0070C0"/>
                <w:lang w:val="en-US" w:eastAsia="zh-CN"/>
              </w:rPr>
              <w:t xml:space="preserve"> as it is consistent with the ITU-R recommendations</w:t>
            </w:r>
          </w:p>
          <w:p w14:paraId="5EAEE71B" w14:textId="2F29F98C" w:rsidR="008A2DA7" w:rsidRPr="008A2DA7" w:rsidRDefault="008A2DA7" w:rsidP="00C156C0">
            <w:pPr>
              <w:spacing w:after="120"/>
              <w:rPr>
                <w:rFonts w:eastAsiaTheme="minorEastAsia"/>
                <w:color w:val="0070C0"/>
                <w:lang w:val="en-US" w:eastAsia="zh-CN"/>
              </w:rPr>
            </w:pPr>
            <w:r w:rsidRPr="008A2DA7">
              <w:rPr>
                <w:rFonts w:eastAsiaTheme="minorEastAsia"/>
                <w:b/>
                <w:bCs/>
                <w:color w:val="0070C0"/>
                <w:lang w:val="en-US" w:eastAsia="zh-CN"/>
              </w:rPr>
              <w:t>Issue 1-5:</w:t>
            </w:r>
            <w:r>
              <w:rPr>
                <w:rFonts w:eastAsiaTheme="minorEastAsia"/>
                <w:color w:val="0070C0"/>
                <w:lang w:val="en-US" w:eastAsia="zh-CN"/>
              </w:rPr>
              <w:t xml:space="preserve"> Option 2</w:t>
            </w:r>
          </w:p>
        </w:tc>
      </w:tr>
    </w:tbl>
    <w:p w14:paraId="57FE80B9" w14:textId="77777777" w:rsidR="00842158" w:rsidRDefault="00842158">
      <w:pPr>
        <w:rPr>
          <w:color w:val="0070C0"/>
          <w:lang w:val="en-US" w:eastAsia="zh-CN"/>
        </w:rPr>
      </w:pPr>
    </w:p>
    <w:p w14:paraId="599D30DE" w14:textId="77777777" w:rsidR="00842158" w:rsidRDefault="00A666BF">
      <w:pPr>
        <w:rPr>
          <w:rFonts w:eastAsiaTheme="minorEastAsia"/>
          <w:b/>
          <w:bCs/>
          <w:color w:val="0070C0"/>
          <w:lang w:val="en-US" w:eastAsia="zh-CN"/>
        </w:rPr>
      </w:pPr>
      <w:r>
        <w:rPr>
          <w:rFonts w:eastAsiaTheme="minorEastAsia"/>
          <w:b/>
          <w:bCs/>
          <w:color w:val="0070C0"/>
          <w:lang w:val="en-US" w:eastAsia="zh-CN"/>
        </w:rPr>
        <w:t>Example 2</w:t>
      </w:r>
    </w:p>
    <w:p w14:paraId="7E68918E" w14:textId="77777777" w:rsidR="00842158" w:rsidRDefault="00A666BF">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842158" w14:paraId="51CC643A" w14:textId="77777777">
        <w:tc>
          <w:tcPr>
            <w:tcW w:w="1236" w:type="dxa"/>
          </w:tcPr>
          <w:p w14:paraId="0CA4FDC8"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A8AB9D"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57B32027" w14:textId="77777777">
        <w:tc>
          <w:tcPr>
            <w:tcW w:w="1236" w:type="dxa"/>
          </w:tcPr>
          <w:p w14:paraId="292DD5C5"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6EB218" w14:textId="77777777" w:rsidR="00842158" w:rsidRDefault="00842158">
            <w:pPr>
              <w:spacing w:after="120"/>
              <w:rPr>
                <w:rFonts w:eastAsiaTheme="minorEastAsia"/>
                <w:color w:val="0070C0"/>
                <w:lang w:val="en-US" w:eastAsia="zh-CN"/>
              </w:rPr>
            </w:pPr>
          </w:p>
        </w:tc>
      </w:tr>
    </w:tbl>
    <w:p w14:paraId="0DE5656B" w14:textId="77777777" w:rsidR="00842158" w:rsidRDefault="00A666BF">
      <w:pPr>
        <w:rPr>
          <w:color w:val="0070C0"/>
          <w:lang w:val="en-US" w:eastAsia="zh-CN"/>
        </w:rPr>
      </w:pPr>
      <w:r>
        <w:rPr>
          <w:rFonts w:hint="eastAsia"/>
          <w:color w:val="0070C0"/>
          <w:lang w:val="en-US" w:eastAsia="zh-CN"/>
        </w:rPr>
        <w:t xml:space="preserve"> </w:t>
      </w:r>
    </w:p>
    <w:p w14:paraId="347066E7" w14:textId="77777777" w:rsidR="00842158" w:rsidRDefault="00A666BF">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842158" w14:paraId="6284F4E6" w14:textId="77777777">
        <w:tc>
          <w:tcPr>
            <w:tcW w:w="1236" w:type="dxa"/>
          </w:tcPr>
          <w:p w14:paraId="57288C20"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948A28"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05EA78A8" w14:textId="77777777">
        <w:tc>
          <w:tcPr>
            <w:tcW w:w="1236" w:type="dxa"/>
          </w:tcPr>
          <w:p w14:paraId="21B409A0"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E21273" w14:textId="77777777" w:rsidR="00842158" w:rsidRDefault="00842158">
            <w:pPr>
              <w:spacing w:after="120"/>
              <w:rPr>
                <w:rFonts w:eastAsiaTheme="minorEastAsia"/>
                <w:color w:val="0070C0"/>
                <w:lang w:val="en-US" w:eastAsia="zh-CN"/>
              </w:rPr>
            </w:pPr>
          </w:p>
        </w:tc>
      </w:tr>
    </w:tbl>
    <w:p w14:paraId="0F238553" w14:textId="77777777" w:rsidR="00842158" w:rsidRDefault="00A666BF">
      <w:pPr>
        <w:rPr>
          <w:color w:val="0070C0"/>
          <w:lang w:val="en-US" w:eastAsia="zh-CN"/>
        </w:rPr>
      </w:pPr>
      <w:r>
        <w:rPr>
          <w:rFonts w:hint="eastAsia"/>
          <w:color w:val="0070C0"/>
          <w:lang w:val="en-US" w:eastAsia="zh-CN"/>
        </w:rPr>
        <w:t xml:space="preserve"> </w:t>
      </w:r>
    </w:p>
    <w:p w14:paraId="60BE6EC8" w14:textId="77777777" w:rsidR="00842158" w:rsidRDefault="00842158">
      <w:pPr>
        <w:rPr>
          <w:color w:val="0070C0"/>
          <w:lang w:val="en-US" w:eastAsia="zh-CN"/>
        </w:rPr>
      </w:pPr>
    </w:p>
    <w:p w14:paraId="04ACE040" w14:textId="77777777" w:rsidR="00842158" w:rsidRDefault="00A666BF">
      <w:pPr>
        <w:pStyle w:val="3"/>
      </w:pPr>
      <w:r>
        <w:t>CRs/TPs comments collection</w:t>
      </w:r>
    </w:p>
    <w:p w14:paraId="7723B8CF" w14:textId="77777777" w:rsidR="00842158" w:rsidRDefault="00A666B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842158" w14:paraId="629F8718" w14:textId="77777777">
        <w:tc>
          <w:tcPr>
            <w:tcW w:w="1242" w:type="dxa"/>
          </w:tcPr>
          <w:p w14:paraId="3075DAEE"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5CAE82"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158" w14:paraId="2426A030" w14:textId="77777777">
        <w:tc>
          <w:tcPr>
            <w:tcW w:w="1242" w:type="dxa"/>
            <w:vMerge w:val="restart"/>
          </w:tcPr>
          <w:p w14:paraId="1D0E83B4"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0DF5E04"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Company A</w:t>
            </w:r>
          </w:p>
        </w:tc>
      </w:tr>
      <w:tr w:rsidR="00842158" w14:paraId="3EEEA4CB" w14:textId="77777777">
        <w:tc>
          <w:tcPr>
            <w:tcW w:w="1242" w:type="dxa"/>
            <w:vMerge/>
          </w:tcPr>
          <w:p w14:paraId="78DC1804" w14:textId="77777777" w:rsidR="00842158" w:rsidRDefault="00842158">
            <w:pPr>
              <w:spacing w:after="120"/>
              <w:rPr>
                <w:rFonts w:eastAsiaTheme="minorEastAsia"/>
                <w:color w:val="0070C0"/>
                <w:lang w:val="en-US" w:eastAsia="zh-CN"/>
              </w:rPr>
            </w:pPr>
          </w:p>
        </w:tc>
        <w:tc>
          <w:tcPr>
            <w:tcW w:w="8615" w:type="dxa"/>
          </w:tcPr>
          <w:p w14:paraId="2E9255B4"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2158" w14:paraId="36DD4EFC" w14:textId="77777777">
        <w:tc>
          <w:tcPr>
            <w:tcW w:w="1242" w:type="dxa"/>
            <w:vMerge/>
          </w:tcPr>
          <w:p w14:paraId="6434E7BF" w14:textId="77777777" w:rsidR="00842158" w:rsidRDefault="00842158">
            <w:pPr>
              <w:spacing w:after="120"/>
              <w:rPr>
                <w:rFonts w:eastAsiaTheme="minorEastAsia"/>
                <w:color w:val="0070C0"/>
                <w:lang w:val="en-US" w:eastAsia="zh-CN"/>
              </w:rPr>
            </w:pPr>
          </w:p>
        </w:tc>
        <w:tc>
          <w:tcPr>
            <w:tcW w:w="8615" w:type="dxa"/>
          </w:tcPr>
          <w:p w14:paraId="5CAB68B8" w14:textId="77777777" w:rsidR="00842158" w:rsidRDefault="00842158">
            <w:pPr>
              <w:spacing w:after="120"/>
              <w:rPr>
                <w:rFonts w:eastAsiaTheme="minorEastAsia"/>
                <w:color w:val="0070C0"/>
                <w:lang w:val="en-US" w:eastAsia="zh-CN"/>
              </w:rPr>
            </w:pPr>
          </w:p>
        </w:tc>
      </w:tr>
      <w:tr w:rsidR="00842158" w14:paraId="5F86F230" w14:textId="77777777">
        <w:tc>
          <w:tcPr>
            <w:tcW w:w="1242" w:type="dxa"/>
            <w:vMerge w:val="restart"/>
          </w:tcPr>
          <w:p w14:paraId="632BE1DA" w14:textId="77777777" w:rsidR="00842158" w:rsidRDefault="00A666B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5844CE7"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Company A</w:t>
            </w:r>
          </w:p>
        </w:tc>
      </w:tr>
      <w:tr w:rsidR="00842158" w14:paraId="5699D38C" w14:textId="77777777">
        <w:tc>
          <w:tcPr>
            <w:tcW w:w="1242" w:type="dxa"/>
            <w:vMerge/>
          </w:tcPr>
          <w:p w14:paraId="57060516" w14:textId="77777777" w:rsidR="00842158" w:rsidRDefault="00842158">
            <w:pPr>
              <w:spacing w:after="120"/>
              <w:rPr>
                <w:rFonts w:eastAsiaTheme="minorEastAsia"/>
                <w:color w:val="0070C0"/>
                <w:lang w:val="en-US" w:eastAsia="zh-CN"/>
              </w:rPr>
            </w:pPr>
          </w:p>
        </w:tc>
        <w:tc>
          <w:tcPr>
            <w:tcW w:w="8615" w:type="dxa"/>
          </w:tcPr>
          <w:p w14:paraId="1CFDFB2E"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2158" w14:paraId="378B50FF" w14:textId="77777777">
        <w:tc>
          <w:tcPr>
            <w:tcW w:w="1242" w:type="dxa"/>
            <w:vMerge/>
          </w:tcPr>
          <w:p w14:paraId="665598C5" w14:textId="77777777" w:rsidR="00842158" w:rsidRDefault="00842158">
            <w:pPr>
              <w:spacing w:after="120"/>
              <w:rPr>
                <w:rFonts w:eastAsiaTheme="minorEastAsia"/>
                <w:color w:val="0070C0"/>
                <w:lang w:val="en-US" w:eastAsia="zh-CN"/>
              </w:rPr>
            </w:pPr>
          </w:p>
        </w:tc>
        <w:tc>
          <w:tcPr>
            <w:tcW w:w="8615" w:type="dxa"/>
          </w:tcPr>
          <w:p w14:paraId="7CD2A184" w14:textId="77777777" w:rsidR="00842158" w:rsidRDefault="00842158">
            <w:pPr>
              <w:spacing w:after="120"/>
              <w:rPr>
                <w:rFonts w:eastAsiaTheme="minorEastAsia"/>
                <w:color w:val="0070C0"/>
                <w:lang w:val="en-US" w:eastAsia="zh-CN"/>
              </w:rPr>
            </w:pPr>
          </w:p>
        </w:tc>
      </w:tr>
    </w:tbl>
    <w:p w14:paraId="76AF0CD7" w14:textId="77777777" w:rsidR="00842158" w:rsidRDefault="00842158">
      <w:pPr>
        <w:rPr>
          <w:color w:val="0070C0"/>
          <w:lang w:val="en-US" w:eastAsia="zh-CN"/>
        </w:rPr>
      </w:pPr>
    </w:p>
    <w:p w14:paraId="348C9BE0" w14:textId="77777777" w:rsidR="00842158" w:rsidRDefault="00A666BF">
      <w:pPr>
        <w:pStyle w:val="2"/>
      </w:pPr>
      <w:r>
        <w:t>Summary</w:t>
      </w:r>
      <w:r>
        <w:rPr>
          <w:rFonts w:hint="eastAsia"/>
        </w:rPr>
        <w:t xml:space="preserve"> for 1st round </w:t>
      </w:r>
    </w:p>
    <w:p w14:paraId="1144BF50" w14:textId="77777777" w:rsidR="00842158" w:rsidRDefault="00A666BF">
      <w:pPr>
        <w:pStyle w:val="3"/>
      </w:pPr>
      <w:r>
        <w:t xml:space="preserve">Open issues </w:t>
      </w:r>
    </w:p>
    <w:p w14:paraId="156C18DC" w14:textId="77777777" w:rsidR="00842158" w:rsidRDefault="00A666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567"/>
        <w:gridCol w:w="9290"/>
      </w:tblGrid>
      <w:tr w:rsidR="00842158" w14:paraId="2D75ABB1" w14:textId="77777777">
        <w:tc>
          <w:tcPr>
            <w:tcW w:w="1242" w:type="dxa"/>
          </w:tcPr>
          <w:p w14:paraId="6F027D9F" w14:textId="77777777" w:rsidR="00842158" w:rsidRDefault="00842158">
            <w:pPr>
              <w:rPr>
                <w:rFonts w:eastAsiaTheme="minorEastAsia"/>
                <w:b/>
                <w:bCs/>
                <w:color w:val="0070C0"/>
                <w:lang w:val="en-US" w:eastAsia="zh-CN"/>
              </w:rPr>
            </w:pPr>
          </w:p>
        </w:tc>
        <w:tc>
          <w:tcPr>
            <w:tcW w:w="8615" w:type="dxa"/>
          </w:tcPr>
          <w:p w14:paraId="4D9A2476" w14:textId="77777777" w:rsidR="00842158" w:rsidRDefault="00A666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2158" w14:paraId="5A3D39DC" w14:textId="77777777">
        <w:tc>
          <w:tcPr>
            <w:tcW w:w="1242" w:type="dxa"/>
          </w:tcPr>
          <w:p w14:paraId="16488390" w14:textId="2518CF82" w:rsidR="00842158" w:rsidRDefault="00A666B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09F53E27" w14:textId="77777777" w:rsidR="00461071" w:rsidRDefault="00461071" w:rsidP="00461071">
            <w:pPr>
              <w:rPr>
                <w:b/>
                <w:color w:val="2E74B5" w:themeColor="accent5" w:themeShade="BF"/>
                <w:u w:val="single"/>
                <w:lang w:eastAsia="ko-KR"/>
              </w:rPr>
            </w:pPr>
            <w:r>
              <w:rPr>
                <w:b/>
                <w:color w:val="0070C0"/>
                <w:u w:val="single"/>
                <w:lang w:eastAsia="ko-KR"/>
              </w:rPr>
              <w:t>Issue 1-</w:t>
            </w:r>
            <w:r>
              <w:rPr>
                <w:rFonts w:hint="eastAsia"/>
                <w:b/>
                <w:color w:val="0070C0"/>
                <w:u w:val="single"/>
                <w:lang w:eastAsia="zh-CN"/>
              </w:rPr>
              <w:t>1</w:t>
            </w:r>
            <w:r>
              <w:rPr>
                <w:b/>
                <w:color w:val="0070C0"/>
                <w:u w:val="single"/>
                <w:lang w:eastAsia="ko-KR"/>
              </w:rPr>
              <w:t>:</w:t>
            </w:r>
            <w:r>
              <w:rPr>
                <w:b/>
                <w:color w:val="2E74B5" w:themeColor="accent5" w:themeShade="BF"/>
                <w:u w:val="single"/>
                <w:lang w:eastAsia="ko-KR"/>
              </w:rPr>
              <w:t xml:space="preserv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OBUE</w:t>
            </w:r>
            <w:proofErr w:type="spellEnd"/>
          </w:p>
          <w:p w14:paraId="205E10BF"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53B53A2A"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use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OBUE</w:t>
            </w:r>
            <w:proofErr w:type="spellEnd"/>
            <w:r>
              <w:rPr>
                <w:rFonts w:eastAsiaTheme="minorEastAsia" w:hint="eastAsia"/>
                <w:color w:val="2E74B5" w:themeColor="accent5" w:themeShade="BF"/>
                <w:lang w:eastAsia="zh-CN"/>
              </w:rPr>
              <w:t>=10MHz as baseline for n256 and n255</w:t>
            </w:r>
          </w:p>
          <w:p w14:paraId="43DD6FDD" w14:textId="459EF8A3" w:rsidR="00461071" w:rsidRPr="00107BAF" w:rsidRDefault="00461071" w:rsidP="00107BAF">
            <w:pPr>
              <w:pStyle w:val="afc"/>
              <w:numPr>
                <w:ilvl w:val="1"/>
                <w:numId w:val="3"/>
              </w:numPr>
              <w:overflowPunct/>
              <w:autoSpaceDE/>
              <w:autoSpaceDN/>
              <w:adjustRightInd/>
              <w:spacing w:after="120"/>
              <w:ind w:left="1440" w:firstLineChars="0"/>
              <w:textAlignment w:val="auto"/>
              <w:rPr>
                <w:rFonts w:eastAsia="宋体" w:hint="eastAsia"/>
                <w:color w:val="2E74B5" w:themeColor="accent5" w:themeShade="BF"/>
                <w:szCs w:val="24"/>
                <w:lang w:eastAsia="zh-CN"/>
              </w:rPr>
            </w:pPr>
            <w:r>
              <w:rPr>
                <w:rFonts w:eastAsia="宋体"/>
                <w:color w:val="2E74B5" w:themeColor="accent5" w:themeShade="BF"/>
                <w:szCs w:val="24"/>
                <w:lang w:eastAsia="zh-CN"/>
              </w:rPr>
              <w:t xml:space="preserve">Option 2: </w:t>
            </w:r>
            <w:r>
              <w:rPr>
                <w:rFonts w:eastAsiaTheme="minorEastAsia"/>
                <w:color w:val="2E74B5" w:themeColor="accent5" w:themeShade="BF"/>
                <w:lang w:eastAsia="zh-CN"/>
              </w:rPr>
              <w:t>The boundary between the out-of-band mask and spurious domain for SAN should be specified as 2*</w:t>
            </w:r>
            <w:proofErr w:type="spellStart"/>
            <w:r>
              <w:rPr>
                <w:rFonts w:eastAsiaTheme="minorEastAsia"/>
                <w:color w:val="2E74B5" w:themeColor="accent5" w:themeShade="BF"/>
                <w:lang w:eastAsia="zh-CN"/>
              </w:rPr>
              <w:t>BWChannel</w:t>
            </w:r>
            <w:proofErr w:type="spellEnd"/>
            <w:r>
              <w:rPr>
                <w:rFonts w:eastAsiaTheme="minorEastAsia"/>
                <w:color w:val="2E74B5" w:themeColor="accent5" w:themeShade="BF"/>
                <w:lang w:eastAsia="zh-CN"/>
              </w:rPr>
              <w:t xml:space="preserve"> from the channel edge based on ITU regulation.</w:t>
            </w:r>
          </w:p>
          <w:p w14:paraId="7EB56100" w14:textId="77777777" w:rsidR="00461071" w:rsidRPr="00107BAF" w:rsidRDefault="00461071" w:rsidP="00107BAF">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7E0C334F" w14:textId="283A23D8" w:rsidR="00B0112C" w:rsidRPr="00107BAF" w:rsidRDefault="00461071">
            <w:pPr>
              <w:rPr>
                <w:rFonts w:eastAsiaTheme="minorEastAsia" w:hint="eastAsia"/>
                <w:b/>
                <w:color w:val="0070C0"/>
                <w:highlight w:val="green"/>
                <w:u w:val="single"/>
                <w:lang w:val="en-US" w:eastAsia="zh-CN"/>
              </w:rPr>
            </w:pPr>
            <w:r w:rsidRPr="00107BAF">
              <w:rPr>
                <w:rFonts w:eastAsiaTheme="minorEastAsia"/>
                <w:b/>
                <w:color w:val="0070C0"/>
                <w:highlight w:val="green"/>
                <w:u w:val="single"/>
                <w:lang w:val="en-US" w:eastAsia="zh-CN"/>
              </w:rPr>
              <w:t>A</w:t>
            </w:r>
            <w:r w:rsidR="00B0112C" w:rsidRPr="00107BAF">
              <w:rPr>
                <w:rFonts w:eastAsiaTheme="minorEastAsia" w:hint="eastAsia"/>
                <w:b/>
                <w:color w:val="0070C0"/>
                <w:highlight w:val="green"/>
                <w:u w:val="single"/>
                <w:lang w:val="en-US" w:eastAsia="zh-CN"/>
              </w:rPr>
              <w:t>greement in Tuesday GTW</w:t>
            </w:r>
          </w:p>
          <w:p w14:paraId="41088D94" w14:textId="4B7E4779" w:rsidR="00842158" w:rsidRDefault="00461071">
            <w:pPr>
              <w:rPr>
                <w:rFonts w:eastAsiaTheme="minorEastAsia" w:hint="eastAsia"/>
                <w:color w:val="2E74B5" w:themeColor="accent5" w:themeShade="BF"/>
                <w:lang w:eastAsia="zh-CN"/>
              </w:rPr>
            </w:pPr>
            <w:r w:rsidRPr="00107BAF">
              <w:rPr>
                <w:rFonts w:eastAsiaTheme="minorEastAsia" w:hint="eastAsia"/>
                <w:i/>
                <w:color w:val="0070C0"/>
                <w:highlight w:val="green"/>
                <w:lang w:val="en-US" w:eastAsia="zh-CN"/>
              </w:rPr>
              <w:t xml:space="preserve"> </w:t>
            </w:r>
            <w:r w:rsidR="00B0112C" w:rsidRPr="00107BAF">
              <w:rPr>
                <w:rFonts w:eastAsia="宋体"/>
                <w:color w:val="2E74B5" w:themeColor="accent5" w:themeShade="BF"/>
                <w:szCs w:val="24"/>
                <w:highlight w:val="green"/>
                <w:lang w:eastAsia="zh-CN"/>
              </w:rPr>
              <w:t xml:space="preserve">Option 2: </w:t>
            </w:r>
            <w:r w:rsidR="00B0112C" w:rsidRPr="00107BAF">
              <w:rPr>
                <w:rFonts w:eastAsiaTheme="minorEastAsia"/>
                <w:color w:val="2E74B5" w:themeColor="accent5" w:themeShade="BF"/>
                <w:highlight w:val="green"/>
                <w:lang w:eastAsia="zh-CN"/>
              </w:rPr>
              <w:t>The boundary between the out-of-band mask and spurious domain for SAN should be specified as 2*</w:t>
            </w:r>
            <w:proofErr w:type="spellStart"/>
            <w:r w:rsidR="00B0112C" w:rsidRPr="00107BAF">
              <w:rPr>
                <w:rFonts w:eastAsiaTheme="minorEastAsia"/>
                <w:color w:val="2E74B5" w:themeColor="accent5" w:themeShade="BF"/>
                <w:highlight w:val="green"/>
                <w:lang w:eastAsia="zh-CN"/>
              </w:rPr>
              <w:t>BWChannel</w:t>
            </w:r>
            <w:proofErr w:type="spellEnd"/>
            <w:r w:rsidR="00B0112C" w:rsidRPr="00107BAF">
              <w:rPr>
                <w:rFonts w:eastAsiaTheme="minorEastAsia"/>
                <w:color w:val="2E74B5" w:themeColor="accent5" w:themeShade="BF"/>
                <w:highlight w:val="green"/>
                <w:lang w:eastAsia="zh-CN"/>
              </w:rPr>
              <w:t xml:space="preserve"> from the channel edge based on ITU regulation.</w:t>
            </w:r>
          </w:p>
          <w:p w14:paraId="4688B82F" w14:textId="77777777" w:rsidR="00B0112C" w:rsidRDefault="00B0112C">
            <w:pPr>
              <w:rPr>
                <w:rFonts w:eastAsiaTheme="minorEastAsia" w:hint="eastAsia"/>
                <w:i/>
                <w:color w:val="0070C0"/>
                <w:lang w:val="en-US" w:eastAsia="zh-CN"/>
              </w:rPr>
            </w:pPr>
          </w:p>
          <w:p w14:paraId="41DE6FCB" w14:textId="77777777" w:rsidR="00461071" w:rsidRDefault="00461071" w:rsidP="00461071">
            <w:pPr>
              <w:rPr>
                <w:b/>
                <w:color w:val="2E74B5" w:themeColor="accent5" w:themeShade="BF"/>
                <w:u w:val="single"/>
                <w:lang w:eastAsia="zh-CN"/>
              </w:rPr>
            </w:pPr>
            <w:r>
              <w:rPr>
                <w:b/>
                <w:color w:val="2E74B5" w:themeColor="accent5" w:themeShade="BF"/>
                <w:u w:val="single"/>
                <w:lang w:eastAsia="ko-KR"/>
              </w:rPr>
              <w:t xml:space="preserve">Issue 1-2: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w:t>
            </w:r>
            <w:r>
              <w:rPr>
                <w:rFonts w:hint="eastAsia"/>
                <w:color w:val="2E74B5" w:themeColor="accent5" w:themeShade="BF"/>
                <w:vertAlign w:val="subscript"/>
                <w:lang w:eastAsia="zh-CN"/>
              </w:rPr>
              <w:t>OB</w:t>
            </w:r>
            <w:proofErr w:type="spellEnd"/>
          </w:p>
          <w:p w14:paraId="0D738A94"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2497FC5A"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use </w:t>
            </w:r>
            <w:proofErr w:type="spellStart"/>
            <w:r>
              <w:rPr>
                <w:rFonts w:ascii="Arial" w:hAnsi="Arial" w:cs="Arial"/>
                <w:b/>
                <w:bCs/>
                <w:color w:val="2E74B5" w:themeColor="accent5" w:themeShade="BF"/>
                <w:lang w:eastAsia="en-GB"/>
              </w:rPr>
              <w:t>Δ</w:t>
            </w:r>
            <w:r>
              <w:rPr>
                <w:rFonts w:hint="eastAsia"/>
                <w:color w:val="2E74B5" w:themeColor="accent5" w:themeShade="BF"/>
                <w:lang w:eastAsia="en-GB"/>
              </w:rPr>
              <w:t>f</w:t>
            </w:r>
            <w:r>
              <w:rPr>
                <w:rFonts w:hint="eastAsia"/>
                <w:color w:val="2E74B5" w:themeColor="accent5" w:themeShade="BF"/>
                <w:vertAlign w:val="subscript"/>
                <w:lang w:eastAsia="en-GB"/>
              </w:rPr>
              <w:t>O</w:t>
            </w:r>
            <w:r>
              <w:rPr>
                <w:rFonts w:eastAsiaTheme="minorEastAsia" w:hint="eastAsia"/>
                <w:color w:val="2E74B5" w:themeColor="accent5" w:themeShade="BF"/>
                <w:vertAlign w:val="subscript"/>
                <w:lang w:eastAsia="zh-CN"/>
              </w:rPr>
              <w:t>OB</w:t>
            </w:r>
            <w:proofErr w:type="spellEnd"/>
            <w:r>
              <w:rPr>
                <w:rFonts w:eastAsiaTheme="minorEastAsia" w:hint="eastAsia"/>
                <w:color w:val="2E74B5" w:themeColor="accent5" w:themeShade="BF"/>
                <w:lang w:eastAsia="zh-CN"/>
              </w:rPr>
              <w:t>=20MHz as baseline for n256 and n255</w:t>
            </w:r>
          </w:p>
          <w:p w14:paraId="75B8BF17"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w:t>
            </w:r>
            <w:r>
              <w:rPr>
                <w:rFonts w:eastAsia="宋体" w:hint="eastAsia"/>
                <w:color w:val="0070C0"/>
                <w:szCs w:val="24"/>
                <w:lang w:eastAsia="zh-CN"/>
              </w:rPr>
              <w:t>, please specify</w:t>
            </w:r>
          </w:p>
          <w:p w14:paraId="002C4149" w14:textId="77777777" w:rsidR="00461071" w:rsidRDefault="00461071">
            <w:pPr>
              <w:rPr>
                <w:rFonts w:eastAsiaTheme="minorEastAsia" w:hint="eastAsia"/>
                <w:i/>
                <w:color w:val="0070C0"/>
                <w:lang w:val="en-US" w:eastAsia="zh-CN"/>
              </w:rPr>
            </w:pPr>
          </w:p>
          <w:p w14:paraId="4D88DFCB" w14:textId="63DCA813" w:rsidR="00461071" w:rsidRPr="00107BAF" w:rsidRDefault="00B0112C">
            <w:pPr>
              <w:rPr>
                <w:rFonts w:eastAsiaTheme="minorEastAsia" w:hint="eastAsia"/>
                <w:b/>
                <w:color w:val="0070C0"/>
                <w:highlight w:val="green"/>
                <w:u w:val="single"/>
                <w:lang w:val="en-US" w:eastAsia="zh-CN"/>
              </w:rPr>
            </w:pPr>
            <w:r w:rsidRPr="00107BAF">
              <w:rPr>
                <w:rFonts w:eastAsiaTheme="minorEastAsia" w:hint="eastAsia"/>
                <w:b/>
                <w:color w:val="0070C0"/>
                <w:highlight w:val="green"/>
                <w:u w:val="single"/>
                <w:lang w:val="en-US" w:eastAsia="zh-CN"/>
              </w:rPr>
              <w:t>Agreement in the Tuesday GTW</w:t>
            </w:r>
          </w:p>
          <w:p w14:paraId="792B660B" w14:textId="77777777" w:rsidR="00B0112C" w:rsidRPr="00107BAF" w:rsidRDefault="00B0112C" w:rsidP="00107BAF">
            <w:pPr>
              <w:overflowPunct/>
              <w:autoSpaceDE/>
              <w:autoSpaceDN/>
              <w:adjustRightInd/>
              <w:spacing w:after="120"/>
              <w:textAlignment w:val="auto"/>
              <w:rPr>
                <w:rFonts w:eastAsia="宋体"/>
                <w:color w:val="2E74B5" w:themeColor="accent5" w:themeShade="BF"/>
                <w:szCs w:val="24"/>
                <w:lang w:eastAsia="zh-CN"/>
              </w:rPr>
            </w:pPr>
            <w:r w:rsidRPr="00107BAF">
              <w:rPr>
                <w:rFonts w:eastAsia="宋体"/>
                <w:color w:val="2E74B5" w:themeColor="accent5" w:themeShade="BF"/>
                <w:szCs w:val="24"/>
                <w:highlight w:val="green"/>
                <w:lang w:eastAsia="zh-CN"/>
              </w:rPr>
              <w:t xml:space="preserve">Option 1: </w:t>
            </w:r>
            <w:r w:rsidRPr="00107BAF">
              <w:rPr>
                <w:rFonts w:eastAsia="宋体" w:hint="eastAsia"/>
                <w:color w:val="2E74B5" w:themeColor="accent5" w:themeShade="BF"/>
                <w:szCs w:val="24"/>
                <w:highlight w:val="green"/>
                <w:lang w:eastAsia="zh-CN"/>
              </w:rPr>
              <w:t xml:space="preserve">use </w:t>
            </w:r>
            <w:proofErr w:type="spellStart"/>
            <w:r w:rsidRPr="00107BAF">
              <w:rPr>
                <w:rFonts w:ascii="Arial" w:hAnsi="Arial" w:cs="Arial"/>
                <w:b/>
                <w:bCs/>
                <w:color w:val="2E74B5" w:themeColor="accent5" w:themeShade="BF"/>
                <w:highlight w:val="green"/>
                <w:lang w:eastAsia="en-GB"/>
              </w:rPr>
              <w:t>Δ</w:t>
            </w:r>
            <w:r w:rsidRPr="00107BAF">
              <w:rPr>
                <w:rFonts w:hint="eastAsia"/>
                <w:color w:val="2E74B5" w:themeColor="accent5" w:themeShade="BF"/>
                <w:highlight w:val="green"/>
                <w:lang w:eastAsia="en-GB"/>
              </w:rPr>
              <w:t>f</w:t>
            </w:r>
            <w:r w:rsidRPr="00107BAF">
              <w:rPr>
                <w:rFonts w:hint="eastAsia"/>
                <w:color w:val="2E74B5" w:themeColor="accent5" w:themeShade="BF"/>
                <w:highlight w:val="green"/>
                <w:vertAlign w:val="subscript"/>
                <w:lang w:eastAsia="en-GB"/>
              </w:rPr>
              <w:t>O</w:t>
            </w:r>
            <w:r w:rsidRPr="00107BAF">
              <w:rPr>
                <w:rFonts w:eastAsiaTheme="minorEastAsia" w:hint="eastAsia"/>
                <w:color w:val="2E74B5" w:themeColor="accent5" w:themeShade="BF"/>
                <w:highlight w:val="green"/>
                <w:vertAlign w:val="subscript"/>
                <w:lang w:eastAsia="zh-CN"/>
              </w:rPr>
              <w:t>OB</w:t>
            </w:r>
            <w:proofErr w:type="spellEnd"/>
            <w:r w:rsidRPr="00107BAF">
              <w:rPr>
                <w:rFonts w:eastAsiaTheme="minorEastAsia" w:hint="eastAsia"/>
                <w:color w:val="2E74B5" w:themeColor="accent5" w:themeShade="BF"/>
                <w:highlight w:val="green"/>
                <w:lang w:eastAsia="zh-CN"/>
              </w:rPr>
              <w:t>=20MHz as baseline for n256 and n255</w:t>
            </w:r>
          </w:p>
          <w:p w14:paraId="2328D558" w14:textId="77777777" w:rsidR="00B0112C" w:rsidRPr="00107BAF" w:rsidRDefault="00B0112C">
            <w:pPr>
              <w:rPr>
                <w:rFonts w:eastAsiaTheme="minorEastAsia" w:hint="eastAsia"/>
                <w:i/>
                <w:color w:val="0070C0"/>
                <w:lang w:eastAsia="zh-CN"/>
              </w:rPr>
            </w:pPr>
          </w:p>
          <w:p w14:paraId="4E093D36" w14:textId="77777777" w:rsidR="00461071" w:rsidRDefault="00461071" w:rsidP="00461071">
            <w:pPr>
              <w:rPr>
                <w:b/>
                <w:color w:val="2E74B5" w:themeColor="accent5" w:themeShade="BF"/>
                <w:lang w:eastAsia="zh-CN"/>
              </w:rPr>
            </w:pPr>
            <w:r>
              <w:rPr>
                <w:b/>
                <w:color w:val="2E74B5" w:themeColor="accent5" w:themeShade="BF"/>
                <w:u w:val="single"/>
                <w:lang w:eastAsia="ko-KR"/>
              </w:rPr>
              <w:t>Issue 1-</w:t>
            </w:r>
            <w:r>
              <w:rPr>
                <w:rFonts w:hint="eastAsia"/>
                <w:b/>
                <w:color w:val="2E74B5" w:themeColor="accent5" w:themeShade="BF"/>
                <w:u w:val="single"/>
                <w:lang w:eastAsia="zh-CN"/>
              </w:rPr>
              <w:t>3</w:t>
            </w:r>
            <w:r>
              <w:rPr>
                <w:b/>
                <w:color w:val="2E74B5" w:themeColor="accent5" w:themeShade="BF"/>
                <w:u w:val="single"/>
                <w:lang w:eastAsia="ko-KR"/>
              </w:rPr>
              <w:t xml:space="preserve">: </w:t>
            </w:r>
            <w:r>
              <w:rPr>
                <w:rFonts w:hint="eastAsia"/>
                <w:b/>
                <w:color w:val="2E74B5" w:themeColor="accent5" w:themeShade="BF"/>
                <w:lang w:eastAsia="ko-KR"/>
              </w:rPr>
              <w:t>Spurious emission</w:t>
            </w:r>
          </w:p>
          <w:p w14:paraId="537E11C3"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267C5B2E"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 xml:space="preserve">spurious emission should be </w:t>
            </w:r>
            <w:r>
              <w:rPr>
                <w:rFonts w:eastAsia="宋体"/>
                <w:color w:val="2E74B5" w:themeColor="accent5" w:themeShade="BF"/>
                <w:szCs w:val="24"/>
                <w:lang w:eastAsia="zh-CN"/>
              </w:rPr>
              <w:t>specified</w:t>
            </w:r>
            <w:r>
              <w:rPr>
                <w:rFonts w:eastAsia="宋体" w:hint="eastAsia"/>
                <w:color w:val="2E74B5" w:themeColor="accent5" w:themeShade="BF"/>
                <w:szCs w:val="24"/>
                <w:lang w:eastAsia="zh-CN"/>
              </w:rPr>
              <w:t xml:space="preserve"> as in the following table (Ericsson)</w:t>
            </w:r>
          </w:p>
          <w:tbl>
            <w:tblPr>
              <w:tblW w:w="7855" w:type="dxa"/>
              <w:jc w:val="center"/>
              <w:tblCellMar>
                <w:left w:w="70" w:type="dxa"/>
                <w:right w:w="70" w:type="dxa"/>
              </w:tblCellMar>
              <w:tblLook w:val="04A0" w:firstRow="1" w:lastRow="0" w:firstColumn="1" w:lastColumn="0" w:noHBand="0" w:noVBand="1"/>
            </w:tblPr>
            <w:tblGrid>
              <w:gridCol w:w="1890"/>
              <w:gridCol w:w="1795"/>
              <w:gridCol w:w="2790"/>
              <w:gridCol w:w="1380"/>
            </w:tblGrid>
            <w:tr w:rsidR="00461071" w14:paraId="7E049BC0" w14:textId="77777777" w:rsidTr="0046107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BC2B86C" w14:textId="77777777" w:rsidR="00461071" w:rsidRDefault="00461071" w:rsidP="00461071">
                  <w:pPr>
                    <w:pStyle w:val="TAH"/>
                    <w:overflowPunct w:val="0"/>
                    <w:autoSpaceDE w:val="0"/>
                    <w:autoSpaceDN w:val="0"/>
                    <w:adjustRightInd w:val="0"/>
                    <w:textAlignment w:val="baseline"/>
                    <w:rPr>
                      <w:rFonts w:eastAsia="Yu Mincho"/>
                      <w:b w:val="0"/>
                    </w:rPr>
                  </w:pPr>
                  <w:r>
                    <w:rPr>
                      <w:rFonts w:eastAsia="Yu Mincho"/>
                    </w:rPr>
                    <w:t>Spurious frequency range</w:t>
                  </w:r>
                </w:p>
              </w:tc>
              <w:tc>
                <w:tcPr>
                  <w:tcW w:w="1795" w:type="dxa"/>
                  <w:tcBorders>
                    <w:top w:val="single" w:sz="4" w:space="0" w:color="auto"/>
                    <w:left w:val="nil"/>
                    <w:bottom w:val="single" w:sz="4" w:space="0" w:color="auto"/>
                    <w:right w:val="single" w:sz="4" w:space="0" w:color="000000" w:themeColor="text1"/>
                  </w:tcBorders>
                </w:tcPr>
                <w:p w14:paraId="4829D05D" w14:textId="77777777" w:rsidR="00461071" w:rsidRDefault="00461071" w:rsidP="00461071">
                  <w:pPr>
                    <w:pStyle w:val="TAH"/>
                    <w:overflowPunct w:val="0"/>
                    <w:autoSpaceDE w:val="0"/>
                    <w:autoSpaceDN w:val="0"/>
                    <w:adjustRightInd w:val="0"/>
                    <w:textAlignment w:val="baseline"/>
                    <w:rPr>
                      <w:rFonts w:eastAsia="Yu Mincho"/>
                      <w:lang w:val="en-US"/>
                    </w:rPr>
                  </w:pPr>
                  <w:proofErr w:type="spellStart"/>
                  <w:r>
                    <w:rPr>
                      <w:rFonts w:eastAsia="Yu Mincho"/>
                      <w:bCs/>
                      <w:lang w:val="en-US"/>
                    </w:rPr>
                    <w:t>P</w:t>
                  </w:r>
                  <w:r>
                    <w:rPr>
                      <w:rFonts w:eastAsia="Yu Mincho"/>
                      <w:bCs/>
                      <w:vertAlign w:val="subscript"/>
                      <w:lang w:val="en-US"/>
                    </w:rPr>
                    <w:t>rated,c,TRP</w:t>
                  </w:r>
                  <w:proofErr w:type="spellEnd"/>
                  <w:r>
                    <w:rPr>
                      <w:rFonts w:eastAsia="Yu Mincho"/>
                      <w:bCs/>
                      <w:lang w:val="en-US"/>
                    </w:rPr>
                    <w:t>(W)</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072B646B" w14:textId="77777777" w:rsidR="00461071" w:rsidRDefault="00461071" w:rsidP="00461071">
                  <w:pPr>
                    <w:pStyle w:val="TAH"/>
                    <w:overflowPunct w:val="0"/>
                    <w:autoSpaceDE w:val="0"/>
                    <w:autoSpaceDN w:val="0"/>
                    <w:adjustRightInd w:val="0"/>
                    <w:textAlignment w:val="baseline"/>
                    <w:rPr>
                      <w:rFonts w:eastAsia="Yu Mincho"/>
                      <w:b w:val="0"/>
                      <w:lang w:val="en-US"/>
                    </w:rPr>
                  </w:pPr>
                  <w:r>
                    <w:rPr>
                      <w:rFonts w:eastAsia="Yu Mincho"/>
                      <w:lang w:val="en-US"/>
                    </w:rPr>
                    <w:t>Basic limit (</w:t>
                  </w:r>
                  <w:proofErr w:type="spellStart"/>
                  <w:r>
                    <w:rPr>
                      <w:rFonts w:eastAsia="Yu Mincho"/>
                      <w:lang w:val="en-US"/>
                    </w:rPr>
                    <w:t>dBm</w:t>
                  </w:r>
                  <w:proofErr w:type="spellEnd"/>
                  <w:r>
                    <w:rPr>
                      <w:rFonts w:eastAsia="Yu Mincho"/>
                      <w:lang w:val="en-US"/>
                    </w:rPr>
                    <w:t>)</w:t>
                  </w:r>
                </w:p>
              </w:tc>
              <w:tc>
                <w:tcPr>
                  <w:tcW w:w="1380" w:type="dxa"/>
                  <w:tcBorders>
                    <w:top w:val="single" w:sz="4" w:space="0" w:color="auto"/>
                    <w:left w:val="nil"/>
                    <w:bottom w:val="single" w:sz="4" w:space="0" w:color="auto"/>
                    <w:right w:val="single" w:sz="4" w:space="0" w:color="auto"/>
                  </w:tcBorders>
                  <w:shd w:val="clear" w:color="auto" w:fill="auto"/>
                  <w:vAlign w:val="center"/>
                </w:tcPr>
                <w:p w14:paraId="26B80E2D" w14:textId="77777777" w:rsidR="00461071" w:rsidRDefault="00461071" w:rsidP="00461071">
                  <w:pPr>
                    <w:pStyle w:val="TAH"/>
                    <w:overflowPunct w:val="0"/>
                    <w:autoSpaceDE w:val="0"/>
                    <w:autoSpaceDN w:val="0"/>
                    <w:adjustRightInd w:val="0"/>
                    <w:textAlignment w:val="baseline"/>
                    <w:rPr>
                      <w:rFonts w:eastAsia="Yu Mincho"/>
                      <w:b w:val="0"/>
                    </w:rPr>
                  </w:pPr>
                  <w:r>
                    <w:rPr>
                      <w:rFonts w:eastAsia="Yu Mincho"/>
                    </w:rPr>
                    <w:t>Measurement bandwidth</w:t>
                  </w:r>
                </w:p>
              </w:tc>
            </w:tr>
            <w:tr w:rsidR="00461071" w14:paraId="79F82C74" w14:textId="77777777" w:rsidTr="00461071">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1D818ED" w14:textId="77777777" w:rsidR="00461071" w:rsidRDefault="00461071" w:rsidP="00461071">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12.75 GHz</w:t>
                  </w:r>
                </w:p>
              </w:tc>
              <w:tc>
                <w:tcPr>
                  <w:tcW w:w="1795" w:type="dxa"/>
                  <w:tcBorders>
                    <w:top w:val="single" w:sz="4" w:space="0" w:color="auto"/>
                    <w:left w:val="nil"/>
                    <w:bottom w:val="single" w:sz="4" w:space="0" w:color="000000" w:themeColor="text1"/>
                    <w:right w:val="single" w:sz="4" w:space="0" w:color="000000" w:themeColor="text1"/>
                  </w:tcBorders>
                </w:tcPr>
                <w:p w14:paraId="2A40FF76" w14:textId="77777777" w:rsidR="00461071" w:rsidRDefault="00461071" w:rsidP="00461071">
                  <w:pPr>
                    <w:jc w:val="center"/>
                    <w:rPr>
                      <w:rFonts w:eastAsia="Yu Mincho"/>
                      <w:bCs/>
                      <w:sz w:val="18"/>
                      <w:lang w:val="en-US" w:eastAsia="zh-CN"/>
                    </w:rPr>
                  </w:pPr>
                  <w:r>
                    <w:rPr>
                      <w:rFonts w:eastAsia="Yu Mincho"/>
                      <w:bCs/>
                      <w:sz w:val="18"/>
                      <w:lang w:val="en-US" w:eastAsia="zh-CN"/>
                    </w:rPr>
                    <w:t>≤ 50 W</w:t>
                  </w:r>
                </w:p>
              </w:tc>
              <w:tc>
                <w:tcPr>
                  <w:tcW w:w="2790" w:type="dxa"/>
                  <w:tcBorders>
                    <w:top w:val="nil"/>
                    <w:left w:val="single" w:sz="4" w:space="0" w:color="000000" w:themeColor="text1"/>
                    <w:bottom w:val="single" w:sz="4" w:space="0" w:color="000000" w:themeColor="text1"/>
                    <w:right w:val="single" w:sz="4" w:space="0" w:color="auto"/>
                  </w:tcBorders>
                  <w:shd w:val="clear" w:color="auto" w:fill="auto"/>
                  <w:noWrap/>
                  <w:vAlign w:val="center"/>
                </w:tcPr>
                <w:p w14:paraId="1A9510A9" w14:textId="77777777" w:rsidR="00461071" w:rsidRDefault="00461071" w:rsidP="00461071">
                  <w:pPr>
                    <w:jc w:val="center"/>
                    <w:rPr>
                      <w:rFonts w:eastAsiaTheme="minorEastAsia"/>
                      <w:lang w:eastAsia="zh-CN"/>
                    </w:rPr>
                  </w:pPr>
                  <w:r>
                    <w:rPr>
                      <w:rFonts w:eastAsia="Yu Mincho"/>
                      <w:bCs/>
                      <w:sz w:val="18"/>
                      <w:lang w:val="en-US" w:eastAsia="zh-CN"/>
                    </w:rPr>
                    <w:t>-13</w:t>
                  </w:r>
                </w:p>
              </w:tc>
              <w:tc>
                <w:tcPr>
                  <w:tcW w:w="1380" w:type="dxa"/>
                  <w:tcBorders>
                    <w:top w:val="nil"/>
                    <w:left w:val="nil"/>
                    <w:bottom w:val="nil"/>
                    <w:right w:val="single" w:sz="4" w:space="0" w:color="auto"/>
                  </w:tcBorders>
                  <w:shd w:val="clear" w:color="auto" w:fill="auto"/>
                  <w:noWrap/>
                  <w:vAlign w:val="center"/>
                </w:tcPr>
                <w:p w14:paraId="63ACDF1C" w14:textId="77777777" w:rsidR="00461071" w:rsidRDefault="00461071" w:rsidP="00461071">
                  <w:pPr>
                    <w:pStyle w:val="TAH"/>
                    <w:overflowPunct w:val="0"/>
                    <w:autoSpaceDE w:val="0"/>
                    <w:autoSpaceDN w:val="0"/>
                    <w:adjustRightInd w:val="0"/>
                    <w:textAlignment w:val="baseline"/>
                    <w:rPr>
                      <w:rFonts w:eastAsia="Yu Mincho"/>
                    </w:rPr>
                  </w:pPr>
                  <w:r>
                    <w:rPr>
                      <w:rFonts w:eastAsia="Yu Mincho"/>
                      <w:b w:val="0"/>
                    </w:rPr>
                    <w:t>4 kHz</w:t>
                  </w:r>
                </w:p>
              </w:tc>
            </w:tr>
            <w:tr w:rsidR="00461071" w:rsidRPr="00780850" w14:paraId="125B1538" w14:textId="77777777" w:rsidTr="00461071">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0CE64F0" w14:textId="77777777" w:rsidR="00461071" w:rsidRDefault="00461071" w:rsidP="00461071">
                  <w:pPr>
                    <w:pStyle w:val="TAH"/>
                    <w:overflowPunct w:val="0"/>
                    <w:autoSpaceDE w:val="0"/>
                    <w:autoSpaceDN w:val="0"/>
                    <w:adjustRightInd w:val="0"/>
                    <w:textAlignment w:val="baseline"/>
                    <w:rPr>
                      <w:rFonts w:eastAsia="Yu Mincho"/>
                      <w:b w:val="0"/>
                      <w:bCs/>
                      <w:lang w:val="en-US"/>
                    </w:rPr>
                  </w:pPr>
                </w:p>
              </w:tc>
              <w:tc>
                <w:tcPr>
                  <w:tcW w:w="1795" w:type="dxa"/>
                  <w:tcBorders>
                    <w:top w:val="single" w:sz="4" w:space="0" w:color="000000" w:themeColor="text1"/>
                    <w:left w:val="nil"/>
                    <w:bottom w:val="single" w:sz="4" w:space="0" w:color="auto"/>
                    <w:right w:val="single" w:sz="4" w:space="0" w:color="000000" w:themeColor="text1"/>
                  </w:tcBorders>
                </w:tcPr>
                <w:p w14:paraId="49031C56" w14:textId="77777777" w:rsidR="00461071" w:rsidRDefault="00461071" w:rsidP="00461071">
                  <w:pPr>
                    <w:jc w:val="center"/>
                    <w:rPr>
                      <w:rFonts w:eastAsia="Yu Mincho"/>
                      <w:bCs/>
                      <w:sz w:val="18"/>
                      <w:vertAlign w:val="subscript"/>
                      <w:lang w:val="en-US" w:eastAsia="zh-CN"/>
                    </w:rPr>
                  </w:pPr>
                  <w:r>
                    <w:rPr>
                      <w:rFonts w:eastAsia="Yu Mincho"/>
                      <w:bCs/>
                      <w:sz w:val="18"/>
                      <w:lang w:val="en-US" w:eastAsia="zh-CN"/>
                    </w:rPr>
                    <w:t>&gt; 50 W</w:t>
                  </w:r>
                </w:p>
              </w:tc>
              <w:tc>
                <w:tcPr>
                  <w:tcW w:w="2790" w:type="dxa"/>
                  <w:tcBorders>
                    <w:top w:val="single" w:sz="4" w:space="0" w:color="000000" w:themeColor="text1"/>
                    <w:left w:val="single" w:sz="4" w:space="0" w:color="000000" w:themeColor="text1"/>
                    <w:bottom w:val="single" w:sz="4" w:space="0" w:color="auto"/>
                    <w:right w:val="single" w:sz="4" w:space="0" w:color="auto"/>
                  </w:tcBorders>
                  <w:shd w:val="clear" w:color="auto" w:fill="auto"/>
                  <w:noWrap/>
                  <w:vAlign w:val="center"/>
                </w:tcPr>
                <w:p w14:paraId="1762DE38" w14:textId="77777777" w:rsidR="00461071" w:rsidRPr="0007631C" w:rsidRDefault="00461071" w:rsidP="00461071">
                  <w:pPr>
                    <w:rPr>
                      <w:rFonts w:eastAsia="Yu Mincho"/>
                      <w:bCs/>
                      <w:sz w:val="18"/>
                      <w:lang w:val="pl-PL" w:eastAsia="zh-CN"/>
                    </w:rPr>
                  </w:pPr>
                  <w:r w:rsidRPr="0007631C">
                    <w:rPr>
                      <w:rFonts w:eastAsia="Yu Mincho"/>
                      <w:bCs/>
                      <w:sz w:val="18"/>
                      <w:lang w:val="pl-PL" w:eastAsia="zh-CN"/>
                    </w:rPr>
                    <w:t>10 Log(P</w:t>
                  </w:r>
                  <w:r w:rsidRPr="0007631C">
                    <w:rPr>
                      <w:rFonts w:eastAsia="Yu Mincho"/>
                      <w:bCs/>
                      <w:sz w:val="18"/>
                      <w:vertAlign w:val="subscript"/>
                      <w:lang w:val="pl-PL" w:eastAsia="zh-CN"/>
                    </w:rPr>
                    <w:t>rated,c,sys</w:t>
                  </w:r>
                  <w:r w:rsidRPr="0007631C">
                    <w:rPr>
                      <w:rFonts w:eastAsia="Yu Mincho"/>
                      <w:bCs/>
                      <w:sz w:val="18"/>
                      <w:lang w:val="pl-PL" w:eastAsia="zh-CN"/>
                    </w:rPr>
                    <w:t>(W)) – 30</w:t>
                  </w:r>
                  <w:r w:rsidRPr="0007631C">
                    <w:rPr>
                      <w:rFonts w:eastAsia="Yu Mincho"/>
                      <w:bCs/>
                      <w:sz w:val="18"/>
                      <w:lang w:val="pl-PL" w:eastAsia="zh-CN"/>
                    </w:rPr>
                    <w:tab/>
                  </w:r>
                </w:p>
              </w:tc>
              <w:tc>
                <w:tcPr>
                  <w:tcW w:w="1380" w:type="dxa"/>
                  <w:tcBorders>
                    <w:top w:val="nil"/>
                    <w:left w:val="nil"/>
                    <w:bottom w:val="single" w:sz="4" w:space="0" w:color="auto"/>
                    <w:right w:val="single" w:sz="4" w:space="0" w:color="auto"/>
                  </w:tcBorders>
                  <w:shd w:val="clear" w:color="auto" w:fill="auto"/>
                  <w:noWrap/>
                  <w:vAlign w:val="center"/>
                </w:tcPr>
                <w:p w14:paraId="46F3CF0E" w14:textId="77777777" w:rsidR="00461071" w:rsidRPr="0007631C" w:rsidRDefault="00461071" w:rsidP="00461071">
                  <w:pPr>
                    <w:pStyle w:val="TAH"/>
                    <w:overflowPunct w:val="0"/>
                    <w:autoSpaceDE w:val="0"/>
                    <w:autoSpaceDN w:val="0"/>
                    <w:adjustRightInd w:val="0"/>
                    <w:textAlignment w:val="baseline"/>
                    <w:rPr>
                      <w:rFonts w:eastAsia="Yu Mincho"/>
                      <w:b w:val="0"/>
                      <w:lang w:val="pl-PL"/>
                    </w:rPr>
                  </w:pPr>
                </w:p>
              </w:tc>
            </w:tr>
          </w:tbl>
          <w:p w14:paraId="4B49C39C" w14:textId="77777777" w:rsidR="00461071" w:rsidRPr="0007631C" w:rsidRDefault="00461071" w:rsidP="00461071">
            <w:pPr>
              <w:pStyle w:val="afc"/>
              <w:overflowPunct/>
              <w:autoSpaceDE/>
              <w:autoSpaceDN/>
              <w:adjustRightInd/>
              <w:spacing w:after="120"/>
              <w:ind w:left="1440" w:firstLineChars="0" w:firstLine="0"/>
              <w:textAlignment w:val="auto"/>
              <w:rPr>
                <w:rFonts w:eastAsia="宋体"/>
                <w:color w:val="2E74B5" w:themeColor="accent5" w:themeShade="BF"/>
                <w:szCs w:val="24"/>
                <w:lang w:val="pl-PL" w:eastAsia="zh-CN"/>
              </w:rPr>
            </w:pPr>
          </w:p>
          <w:p w14:paraId="67E20F56"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specify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461071" w14:paraId="5E97EA05" w14:textId="77777777" w:rsidTr="00461071">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66734403" w14:textId="77777777" w:rsidR="00461071" w:rsidRDefault="00461071" w:rsidP="00461071">
                  <w:pPr>
                    <w:pStyle w:val="TAH"/>
                    <w:rPr>
                      <w:rFonts w:eastAsia="Yu Mincho"/>
                      <w:b w:val="0"/>
                    </w:rPr>
                  </w:pPr>
                  <w:r>
                    <w:rPr>
                      <w:rFonts w:eastAsia="Yu Mincho"/>
                    </w:rPr>
                    <w:t>Spurious frequency range</w:t>
                  </w:r>
                </w:p>
              </w:tc>
              <w:tc>
                <w:tcPr>
                  <w:tcW w:w="2726" w:type="dxa"/>
                  <w:tcBorders>
                    <w:top w:val="single" w:sz="4" w:space="0" w:color="auto"/>
                    <w:left w:val="nil"/>
                    <w:bottom w:val="single" w:sz="4" w:space="0" w:color="auto"/>
                    <w:right w:val="single" w:sz="4" w:space="0" w:color="auto"/>
                  </w:tcBorders>
                  <w:vAlign w:val="center"/>
                </w:tcPr>
                <w:p w14:paraId="6F0504E6" w14:textId="77777777" w:rsidR="00461071" w:rsidRDefault="00461071" w:rsidP="00461071">
                  <w:pPr>
                    <w:pStyle w:val="TAH"/>
                    <w:rPr>
                      <w:rFonts w:eastAsia="Yu Mincho"/>
                      <w:b w:val="0"/>
                      <w:lang w:val="en-US"/>
                    </w:rPr>
                  </w:pPr>
                  <w:r>
                    <w:rPr>
                      <w:rFonts w:eastAsia="Yu Mincho"/>
                      <w:lang w:val="en-US"/>
                    </w:rPr>
                    <w:t>Basic limit GEO/LEO class (</w:t>
                  </w:r>
                  <w:proofErr w:type="spellStart"/>
                  <w:r>
                    <w:rPr>
                      <w:rFonts w:eastAsia="Yu Mincho"/>
                      <w:lang w:val="en-US"/>
                    </w:rPr>
                    <w:t>dBm</w:t>
                  </w:r>
                  <w:proofErr w:type="spellEnd"/>
                  <w:r>
                    <w:rPr>
                      <w:rFonts w:eastAsia="Yu Mincho"/>
                      <w:lang w:val="en-US"/>
                    </w:rPr>
                    <w:t>)</w:t>
                  </w:r>
                </w:p>
              </w:tc>
              <w:tc>
                <w:tcPr>
                  <w:tcW w:w="1308" w:type="dxa"/>
                  <w:tcBorders>
                    <w:top w:val="single" w:sz="4" w:space="0" w:color="auto"/>
                    <w:left w:val="nil"/>
                    <w:bottom w:val="single" w:sz="4" w:space="0" w:color="auto"/>
                    <w:right w:val="single" w:sz="4" w:space="0" w:color="auto"/>
                  </w:tcBorders>
                  <w:vAlign w:val="center"/>
                </w:tcPr>
                <w:p w14:paraId="2E99D548" w14:textId="77777777" w:rsidR="00461071" w:rsidRDefault="00461071" w:rsidP="00461071">
                  <w:pPr>
                    <w:pStyle w:val="TAH"/>
                    <w:rPr>
                      <w:rFonts w:eastAsia="Yu Mincho"/>
                      <w:b w:val="0"/>
                    </w:rPr>
                  </w:pPr>
                  <w:r>
                    <w:rPr>
                      <w:rFonts w:eastAsia="Yu Mincho"/>
                    </w:rPr>
                    <w:t>Measurement bandwidth</w:t>
                  </w:r>
                </w:p>
              </w:tc>
            </w:tr>
            <w:tr w:rsidR="00461071" w14:paraId="716DA209" w14:textId="77777777" w:rsidTr="00461071">
              <w:trPr>
                <w:trHeight w:val="280"/>
                <w:jc w:val="center"/>
              </w:trPr>
              <w:tc>
                <w:tcPr>
                  <w:tcW w:w="3666" w:type="dxa"/>
                  <w:tcBorders>
                    <w:top w:val="nil"/>
                    <w:left w:val="single" w:sz="4" w:space="0" w:color="auto"/>
                    <w:bottom w:val="nil"/>
                    <w:right w:val="single" w:sz="4" w:space="0" w:color="auto"/>
                  </w:tcBorders>
                  <w:noWrap/>
                  <w:vAlign w:val="center"/>
                </w:tcPr>
                <w:p w14:paraId="04F9AADF" w14:textId="77777777" w:rsidR="00461071" w:rsidRDefault="00461071" w:rsidP="00461071">
                  <w:pPr>
                    <w:pStyle w:val="TAH"/>
                    <w:rPr>
                      <w:rFonts w:eastAsia="Yu Mincho"/>
                      <w:b w:val="0"/>
                      <w:bCs/>
                      <w:lang w:val="en-US"/>
                    </w:rPr>
                  </w:pPr>
                  <w:r>
                    <w:rPr>
                      <w:rFonts w:eastAsia="Yu Mincho"/>
                      <w:b w:val="0"/>
                      <w:bCs/>
                      <w:lang w:val="en-US"/>
                    </w:rPr>
                    <w:t>30 MHz –5</w:t>
                  </w:r>
                  <w:r>
                    <w:rPr>
                      <w:rFonts w:eastAsia="Yu Mincho"/>
                      <w:b w:val="0"/>
                      <w:bCs/>
                      <w:vertAlign w:val="superscript"/>
                      <w:lang w:val="en-US"/>
                    </w:rPr>
                    <w:t>th</w:t>
                  </w:r>
                  <w:r>
                    <w:rPr>
                      <w:rFonts w:eastAsia="Yu Mincho"/>
                      <w:b w:val="0"/>
                      <w:bCs/>
                      <w:lang w:val="en-US"/>
                    </w:rPr>
                    <w:t xml:space="preserve"> harmonic of the upper frequency edge of the DL operating band (NOTE 3, 4, 5, 6)</w:t>
                  </w:r>
                </w:p>
              </w:tc>
              <w:tc>
                <w:tcPr>
                  <w:tcW w:w="2726" w:type="dxa"/>
                  <w:tcBorders>
                    <w:top w:val="nil"/>
                    <w:left w:val="nil"/>
                    <w:bottom w:val="nil"/>
                    <w:right w:val="single" w:sz="4" w:space="0" w:color="auto"/>
                  </w:tcBorders>
                  <w:noWrap/>
                  <w:vAlign w:val="center"/>
                </w:tcPr>
                <w:p w14:paraId="791CD372" w14:textId="77777777" w:rsidR="00461071" w:rsidRDefault="00461071" w:rsidP="00461071">
                  <w:pPr>
                    <w:pStyle w:val="TAH"/>
                    <w:rPr>
                      <w:b w:val="0"/>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w:t>
                  </w:r>
                  <w:r>
                    <w:rPr>
                      <w:rFonts w:hint="eastAsia"/>
                      <w:b w:val="0"/>
                      <w:bCs/>
                      <w:color w:val="000000"/>
                      <w:u w:val="single"/>
                      <w:lang w:val="en-US" w:eastAsia="zh-CN"/>
                    </w:rPr>
                    <w:t>≤</w:t>
                  </w:r>
                  <w:r>
                    <w:rPr>
                      <w:color w:val="000000"/>
                      <w:u w:val="single"/>
                      <w:lang w:val="en-US" w:eastAsia="zh-CN"/>
                    </w:rPr>
                    <w:t xml:space="preserve"> </w:t>
                  </w:r>
                  <w:r>
                    <w:rPr>
                      <w:b w:val="0"/>
                      <w:bCs/>
                      <w:color w:val="000000"/>
                      <w:u w:val="single"/>
                      <w:lang w:val="en-US" w:eastAsia="zh-CN"/>
                    </w:rPr>
                    <w:t>47dBm :</w:t>
                  </w:r>
                </w:p>
                <w:p w14:paraId="61E8C395" w14:textId="77777777" w:rsidR="00461071" w:rsidRDefault="00461071" w:rsidP="00461071">
                  <w:pPr>
                    <w:pStyle w:val="TAH"/>
                    <w:rPr>
                      <w:b w:val="0"/>
                      <w:bCs/>
                      <w:u w:val="single"/>
                      <w:lang w:val="en-US"/>
                    </w:rPr>
                  </w:pPr>
                  <w:r>
                    <w:rPr>
                      <w:lang w:val="en-US" w:eastAsia="zh-CN"/>
                    </w:rPr>
                    <w:t>-13</w:t>
                  </w:r>
                </w:p>
                <w:p w14:paraId="39A41F0B" w14:textId="77777777" w:rsidR="00461071" w:rsidRDefault="00461071" w:rsidP="00461071">
                  <w:pPr>
                    <w:pStyle w:val="TAH"/>
                    <w:rPr>
                      <w:b w:val="0"/>
                      <w:bCs/>
                      <w:color w:val="000000"/>
                      <w:u w:val="single"/>
                      <w:lang w:val="en-US" w:eastAsia="zh-CN"/>
                    </w:rPr>
                  </w:pPr>
                  <w:r>
                    <w:rPr>
                      <w:b w:val="0"/>
                      <w:bCs/>
                      <w:u w:val="single"/>
                      <w:lang w:val="en-US"/>
                    </w:rPr>
                    <w:t xml:space="preserve">When </w:t>
                  </w:r>
                  <w:proofErr w:type="spellStart"/>
                  <w:r>
                    <w:rPr>
                      <w:b w:val="0"/>
                      <w:bCs/>
                      <w:u w:val="single"/>
                      <w:lang w:val="en-US" w:eastAsia="zh-CN"/>
                    </w:rPr>
                    <w:t>P</w:t>
                  </w:r>
                  <w:r>
                    <w:rPr>
                      <w:b w:val="0"/>
                      <w:bCs/>
                      <w:u w:val="single"/>
                      <w:vertAlign w:val="subscript"/>
                      <w:lang w:val="en-US" w:eastAsia="zh-CN"/>
                    </w:rPr>
                    <w:t>rated,c,sys</w:t>
                  </w:r>
                  <w:proofErr w:type="spellEnd"/>
                  <w:r>
                    <w:rPr>
                      <w:b w:val="0"/>
                      <w:bCs/>
                      <w:color w:val="000000"/>
                      <w:u w:val="single"/>
                      <w:lang w:val="en-US" w:eastAsia="zh-CN"/>
                    </w:rPr>
                    <w:t xml:space="preserve"> &gt; 47dBm :</w:t>
                  </w:r>
                </w:p>
                <w:p w14:paraId="6847C2C2" w14:textId="77777777" w:rsidR="00461071" w:rsidRDefault="00461071" w:rsidP="00461071">
                  <w:pPr>
                    <w:pStyle w:val="TAH"/>
                    <w:rPr>
                      <w:bCs/>
                      <w:color w:val="000000"/>
                      <w:lang w:val="en-US" w:eastAsia="zh-CN"/>
                    </w:rPr>
                  </w:pPr>
                  <w:r>
                    <w:rPr>
                      <w:b w:val="0"/>
                      <w:bCs/>
                      <w:u w:val="single"/>
                      <w:lang w:val="en-US" w:eastAsia="zh-CN"/>
                    </w:rPr>
                    <w:t>P</w:t>
                  </w:r>
                  <w:r>
                    <w:rPr>
                      <w:b w:val="0"/>
                      <w:bCs/>
                      <w:u w:val="single"/>
                      <w:vertAlign w:val="subscript"/>
                      <w:lang w:val="en-US" w:eastAsia="zh-CN"/>
                    </w:rPr>
                    <w:t>rated,c,sys</w:t>
                  </w:r>
                  <w:r>
                    <w:rPr>
                      <w:color w:val="000000"/>
                      <w:lang w:val="en-US" w:eastAsia="zh-CN"/>
                    </w:rPr>
                    <w:t xml:space="preserve">-60 </w:t>
                  </w:r>
                </w:p>
                <w:p w14:paraId="24077D8C" w14:textId="77777777" w:rsidR="00461071" w:rsidRDefault="00461071" w:rsidP="00461071">
                  <w:pPr>
                    <w:pStyle w:val="TAH"/>
                    <w:rPr>
                      <w:rFonts w:eastAsiaTheme="minorEastAsia"/>
                      <w:lang w:val="en-US" w:eastAsia="zh-CN"/>
                    </w:rPr>
                  </w:pPr>
                  <w:r>
                    <w:rPr>
                      <w:rFonts w:eastAsia="Yu Mincho"/>
                      <w:b w:val="0"/>
                    </w:rPr>
                    <w:lastRenderedPageBreak/>
                    <w:t xml:space="preserve"> </w:t>
                  </w:r>
                  <w:r>
                    <w:rPr>
                      <w:rFonts w:eastAsia="Yu Mincho"/>
                      <w:b w:val="0"/>
                      <w:lang w:val="en-US"/>
                    </w:rPr>
                    <w:t>(NOTE 1)</w:t>
                  </w:r>
                </w:p>
              </w:tc>
              <w:tc>
                <w:tcPr>
                  <w:tcW w:w="1308" w:type="dxa"/>
                  <w:tcBorders>
                    <w:top w:val="nil"/>
                    <w:left w:val="nil"/>
                    <w:bottom w:val="nil"/>
                    <w:right w:val="single" w:sz="4" w:space="0" w:color="auto"/>
                  </w:tcBorders>
                  <w:noWrap/>
                  <w:vAlign w:val="center"/>
                </w:tcPr>
                <w:p w14:paraId="4E681B02" w14:textId="77777777" w:rsidR="00461071" w:rsidRDefault="00461071" w:rsidP="00461071">
                  <w:pPr>
                    <w:pStyle w:val="TAH"/>
                    <w:rPr>
                      <w:rFonts w:eastAsia="Yu Mincho"/>
                      <w:b w:val="0"/>
                    </w:rPr>
                  </w:pPr>
                  <w:r>
                    <w:rPr>
                      <w:rFonts w:eastAsia="Yu Mincho"/>
                      <w:b w:val="0"/>
                    </w:rPr>
                    <w:lastRenderedPageBreak/>
                    <w:t>4 kHz</w:t>
                  </w:r>
                </w:p>
                <w:p w14:paraId="0AE0E995" w14:textId="77777777" w:rsidR="00461071" w:rsidRDefault="00461071" w:rsidP="00461071">
                  <w:pPr>
                    <w:pStyle w:val="TAH"/>
                    <w:rPr>
                      <w:rFonts w:eastAsia="Yu Mincho"/>
                    </w:rPr>
                  </w:pPr>
                  <w:r>
                    <w:rPr>
                      <w:rFonts w:eastAsia="Yu Mincho"/>
                      <w:b w:val="0"/>
                    </w:rPr>
                    <w:t>(NOTE 2)</w:t>
                  </w:r>
                </w:p>
              </w:tc>
            </w:tr>
            <w:tr w:rsidR="00461071" w14:paraId="7FBD99C2" w14:textId="77777777" w:rsidTr="00461071">
              <w:trPr>
                <w:trHeight w:val="280"/>
                <w:jc w:val="center"/>
              </w:trPr>
              <w:tc>
                <w:tcPr>
                  <w:tcW w:w="7700" w:type="dxa"/>
                  <w:gridSpan w:val="3"/>
                  <w:tcBorders>
                    <w:top w:val="nil"/>
                    <w:left w:val="single" w:sz="4" w:space="0" w:color="auto"/>
                    <w:bottom w:val="single" w:sz="4" w:space="0" w:color="auto"/>
                    <w:right w:val="single" w:sz="4" w:space="0" w:color="auto"/>
                  </w:tcBorders>
                  <w:noWrap/>
                  <w:vAlign w:val="center"/>
                </w:tcPr>
                <w:p w14:paraId="15EE3A38" w14:textId="77777777" w:rsidR="00461071" w:rsidRPr="001816EB" w:rsidRDefault="00461071" w:rsidP="00461071">
                  <w:pPr>
                    <w:pStyle w:val="TAH"/>
                    <w:jc w:val="both"/>
                    <w:rPr>
                      <w:b w:val="0"/>
                      <w:lang w:val="en-US"/>
                    </w:rPr>
                  </w:pPr>
                  <w:r w:rsidRPr="001816EB">
                    <w:rPr>
                      <w:b w:val="0"/>
                      <w:lang w:val="en-US"/>
                    </w:rPr>
                    <w:lastRenderedPageBreak/>
                    <w:t>NOTE 1:</w:t>
                  </w:r>
                  <w:r w:rsidRPr="001816EB">
                    <w:rPr>
                      <w:b w:val="0"/>
                      <w:lang w:val="en-US"/>
                    </w:rPr>
                    <w:tab/>
                  </w:r>
                  <w:proofErr w:type="spellStart"/>
                  <w:r w:rsidRPr="00D27C98">
                    <w:rPr>
                      <w:b w:val="0"/>
                      <w:bCs/>
                      <w:u w:val="single"/>
                      <w:lang w:val="en-US" w:eastAsia="zh-CN"/>
                    </w:rPr>
                    <w:t>P</w:t>
                  </w:r>
                  <w:r w:rsidRPr="00D27C98">
                    <w:rPr>
                      <w:b w:val="0"/>
                      <w:bCs/>
                      <w:u w:val="single"/>
                      <w:vertAlign w:val="subscript"/>
                      <w:lang w:val="en-US" w:eastAsia="zh-CN"/>
                    </w:rPr>
                    <w:t>rated</w:t>
                  </w:r>
                  <w:proofErr w:type="gramStart"/>
                  <w:r w:rsidRPr="00D27C98">
                    <w:rPr>
                      <w:b w:val="0"/>
                      <w:bCs/>
                      <w:u w:val="single"/>
                      <w:vertAlign w:val="subscript"/>
                      <w:lang w:val="en-US" w:eastAsia="zh-CN"/>
                    </w:rPr>
                    <w:t>,c,sys</w:t>
                  </w:r>
                  <w:proofErr w:type="spellEnd"/>
                  <w:proofErr w:type="gramEnd"/>
                  <w:r w:rsidRPr="001816EB">
                    <w:rPr>
                      <w:b w:val="0"/>
                      <w:lang w:val="en-US"/>
                    </w:rPr>
                    <w:t xml:space="preserve"> (</w:t>
                  </w:r>
                  <w:proofErr w:type="spellStart"/>
                  <w:r w:rsidRPr="001816EB">
                    <w:rPr>
                      <w:b w:val="0"/>
                      <w:lang w:val="en-US"/>
                    </w:rPr>
                    <w:t>dBm</w:t>
                  </w:r>
                  <w:proofErr w:type="spellEnd"/>
                  <w:r w:rsidRPr="001816EB">
                    <w:rPr>
                      <w:b w:val="0"/>
                      <w:lang w:val="en-US"/>
                    </w:rPr>
                    <w:t>) is declared by the manufacturer.</w:t>
                  </w:r>
                </w:p>
                <w:p w14:paraId="6F3C2F10" w14:textId="77777777" w:rsidR="00461071" w:rsidRPr="00F95B07" w:rsidRDefault="00461071" w:rsidP="00461071">
                  <w:pPr>
                    <w:rPr>
                      <w:rFonts w:ascii="Arial" w:hAnsi="Arial" w:cs="Arial"/>
                      <w:sz w:val="18"/>
                      <w:szCs w:val="18"/>
                      <w:lang w:val="en-US"/>
                    </w:rPr>
                  </w:pPr>
                  <w:r>
                    <w:rPr>
                      <w:rFonts w:ascii="Arial" w:hAnsi="Arial" w:cs="Arial"/>
                      <w:sz w:val="18"/>
                      <w:szCs w:val="18"/>
                    </w:rPr>
                    <w:t>NOTE 2: Measurement bandwidths as in ITU-R SM.329 [x], s4.1.</w:t>
                  </w:r>
                </w:p>
                <w:p w14:paraId="72E665E8" w14:textId="77777777" w:rsidR="00461071" w:rsidRDefault="00461071" w:rsidP="00461071">
                  <w:pPr>
                    <w:rPr>
                      <w:rFonts w:ascii="Arial" w:hAnsi="Arial" w:cs="Arial"/>
                      <w:sz w:val="18"/>
                      <w:szCs w:val="18"/>
                    </w:rPr>
                  </w:pPr>
                  <w:r>
                    <w:rPr>
                      <w:rFonts w:ascii="Arial" w:hAnsi="Arial" w:cs="Arial"/>
                      <w:sz w:val="18"/>
                      <w:szCs w:val="18"/>
                    </w:rPr>
                    <w:t>NOTE 3: Lower and Upper frequency as in ITU-R SM.329 [x], s2.5, Table 1. Values as in ITU-R SM.329 [x], Table 10.</w:t>
                  </w:r>
                </w:p>
                <w:p w14:paraId="0BE0611B" w14:textId="77777777" w:rsidR="00461071" w:rsidRDefault="00461071" w:rsidP="00461071">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w:t>
                  </w:r>
                  <w:proofErr w:type="gramStart"/>
                  <w:r>
                    <w:rPr>
                      <w:rFonts w:ascii="Arial" w:hAnsi="Arial" w:cs="Arial"/>
                      <w:sz w:val="18"/>
                      <w:szCs w:val="18"/>
                    </w:rPr>
                    <w:t>section,</w:t>
                  </w:r>
                  <w:proofErr w:type="gramEnd"/>
                  <w:r>
                    <w:rPr>
                      <w:rFonts w:ascii="Arial" w:hAnsi="Arial" w:cs="Arial"/>
                      <w:sz w:val="18"/>
                      <w:szCs w:val="18"/>
                    </w:rPr>
                    <w:t xml:space="preserve"> spurious domain emission measurements below 0.7 times the waveguide cut-off frequency are not required. </w:t>
                  </w:r>
                </w:p>
                <w:p w14:paraId="39FA0AF9" w14:textId="77777777" w:rsidR="00461071" w:rsidRDefault="00461071" w:rsidP="00461071">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14:paraId="4883B4D8" w14:textId="77777777" w:rsidR="00461071" w:rsidRPr="001816EB" w:rsidRDefault="00461071" w:rsidP="00461071">
                  <w:pPr>
                    <w:pStyle w:val="TAH"/>
                    <w:jc w:val="left"/>
                    <w:rPr>
                      <w:rFonts w:eastAsia="Yu Mincho"/>
                      <w:b w:val="0"/>
                      <w:lang w:val="en-US"/>
                    </w:rPr>
                  </w:pPr>
                  <w:r>
                    <w:rPr>
                      <w:rFonts w:eastAsia="Times New Roman" w:cs="Arial"/>
                      <w:b w:val="0"/>
                      <w:szCs w:val="18"/>
                      <w:lang w:val="en-US"/>
                    </w:rPr>
                    <w:t>[</w:t>
                  </w:r>
                  <w:r w:rsidRPr="00F95B07">
                    <w:rPr>
                      <w:rFonts w:eastAsia="Times New Roman" w:cs="Arial"/>
                      <w:b w:val="0"/>
                      <w:szCs w:val="18"/>
                      <w:lang w:val="en-US"/>
                    </w:rPr>
                    <w:t>NOTE 6: Applies only for band n255 and n256.</w:t>
                  </w:r>
                  <w:r>
                    <w:rPr>
                      <w:rFonts w:eastAsia="Times New Roman" w:cs="Arial"/>
                      <w:b w:val="0"/>
                      <w:szCs w:val="18"/>
                      <w:lang w:val="en-US"/>
                    </w:rPr>
                    <w:t>]</w:t>
                  </w:r>
                </w:p>
              </w:tc>
            </w:tr>
          </w:tbl>
          <w:p w14:paraId="27C098C5" w14:textId="77777777" w:rsidR="00461071" w:rsidRDefault="00461071" w:rsidP="00461071">
            <w:pPr>
              <w:pStyle w:val="afc"/>
              <w:overflowPunct/>
              <w:autoSpaceDE/>
              <w:autoSpaceDN/>
              <w:adjustRightInd/>
              <w:spacing w:after="120"/>
              <w:ind w:left="1440" w:firstLineChars="0" w:firstLine="0"/>
              <w:textAlignment w:val="auto"/>
              <w:rPr>
                <w:rFonts w:eastAsia="宋体"/>
                <w:color w:val="0070C0"/>
                <w:szCs w:val="24"/>
                <w:lang w:eastAsia="zh-CN"/>
              </w:rPr>
            </w:pPr>
          </w:p>
          <w:p w14:paraId="22B1899F"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specify the spurious emissions as in the following table (ZTE)</w:t>
            </w:r>
          </w:p>
          <w:tbl>
            <w:tblPr>
              <w:tblStyle w:val="af3"/>
              <w:tblW w:w="0" w:type="auto"/>
              <w:jc w:val="center"/>
              <w:tblLook w:val="04A0" w:firstRow="1" w:lastRow="0" w:firstColumn="1" w:lastColumn="0" w:noHBand="0" w:noVBand="1"/>
            </w:tblPr>
            <w:tblGrid>
              <w:gridCol w:w="3117"/>
              <w:gridCol w:w="1667"/>
              <w:gridCol w:w="1560"/>
              <w:gridCol w:w="2268"/>
            </w:tblGrid>
            <w:tr w:rsidR="00461071" w14:paraId="2E256981" w14:textId="77777777" w:rsidTr="00461071">
              <w:trPr>
                <w:cantSplit/>
                <w:jc w:val="center"/>
              </w:trPr>
              <w:tc>
                <w:tcPr>
                  <w:tcW w:w="3117" w:type="dxa"/>
                </w:tcPr>
                <w:p w14:paraId="0FF95A41" w14:textId="77777777" w:rsidR="00461071" w:rsidRDefault="00461071" w:rsidP="00461071">
                  <w:pPr>
                    <w:pStyle w:val="TAH"/>
                  </w:pPr>
                  <w:r>
                    <w:t>Spurious frequency range</w:t>
                  </w:r>
                </w:p>
              </w:tc>
              <w:tc>
                <w:tcPr>
                  <w:tcW w:w="1667" w:type="dxa"/>
                  <w:tcBorders>
                    <w:bottom w:val="single" w:sz="4" w:space="0" w:color="auto"/>
                  </w:tcBorders>
                </w:tcPr>
                <w:p w14:paraId="6C0819A5" w14:textId="77777777" w:rsidR="00461071" w:rsidRDefault="00461071" w:rsidP="00461071">
                  <w:pPr>
                    <w:pStyle w:val="TAH"/>
                    <w:rPr>
                      <w:lang w:val="en-US" w:eastAsia="zh-CN"/>
                    </w:rPr>
                  </w:pPr>
                  <w:r>
                    <w:rPr>
                      <w:i/>
                    </w:rPr>
                    <w:t>Basic limit</w:t>
                  </w:r>
                  <w:r>
                    <w:rPr>
                      <w:rFonts w:hint="eastAsia"/>
                      <w:i/>
                      <w:lang w:val="en-US" w:eastAsia="zh-CN"/>
                    </w:rPr>
                    <w:t xml:space="preserve"> (Note 5)</w:t>
                  </w:r>
                </w:p>
              </w:tc>
              <w:tc>
                <w:tcPr>
                  <w:tcW w:w="1560" w:type="dxa"/>
                </w:tcPr>
                <w:p w14:paraId="0DCCCB53" w14:textId="77777777" w:rsidR="00461071" w:rsidRDefault="00461071" w:rsidP="00461071">
                  <w:pPr>
                    <w:pStyle w:val="TAH"/>
                  </w:pPr>
                  <w:r>
                    <w:rPr>
                      <w:i/>
                    </w:rPr>
                    <w:t>Measurement bandwidth</w:t>
                  </w:r>
                </w:p>
              </w:tc>
              <w:tc>
                <w:tcPr>
                  <w:tcW w:w="2268" w:type="dxa"/>
                </w:tcPr>
                <w:p w14:paraId="04A0F6B6" w14:textId="77777777" w:rsidR="00461071" w:rsidRDefault="00461071" w:rsidP="00461071">
                  <w:pPr>
                    <w:pStyle w:val="TAH"/>
                  </w:pPr>
                  <w:r>
                    <w:t>Notes</w:t>
                  </w:r>
                </w:p>
              </w:tc>
            </w:tr>
            <w:tr w:rsidR="00461071" w14:paraId="68893BF3" w14:textId="77777777" w:rsidTr="00461071">
              <w:trPr>
                <w:cantSplit/>
                <w:jc w:val="center"/>
              </w:trPr>
              <w:tc>
                <w:tcPr>
                  <w:tcW w:w="3117" w:type="dxa"/>
                </w:tcPr>
                <w:p w14:paraId="6C4D34FB" w14:textId="77777777" w:rsidR="00461071" w:rsidRDefault="00461071" w:rsidP="00461071">
                  <w:pPr>
                    <w:pStyle w:val="TAC"/>
                    <w:rPr>
                      <w:highlight w:val="yellow"/>
                    </w:rPr>
                  </w:pPr>
                  <w:r>
                    <w:rPr>
                      <w:highlight w:val="yellow"/>
                    </w:rPr>
                    <w:t>9 kHz – 150 kHz</w:t>
                  </w:r>
                </w:p>
              </w:tc>
              <w:tc>
                <w:tcPr>
                  <w:tcW w:w="1667" w:type="dxa"/>
                  <w:vMerge w:val="restart"/>
                </w:tcPr>
                <w:p w14:paraId="68F66715" w14:textId="77777777" w:rsidR="00461071" w:rsidRDefault="00461071" w:rsidP="00461071">
                  <w:pPr>
                    <w:pStyle w:val="TAH"/>
                    <w:rPr>
                      <w:b w:val="0"/>
                      <w:bCs/>
                      <w:color w:val="000000"/>
                      <w:u w:val="single"/>
                      <w:lang w:val="en-US" w:eastAsia="zh-CN"/>
                    </w:rPr>
                  </w:pPr>
                  <w:r>
                    <w:rPr>
                      <w:b w:val="0"/>
                      <w:bCs/>
                      <w:u w:val="single"/>
                      <w:lang w:val="en-US"/>
                    </w:rPr>
                    <w:t xml:space="preserve">When </w:t>
                  </w:r>
                  <w:proofErr w:type="spellStart"/>
                  <w:r w:rsidRPr="001816EB">
                    <w:rPr>
                      <w:b w:val="0"/>
                      <w:bCs/>
                      <w:u w:val="single"/>
                      <w:lang w:val="en-US" w:eastAsia="zh-CN"/>
                    </w:rPr>
                    <w:t>P</w:t>
                  </w:r>
                  <w:r w:rsidRPr="001816EB">
                    <w:rPr>
                      <w:b w:val="0"/>
                      <w:bCs/>
                      <w:u w:val="single"/>
                      <w:vertAlign w:val="subscript"/>
                      <w:lang w:val="en-US" w:eastAsia="zh-CN"/>
                    </w:rPr>
                    <w:t>rated,c,sys</w:t>
                  </w:r>
                  <w:proofErr w:type="spellEnd"/>
                  <w:r w:rsidRPr="001816EB">
                    <w:rPr>
                      <w:b w:val="0"/>
                      <w:bCs/>
                      <w:color w:val="000000"/>
                      <w:u w:val="single"/>
                      <w:lang w:val="en-US" w:eastAsia="zh-CN"/>
                    </w:rPr>
                    <w:t xml:space="preserve"> </w:t>
                  </w:r>
                  <w:r>
                    <w:rPr>
                      <w:b w:val="0"/>
                      <w:bCs/>
                      <w:color w:val="000000"/>
                      <w:u w:val="single"/>
                      <w:lang w:val="en-US" w:eastAsia="zh-CN"/>
                    </w:rPr>
                    <w:t>≤</w:t>
                  </w:r>
                  <w:r>
                    <w:rPr>
                      <w:color w:val="000000"/>
                      <w:u w:val="single"/>
                      <w:lang w:val="en-US" w:eastAsia="zh-CN"/>
                    </w:rPr>
                    <w:t xml:space="preserve"> </w:t>
                  </w:r>
                  <w:r>
                    <w:rPr>
                      <w:b w:val="0"/>
                      <w:bCs/>
                      <w:color w:val="000000"/>
                      <w:u w:val="single"/>
                      <w:lang w:val="en-US" w:eastAsia="zh-CN"/>
                    </w:rPr>
                    <w:t>50W :</w:t>
                  </w:r>
                </w:p>
                <w:p w14:paraId="4FDD9208" w14:textId="77777777" w:rsidR="00461071" w:rsidRDefault="00461071" w:rsidP="00461071">
                  <w:pPr>
                    <w:pStyle w:val="TAH"/>
                    <w:rPr>
                      <w:b w:val="0"/>
                      <w:bCs/>
                      <w:u w:val="single"/>
                      <w:lang w:val="en-US"/>
                    </w:rPr>
                  </w:pPr>
                  <w:r>
                    <w:rPr>
                      <w:b w:val="0"/>
                      <w:bCs/>
                      <w:lang w:val="en-US" w:eastAsia="zh-CN"/>
                    </w:rPr>
                    <w:t>-13</w:t>
                  </w:r>
                </w:p>
                <w:p w14:paraId="02380AFC" w14:textId="77777777" w:rsidR="00461071" w:rsidRDefault="00461071" w:rsidP="00461071">
                  <w:pPr>
                    <w:pStyle w:val="TAH"/>
                    <w:rPr>
                      <w:b w:val="0"/>
                      <w:bCs/>
                      <w:color w:val="000000"/>
                      <w:u w:val="single"/>
                      <w:lang w:val="en-US" w:eastAsia="zh-CN"/>
                    </w:rPr>
                  </w:pPr>
                  <w:r>
                    <w:rPr>
                      <w:b w:val="0"/>
                      <w:bCs/>
                      <w:u w:val="single"/>
                      <w:lang w:val="en-US"/>
                    </w:rPr>
                    <w:t xml:space="preserve">When </w:t>
                  </w:r>
                  <w:proofErr w:type="spellStart"/>
                  <w:r w:rsidRPr="001816EB">
                    <w:rPr>
                      <w:b w:val="0"/>
                      <w:bCs/>
                      <w:u w:val="single"/>
                      <w:lang w:val="en-US" w:eastAsia="zh-CN"/>
                    </w:rPr>
                    <w:t>P</w:t>
                  </w:r>
                  <w:r w:rsidRPr="001816EB">
                    <w:rPr>
                      <w:b w:val="0"/>
                      <w:bCs/>
                      <w:u w:val="single"/>
                      <w:vertAlign w:val="subscript"/>
                      <w:lang w:val="en-US" w:eastAsia="zh-CN"/>
                    </w:rPr>
                    <w:t>rated,c,sys</w:t>
                  </w:r>
                  <w:proofErr w:type="spellEnd"/>
                  <w:r w:rsidRPr="001816EB">
                    <w:rPr>
                      <w:b w:val="0"/>
                      <w:bCs/>
                      <w:color w:val="000000"/>
                      <w:u w:val="single"/>
                      <w:lang w:val="en-US" w:eastAsia="zh-CN"/>
                    </w:rPr>
                    <w:t xml:space="preserve"> </w:t>
                  </w:r>
                  <w:r>
                    <w:rPr>
                      <w:b w:val="0"/>
                      <w:bCs/>
                      <w:color w:val="000000"/>
                      <w:u w:val="single"/>
                      <w:lang w:val="en-US" w:eastAsia="zh-CN"/>
                    </w:rPr>
                    <w:t>&gt; 50W :</w:t>
                  </w:r>
                </w:p>
                <w:p w14:paraId="3B0A235D" w14:textId="77777777" w:rsidR="00461071" w:rsidRDefault="00461071" w:rsidP="00461071">
                  <w:pPr>
                    <w:pStyle w:val="TAH"/>
                    <w:rPr>
                      <w:b w:val="0"/>
                      <w:bCs/>
                      <w:color w:val="000000"/>
                      <w:lang w:val="en-US" w:eastAsia="zh-CN"/>
                    </w:rPr>
                  </w:pPr>
                  <w:r>
                    <w:rPr>
                      <w:b w:val="0"/>
                      <w:bCs/>
                      <w:color w:val="000000"/>
                      <w:lang w:val="en-US" w:eastAsia="zh-CN"/>
                    </w:rPr>
                    <w:t>10*log(</w:t>
                  </w:r>
                  <w:r>
                    <w:rPr>
                      <w:b w:val="0"/>
                      <w:bCs/>
                      <w:lang w:eastAsia="zh-CN"/>
                    </w:rPr>
                    <w:t>P</w:t>
                  </w:r>
                  <w:r>
                    <w:rPr>
                      <w:b w:val="0"/>
                      <w:bCs/>
                      <w:vertAlign w:val="subscript"/>
                      <w:lang w:eastAsia="zh-CN"/>
                    </w:rPr>
                    <w:t>rated,c,sys</w:t>
                  </w:r>
                  <w:r>
                    <w:rPr>
                      <w:b w:val="0"/>
                      <w:bCs/>
                      <w:color w:val="000000"/>
                      <w:lang w:val="en-US" w:eastAsia="zh-CN"/>
                    </w:rPr>
                    <w:t>)-30</w:t>
                  </w:r>
                </w:p>
                <w:p w14:paraId="0EFB7B03" w14:textId="77777777" w:rsidR="00461071" w:rsidRDefault="00461071" w:rsidP="00461071">
                  <w:pPr>
                    <w:pStyle w:val="TAC"/>
                  </w:pPr>
                </w:p>
              </w:tc>
              <w:tc>
                <w:tcPr>
                  <w:tcW w:w="1560" w:type="dxa"/>
                </w:tcPr>
                <w:p w14:paraId="60AACC7F" w14:textId="77777777" w:rsidR="00461071" w:rsidRDefault="00461071" w:rsidP="00461071">
                  <w:pPr>
                    <w:pStyle w:val="TAC"/>
                    <w:rPr>
                      <w:lang w:val="en-US" w:eastAsia="zh-CN"/>
                    </w:rPr>
                  </w:pPr>
                  <w:r>
                    <w:rPr>
                      <w:rFonts w:hint="eastAsia"/>
                      <w:lang w:val="en-US" w:eastAsia="zh-CN"/>
                    </w:rPr>
                    <w:t>4 kHz</w:t>
                  </w:r>
                </w:p>
              </w:tc>
              <w:tc>
                <w:tcPr>
                  <w:tcW w:w="2268" w:type="dxa"/>
                </w:tcPr>
                <w:p w14:paraId="13741D00" w14:textId="77777777" w:rsidR="00461071" w:rsidRDefault="00461071" w:rsidP="00461071">
                  <w:pPr>
                    <w:pStyle w:val="TAC"/>
                  </w:pPr>
                  <w:r>
                    <w:t>Note 1, Note 4</w:t>
                  </w:r>
                </w:p>
              </w:tc>
            </w:tr>
            <w:tr w:rsidR="00461071" w14:paraId="06F2B59C" w14:textId="77777777" w:rsidTr="00461071">
              <w:trPr>
                <w:cantSplit/>
                <w:jc w:val="center"/>
              </w:trPr>
              <w:tc>
                <w:tcPr>
                  <w:tcW w:w="3117" w:type="dxa"/>
                </w:tcPr>
                <w:p w14:paraId="73CDC6E5" w14:textId="77777777" w:rsidR="00461071" w:rsidRDefault="00461071" w:rsidP="00461071">
                  <w:pPr>
                    <w:pStyle w:val="TAC"/>
                    <w:rPr>
                      <w:highlight w:val="yellow"/>
                    </w:rPr>
                  </w:pPr>
                  <w:r>
                    <w:rPr>
                      <w:highlight w:val="yellow"/>
                    </w:rPr>
                    <w:t>150 kHz – 30 MHz</w:t>
                  </w:r>
                </w:p>
              </w:tc>
              <w:tc>
                <w:tcPr>
                  <w:tcW w:w="1667" w:type="dxa"/>
                  <w:vMerge/>
                </w:tcPr>
                <w:p w14:paraId="3854356E" w14:textId="77777777" w:rsidR="00461071" w:rsidRDefault="00461071" w:rsidP="00461071">
                  <w:pPr>
                    <w:pStyle w:val="TAC"/>
                  </w:pPr>
                </w:p>
              </w:tc>
              <w:tc>
                <w:tcPr>
                  <w:tcW w:w="1560" w:type="dxa"/>
                </w:tcPr>
                <w:p w14:paraId="11928891" w14:textId="77777777" w:rsidR="00461071" w:rsidRDefault="00461071" w:rsidP="00461071">
                  <w:pPr>
                    <w:pStyle w:val="TAC"/>
                  </w:pPr>
                  <w:r>
                    <w:rPr>
                      <w:rFonts w:hint="eastAsia"/>
                      <w:lang w:val="en-US" w:eastAsia="zh-CN"/>
                    </w:rPr>
                    <w:t>4 kHz</w:t>
                  </w:r>
                </w:p>
              </w:tc>
              <w:tc>
                <w:tcPr>
                  <w:tcW w:w="2268" w:type="dxa"/>
                </w:tcPr>
                <w:p w14:paraId="3D8DE0B8" w14:textId="77777777" w:rsidR="00461071" w:rsidRDefault="00461071" w:rsidP="00461071">
                  <w:pPr>
                    <w:pStyle w:val="TAC"/>
                  </w:pPr>
                  <w:r>
                    <w:t>Note 1, Note 4</w:t>
                  </w:r>
                </w:p>
              </w:tc>
            </w:tr>
            <w:tr w:rsidR="00461071" w14:paraId="0D5D8356" w14:textId="77777777" w:rsidTr="00461071">
              <w:trPr>
                <w:cantSplit/>
                <w:jc w:val="center"/>
              </w:trPr>
              <w:tc>
                <w:tcPr>
                  <w:tcW w:w="3117" w:type="dxa"/>
                </w:tcPr>
                <w:p w14:paraId="282DCF15" w14:textId="77777777" w:rsidR="00461071" w:rsidRDefault="00461071" w:rsidP="00461071">
                  <w:pPr>
                    <w:pStyle w:val="TAC"/>
                  </w:pPr>
                  <w:r>
                    <w:t>30 MHz – 1 GHz</w:t>
                  </w:r>
                </w:p>
              </w:tc>
              <w:tc>
                <w:tcPr>
                  <w:tcW w:w="1667" w:type="dxa"/>
                  <w:vMerge/>
                </w:tcPr>
                <w:p w14:paraId="006E0EF5" w14:textId="77777777" w:rsidR="00461071" w:rsidRDefault="00461071" w:rsidP="00461071">
                  <w:pPr>
                    <w:pStyle w:val="TAC"/>
                  </w:pPr>
                </w:p>
              </w:tc>
              <w:tc>
                <w:tcPr>
                  <w:tcW w:w="1560" w:type="dxa"/>
                </w:tcPr>
                <w:p w14:paraId="19407492" w14:textId="77777777" w:rsidR="00461071" w:rsidRDefault="00461071" w:rsidP="00461071">
                  <w:pPr>
                    <w:pStyle w:val="TAC"/>
                  </w:pPr>
                  <w:r>
                    <w:rPr>
                      <w:rFonts w:hint="eastAsia"/>
                      <w:lang w:val="en-US" w:eastAsia="zh-CN"/>
                    </w:rPr>
                    <w:t>4 kHz</w:t>
                  </w:r>
                </w:p>
              </w:tc>
              <w:tc>
                <w:tcPr>
                  <w:tcW w:w="2268" w:type="dxa"/>
                </w:tcPr>
                <w:p w14:paraId="58C4B4EB" w14:textId="77777777" w:rsidR="00461071" w:rsidRDefault="00461071" w:rsidP="00461071">
                  <w:pPr>
                    <w:pStyle w:val="TAC"/>
                  </w:pPr>
                  <w:r>
                    <w:t>Note 1</w:t>
                  </w:r>
                </w:p>
              </w:tc>
            </w:tr>
            <w:tr w:rsidR="00461071" w14:paraId="1245CF8C" w14:textId="77777777" w:rsidTr="00461071">
              <w:trPr>
                <w:cantSplit/>
                <w:jc w:val="center"/>
              </w:trPr>
              <w:tc>
                <w:tcPr>
                  <w:tcW w:w="3117" w:type="dxa"/>
                </w:tcPr>
                <w:p w14:paraId="578441F3" w14:textId="77777777" w:rsidR="00461071" w:rsidRDefault="00461071" w:rsidP="00461071">
                  <w:pPr>
                    <w:pStyle w:val="TAC"/>
                  </w:pPr>
                  <w:r>
                    <w:t>1 GHz– 12.75 GHz</w:t>
                  </w:r>
                </w:p>
              </w:tc>
              <w:tc>
                <w:tcPr>
                  <w:tcW w:w="1667" w:type="dxa"/>
                  <w:vMerge/>
                  <w:vAlign w:val="center"/>
                </w:tcPr>
                <w:p w14:paraId="07E2DA9A" w14:textId="77777777" w:rsidR="00461071" w:rsidRDefault="00461071" w:rsidP="00461071">
                  <w:pPr>
                    <w:pStyle w:val="TAC"/>
                  </w:pPr>
                </w:p>
              </w:tc>
              <w:tc>
                <w:tcPr>
                  <w:tcW w:w="1560" w:type="dxa"/>
                </w:tcPr>
                <w:p w14:paraId="24E8F8D3" w14:textId="77777777" w:rsidR="00461071" w:rsidRDefault="00461071" w:rsidP="00461071">
                  <w:pPr>
                    <w:pStyle w:val="TAC"/>
                  </w:pPr>
                  <w:r>
                    <w:rPr>
                      <w:rFonts w:hint="eastAsia"/>
                      <w:lang w:val="en-US" w:eastAsia="zh-CN"/>
                    </w:rPr>
                    <w:t>4 kHz</w:t>
                  </w:r>
                </w:p>
              </w:tc>
              <w:tc>
                <w:tcPr>
                  <w:tcW w:w="2268" w:type="dxa"/>
                </w:tcPr>
                <w:p w14:paraId="189E76F2" w14:textId="77777777" w:rsidR="00461071" w:rsidRDefault="00461071" w:rsidP="00461071">
                  <w:pPr>
                    <w:pStyle w:val="TAC"/>
                  </w:pPr>
                  <w:r>
                    <w:t>Note 1, Note 2</w:t>
                  </w:r>
                </w:p>
              </w:tc>
            </w:tr>
            <w:tr w:rsidR="00461071" w14:paraId="3DBDDAAF" w14:textId="77777777" w:rsidTr="00461071">
              <w:trPr>
                <w:cantSplit/>
                <w:jc w:val="center"/>
              </w:trPr>
              <w:tc>
                <w:tcPr>
                  <w:tcW w:w="8612" w:type="dxa"/>
                  <w:gridSpan w:val="4"/>
                  <w:vAlign w:val="center"/>
                </w:tcPr>
                <w:p w14:paraId="1B37F917" w14:textId="77777777" w:rsidR="00461071" w:rsidRPr="00550F72" w:rsidRDefault="00461071" w:rsidP="00461071">
                  <w:pPr>
                    <w:pStyle w:val="TAH"/>
                    <w:widowControl w:val="0"/>
                    <w:ind w:right="28"/>
                    <w:jc w:val="both"/>
                    <w:rPr>
                      <w:b w:val="0"/>
                      <w:lang w:val="en-US"/>
                    </w:rPr>
                  </w:pPr>
                  <w:r w:rsidRPr="00550F72">
                    <w:rPr>
                      <w:b w:val="0"/>
                      <w:lang w:val="en-US"/>
                    </w:rPr>
                    <w:t>NOTE 1:</w:t>
                  </w:r>
                  <w:r w:rsidRPr="00550F72">
                    <w:rPr>
                      <w:b w:val="0"/>
                      <w:lang w:val="en-US"/>
                    </w:rPr>
                    <w:tab/>
                  </w:r>
                  <w:proofErr w:type="spellStart"/>
                  <w:r>
                    <w:rPr>
                      <w:b w:val="0"/>
                      <w:bCs/>
                      <w:u w:val="single"/>
                      <w:lang w:val="en-US" w:eastAsia="zh-CN"/>
                    </w:rPr>
                    <w:t>P</w:t>
                  </w:r>
                  <w:r>
                    <w:rPr>
                      <w:b w:val="0"/>
                      <w:bCs/>
                      <w:u w:val="single"/>
                      <w:vertAlign w:val="subscript"/>
                      <w:lang w:val="en-US" w:eastAsia="zh-CN"/>
                    </w:rPr>
                    <w:t>rated</w:t>
                  </w:r>
                  <w:proofErr w:type="gramStart"/>
                  <w:r>
                    <w:rPr>
                      <w:b w:val="0"/>
                      <w:bCs/>
                      <w:u w:val="single"/>
                      <w:vertAlign w:val="subscript"/>
                      <w:lang w:val="en-US" w:eastAsia="zh-CN"/>
                    </w:rPr>
                    <w:t>,c,sys</w:t>
                  </w:r>
                  <w:proofErr w:type="spellEnd"/>
                  <w:proofErr w:type="gramEnd"/>
                  <w:r w:rsidRPr="00550F72">
                    <w:rPr>
                      <w:b w:val="0"/>
                      <w:lang w:val="en-US"/>
                    </w:rPr>
                    <w:t xml:space="preserve"> (</w:t>
                  </w:r>
                  <w:proofErr w:type="spellStart"/>
                  <w:r w:rsidRPr="00550F72">
                    <w:rPr>
                      <w:b w:val="0"/>
                      <w:lang w:val="en-US"/>
                    </w:rPr>
                    <w:t>dBm</w:t>
                  </w:r>
                  <w:proofErr w:type="spellEnd"/>
                  <w:r w:rsidRPr="00550F72">
                    <w:rPr>
                      <w:b w:val="0"/>
                      <w:lang w:val="en-US"/>
                    </w:rPr>
                    <w:t>) is declared by the manufacturer.</w:t>
                  </w:r>
                </w:p>
                <w:p w14:paraId="4D5BA8EB" w14:textId="77777777" w:rsidR="00461071" w:rsidRDefault="00461071" w:rsidP="00461071">
                  <w:pPr>
                    <w:rPr>
                      <w:rFonts w:ascii="Arial" w:hAnsi="Arial" w:cs="Arial"/>
                      <w:sz w:val="18"/>
                      <w:szCs w:val="18"/>
                      <w:lang w:val="en-US"/>
                    </w:rPr>
                  </w:pPr>
                  <w:r>
                    <w:rPr>
                      <w:rFonts w:ascii="Arial" w:hAnsi="Arial" w:cs="Arial"/>
                      <w:sz w:val="18"/>
                      <w:szCs w:val="18"/>
                    </w:rPr>
                    <w:t>NOTE 2: Measurement bandwidths as in ITU-R SM.329 [x], s4.1.</w:t>
                  </w:r>
                </w:p>
                <w:p w14:paraId="506C16BD" w14:textId="77777777" w:rsidR="00461071" w:rsidRDefault="00461071" w:rsidP="00461071">
                  <w:pPr>
                    <w:rPr>
                      <w:rFonts w:ascii="Arial" w:hAnsi="Arial" w:cs="Arial"/>
                      <w:sz w:val="18"/>
                      <w:szCs w:val="18"/>
                    </w:rPr>
                  </w:pPr>
                  <w:r>
                    <w:rPr>
                      <w:rFonts w:ascii="Arial" w:hAnsi="Arial" w:cs="Arial"/>
                      <w:sz w:val="18"/>
                      <w:szCs w:val="18"/>
                    </w:rPr>
                    <w:t>NOTE 3: Lower and Upper frequency as in ITU-R SM.329 [x], s2.5, Table 1. Values as in ITU-R SM.329 [x], Table 10.</w:t>
                  </w:r>
                </w:p>
                <w:p w14:paraId="5DB1228E" w14:textId="77777777" w:rsidR="00461071" w:rsidRDefault="00461071" w:rsidP="00461071">
                  <w:pPr>
                    <w:rPr>
                      <w:rFonts w:ascii="Arial" w:hAnsi="Arial" w:cs="Arial"/>
                      <w:sz w:val="18"/>
                      <w:szCs w:val="18"/>
                    </w:rPr>
                  </w:pPr>
                  <w:r>
                    <w:rPr>
                      <w:rFonts w:ascii="Arial" w:hAnsi="Arial" w:cs="Arial"/>
                      <w:sz w:val="18"/>
                      <w:szCs w:val="18"/>
                    </w:rPr>
                    <w:t xml:space="preserve">NOTE 4: Lower frequency limit is replaced by 800 MHz, according to ITU-R SM.329-12, when using waveguide </w:t>
                  </w:r>
                  <w:proofErr w:type="gramStart"/>
                  <w:r>
                    <w:rPr>
                      <w:rFonts w:ascii="Arial" w:hAnsi="Arial" w:cs="Arial"/>
                      <w:sz w:val="18"/>
                      <w:szCs w:val="18"/>
                    </w:rPr>
                    <w:t>section,</w:t>
                  </w:r>
                  <w:proofErr w:type="gramEnd"/>
                  <w:r>
                    <w:rPr>
                      <w:rFonts w:ascii="Arial" w:hAnsi="Arial" w:cs="Arial"/>
                      <w:sz w:val="18"/>
                      <w:szCs w:val="18"/>
                    </w:rPr>
                    <w:t xml:space="preserve"> spurious domain emission measurements below 0.7 times the waveguide cut-off frequency are not required. </w:t>
                  </w:r>
                </w:p>
                <w:p w14:paraId="6F878FE1" w14:textId="77777777" w:rsidR="00461071" w:rsidRDefault="00461071" w:rsidP="00461071">
                  <w:pPr>
                    <w:rPr>
                      <w:rFonts w:ascii="Arial" w:hAnsi="Arial" w:cs="Arial"/>
                      <w:sz w:val="18"/>
                      <w:szCs w:val="18"/>
                      <w:lang w:val="en-US" w:eastAsia="zh-CN"/>
                    </w:rPr>
                  </w:pPr>
                  <w:r>
                    <w:rPr>
                      <w:rFonts w:ascii="Arial" w:hAnsi="Arial" w:cs="Arial"/>
                      <w:sz w:val="18"/>
                      <w:szCs w:val="18"/>
                      <w:lang w:val="en-US"/>
                    </w:rPr>
                    <w:t>[NOTE 5: This spurious frequency range applies only to SAN type 1-H.]</w:t>
                  </w:r>
                </w:p>
                <w:p w14:paraId="3EA792F7" w14:textId="77777777" w:rsidR="00461071" w:rsidRPr="00550F72" w:rsidRDefault="00461071" w:rsidP="00461071">
                  <w:pPr>
                    <w:pStyle w:val="TAH"/>
                    <w:jc w:val="both"/>
                    <w:rPr>
                      <w:b w:val="0"/>
                      <w:lang w:val="en-US"/>
                    </w:rPr>
                  </w:pPr>
                  <w:r>
                    <w:rPr>
                      <w:rFonts w:eastAsia="Times New Roman" w:cs="Arial"/>
                      <w:b w:val="0"/>
                      <w:szCs w:val="18"/>
                      <w:lang w:val="en-US"/>
                    </w:rPr>
                    <w:t>[NOTE 6: Applies only for band n255 and n256.]</w:t>
                  </w:r>
                </w:p>
              </w:tc>
            </w:tr>
          </w:tbl>
          <w:p w14:paraId="3CD12AD1" w14:textId="77777777" w:rsidR="00461071" w:rsidRDefault="00461071">
            <w:pPr>
              <w:rPr>
                <w:rFonts w:eastAsiaTheme="minorEastAsia" w:hint="eastAsia"/>
                <w:i/>
                <w:color w:val="0070C0"/>
                <w:lang w:val="en-US" w:eastAsia="zh-CN"/>
              </w:rPr>
            </w:pPr>
          </w:p>
          <w:p w14:paraId="28C80E95" w14:textId="6F0CA8FE" w:rsidR="00461071" w:rsidRPr="00107BAF" w:rsidRDefault="00B0112C">
            <w:pPr>
              <w:rPr>
                <w:rFonts w:eastAsiaTheme="minorEastAsia" w:hint="eastAsia"/>
                <w:b/>
                <w:color w:val="0070C0"/>
                <w:highlight w:val="green"/>
                <w:u w:val="single"/>
                <w:lang w:val="en-US" w:eastAsia="zh-CN"/>
              </w:rPr>
            </w:pPr>
            <w:r w:rsidRPr="00107BAF">
              <w:rPr>
                <w:rFonts w:eastAsiaTheme="minorEastAsia" w:hint="eastAsia"/>
                <w:b/>
                <w:color w:val="0070C0"/>
                <w:highlight w:val="green"/>
                <w:u w:val="single"/>
                <w:lang w:val="en-US" w:eastAsia="zh-CN"/>
              </w:rPr>
              <w:t>Agreement in Tuesday GTW</w:t>
            </w:r>
          </w:p>
          <w:p w14:paraId="71B355AF" w14:textId="0F4B3E94" w:rsidR="00B0112C" w:rsidRPr="00107BAF" w:rsidRDefault="00B0112C" w:rsidP="00107BAF">
            <w:pPr>
              <w:overflowPunct/>
              <w:autoSpaceDE/>
              <w:autoSpaceDN/>
              <w:adjustRightInd/>
              <w:spacing w:after="120"/>
              <w:textAlignment w:val="auto"/>
              <w:rPr>
                <w:highlight w:val="green"/>
              </w:rPr>
            </w:pPr>
            <w:r w:rsidRPr="00107BAF">
              <w:rPr>
                <w:highlight w:val="green"/>
              </w:rPr>
              <w:t xml:space="preserve">Option 2 </w:t>
            </w:r>
            <w:r w:rsidRPr="00107BAF">
              <w:rPr>
                <w:rFonts w:eastAsiaTheme="minorEastAsia" w:hint="eastAsia"/>
                <w:highlight w:val="green"/>
                <w:lang w:eastAsia="zh-CN"/>
              </w:rPr>
              <w:t xml:space="preserve">is </w:t>
            </w:r>
            <w:r w:rsidRPr="00107BAF">
              <w:rPr>
                <w:highlight w:val="green"/>
              </w:rPr>
              <w:t>agreed</w:t>
            </w:r>
          </w:p>
          <w:tbl>
            <w:tblPr>
              <w:tblStyle w:val="af3"/>
              <w:tblW w:w="7769" w:type="dxa"/>
              <w:tblLook w:val="04A0" w:firstRow="1" w:lastRow="0" w:firstColumn="1" w:lastColumn="0" w:noHBand="0" w:noVBand="1"/>
            </w:tblPr>
            <w:tblGrid>
              <w:gridCol w:w="3666"/>
              <w:gridCol w:w="2726"/>
              <w:gridCol w:w="1377"/>
            </w:tblGrid>
            <w:tr w:rsidR="00B0112C" w:rsidRPr="00107BAF" w14:paraId="3CD5BBF0" w14:textId="77777777" w:rsidTr="001816EB">
              <w:trPr>
                <w:trHeight w:val="470"/>
              </w:trPr>
              <w:tc>
                <w:tcPr>
                  <w:tcW w:w="3666" w:type="dxa"/>
                </w:tcPr>
                <w:p w14:paraId="07EB2199" w14:textId="77777777" w:rsidR="00B0112C" w:rsidRPr="00107BAF" w:rsidRDefault="00B0112C" w:rsidP="001816EB">
                  <w:pPr>
                    <w:pStyle w:val="TAH"/>
                    <w:rPr>
                      <w:b w:val="0"/>
                      <w:highlight w:val="green"/>
                      <w:lang w:val="en-US"/>
                    </w:rPr>
                  </w:pPr>
                  <w:r w:rsidRPr="00107BAF">
                    <w:rPr>
                      <w:highlight w:val="green"/>
                      <w:lang w:val="en-US"/>
                    </w:rPr>
                    <w:t>Spurious frequency range</w:t>
                  </w:r>
                </w:p>
              </w:tc>
              <w:tc>
                <w:tcPr>
                  <w:tcW w:w="2726" w:type="dxa"/>
                </w:tcPr>
                <w:p w14:paraId="6274AA32" w14:textId="77777777" w:rsidR="00B0112C" w:rsidRPr="00107BAF" w:rsidRDefault="00B0112C" w:rsidP="001816EB">
                  <w:pPr>
                    <w:pStyle w:val="TAH"/>
                    <w:rPr>
                      <w:b w:val="0"/>
                      <w:highlight w:val="green"/>
                      <w:lang w:val="en-US"/>
                    </w:rPr>
                  </w:pPr>
                  <w:r w:rsidRPr="00107BAF">
                    <w:rPr>
                      <w:highlight w:val="green"/>
                      <w:lang w:val="en-US"/>
                    </w:rPr>
                    <w:t>Basic limit GEO/LEO class (</w:t>
                  </w:r>
                  <w:proofErr w:type="spellStart"/>
                  <w:r w:rsidRPr="00107BAF">
                    <w:rPr>
                      <w:highlight w:val="green"/>
                      <w:lang w:val="en-US"/>
                    </w:rPr>
                    <w:t>dBm</w:t>
                  </w:r>
                  <w:proofErr w:type="spellEnd"/>
                  <w:r w:rsidRPr="00107BAF">
                    <w:rPr>
                      <w:highlight w:val="green"/>
                      <w:lang w:val="en-US"/>
                    </w:rPr>
                    <w:t>)</w:t>
                  </w:r>
                </w:p>
              </w:tc>
              <w:tc>
                <w:tcPr>
                  <w:tcW w:w="1377" w:type="dxa"/>
                </w:tcPr>
                <w:p w14:paraId="30B2222C" w14:textId="77777777" w:rsidR="00B0112C" w:rsidRPr="00107BAF" w:rsidRDefault="00B0112C" w:rsidP="001816EB">
                  <w:pPr>
                    <w:pStyle w:val="TAH"/>
                    <w:rPr>
                      <w:b w:val="0"/>
                      <w:highlight w:val="green"/>
                    </w:rPr>
                  </w:pPr>
                  <w:r w:rsidRPr="00107BAF">
                    <w:rPr>
                      <w:highlight w:val="green"/>
                    </w:rPr>
                    <w:t>Measurement bandwidth</w:t>
                  </w:r>
                </w:p>
              </w:tc>
            </w:tr>
            <w:tr w:rsidR="00B0112C" w:rsidRPr="00107BAF" w14:paraId="3B34DE46" w14:textId="77777777" w:rsidTr="001816EB">
              <w:trPr>
                <w:trHeight w:val="280"/>
              </w:trPr>
              <w:tc>
                <w:tcPr>
                  <w:tcW w:w="3666" w:type="dxa"/>
                  <w:noWrap/>
                </w:tcPr>
                <w:p w14:paraId="6E97CABD" w14:textId="77777777" w:rsidR="00B0112C" w:rsidRPr="00107BAF" w:rsidRDefault="00B0112C" w:rsidP="001816EB">
                  <w:pPr>
                    <w:pStyle w:val="TAH"/>
                    <w:rPr>
                      <w:b w:val="0"/>
                      <w:bCs/>
                      <w:highlight w:val="green"/>
                      <w:lang w:val="en-US"/>
                    </w:rPr>
                  </w:pPr>
                  <w:r w:rsidRPr="00107BAF">
                    <w:rPr>
                      <w:b w:val="0"/>
                      <w:bCs/>
                      <w:highlight w:val="green"/>
                      <w:lang w:val="en-US"/>
                    </w:rPr>
                    <w:t>30 MHz –5</w:t>
                  </w:r>
                  <w:r w:rsidRPr="00107BAF">
                    <w:rPr>
                      <w:b w:val="0"/>
                      <w:bCs/>
                      <w:highlight w:val="green"/>
                      <w:vertAlign w:val="superscript"/>
                      <w:lang w:val="en-US"/>
                    </w:rPr>
                    <w:t>th</w:t>
                  </w:r>
                  <w:r w:rsidRPr="00107BAF">
                    <w:rPr>
                      <w:b w:val="0"/>
                      <w:bCs/>
                      <w:highlight w:val="green"/>
                      <w:lang w:val="en-US"/>
                    </w:rPr>
                    <w:t xml:space="preserve"> harmonic of the upper frequency edge of the DL operating band (NOTE 3, 4, 5, 6)</w:t>
                  </w:r>
                </w:p>
              </w:tc>
              <w:tc>
                <w:tcPr>
                  <w:tcW w:w="2726" w:type="dxa"/>
                  <w:noWrap/>
                </w:tcPr>
                <w:p w14:paraId="5049ABB8" w14:textId="77777777" w:rsidR="00B0112C" w:rsidRPr="00107BAF" w:rsidRDefault="00B0112C" w:rsidP="001816EB">
                  <w:pPr>
                    <w:pStyle w:val="TAH"/>
                    <w:rPr>
                      <w:b w:val="0"/>
                      <w:color w:val="000000"/>
                      <w:highlight w:val="green"/>
                      <w:u w:val="single"/>
                      <w:lang w:val="en-US" w:eastAsia="zh-CN"/>
                    </w:rPr>
                  </w:pPr>
                  <w:r w:rsidRPr="00107BAF">
                    <w:rPr>
                      <w:b w:val="0"/>
                      <w:bCs/>
                      <w:highlight w:val="green"/>
                      <w:u w:val="single"/>
                      <w:lang w:val="en-US"/>
                    </w:rPr>
                    <w:t xml:space="preserve">When </w:t>
                  </w:r>
                  <w:proofErr w:type="spellStart"/>
                  <w:r w:rsidRPr="00107BAF">
                    <w:rPr>
                      <w:b w:val="0"/>
                      <w:bCs/>
                      <w:highlight w:val="green"/>
                      <w:u w:val="single"/>
                      <w:lang w:val="en-US" w:eastAsia="zh-CN"/>
                    </w:rPr>
                    <w:t>P</w:t>
                  </w:r>
                  <w:r w:rsidRPr="00107BAF">
                    <w:rPr>
                      <w:b w:val="0"/>
                      <w:bCs/>
                      <w:highlight w:val="green"/>
                      <w:u w:val="single"/>
                      <w:vertAlign w:val="subscript"/>
                      <w:lang w:val="en-US" w:eastAsia="zh-CN"/>
                    </w:rPr>
                    <w:t>rated,c,sys</w:t>
                  </w:r>
                  <w:proofErr w:type="spellEnd"/>
                  <w:r w:rsidRPr="00107BAF">
                    <w:rPr>
                      <w:b w:val="0"/>
                      <w:bCs/>
                      <w:color w:val="000000"/>
                      <w:highlight w:val="green"/>
                      <w:u w:val="single"/>
                      <w:lang w:val="en-US" w:eastAsia="zh-CN"/>
                    </w:rPr>
                    <w:t xml:space="preserve"> </w:t>
                  </w:r>
                  <w:r w:rsidRPr="00107BAF">
                    <w:rPr>
                      <w:rFonts w:hint="eastAsia"/>
                      <w:b w:val="0"/>
                      <w:bCs/>
                      <w:color w:val="000000"/>
                      <w:highlight w:val="green"/>
                      <w:u w:val="single"/>
                      <w:lang w:val="en-US" w:eastAsia="zh-CN"/>
                    </w:rPr>
                    <w:t>≤</w:t>
                  </w:r>
                  <w:r w:rsidRPr="00107BAF">
                    <w:rPr>
                      <w:color w:val="000000"/>
                      <w:highlight w:val="green"/>
                      <w:u w:val="single"/>
                      <w:lang w:val="en-US" w:eastAsia="zh-CN"/>
                    </w:rPr>
                    <w:t xml:space="preserve"> </w:t>
                  </w:r>
                  <w:r w:rsidRPr="00107BAF">
                    <w:rPr>
                      <w:b w:val="0"/>
                      <w:bCs/>
                      <w:color w:val="000000"/>
                      <w:highlight w:val="green"/>
                      <w:u w:val="single"/>
                      <w:lang w:val="en-US" w:eastAsia="zh-CN"/>
                    </w:rPr>
                    <w:t>47dBm :</w:t>
                  </w:r>
                </w:p>
                <w:p w14:paraId="354DA3D0" w14:textId="77777777" w:rsidR="00B0112C" w:rsidRPr="00107BAF" w:rsidRDefault="00B0112C" w:rsidP="001816EB">
                  <w:pPr>
                    <w:pStyle w:val="TAH"/>
                    <w:rPr>
                      <w:b w:val="0"/>
                      <w:bCs/>
                      <w:highlight w:val="green"/>
                      <w:u w:val="single"/>
                      <w:lang w:val="en-US"/>
                    </w:rPr>
                  </w:pPr>
                  <w:r w:rsidRPr="00107BAF">
                    <w:rPr>
                      <w:highlight w:val="green"/>
                      <w:lang w:val="en-US" w:eastAsia="zh-CN"/>
                    </w:rPr>
                    <w:t>-13</w:t>
                  </w:r>
                </w:p>
                <w:p w14:paraId="7E92209A" w14:textId="77777777" w:rsidR="00B0112C" w:rsidRPr="00107BAF" w:rsidRDefault="00B0112C" w:rsidP="001816EB">
                  <w:pPr>
                    <w:pStyle w:val="TAH"/>
                    <w:rPr>
                      <w:b w:val="0"/>
                      <w:bCs/>
                      <w:color w:val="000000"/>
                      <w:highlight w:val="green"/>
                      <w:u w:val="single"/>
                      <w:lang w:val="en-US" w:eastAsia="zh-CN"/>
                    </w:rPr>
                  </w:pPr>
                  <w:r w:rsidRPr="00107BAF">
                    <w:rPr>
                      <w:b w:val="0"/>
                      <w:bCs/>
                      <w:highlight w:val="green"/>
                      <w:u w:val="single"/>
                      <w:lang w:val="en-US"/>
                    </w:rPr>
                    <w:t xml:space="preserve">When </w:t>
                  </w:r>
                  <w:proofErr w:type="spellStart"/>
                  <w:r w:rsidRPr="00107BAF">
                    <w:rPr>
                      <w:b w:val="0"/>
                      <w:bCs/>
                      <w:highlight w:val="green"/>
                      <w:u w:val="single"/>
                      <w:lang w:val="en-US" w:eastAsia="zh-CN"/>
                    </w:rPr>
                    <w:t>P</w:t>
                  </w:r>
                  <w:r w:rsidRPr="00107BAF">
                    <w:rPr>
                      <w:b w:val="0"/>
                      <w:bCs/>
                      <w:highlight w:val="green"/>
                      <w:u w:val="single"/>
                      <w:vertAlign w:val="subscript"/>
                      <w:lang w:val="en-US" w:eastAsia="zh-CN"/>
                    </w:rPr>
                    <w:t>rated,c,sys</w:t>
                  </w:r>
                  <w:proofErr w:type="spellEnd"/>
                  <w:r w:rsidRPr="00107BAF">
                    <w:rPr>
                      <w:b w:val="0"/>
                      <w:bCs/>
                      <w:color w:val="000000"/>
                      <w:highlight w:val="green"/>
                      <w:u w:val="single"/>
                      <w:lang w:val="en-US" w:eastAsia="zh-CN"/>
                    </w:rPr>
                    <w:t xml:space="preserve"> &gt; 47dBm :</w:t>
                  </w:r>
                </w:p>
                <w:p w14:paraId="46F99D12" w14:textId="77777777" w:rsidR="00B0112C" w:rsidRPr="00107BAF" w:rsidRDefault="00B0112C" w:rsidP="001816EB">
                  <w:pPr>
                    <w:pStyle w:val="TAH"/>
                    <w:rPr>
                      <w:bCs/>
                      <w:color w:val="000000"/>
                      <w:highlight w:val="green"/>
                      <w:lang w:val="en-US" w:eastAsia="zh-CN"/>
                    </w:rPr>
                  </w:pPr>
                  <w:r w:rsidRPr="00107BAF">
                    <w:rPr>
                      <w:b w:val="0"/>
                      <w:bCs/>
                      <w:highlight w:val="green"/>
                      <w:u w:val="single"/>
                      <w:lang w:val="en-US" w:eastAsia="zh-CN"/>
                    </w:rPr>
                    <w:t>P</w:t>
                  </w:r>
                  <w:r w:rsidRPr="00107BAF">
                    <w:rPr>
                      <w:b w:val="0"/>
                      <w:bCs/>
                      <w:highlight w:val="green"/>
                      <w:u w:val="single"/>
                      <w:vertAlign w:val="subscript"/>
                      <w:lang w:val="en-US" w:eastAsia="zh-CN"/>
                    </w:rPr>
                    <w:t>rated,c,sys</w:t>
                  </w:r>
                  <w:r w:rsidRPr="00107BAF">
                    <w:rPr>
                      <w:color w:val="000000"/>
                      <w:highlight w:val="green"/>
                      <w:lang w:val="en-US" w:eastAsia="zh-CN"/>
                    </w:rPr>
                    <w:t xml:space="preserve">-60 </w:t>
                  </w:r>
                </w:p>
                <w:p w14:paraId="710B8F62" w14:textId="77777777" w:rsidR="00B0112C" w:rsidRPr="00107BAF" w:rsidRDefault="00B0112C" w:rsidP="001816EB">
                  <w:pPr>
                    <w:pStyle w:val="TAH"/>
                    <w:rPr>
                      <w:rFonts w:eastAsiaTheme="minorEastAsia"/>
                      <w:highlight w:val="green"/>
                      <w:lang w:val="en-US" w:eastAsia="zh-CN"/>
                    </w:rPr>
                  </w:pPr>
                  <w:r w:rsidRPr="00107BAF">
                    <w:rPr>
                      <w:b w:val="0"/>
                      <w:highlight w:val="green"/>
                      <w:lang w:val="en-US"/>
                    </w:rPr>
                    <w:t xml:space="preserve"> (NOTE 1)</w:t>
                  </w:r>
                </w:p>
              </w:tc>
              <w:tc>
                <w:tcPr>
                  <w:tcW w:w="1377" w:type="dxa"/>
                  <w:noWrap/>
                </w:tcPr>
                <w:p w14:paraId="63888641" w14:textId="77777777" w:rsidR="00B0112C" w:rsidRPr="00107BAF" w:rsidRDefault="00B0112C" w:rsidP="001816EB">
                  <w:pPr>
                    <w:pStyle w:val="TAH"/>
                    <w:rPr>
                      <w:b w:val="0"/>
                      <w:highlight w:val="green"/>
                      <w:lang w:val="en-US"/>
                    </w:rPr>
                  </w:pPr>
                  <w:r w:rsidRPr="00107BAF">
                    <w:rPr>
                      <w:b w:val="0"/>
                      <w:highlight w:val="green"/>
                      <w:lang w:val="en-US"/>
                    </w:rPr>
                    <w:t>4 kHz</w:t>
                  </w:r>
                </w:p>
                <w:p w14:paraId="07935BC9" w14:textId="77777777" w:rsidR="00B0112C" w:rsidRPr="00107BAF" w:rsidRDefault="00B0112C" w:rsidP="001816EB">
                  <w:pPr>
                    <w:pStyle w:val="TAH"/>
                    <w:rPr>
                      <w:highlight w:val="green"/>
                      <w:lang w:val="en-US"/>
                    </w:rPr>
                  </w:pPr>
                  <w:r w:rsidRPr="00107BAF">
                    <w:rPr>
                      <w:b w:val="0"/>
                      <w:highlight w:val="green"/>
                      <w:lang w:val="en-US"/>
                    </w:rPr>
                    <w:t>(NOTE 2)</w:t>
                  </w:r>
                </w:p>
              </w:tc>
            </w:tr>
          </w:tbl>
          <w:p w14:paraId="763FFC5E" w14:textId="77777777" w:rsidR="00B0112C" w:rsidRPr="00107BAF" w:rsidRDefault="00B0112C" w:rsidP="00B0112C">
            <w:pPr>
              <w:rPr>
                <w:color w:val="0070C0"/>
                <w:highlight w:val="green"/>
                <w:lang w:val="en-US" w:eastAsia="zh-CN"/>
              </w:rPr>
            </w:pPr>
          </w:p>
          <w:p w14:paraId="0FC1934B" w14:textId="77777777" w:rsidR="00B0112C" w:rsidRPr="00107BAF" w:rsidRDefault="00B0112C" w:rsidP="00107BAF">
            <w:pPr>
              <w:rPr>
                <w:highlight w:val="green"/>
              </w:rPr>
            </w:pPr>
            <w:r w:rsidRPr="00107BAF">
              <w:rPr>
                <w:highlight w:val="green"/>
              </w:rPr>
              <w:t>RAN4 can further revisit the low frequency boundary (30MHz) in maintenance phase if technical justification identified.</w:t>
            </w:r>
          </w:p>
          <w:p w14:paraId="53BC1660" w14:textId="103C625D" w:rsidR="00B0112C" w:rsidRDefault="00B0112C" w:rsidP="00B0112C">
            <w:pPr>
              <w:rPr>
                <w:rFonts w:eastAsiaTheme="minorEastAsia" w:hint="eastAsia"/>
                <w:i/>
                <w:color w:val="0070C0"/>
                <w:lang w:val="en-US" w:eastAsia="zh-CN"/>
              </w:rPr>
            </w:pPr>
            <w:r w:rsidRPr="00107BAF">
              <w:rPr>
                <w:highlight w:val="green"/>
              </w:rPr>
              <w:t>Further discuss the “Notes” in the table over email</w:t>
            </w:r>
          </w:p>
          <w:p w14:paraId="1DE43B34" w14:textId="77777777" w:rsidR="00461071" w:rsidRDefault="00461071">
            <w:pPr>
              <w:rPr>
                <w:rFonts w:eastAsiaTheme="minorEastAsia" w:hint="eastAsia"/>
                <w:i/>
                <w:color w:val="0070C0"/>
                <w:lang w:val="en-US" w:eastAsia="zh-CN"/>
              </w:rPr>
            </w:pPr>
          </w:p>
          <w:p w14:paraId="5A0A6F94" w14:textId="77777777" w:rsidR="00461071" w:rsidRDefault="00461071" w:rsidP="00461071">
            <w:pPr>
              <w:rPr>
                <w:b/>
                <w:color w:val="2E74B5" w:themeColor="accent5" w:themeShade="BF"/>
                <w:u w:val="single"/>
                <w:lang w:eastAsia="zh-CN"/>
              </w:rPr>
            </w:pPr>
            <w:r>
              <w:rPr>
                <w:b/>
                <w:color w:val="0070C0"/>
                <w:u w:val="single"/>
                <w:lang w:eastAsia="ko-KR"/>
              </w:rPr>
              <w:t>Issue 1-</w:t>
            </w:r>
            <w:r>
              <w:rPr>
                <w:rFonts w:hint="eastAsia"/>
                <w:b/>
                <w:color w:val="0070C0"/>
                <w:u w:val="single"/>
                <w:lang w:eastAsia="zh-CN"/>
              </w:rPr>
              <w:t>4-1</w:t>
            </w:r>
            <w:r>
              <w:rPr>
                <w:b/>
                <w:color w:val="0070C0"/>
                <w:u w:val="single"/>
                <w:lang w:eastAsia="ko-KR"/>
              </w:rPr>
              <w:t>:</w:t>
            </w:r>
            <w:r>
              <w:rPr>
                <w:b/>
                <w:color w:val="2E74B5" w:themeColor="accent5" w:themeShade="BF"/>
                <w:lang w:eastAsia="ko-KR"/>
              </w:rPr>
              <w:t xml:space="preserve"> </w:t>
            </w:r>
            <w:r>
              <w:rPr>
                <w:rFonts w:hint="eastAsia"/>
                <w:b/>
                <w:color w:val="0070C0"/>
                <w:lang w:eastAsia="zh-CN"/>
              </w:rPr>
              <w:t>Principles to define OBUE requirements for SAN</w:t>
            </w:r>
          </w:p>
          <w:p w14:paraId="5D677521"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65055032"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Specify satellite access node OBUE based on TN BS OBUE/TN MSR BC1 OBUE and scaling according to ACLR</w:t>
            </w:r>
          </w:p>
          <w:p w14:paraId="17E28CDF"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lastRenderedPageBreak/>
              <w:t xml:space="preserve">Option 2: </w:t>
            </w:r>
            <w:r>
              <w:rPr>
                <w:rFonts w:eastAsia="宋体" w:hint="eastAsia"/>
                <w:color w:val="2E74B5" w:themeColor="accent5" w:themeShade="BF"/>
                <w:szCs w:val="24"/>
                <w:lang w:eastAsia="zh-CN"/>
              </w:rPr>
              <w:t xml:space="preserve">Follow Annex 5 of ITU recommendation SM.1541-6 </w:t>
            </w:r>
            <w:r>
              <w:rPr>
                <w:rFonts w:eastAsia="宋体"/>
                <w:color w:val="2E74B5" w:themeColor="accent5" w:themeShade="BF"/>
                <w:szCs w:val="24"/>
                <w:lang w:eastAsia="zh-CN"/>
              </w:rPr>
              <w:t xml:space="preserve">to </w:t>
            </w:r>
            <w:r>
              <w:rPr>
                <w:rFonts w:eastAsia="宋体" w:hint="eastAsia"/>
                <w:color w:val="2E74B5" w:themeColor="accent5" w:themeShade="BF"/>
                <w:szCs w:val="24"/>
                <w:lang w:eastAsia="zh-CN"/>
              </w:rPr>
              <w:t xml:space="preserve">define </w:t>
            </w:r>
            <w:r>
              <w:rPr>
                <w:rFonts w:eastAsia="宋体"/>
                <w:color w:val="2E74B5" w:themeColor="accent5" w:themeShade="BF"/>
                <w:szCs w:val="24"/>
                <w:lang w:eastAsia="zh-CN"/>
              </w:rPr>
              <w:t xml:space="preserve">SAN </w:t>
            </w:r>
            <w:r>
              <w:rPr>
                <w:rFonts w:eastAsia="宋体" w:hint="eastAsia"/>
                <w:color w:val="2E74B5" w:themeColor="accent5" w:themeShade="BF"/>
                <w:szCs w:val="24"/>
                <w:lang w:eastAsia="zh-CN"/>
              </w:rPr>
              <w:t xml:space="preserve">OBUE </w:t>
            </w:r>
            <w:r>
              <w:rPr>
                <w:rFonts w:eastAsia="宋体"/>
                <w:color w:val="2E74B5" w:themeColor="accent5" w:themeShade="BF"/>
                <w:szCs w:val="24"/>
                <w:lang w:eastAsia="zh-CN"/>
              </w:rPr>
              <w:t>requirements</w:t>
            </w:r>
            <w:r>
              <w:rPr>
                <w:rFonts w:eastAsia="宋体" w:hint="eastAsia"/>
                <w:color w:val="2E74B5" w:themeColor="accent5" w:themeShade="BF"/>
                <w:szCs w:val="24"/>
                <w:lang w:eastAsia="zh-CN"/>
              </w:rPr>
              <w:t>.</w:t>
            </w:r>
          </w:p>
          <w:p w14:paraId="69430068"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Recommended WF</w:t>
            </w:r>
          </w:p>
          <w:p w14:paraId="4A7374DD"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TBA</w:t>
            </w:r>
          </w:p>
          <w:p w14:paraId="4A572F61" w14:textId="2FE74149" w:rsidR="00461071" w:rsidRPr="00107BAF" w:rsidRDefault="00B0112C" w:rsidP="00461071">
            <w:pPr>
              <w:rPr>
                <w:rFonts w:eastAsiaTheme="minorEastAsia" w:hint="eastAsia"/>
                <w:b/>
                <w:color w:val="0070C0"/>
                <w:highlight w:val="green"/>
                <w:u w:val="single"/>
                <w:lang w:eastAsia="zh-CN"/>
              </w:rPr>
            </w:pPr>
            <w:r w:rsidRPr="00107BAF">
              <w:rPr>
                <w:rFonts w:eastAsiaTheme="minorEastAsia" w:hint="eastAsia"/>
                <w:b/>
                <w:color w:val="0070C0"/>
                <w:highlight w:val="green"/>
                <w:u w:val="single"/>
                <w:lang w:eastAsia="zh-CN"/>
              </w:rPr>
              <w:t>Agreement in Tuesday GTW</w:t>
            </w:r>
          </w:p>
          <w:p w14:paraId="4E75A6AF" w14:textId="77777777" w:rsidR="00B0112C" w:rsidRPr="00107BAF" w:rsidRDefault="00B0112C" w:rsidP="00107BAF">
            <w:pPr>
              <w:overflowPunct/>
              <w:autoSpaceDE/>
              <w:autoSpaceDN/>
              <w:adjustRightInd/>
              <w:spacing w:after="120"/>
              <w:textAlignment w:val="auto"/>
              <w:rPr>
                <w:rFonts w:eastAsia="宋体"/>
                <w:color w:val="2E74B5" w:themeColor="accent5" w:themeShade="BF"/>
                <w:szCs w:val="24"/>
                <w:lang w:eastAsia="zh-CN"/>
              </w:rPr>
            </w:pPr>
            <w:r w:rsidRPr="00107BAF">
              <w:rPr>
                <w:rFonts w:eastAsia="宋体"/>
                <w:color w:val="2E74B5" w:themeColor="accent5" w:themeShade="BF"/>
                <w:szCs w:val="24"/>
                <w:highlight w:val="green"/>
                <w:lang w:eastAsia="zh-CN"/>
              </w:rPr>
              <w:t xml:space="preserve">Option 2: </w:t>
            </w:r>
            <w:r w:rsidRPr="00107BAF">
              <w:rPr>
                <w:rFonts w:eastAsia="宋体" w:hint="eastAsia"/>
                <w:color w:val="2E74B5" w:themeColor="accent5" w:themeShade="BF"/>
                <w:szCs w:val="24"/>
                <w:highlight w:val="green"/>
                <w:lang w:eastAsia="zh-CN"/>
              </w:rPr>
              <w:t xml:space="preserve">Follow Annex 5 of ITU recommendation SM.1541-6 </w:t>
            </w:r>
            <w:r w:rsidRPr="00107BAF">
              <w:rPr>
                <w:rFonts w:eastAsia="宋体"/>
                <w:color w:val="2E74B5" w:themeColor="accent5" w:themeShade="BF"/>
                <w:szCs w:val="24"/>
                <w:highlight w:val="green"/>
                <w:lang w:eastAsia="zh-CN"/>
              </w:rPr>
              <w:t xml:space="preserve">to </w:t>
            </w:r>
            <w:r w:rsidRPr="00107BAF">
              <w:rPr>
                <w:rFonts w:eastAsia="宋体" w:hint="eastAsia"/>
                <w:color w:val="2E74B5" w:themeColor="accent5" w:themeShade="BF"/>
                <w:szCs w:val="24"/>
                <w:highlight w:val="green"/>
                <w:lang w:eastAsia="zh-CN"/>
              </w:rPr>
              <w:t xml:space="preserve">define </w:t>
            </w:r>
            <w:r w:rsidRPr="00107BAF">
              <w:rPr>
                <w:rFonts w:eastAsia="宋体"/>
                <w:color w:val="2E74B5" w:themeColor="accent5" w:themeShade="BF"/>
                <w:szCs w:val="24"/>
                <w:highlight w:val="green"/>
                <w:lang w:eastAsia="zh-CN"/>
              </w:rPr>
              <w:t xml:space="preserve">SAN </w:t>
            </w:r>
            <w:r w:rsidRPr="00107BAF">
              <w:rPr>
                <w:rFonts w:eastAsia="宋体" w:hint="eastAsia"/>
                <w:color w:val="2E74B5" w:themeColor="accent5" w:themeShade="BF"/>
                <w:szCs w:val="24"/>
                <w:highlight w:val="green"/>
                <w:lang w:eastAsia="zh-CN"/>
              </w:rPr>
              <w:t xml:space="preserve">OBUE </w:t>
            </w:r>
            <w:r w:rsidRPr="00107BAF">
              <w:rPr>
                <w:rFonts w:eastAsia="宋体"/>
                <w:color w:val="2E74B5" w:themeColor="accent5" w:themeShade="BF"/>
                <w:szCs w:val="24"/>
                <w:highlight w:val="green"/>
                <w:lang w:eastAsia="zh-CN"/>
              </w:rPr>
              <w:t>requirements</w:t>
            </w:r>
            <w:r w:rsidRPr="00107BAF">
              <w:rPr>
                <w:rFonts w:eastAsia="宋体" w:hint="eastAsia"/>
                <w:color w:val="2E74B5" w:themeColor="accent5" w:themeShade="BF"/>
                <w:szCs w:val="24"/>
                <w:highlight w:val="green"/>
                <w:lang w:eastAsia="zh-CN"/>
              </w:rPr>
              <w:t>.</w:t>
            </w:r>
          </w:p>
          <w:p w14:paraId="7C159D62" w14:textId="77777777" w:rsidR="00461071" w:rsidRPr="00107BAF" w:rsidRDefault="00461071" w:rsidP="00461071">
            <w:pPr>
              <w:rPr>
                <w:rFonts w:eastAsiaTheme="minorEastAsia" w:hint="eastAsia"/>
                <w:b/>
                <w:color w:val="0070C0"/>
                <w:u w:val="single"/>
                <w:lang w:eastAsia="zh-CN"/>
              </w:rPr>
            </w:pPr>
          </w:p>
          <w:p w14:paraId="0DC18810" w14:textId="77777777" w:rsidR="00461071" w:rsidRDefault="00461071" w:rsidP="00461071">
            <w:pPr>
              <w:rPr>
                <w:b/>
                <w:color w:val="0070C0"/>
                <w:u w:val="single"/>
                <w:lang w:eastAsia="zh-CN"/>
              </w:rPr>
            </w:pPr>
            <w:r>
              <w:rPr>
                <w:rFonts w:hint="eastAsia"/>
                <w:b/>
                <w:color w:val="0070C0"/>
                <w:u w:val="single"/>
                <w:lang w:eastAsia="ko-KR"/>
              </w:rPr>
              <w:t xml:space="preserve">Issue 1-4-2: </w:t>
            </w:r>
            <w:r>
              <w:rPr>
                <w:rFonts w:hint="eastAsia"/>
                <w:b/>
                <w:color w:val="0070C0"/>
                <w:u w:val="single"/>
                <w:lang w:eastAsia="zh-CN"/>
              </w:rPr>
              <w:t>OBUE requirements</w:t>
            </w:r>
          </w:p>
          <w:p w14:paraId="548D8FE6"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55D64C56"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w:t>
            </w:r>
            <w:r>
              <w:rPr>
                <w:rFonts w:eastAsia="宋体" w:hint="eastAsia"/>
                <w:color w:val="2E74B5" w:themeColor="accent5" w:themeShade="BF"/>
                <w:szCs w:val="24"/>
                <w:lang w:eastAsia="zh-CN"/>
              </w:rPr>
              <w:t>1</w:t>
            </w:r>
            <w:r>
              <w:rPr>
                <w:rFonts w:eastAsia="宋体"/>
                <w:color w:val="2E74B5" w:themeColor="accent5" w:themeShade="BF"/>
                <w:szCs w:val="24"/>
                <w:lang w:eastAsia="zh-CN"/>
              </w:rPr>
              <w:t xml:space="preserve">: </w:t>
            </w:r>
            <w:r>
              <w:rPr>
                <w:rFonts w:eastAsia="宋体" w:hint="eastAsia"/>
                <w:color w:val="2E74B5" w:themeColor="accent5" w:themeShade="BF"/>
                <w:szCs w:val="24"/>
                <w:lang w:eastAsia="zh-CN"/>
              </w:rPr>
              <w:t>OBUE according to TN BS OBUE/TN MSR BC1 OBUE.</w:t>
            </w:r>
          </w:p>
          <w:p w14:paraId="193B5AA8" w14:textId="77777777" w:rsidR="00461071" w:rsidRDefault="00461071" w:rsidP="00461071">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r>
              <w:rPr>
                <w:rFonts w:eastAsia="宋体" w:hint="eastAsia"/>
                <w:b/>
                <w:color w:val="2E74B5" w:themeColor="accent5" w:themeShade="BF"/>
                <w:szCs w:val="24"/>
                <w:u w:val="single"/>
                <w:lang w:eastAsia="zh-CN"/>
              </w:rPr>
              <w:t>Option 1a:</w:t>
            </w:r>
          </w:p>
          <w:p w14:paraId="1511A996" w14:textId="77777777" w:rsidR="00461071" w:rsidRDefault="00461071" w:rsidP="00461071">
            <w:pPr>
              <w:pStyle w:val="FL"/>
              <w:numPr>
                <w:ilvl w:val="0"/>
                <w:numId w:val="3"/>
              </w:numPr>
              <w:rPr>
                <w:b w:val="0"/>
                <w:color w:val="000000" w:themeColor="text1"/>
              </w:rPr>
            </w:pPr>
            <w:r>
              <w:t>SAN GEO Class -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2551"/>
              <w:gridCol w:w="2737"/>
              <w:gridCol w:w="1412"/>
            </w:tblGrid>
            <w:tr w:rsidR="00461071" w14:paraId="4C152683" w14:textId="77777777" w:rsidTr="00461071">
              <w:trPr>
                <w:cantSplit/>
                <w:jc w:val="center"/>
              </w:trPr>
              <w:tc>
                <w:tcPr>
                  <w:tcW w:w="2818" w:type="dxa"/>
                </w:tcPr>
                <w:p w14:paraId="61A3AF10" w14:textId="77777777" w:rsidR="00461071" w:rsidRDefault="00461071" w:rsidP="00461071">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5F7FF544" w14:textId="77777777" w:rsidR="00461071" w:rsidRDefault="00461071" w:rsidP="00461071">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3370" w:type="dxa"/>
                </w:tcPr>
                <w:p w14:paraId="4AF12697" w14:textId="77777777" w:rsidR="00461071" w:rsidRDefault="00461071" w:rsidP="00461071">
                  <w:pPr>
                    <w:pStyle w:val="TAH"/>
                    <w:rPr>
                      <w:rFonts w:cs="v5.0.0"/>
                      <w:lang w:val="en-GB"/>
                    </w:rPr>
                  </w:pPr>
                  <w:r>
                    <w:rPr>
                      <w:rFonts w:cs="v5.0.0"/>
                      <w:i/>
                      <w:lang w:val="en-GB" w:eastAsia="zh-CN"/>
                    </w:rPr>
                    <w:t>Basic limits</w:t>
                  </w:r>
                </w:p>
                <w:p w14:paraId="2062567C" w14:textId="77777777" w:rsidR="00461071" w:rsidRDefault="00461071" w:rsidP="00461071">
                  <w:pPr>
                    <w:pStyle w:val="TAH"/>
                    <w:jc w:val="left"/>
                    <w:rPr>
                      <w:rFonts w:cs="v5.0.0"/>
                      <w:lang w:val="en-GB"/>
                    </w:rPr>
                  </w:pPr>
                </w:p>
              </w:tc>
              <w:tc>
                <w:tcPr>
                  <w:tcW w:w="1428" w:type="dxa"/>
                </w:tcPr>
                <w:p w14:paraId="779C8E89" w14:textId="77777777" w:rsidR="00461071" w:rsidRDefault="00461071" w:rsidP="00461071">
                  <w:pPr>
                    <w:pStyle w:val="TAH"/>
                    <w:rPr>
                      <w:rFonts w:cs="v5.0.0"/>
                      <w:lang w:val="en-GB"/>
                    </w:rPr>
                  </w:pPr>
                  <w:r>
                    <w:rPr>
                      <w:rFonts w:cs="v5.0.0"/>
                      <w:i/>
                      <w:lang w:val="en-GB"/>
                    </w:rPr>
                    <w:t>Measurement bandwidth</w:t>
                  </w:r>
                </w:p>
              </w:tc>
            </w:tr>
            <w:tr w:rsidR="00461071" w14:paraId="2B57131A" w14:textId="77777777" w:rsidTr="00461071">
              <w:trPr>
                <w:cantSplit/>
                <w:trHeight w:val="725"/>
                <w:jc w:val="center"/>
              </w:trPr>
              <w:tc>
                <w:tcPr>
                  <w:tcW w:w="2818" w:type="dxa"/>
                </w:tcPr>
                <w:p w14:paraId="62735C75" w14:textId="77777777" w:rsidR="00461071" w:rsidRDefault="00461071" w:rsidP="00461071">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7EAEF1C8" w14:textId="77777777" w:rsidR="00461071" w:rsidRDefault="00461071" w:rsidP="00461071">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3370" w:type="dxa"/>
                  <w:vAlign w:val="center"/>
                </w:tcPr>
                <w:p w14:paraId="187E7A79" w14:textId="77777777" w:rsidR="00461071" w:rsidRDefault="00461071" w:rsidP="00461071">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 xml:space="preserve"> dBm</m:t>
                      </m:r>
                    </m:oMath>
                  </m:oMathPara>
                </w:p>
              </w:tc>
              <w:tc>
                <w:tcPr>
                  <w:tcW w:w="1428" w:type="dxa"/>
                  <w:vAlign w:val="center"/>
                </w:tcPr>
                <w:p w14:paraId="472D2E53" w14:textId="77777777" w:rsidR="00461071" w:rsidRDefault="00461071" w:rsidP="00461071">
                  <w:pPr>
                    <w:pStyle w:val="TAC"/>
                    <w:rPr>
                      <w:lang w:val="en-GB" w:eastAsia="zh-CN"/>
                    </w:rPr>
                  </w:pPr>
                  <w:r>
                    <w:rPr>
                      <w:lang w:val="en-GB" w:eastAsia="zh-CN"/>
                    </w:rPr>
                    <w:t>4kHz</w:t>
                  </w:r>
                </w:p>
              </w:tc>
            </w:tr>
            <w:tr w:rsidR="00461071" w14:paraId="0BE04361" w14:textId="77777777" w:rsidTr="00461071">
              <w:trPr>
                <w:cantSplit/>
                <w:jc w:val="center"/>
              </w:trPr>
              <w:tc>
                <w:tcPr>
                  <w:tcW w:w="2818" w:type="dxa"/>
                </w:tcPr>
                <w:p w14:paraId="468483F8" w14:textId="77777777" w:rsidR="00461071" w:rsidRDefault="00461071" w:rsidP="00461071">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64C78B6C" w14:textId="77777777" w:rsidR="00461071" w:rsidRDefault="00461071" w:rsidP="00461071">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563C8F44" w14:textId="77777777" w:rsidR="00461071" w:rsidRDefault="00461071" w:rsidP="00461071">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6C510628" w14:textId="77777777" w:rsidR="00461071" w:rsidRDefault="00461071" w:rsidP="00461071">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3370" w:type="dxa"/>
                  <w:vAlign w:val="center"/>
                </w:tcPr>
                <w:p w14:paraId="7B66204B" w14:textId="77777777" w:rsidR="00461071" w:rsidRDefault="00461071" w:rsidP="00461071">
                  <w:pPr>
                    <w:pStyle w:val="TAC"/>
                    <w:rPr>
                      <w:iCs/>
                      <w:lang w:val="en-GB" w:eastAsia="zh-CN"/>
                    </w:rPr>
                  </w:pPr>
                  <w:r>
                    <w:rPr>
                      <w:iCs/>
                      <w:lang w:val="en-GB" w:eastAsia="zh-CN"/>
                    </w:rPr>
                    <w:t xml:space="preserve">0 </w:t>
                  </w:r>
                  <w:proofErr w:type="spellStart"/>
                  <w:r>
                    <w:rPr>
                      <w:iCs/>
                      <w:lang w:val="en-GB" w:eastAsia="zh-CN"/>
                    </w:rPr>
                    <w:t>dBm</w:t>
                  </w:r>
                  <w:proofErr w:type="spellEnd"/>
                </w:p>
                <w:p w14:paraId="17F1CF84" w14:textId="77777777" w:rsidR="00461071" w:rsidRDefault="00461071" w:rsidP="00461071">
                  <w:pPr>
                    <w:pStyle w:val="TAC"/>
                    <w:rPr>
                      <w:lang w:val="en-GB" w:eastAsia="zh-CN"/>
                    </w:rPr>
                  </w:pPr>
                </w:p>
              </w:tc>
              <w:tc>
                <w:tcPr>
                  <w:tcW w:w="1428" w:type="dxa"/>
                  <w:vAlign w:val="center"/>
                </w:tcPr>
                <w:p w14:paraId="32B2AE94" w14:textId="77777777" w:rsidR="00461071" w:rsidRDefault="00461071" w:rsidP="00461071">
                  <w:pPr>
                    <w:pStyle w:val="TAC"/>
                    <w:rPr>
                      <w:lang w:val="en-GB"/>
                    </w:rPr>
                  </w:pPr>
                  <w:r>
                    <w:rPr>
                      <w:lang w:val="en-GB" w:eastAsia="zh-CN"/>
                    </w:rPr>
                    <w:t>4kHz</w:t>
                  </w:r>
                </w:p>
              </w:tc>
            </w:tr>
            <w:tr w:rsidR="00461071" w14:paraId="0A4EF14D" w14:textId="77777777" w:rsidTr="00461071">
              <w:trPr>
                <w:cantSplit/>
                <w:trHeight w:val="341"/>
                <w:jc w:val="center"/>
              </w:trPr>
              <w:tc>
                <w:tcPr>
                  <w:tcW w:w="2818" w:type="dxa"/>
                </w:tcPr>
                <w:p w14:paraId="35858B06" w14:textId="77777777" w:rsidR="00461071" w:rsidRDefault="00461071" w:rsidP="00461071">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proofErr w:type="spellStart"/>
                  <w:r>
                    <w:rPr>
                      <w:lang w:val="en-GB"/>
                    </w:rPr>
                    <w:t>f</w:t>
                  </w:r>
                  <w:r>
                    <w:rPr>
                      <w:vertAlign w:val="subscript"/>
                      <w:lang w:val="en-GB"/>
                    </w:rPr>
                    <w:t>max</w:t>
                  </w:r>
                  <w:proofErr w:type="spellEnd"/>
                </w:p>
              </w:tc>
              <w:tc>
                <w:tcPr>
                  <w:tcW w:w="3093" w:type="dxa"/>
                </w:tcPr>
                <w:p w14:paraId="5F333427" w14:textId="77777777" w:rsidR="00461071" w:rsidRDefault="00461071" w:rsidP="00461071">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3370" w:type="dxa"/>
                  <w:vAlign w:val="center"/>
                </w:tcPr>
                <w:p w14:paraId="4A64A73D" w14:textId="77777777" w:rsidR="00461071" w:rsidRPr="001816EB" w:rsidRDefault="00461071" w:rsidP="00461071">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428" w:type="dxa"/>
                  <w:vAlign w:val="center"/>
                </w:tcPr>
                <w:p w14:paraId="1270BEA8" w14:textId="77777777" w:rsidR="00461071" w:rsidRDefault="00461071" w:rsidP="00461071">
                  <w:pPr>
                    <w:pStyle w:val="TAC"/>
                    <w:rPr>
                      <w:lang w:val="en-GB"/>
                    </w:rPr>
                  </w:pPr>
                  <w:r>
                    <w:rPr>
                      <w:lang w:val="en-GB" w:eastAsia="zh-CN"/>
                    </w:rPr>
                    <w:t>4kHz</w:t>
                  </w:r>
                </w:p>
              </w:tc>
            </w:tr>
          </w:tbl>
          <w:p w14:paraId="118BC847" w14:textId="77777777" w:rsidR="00461071" w:rsidRDefault="00461071" w:rsidP="00461071">
            <w:pPr>
              <w:pStyle w:val="FL"/>
              <w:numPr>
                <w:ilvl w:val="0"/>
                <w:numId w:val="3"/>
              </w:numPr>
            </w:pPr>
          </w:p>
          <w:p w14:paraId="3A8F1333" w14:textId="77777777" w:rsidR="00461071" w:rsidRDefault="00461071" w:rsidP="00461071">
            <w:pPr>
              <w:pStyle w:val="FL"/>
              <w:numPr>
                <w:ilvl w:val="0"/>
                <w:numId w:val="3"/>
              </w:numPr>
            </w:pPr>
            <w:r>
              <w:t>SAN LEO Class - OBUE basic limits</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093"/>
              <w:gridCol w:w="4141"/>
              <w:gridCol w:w="1377"/>
              <w:gridCol w:w="13"/>
            </w:tblGrid>
            <w:tr w:rsidR="00461071" w14:paraId="575C78FF" w14:textId="77777777" w:rsidTr="00461071">
              <w:trPr>
                <w:gridAfter w:val="1"/>
                <w:wAfter w:w="13" w:type="dxa"/>
                <w:cantSplit/>
                <w:jc w:val="center"/>
              </w:trPr>
              <w:tc>
                <w:tcPr>
                  <w:tcW w:w="2121" w:type="dxa"/>
                </w:tcPr>
                <w:p w14:paraId="1DE06957" w14:textId="77777777" w:rsidR="00461071" w:rsidRDefault="00461071" w:rsidP="00461071">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3093" w:type="dxa"/>
                </w:tcPr>
                <w:p w14:paraId="4535F1F7" w14:textId="77777777" w:rsidR="00461071" w:rsidRDefault="00461071" w:rsidP="00461071">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4141" w:type="dxa"/>
                </w:tcPr>
                <w:p w14:paraId="419075E2" w14:textId="77777777" w:rsidR="00461071" w:rsidRDefault="00461071" w:rsidP="00461071">
                  <w:pPr>
                    <w:pStyle w:val="TAH"/>
                    <w:rPr>
                      <w:rFonts w:cs="v5.0.0"/>
                      <w:lang w:val="en-GB"/>
                    </w:rPr>
                  </w:pPr>
                  <w:r>
                    <w:rPr>
                      <w:rFonts w:cs="v5.0.0"/>
                      <w:i/>
                      <w:lang w:val="en-GB" w:eastAsia="zh-CN"/>
                    </w:rPr>
                    <w:t>Basic limits</w:t>
                  </w:r>
                </w:p>
              </w:tc>
              <w:tc>
                <w:tcPr>
                  <w:tcW w:w="1377" w:type="dxa"/>
                </w:tcPr>
                <w:p w14:paraId="5E07412E" w14:textId="77777777" w:rsidR="00461071" w:rsidRDefault="00461071" w:rsidP="00461071">
                  <w:pPr>
                    <w:pStyle w:val="TAH"/>
                    <w:rPr>
                      <w:rFonts w:cs="v5.0.0"/>
                      <w:lang w:val="en-GB"/>
                    </w:rPr>
                  </w:pPr>
                  <w:r>
                    <w:rPr>
                      <w:rFonts w:cs="v5.0.0"/>
                      <w:i/>
                      <w:lang w:val="en-GB"/>
                    </w:rPr>
                    <w:t>Measurement bandwidth</w:t>
                  </w:r>
                </w:p>
              </w:tc>
            </w:tr>
            <w:tr w:rsidR="00461071" w14:paraId="3CEDD8A4" w14:textId="77777777" w:rsidTr="00461071">
              <w:trPr>
                <w:gridAfter w:val="1"/>
                <w:wAfter w:w="13" w:type="dxa"/>
                <w:cantSplit/>
                <w:trHeight w:val="725"/>
                <w:jc w:val="center"/>
              </w:trPr>
              <w:tc>
                <w:tcPr>
                  <w:tcW w:w="2121" w:type="dxa"/>
                </w:tcPr>
                <w:p w14:paraId="119AAF13" w14:textId="77777777" w:rsidR="00461071" w:rsidRDefault="00461071" w:rsidP="00461071">
                  <w:pPr>
                    <w:pStyle w:val="TAC"/>
                    <w:rPr>
                      <w:rFonts w:cs="v5.0.0"/>
                      <w:lang w:val="en-GB" w:eastAsia="zh-CN"/>
                    </w:rPr>
                  </w:pPr>
                  <w:r>
                    <w:rPr>
                      <w:rFonts w:cs="v5.0.0"/>
                      <w:lang w:val="en-GB"/>
                    </w:rPr>
                    <w:t xml:space="preserve">0 </w:t>
                  </w:r>
                  <w:r>
                    <w:rPr>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3093" w:type="dxa"/>
                </w:tcPr>
                <w:p w14:paraId="763B169C" w14:textId="77777777" w:rsidR="00461071" w:rsidRDefault="00461071" w:rsidP="00461071">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4141" w:type="dxa"/>
                  <w:vAlign w:val="center"/>
                </w:tcPr>
                <w:p w14:paraId="53DF4D0A" w14:textId="77777777" w:rsidR="00461071" w:rsidRDefault="00461071" w:rsidP="00461071">
                  <w:pPr>
                    <w:pStyle w:val="TAC"/>
                    <w:rPr>
                      <w:lang w:val="en-GB" w:eastAsia="zh-CN"/>
                    </w:rPr>
                  </w:pPr>
                  <m:oMathPara>
                    <m:oMath>
                      <m:r>
                        <w:rPr>
                          <w:rFonts w:ascii="Cambria Math" w:hAnsi="Cambria Math"/>
                          <w:lang w:val="en-US" w:eastAsia="zh-CN"/>
                        </w:rPr>
                        <m:t>-7dBm-</m:t>
                      </m:r>
                      <m:f>
                        <m:fPr>
                          <m:ctrlPr>
                            <w:rPr>
                              <w:rFonts w:ascii="Cambria Math" w:hAnsi="Cambria Math"/>
                              <w:i/>
                              <w:iCs/>
                              <w:lang w:val="en-US" w:eastAsia="zh-CN"/>
                            </w:rPr>
                          </m:ctrlPr>
                        </m:fPr>
                        <m:num>
                          <m:r>
                            <w:rPr>
                              <w:rFonts w:ascii="Cambria Math" w:hAnsi="Cambria Math"/>
                              <w:lang w:val="en-US" w:eastAsia="zh-CN"/>
                            </w:rPr>
                            <m:t>7</m:t>
                          </m:r>
                        </m:num>
                        <m:den>
                          <m:r>
                            <w:rPr>
                              <w:rFonts w:ascii="Cambria Math" w:hAnsi="Cambria Math"/>
                              <w:lang w:val="en-US" w:eastAsia="zh-CN"/>
                            </w:rPr>
                            <m:t>5</m:t>
                          </m:r>
                        </m:den>
                      </m:f>
                      <m:d>
                        <m:dPr>
                          <m:ctrlPr>
                            <w:rPr>
                              <w:rFonts w:ascii="Cambria Math" w:hAnsi="Cambria Math"/>
                              <w:i/>
                              <w:iCs/>
                              <w:lang w:val="en-US" w:eastAsia="zh-CN"/>
                            </w:rPr>
                          </m:ctrlPr>
                        </m:dPr>
                        <m:e>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GB" w:eastAsia="zh-CN"/>
                                    </w:rPr>
                                    <m:t>f</m:t>
                                  </m:r>
                                </m:e>
                                <m:sub>
                                  <m:r>
                                    <w:rPr>
                                      <w:rFonts w:ascii="Cambria Math" w:hAnsi="Cambria Math"/>
                                      <w:lang w:val="en-GB" w:eastAsia="zh-CN"/>
                                    </w:rPr>
                                    <m:t>offset</m:t>
                                  </m:r>
                                </m:sub>
                              </m:sSub>
                            </m:num>
                            <m:den>
                              <m:r>
                                <w:rPr>
                                  <w:rFonts w:ascii="Cambria Math" w:hAnsi="Cambria Math"/>
                                  <w:lang w:val="en-GB" w:eastAsia="zh-CN"/>
                                </w:rPr>
                                <m:t>MHz</m:t>
                              </m:r>
                            </m:den>
                          </m:f>
                          <m:r>
                            <w:rPr>
                              <w:rFonts w:ascii="Cambria Math" w:hAnsi="Cambria Math"/>
                              <w:lang w:val="en-US" w:eastAsia="zh-CN"/>
                            </w:rPr>
                            <m:t>-0.002</m:t>
                          </m:r>
                        </m:e>
                      </m:d>
                      <m:r>
                        <w:rPr>
                          <w:rFonts w:ascii="Cambria Math" w:hAnsi="Cambria Math"/>
                          <w:lang w:val="en-US" w:eastAsia="zh-CN"/>
                        </w:rPr>
                        <m:t>dBm</m:t>
                      </m:r>
                      <m:r>
                        <w:rPr>
                          <w:rFonts w:ascii="Cambria Math" w:eastAsiaTheme="minorEastAsia" w:hAnsi="Cambria Math"/>
                          <w:lang w:val="en-US" w:eastAsia="zh-CN"/>
                        </w:rPr>
                        <m:t>+ ΔLEOT</m:t>
                      </m:r>
                      <m:r>
                        <w:rPr>
                          <w:rFonts w:ascii="Cambria Math" w:eastAsiaTheme="minorEastAsia" w:hAnsi="Cambria Math"/>
                          <w:lang w:val="en-US" w:eastAsia="zh-CN"/>
                        </w:rPr>
                        <m:t>ype</m:t>
                      </m:r>
                    </m:oMath>
                  </m:oMathPara>
                </w:p>
              </w:tc>
              <w:tc>
                <w:tcPr>
                  <w:tcW w:w="1377" w:type="dxa"/>
                  <w:vAlign w:val="center"/>
                </w:tcPr>
                <w:p w14:paraId="389B67E7" w14:textId="77777777" w:rsidR="00461071" w:rsidRDefault="00461071" w:rsidP="00461071">
                  <w:pPr>
                    <w:pStyle w:val="TAC"/>
                    <w:rPr>
                      <w:lang w:val="en-GB" w:eastAsia="zh-CN"/>
                    </w:rPr>
                  </w:pPr>
                  <w:r>
                    <w:rPr>
                      <w:lang w:val="en-GB" w:eastAsia="zh-CN"/>
                    </w:rPr>
                    <w:t>4kHz</w:t>
                  </w:r>
                </w:p>
              </w:tc>
            </w:tr>
            <w:tr w:rsidR="00461071" w14:paraId="5FB54B9D" w14:textId="77777777" w:rsidTr="00461071">
              <w:trPr>
                <w:gridAfter w:val="1"/>
                <w:wAfter w:w="13" w:type="dxa"/>
                <w:cantSplit/>
                <w:jc w:val="center"/>
              </w:trPr>
              <w:tc>
                <w:tcPr>
                  <w:tcW w:w="2121" w:type="dxa"/>
                </w:tcPr>
                <w:p w14:paraId="0B9CEF9C" w14:textId="77777777" w:rsidR="00461071" w:rsidRDefault="00461071" w:rsidP="00461071">
                  <w:pPr>
                    <w:pStyle w:val="TAC"/>
                    <w:rPr>
                      <w:rFonts w:cs="v5.0.0"/>
                      <w:lang w:val="de-DE"/>
                    </w:rPr>
                  </w:pPr>
                  <w:r>
                    <w:rPr>
                      <w:rFonts w:cs="v5.0.0"/>
                      <w:lang w:val="de-DE"/>
                    </w:rPr>
                    <w:t xml:space="preserve">5 </w:t>
                  </w:r>
                  <w:r>
                    <w:rPr>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1EA0F9F5" w14:textId="77777777" w:rsidR="00461071" w:rsidRDefault="00461071" w:rsidP="00461071">
                  <w:pPr>
                    <w:pStyle w:val="TAC"/>
                    <w:rPr>
                      <w:rFonts w:cs="v5.0.0"/>
                      <w:lang w:val="de-DE"/>
                    </w:rPr>
                  </w:pPr>
                  <w:r>
                    <w:rPr>
                      <w:rFonts w:cs="v5.0.0"/>
                      <w:lang w:val="de-DE"/>
                    </w:rPr>
                    <w:t xml:space="preserve">min(10 MHz, </w:t>
                  </w:r>
                  <w:r>
                    <w:rPr>
                      <w:lang w:val="en-GB"/>
                    </w:rPr>
                    <w:sym w:font="Symbol" w:char="F044"/>
                  </w:r>
                  <w:r>
                    <w:rPr>
                      <w:lang w:val="de-DE"/>
                    </w:rPr>
                    <w:t>f</w:t>
                  </w:r>
                  <w:r>
                    <w:rPr>
                      <w:vertAlign w:val="subscript"/>
                      <w:lang w:val="de-DE"/>
                    </w:rPr>
                    <w:t>max</w:t>
                  </w:r>
                  <w:r>
                    <w:rPr>
                      <w:rFonts w:cs="v5.0.0"/>
                      <w:lang w:val="de-DE"/>
                    </w:rPr>
                    <w:t>)</w:t>
                  </w:r>
                </w:p>
              </w:tc>
              <w:tc>
                <w:tcPr>
                  <w:tcW w:w="3093" w:type="dxa"/>
                </w:tcPr>
                <w:p w14:paraId="20A1EE05" w14:textId="77777777" w:rsidR="00461071" w:rsidRDefault="00461071" w:rsidP="00461071">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7F34EA43" w14:textId="77777777" w:rsidR="00461071" w:rsidRDefault="00461071" w:rsidP="00461071">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4141" w:type="dxa"/>
                  <w:vAlign w:val="center"/>
                </w:tcPr>
                <w:p w14:paraId="2C0C123D" w14:textId="77777777" w:rsidR="00461071" w:rsidRDefault="00461071" w:rsidP="00461071">
                  <w:pPr>
                    <w:pStyle w:val="TAC"/>
                    <w:rPr>
                      <w:iCs/>
                      <w:lang w:val="en-GB" w:eastAsia="zh-CN"/>
                    </w:rPr>
                  </w:pPr>
                  <w:r>
                    <w:rPr>
                      <w:iCs/>
                      <w:lang w:val="en-GB" w:eastAsia="zh-CN"/>
                    </w:rPr>
                    <w:t xml:space="preserve">-14 </w:t>
                  </w:r>
                  <w:proofErr w:type="spellStart"/>
                  <w:r>
                    <w:rPr>
                      <w:iCs/>
                      <w:lang w:val="en-GB" w:eastAsia="zh-CN"/>
                    </w:rPr>
                    <w:t>dBm</w:t>
                  </w:r>
                  <w:proofErr w:type="spellEnd"/>
                  <w:r>
                    <w:rPr>
                      <w:iCs/>
                      <w:lang w:val="en-GB" w:eastAsia="zh-CN"/>
                    </w:rPr>
                    <w:t xml:space="preserve"> </w:t>
                  </w:r>
                  <m:oMath>
                    <m:r>
                      <w:rPr>
                        <w:rFonts w:ascii="Cambria Math" w:eastAsiaTheme="minorEastAsia" w:hAnsi="Cambria Math"/>
                        <w:lang w:val="en-US" w:eastAsia="zh-CN"/>
                      </w:rPr>
                      <m:t>+ ΔLEOType</m:t>
                    </m:r>
                  </m:oMath>
                </w:p>
                <w:p w14:paraId="66247869" w14:textId="77777777" w:rsidR="00461071" w:rsidRDefault="00461071" w:rsidP="00461071">
                  <w:pPr>
                    <w:pStyle w:val="TAC"/>
                    <w:rPr>
                      <w:lang w:val="en-GB" w:eastAsia="zh-CN"/>
                    </w:rPr>
                  </w:pPr>
                </w:p>
              </w:tc>
              <w:tc>
                <w:tcPr>
                  <w:tcW w:w="1377" w:type="dxa"/>
                  <w:vAlign w:val="center"/>
                </w:tcPr>
                <w:p w14:paraId="202C5493" w14:textId="77777777" w:rsidR="00461071" w:rsidRDefault="00461071" w:rsidP="00461071">
                  <w:pPr>
                    <w:pStyle w:val="TAC"/>
                    <w:rPr>
                      <w:lang w:val="en-GB"/>
                    </w:rPr>
                  </w:pPr>
                  <w:r>
                    <w:rPr>
                      <w:lang w:val="en-GB" w:eastAsia="zh-CN"/>
                    </w:rPr>
                    <w:t>4kHz</w:t>
                  </w:r>
                </w:p>
              </w:tc>
            </w:tr>
            <w:tr w:rsidR="00461071" w14:paraId="042AD568" w14:textId="77777777" w:rsidTr="00461071">
              <w:trPr>
                <w:gridAfter w:val="1"/>
                <w:wAfter w:w="13" w:type="dxa"/>
                <w:cantSplit/>
                <w:trHeight w:val="395"/>
                <w:jc w:val="center"/>
              </w:trPr>
              <w:tc>
                <w:tcPr>
                  <w:tcW w:w="2121" w:type="dxa"/>
                </w:tcPr>
                <w:p w14:paraId="4922B96D" w14:textId="77777777" w:rsidR="00461071" w:rsidRDefault="00461071" w:rsidP="00461071">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lang w:val="en-GB"/>
                    </w:rPr>
                    <w:sym w:font="Symbol" w:char="F0A3"/>
                  </w:r>
                  <w:r>
                    <w:rPr>
                      <w:lang w:val="en-GB"/>
                    </w:rPr>
                    <w:t xml:space="preserve"> </w:t>
                  </w:r>
                  <w:r>
                    <w:rPr>
                      <w:lang w:val="en-GB"/>
                    </w:rPr>
                    <w:sym w:font="Symbol" w:char="F044"/>
                  </w:r>
                  <w:proofErr w:type="spellStart"/>
                  <w:r>
                    <w:rPr>
                      <w:lang w:val="en-GB"/>
                    </w:rPr>
                    <w:t>f</w:t>
                  </w:r>
                  <w:r>
                    <w:rPr>
                      <w:vertAlign w:val="subscript"/>
                      <w:lang w:val="en-GB"/>
                    </w:rPr>
                    <w:t>max</w:t>
                  </w:r>
                  <w:proofErr w:type="spellEnd"/>
                </w:p>
              </w:tc>
              <w:tc>
                <w:tcPr>
                  <w:tcW w:w="3093" w:type="dxa"/>
                </w:tcPr>
                <w:p w14:paraId="543059F2" w14:textId="77777777" w:rsidR="00461071" w:rsidRDefault="00461071" w:rsidP="00461071">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4141" w:type="dxa"/>
                  <w:vAlign w:val="center"/>
                </w:tcPr>
                <w:p w14:paraId="5DF78077" w14:textId="77777777" w:rsidR="00461071" w:rsidRPr="001816EB" w:rsidRDefault="00461071" w:rsidP="00461071">
                  <w:pPr>
                    <w:pStyle w:val="TAC"/>
                    <w:framePr w:w="10206" w:h="284" w:hRule="exact" w:wrap="notBeside" w:vAnchor="page" w:hAnchor="margin" w:y="1986"/>
                    <w:widowControl w:val="0"/>
                    <w:ind w:right="28"/>
                    <w:jc w:val="left"/>
                    <w:rPr>
                      <w:lang w:val="en-US" w:eastAsia="zh-CN"/>
                    </w:rPr>
                  </w:pPr>
                  <w:r>
                    <w:rPr>
                      <w:lang w:val="en-US" w:eastAsia="zh-CN"/>
                    </w:rPr>
                    <w:t>Aligned with SAN spurious limit</w:t>
                  </w:r>
                </w:p>
              </w:tc>
              <w:tc>
                <w:tcPr>
                  <w:tcW w:w="1377" w:type="dxa"/>
                  <w:vAlign w:val="center"/>
                </w:tcPr>
                <w:p w14:paraId="7B08301D" w14:textId="77777777" w:rsidR="00461071" w:rsidRDefault="00461071" w:rsidP="00461071">
                  <w:pPr>
                    <w:pStyle w:val="TAC"/>
                    <w:rPr>
                      <w:lang w:val="en-GB"/>
                    </w:rPr>
                  </w:pPr>
                  <w:r>
                    <w:rPr>
                      <w:lang w:val="en-GB" w:eastAsia="zh-CN"/>
                    </w:rPr>
                    <w:t>4kHz</w:t>
                  </w:r>
                </w:p>
              </w:tc>
            </w:tr>
            <w:tr w:rsidR="00461071" w14:paraId="741E99CA" w14:textId="77777777" w:rsidTr="00461071">
              <w:trPr>
                <w:cantSplit/>
                <w:trHeight w:val="422"/>
                <w:jc w:val="center"/>
              </w:trPr>
              <w:tc>
                <w:tcPr>
                  <w:tcW w:w="10745" w:type="dxa"/>
                  <w:gridSpan w:val="5"/>
                  <w:vAlign w:val="center"/>
                </w:tcPr>
                <w:p w14:paraId="7A499679" w14:textId="77777777" w:rsidR="00461071" w:rsidRDefault="00461071" w:rsidP="00461071">
                  <w:pPr>
                    <w:pStyle w:val="TAN"/>
                    <w:rPr>
                      <w:lang w:val="en-GB" w:eastAsia="zh-CN"/>
                    </w:rPr>
                  </w:pPr>
                  <w:r>
                    <w:rPr>
                      <w:lang w:val="en-GB" w:eastAsia="zh-CN"/>
                    </w:rPr>
                    <w:t xml:space="preserve">NOTE: </w:t>
                  </w:r>
                  <w:r>
                    <w:rPr>
                      <w:lang w:val="en-GB" w:eastAsia="zh-CN"/>
                    </w:rPr>
                    <w:tab/>
                  </w:r>
                  <w:proofErr w:type="spellStart"/>
                  <w:r>
                    <w:rPr>
                      <w:i/>
                      <w:iCs/>
                      <w:lang w:val="en-GB" w:eastAsia="zh-CN"/>
                    </w:rPr>
                    <w:t>ΔLEOType</w:t>
                  </w:r>
                  <w:proofErr w:type="spellEnd"/>
                  <w:r>
                    <w:rPr>
                      <w:lang w:val="en-GB" w:eastAsia="zh-CN"/>
                    </w:rPr>
                    <w:t xml:space="preserve"> = 0dBm for LEO </w:t>
                  </w:r>
                  <w:r w:rsidRPr="0007631C">
                    <w:rPr>
                      <w:lang w:val="en-US" w:eastAsia="zh-CN"/>
                    </w:rPr>
                    <w:t>600 km satellite</w:t>
                  </w:r>
                  <w:r>
                    <w:rPr>
                      <w:lang w:val="en-GB" w:eastAsia="zh-CN"/>
                    </w:rPr>
                    <w:t xml:space="preserve"> and 6dBm for LEO 12</w:t>
                  </w:r>
                  <w:r w:rsidRPr="0007631C">
                    <w:rPr>
                      <w:lang w:val="en-US" w:eastAsia="zh-CN"/>
                    </w:rPr>
                    <w:t>00 km satellite</w:t>
                  </w:r>
                </w:p>
              </w:tc>
            </w:tr>
          </w:tbl>
          <w:p w14:paraId="54FEC18F" w14:textId="77777777" w:rsidR="00461071" w:rsidRDefault="00461071" w:rsidP="00461071">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4C54696F" w14:textId="77777777" w:rsidR="00461071" w:rsidRDefault="00461071" w:rsidP="00461071">
            <w:pPr>
              <w:pStyle w:val="afc"/>
              <w:overflowPunct/>
              <w:autoSpaceDE/>
              <w:autoSpaceDN/>
              <w:adjustRightInd/>
              <w:spacing w:after="120"/>
              <w:ind w:left="1440" w:firstLineChars="0" w:firstLine="0"/>
              <w:textAlignment w:val="auto"/>
              <w:rPr>
                <w:rFonts w:eastAsia="宋体"/>
                <w:b/>
                <w:color w:val="2E74B5" w:themeColor="accent5" w:themeShade="BF"/>
                <w:szCs w:val="24"/>
                <w:u w:val="single"/>
                <w:lang w:eastAsia="zh-CN"/>
              </w:rPr>
            </w:pPr>
            <w:r>
              <w:rPr>
                <w:rFonts w:eastAsia="宋体" w:hint="eastAsia"/>
                <w:b/>
                <w:color w:val="2E74B5" w:themeColor="accent5" w:themeShade="BF"/>
                <w:szCs w:val="24"/>
                <w:u w:val="single"/>
                <w:lang w:eastAsia="zh-CN"/>
              </w:rPr>
              <w:t>Option 1b:</w:t>
            </w:r>
          </w:p>
          <w:p w14:paraId="5D5DA309" w14:textId="77777777" w:rsidR="00461071" w:rsidRDefault="00461071" w:rsidP="00461071">
            <w:pPr>
              <w:pStyle w:val="afc"/>
              <w:overflowPunct/>
              <w:autoSpaceDE/>
              <w:autoSpaceDN/>
              <w:adjustRightInd/>
              <w:spacing w:after="120"/>
              <w:ind w:left="1440" w:firstLineChars="0" w:firstLine="0"/>
              <w:textAlignment w:val="auto"/>
              <w:rPr>
                <w:rFonts w:eastAsia="宋体"/>
                <w:b/>
                <w:color w:val="2E74B5" w:themeColor="accent5" w:themeShade="BF"/>
                <w:szCs w:val="24"/>
                <w:u w:val="single"/>
                <w:lang w:eastAsia="zh-CN"/>
              </w:rPr>
            </w:pPr>
          </w:p>
          <w:p w14:paraId="6C4476B2" w14:textId="77777777" w:rsidR="00461071" w:rsidRDefault="00461071" w:rsidP="00461071">
            <w:pPr>
              <w:pStyle w:val="TH"/>
              <w:ind w:left="936"/>
              <w:rPr>
                <w:rFonts w:ascii="Times New Roman" w:eastAsia="Times New Roman" w:hAnsi="Times New Roman"/>
                <w:b w:val="0"/>
                <w:lang w:val="en-US"/>
              </w:rPr>
            </w:pPr>
            <w:r>
              <w:rPr>
                <w:rFonts w:ascii="Times New Roman" w:eastAsia="Times New Roman" w:hAnsi="Times New Roman"/>
                <w:lang w:val="en-US"/>
              </w:rPr>
              <w:t xml:space="preserve">Table </w:t>
            </w:r>
            <w:r>
              <w:rPr>
                <w:rFonts w:ascii="Times New Roman" w:hAnsi="Times New Roman" w:hint="eastAsia"/>
                <w:lang w:val="en-US" w:eastAsia="zh-CN"/>
              </w:rPr>
              <w:t>1</w:t>
            </w:r>
            <w:r>
              <w:rPr>
                <w:rFonts w:ascii="Times New Roman" w:eastAsia="Times New Roman" w:hAnsi="Times New Roman"/>
                <w:lang w:val="en-US"/>
              </w:rPr>
              <w:t xml:space="preserve">-1. SAN </w:t>
            </w:r>
            <w:r>
              <w:rPr>
                <w:rFonts w:ascii="Times New Roman" w:hAnsi="Times New Roman"/>
                <w:lang w:val="en-US" w:eastAsia="zh-CN"/>
              </w:rPr>
              <w:t>GEO</w:t>
            </w:r>
            <w:r>
              <w:rPr>
                <w:rFonts w:ascii="Times New Roman" w:eastAsia="Times New Roman" w:hAnsi="Times New Roman"/>
                <w:lang w:val="en-US"/>
              </w:rPr>
              <w:t xml:space="preserve"> Class OBUE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61071" w14:paraId="249500C9" w14:textId="77777777" w:rsidTr="00461071">
              <w:trPr>
                <w:cantSplit/>
                <w:jc w:val="center"/>
              </w:trPr>
              <w:tc>
                <w:tcPr>
                  <w:tcW w:w="2122" w:type="dxa"/>
                </w:tcPr>
                <w:p w14:paraId="198A701F" w14:textId="77777777" w:rsidR="00461071" w:rsidRDefault="00461071" w:rsidP="00461071">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6EFC067D" w14:textId="77777777" w:rsidR="00461071" w:rsidRDefault="00461071" w:rsidP="00461071">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5591D036" w14:textId="77777777" w:rsidR="00461071" w:rsidRDefault="00461071" w:rsidP="00461071">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55ED898C" w14:textId="77777777" w:rsidR="00461071" w:rsidRDefault="00461071" w:rsidP="00461071">
                  <w:pPr>
                    <w:pStyle w:val="TAH"/>
                    <w:rPr>
                      <w:rFonts w:cs="v5.0.0"/>
                      <w:lang w:val="en-GB"/>
                    </w:rPr>
                  </w:pPr>
                  <w:proofErr w:type="spellStart"/>
                  <w:r>
                    <w:rPr>
                      <w:rFonts w:cs="v5.0.0"/>
                      <w:lang w:val="en-GB"/>
                    </w:rPr>
                    <w:t>dBm</w:t>
                  </w:r>
                  <w:proofErr w:type="spellEnd"/>
                </w:p>
                <w:p w14:paraId="14C2A936" w14:textId="77777777" w:rsidR="00461071" w:rsidRDefault="00461071" w:rsidP="00461071">
                  <w:pPr>
                    <w:pStyle w:val="TAH"/>
                    <w:rPr>
                      <w:rFonts w:cs="v5.0.0"/>
                      <w:lang w:val="en-GB"/>
                    </w:rPr>
                  </w:pPr>
                </w:p>
              </w:tc>
              <w:tc>
                <w:tcPr>
                  <w:tcW w:w="1377" w:type="dxa"/>
                </w:tcPr>
                <w:p w14:paraId="0AE23EEF" w14:textId="77777777" w:rsidR="00461071" w:rsidRDefault="00461071" w:rsidP="00461071">
                  <w:pPr>
                    <w:pStyle w:val="TAH"/>
                    <w:rPr>
                      <w:rFonts w:cs="v5.0.0"/>
                      <w:lang w:val="en-GB"/>
                    </w:rPr>
                  </w:pPr>
                  <w:r>
                    <w:rPr>
                      <w:rFonts w:cs="v5.0.0"/>
                      <w:i/>
                      <w:lang w:val="en-GB"/>
                    </w:rPr>
                    <w:t>Measurement bandwidth</w:t>
                  </w:r>
                </w:p>
              </w:tc>
            </w:tr>
            <w:tr w:rsidR="00461071" w14:paraId="54F4518B" w14:textId="77777777" w:rsidTr="00461071">
              <w:trPr>
                <w:cantSplit/>
                <w:trHeight w:val="725"/>
                <w:jc w:val="center"/>
              </w:trPr>
              <w:tc>
                <w:tcPr>
                  <w:tcW w:w="2122" w:type="dxa"/>
                </w:tcPr>
                <w:p w14:paraId="034BEE13" w14:textId="77777777" w:rsidR="00461071" w:rsidRDefault="00461071" w:rsidP="00461071">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12F8F438" w14:textId="77777777" w:rsidR="00461071" w:rsidRDefault="00461071" w:rsidP="00461071">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73BDCD5A" w14:textId="77777777" w:rsidR="00461071" w:rsidRDefault="00461071" w:rsidP="00461071">
                  <w:pPr>
                    <w:pStyle w:val="TAC"/>
                    <w:rPr>
                      <w:lang w:val="en-GB" w:eastAsia="zh-CN"/>
                    </w:rPr>
                  </w:pPr>
                  <w:r w:rsidRPr="0067673E">
                    <w:rPr>
                      <w:noProof/>
                      <w:position w:val="-28"/>
                      <w:lang w:val="en-US" w:eastAsia="zh-CN"/>
                    </w:rPr>
                    <w:object w:dxaOrig="2397" w:dyaOrig="699" w14:anchorId="1AAE5B2B">
                      <v:shape id="_x0000_i1027" type="#_x0000_t75" alt="" style="width:120.6pt;height:35.4pt;mso-width-percent:0;mso-height-percent:0;mso-width-percent:0;mso-height-percent:0" o:ole="">
                        <v:imagedata r:id="rId20" o:title=""/>
                      </v:shape>
                      <o:OLEObject Type="Embed" ProgID="Equation.3" ShapeID="_x0000_i1027" DrawAspect="Content" ObjectID="_1714017745" r:id="rId24"/>
                    </w:object>
                  </w:r>
                </w:p>
              </w:tc>
              <w:tc>
                <w:tcPr>
                  <w:tcW w:w="1377" w:type="dxa"/>
                </w:tcPr>
                <w:p w14:paraId="537BF1B3" w14:textId="77777777" w:rsidR="00461071" w:rsidRDefault="00461071" w:rsidP="00461071">
                  <w:pPr>
                    <w:pStyle w:val="TAC"/>
                    <w:rPr>
                      <w:rFonts w:cs="Arial"/>
                      <w:lang w:val="en-GB" w:eastAsia="zh-CN"/>
                    </w:rPr>
                  </w:pPr>
                  <w:r>
                    <w:rPr>
                      <w:rFonts w:cs="Arial"/>
                      <w:lang w:val="en-GB" w:eastAsia="zh-CN"/>
                    </w:rPr>
                    <w:t>4kHz</w:t>
                  </w:r>
                </w:p>
              </w:tc>
            </w:tr>
            <w:tr w:rsidR="00461071" w14:paraId="029C715D" w14:textId="77777777" w:rsidTr="00461071">
              <w:trPr>
                <w:cantSplit/>
                <w:jc w:val="center"/>
              </w:trPr>
              <w:tc>
                <w:tcPr>
                  <w:tcW w:w="2122" w:type="dxa"/>
                </w:tcPr>
                <w:p w14:paraId="3BE92274" w14:textId="77777777" w:rsidR="00461071" w:rsidRDefault="00461071" w:rsidP="00461071">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79DB97A0" w14:textId="77777777" w:rsidR="00461071" w:rsidRDefault="00461071" w:rsidP="00461071">
                  <w:pPr>
                    <w:pStyle w:val="TAC"/>
                    <w:rPr>
                      <w:rFonts w:cs="v5.0.0"/>
                      <w:lang w:val="de-DE"/>
                    </w:rPr>
                  </w:pPr>
                  <w:r>
                    <w:rPr>
                      <w:rFonts w:cs="v5.0.0"/>
                      <w:lang w:val="de-DE"/>
                    </w:rPr>
                    <w:t xml:space="preserve">min(10 MHz, </w:t>
                  </w:r>
                  <w:r>
                    <w:rPr>
                      <w:rFonts w:cs="Arial"/>
                      <w:lang w:val="en-GB"/>
                    </w:rPr>
                    <w:sym w:font="Symbol" w:char="F044"/>
                  </w:r>
                  <w:r>
                    <w:rPr>
                      <w:rFonts w:cs="Arial"/>
                      <w:lang w:val="de-DE"/>
                    </w:rPr>
                    <w:t>f</w:t>
                  </w:r>
                  <w:r>
                    <w:rPr>
                      <w:rFonts w:cs="Arial"/>
                      <w:vertAlign w:val="subscript"/>
                      <w:lang w:val="de-DE"/>
                    </w:rPr>
                    <w:t>max</w:t>
                  </w:r>
                  <w:r>
                    <w:rPr>
                      <w:rFonts w:cs="v5.0.0"/>
                      <w:lang w:val="de-DE"/>
                    </w:rPr>
                    <w:t>)</w:t>
                  </w:r>
                </w:p>
              </w:tc>
              <w:tc>
                <w:tcPr>
                  <w:tcW w:w="1842" w:type="dxa"/>
                </w:tcPr>
                <w:p w14:paraId="7854CD02" w14:textId="77777777" w:rsidR="00461071" w:rsidRDefault="00461071" w:rsidP="00461071">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6849B78A" w14:textId="77777777" w:rsidR="00461071" w:rsidRDefault="00461071" w:rsidP="00461071">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6F132609" w14:textId="77777777" w:rsidR="00461071" w:rsidRDefault="00461071" w:rsidP="00461071">
                  <w:pPr>
                    <w:pStyle w:val="TAC"/>
                    <w:rPr>
                      <w:rFonts w:cs="Arial"/>
                      <w:i/>
                      <w:lang w:val="en-GB" w:eastAsia="zh-CN"/>
                    </w:rPr>
                  </w:pPr>
                  <w:r>
                    <w:rPr>
                      <w:rFonts w:cs="Arial" w:hint="eastAsia"/>
                      <w:i/>
                      <w:lang w:val="en-US" w:eastAsia="zh-CN"/>
                    </w:rPr>
                    <w:t>-3</w:t>
                  </w:r>
                  <w:r>
                    <w:rPr>
                      <w:rFonts w:cs="Arial"/>
                      <w:i/>
                      <w:lang w:val="en-GB" w:eastAsia="zh-CN"/>
                    </w:rPr>
                    <w:t xml:space="preserve"> </w:t>
                  </w:r>
                  <w:proofErr w:type="spellStart"/>
                  <w:r>
                    <w:rPr>
                      <w:rFonts w:cs="Arial"/>
                      <w:i/>
                      <w:lang w:val="en-GB" w:eastAsia="zh-CN"/>
                    </w:rPr>
                    <w:t>dBm</w:t>
                  </w:r>
                  <w:proofErr w:type="spellEnd"/>
                </w:p>
                <w:p w14:paraId="4CA71F9B" w14:textId="77777777" w:rsidR="00461071" w:rsidRDefault="00461071" w:rsidP="00461071">
                  <w:pPr>
                    <w:pStyle w:val="TAC"/>
                    <w:rPr>
                      <w:rFonts w:cs="Arial"/>
                      <w:lang w:val="en-GB" w:eastAsia="zh-CN"/>
                    </w:rPr>
                  </w:pPr>
                </w:p>
              </w:tc>
              <w:tc>
                <w:tcPr>
                  <w:tcW w:w="1377" w:type="dxa"/>
                </w:tcPr>
                <w:p w14:paraId="42744C35" w14:textId="77777777" w:rsidR="00461071" w:rsidRDefault="00461071" w:rsidP="00461071">
                  <w:pPr>
                    <w:pStyle w:val="TAC"/>
                    <w:rPr>
                      <w:rFonts w:cs="Arial"/>
                      <w:lang w:val="en-GB"/>
                    </w:rPr>
                  </w:pPr>
                  <w:r>
                    <w:rPr>
                      <w:rFonts w:cs="Arial"/>
                      <w:lang w:val="en-GB" w:eastAsia="zh-CN"/>
                    </w:rPr>
                    <w:t>4kHz</w:t>
                  </w:r>
                </w:p>
              </w:tc>
            </w:tr>
            <w:tr w:rsidR="00461071" w14:paraId="4B57D0EA" w14:textId="77777777" w:rsidTr="00461071">
              <w:trPr>
                <w:cantSplit/>
                <w:jc w:val="center"/>
              </w:trPr>
              <w:tc>
                <w:tcPr>
                  <w:tcW w:w="2122" w:type="dxa"/>
                </w:tcPr>
                <w:p w14:paraId="46B5A3AC" w14:textId="77777777" w:rsidR="00461071" w:rsidRDefault="00461071" w:rsidP="00461071">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4154E1BE" w14:textId="77777777" w:rsidR="00461071" w:rsidRDefault="00461071" w:rsidP="00461071">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706501D9" w14:textId="77777777" w:rsidR="00461071" w:rsidRDefault="00461071" w:rsidP="00461071">
                  <w:pPr>
                    <w:pStyle w:val="TAC"/>
                    <w:rPr>
                      <w:rFonts w:cs="Arial"/>
                      <w:lang w:val="en-US" w:eastAsia="zh-CN"/>
                    </w:rPr>
                  </w:pPr>
                  <w:r>
                    <w:rPr>
                      <w:rFonts w:cs="Arial" w:hint="eastAsia"/>
                      <w:lang w:val="en-US" w:eastAsia="zh-CN"/>
                    </w:rPr>
                    <w:t>-9dBm</w:t>
                  </w:r>
                </w:p>
              </w:tc>
              <w:tc>
                <w:tcPr>
                  <w:tcW w:w="1377" w:type="dxa"/>
                </w:tcPr>
                <w:p w14:paraId="6E04DB23" w14:textId="77777777" w:rsidR="00461071" w:rsidRDefault="00461071" w:rsidP="00461071">
                  <w:pPr>
                    <w:pStyle w:val="TAC"/>
                    <w:rPr>
                      <w:rFonts w:cs="Arial"/>
                      <w:lang w:val="en-GB"/>
                    </w:rPr>
                  </w:pPr>
                  <w:r>
                    <w:rPr>
                      <w:rFonts w:cs="Arial"/>
                      <w:lang w:val="en-GB" w:eastAsia="zh-CN"/>
                    </w:rPr>
                    <w:t>4kHz</w:t>
                  </w:r>
                </w:p>
              </w:tc>
            </w:tr>
            <w:tr w:rsidR="00461071" w14:paraId="452424E2" w14:textId="77777777" w:rsidTr="00461071">
              <w:trPr>
                <w:cantSplit/>
                <w:jc w:val="center"/>
              </w:trPr>
              <w:tc>
                <w:tcPr>
                  <w:tcW w:w="8318" w:type="dxa"/>
                  <w:gridSpan w:val="4"/>
                </w:tcPr>
                <w:p w14:paraId="02F67CF3" w14:textId="77777777" w:rsidR="00461071" w:rsidRDefault="00461071" w:rsidP="00461071">
                  <w:pPr>
                    <w:pStyle w:val="TAC"/>
                    <w:jc w:val="left"/>
                    <w:rPr>
                      <w:rFonts w:cs="Arial"/>
                      <w:lang w:val="en-US" w:eastAsia="zh-CN"/>
                    </w:rPr>
                  </w:pPr>
                  <w:r>
                    <w:rPr>
                      <w:rFonts w:cs="Arial" w:hint="eastAsia"/>
                      <w:lang w:val="en-US" w:eastAsia="zh-CN"/>
                    </w:rPr>
                    <w:lastRenderedPageBreak/>
                    <w:t xml:space="preserve">NOTE: Assuming with lowest achievable EVM for GEO without power </w:t>
                  </w:r>
                  <w:proofErr w:type="spellStart"/>
                  <w:r>
                    <w:rPr>
                      <w:rFonts w:cs="Arial" w:hint="eastAsia"/>
                      <w:lang w:val="en-US" w:eastAsia="zh-CN"/>
                    </w:rPr>
                    <w:t>backoff</w:t>
                  </w:r>
                  <w:proofErr w:type="spellEnd"/>
                  <w:r>
                    <w:rPr>
                      <w:rFonts w:cs="Arial" w:hint="eastAsia"/>
                      <w:lang w:val="en-US" w:eastAsia="zh-CN"/>
                    </w:rPr>
                    <w:t xml:space="preserve"> is similar as QPSK EVM requirements to derive the starting point of first slope of UEM with 2dB implementation margin.</w:t>
                  </w:r>
                </w:p>
              </w:tc>
            </w:tr>
          </w:tbl>
          <w:p w14:paraId="16A7CB32" w14:textId="77777777" w:rsidR="00461071" w:rsidRDefault="00461071" w:rsidP="00461071">
            <w:pPr>
              <w:pStyle w:val="TH"/>
              <w:rPr>
                <w:rFonts w:ascii="Times New Roman" w:hAnsi="Times New Roman"/>
                <w:b w:val="0"/>
                <w:lang w:val="en-US" w:eastAsia="zh-CN"/>
              </w:rPr>
            </w:pPr>
            <w:r>
              <w:rPr>
                <w:rFonts w:ascii="Times New Roman" w:eastAsia="Times New Roman" w:hAnsi="Times New Roman"/>
                <w:lang w:val="en-US"/>
              </w:rPr>
              <w:t xml:space="preserve">Table </w:t>
            </w:r>
            <w:r>
              <w:rPr>
                <w:rFonts w:ascii="Times New Roman" w:hAnsi="Times New Roman" w:hint="eastAsia"/>
                <w:lang w:val="en-US" w:eastAsia="zh-CN"/>
              </w:rPr>
              <w:t>1</w:t>
            </w:r>
            <w:r>
              <w:rPr>
                <w:rFonts w:ascii="Times New Roman" w:hAnsi="Times New Roman"/>
                <w:lang w:val="en-US" w:eastAsia="zh-CN"/>
              </w:rPr>
              <w:t>-2</w:t>
            </w:r>
            <w:r>
              <w:rPr>
                <w:rFonts w:ascii="Times New Roman" w:eastAsia="Times New Roman" w:hAnsi="Times New Roman"/>
                <w:lang w:val="en-US"/>
              </w:rPr>
              <w:t xml:space="preserve">. SAN </w:t>
            </w:r>
            <w:r>
              <w:rPr>
                <w:rFonts w:ascii="Times New Roman" w:hAnsi="Times New Roman"/>
                <w:lang w:val="en-US" w:eastAsia="zh-CN"/>
              </w:rPr>
              <w:t>LEO Class OBUE basic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2977"/>
              <w:gridCol w:w="1377"/>
            </w:tblGrid>
            <w:tr w:rsidR="00461071" w14:paraId="3BF17D84" w14:textId="77777777" w:rsidTr="00461071">
              <w:trPr>
                <w:cantSplit/>
                <w:jc w:val="center"/>
              </w:trPr>
              <w:tc>
                <w:tcPr>
                  <w:tcW w:w="2122" w:type="dxa"/>
                </w:tcPr>
                <w:p w14:paraId="3E2B0685" w14:textId="77777777" w:rsidR="00461071" w:rsidRDefault="00461071" w:rsidP="00461071">
                  <w:pPr>
                    <w:pStyle w:val="TAH"/>
                    <w:rPr>
                      <w:rFonts w:cs="v5.0.0"/>
                      <w:lang w:val="en-GB"/>
                    </w:rPr>
                  </w:pPr>
                  <w:r>
                    <w:rPr>
                      <w:rFonts w:cs="v5.0.0"/>
                      <w:lang w:val="en-GB"/>
                    </w:rPr>
                    <w:t xml:space="preserve">Frequency offset of measurement filter </w:t>
                  </w:r>
                  <w:r>
                    <w:rPr>
                      <w:rFonts w:cs="v5.0.0"/>
                      <w:lang w:val="en-GB"/>
                    </w:rPr>
                    <w:noBreakHyphen/>
                    <w:t xml:space="preserve">3dB point, </w:t>
                  </w:r>
                  <w:r>
                    <w:rPr>
                      <w:rFonts w:cs="v5.0.0"/>
                      <w:lang w:val="en-GB"/>
                    </w:rPr>
                    <w:sym w:font="Symbol" w:char="F044"/>
                  </w:r>
                  <w:r>
                    <w:rPr>
                      <w:rFonts w:cs="v5.0.0"/>
                      <w:lang w:val="en-GB"/>
                    </w:rPr>
                    <w:t>f</w:t>
                  </w:r>
                </w:p>
              </w:tc>
              <w:tc>
                <w:tcPr>
                  <w:tcW w:w="1842" w:type="dxa"/>
                </w:tcPr>
                <w:p w14:paraId="13A5EF7D" w14:textId="77777777" w:rsidR="00461071" w:rsidRDefault="00461071" w:rsidP="00461071">
                  <w:pPr>
                    <w:pStyle w:val="TAH"/>
                    <w:rPr>
                      <w:rFonts w:cs="v5.0.0"/>
                      <w:lang w:val="en-GB"/>
                    </w:rPr>
                  </w:pPr>
                  <w:r>
                    <w:rPr>
                      <w:rFonts w:cs="v5.0.0"/>
                      <w:lang w:val="en-GB"/>
                    </w:rPr>
                    <w:t xml:space="preserve">Frequency offset of measurement filter centre frequency, </w:t>
                  </w:r>
                  <w:proofErr w:type="spellStart"/>
                  <w:r>
                    <w:rPr>
                      <w:rFonts w:cs="v5.0.0"/>
                      <w:lang w:val="en-GB"/>
                    </w:rPr>
                    <w:t>f_offset</w:t>
                  </w:r>
                  <w:proofErr w:type="spellEnd"/>
                </w:p>
              </w:tc>
              <w:tc>
                <w:tcPr>
                  <w:tcW w:w="2977" w:type="dxa"/>
                </w:tcPr>
                <w:p w14:paraId="5FE159B6" w14:textId="77777777" w:rsidR="00461071" w:rsidRDefault="00461071" w:rsidP="00461071">
                  <w:pPr>
                    <w:pStyle w:val="TAH"/>
                    <w:rPr>
                      <w:rFonts w:cs="v5.0.0"/>
                      <w:lang w:val="en-GB"/>
                    </w:rPr>
                  </w:pPr>
                  <w:r>
                    <w:rPr>
                      <w:rFonts w:cs="v5.0.0"/>
                      <w:i/>
                      <w:lang w:val="en-GB" w:eastAsia="zh-CN"/>
                    </w:rPr>
                    <w:t>Basic limits</w:t>
                  </w:r>
                  <w:r>
                    <w:rPr>
                      <w:rFonts w:cs="v5.0.0"/>
                      <w:lang w:val="en-GB"/>
                    </w:rPr>
                    <w:t xml:space="preserve"> (Note 1</w:t>
                  </w:r>
                  <w:r>
                    <w:rPr>
                      <w:rFonts w:cs="Arial"/>
                      <w:lang w:val="en-GB"/>
                    </w:rPr>
                    <w:t>, 2</w:t>
                  </w:r>
                  <w:r>
                    <w:rPr>
                      <w:rFonts w:cs="v5.0.0"/>
                      <w:lang w:val="en-GB"/>
                    </w:rPr>
                    <w:t>)</w:t>
                  </w:r>
                </w:p>
                <w:p w14:paraId="633B8A02" w14:textId="77777777" w:rsidR="00461071" w:rsidRDefault="00461071" w:rsidP="00461071">
                  <w:pPr>
                    <w:pStyle w:val="TAH"/>
                    <w:rPr>
                      <w:rFonts w:cs="v5.0.0"/>
                      <w:lang w:val="en-GB"/>
                    </w:rPr>
                  </w:pPr>
                  <w:proofErr w:type="spellStart"/>
                  <w:r>
                    <w:rPr>
                      <w:rFonts w:cs="v5.0.0"/>
                      <w:lang w:val="en-GB"/>
                    </w:rPr>
                    <w:t>dBm</w:t>
                  </w:r>
                  <w:proofErr w:type="spellEnd"/>
                </w:p>
              </w:tc>
              <w:tc>
                <w:tcPr>
                  <w:tcW w:w="1377" w:type="dxa"/>
                </w:tcPr>
                <w:p w14:paraId="7E2A6855" w14:textId="77777777" w:rsidR="00461071" w:rsidRDefault="00461071" w:rsidP="00461071">
                  <w:pPr>
                    <w:pStyle w:val="TAH"/>
                    <w:rPr>
                      <w:rFonts w:cs="v5.0.0"/>
                      <w:lang w:val="en-GB"/>
                    </w:rPr>
                  </w:pPr>
                  <w:r>
                    <w:rPr>
                      <w:rFonts w:cs="v5.0.0"/>
                      <w:i/>
                      <w:lang w:val="en-GB"/>
                    </w:rPr>
                    <w:t>Measurement bandwidth</w:t>
                  </w:r>
                </w:p>
              </w:tc>
            </w:tr>
            <w:tr w:rsidR="00461071" w14:paraId="729D2FE5" w14:textId="77777777" w:rsidTr="00461071">
              <w:trPr>
                <w:cantSplit/>
                <w:trHeight w:val="725"/>
                <w:jc w:val="center"/>
              </w:trPr>
              <w:tc>
                <w:tcPr>
                  <w:tcW w:w="2122" w:type="dxa"/>
                </w:tcPr>
                <w:p w14:paraId="3A68F55D" w14:textId="77777777" w:rsidR="00461071" w:rsidRDefault="00461071" w:rsidP="00461071">
                  <w:pPr>
                    <w:pStyle w:val="TAC"/>
                    <w:rPr>
                      <w:rFonts w:cs="v5.0.0"/>
                      <w:lang w:val="en-GB" w:eastAsia="zh-CN"/>
                    </w:rPr>
                  </w:pPr>
                  <w:r>
                    <w:rPr>
                      <w:rFonts w:cs="v5.0.0"/>
                      <w:lang w:val="en-GB"/>
                    </w:rPr>
                    <w:t xml:space="preserve">0 </w:t>
                  </w:r>
                  <w:r>
                    <w:rPr>
                      <w:rFonts w:cs="Arial"/>
                      <w:lang w:val="en-GB"/>
                    </w:rPr>
                    <w:t xml:space="preserve">MHz </w:t>
                  </w:r>
                  <w:r>
                    <w:rPr>
                      <w:rFonts w:cs="v5.0.0"/>
                      <w:lang w:val="en-GB"/>
                    </w:rPr>
                    <w:sym w:font="Symbol" w:char="F0A3"/>
                  </w:r>
                  <w:r>
                    <w:rPr>
                      <w:rFonts w:cs="v5.0.0"/>
                      <w:lang w:val="en-GB"/>
                    </w:rPr>
                    <w:t xml:space="preserve"> </w:t>
                  </w:r>
                  <w:r>
                    <w:rPr>
                      <w:rFonts w:cs="v5.0.0"/>
                      <w:lang w:val="en-GB"/>
                    </w:rPr>
                    <w:sym w:font="Symbol" w:char="F044"/>
                  </w:r>
                  <w:r>
                    <w:rPr>
                      <w:rFonts w:cs="v5.0.0"/>
                      <w:lang w:val="en-GB"/>
                    </w:rPr>
                    <w:t>f &lt; 5 MHz</w:t>
                  </w:r>
                </w:p>
              </w:tc>
              <w:tc>
                <w:tcPr>
                  <w:tcW w:w="1842" w:type="dxa"/>
                </w:tcPr>
                <w:p w14:paraId="6799C467" w14:textId="77777777" w:rsidR="00461071" w:rsidRDefault="00461071" w:rsidP="00461071">
                  <w:pPr>
                    <w:pStyle w:val="TAC"/>
                    <w:rPr>
                      <w:rFonts w:cs="v5.0.0"/>
                      <w:lang w:val="en-GB" w:eastAsia="zh-CN"/>
                    </w:rPr>
                  </w:pPr>
                  <w:r>
                    <w:rPr>
                      <w:rFonts w:cs="v5.0.0"/>
                      <w:lang w:val="en-GB"/>
                    </w:rPr>
                    <w:t xml:space="preserve">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5.002 MHz</w:t>
                  </w:r>
                </w:p>
              </w:tc>
              <w:tc>
                <w:tcPr>
                  <w:tcW w:w="2977" w:type="dxa"/>
                  <w:vAlign w:val="center"/>
                </w:tcPr>
                <w:p w14:paraId="11109889" w14:textId="77777777" w:rsidR="00461071" w:rsidRDefault="00461071" w:rsidP="00461071">
                  <w:pPr>
                    <w:pStyle w:val="TAC"/>
                    <w:rPr>
                      <w:lang w:val="en-US" w:eastAsia="zh-CN"/>
                    </w:rPr>
                  </w:pPr>
                  <w:r w:rsidRPr="0067673E">
                    <w:rPr>
                      <w:noProof/>
                      <w:position w:val="-28"/>
                      <w:lang w:val="en-US" w:eastAsia="zh-CN"/>
                    </w:rPr>
                    <w:object w:dxaOrig="2555" w:dyaOrig="699" w14:anchorId="2DEC3718">
                      <v:shape id="_x0000_i1028" type="#_x0000_t75" alt="" style="width:127.2pt;height:35.4pt;mso-width-percent:0;mso-height-percent:0;mso-width-percent:0;mso-height-percent:0" o:ole="">
                        <v:imagedata r:id="rId22" o:title=""/>
                      </v:shape>
                      <o:OLEObject Type="Embed" ProgID="Equation.3" ShapeID="_x0000_i1028" DrawAspect="Content" ObjectID="_1714017746" r:id="rId25"/>
                    </w:object>
                  </w:r>
                  <w:r>
                    <w:rPr>
                      <w:rFonts w:hint="eastAsia"/>
                      <w:position w:val="-28"/>
                      <w:lang w:val="en-US" w:eastAsia="zh-CN"/>
                    </w:rPr>
                    <w:t>+X</w:t>
                  </w:r>
                </w:p>
              </w:tc>
              <w:tc>
                <w:tcPr>
                  <w:tcW w:w="1377" w:type="dxa"/>
                </w:tcPr>
                <w:p w14:paraId="44B86F93" w14:textId="77777777" w:rsidR="00461071" w:rsidRDefault="00461071" w:rsidP="00461071">
                  <w:pPr>
                    <w:pStyle w:val="TAC"/>
                    <w:rPr>
                      <w:rFonts w:cs="Arial"/>
                      <w:lang w:val="en-GB" w:eastAsia="zh-CN"/>
                    </w:rPr>
                  </w:pPr>
                  <w:r>
                    <w:rPr>
                      <w:rFonts w:cs="Arial"/>
                      <w:lang w:val="en-GB" w:eastAsia="zh-CN"/>
                    </w:rPr>
                    <w:t>4kHz</w:t>
                  </w:r>
                </w:p>
              </w:tc>
            </w:tr>
            <w:tr w:rsidR="00461071" w14:paraId="4F676AF3" w14:textId="77777777" w:rsidTr="00461071">
              <w:trPr>
                <w:cantSplit/>
                <w:jc w:val="center"/>
              </w:trPr>
              <w:tc>
                <w:tcPr>
                  <w:tcW w:w="2122" w:type="dxa"/>
                </w:tcPr>
                <w:p w14:paraId="134347B3" w14:textId="77777777" w:rsidR="00461071" w:rsidRDefault="00461071" w:rsidP="00461071">
                  <w:pPr>
                    <w:pStyle w:val="TAC"/>
                    <w:rPr>
                      <w:rFonts w:cs="v5.0.0"/>
                      <w:lang w:val="de-DE"/>
                    </w:rPr>
                  </w:pPr>
                  <w:r>
                    <w:rPr>
                      <w:rFonts w:cs="v5.0.0"/>
                      <w:lang w:val="de-DE"/>
                    </w:rPr>
                    <w:t xml:space="preserve">5 </w:t>
                  </w:r>
                  <w:r>
                    <w:rPr>
                      <w:rFonts w:cs="Arial"/>
                      <w:lang w:val="de-DE"/>
                    </w:rPr>
                    <w:t xml:space="preserve">MHz </w:t>
                  </w:r>
                  <w:r>
                    <w:rPr>
                      <w:rFonts w:cs="v5.0.0"/>
                      <w:lang w:val="en-GB"/>
                    </w:rPr>
                    <w:sym w:font="Symbol" w:char="F0A3"/>
                  </w:r>
                  <w:r>
                    <w:rPr>
                      <w:rFonts w:cs="v5.0.0"/>
                      <w:lang w:val="de-DE"/>
                    </w:rPr>
                    <w:t xml:space="preserve"> </w:t>
                  </w:r>
                  <w:r>
                    <w:rPr>
                      <w:rFonts w:cs="v5.0.0"/>
                      <w:lang w:val="en-GB"/>
                    </w:rPr>
                    <w:sym w:font="Symbol" w:char="F044"/>
                  </w:r>
                  <w:r>
                    <w:rPr>
                      <w:rFonts w:cs="v5.0.0"/>
                      <w:lang w:val="de-DE"/>
                    </w:rPr>
                    <w:t>f &lt;</w:t>
                  </w:r>
                </w:p>
                <w:p w14:paraId="172259E6" w14:textId="77777777" w:rsidR="00461071" w:rsidRDefault="00461071" w:rsidP="00461071">
                  <w:pPr>
                    <w:pStyle w:val="TAC"/>
                    <w:rPr>
                      <w:rFonts w:cs="v5.0.0"/>
                      <w:lang w:val="de-DE"/>
                    </w:rPr>
                  </w:pPr>
                  <w:r>
                    <w:rPr>
                      <w:rFonts w:cs="v5.0.0"/>
                      <w:lang w:val="de-DE"/>
                    </w:rPr>
                    <w:t xml:space="preserve">min(10 MHz, </w:t>
                  </w:r>
                  <w:r>
                    <w:rPr>
                      <w:rFonts w:cs="Arial"/>
                      <w:lang w:val="en-GB"/>
                    </w:rPr>
                    <w:sym w:font="Symbol" w:char="F044"/>
                  </w:r>
                  <w:r>
                    <w:rPr>
                      <w:rFonts w:cs="Arial"/>
                      <w:lang w:val="de-DE"/>
                    </w:rPr>
                    <w:t>f</w:t>
                  </w:r>
                  <w:r>
                    <w:rPr>
                      <w:rFonts w:cs="Arial"/>
                      <w:vertAlign w:val="subscript"/>
                      <w:lang w:val="de-DE"/>
                    </w:rPr>
                    <w:t>max</w:t>
                  </w:r>
                  <w:r>
                    <w:rPr>
                      <w:rFonts w:cs="v5.0.0"/>
                      <w:lang w:val="de-DE"/>
                    </w:rPr>
                    <w:t>)</w:t>
                  </w:r>
                </w:p>
              </w:tc>
              <w:tc>
                <w:tcPr>
                  <w:tcW w:w="1842" w:type="dxa"/>
                </w:tcPr>
                <w:p w14:paraId="1BDF850E" w14:textId="77777777" w:rsidR="00461071" w:rsidRDefault="00461071" w:rsidP="00461071">
                  <w:pPr>
                    <w:pStyle w:val="TAC"/>
                    <w:rPr>
                      <w:rFonts w:cs="v5.0.0"/>
                      <w:lang w:val="en-GB"/>
                    </w:rPr>
                  </w:pPr>
                  <w:r>
                    <w:rPr>
                      <w:rFonts w:cs="v5.0.0"/>
                      <w:lang w:val="en-GB"/>
                    </w:rPr>
                    <w:t xml:space="preserve">5.002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w:t>
                  </w:r>
                </w:p>
                <w:p w14:paraId="69001BE9" w14:textId="77777777" w:rsidR="00461071" w:rsidRDefault="00461071" w:rsidP="00461071">
                  <w:pPr>
                    <w:pStyle w:val="TAC"/>
                    <w:rPr>
                      <w:rFonts w:cs="v5.0.0"/>
                      <w:lang w:val="en-GB"/>
                    </w:rPr>
                  </w:pPr>
                  <w:r>
                    <w:rPr>
                      <w:rFonts w:cs="v5.0.0"/>
                      <w:lang w:val="en-GB"/>
                    </w:rPr>
                    <w:t xml:space="preserve">min(10.002 MHz, </w:t>
                  </w:r>
                  <w:proofErr w:type="spellStart"/>
                  <w:r>
                    <w:rPr>
                      <w:rFonts w:cs="v5.0.0"/>
                      <w:lang w:val="en-GB"/>
                    </w:rPr>
                    <w:t>f_offset</w:t>
                  </w:r>
                  <w:r>
                    <w:rPr>
                      <w:rFonts w:cs="v5.0.0"/>
                      <w:vertAlign w:val="subscript"/>
                      <w:lang w:val="en-GB"/>
                    </w:rPr>
                    <w:t>max</w:t>
                  </w:r>
                  <w:proofErr w:type="spellEnd"/>
                  <w:r>
                    <w:rPr>
                      <w:rFonts w:cs="v5.0.0"/>
                      <w:lang w:val="en-GB"/>
                    </w:rPr>
                    <w:t>)</w:t>
                  </w:r>
                </w:p>
              </w:tc>
              <w:tc>
                <w:tcPr>
                  <w:tcW w:w="2977" w:type="dxa"/>
                </w:tcPr>
                <w:p w14:paraId="443BB1D4" w14:textId="77777777" w:rsidR="00461071" w:rsidRDefault="00461071" w:rsidP="00461071">
                  <w:pPr>
                    <w:pStyle w:val="TAC"/>
                    <w:rPr>
                      <w:rFonts w:cs="Arial"/>
                      <w:lang w:val="en-US" w:eastAsia="zh-CN"/>
                    </w:rPr>
                  </w:pPr>
                  <w:r>
                    <w:rPr>
                      <w:rFonts w:cs="Arial" w:hint="eastAsia"/>
                      <w:i/>
                      <w:lang w:val="en-US" w:eastAsia="zh-CN"/>
                    </w:rPr>
                    <w:t>-13+X</w:t>
                  </w:r>
                </w:p>
              </w:tc>
              <w:tc>
                <w:tcPr>
                  <w:tcW w:w="1377" w:type="dxa"/>
                </w:tcPr>
                <w:p w14:paraId="4121F958" w14:textId="77777777" w:rsidR="00461071" w:rsidRDefault="00461071" w:rsidP="00461071">
                  <w:pPr>
                    <w:pStyle w:val="TAC"/>
                    <w:rPr>
                      <w:rFonts w:cs="Arial"/>
                      <w:lang w:val="en-GB"/>
                    </w:rPr>
                  </w:pPr>
                  <w:r>
                    <w:rPr>
                      <w:rFonts w:cs="Arial"/>
                      <w:lang w:val="en-GB" w:eastAsia="zh-CN"/>
                    </w:rPr>
                    <w:t>4kHz</w:t>
                  </w:r>
                </w:p>
              </w:tc>
            </w:tr>
            <w:tr w:rsidR="00461071" w14:paraId="2F231C70" w14:textId="77777777" w:rsidTr="00461071">
              <w:trPr>
                <w:cantSplit/>
                <w:jc w:val="center"/>
              </w:trPr>
              <w:tc>
                <w:tcPr>
                  <w:tcW w:w="2122" w:type="dxa"/>
                </w:tcPr>
                <w:p w14:paraId="4D7EDF24" w14:textId="77777777" w:rsidR="00461071" w:rsidRDefault="00461071" w:rsidP="00461071">
                  <w:pPr>
                    <w:pStyle w:val="TAC"/>
                    <w:rPr>
                      <w:rFonts w:cs="v5.0.0"/>
                      <w:lang w:val="en-GB"/>
                    </w:rPr>
                  </w:pPr>
                  <w:r>
                    <w:rPr>
                      <w:rFonts w:cs="v5.0.0"/>
                      <w:lang w:val="en-GB"/>
                    </w:rPr>
                    <w:t xml:space="preserve">10 MHz </w:t>
                  </w:r>
                  <w:r>
                    <w:rPr>
                      <w:rFonts w:cs="v5.0.0"/>
                      <w:lang w:val="en-GB"/>
                    </w:rPr>
                    <w:sym w:font="Symbol" w:char="F0A3"/>
                  </w:r>
                  <w:r>
                    <w:rPr>
                      <w:rFonts w:cs="v5.0.0"/>
                      <w:lang w:val="en-GB"/>
                    </w:rPr>
                    <w:t xml:space="preserve"> </w:t>
                  </w:r>
                  <w:r>
                    <w:rPr>
                      <w:rFonts w:cs="v5.0.0"/>
                      <w:lang w:val="en-GB"/>
                    </w:rPr>
                    <w:sym w:font="Symbol" w:char="F044"/>
                  </w:r>
                  <w:r>
                    <w:rPr>
                      <w:rFonts w:cs="v5.0.0"/>
                      <w:lang w:val="en-GB"/>
                    </w:rPr>
                    <w:t xml:space="preserve">f </w:t>
                  </w:r>
                  <w:r>
                    <w:rPr>
                      <w:rFonts w:cs="Arial"/>
                      <w:lang w:val="en-GB"/>
                    </w:rPr>
                    <w:sym w:font="Symbol" w:char="F0A3"/>
                  </w:r>
                  <w:r>
                    <w:rPr>
                      <w:rFonts w:cs="Arial"/>
                      <w:lang w:val="en-GB"/>
                    </w:rPr>
                    <w:t xml:space="preserve"> </w:t>
                  </w:r>
                  <w:r>
                    <w:rPr>
                      <w:rFonts w:cs="Arial"/>
                      <w:lang w:val="en-GB"/>
                    </w:rPr>
                    <w:sym w:font="Symbol" w:char="F044"/>
                  </w:r>
                  <w:proofErr w:type="spellStart"/>
                  <w:r>
                    <w:rPr>
                      <w:rFonts w:cs="Arial"/>
                      <w:lang w:val="en-GB"/>
                    </w:rPr>
                    <w:t>f</w:t>
                  </w:r>
                  <w:r>
                    <w:rPr>
                      <w:rFonts w:cs="Arial"/>
                      <w:vertAlign w:val="subscript"/>
                      <w:lang w:val="en-GB"/>
                    </w:rPr>
                    <w:t>max</w:t>
                  </w:r>
                  <w:proofErr w:type="spellEnd"/>
                </w:p>
              </w:tc>
              <w:tc>
                <w:tcPr>
                  <w:tcW w:w="1842" w:type="dxa"/>
                </w:tcPr>
                <w:p w14:paraId="17435361" w14:textId="77777777" w:rsidR="00461071" w:rsidRDefault="00461071" w:rsidP="00461071">
                  <w:pPr>
                    <w:pStyle w:val="TAC"/>
                    <w:rPr>
                      <w:rFonts w:cs="v5.0.0"/>
                      <w:lang w:val="en-GB"/>
                    </w:rPr>
                  </w:pPr>
                  <w:r>
                    <w:rPr>
                      <w:rFonts w:cs="v5.0.0"/>
                      <w:lang w:val="en-GB"/>
                    </w:rPr>
                    <w:t xml:space="preserve">10.002 MHz </w:t>
                  </w:r>
                  <w:r>
                    <w:rPr>
                      <w:rFonts w:cs="v5.0.0"/>
                      <w:lang w:val="en-GB"/>
                    </w:rPr>
                    <w:sym w:font="Symbol" w:char="F0A3"/>
                  </w:r>
                  <w:r>
                    <w:rPr>
                      <w:rFonts w:cs="v5.0.0"/>
                      <w:lang w:val="en-GB"/>
                    </w:rPr>
                    <w:t xml:space="preserve"> </w:t>
                  </w:r>
                  <w:proofErr w:type="spellStart"/>
                  <w:r>
                    <w:rPr>
                      <w:rFonts w:cs="v5.0.0"/>
                      <w:lang w:val="en-GB"/>
                    </w:rPr>
                    <w:t>f_offset</w:t>
                  </w:r>
                  <w:proofErr w:type="spellEnd"/>
                  <w:r>
                    <w:rPr>
                      <w:rFonts w:cs="v5.0.0"/>
                      <w:lang w:val="en-GB"/>
                    </w:rPr>
                    <w:t xml:space="preserve"> &lt; </w:t>
                  </w:r>
                  <w:proofErr w:type="spellStart"/>
                  <w:r>
                    <w:rPr>
                      <w:rFonts w:cs="v5.0.0"/>
                      <w:lang w:val="en-GB"/>
                    </w:rPr>
                    <w:t>f_offset</w:t>
                  </w:r>
                  <w:r>
                    <w:rPr>
                      <w:rFonts w:cs="v5.0.0"/>
                      <w:vertAlign w:val="subscript"/>
                      <w:lang w:val="en-GB"/>
                    </w:rPr>
                    <w:t>max</w:t>
                  </w:r>
                  <w:proofErr w:type="spellEnd"/>
                </w:p>
              </w:tc>
              <w:tc>
                <w:tcPr>
                  <w:tcW w:w="2977" w:type="dxa"/>
                </w:tcPr>
                <w:p w14:paraId="0CE267EA" w14:textId="77777777" w:rsidR="00461071" w:rsidRDefault="00461071" w:rsidP="00461071">
                  <w:pPr>
                    <w:pStyle w:val="TAC"/>
                    <w:rPr>
                      <w:rFonts w:cs="Arial"/>
                      <w:lang w:val="en-US" w:eastAsia="zh-CN"/>
                    </w:rPr>
                  </w:pPr>
                  <w:r>
                    <w:rPr>
                      <w:rFonts w:cs="Arial" w:hint="eastAsia"/>
                      <w:lang w:val="en-US" w:eastAsia="zh-CN"/>
                    </w:rPr>
                    <w:t>-13+X</w:t>
                  </w:r>
                </w:p>
              </w:tc>
              <w:tc>
                <w:tcPr>
                  <w:tcW w:w="1377" w:type="dxa"/>
                </w:tcPr>
                <w:p w14:paraId="64B92DE8" w14:textId="77777777" w:rsidR="00461071" w:rsidRDefault="00461071" w:rsidP="00461071">
                  <w:pPr>
                    <w:pStyle w:val="TAC"/>
                    <w:rPr>
                      <w:rFonts w:cs="Arial"/>
                      <w:lang w:val="en-GB"/>
                    </w:rPr>
                  </w:pPr>
                  <w:r>
                    <w:rPr>
                      <w:rFonts w:cs="Arial"/>
                      <w:lang w:val="en-GB" w:eastAsia="zh-CN"/>
                    </w:rPr>
                    <w:t>4kHz</w:t>
                  </w:r>
                </w:p>
              </w:tc>
            </w:tr>
            <w:tr w:rsidR="00461071" w14:paraId="1FED4C43" w14:textId="77777777" w:rsidTr="00461071">
              <w:trPr>
                <w:cantSplit/>
                <w:jc w:val="center"/>
              </w:trPr>
              <w:tc>
                <w:tcPr>
                  <w:tcW w:w="8318" w:type="dxa"/>
                  <w:gridSpan w:val="4"/>
                </w:tcPr>
                <w:p w14:paraId="7106B187" w14:textId="77777777" w:rsidR="00461071" w:rsidRDefault="00461071" w:rsidP="00461071">
                  <w:pPr>
                    <w:pStyle w:val="TAC"/>
                    <w:jc w:val="left"/>
                    <w:rPr>
                      <w:rFonts w:cs="Arial"/>
                      <w:lang w:val="en-US" w:eastAsia="zh-CN"/>
                    </w:rPr>
                  </w:pPr>
                  <w:r>
                    <w:rPr>
                      <w:rFonts w:cs="Arial" w:hint="eastAsia"/>
                      <w:lang w:val="en-US" w:eastAsia="zh-CN"/>
                    </w:rPr>
                    <w:t xml:space="preserve">NOTE 1: For LEO600, X is equal to 0dB and LEO1200, X is equal to min(10*log10( </w:t>
                  </w:r>
                  <w:proofErr w:type="spellStart"/>
                  <w:r w:rsidRPr="001816EB">
                    <w:rPr>
                      <w:bCs/>
                      <w:u w:val="single"/>
                      <w:lang w:val="en-US" w:eastAsia="zh-CN"/>
                    </w:rPr>
                    <w:t>P</w:t>
                  </w:r>
                  <w:r w:rsidRPr="001816EB">
                    <w:rPr>
                      <w:bCs/>
                      <w:u w:val="single"/>
                      <w:vertAlign w:val="subscript"/>
                      <w:lang w:val="en-US" w:eastAsia="zh-CN"/>
                    </w:rPr>
                    <w:t>rated,c,sys</w:t>
                  </w:r>
                  <w:proofErr w:type="spellEnd"/>
                  <w:r>
                    <w:rPr>
                      <w:rFonts w:hint="eastAsia"/>
                      <w:bCs/>
                      <w:u w:val="single"/>
                      <w:lang w:val="en-US" w:eastAsia="zh-CN"/>
                    </w:rPr>
                    <w:t>)+30-41</w:t>
                  </w:r>
                  <w:r w:rsidRPr="001816EB">
                    <w:rPr>
                      <w:bCs/>
                      <w:color w:val="000000"/>
                      <w:u w:val="single"/>
                      <w:lang w:val="en-US" w:eastAsia="zh-CN"/>
                    </w:rPr>
                    <w:t xml:space="preserve"> </w:t>
                  </w:r>
                  <w:r>
                    <w:rPr>
                      <w:rFonts w:hint="eastAsia"/>
                      <w:bCs/>
                      <w:color w:val="000000"/>
                      <w:u w:val="single"/>
                      <w:lang w:val="en-US" w:eastAsia="zh-CN"/>
                    </w:rPr>
                    <w:t>,6)</w:t>
                  </w:r>
                  <w:r>
                    <w:rPr>
                      <w:rFonts w:cs="Arial" w:hint="eastAsia"/>
                      <w:lang w:val="en-US" w:eastAsia="zh-CN"/>
                    </w:rPr>
                    <w:t>;</w:t>
                  </w:r>
                </w:p>
                <w:p w14:paraId="28D574C4" w14:textId="77777777" w:rsidR="00461071" w:rsidRDefault="00461071" w:rsidP="00461071">
                  <w:pPr>
                    <w:pStyle w:val="TAC"/>
                    <w:jc w:val="left"/>
                    <w:rPr>
                      <w:rFonts w:cs="Arial"/>
                      <w:lang w:val="en-US" w:eastAsia="zh-CN"/>
                    </w:rPr>
                  </w:pPr>
                  <w:r>
                    <w:rPr>
                      <w:rFonts w:cs="Arial" w:hint="eastAsia"/>
                      <w:lang w:val="en-US" w:eastAsia="zh-CN"/>
                    </w:rPr>
                    <w:t xml:space="preserve">NOTE 2: Assuming with lowest achievable EVM for LEO without power </w:t>
                  </w:r>
                  <w:proofErr w:type="spellStart"/>
                  <w:r>
                    <w:rPr>
                      <w:rFonts w:cs="Arial" w:hint="eastAsia"/>
                      <w:lang w:val="en-US" w:eastAsia="zh-CN"/>
                    </w:rPr>
                    <w:t>backoff</w:t>
                  </w:r>
                  <w:proofErr w:type="spellEnd"/>
                  <w:r>
                    <w:rPr>
                      <w:rFonts w:cs="Arial" w:hint="eastAsia"/>
                      <w:lang w:val="en-US" w:eastAsia="zh-CN"/>
                    </w:rPr>
                    <w:t xml:space="preserve"> is similar as 16QAM EVM requirements to derive the starting point of first slope of UEM with 2dB implementation margin.</w:t>
                  </w:r>
                </w:p>
              </w:tc>
            </w:tr>
          </w:tbl>
          <w:p w14:paraId="6D935DA2" w14:textId="77777777" w:rsidR="00461071" w:rsidRDefault="00461071" w:rsidP="00461071">
            <w:pPr>
              <w:pStyle w:val="afc"/>
              <w:overflowPunct/>
              <w:autoSpaceDE/>
              <w:autoSpaceDN/>
              <w:adjustRightInd/>
              <w:spacing w:after="120"/>
              <w:ind w:left="1440" w:firstLineChars="0" w:firstLine="0"/>
              <w:textAlignment w:val="auto"/>
              <w:rPr>
                <w:rFonts w:eastAsia="宋体"/>
                <w:color w:val="2E74B5" w:themeColor="accent5" w:themeShade="BF"/>
                <w:szCs w:val="24"/>
                <w:lang w:eastAsia="zh-CN"/>
              </w:rPr>
            </w:pPr>
          </w:p>
          <w:p w14:paraId="497C1200"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w:t>
            </w:r>
            <w:r>
              <w:rPr>
                <w:rFonts w:eastAsia="宋体" w:hint="eastAsia"/>
                <w:color w:val="2E74B5" w:themeColor="accent5" w:themeShade="BF"/>
                <w:szCs w:val="24"/>
                <w:lang w:eastAsia="zh-CN"/>
              </w:rPr>
              <w:t>2</w:t>
            </w:r>
            <w:r>
              <w:rPr>
                <w:rFonts w:eastAsia="宋体"/>
                <w:color w:val="2E74B5" w:themeColor="accent5" w:themeShade="BF"/>
                <w:szCs w:val="24"/>
                <w:lang w:eastAsia="zh-CN"/>
              </w:rPr>
              <w:t xml:space="preserve">: </w:t>
            </w:r>
            <w:r>
              <w:rPr>
                <w:rFonts w:eastAsia="宋体" w:hint="eastAsia"/>
                <w:color w:val="2E74B5" w:themeColor="accent5" w:themeShade="BF"/>
                <w:szCs w:val="24"/>
                <w:lang w:eastAsia="zh-CN"/>
              </w:rPr>
              <w:t>OBUE according to Annex 5 of ITU recommendation SM.1541-6</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662"/>
              <w:gridCol w:w="2819"/>
              <w:gridCol w:w="1377"/>
            </w:tblGrid>
            <w:tr w:rsidR="00461071" w14:paraId="09BE20B7" w14:textId="77777777" w:rsidTr="00461071">
              <w:trPr>
                <w:cantSplit/>
                <w:jc w:val="center"/>
              </w:trPr>
              <w:tc>
                <w:tcPr>
                  <w:tcW w:w="915" w:type="pct"/>
                  <w:tcBorders>
                    <w:top w:val="single" w:sz="4" w:space="0" w:color="auto"/>
                    <w:left w:val="single" w:sz="4" w:space="0" w:color="auto"/>
                    <w:bottom w:val="single" w:sz="4" w:space="0" w:color="auto"/>
                    <w:right w:val="single" w:sz="4" w:space="0" w:color="auto"/>
                  </w:tcBorders>
                  <w:vAlign w:val="center"/>
                </w:tcPr>
                <w:p w14:paraId="37CB7779" w14:textId="77777777" w:rsidR="00461071" w:rsidRPr="001816EB" w:rsidRDefault="00461071" w:rsidP="00461071">
                  <w:pPr>
                    <w:pStyle w:val="TAH"/>
                    <w:widowControl w:val="0"/>
                    <w:ind w:right="28"/>
                    <w:rPr>
                      <w:rFonts w:cs="v5.0.0"/>
                      <w:lang w:val="en-US"/>
                    </w:rPr>
                  </w:pPr>
                  <w:r w:rsidRPr="001816EB">
                    <w:rPr>
                      <w:rFonts w:cs="v5.0.0"/>
                      <w:lang w:val="en-US"/>
                    </w:rPr>
                    <w:t xml:space="preserve">Frequency offset of measurement filter </w:t>
                  </w:r>
                  <w:r w:rsidRPr="001816EB">
                    <w:rPr>
                      <w:rFonts w:cs="v5.0.0"/>
                      <w:lang w:val="en-US"/>
                    </w:rPr>
                    <w:noBreakHyphen/>
                    <w:t xml:space="preserve">3dB point, </w:t>
                  </w:r>
                  <w:r>
                    <w:rPr>
                      <w:rFonts w:cs="v5.0.0"/>
                    </w:rPr>
                    <w:sym w:font="Symbol" w:char="F044"/>
                  </w:r>
                  <w:r w:rsidRPr="001816EB">
                    <w:rPr>
                      <w:rFonts w:cs="v5.0.0"/>
                      <w:lang w:val="en-US"/>
                    </w:rPr>
                    <w:t>f</w:t>
                  </w:r>
                </w:p>
              </w:tc>
              <w:tc>
                <w:tcPr>
                  <w:tcW w:w="1193" w:type="pct"/>
                  <w:tcBorders>
                    <w:top w:val="single" w:sz="4" w:space="0" w:color="auto"/>
                    <w:left w:val="single" w:sz="4" w:space="0" w:color="auto"/>
                    <w:bottom w:val="single" w:sz="4" w:space="0" w:color="auto"/>
                    <w:right w:val="single" w:sz="4" w:space="0" w:color="auto"/>
                  </w:tcBorders>
                  <w:vAlign w:val="center"/>
                </w:tcPr>
                <w:p w14:paraId="13B31EE6" w14:textId="77777777" w:rsidR="00461071" w:rsidRPr="001816EB" w:rsidRDefault="00461071" w:rsidP="00461071">
                  <w:pPr>
                    <w:pStyle w:val="TAH"/>
                    <w:rPr>
                      <w:rFonts w:cs="v5.0.0"/>
                      <w:lang w:val="en-US"/>
                    </w:rPr>
                  </w:pPr>
                  <w:r w:rsidRPr="001816EB">
                    <w:rPr>
                      <w:rFonts w:cs="v5.0.0"/>
                      <w:lang w:val="en-US"/>
                    </w:rPr>
                    <w:t xml:space="preserve">Frequency offset of measurement filter </w:t>
                  </w:r>
                  <w:proofErr w:type="spellStart"/>
                  <w:r w:rsidRPr="001816EB">
                    <w:rPr>
                      <w:rFonts w:cs="v5.0.0"/>
                      <w:lang w:val="en-US"/>
                    </w:rPr>
                    <w:t>centre</w:t>
                  </w:r>
                  <w:proofErr w:type="spellEnd"/>
                  <w:r w:rsidRPr="001816EB">
                    <w:rPr>
                      <w:rFonts w:cs="v5.0.0"/>
                      <w:lang w:val="en-US"/>
                    </w:rPr>
                    <w:t xml:space="preserve"> frequency, </w:t>
                  </w:r>
                  <w:proofErr w:type="spellStart"/>
                  <w:r w:rsidRPr="001816EB">
                    <w:rPr>
                      <w:rFonts w:cs="v5.0.0"/>
                      <w:lang w:val="en-US"/>
                    </w:rPr>
                    <w:t>f_offset</w:t>
                  </w:r>
                  <w:proofErr w:type="spellEnd"/>
                </w:p>
              </w:tc>
              <w:tc>
                <w:tcPr>
                  <w:tcW w:w="1988" w:type="pct"/>
                  <w:tcBorders>
                    <w:top w:val="single" w:sz="4" w:space="0" w:color="auto"/>
                    <w:left w:val="single" w:sz="4" w:space="0" w:color="auto"/>
                    <w:bottom w:val="single" w:sz="4" w:space="0" w:color="auto"/>
                    <w:right w:val="single" w:sz="4" w:space="0" w:color="auto"/>
                  </w:tcBorders>
                  <w:vAlign w:val="center"/>
                </w:tcPr>
                <w:p w14:paraId="59B50B09" w14:textId="77777777" w:rsidR="00461071" w:rsidRDefault="00461071" w:rsidP="00461071">
                  <w:pPr>
                    <w:pStyle w:val="TAH"/>
                    <w:rPr>
                      <w:rFonts w:cs="v5.0.0"/>
                    </w:rPr>
                  </w:pPr>
                  <w:r>
                    <w:rPr>
                      <w:rFonts w:cs="v5.0.0"/>
                      <w:i/>
                      <w:lang w:eastAsia="zh-CN"/>
                    </w:rPr>
                    <w:t>Basic limits</w:t>
                  </w:r>
                </w:p>
                <w:p w14:paraId="11753BED" w14:textId="77777777" w:rsidR="00461071" w:rsidRDefault="00461071" w:rsidP="00461071">
                  <w:pPr>
                    <w:pStyle w:val="TAH"/>
                    <w:rPr>
                      <w:rFonts w:cs="v5.0.0"/>
                    </w:rPr>
                  </w:pPr>
                  <w:r>
                    <w:rPr>
                      <w:rFonts w:cs="v5.0.0"/>
                    </w:rPr>
                    <w:t>dBm</w:t>
                  </w:r>
                </w:p>
                <w:p w14:paraId="5988BCE7" w14:textId="77777777" w:rsidR="00461071" w:rsidRDefault="00461071" w:rsidP="00461071">
                  <w:pPr>
                    <w:pStyle w:val="TAH"/>
                    <w:rPr>
                      <w:rFonts w:cs="v5.0.0"/>
                    </w:rPr>
                  </w:pPr>
                </w:p>
              </w:tc>
              <w:tc>
                <w:tcPr>
                  <w:tcW w:w="905" w:type="pct"/>
                  <w:tcBorders>
                    <w:top w:val="single" w:sz="4" w:space="0" w:color="auto"/>
                    <w:left w:val="single" w:sz="4" w:space="0" w:color="auto"/>
                    <w:bottom w:val="single" w:sz="4" w:space="0" w:color="auto"/>
                    <w:right w:val="single" w:sz="4" w:space="0" w:color="auto"/>
                  </w:tcBorders>
                  <w:vAlign w:val="center"/>
                </w:tcPr>
                <w:p w14:paraId="6DC3C088" w14:textId="77777777" w:rsidR="00461071" w:rsidRDefault="00461071" w:rsidP="00461071">
                  <w:pPr>
                    <w:pStyle w:val="TAH"/>
                    <w:rPr>
                      <w:rFonts w:cs="v5.0.0"/>
                    </w:rPr>
                  </w:pPr>
                  <w:r>
                    <w:rPr>
                      <w:rFonts w:cs="v5.0.0"/>
                      <w:i/>
                    </w:rPr>
                    <w:t>Measurement bandwidth</w:t>
                  </w:r>
                </w:p>
              </w:tc>
            </w:tr>
            <w:tr w:rsidR="00461071" w14:paraId="18ED56EC" w14:textId="77777777" w:rsidTr="00461071">
              <w:trPr>
                <w:cantSplit/>
                <w:trHeight w:val="725"/>
                <w:jc w:val="center"/>
              </w:trPr>
              <w:tc>
                <w:tcPr>
                  <w:tcW w:w="915" w:type="pct"/>
                  <w:tcBorders>
                    <w:top w:val="single" w:sz="4" w:space="0" w:color="auto"/>
                    <w:left w:val="single" w:sz="4" w:space="0" w:color="auto"/>
                    <w:bottom w:val="single" w:sz="4" w:space="0" w:color="auto"/>
                    <w:right w:val="single" w:sz="4" w:space="0" w:color="auto"/>
                  </w:tcBorders>
                  <w:vAlign w:val="center"/>
                </w:tcPr>
                <w:p w14:paraId="5DF9B0F8" w14:textId="77777777" w:rsidR="00461071" w:rsidRDefault="00461071" w:rsidP="0046107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 BW</w:t>
                  </w:r>
                  <w:r>
                    <w:rPr>
                      <w:rFonts w:cs="v5.0.0"/>
                      <w:vertAlign w:val="subscript"/>
                    </w:rPr>
                    <w:t>Channel</w:t>
                  </w:r>
                </w:p>
              </w:tc>
              <w:tc>
                <w:tcPr>
                  <w:tcW w:w="1193" w:type="pct"/>
                  <w:tcBorders>
                    <w:top w:val="single" w:sz="4" w:space="0" w:color="auto"/>
                    <w:left w:val="single" w:sz="4" w:space="0" w:color="auto"/>
                    <w:bottom w:val="single" w:sz="4" w:space="0" w:color="auto"/>
                    <w:right w:val="single" w:sz="4" w:space="0" w:color="auto"/>
                  </w:tcBorders>
                  <w:vAlign w:val="center"/>
                </w:tcPr>
                <w:p w14:paraId="4F07058A" w14:textId="77777777" w:rsidR="00461071" w:rsidRPr="001816EB" w:rsidRDefault="00461071" w:rsidP="00461071">
                  <w:pPr>
                    <w:pStyle w:val="TAC"/>
                    <w:framePr w:w="10206" w:h="284" w:hRule="exact" w:wrap="notBeside" w:vAnchor="page" w:hAnchor="margin" w:y="1986"/>
                    <w:widowControl w:val="0"/>
                    <w:ind w:right="28"/>
                    <w:rPr>
                      <w:rFonts w:cs="v5.0.0"/>
                      <w:lang w:val="en-US" w:eastAsia="zh-CN"/>
                    </w:rPr>
                  </w:pPr>
                  <w:r w:rsidRPr="001816EB">
                    <w:rPr>
                      <w:rFonts w:cs="v5.0.0"/>
                      <w:lang w:val="en-US"/>
                    </w:rPr>
                    <w:t xml:space="preserve">0.002 MHz </w:t>
                  </w:r>
                  <w:r>
                    <w:rPr>
                      <w:rFonts w:cs="v5.0.0"/>
                    </w:rPr>
                    <w:sym w:font="Symbol" w:char="F0A3"/>
                  </w:r>
                  <w:r w:rsidRPr="001816EB">
                    <w:rPr>
                      <w:rFonts w:cs="v5.0.0"/>
                      <w:lang w:val="en-US"/>
                    </w:rPr>
                    <w:t xml:space="preserve"> </w:t>
                  </w:r>
                  <w:proofErr w:type="spellStart"/>
                  <w:r w:rsidRPr="001816EB">
                    <w:rPr>
                      <w:rFonts w:cs="v5.0.0"/>
                      <w:lang w:val="en-US"/>
                    </w:rPr>
                    <w:t>f_offset</w:t>
                  </w:r>
                  <w:proofErr w:type="spellEnd"/>
                  <w:r w:rsidRPr="001816EB">
                    <w:rPr>
                      <w:rFonts w:cs="v5.0.0"/>
                      <w:lang w:val="en-US"/>
                    </w:rPr>
                    <w:t xml:space="preserve"> &lt; 2* </w:t>
                  </w:r>
                  <w:proofErr w:type="spellStart"/>
                  <w:r w:rsidRPr="001816EB">
                    <w:rPr>
                      <w:rFonts w:cs="v5.0.0"/>
                      <w:lang w:val="en-US"/>
                    </w:rPr>
                    <w:t>BW</w:t>
                  </w:r>
                  <w:r w:rsidRPr="001816EB">
                    <w:rPr>
                      <w:rFonts w:cs="v5.0.0"/>
                      <w:vertAlign w:val="subscript"/>
                      <w:lang w:val="en-US"/>
                    </w:rPr>
                    <w:t>Channel</w:t>
                  </w:r>
                  <w:proofErr w:type="spellEnd"/>
                  <w:r w:rsidRPr="001816EB">
                    <w:rPr>
                      <w:rFonts w:cs="v5.0.0"/>
                      <w:lang w:val="en-US"/>
                    </w:rPr>
                    <w:t xml:space="preserve"> + 0.002 MHz</w:t>
                  </w:r>
                </w:p>
              </w:tc>
              <w:tc>
                <w:tcPr>
                  <w:tcW w:w="1988" w:type="pct"/>
                  <w:tcBorders>
                    <w:top w:val="single" w:sz="4" w:space="0" w:color="auto"/>
                    <w:left w:val="single" w:sz="4" w:space="0" w:color="auto"/>
                    <w:bottom w:val="single" w:sz="4" w:space="0" w:color="auto"/>
                    <w:right w:val="single" w:sz="4" w:space="0" w:color="auto"/>
                  </w:tcBorders>
                  <w:vAlign w:val="center"/>
                </w:tcPr>
                <w:p w14:paraId="5B6C6B1A" w14:textId="77777777" w:rsidR="00461071" w:rsidRDefault="00461071" w:rsidP="00461071">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eastAsiaTheme="minorEastAsia"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904" w:type="pct"/>
                  <w:tcBorders>
                    <w:top w:val="single" w:sz="4" w:space="0" w:color="auto"/>
                    <w:left w:val="single" w:sz="4" w:space="0" w:color="auto"/>
                    <w:bottom w:val="single" w:sz="4" w:space="0" w:color="auto"/>
                    <w:right w:val="single" w:sz="4" w:space="0" w:color="auto"/>
                  </w:tcBorders>
                  <w:vAlign w:val="center"/>
                </w:tcPr>
                <w:p w14:paraId="6955BAD4" w14:textId="77777777" w:rsidR="00461071" w:rsidRDefault="00461071" w:rsidP="00461071">
                  <w:pPr>
                    <w:pStyle w:val="TAC"/>
                    <w:rPr>
                      <w:rFonts w:cs="Arial"/>
                      <w:lang w:eastAsia="zh-CN"/>
                    </w:rPr>
                  </w:pPr>
                  <w:r>
                    <w:rPr>
                      <w:rFonts w:cs="Arial"/>
                      <w:lang w:eastAsia="zh-CN"/>
                    </w:rPr>
                    <w:t>4kHz</w:t>
                  </w:r>
                </w:p>
              </w:tc>
            </w:tr>
            <w:tr w:rsidR="00461071" w14:paraId="20ACADF1" w14:textId="77777777" w:rsidTr="00461071">
              <w:trPr>
                <w:cantSplit/>
                <w:trHeight w:val="72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2C5188" w14:textId="77777777" w:rsidR="00461071" w:rsidRPr="007B4BFA" w:rsidRDefault="00461071" w:rsidP="00461071">
                  <w:pPr>
                    <w:pStyle w:val="TAC"/>
                    <w:widowControl w:val="0"/>
                    <w:ind w:right="28"/>
                    <w:jc w:val="left"/>
                    <w:rPr>
                      <w:lang w:val="en-US"/>
                    </w:rPr>
                  </w:pPr>
                  <w:r w:rsidRPr="007B4BFA">
                    <w:rPr>
                      <w:rFonts w:eastAsiaTheme="minorEastAsia" w:cs="Arial"/>
                      <w:lang w:val="en-US" w:eastAsia="zh-CN"/>
                    </w:rPr>
                    <w:t xml:space="preserve">NOTE 1: </w:t>
                  </w:r>
                  <w:proofErr w:type="spellStart"/>
                  <w:r w:rsidRPr="007B4BFA">
                    <w:rPr>
                      <w:lang w:val="en-US"/>
                    </w:rPr>
                    <w:t>PSD</w:t>
                  </w:r>
                  <w:r w:rsidRPr="007B4BFA">
                    <w:rPr>
                      <w:vertAlign w:val="subscript"/>
                      <w:lang w:val="en-US"/>
                    </w:rPr>
                    <w:t>channel</w:t>
                  </w:r>
                  <w:proofErr w:type="spellEnd"/>
                  <w:r w:rsidRPr="007B4BFA">
                    <w:rPr>
                      <w:vertAlign w:val="subscript"/>
                      <w:lang w:val="en-US"/>
                    </w:rPr>
                    <w:t xml:space="preserve"> </w:t>
                  </w:r>
                  <w:r w:rsidRPr="007B4BFA">
                    <w:rPr>
                      <w:lang w:val="en-US"/>
                    </w:rPr>
                    <w:t xml:space="preserve">= </w:t>
                  </w:r>
                  <w:proofErr w:type="spellStart"/>
                  <w:r w:rsidRPr="007B4BFA">
                    <w:rPr>
                      <w:lang w:val="en-US"/>
                    </w:rPr>
                    <w:t>P</w:t>
                  </w:r>
                  <w:r w:rsidRPr="007B4BFA">
                    <w:rPr>
                      <w:vertAlign w:val="subscript"/>
                      <w:lang w:val="en-US"/>
                    </w:rPr>
                    <w:t>rated</w:t>
                  </w:r>
                  <w:proofErr w:type="gramStart"/>
                  <w:r w:rsidRPr="007B4BFA">
                    <w:rPr>
                      <w:vertAlign w:val="subscript"/>
                      <w:lang w:val="en-US"/>
                    </w:rPr>
                    <w:t>,c</w:t>
                  </w:r>
                  <w:proofErr w:type="spellEnd"/>
                  <w:proofErr w:type="gramEnd"/>
                  <w:r w:rsidRPr="007B4BFA">
                    <w:rPr>
                      <w:vertAlign w:val="subscript"/>
                      <w:lang w:val="en-US"/>
                    </w:rPr>
                    <w:t xml:space="preserve"> </w:t>
                  </w:r>
                  <w:r w:rsidRPr="007B4BFA">
                    <w:rPr>
                      <w:lang w:val="en-US"/>
                    </w:rPr>
                    <w:t>– 10log10(</w:t>
                  </w:r>
                  <w:proofErr w:type="spellStart"/>
                  <w:r w:rsidRPr="007B4BFA">
                    <w:rPr>
                      <w:lang w:val="en-US"/>
                    </w:rPr>
                    <w:t>BW</w:t>
                  </w:r>
                  <w:r w:rsidRPr="007B4BFA">
                    <w:rPr>
                      <w:vertAlign w:val="subscript"/>
                      <w:lang w:val="en-US"/>
                    </w:rPr>
                    <w:t>Channel</w:t>
                  </w:r>
                  <w:proofErr w:type="spellEnd"/>
                  <w:r w:rsidRPr="007B4BFA">
                    <w:rPr>
                      <w:lang w:val="en-US"/>
                    </w:rPr>
                    <w:t xml:space="preserve">) – 24, unit </w:t>
                  </w:r>
                  <w:proofErr w:type="spellStart"/>
                  <w:r w:rsidRPr="007B4BFA">
                    <w:rPr>
                      <w:lang w:val="en-US"/>
                    </w:rPr>
                    <w:t>dBm</w:t>
                  </w:r>
                  <w:proofErr w:type="spellEnd"/>
                  <w:r w:rsidRPr="007B4BFA">
                    <w:rPr>
                      <w:lang w:val="en-US"/>
                    </w:rPr>
                    <w:t>/4kHz.</w:t>
                  </w:r>
                </w:p>
                <w:p w14:paraId="1340B848" w14:textId="77777777" w:rsidR="00461071" w:rsidRPr="007B4BFA" w:rsidRDefault="00461071" w:rsidP="00461071">
                  <w:pPr>
                    <w:pStyle w:val="TAC"/>
                    <w:jc w:val="left"/>
                    <w:rPr>
                      <w:rFonts w:eastAsiaTheme="minorEastAsia" w:cs="Arial"/>
                      <w:lang w:val="en-US" w:eastAsia="zh-CN"/>
                    </w:rPr>
                  </w:pPr>
                  <w:r w:rsidRPr="007B4BFA">
                    <w:rPr>
                      <w:rFonts w:eastAsiaTheme="minorEastAsia" w:cs="Arial"/>
                      <w:lang w:val="en-US" w:eastAsia="zh-CN"/>
                    </w:rPr>
                    <w:t>NOTE 2: SE limit is spurious emission limit specified in spurious emission clause.</w:t>
                  </w:r>
                </w:p>
                <w:p w14:paraId="34EA6EE2" w14:textId="77777777" w:rsidR="00461071" w:rsidRPr="001816EB" w:rsidRDefault="00461071" w:rsidP="00461071">
                  <w:pPr>
                    <w:pStyle w:val="TAC"/>
                    <w:rPr>
                      <w:rFonts w:cs="Arial"/>
                      <w:lang w:val="en-US" w:eastAsia="zh-CN"/>
                    </w:rPr>
                  </w:pPr>
                  <w:r w:rsidRPr="007B4BFA">
                    <w:rPr>
                      <w:rFonts w:eastAsiaTheme="minorEastAsia" w:cs="Arial"/>
                      <w:lang w:val="en-US" w:eastAsia="zh-CN"/>
                    </w:rPr>
                    <w:t xml:space="preserve">NOTE 3: PSD attenuation as in ITU-R SM.1541-6 [3], Annex 5 </w:t>
                  </w:r>
                  <w:proofErr w:type="spellStart"/>
                  <w:r w:rsidRPr="007B4BFA">
                    <w:rPr>
                      <w:rFonts w:eastAsiaTheme="minorEastAsia" w:cs="Arial"/>
                      <w:lang w:val="en-US" w:eastAsia="zh-CN"/>
                    </w:rPr>
                    <w:t>OoB</w:t>
                  </w:r>
                  <w:proofErr w:type="spellEnd"/>
                  <w:r w:rsidRPr="007B4BFA">
                    <w:rPr>
                      <w:rFonts w:eastAsiaTheme="minorEastAsia" w:cs="Arial"/>
                      <w:lang w:val="en-US" w:eastAsia="zh-CN"/>
                    </w:rPr>
                    <w:t xml:space="preserve"> domain emission limits for space services.</w:t>
                  </w:r>
                </w:p>
              </w:tc>
            </w:tr>
          </w:tbl>
          <w:p w14:paraId="1B99C83A" w14:textId="77777777" w:rsidR="00461071" w:rsidRDefault="00461071" w:rsidP="00107BAF">
            <w:pPr>
              <w:overflowPunct/>
              <w:autoSpaceDE/>
              <w:autoSpaceDN/>
              <w:adjustRightInd/>
              <w:spacing w:after="120"/>
              <w:textAlignment w:val="auto"/>
              <w:rPr>
                <w:rFonts w:eastAsia="宋体" w:hint="eastAsia"/>
                <w:color w:val="2E74B5" w:themeColor="accent5" w:themeShade="BF"/>
                <w:szCs w:val="24"/>
                <w:lang w:eastAsia="zh-CN"/>
              </w:rPr>
            </w:pPr>
          </w:p>
          <w:p w14:paraId="20022B5F" w14:textId="40F41BC4" w:rsidR="00B0112C" w:rsidRPr="00107BAF" w:rsidRDefault="00B0112C" w:rsidP="00107BAF">
            <w:pPr>
              <w:overflowPunct/>
              <w:autoSpaceDE/>
              <w:autoSpaceDN/>
              <w:adjustRightInd/>
              <w:spacing w:after="120"/>
              <w:textAlignment w:val="auto"/>
              <w:rPr>
                <w:rFonts w:eastAsia="宋体"/>
                <w:b/>
                <w:color w:val="2E74B5" w:themeColor="accent5" w:themeShade="BF"/>
                <w:szCs w:val="24"/>
                <w:u w:val="single"/>
                <w:lang w:eastAsia="zh-CN"/>
              </w:rPr>
            </w:pPr>
            <w:r w:rsidRPr="00107BAF">
              <w:rPr>
                <w:rFonts w:eastAsia="宋体" w:hint="eastAsia"/>
                <w:b/>
                <w:color w:val="2E74B5" w:themeColor="accent5" w:themeShade="BF"/>
                <w:szCs w:val="24"/>
                <w:highlight w:val="green"/>
                <w:u w:val="single"/>
                <w:lang w:eastAsia="zh-CN"/>
              </w:rPr>
              <w:t>Agreement in Tuesday GTW</w:t>
            </w:r>
          </w:p>
          <w:p w14:paraId="673B1B58" w14:textId="20C99B25" w:rsidR="00B0112C" w:rsidRPr="003B5213" w:rsidRDefault="00B0112C" w:rsidP="00B0112C">
            <w:pPr>
              <w:pStyle w:val="afc"/>
              <w:numPr>
                <w:ilvl w:val="0"/>
                <w:numId w:val="7"/>
              </w:numPr>
              <w:overflowPunct/>
              <w:autoSpaceDE/>
              <w:autoSpaceDN/>
              <w:adjustRightInd/>
              <w:spacing w:after="120"/>
              <w:ind w:left="568" w:firstLineChars="0" w:firstLine="0"/>
              <w:textAlignment w:val="auto"/>
              <w:rPr>
                <w:highlight w:val="green"/>
              </w:rPr>
            </w:pPr>
            <w:r w:rsidRPr="003B5213">
              <w:rPr>
                <w:highlight w:val="green"/>
              </w:rPr>
              <w:t>Option 2</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735"/>
              <w:gridCol w:w="2892"/>
              <w:gridCol w:w="1315"/>
            </w:tblGrid>
            <w:tr w:rsidR="00B0112C" w:rsidRPr="004C45C5" w14:paraId="4BE1A6E2" w14:textId="77777777" w:rsidTr="001816EB">
              <w:trPr>
                <w:cantSplit/>
                <w:trHeight w:val="725"/>
                <w:jc w:val="center"/>
              </w:trPr>
              <w:tc>
                <w:tcPr>
                  <w:tcW w:w="915" w:type="pct"/>
                  <w:tcBorders>
                    <w:top w:val="single" w:sz="4" w:space="0" w:color="auto"/>
                    <w:left w:val="single" w:sz="4" w:space="0" w:color="auto"/>
                    <w:bottom w:val="single" w:sz="4" w:space="0" w:color="auto"/>
                    <w:right w:val="single" w:sz="4" w:space="0" w:color="auto"/>
                  </w:tcBorders>
                  <w:vAlign w:val="center"/>
                </w:tcPr>
                <w:p w14:paraId="6194FF05" w14:textId="77777777" w:rsidR="00B0112C" w:rsidRPr="003B5213" w:rsidRDefault="00B0112C" w:rsidP="001816EB">
                  <w:pPr>
                    <w:pStyle w:val="TAC"/>
                    <w:rPr>
                      <w:rFonts w:cs="v5.0.0"/>
                      <w:highlight w:val="green"/>
                      <w:lang w:eastAsia="zh-CN"/>
                    </w:rPr>
                  </w:pPr>
                  <w:r w:rsidRPr="003B5213">
                    <w:rPr>
                      <w:rFonts w:cs="v5.0.0"/>
                      <w:highlight w:val="green"/>
                    </w:rPr>
                    <w:t xml:space="preserve">0 </w:t>
                  </w:r>
                  <w:r w:rsidRPr="003B5213">
                    <w:rPr>
                      <w:rFonts w:cs="Arial"/>
                      <w:highlight w:val="green"/>
                    </w:rPr>
                    <w:t xml:space="preserve">MHz </w:t>
                  </w:r>
                  <w:r w:rsidRPr="003B5213">
                    <w:rPr>
                      <w:rFonts w:cs="v5.0.0"/>
                      <w:highlight w:val="green"/>
                    </w:rPr>
                    <w:sym w:font="Symbol" w:char="F0A3"/>
                  </w:r>
                  <w:r w:rsidRPr="003B5213">
                    <w:rPr>
                      <w:rFonts w:cs="v5.0.0"/>
                      <w:highlight w:val="green"/>
                    </w:rPr>
                    <w:t xml:space="preserve"> </w:t>
                  </w:r>
                  <w:r w:rsidRPr="003B5213">
                    <w:rPr>
                      <w:rFonts w:cs="v5.0.0"/>
                      <w:highlight w:val="green"/>
                    </w:rPr>
                    <w:sym w:font="Symbol" w:char="F044"/>
                  </w:r>
                  <w:r w:rsidRPr="003B5213">
                    <w:rPr>
                      <w:rFonts w:cs="v5.0.0"/>
                      <w:highlight w:val="green"/>
                    </w:rPr>
                    <w:t>f &lt; 2* BW</w:t>
                  </w:r>
                  <w:r w:rsidRPr="003B5213">
                    <w:rPr>
                      <w:rFonts w:cs="v5.0.0"/>
                      <w:highlight w:val="green"/>
                      <w:vertAlign w:val="subscript"/>
                    </w:rPr>
                    <w:t>Channel</w:t>
                  </w:r>
                </w:p>
              </w:tc>
              <w:tc>
                <w:tcPr>
                  <w:tcW w:w="1193" w:type="pct"/>
                  <w:tcBorders>
                    <w:top w:val="single" w:sz="4" w:space="0" w:color="auto"/>
                    <w:left w:val="single" w:sz="4" w:space="0" w:color="auto"/>
                    <w:bottom w:val="single" w:sz="4" w:space="0" w:color="auto"/>
                    <w:right w:val="single" w:sz="4" w:space="0" w:color="auto"/>
                  </w:tcBorders>
                  <w:vAlign w:val="center"/>
                </w:tcPr>
                <w:p w14:paraId="2C084CEB" w14:textId="77777777" w:rsidR="00B0112C" w:rsidRPr="003B5213" w:rsidRDefault="00B0112C" w:rsidP="001816EB">
                  <w:pPr>
                    <w:pStyle w:val="TAC"/>
                    <w:framePr w:w="10206" w:h="284" w:hRule="exact" w:wrap="notBeside" w:vAnchor="page" w:hAnchor="margin" w:y="1986"/>
                    <w:widowControl w:val="0"/>
                    <w:ind w:right="28"/>
                    <w:rPr>
                      <w:rFonts w:cs="v5.0.0"/>
                      <w:highlight w:val="green"/>
                      <w:lang w:val="en-US" w:eastAsia="zh-CN"/>
                    </w:rPr>
                  </w:pPr>
                  <w:r w:rsidRPr="003B5213">
                    <w:rPr>
                      <w:rFonts w:cs="v5.0.0"/>
                      <w:highlight w:val="green"/>
                      <w:lang w:val="en-US"/>
                    </w:rPr>
                    <w:t xml:space="preserve">0.002 MHz </w:t>
                  </w:r>
                  <w:r w:rsidRPr="003B5213">
                    <w:rPr>
                      <w:rFonts w:cs="v5.0.0"/>
                      <w:highlight w:val="green"/>
                    </w:rPr>
                    <w:sym w:font="Symbol" w:char="F0A3"/>
                  </w:r>
                  <w:r w:rsidRPr="003B5213">
                    <w:rPr>
                      <w:rFonts w:cs="v5.0.0"/>
                      <w:highlight w:val="green"/>
                      <w:lang w:val="en-US"/>
                    </w:rPr>
                    <w:t xml:space="preserve"> </w:t>
                  </w:r>
                  <w:proofErr w:type="spellStart"/>
                  <w:r w:rsidRPr="003B5213">
                    <w:rPr>
                      <w:rFonts w:cs="v5.0.0"/>
                      <w:highlight w:val="green"/>
                      <w:lang w:val="en-US"/>
                    </w:rPr>
                    <w:t>f_offset</w:t>
                  </w:r>
                  <w:proofErr w:type="spellEnd"/>
                  <w:r w:rsidRPr="003B5213">
                    <w:rPr>
                      <w:rFonts w:cs="v5.0.0"/>
                      <w:highlight w:val="green"/>
                      <w:lang w:val="en-US"/>
                    </w:rPr>
                    <w:t xml:space="preserve"> &lt; 2* </w:t>
                  </w:r>
                  <w:proofErr w:type="spellStart"/>
                  <w:r w:rsidRPr="003B5213">
                    <w:rPr>
                      <w:rFonts w:cs="v5.0.0"/>
                      <w:highlight w:val="green"/>
                      <w:lang w:val="en-US"/>
                    </w:rPr>
                    <w:t>BW</w:t>
                  </w:r>
                  <w:r w:rsidRPr="003B5213">
                    <w:rPr>
                      <w:rFonts w:cs="v5.0.0"/>
                      <w:highlight w:val="green"/>
                      <w:vertAlign w:val="subscript"/>
                      <w:lang w:val="en-US"/>
                    </w:rPr>
                    <w:t>Channel</w:t>
                  </w:r>
                  <w:proofErr w:type="spellEnd"/>
                  <w:r w:rsidRPr="003B5213">
                    <w:rPr>
                      <w:rFonts w:cs="v5.0.0"/>
                      <w:highlight w:val="green"/>
                      <w:lang w:val="en-US"/>
                    </w:rPr>
                    <w:t xml:space="preserve"> + 0.002 MHz</w:t>
                  </w:r>
                </w:p>
              </w:tc>
              <w:tc>
                <w:tcPr>
                  <w:tcW w:w="1988" w:type="pct"/>
                  <w:tcBorders>
                    <w:top w:val="single" w:sz="4" w:space="0" w:color="auto"/>
                    <w:left w:val="single" w:sz="4" w:space="0" w:color="auto"/>
                    <w:bottom w:val="single" w:sz="4" w:space="0" w:color="auto"/>
                    <w:right w:val="single" w:sz="4" w:space="0" w:color="auto"/>
                  </w:tcBorders>
                  <w:vAlign w:val="center"/>
                </w:tcPr>
                <w:p w14:paraId="557B8EA3" w14:textId="77777777" w:rsidR="00B0112C" w:rsidRPr="003B5213" w:rsidRDefault="00B0112C" w:rsidP="001816EB">
                  <w:pPr>
                    <w:pStyle w:val="TAC"/>
                    <w:rPr>
                      <w:highlight w:val="green"/>
                      <w:lang w:eastAsia="zh-CN"/>
                    </w:rPr>
                  </w:pPr>
                  <m:oMathPara>
                    <m:oMath>
                      <m:r>
                        <w:rPr>
                          <w:rFonts w:ascii="Cambria Math" w:hAnsi="Cambria Math"/>
                          <w:sz w:val="15"/>
                          <w:highlight w:val="green"/>
                          <w:lang w:eastAsia="zh-CN"/>
                        </w:rPr>
                        <m:t>max</m:t>
                      </m:r>
                      <m:d>
                        <m:dPr>
                          <m:ctrlPr>
                            <w:rPr>
                              <w:rFonts w:ascii="Cambria Math" w:hAnsi="Cambria Math"/>
                              <w:i/>
                              <w:sz w:val="15"/>
                              <w:highlight w:val="green"/>
                              <w:lang w:eastAsia="zh-CN"/>
                            </w:rPr>
                          </m:ctrlPr>
                        </m:dPr>
                        <m:e>
                          <m:r>
                            <w:rPr>
                              <w:rFonts w:ascii="Cambria Math" w:hAnsi="Cambria Math"/>
                              <w:sz w:val="15"/>
                              <w:highlight w:val="green"/>
                              <w:lang w:eastAsia="zh-CN"/>
                            </w:rPr>
                            <m:t xml:space="preserve">SE limit, </m:t>
                          </m:r>
                          <m:sSub>
                            <m:sSubPr>
                              <m:ctrlPr>
                                <w:rPr>
                                  <w:rFonts w:ascii="Cambria Math" w:hAnsi="Cambria Math"/>
                                  <w:i/>
                                  <w:sz w:val="15"/>
                                  <w:highlight w:val="green"/>
                                  <w:lang w:eastAsia="zh-CN"/>
                                </w:rPr>
                              </m:ctrlPr>
                            </m:sSubPr>
                            <m:e>
                              <m:r>
                                <w:rPr>
                                  <w:rFonts w:ascii="Cambria Math" w:hAnsi="Cambria Math"/>
                                  <w:sz w:val="15"/>
                                  <w:highlight w:val="green"/>
                                  <w:lang w:eastAsia="zh-CN"/>
                                </w:rPr>
                                <m:t xml:space="preserve"> PSD</m:t>
                              </m:r>
                            </m:e>
                            <m:sub>
                              <m:r>
                                <w:rPr>
                                  <w:rFonts w:ascii="Cambria Math" w:hAnsi="Cambria Math"/>
                                  <w:sz w:val="15"/>
                                  <w:highlight w:val="green"/>
                                  <w:lang w:eastAsia="zh-CN"/>
                                </w:rPr>
                                <m:t>channel</m:t>
                              </m:r>
                            </m:sub>
                          </m:sSub>
                          <m:r>
                            <w:rPr>
                              <w:rFonts w:ascii="Cambria Math" w:hAnsi="Cambria Math"/>
                              <w:sz w:val="15"/>
                              <w:highlight w:val="green"/>
                              <w:lang w:eastAsia="zh-CN"/>
                            </w:rPr>
                            <m:t>-[X]  – 40*log10</m:t>
                          </m:r>
                          <m:d>
                            <m:dPr>
                              <m:ctrlPr>
                                <w:rPr>
                                  <w:rFonts w:ascii="Cambria Math" w:hAnsi="Cambria Math"/>
                                  <w:i/>
                                  <w:sz w:val="15"/>
                                  <w:highlight w:val="green"/>
                                  <w:lang w:eastAsia="zh-CN"/>
                                </w:rPr>
                              </m:ctrlPr>
                            </m:dPr>
                            <m:e>
                              <m:f>
                                <m:fPr>
                                  <m:ctrlPr>
                                    <w:rPr>
                                      <w:rFonts w:ascii="Cambria Math" w:hAnsi="Cambria Math"/>
                                      <w:i/>
                                      <w:sz w:val="15"/>
                                      <w:highlight w:val="green"/>
                                      <w:lang w:eastAsia="zh-CN"/>
                                    </w:rPr>
                                  </m:ctrlPr>
                                </m:fPr>
                                <m:num>
                                  <m:sSub>
                                    <m:sSubPr>
                                      <m:ctrlPr>
                                        <w:rPr>
                                          <w:rFonts w:ascii="Cambria Math" w:eastAsiaTheme="minorHAnsi" w:hAnsi="Cambria Math" w:cs="Arial"/>
                                          <w:i/>
                                          <w:iCs/>
                                          <w:sz w:val="21"/>
                                          <w:szCs w:val="18"/>
                                          <w:highlight w:val="green"/>
                                        </w:rPr>
                                      </m:ctrlPr>
                                    </m:sSubPr>
                                    <m:e>
                                      <m:r>
                                        <w:rPr>
                                          <w:rFonts w:ascii="Cambria Math" w:hAnsi="Cambria Math"/>
                                          <w:sz w:val="15"/>
                                          <w:highlight w:val="green"/>
                                          <w:lang w:eastAsia="zh-CN"/>
                                        </w:rPr>
                                        <m:t xml:space="preserve"> </m:t>
                                      </m:r>
                                      <m:r>
                                        <w:rPr>
                                          <w:rFonts w:ascii="Cambria Math" w:eastAsiaTheme="minorHAnsi" w:hAnsi="Cambria Math" w:cs="Arial"/>
                                          <w:sz w:val="21"/>
                                          <w:szCs w:val="18"/>
                                          <w:highlight w:val="green"/>
                                        </w:rPr>
                                        <m:t>f</m:t>
                                      </m:r>
                                    </m:e>
                                    <m:sub>
                                      <m:r>
                                        <w:rPr>
                                          <w:rFonts w:ascii="Cambria Math" w:eastAsiaTheme="minorHAnsi" w:hAnsi="Cambria Math" w:cs="Arial"/>
                                          <w:sz w:val="21"/>
                                          <w:szCs w:val="18"/>
                                          <w:highlight w:val="green"/>
                                        </w:rPr>
                                        <m:t>_offset</m:t>
                                      </m:r>
                                    </m:sub>
                                  </m:sSub>
                                  <m:r>
                                    <w:rPr>
                                      <w:rFonts w:ascii="Cambria Math" w:eastAsiaTheme="minorEastAsia" w:hAnsi="Cambria Math" w:cs="MS Gothic"/>
                                      <w:sz w:val="21"/>
                                      <w:szCs w:val="18"/>
                                      <w:highlight w:val="green"/>
                                      <w:lang w:eastAsia="zh-CN"/>
                                    </w:rPr>
                                    <m:t>-</m:t>
                                  </m:r>
                                  <m:r>
                                    <w:rPr>
                                      <w:rFonts w:ascii="Cambria Math" w:eastAsiaTheme="minorHAnsi" w:hAnsi="Cambria Math" w:cs="Arial"/>
                                      <w:sz w:val="21"/>
                                      <w:szCs w:val="18"/>
                                      <w:highlight w:val="green"/>
                                    </w:rPr>
                                    <m:t>0.002</m:t>
                                  </m:r>
                                </m:num>
                                <m:den>
                                  <m:sSub>
                                    <m:sSubPr>
                                      <m:ctrlPr>
                                        <w:rPr>
                                          <w:rFonts w:ascii="Cambria Math" w:hAnsi="Cambria Math"/>
                                          <w:i/>
                                          <w:sz w:val="15"/>
                                          <w:highlight w:val="green"/>
                                          <w:lang w:eastAsia="zh-CN"/>
                                        </w:rPr>
                                      </m:ctrlPr>
                                    </m:sSubPr>
                                    <m:e>
                                      <m:r>
                                        <w:rPr>
                                          <w:rFonts w:ascii="Cambria Math" w:hAnsi="Cambria Math"/>
                                          <w:sz w:val="15"/>
                                          <w:highlight w:val="green"/>
                                          <w:lang w:eastAsia="zh-CN"/>
                                        </w:rPr>
                                        <m:t>BW</m:t>
                                      </m:r>
                                    </m:e>
                                    <m:sub>
                                      <m:r>
                                        <w:rPr>
                                          <w:rFonts w:ascii="Cambria Math" w:hAnsi="Cambria Math"/>
                                          <w:sz w:val="15"/>
                                          <w:highlight w:val="green"/>
                                          <w:lang w:eastAsia="zh-CN"/>
                                        </w:rPr>
                                        <m:t>Channel</m:t>
                                      </m:r>
                                    </m:sub>
                                  </m:sSub>
                                </m:den>
                              </m:f>
                              <m:r>
                                <w:rPr>
                                  <w:rFonts w:ascii="Cambria Math" w:hAnsi="Cambria Math"/>
                                  <w:sz w:val="15"/>
                                  <w:highlight w:val="green"/>
                                  <w:lang w:eastAsia="zh-CN"/>
                                </w:rPr>
                                <m:t>*2+1</m:t>
                              </m:r>
                            </m:e>
                          </m:d>
                        </m:e>
                      </m:d>
                      <m:r>
                        <w:rPr>
                          <w:rFonts w:ascii="Cambria Math" w:hAnsi="Cambria Math"/>
                          <w:sz w:val="15"/>
                          <w:highlight w:val="green"/>
                          <w:lang w:eastAsia="zh-CN"/>
                        </w:rPr>
                        <m:t>dBm</m:t>
                      </m:r>
                    </m:oMath>
                  </m:oMathPara>
                </w:p>
              </w:tc>
              <w:tc>
                <w:tcPr>
                  <w:tcW w:w="905" w:type="pct"/>
                  <w:tcBorders>
                    <w:top w:val="single" w:sz="4" w:space="0" w:color="auto"/>
                    <w:left w:val="single" w:sz="4" w:space="0" w:color="auto"/>
                    <w:bottom w:val="single" w:sz="4" w:space="0" w:color="auto"/>
                    <w:right w:val="single" w:sz="4" w:space="0" w:color="auto"/>
                  </w:tcBorders>
                  <w:vAlign w:val="center"/>
                </w:tcPr>
                <w:p w14:paraId="001BF70F" w14:textId="77777777" w:rsidR="00B0112C" w:rsidRPr="003B5213" w:rsidRDefault="00B0112C" w:rsidP="001816EB">
                  <w:pPr>
                    <w:pStyle w:val="TAC"/>
                    <w:rPr>
                      <w:rFonts w:cs="Arial"/>
                      <w:highlight w:val="green"/>
                      <w:lang w:eastAsia="zh-CN"/>
                    </w:rPr>
                  </w:pPr>
                  <w:r w:rsidRPr="003B5213">
                    <w:rPr>
                      <w:rFonts w:cs="Arial"/>
                      <w:highlight w:val="green"/>
                      <w:lang w:eastAsia="zh-CN"/>
                    </w:rPr>
                    <w:t>4kHz</w:t>
                  </w:r>
                </w:p>
              </w:tc>
            </w:tr>
          </w:tbl>
          <w:p w14:paraId="6E66419E" w14:textId="77777777" w:rsidR="00B0112C" w:rsidRPr="003B5213" w:rsidRDefault="00B0112C" w:rsidP="00B0112C">
            <w:pPr>
              <w:pStyle w:val="afc"/>
              <w:numPr>
                <w:ilvl w:val="0"/>
                <w:numId w:val="9"/>
              </w:numPr>
              <w:overflowPunct/>
              <w:autoSpaceDE/>
              <w:autoSpaceDN/>
              <w:adjustRightInd/>
              <w:spacing w:after="120"/>
              <w:ind w:firstLineChars="0"/>
              <w:textAlignment w:val="auto"/>
              <w:rPr>
                <w:highlight w:val="green"/>
              </w:rPr>
            </w:pPr>
            <w:r w:rsidRPr="003B5213">
              <w:rPr>
                <w:highlight w:val="green"/>
              </w:rPr>
              <w:t xml:space="preserve">X = </w:t>
            </w:r>
            <w:r>
              <w:rPr>
                <w:highlight w:val="green"/>
              </w:rPr>
              <w:t>3</w:t>
            </w:r>
            <w:r w:rsidRPr="003B5213">
              <w:rPr>
                <w:highlight w:val="green"/>
              </w:rPr>
              <w:t>dB for LEO</w:t>
            </w:r>
          </w:p>
          <w:p w14:paraId="63F03D56" w14:textId="77777777" w:rsidR="00B0112C" w:rsidRPr="003B5213" w:rsidRDefault="00B0112C" w:rsidP="00B0112C">
            <w:pPr>
              <w:pStyle w:val="afc"/>
              <w:numPr>
                <w:ilvl w:val="0"/>
                <w:numId w:val="9"/>
              </w:numPr>
              <w:overflowPunct/>
              <w:autoSpaceDE/>
              <w:autoSpaceDN/>
              <w:adjustRightInd/>
              <w:spacing w:after="120"/>
              <w:ind w:firstLineChars="0"/>
              <w:textAlignment w:val="auto"/>
              <w:rPr>
                <w:highlight w:val="green"/>
              </w:rPr>
            </w:pPr>
            <w:r w:rsidRPr="003B5213">
              <w:rPr>
                <w:highlight w:val="green"/>
              </w:rPr>
              <w:t xml:space="preserve">X= </w:t>
            </w:r>
            <w:r>
              <w:rPr>
                <w:highlight w:val="green"/>
              </w:rPr>
              <w:t>0</w:t>
            </w:r>
            <w:r w:rsidRPr="003B5213">
              <w:rPr>
                <w:highlight w:val="green"/>
              </w:rPr>
              <w:t>dB for GEO</w:t>
            </w:r>
          </w:p>
          <w:p w14:paraId="3F646E97" w14:textId="126DFE83" w:rsidR="00461071" w:rsidRDefault="00B0112C" w:rsidP="00B0112C">
            <w:pPr>
              <w:rPr>
                <w:rFonts w:eastAsiaTheme="minorEastAsia" w:hint="eastAsia"/>
                <w:color w:val="0070C0"/>
                <w:lang w:val="en-US" w:eastAsia="zh-CN"/>
              </w:rPr>
            </w:pPr>
            <w:r w:rsidRPr="003B5213">
              <w:rPr>
                <w:highlight w:val="green"/>
              </w:rPr>
              <w:lastRenderedPageBreak/>
              <w:t>RAN4 can further revisit</w:t>
            </w:r>
            <w:r>
              <w:rPr>
                <w:highlight w:val="green"/>
              </w:rPr>
              <w:t xml:space="preserve"> the requirements including</w:t>
            </w:r>
            <w:r w:rsidRPr="003B5213">
              <w:rPr>
                <w:highlight w:val="green"/>
              </w:rPr>
              <w:t xml:space="preserve"> the value</w:t>
            </w:r>
            <w:r>
              <w:rPr>
                <w:highlight w:val="green"/>
              </w:rPr>
              <w:t>(X)</w:t>
            </w:r>
            <w:r w:rsidRPr="003B5213">
              <w:rPr>
                <w:highlight w:val="green"/>
              </w:rPr>
              <w:t xml:space="preserve"> during maintenance phase with technical input from companies.</w:t>
            </w:r>
          </w:p>
          <w:p w14:paraId="429B9F4D" w14:textId="77777777" w:rsidR="00B0112C" w:rsidRPr="00107BAF" w:rsidRDefault="00B0112C">
            <w:pPr>
              <w:rPr>
                <w:rFonts w:eastAsiaTheme="minorEastAsia" w:hint="eastAsia"/>
                <w:color w:val="0070C0"/>
                <w:lang w:val="en-US" w:eastAsia="zh-CN"/>
              </w:rPr>
            </w:pPr>
          </w:p>
          <w:p w14:paraId="6F2D0148" w14:textId="77777777" w:rsidR="00461071" w:rsidRDefault="00461071" w:rsidP="00461071">
            <w:pPr>
              <w:rPr>
                <w:b/>
                <w:color w:val="2E74B5" w:themeColor="accent5" w:themeShade="BF"/>
                <w:u w:val="single"/>
                <w:lang w:eastAsia="zh-CN"/>
              </w:rPr>
            </w:pPr>
            <w:r>
              <w:rPr>
                <w:b/>
                <w:color w:val="0070C0"/>
                <w:u w:val="single"/>
                <w:lang w:eastAsia="ko-KR"/>
              </w:rPr>
              <w:t>Issue 1-</w:t>
            </w:r>
            <w:r>
              <w:rPr>
                <w:b/>
                <w:color w:val="0070C0"/>
                <w:u w:val="single"/>
                <w:lang w:eastAsia="zh-CN"/>
              </w:rPr>
              <w:t>5</w:t>
            </w:r>
            <w:r>
              <w:rPr>
                <w:b/>
                <w:color w:val="0070C0"/>
                <w:u w:val="single"/>
                <w:lang w:eastAsia="ko-KR"/>
              </w:rPr>
              <w:t>:</w:t>
            </w:r>
            <w:r>
              <w:rPr>
                <w:b/>
                <w:color w:val="2E74B5" w:themeColor="accent5" w:themeShade="BF"/>
                <w:u w:val="single"/>
                <w:lang w:eastAsia="ko-KR"/>
              </w:rPr>
              <w:t xml:space="preserve"> </w:t>
            </w:r>
            <w:r>
              <w:rPr>
                <w:rFonts w:ascii="Arial" w:hAnsi="Arial" w:cs="Arial" w:hint="eastAsia"/>
                <w:b/>
                <w:bCs/>
                <w:color w:val="2E74B5" w:themeColor="accent5" w:themeShade="BF"/>
                <w:lang w:eastAsia="zh-CN"/>
              </w:rPr>
              <w:t>Absolute ACLR</w:t>
            </w:r>
          </w:p>
          <w:p w14:paraId="2C9716A7" w14:textId="77777777" w:rsidR="00461071" w:rsidRDefault="00461071" w:rsidP="00461071">
            <w:pPr>
              <w:pStyle w:val="afc"/>
              <w:numPr>
                <w:ilvl w:val="0"/>
                <w:numId w:val="3"/>
              </w:numPr>
              <w:overflowPunct/>
              <w:autoSpaceDE/>
              <w:autoSpaceDN/>
              <w:adjustRightInd/>
              <w:spacing w:after="120"/>
              <w:ind w:left="72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Proposals</w:t>
            </w:r>
          </w:p>
          <w:p w14:paraId="3B4CC2EF"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1: </w:t>
            </w:r>
            <w:r>
              <w:rPr>
                <w:rFonts w:eastAsia="宋体" w:hint="eastAsia"/>
                <w:color w:val="2E74B5" w:themeColor="accent5" w:themeShade="BF"/>
                <w:szCs w:val="24"/>
                <w:lang w:eastAsia="zh-CN"/>
              </w:rPr>
              <w:t>Specify absolute ACLR requirement as -13dBm/4kHz</w:t>
            </w:r>
          </w:p>
          <w:p w14:paraId="0ADF227E" w14:textId="77777777" w:rsidR="00461071" w:rsidRDefault="00461071" w:rsidP="00461071">
            <w:pPr>
              <w:pStyle w:val="afc"/>
              <w:numPr>
                <w:ilvl w:val="1"/>
                <w:numId w:val="3"/>
              </w:numPr>
              <w:overflowPunct/>
              <w:autoSpaceDE/>
              <w:autoSpaceDN/>
              <w:adjustRightInd/>
              <w:spacing w:after="120"/>
              <w:ind w:left="1440"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 xml:space="preserve">Option 2: </w:t>
            </w:r>
            <w:r>
              <w:rPr>
                <w:rFonts w:eastAsiaTheme="minorEastAsia" w:hint="eastAsia"/>
                <w:color w:val="2E74B5" w:themeColor="accent5" w:themeShade="BF"/>
                <w:lang w:eastAsia="zh-CN"/>
              </w:rPr>
              <w:t xml:space="preserve">Do not specify absolute ACLR </w:t>
            </w:r>
            <w:r>
              <w:rPr>
                <w:rFonts w:eastAsiaTheme="minorEastAsia"/>
                <w:color w:val="2E74B5" w:themeColor="accent5" w:themeShade="BF"/>
                <w:lang w:eastAsia="zh-CN"/>
              </w:rPr>
              <w:t>requirement</w:t>
            </w:r>
          </w:p>
          <w:p w14:paraId="5781C44C" w14:textId="77777777" w:rsidR="00B0112C" w:rsidRDefault="00B0112C">
            <w:pPr>
              <w:rPr>
                <w:rFonts w:eastAsiaTheme="minorEastAsia" w:hint="eastAsia"/>
                <w:b/>
                <w:color w:val="0070C0"/>
                <w:u w:val="single"/>
                <w:lang w:val="en-US" w:eastAsia="zh-CN"/>
              </w:rPr>
            </w:pPr>
          </w:p>
          <w:p w14:paraId="3D57DFAF" w14:textId="78FE2471" w:rsidR="00461071" w:rsidRPr="00107BAF" w:rsidRDefault="00B0112C">
            <w:pPr>
              <w:rPr>
                <w:rFonts w:eastAsiaTheme="minorEastAsia" w:hint="eastAsia"/>
                <w:b/>
                <w:color w:val="0070C0"/>
                <w:highlight w:val="green"/>
                <w:u w:val="single"/>
                <w:lang w:val="en-US" w:eastAsia="zh-CN"/>
              </w:rPr>
            </w:pPr>
            <w:r w:rsidRPr="00107BAF">
              <w:rPr>
                <w:rFonts w:eastAsiaTheme="minorEastAsia" w:hint="eastAsia"/>
                <w:b/>
                <w:color w:val="0070C0"/>
                <w:highlight w:val="green"/>
                <w:u w:val="single"/>
                <w:lang w:val="en-US" w:eastAsia="zh-CN"/>
              </w:rPr>
              <w:t>Agreement in Tuesday GTW</w:t>
            </w:r>
          </w:p>
          <w:p w14:paraId="48C8FC96" w14:textId="4B7B6295" w:rsidR="00B0112C" w:rsidRPr="00107BAF" w:rsidRDefault="00B0112C">
            <w:pPr>
              <w:rPr>
                <w:rFonts w:eastAsiaTheme="minorEastAsia" w:hint="eastAsia"/>
                <w:i/>
                <w:color w:val="0070C0"/>
                <w:lang w:val="en-US" w:eastAsia="zh-CN"/>
              </w:rPr>
            </w:pPr>
            <w:r w:rsidRPr="00107BAF">
              <w:rPr>
                <w:highlight w:val="green"/>
              </w:rPr>
              <w:t>Option 2</w:t>
            </w:r>
            <w:r w:rsidRPr="00107BAF">
              <w:rPr>
                <w:rFonts w:eastAsiaTheme="minorEastAsia" w:hint="eastAsia"/>
                <w:highlight w:val="green"/>
                <w:lang w:eastAsia="zh-CN"/>
              </w:rPr>
              <w:t>:</w:t>
            </w:r>
            <w:r w:rsidRPr="00107BAF">
              <w:rPr>
                <w:rFonts w:eastAsiaTheme="minorEastAsia" w:hint="eastAsia"/>
                <w:color w:val="2E74B5" w:themeColor="accent5" w:themeShade="BF"/>
                <w:highlight w:val="green"/>
                <w:lang w:eastAsia="zh-CN"/>
              </w:rPr>
              <w:t xml:space="preserve"> Do not specify absolute ACLR </w:t>
            </w:r>
            <w:r w:rsidRPr="00107BAF">
              <w:rPr>
                <w:rFonts w:eastAsiaTheme="minorEastAsia"/>
                <w:color w:val="2E74B5" w:themeColor="accent5" w:themeShade="BF"/>
                <w:highlight w:val="green"/>
                <w:lang w:eastAsia="zh-CN"/>
              </w:rPr>
              <w:t>requirement</w:t>
            </w:r>
          </w:p>
          <w:p w14:paraId="262E5345" w14:textId="197F3B09" w:rsidR="00461071" w:rsidRDefault="00461071">
            <w:pPr>
              <w:rPr>
                <w:rFonts w:eastAsiaTheme="minorEastAsia"/>
                <w:color w:val="0070C0"/>
                <w:lang w:val="en-US" w:eastAsia="zh-CN"/>
              </w:rPr>
            </w:pPr>
          </w:p>
        </w:tc>
      </w:tr>
    </w:tbl>
    <w:p w14:paraId="79E184CF" w14:textId="77777777" w:rsidR="00842158" w:rsidRDefault="00842158">
      <w:pPr>
        <w:rPr>
          <w:i/>
          <w:color w:val="0070C0"/>
          <w:lang w:val="en-US" w:eastAsia="zh-CN"/>
        </w:rPr>
      </w:pPr>
    </w:p>
    <w:p w14:paraId="5BB0FBDF" w14:textId="77777777" w:rsidR="00842158" w:rsidRDefault="00842158">
      <w:pPr>
        <w:rPr>
          <w:i/>
          <w:color w:val="0070C0"/>
          <w:lang w:eastAsia="zh-CN"/>
        </w:rPr>
      </w:pPr>
    </w:p>
    <w:p w14:paraId="2FBB91D3" w14:textId="77777777" w:rsidR="00842158" w:rsidRDefault="00A666BF">
      <w:pPr>
        <w:pStyle w:val="3"/>
      </w:pPr>
      <w:r>
        <w:t>CRs/TPs</w:t>
      </w:r>
    </w:p>
    <w:p w14:paraId="49D61023" w14:textId="77777777" w:rsidR="00842158" w:rsidRDefault="00A666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435E94E" w14:textId="77777777" w:rsidR="00842158" w:rsidRDefault="00A666B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842158" w14:paraId="6EEED866" w14:textId="77777777">
        <w:tc>
          <w:tcPr>
            <w:tcW w:w="1242" w:type="dxa"/>
          </w:tcPr>
          <w:p w14:paraId="13441FF8" w14:textId="77777777" w:rsidR="00842158" w:rsidRDefault="00A666B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8B1D46" w14:textId="77777777" w:rsidR="00842158" w:rsidRDefault="00A666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42158" w14:paraId="5AA27F87" w14:textId="77777777">
        <w:tc>
          <w:tcPr>
            <w:tcW w:w="1242" w:type="dxa"/>
          </w:tcPr>
          <w:p w14:paraId="5BF0B651" w14:textId="77777777" w:rsidR="00842158" w:rsidRDefault="00A666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8F259B" w14:textId="77777777" w:rsidR="00842158" w:rsidRDefault="00A666B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033E2E" w14:textId="77777777" w:rsidR="00842158" w:rsidRDefault="00842158">
      <w:pPr>
        <w:rPr>
          <w:color w:val="0070C0"/>
          <w:lang w:val="en-US" w:eastAsia="zh-CN"/>
        </w:rPr>
      </w:pPr>
    </w:p>
    <w:p w14:paraId="42751FE9" w14:textId="77777777" w:rsidR="00842158" w:rsidRDefault="00A666BF">
      <w:pPr>
        <w:pStyle w:val="2"/>
      </w:pPr>
      <w:r>
        <w:rPr>
          <w:rFonts w:hint="eastAsia"/>
        </w:rPr>
        <w:t>Discussion on 2nd round</w:t>
      </w:r>
      <w:r>
        <w:t xml:space="preserve"> (if applicable)</w:t>
      </w:r>
    </w:p>
    <w:p w14:paraId="22560623" w14:textId="77777777" w:rsidR="00842158" w:rsidRDefault="00842158">
      <w:pPr>
        <w:rPr>
          <w:lang w:val="sv-SE" w:eastAsia="zh-CN"/>
        </w:rPr>
      </w:pPr>
    </w:p>
    <w:p w14:paraId="5936340C" w14:textId="77777777" w:rsidR="00842158" w:rsidRDefault="00842158"/>
    <w:p w14:paraId="0F778734" w14:textId="77777777" w:rsidR="00842158" w:rsidRDefault="00A666BF">
      <w:pPr>
        <w:pStyle w:val="1"/>
        <w:rPr>
          <w:lang w:eastAsia="ja-JP"/>
        </w:rPr>
      </w:pPr>
      <w:r>
        <w:rPr>
          <w:lang w:eastAsia="ja-JP"/>
        </w:rPr>
        <w:t xml:space="preserve">Topic #2: </w:t>
      </w:r>
      <w:r>
        <w:rPr>
          <w:rFonts w:hint="eastAsia"/>
          <w:lang w:eastAsia="zh-CN"/>
        </w:rPr>
        <w:t>TP review for 38.108</w:t>
      </w:r>
    </w:p>
    <w:p w14:paraId="778A9D5F" w14:textId="77777777" w:rsidR="00842158" w:rsidRDefault="00A666BF">
      <w:pPr>
        <w:rPr>
          <w:highlight w:val="yellow"/>
          <w:lang w:eastAsia="zh-CN"/>
        </w:rPr>
      </w:pPr>
      <w:r>
        <w:rPr>
          <w:rFonts w:hint="eastAsia"/>
          <w:highlight w:val="yellow"/>
          <w:lang w:eastAsia="zh-CN"/>
        </w:rPr>
        <w:t xml:space="preserve">TP review will be based on each contribution. </w:t>
      </w:r>
      <w:r>
        <w:rPr>
          <w:highlight w:val="yellow"/>
          <w:lang w:eastAsia="zh-CN"/>
        </w:rPr>
        <w:t>A</w:t>
      </w:r>
      <w:r>
        <w:rPr>
          <w:rFonts w:hint="eastAsia"/>
          <w:highlight w:val="yellow"/>
          <w:lang w:eastAsia="zh-CN"/>
        </w:rPr>
        <w:t xml:space="preserve"> sub-folder is set for each TP in the Round1 folder. </w:t>
      </w:r>
      <w:r>
        <w:rPr>
          <w:highlight w:val="yellow"/>
          <w:lang w:eastAsia="zh-CN"/>
        </w:rPr>
        <w:t>I</w:t>
      </w:r>
      <w:r>
        <w:rPr>
          <w:rFonts w:hint="eastAsia"/>
          <w:highlight w:val="yellow"/>
          <w:lang w:eastAsia="zh-CN"/>
        </w:rPr>
        <w:t>f there is no comments for a TP after 1</w:t>
      </w:r>
      <w:r>
        <w:rPr>
          <w:rFonts w:hint="eastAsia"/>
          <w:highlight w:val="yellow"/>
          <w:vertAlign w:val="superscript"/>
          <w:lang w:eastAsia="zh-CN"/>
        </w:rPr>
        <w:t>st</w:t>
      </w:r>
      <w:r>
        <w:rPr>
          <w:rFonts w:hint="eastAsia"/>
          <w:highlight w:val="yellow"/>
          <w:lang w:eastAsia="zh-CN"/>
        </w:rPr>
        <w:t xml:space="preserve"> round, it will be </w:t>
      </w:r>
      <w:r>
        <w:rPr>
          <w:highlight w:val="yellow"/>
          <w:lang w:eastAsia="zh-CN"/>
        </w:rPr>
        <w:t>considered</w:t>
      </w:r>
      <w:r>
        <w:rPr>
          <w:rFonts w:hint="eastAsia"/>
          <w:highlight w:val="yellow"/>
          <w:lang w:eastAsia="zh-CN"/>
        </w:rPr>
        <w:t xml:space="preserve"> agreeable and no </w:t>
      </w:r>
      <w:r>
        <w:rPr>
          <w:highlight w:val="yellow"/>
          <w:lang w:eastAsia="zh-CN"/>
        </w:rPr>
        <w:t>revisit</w:t>
      </w:r>
      <w:r>
        <w:rPr>
          <w:rFonts w:hint="eastAsia"/>
          <w:highlight w:val="yellow"/>
          <w:lang w:eastAsia="zh-CN"/>
        </w:rPr>
        <w:t xml:space="preserve"> in the 2nd round.</w:t>
      </w:r>
    </w:p>
    <w:p w14:paraId="1BC42A4B" w14:textId="77777777" w:rsidR="00842158" w:rsidRDefault="00A666BF">
      <w:pPr>
        <w:pStyle w:val="2"/>
      </w:pPr>
      <w:r>
        <w:rPr>
          <w:rFonts w:hint="eastAsia"/>
        </w:rPr>
        <w:t>Companies</w:t>
      </w:r>
      <w:r>
        <w:t>’ contributions summary</w:t>
      </w:r>
    </w:p>
    <w:tbl>
      <w:tblPr>
        <w:tblStyle w:val="af3"/>
        <w:tblW w:w="0" w:type="auto"/>
        <w:tblLook w:val="04A0" w:firstRow="1" w:lastRow="0" w:firstColumn="1" w:lastColumn="0" w:noHBand="0" w:noVBand="1"/>
      </w:tblPr>
      <w:tblGrid>
        <w:gridCol w:w="1387"/>
        <w:gridCol w:w="6404"/>
        <w:gridCol w:w="1559"/>
      </w:tblGrid>
      <w:tr w:rsidR="00842158" w14:paraId="07564154" w14:textId="77777777">
        <w:trPr>
          <w:trHeight w:val="468"/>
        </w:trPr>
        <w:tc>
          <w:tcPr>
            <w:tcW w:w="1387" w:type="dxa"/>
            <w:vAlign w:val="center"/>
          </w:tcPr>
          <w:p w14:paraId="4F973E8F" w14:textId="77777777" w:rsidR="00842158" w:rsidRDefault="00A666BF">
            <w:pPr>
              <w:spacing w:before="120" w:after="120"/>
              <w:rPr>
                <w:b/>
                <w:bCs/>
              </w:rPr>
            </w:pPr>
            <w:r>
              <w:rPr>
                <w:b/>
                <w:bCs/>
              </w:rPr>
              <w:t xml:space="preserve">T-doc </w:t>
            </w:r>
          </w:p>
        </w:tc>
        <w:tc>
          <w:tcPr>
            <w:tcW w:w="6404" w:type="dxa"/>
          </w:tcPr>
          <w:p w14:paraId="7847E071" w14:textId="77777777" w:rsidR="00842158" w:rsidRDefault="00A666BF">
            <w:pPr>
              <w:spacing w:before="120" w:after="120"/>
              <w:rPr>
                <w:rFonts w:eastAsiaTheme="minorEastAsia"/>
                <w:b/>
                <w:bCs/>
                <w:lang w:eastAsia="zh-CN"/>
              </w:rPr>
            </w:pPr>
            <w:r>
              <w:rPr>
                <w:rFonts w:eastAsiaTheme="minorEastAsia" w:hint="eastAsia"/>
                <w:b/>
                <w:bCs/>
                <w:lang w:eastAsia="zh-CN"/>
              </w:rPr>
              <w:t>Title</w:t>
            </w:r>
          </w:p>
        </w:tc>
        <w:tc>
          <w:tcPr>
            <w:tcW w:w="1559" w:type="dxa"/>
            <w:vAlign w:val="center"/>
          </w:tcPr>
          <w:p w14:paraId="787A4FD9" w14:textId="77777777" w:rsidR="00842158" w:rsidRDefault="00A666BF">
            <w:pPr>
              <w:spacing w:before="120" w:after="120"/>
              <w:rPr>
                <w:b/>
                <w:bCs/>
              </w:rPr>
            </w:pPr>
            <w:r>
              <w:rPr>
                <w:b/>
                <w:bCs/>
              </w:rPr>
              <w:t>Company</w:t>
            </w:r>
          </w:p>
        </w:tc>
      </w:tr>
      <w:tr w:rsidR="00842158" w14:paraId="65184F00" w14:textId="77777777">
        <w:trPr>
          <w:trHeight w:val="468"/>
        </w:trPr>
        <w:tc>
          <w:tcPr>
            <w:tcW w:w="1387" w:type="dxa"/>
          </w:tcPr>
          <w:p w14:paraId="1314F2FC" w14:textId="77777777" w:rsidR="00842158" w:rsidRDefault="00461071">
            <w:pPr>
              <w:spacing w:before="120" w:after="120"/>
              <w:rPr>
                <w:rFonts w:asciiTheme="minorHAnsi" w:hAnsiTheme="minorHAnsi" w:cstheme="minorHAnsi"/>
              </w:rPr>
            </w:pPr>
            <w:hyperlink r:id="rId26" w:history="1">
              <w:r w:rsidR="00A666BF">
                <w:rPr>
                  <w:rStyle w:val="af7"/>
                  <w:rFonts w:ascii="Arial" w:hAnsi="Arial" w:cs="Arial"/>
                  <w:b/>
                  <w:bCs/>
                  <w:sz w:val="16"/>
                  <w:szCs w:val="16"/>
                </w:rPr>
                <w:t>R4-2208888</w:t>
              </w:r>
            </w:hyperlink>
          </w:p>
        </w:tc>
        <w:tc>
          <w:tcPr>
            <w:tcW w:w="6404" w:type="dxa"/>
          </w:tcPr>
          <w:p w14:paraId="25BA5B41"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to TS 38.108 - </w:t>
            </w:r>
            <w:proofErr w:type="spellStart"/>
            <w:r>
              <w:rPr>
                <w:rFonts w:ascii="Arial" w:hAnsi="Arial" w:cs="Arial"/>
                <w:sz w:val="16"/>
                <w:szCs w:val="16"/>
              </w:rPr>
              <w:t>Alignement</w:t>
            </w:r>
            <w:proofErr w:type="spellEnd"/>
          </w:p>
        </w:tc>
        <w:tc>
          <w:tcPr>
            <w:tcW w:w="1559" w:type="dxa"/>
          </w:tcPr>
          <w:p w14:paraId="794B9ECE" w14:textId="77777777" w:rsidR="00842158" w:rsidRDefault="00A666BF">
            <w:pPr>
              <w:spacing w:before="120" w:after="120"/>
              <w:rPr>
                <w:rFonts w:asciiTheme="minorHAnsi" w:hAnsiTheme="minorHAnsi" w:cstheme="minorHAnsi"/>
              </w:rPr>
            </w:pPr>
            <w:r>
              <w:rPr>
                <w:rFonts w:ascii="Arial" w:hAnsi="Arial" w:cs="Arial"/>
                <w:sz w:val="16"/>
                <w:szCs w:val="16"/>
              </w:rPr>
              <w:t>Ericsson</w:t>
            </w:r>
          </w:p>
        </w:tc>
      </w:tr>
      <w:tr w:rsidR="00842158" w14:paraId="74C155AD" w14:textId="77777777">
        <w:trPr>
          <w:trHeight w:val="468"/>
        </w:trPr>
        <w:tc>
          <w:tcPr>
            <w:tcW w:w="1387" w:type="dxa"/>
          </w:tcPr>
          <w:p w14:paraId="709BB11A" w14:textId="77777777" w:rsidR="00842158" w:rsidRDefault="00461071">
            <w:pPr>
              <w:spacing w:before="120" w:after="120"/>
              <w:rPr>
                <w:rFonts w:asciiTheme="minorHAnsi" w:hAnsiTheme="minorHAnsi" w:cstheme="minorHAnsi"/>
              </w:rPr>
            </w:pPr>
            <w:hyperlink r:id="rId27" w:history="1">
              <w:r w:rsidR="00A666BF">
                <w:rPr>
                  <w:rStyle w:val="af7"/>
                  <w:rFonts w:ascii="Arial" w:hAnsi="Arial" w:cs="Arial"/>
                  <w:b/>
                  <w:bCs/>
                  <w:sz w:val="16"/>
                  <w:szCs w:val="16"/>
                </w:rPr>
                <w:t>R4-2208887</w:t>
              </w:r>
            </w:hyperlink>
          </w:p>
        </w:tc>
        <w:tc>
          <w:tcPr>
            <w:tcW w:w="6404" w:type="dxa"/>
          </w:tcPr>
          <w:p w14:paraId="1FE62730"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to TS 38.108 - Transmitter spurious requirement</w:t>
            </w:r>
          </w:p>
        </w:tc>
        <w:tc>
          <w:tcPr>
            <w:tcW w:w="1559" w:type="dxa"/>
          </w:tcPr>
          <w:p w14:paraId="5B7A0FE9" w14:textId="77777777" w:rsidR="00842158" w:rsidRDefault="00A666BF">
            <w:pPr>
              <w:spacing w:before="120" w:after="120"/>
              <w:rPr>
                <w:rFonts w:asciiTheme="minorHAnsi" w:hAnsiTheme="minorHAnsi" w:cstheme="minorHAnsi"/>
              </w:rPr>
            </w:pPr>
            <w:r>
              <w:rPr>
                <w:rFonts w:ascii="Arial" w:hAnsi="Arial" w:cs="Arial"/>
                <w:sz w:val="16"/>
                <w:szCs w:val="16"/>
              </w:rPr>
              <w:t>Ericsson</w:t>
            </w:r>
          </w:p>
        </w:tc>
      </w:tr>
      <w:tr w:rsidR="00842158" w14:paraId="5A5EF287" w14:textId="77777777">
        <w:trPr>
          <w:trHeight w:val="468"/>
        </w:trPr>
        <w:tc>
          <w:tcPr>
            <w:tcW w:w="1387" w:type="dxa"/>
          </w:tcPr>
          <w:p w14:paraId="3800CD9A" w14:textId="77777777" w:rsidR="00842158" w:rsidRDefault="00461071">
            <w:pPr>
              <w:spacing w:before="120" w:after="120"/>
              <w:rPr>
                <w:rFonts w:asciiTheme="minorHAnsi" w:hAnsiTheme="minorHAnsi" w:cstheme="minorHAnsi"/>
              </w:rPr>
            </w:pPr>
            <w:hyperlink r:id="rId28" w:history="1">
              <w:r w:rsidR="00A666BF">
                <w:rPr>
                  <w:rStyle w:val="af7"/>
                  <w:rFonts w:ascii="Arial" w:hAnsi="Arial" w:cs="Arial"/>
                  <w:b/>
                  <w:bCs/>
                  <w:sz w:val="16"/>
                  <w:szCs w:val="16"/>
                </w:rPr>
                <w:t>R4-2210059</w:t>
              </w:r>
            </w:hyperlink>
          </w:p>
        </w:tc>
        <w:tc>
          <w:tcPr>
            <w:tcW w:w="6404" w:type="dxa"/>
          </w:tcPr>
          <w:p w14:paraId="11DC5B40"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10.6.2 Minimum requirement for SAN type 1-O - TS 38.108</w:t>
            </w:r>
          </w:p>
        </w:tc>
        <w:tc>
          <w:tcPr>
            <w:tcW w:w="1559" w:type="dxa"/>
          </w:tcPr>
          <w:p w14:paraId="4DA5529B"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05CDCA18" w14:textId="77777777">
        <w:trPr>
          <w:trHeight w:val="468"/>
        </w:trPr>
        <w:tc>
          <w:tcPr>
            <w:tcW w:w="1387" w:type="dxa"/>
          </w:tcPr>
          <w:p w14:paraId="078B064E" w14:textId="77777777" w:rsidR="00842158" w:rsidRDefault="00461071">
            <w:pPr>
              <w:spacing w:before="120" w:after="120"/>
              <w:rPr>
                <w:rFonts w:asciiTheme="minorHAnsi" w:hAnsiTheme="minorHAnsi" w:cstheme="minorHAnsi"/>
              </w:rPr>
            </w:pPr>
            <w:hyperlink r:id="rId29" w:history="1">
              <w:r w:rsidR="00A666BF">
                <w:rPr>
                  <w:rStyle w:val="af7"/>
                  <w:rFonts w:ascii="Arial" w:hAnsi="Arial" w:cs="Arial"/>
                  <w:b/>
                  <w:bCs/>
                  <w:sz w:val="16"/>
                  <w:szCs w:val="16"/>
                </w:rPr>
                <w:t>R4-2210159</w:t>
              </w:r>
            </w:hyperlink>
          </w:p>
        </w:tc>
        <w:tc>
          <w:tcPr>
            <w:tcW w:w="6404" w:type="dxa"/>
          </w:tcPr>
          <w:p w14:paraId="7B7D88F8"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7.3.3.3.1 OTA sensitivity - TR 38.863</w:t>
            </w:r>
          </w:p>
        </w:tc>
        <w:tc>
          <w:tcPr>
            <w:tcW w:w="1559" w:type="dxa"/>
          </w:tcPr>
          <w:p w14:paraId="19FC797F"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070EB356" w14:textId="77777777">
        <w:trPr>
          <w:trHeight w:val="468"/>
        </w:trPr>
        <w:tc>
          <w:tcPr>
            <w:tcW w:w="1387" w:type="dxa"/>
          </w:tcPr>
          <w:p w14:paraId="42CE9CBD" w14:textId="77777777" w:rsidR="00842158" w:rsidRDefault="00461071">
            <w:pPr>
              <w:spacing w:before="120" w:after="120"/>
              <w:rPr>
                <w:rFonts w:asciiTheme="minorHAnsi" w:hAnsiTheme="minorHAnsi" w:cstheme="minorHAnsi"/>
              </w:rPr>
            </w:pPr>
            <w:hyperlink r:id="rId30" w:history="1">
              <w:r w:rsidR="00A666BF">
                <w:rPr>
                  <w:rStyle w:val="af7"/>
                  <w:rFonts w:ascii="Arial" w:hAnsi="Arial" w:cs="Arial"/>
                  <w:b/>
                  <w:bCs/>
                  <w:sz w:val="16"/>
                  <w:szCs w:val="16"/>
                </w:rPr>
                <w:t>R4-2210161</w:t>
              </w:r>
            </w:hyperlink>
          </w:p>
        </w:tc>
        <w:tc>
          <w:tcPr>
            <w:tcW w:w="6404" w:type="dxa"/>
          </w:tcPr>
          <w:p w14:paraId="0B5FC3F9"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7.3.3.3.2 OTA reference sensitivity - TR 38.863</w:t>
            </w:r>
          </w:p>
        </w:tc>
        <w:tc>
          <w:tcPr>
            <w:tcW w:w="1559" w:type="dxa"/>
          </w:tcPr>
          <w:p w14:paraId="73EDDB9B"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69ADD2A0" w14:textId="77777777">
        <w:trPr>
          <w:trHeight w:val="468"/>
        </w:trPr>
        <w:tc>
          <w:tcPr>
            <w:tcW w:w="1387" w:type="dxa"/>
          </w:tcPr>
          <w:p w14:paraId="5A029E9E" w14:textId="77777777" w:rsidR="00842158" w:rsidRDefault="00461071">
            <w:pPr>
              <w:spacing w:before="120" w:after="120"/>
              <w:rPr>
                <w:rFonts w:asciiTheme="minorHAnsi" w:hAnsiTheme="minorHAnsi" w:cstheme="minorHAnsi"/>
              </w:rPr>
            </w:pPr>
            <w:hyperlink r:id="rId31" w:history="1">
              <w:r w:rsidR="00A666BF">
                <w:rPr>
                  <w:rStyle w:val="af7"/>
                  <w:rFonts w:ascii="Arial" w:hAnsi="Arial" w:cs="Arial"/>
                  <w:b/>
                  <w:bCs/>
                  <w:sz w:val="16"/>
                  <w:szCs w:val="16"/>
                </w:rPr>
                <w:t>R4-2210162</w:t>
              </w:r>
            </w:hyperlink>
          </w:p>
        </w:tc>
        <w:tc>
          <w:tcPr>
            <w:tcW w:w="6404" w:type="dxa"/>
          </w:tcPr>
          <w:p w14:paraId="318BEBF7"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7.3.3.3.3 OTA dynamic range - TR 38.863</w:t>
            </w:r>
          </w:p>
        </w:tc>
        <w:tc>
          <w:tcPr>
            <w:tcW w:w="1559" w:type="dxa"/>
          </w:tcPr>
          <w:p w14:paraId="5FE83107"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638F00A6" w14:textId="77777777">
        <w:trPr>
          <w:trHeight w:val="468"/>
        </w:trPr>
        <w:tc>
          <w:tcPr>
            <w:tcW w:w="1387" w:type="dxa"/>
          </w:tcPr>
          <w:p w14:paraId="4C763258" w14:textId="77777777" w:rsidR="00842158" w:rsidRDefault="00461071">
            <w:pPr>
              <w:spacing w:before="120" w:after="120"/>
              <w:rPr>
                <w:rFonts w:asciiTheme="minorHAnsi" w:hAnsiTheme="minorHAnsi" w:cstheme="minorHAnsi"/>
              </w:rPr>
            </w:pPr>
            <w:hyperlink r:id="rId32" w:history="1">
              <w:r w:rsidR="00A666BF">
                <w:rPr>
                  <w:rStyle w:val="af7"/>
                  <w:rFonts w:ascii="Arial" w:hAnsi="Arial" w:cs="Arial"/>
                  <w:b/>
                  <w:bCs/>
                  <w:sz w:val="16"/>
                  <w:szCs w:val="16"/>
                </w:rPr>
                <w:t>R4-2210163</w:t>
              </w:r>
            </w:hyperlink>
          </w:p>
        </w:tc>
        <w:tc>
          <w:tcPr>
            <w:tcW w:w="6404" w:type="dxa"/>
          </w:tcPr>
          <w:p w14:paraId="6D763B39"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7.3.3.3.2 OTA reference sensitivity - TR 38.863</w:t>
            </w:r>
          </w:p>
        </w:tc>
        <w:tc>
          <w:tcPr>
            <w:tcW w:w="1559" w:type="dxa"/>
          </w:tcPr>
          <w:p w14:paraId="6BCAF111"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67F4CBF5" w14:textId="77777777">
        <w:trPr>
          <w:trHeight w:val="468"/>
        </w:trPr>
        <w:tc>
          <w:tcPr>
            <w:tcW w:w="1387" w:type="dxa"/>
          </w:tcPr>
          <w:p w14:paraId="0018DAAB" w14:textId="77777777" w:rsidR="00842158" w:rsidRDefault="00461071">
            <w:pPr>
              <w:spacing w:before="120" w:after="120"/>
              <w:rPr>
                <w:rFonts w:asciiTheme="minorHAnsi" w:hAnsiTheme="minorHAnsi" w:cstheme="minorHAnsi"/>
              </w:rPr>
            </w:pPr>
            <w:hyperlink r:id="rId33" w:history="1">
              <w:r w:rsidR="00A666BF">
                <w:rPr>
                  <w:rStyle w:val="af7"/>
                  <w:rFonts w:ascii="Arial" w:hAnsi="Arial" w:cs="Arial"/>
                  <w:b/>
                  <w:bCs/>
                  <w:sz w:val="16"/>
                  <w:szCs w:val="16"/>
                </w:rPr>
                <w:t>R4-2210164</w:t>
              </w:r>
            </w:hyperlink>
          </w:p>
        </w:tc>
        <w:tc>
          <w:tcPr>
            <w:tcW w:w="6404" w:type="dxa"/>
          </w:tcPr>
          <w:p w14:paraId="548976FC"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7.3.3.3.7 OTA receiver intermodulation - TR 38.863</w:t>
            </w:r>
          </w:p>
        </w:tc>
        <w:tc>
          <w:tcPr>
            <w:tcW w:w="1559" w:type="dxa"/>
          </w:tcPr>
          <w:p w14:paraId="38A68979"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73D52339" w14:textId="77777777">
        <w:trPr>
          <w:trHeight w:val="468"/>
        </w:trPr>
        <w:tc>
          <w:tcPr>
            <w:tcW w:w="1387" w:type="dxa"/>
          </w:tcPr>
          <w:p w14:paraId="35417083" w14:textId="77777777" w:rsidR="00842158" w:rsidRDefault="00461071">
            <w:pPr>
              <w:spacing w:before="120" w:after="120"/>
              <w:rPr>
                <w:rFonts w:asciiTheme="minorHAnsi" w:hAnsiTheme="minorHAnsi" w:cstheme="minorHAnsi"/>
              </w:rPr>
            </w:pPr>
            <w:hyperlink r:id="rId34" w:history="1">
              <w:r w:rsidR="00A666BF">
                <w:rPr>
                  <w:rStyle w:val="af7"/>
                  <w:rFonts w:ascii="Arial" w:hAnsi="Arial" w:cs="Arial"/>
                  <w:b/>
                  <w:bCs/>
                  <w:sz w:val="16"/>
                  <w:szCs w:val="16"/>
                </w:rPr>
                <w:t>R4-2210165</w:t>
              </w:r>
            </w:hyperlink>
          </w:p>
        </w:tc>
        <w:tc>
          <w:tcPr>
            <w:tcW w:w="6404" w:type="dxa"/>
          </w:tcPr>
          <w:p w14:paraId="2A862AC2"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7.3.3.3.8 OTA in-channel selectivity - TR 38.863</w:t>
            </w:r>
          </w:p>
        </w:tc>
        <w:tc>
          <w:tcPr>
            <w:tcW w:w="1559" w:type="dxa"/>
          </w:tcPr>
          <w:p w14:paraId="78230DCB"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28E84E7D" w14:textId="77777777">
        <w:trPr>
          <w:trHeight w:val="468"/>
        </w:trPr>
        <w:tc>
          <w:tcPr>
            <w:tcW w:w="1387" w:type="dxa"/>
          </w:tcPr>
          <w:p w14:paraId="52B532EC" w14:textId="77777777" w:rsidR="00842158" w:rsidRDefault="00461071">
            <w:pPr>
              <w:spacing w:before="120" w:after="120"/>
              <w:rPr>
                <w:rFonts w:asciiTheme="minorHAnsi" w:hAnsiTheme="minorHAnsi" w:cstheme="minorHAnsi"/>
              </w:rPr>
            </w:pPr>
            <w:hyperlink r:id="rId35" w:history="1">
              <w:r w:rsidR="00A666BF">
                <w:rPr>
                  <w:rStyle w:val="af7"/>
                  <w:rFonts w:ascii="Arial" w:hAnsi="Arial" w:cs="Arial"/>
                  <w:b/>
                  <w:bCs/>
                  <w:sz w:val="16"/>
                  <w:szCs w:val="16"/>
                </w:rPr>
                <w:t>R4-2210213</w:t>
              </w:r>
            </w:hyperlink>
          </w:p>
        </w:tc>
        <w:tc>
          <w:tcPr>
            <w:tcW w:w="6404" w:type="dxa"/>
          </w:tcPr>
          <w:p w14:paraId="0C6F7343"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7.3.3.3.4 OTA in-band selectivity and blocking - TR 38.863</w:t>
            </w:r>
          </w:p>
        </w:tc>
        <w:tc>
          <w:tcPr>
            <w:tcW w:w="1559" w:type="dxa"/>
          </w:tcPr>
          <w:p w14:paraId="2AA5778E"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2E7E0400" w14:textId="77777777">
        <w:trPr>
          <w:trHeight w:val="468"/>
        </w:trPr>
        <w:tc>
          <w:tcPr>
            <w:tcW w:w="1387" w:type="dxa"/>
          </w:tcPr>
          <w:p w14:paraId="7317EB52" w14:textId="77777777" w:rsidR="00842158" w:rsidRDefault="00461071">
            <w:pPr>
              <w:spacing w:before="120" w:after="120"/>
              <w:rPr>
                <w:rFonts w:asciiTheme="minorHAnsi" w:hAnsiTheme="minorHAnsi" w:cstheme="minorHAnsi"/>
              </w:rPr>
            </w:pPr>
            <w:hyperlink r:id="rId36" w:history="1">
              <w:r w:rsidR="00A666BF">
                <w:rPr>
                  <w:rStyle w:val="af7"/>
                  <w:rFonts w:ascii="Arial" w:hAnsi="Arial" w:cs="Arial"/>
                  <w:b/>
                  <w:bCs/>
                  <w:sz w:val="16"/>
                  <w:szCs w:val="16"/>
                </w:rPr>
                <w:t>R4-2208249</w:t>
              </w:r>
            </w:hyperlink>
          </w:p>
        </w:tc>
        <w:tc>
          <w:tcPr>
            <w:tcW w:w="6404" w:type="dxa"/>
          </w:tcPr>
          <w:p w14:paraId="77ABA7CA" w14:textId="77777777" w:rsidR="00842158" w:rsidRDefault="00A666BF">
            <w:pPr>
              <w:spacing w:before="120" w:after="120"/>
              <w:rPr>
                <w:rFonts w:asciiTheme="minorHAnsi" w:hAnsiTheme="minorHAnsi" w:cstheme="minorHAnsi"/>
              </w:rPr>
            </w:pPr>
            <w:r>
              <w:rPr>
                <w:rFonts w:ascii="Arial" w:hAnsi="Arial" w:cs="Arial"/>
                <w:sz w:val="16"/>
                <w:szCs w:val="16"/>
              </w:rPr>
              <w:t>TP for 38.863: clause 7.3.2 Conducted transmission characteristics</w:t>
            </w:r>
          </w:p>
        </w:tc>
        <w:tc>
          <w:tcPr>
            <w:tcW w:w="1559" w:type="dxa"/>
          </w:tcPr>
          <w:p w14:paraId="0F50EC18" w14:textId="77777777" w:rsidR="00842158" w:rsidRDefault="00A666BF">
            <w:pPr>
              <w:spacing w:before="120" w:after="120"/>
              <w:rPr>
                <w:rFonts w:asciiTheme="minorHAnsi" w:hAnsiTheme="minorHAnsi" w:cstheme="minorHAnsi"/>
              </w:rPr>
            </w:pPr>
            <w:r>
              <w:rPr>
                <w:rFonts w:ascii="Arial" w:hAnsi="Arial" w:cs="Arial"/>
                <w:sz w:val="16"/>
                <w:szCs w:val="16"/>
              </w:rPr>
              <w:t>CATT</w:t>
            </w:r>
          </w:p>
        </w:tc>
      </w:tr>
      <w:tr w:rsidR="00842158" w14:paraId="269600DB" w14:textId="77777777">
        <w:trPr>
          <w:trHeight w:val="468"/>
        </w:trPr>
        <w:tc>
          <w:tcPr>
            <w:tcW w:w="1387" w:type="dxa"/>
          </w:tcPr>
          <w:p w14:paraId="336C3F14" w14:textId="77777777" w:rsidR="00842158" w:rsidRDefault="00461071">
            <w:pPr>
              <w:spacing w:before="120" w:after="120"/>
              <w:rPr>
                <w:rFonts w:asciiTheme="minorHAnsi" w:hAnsiTheme="minorHAnsi" w:cstheme="minorHAnsi"/>
              </w:rPr>
            </w:pPr>
            <w:hyperlink r:id="rId37" w:history="1">
              <w:r w:rsidR="00A666BF">
                <w:rPr>
                  <w:rStyle w:val="af7"/>
                  <w:rFonts w:ascii="Arial" w:hAnsi="Arial" w:cs="Arial"/>
                  <w:b/>
                  <w:bCs/>
                  <w:sz w:val="16"/>
                  <w:szCs w:val="16"/>
                </w:rPr>
                <w:t>R4-2208250</w:t>
              </w:r>
            </w:hyperlink>
          </w:p>
        </w:tc>
        <w:tc>
          <w:tcPr>
            <w:tcW w:w="6404" w:type="dxa"/>
          </w:tcPr>
          <w:p w14:paraId="5ABCBC41" w14:textId="77777777" w:rsidR="00842158" w:rsidRDefault="00A666BF">
            <w:pPr>
              <w:spacing w:before="120" w:after="120"/>
              <w:rPr>
                <w:rFonts w:asciiTheme="minorHAnsi" w:hAnsiTheme="minorHAnsi" w:cstheme="minorHAnsi"/>
              </w:rPr>
            </w:pPr>
            <w:r>
              <w:rPr>
                <w:rFonts w:ascii="Arial" w:hAnsi="Arial" w:cs="Arial"/>
                <w:sz w:val="16"/>
                <w:szCs w:val="16"/>
              </w:rPr>
              <w:t>TP for 38.108: clause 6 on unwanted emissions</w:t>
            </w:r>
          </w:p>
        </w:tc>
        <w:tc>
          <w:tcPr>
            <w:tcW w:w="1559" w:type="dxa"/>
          </w:tcPr>
          <w:p w14:paraId="158EE93A" w14:textId="77777777" w:rsidR="00842158" w:rsidRDefault="00A666BF">
            <w:pPr>
              <w:spacing w:before="120" w:after="120"/>
              <w:rPr>
                <w:rFonts w:asciiTheme="minorHAnsi" w:hAnsiTheme="minorHAnsi" w:cstheme="minorHAnsi"/>
              </w:rPr>
            </w:pPr>
            <w:r>
              <w:rPr>
                <w:rFonts w:ascii="Arial" w:hAnsi="Arial" w:cs="Arial"/>
                <w:sz w:val="16"/>
                <w:szCs w:val="16"/>
              </w:rPr>
              <w:t>CATT</w:t>
            </w:r>
          </w:p>
        </w:tc>
      </w:tr>
      <w:tr w:rsidR="00842158" w14:paraId="1547D732" w14:textId="77777777">
        <w:trPr>
          <w:trHeight w:val="468"/>
        </w:trPr>
        <w:tc>
          <w:tcPr>
            <w:tcW w:w="1387" w:type="dxa"/>
          </w:tcPr>
          <w:p w14:paraId="63ABA088" w14:textId="77777777" w:rsidR="00842158" w:rsidRDefault="00461071">
            <w:pPr>
              <w:spacing w:before="120" w:after="120"/>
              <w:rPr>
                <w:rFonts w:asciiTheme="minorHAnsi" w:hAnsiTheme="minorHAnsi" w:cstheme="minorHAnsi"/>
              </w:rPr>
            </w:pPr>
            <w:hyperlink r:id="rId38" w:history="1">
              <w:r w:rsidR="00A666BF">
                <w:rPr>
                  <w:rStyle w:val="af7"/>
                  <w:rFonts w:ascii="Arial" w:hAnsi="Arial" w:cs="Arial"/>
                  <w:b/>
                  <w:bCs/>
                  <w:sz w:val="16"/>
                  <w:szCs w:val="16"/>
                </w:rPr>
                <w:t>R4-2209528</w:t>
              </w:r>
            </w:hyperlink>
          </w:p>
        </w:tc>
        <w:tc>
          <w:tcPr>
            <w:tcW w:w="6404" w:type="dxa"/>
          </w:tcPr>
          <w:p w14:paraId="4A3A6C7A" w14:textId="77777777" w:rsidR="00842158" w:rsidRDefault="00A666BF">
            <w:pPr>
              <w:spacing w:before="120" w:after="120"/>
              <w:rPr>
                <w:rFonts w:asciiTheme="minorHAnsi" w:hAnsiTheme="minorHAnsi" w:cstheme="minorHAnsi"/>
              </w:rPr>
            </w:pPr>
            <w:r>
              <w:rPr>
                <w:rFonts w:ascii="Arial" w:hAnsi="Arial" w:cs="Arial"/>
                <w:sz w:val="16"/>
                <w:szCs w:val="16"/>
              </w:rPr>
              <w:t>TP to TS 38.108 on 6.0 Conducted transmitter characteristics</w:t>
            </w:r>
          </w:p>
        </w:tc>
        <w:tc>
          <w:tcPr>
            <w:tcW w:w="1559" w:type="dxa"/>
          </w:tcPr>
          <w:p w14:paraId="3E6073D0" w14:textId="77777777" w:rsidR="00842158" w:rsidRDefault="00A666BF">
            <w:pPr>
              <w:spacing w:before="120" w:after="120"/>
              <w:rPr>
                <w:rFonts w:asciiTheme="minorHAnsi" w:hAnsiTheme="minorHAnsi" w:cstheme="minorHAnsi"/>
              </w:rPr>
            </w:pPr>
            <w:r>
              <w:rPr>
                <w:rFonts w:ascii="Arial" w:hAnsi="Arial" w:cs="Arial"/>
                <w:sz w:val="16"/>
                <w:szCs w:val="16"/>
              </w:rPr>
              <w:t>HUGHES Network Systems Ltd; Hughes/EchoStar</w:t>
            </w:r>
          </w:p>
        </w:tc>
      </w:tr>
      <w:tr w:rsidR="00842158" w14:paraId="0608D295" w14:textId="77777777">
        <w:trPr>
          <w:trHeight w:val="468"/>
        </w:trPr>
        <w:tc>
          <w:tcPr>
            <w:tcW w:w="1387" w:type="dxa"/>
          </w:tcPr>
          <w:p w14:paraId="00174A79" w14:textId="77777777" w:rsidR="00842158" w:rsidRDefault="00461071">
            <w:pPr>
              <w:spacing w:before="120" w:after="120"/>
              <w:rPr>
                <w:rFonts w:asciiTheme="minorHAnsi" w:hAnsiTheme="minorHAnsi" w:cstheme="minorHAnsi"/>
              </w:rPr>
            </w:pPr>
            <w:hyperlink r:id="rId39" w:history="1">
              <w:r w:rsidR="00A666BF">
                <w:rPr>
                  <w:rStyle w:val="af7"/>
                  <w:rFonts w:ascii="Arial" w:hAnsi="Arial" w:cs="Arial"/>
                  <w:b/>
                  <w:bCs/>
                  <w:sz w:val="16"/>
                  <w:szCs w:val="16"/>
                </w:rPr>
                <w:t>R4-2209677</w:t>
              </w:r>
            </w:hyperlink>
          </w:p>
        </w:tc>
        <w:tc>
          <w:tcPr>
            <w:tcW w:w="6404" w:type="dxa"/>
          </w:tcPr>
          <w:p w14:paraId="1890A501" w14:textId="77777777" w:rsidR="00842158" w:rsidRDefault="00A666BF">
            <w:pPr>
              <w:spacing w:before="120" w:after="120"/>
              <w:rPr>
                <w:rFonts w:asciiTheme="minorHAnsi" w:hAnsiTheme="minorHAnsi" w:cstheme="minorHAnsi"/>
              </w:rPr>
            </w:pPr>
            <w:r>
              <w:rPr>
                <w:rFonts w:ascii="Arial" w:hAnsi="Arial" w:cs="Arial"/>
                <w:sz w:val="16"/>
                <w:szCs w:val="16"/>
              </w:rPr>
              <w:t>TP to TS 38.108: TS corrections; RF requirements</w:t>
            </w:r>
          </w:p>
        </w:tc>
        <w:tc>
          <w:tcPr>
            <w:tcW w:w="1559" w:type="dxa"/>
          </w:tcPr>
          <w:p w14:paraId="0016CED1" w14:textId="77777777" w:rsidR="00842158" w:rsidRDefault="00A666B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42158" w14:paraId="1B5BB1AA" w14:textId="77777777">
        <w:trPr>
          <w:trHeight w:val="468"/>
        </w:trPr>
        <w:tc>
          <w:tcPr>
            <w:tcW w:w="1387" w:type="dxa"/>
          </w:tcPr>
          <w:p w14:paraId="1B835752" w14:textId="77777777" w:rsidR="00842158" w:rsidRDefault="00461071">
            <w:pPr>
              <w:spacing w:before="120" w:after="120"/>
              <w:rPr>
                <w:rFonts w:asciiTheme="minorHAnsi" w:hAnsiTheme="minorHAnsi" w:cstheme="minorHAnsi"/>
              </w:rPr>
            </w:pPr>
            <w:hyperlink r:id="rId40" w:history="1">
              <w:r w:rsidR="00A666BF">
                <w:rPr>
                  <w:rStyle w:val="af7"/>
                  <w:rFonts w:ascii="Arial" w:hAnsi="Arial" w:cs="Arial"/>
                  <w:b/>
                  <w:bCs/>
                  <w:sz w:val="16"/>
                  <w:szCs w:val="16"/>
                </w:rPr>
                <w:t>R4-2209999</w:t>
              </w:r>
            </w:hyperlink>
          </w:p>
        </w:tc>
        <w:tc>
          <w:tcPr>
            <w:tcW w:w="6404" w:type="dxa"/>
          </w:tcPr>
          <w:p w14:paraId="18B9B4C7"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6.6.3 Adjacent Channel Leakage Power Ratio - TS 38.108</w:t>
            </w:r>
          </w:p>
        </w:tc>
        <w:tc>
          <w:tcPr>
            <w:tcW w:w="1559" w:type="dxa"/>
          </w:tcPr>
          <w:p w14:paraId="2758F92B"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1D55C1B2" w14:textId="77777777">
        <w:trPr>
          <w:trHeight w:val="468"/>
        </w:trPr>
        <w:tc>
          <w:tcPr>
            <w:tcW w:w="1387" w:type="dxa"/>
          </w:tcPr>
          <w:p w14:paraId="27BB8A15" w14:textId="77777777" w:rsidR="00842158" w:rsidRDefault="00461071">
            <w:pPr>
              <w:spacing w:before="120" w:after="120"/>
              <w:rPr>
                <w:rFonts w:asciiTheme="minorHAnsi" w:hAnsiTheme="minorHAnsi" w:cstheme="minorHAnsi"/>
              </w:rPr>
            </w:pPr>
            <w:hyperlink r:id="rId41" w:history="1">
              <w:r w:rsidR="00A666BF">
                <w:rPr>
                  <w:rStyle w:val="af7"/>
                  <w:rFonts w:ascii="Arial" w:hAnsi="Arial" w:cs="Arial"/>
                  <w:b/>
                  <w:bCs/>
                  <w:sz w:val="16"/>
                  <w:szCs w:val="16"/>
                </w:rPr>
                <w:t>R4-2210000</w:t>
              </w:r>
            </w:hyperlink>
          </w:p>
        </w:tc>
        <w:tc>
          <w:tcPr>
            <w:tcW w:w="6404" w:type="dxa"/>
          </w:tcPr>
          <w:p w14:paraId="60AD161D" w14:textId="77777777" w:rsidR="00842158" w:rsidRDefault="00A666BF">
            <w:pPr>
              <w:spacing w:before="120" w:after="120"/>
              <w:rPr>
                <w:rFonts w:asciiTheme="minorHAnsi" w:hAnsiTheme="minorHAnsi" w:cstheme="minorHAnsi"/>
              </w:rPr>
            </w:pPr>
            <w:r>
              <w:rPr>
                <w:rFonts w:ascii="Arial" w:hAnsi="Arial" w:cs="Arial"/>
                <w:sz w:val="16"/>
                <w:szCs w:val="16"/>
              </w:rPr>
              <w:t xml:space="preserve">Tentative </w:t>
            </w:r>
            <w:proofErr w:type="spellStart"/>
            <w:r>
              <w:rPr>
                <w:rFonts w:ascii="Arial" w:hAnsi="Arial" w:cs="Arial"/>
                <w:sz w:val="16"/>
                <w:szCs w:val="16"/>
              </w:rPr>
              <w:t>pCR</w:t>
            </w:r>
            <w:proofErr w:type="spellEnd"/>
            <w:r>
              <w:rPr>
                <w:rFonts w:ascii="Arial" w:hAnsi="Arial" w:cs="Arial"/>
                <w:sz w:val="16"/>
                <w:szCs w:val="16"/>
              </w:rPr>
              <w:t xml:space="preserve"> for Clause 6.6 Unwanted emissions and Clause 6.6.4 OBUE - TS 38.108</w:t>
            </w:r>
          </w:p>
        </w:tc>
        <w:tc>
          <w:tcPr>
            <w:tcW w:w="1559" w:type="dxa"/>
          </w:tcPr>
          <w:p w14:paraId="6B364DDB"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7E6BE164" w14:textId="77777777">
        <w:trPr>
          <w:trHeight w:val="468"/>
        </w:trPr>
        <w:tc>
          <w:tcPr>
            <w:tcW w:w="1387" w:type="dxa"/>
          </w:tcPr>
          <w:p w14:paraId="7DF49C4E" w14:textId="77777777" w:rsidR="00842158" w:rsidRDefault="00461071">
            <w:pPr>
              <w:spacing w:before="120" w:after="120"/>
              <w:rPr>
                <w:rFonts w:asciiTheme="minorHAnsi" w:hAnsiTheme="minorHAnsi" w:cstheme="minorHAnsi"/>
              </w:rPr>
            </w:pPr>
            <w:hyperlink r:id="rId42" w:history="1">
              <w:r w:rsidR="00A666BF">
                <w:rPr>
                  <w:rStyle w:val="af7"/>
                  <w:rFonts w:ascii="Arial" w:hAnsi="Arial" w:cs="Arial"/>
                  <w:b/>
                  <w:bCs/>
                  <w:sz w:val="16"/>
                  <w:szCs w:val="16"/>
                </w:rPr>
                <w:t>R4-2210001</w:t>
              </w:r>
            </w:hyperlink>
          </w:p>
        </w:tc>
        <w:tc>
          <w:tcPr>
            <w:tcW w:w="6404" w:type="dxa"/>
          </w:tcPr>
          <w:p w14:paraId="2C1D69F4"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6.6.5 Transmitter spurious emissions - TS 38.108</w:t>
            </w:r>
          </w:p>
        </w:tc>
        <w:tc>
          <w:tcPr>
            <w:tcW w:w="1559" w:type="dxa"/>
          </w:tcPr>
          <w:p w14:paraId="7F7674CD"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76C11D7A" w14:textId="77777777">
        <w:trPr>
          <w:trHeight w:val="468"/>
        </w:trPr>
        <w:tc>
          <w:tcPr>
            <w:tcW w:w="1387" w:type="dxa"/>
          </w:tcPr>
          <w:p w14:paraId="0BB2C286" w14:textId="77777777" w:rsidR="00842158" w:rsidRDefault="00461071">
            <w:pPr>
              <w:spacing w:before="120" w:after="120"/>
              <w:rPr>
                <w:rFonts w:asciiTheme="minorHAnsi" w:hAnsiTheme="minorHAnsi" w:cstheme="minorHAnsi"/>
              </w:rPr>
            </w:pPr>
            <w:hyperlink r:id="rId43" w:history="1">
              <w:r w:rsidR="00A666BF">
                <w:rPr>
                  <w:rStyle w:val="af7"/>
                  <w:rFonts w:ascii="Arial" w:hAnsi="Arial" w:cs="Arial"/>
                  <w:b/>
                  <w:bCs/>
                  <w:sz w:val="16"/>
                  <w:szCs w:val="16"/>
                </w:rPr>
                <w:t>R4-2210004</w:t>
              </w:r>
            </w:hyperlink>
          </w:p>
        </w:tc>
        <w:tc>
          <w:tcPr>
            <w:tcW w:w="6404" w:type="dxa"/>
          </w:tcPr>
          <w:p w14:paraId="63DD58A2"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7.3.2.2.5 Transmitter spurious emissions - TR38.863</w:t>
            </w:r>
          </w:p>
        </w:tc>
        <w:tc>
          <w:tcPr>
            <w:tcW w:w="1559" w:type="dxa"/>
          </w:tcPr>
          <w:p w14:paraId="3D9E2368"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2D482C7E" w14:textId="77777777">
        <w:trPr>
          <w:trHeight w:val="468"/>
        </w:trPr>
        <w:tc>
          <w:tcPr>
            <w:tcW w:w="1387" w:type="dxa"/>
          </w:tcPr>
          <w:p w14:paraId="6994C336" w14:textId="77777777" w:rsidR="00842158" w:rsidRDefault="00461071">
            <w:pPr>
              <w:spacing w:before="120" w:after="120"/>
              <w:rPr>
                <w:rFonts w:asciiTheme="minorHAnsi" w:hAnsiTheme="minorHAnsi" w:cstheme="minorHAnsi"/>
              </w:rPr>
            </w:pPr>
            <w:hyperlink r:id="rId44" w:history="1">
              <w:r w:rsidR="00A666BF">
                <w:rPr>
                  <w:rStyle w:val="af7"/>
                  <w:rFonts w:ascii="Arial" w:hAnsi="Arial" w:cs="Arial"/>
                  <w:b/>
                  <w:bCs/>
                  <w:sz w:val="16"/>
                  <w:szCs w:val="16"/>
                </w:rPr>
                <w:t>R4-2210116</w:t>
              </w:r>
            </w:hyperlink>
          </w:p>
        </w:tc>
        <w:tc>
          <w:tcPr>
            <w:tcW w:w="6404" w:type="dxa"/>
          </w:tcPr>
          <w:p w14:paraId="0B11CC0E" w14:textId="77777777" w:rsidR="00842158" w:rsidRDefault="00A666BF">
            <w:pPr>
              <w:spacing w:before="120" w:after="120"/>
              <w:rPr>
                <w:rFonts w:asciiTheme="minorHAnsi" w:hAnsiTheme="minorHAnsi" w:cstheme="minorHAnsi"/>
              </w:rPr>
            </w:pPr>
            <w:r>
              <w:rPr>
                <w:rFonts w:ascii="Arial" w:hAnsi="Arial" w:cs="Arial"/>
                <w:sz w:val="16"/>
                <w:szCs w:val="16"/>
              </w:rPr>
              <w:t xml:space="preserve">Tentative draft </w:t>
            </w:r>
            <w:proofErr w:type="spellStart"/>
            <w:r>
              <w:rPr>
                <w:rFonts w:ascii="Arial" w:hAnsi="Arial" w:cs="Arial"/>
                <w:sz w:val="16"/>
                <w:szCs w:val="16"/>
              </w:rPr>
              <w:t>pCR</w:t>
            </w:r>
            <w:proofErr w:type="spellEnd"/>
            <w:r>
              <w:rPr>
                <w:rFonts w:ascii="Arial" w:hAnsi="Arial" w:cs="Arial"/>
                <w:sz w:val="16"/>
                <w:szCs w:val="16"/>
              </w:rPr>
              <w:t xml:space="preserve"> for Clause 7.3.2.2.4.2 Operating band unwanted emissions - TR 38.863</w:t>
            </w:r>
          </w:p>
        </w:tc>
        <w:tc>
          <w:tcPr>
            <w:tcW w:w="1559" w:type="dxa"/>
          </w:tcPr>
          <w:p w14:paraId="44CDFBF8"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281BB316" w14:textId="77777777">
        <w:trPr>
          <w:trHeight w:val="468"/>
        </w:trPr>
        <w:tc>
          <w:tcPr>
            <w:tcW w:w="1387" w:type="dxa"/>
          </w:tcPr>
          <w:p w14:paraId="44DF979E" w14:textId="77777777" w:rsidR="00842158" w:rsidRDefault="00461071">
            <w:pPr>
              <w:spacing w:before="120" w:after="120"/>
              <w:rPr>
                <w:rFonts w:asciiTheme="minorHAnsi" w:hAnsiTheme="minorHAnsi" w:cstheme="minorHAnsi"/>
              </w:rPr>
            </w:pPr>
            <w:hyperlink r:id="rId45" w:history="1">
              <w:r w:rsidR="00A666BF">
                <w:rPr>
                  <w:rStyle w:val="af7"/>
                  <w:rFonts w:ascii="Arial" w:hAnsi="Arial" w:cs="Arial"/>
                  <w:b/>
                  <w:bCs/>
                  <w:sz w:val="16"/>
                  <w:szCs w:val="16"/>
                </w:rPr>
                <w:t>R4-2210154</w:t>
              </w:r>
            </w:hyperlink>
          </w:p>
        </w:tc>
        <w:tc>
          <w:tcPr>
            <w:tcW w:w="6404" w:type="dxa"/>
          </w:tcPr>
          <w:p w14:paraId="50C86AEE" w14:textId="77777777" w:rsidR="00842158" w:rsidRDefault="00A666BF">
            <w:pPr>
              <w:spacing w:before="120" w:after="120"/>
              <w:rPr>
                <w:rFonts w:asciiTheme="minorHAnsi" w:hAnsiTheme="minorHAnsi" w:cstheme="minorHAnsi"/>
              </w:rPr>
            </w:pPr>
            <w:r>
              <w:rPr>
                <w:rFonts w:ascii="Arial" w:hAnsi="Arial" w:cs="Arial"/>
                <w:sz w:val="16"/>
                <w:szCs w:val="16"/>
              </w:rPr>
              <w:t>Draft text proposal for Clause 7.3.2.2.1 SAN output power - TR 38.863</w:t>
            </w:r>
          </w:p>
        </w:tc>
        <w:tc>
          <w:tcPr>
            <w:tcW w:w="1559" w:type="dxa"/>
          </w:tcPr>
          <w:p w14:paraId="33BB00D5"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4A4E421F" w14:textId="77777777">
        <w:trPr>
          <w:trHeight w:val="468"/>
        </w:trPr>
        <w:tc>
          <w:tcPr>
            <w:tcW w:w="1387" w:type="dxa"/>
          </w:tcPr>
          <w:p w14:paraId="49B22650" w14:textId="77777777" w:rsidR="00842158" w:rsidRDefault="00461071">
            <w:pPr>
              <w:spacing w:before="120" w:after="120"/>
              <w:rPr>
                <w:rFonts w:asciiTheme="minorHAnsi" w:hAnsiTheme="minorHAnsi" w:cstheme="minorHAnsi"/>
              </w:rPr>
            </w:pPr>
            <w:hyperlink r:id="rId46" w:history="1">
              <w:r w:rsidR="00A666BF">
                <w:rPr>
                  <w:rStyle w:val="af7"/>
                  <w:rFonts w:ascii="Arial" w:hAnsi="Arial" w:cs="Arial"/>
                  <w:b/>
                  <w:bCs/>
                  <w:sz w:val="16"/>
                  <w:szCs w:val="16"/>
                </w:rPr>
                <w:t>R4-2210216</w:t>
              </w:r>
            </w:hyperlink>
          </w:p>
        </w:tc>
        <w:tc>
          <w:tcPr>
            <w:tcW w:w="6404" w:type="dxa"/>
          </w:tcPr>
          <w:p w14:paraId="5274A44D" w14:textId="77777777" w:rsidR="00842158" w:rsidRDefault="00A666BF">
            <w:pPr>
              <w:spacing w:before="120" w:after="120"/>
              <w:rPr>
                <w:rFonts w:asciiTheme="minorHAnsi" w:hAnsiTheme="minorHAnsi" w:cstheme="minorHAnsi"/>
              </w:rPr>
            </w:pPr>
            <w:r>
              <w:rPr>
                <w:rFonts w:ascii="Arial" w:hAnsi="Arial" w:cs="Arial"/>
                <w:sz w:val="16"/>
                <w:szCs w:val="16"/>
              </w:rPr>
              <w:t>Draft TP for TS 38.108 Section 6.6.4 Operating band unwanted emissions</w:t>
            </w:r>
          </w:p>
        </w:tc>
        <w:tc>
          <w:tcPr>
            <w:tcW w:w="1559" w:type="dxa"/>
          </w:tcPr>
          <w:p w14:paraId="5FD0049F" w14:textId="77777777" w:rsidR="00842158" w:rsidRDefault="00A666BF">
            <w:pPr>
              <w:spacing w:before="120" w:after="120"/>
              <w:rPr>
                <w:rFonts w:asciiTheme="minorHAnsi" w:hAnsiTheme="minorHAnsi" w:cstheme="minorHAnsi"/>
              </w:rPr>
            </w:pPr>
            <w:r>
              <w:rPr>
                <w:rFonts w:ascii="Arial" w:hAnsi="Arial" w:cs="Arial"/>
                <w:sz w:val="16"/>
                <w:szCs w:val="16"/>
              </w:rPr>
              <w:t>Inmarsat</w:t>
            </w:r>
          </w:p>
        </w:tc>
      </w:tr>
      <w:tr w:rsidR="00842158" w14:paraId="668FD191" w14:textId="77777777">
        <w:trPr>
          <w:trHeight w:val="468"/>
        </w:trPr>
        <w:tc>
          <w:tcPr>
            <w:tcW w:w="1387" w:type="dxa"/>
          </w:tcPr>
          <w:p w14:paraId="374B6A7E" w14:textId="77777777" w:rsidR="00842158" w:rsidRDefault="00461071">
            <w:pPr>
              <w:spacing w:before="120" w:after="120"/>
              <w:rPr>
                <w:rFonts w:asciiTheme="minorHAnsi" w:hAnsiTheme="minorHAnsi" w:cstheme="minorHAnsi"/>
              </w:rPr>
            </w:pPr>
            <w:hyperlink r:id="rId47" w:history="1">
              <w:r w:rsidR="00A666BF">
                <w:rPr>
                  <w:rStyle w:val="af7"/>
                  <w:rFonts w:ascii="Arial" w:hAnsi="Arial" w:cs="Arial"/>
                  <w:b/>
                  <w:bCs/>
                  <w:sz w:val="16"/>
                  <w:szCs w:val="16"/>
                </w:rPr>
                <w:t>R4-2208663</w:t>
              </w:r>
            </w:hyperlink>
          </w:p>
        </w:tc>
        <w:tc>
          <w:tcPr>
            <w:tcW w:w="6404" w:type="dxa"/>
          </w:tcPr>
          <w:p w14:paraId="63412555" w14:textId="77777777" w:rsidR="00842158" w:rsidRDefault="00A666BF">
            <w:pPr>
              <w:spacing w:before="120" w:after="120"/>
              <w:rPr>
                <w:rFonts w:asciiTheme="minorHAnsi" w:hAnsiTheme="minorHAnsi" w:cstheme="minorHAnsi"/>
              </w:rPr>
            </w:pPr>
            <w:r>
              <w:rPr>
                <w:rFonts w:ascii="Arial" w:hAnsi="Arial" w:cs="Arial"/>
                <w:sz w:val="16"/>
                <w:szCs w:val="16"/>
              </w:rPr>
              <w:t>TP to TS 38.108 on Conducted receiver characteristics</w:t>
            </w:r>
          </w:p>
        </w:tc>
        <w:tc>
          <w:tcPr>
            <w:tcW w:w="1559" w:type="dxa"/>
          </w:tcPr>
          <w:p w14:paraId="55422B9C" w14:textId="77777777" w:rsidR="00842158" w:rsidRDefault="00A666BF">
            <w:pPr>
              <w:spacing w:before="120" w:after="120"/>
              <w:rPr>
                <w:rFonts w:asciiTheme="minorHAnsi" w:hAnsiTheme="minorHAnsi" w:cstheme="minorHAnsi"/>
              </w:rPr>
            </w:pPr>
            <w:r>
              <w:rPr>
                <w:rFonts w:ascii="Arial" w:hAnsi="Arial" w:cs="Arial"/>
                <w:sz w:val="16"/>
                <w:szCs w:val="16"/>
              </w:rPr>
              <w:t>ZTE Corporation</w:t>
            </w:r>
          </w:p>
        </w:tc>
      </w:tr>
      <w:tr w:rsidR="00842158" w14:paraId="378F6A89" w14:textId="77777777">
        <w:trPr>
          <w:trHeight w:val="468"/>
        </w:trPr>
        <w:tc>
          <w:tcPr>
            <w:tcW w:w="1387" w:type="dxa"/>
          </w:tcPr>
          <w:p w14:paraId="366795F9" w14:textId="77777777" w:rsidR="00842158" w:rsidRDefault="00461071">
            <w:pPr>
              <w:spacing w:before="120" w:after="120"/>
              <w:rPr>
                <w:rFonts w:asciiTheme="minorHAnsi" w:hAnsiTheme="minorHAnsi" w:cstheme="minorHAnsi"/>
              </w:rPr>
            </w:pPr>
            <w:hyperlink r:id="rId48" w:history="1">
              <w:r w:rsidR="00A666BF">
                <w:rPr>
                  <w:rStyle w:val="af7"/>
                  <w:rFonts w:ascii="Arial" w:hAnsi="Arial" w:cs="Arial"/>
                  <w:b/>
                  <w:bCs/>
                  <w:sz w:val="16"/>
                  <w:szCs w:val="16"/>
                </w:rPr>
                <w:t>R4-2209678</w:t>
              </w:r>
            </w:hyperlink>
          </w:p>
        </w:tc>
        <w:tc>
          <w:tcPr>
            <w:tcW w:w="6404" w:type="dxa"/>
          </w:tcPr>
          <w:p w14:paraId="3EF13352" w14:textId="77777777" w:rsidR="00842158" w:rsidRDefault="00A666BF">
            <w:pPr>
              <w:spacing w:before="120" w:after="120"/>
              <w:rPr>
                <w:rFonts w:asciiTheme="minorHAnsi" w:hAnsiTheme="minorHAnsi" w:cstheme="minorHAnsi"/>
              </w:rPr>
            </w:pPr>
            <w:r>
              <w:rPr>
                <w:rFonts w:ascii="Arial" w:hAnsi="Arial" w:cs="Arial"/>
                <w:sz w:val="16"/>
                <w:szCs w:val="16"/>
              </w:rPr>
              <w:t>TP to TR 38.863: Conducted reference sensitivity</w:t>
            </w:r>
          </w:p>
        </w:tc>
        <w:tc>
          <w:tcPr>
            <w:tcW w:w="1559" w:type="dxa"/>
          </w:tcPr>
          <w:p w14:paraId="464A9DAA" w14:textId="77777777" w:rsidR="00842158" w:rsidRDefault="00A666B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42158" w14:paraId="331CF164" w14:textId="77777777">
        <w:trPr>
          <w:trHeight w:val="468"/>
        </w:trPr>
        <w:tc>
          <w:tcPr>
            <w:tcW w:w="1387" w:type="dxa"/>
          </w:tcPr>
          <w:p w14:paraId="13F6D334" w14:textId="77777777" w:rsidR="00842158" w:rsidRDefault="00461071">
            <w:pPr>
              <w:spacing w:before="120" w:after="120"/>
              <w:rPr>
                <w:rFonts w:asciiTheme="minorHAnsi" w:hAnsiTheme="minorHAnsi" w:cstheme="minorHAnsi"/>
              </w:rPr>
            </w:pPr>
            <w:hyperlink r:id="rId49" w:history="1">
              <w:r w:rsidR="00A666BF">
                <w:rPr>
                  <w:rStyle w:val="af7"/>
                  <w:rFonts w:ascii="Arial" w:hAnsi="Arial" w:cs="Arial"/>
                  <w:b/>
                  <w:bCs/>
                  <w:sz w:val="16"/>
                  <w:szCs w:val="16"/>
                </w:rPr>
                <w:t>R4-2209679</w:t>
              </w:r>
            </w:hyperlink>
          </w:p>
        </w:tc>
        <w:tc>
          <w:tcPr>
            <w:tcW w:w="6404" w:type="dxa"/>
          </w:tcPr>
          <w:p w14:paraId="7F1125AA" w14:textId="77777777" w:rsidR="00842158" w:rsidRDefault="00A666BF">
            <w:pPr>
              <w:spacing w:before="120" w:after="120"/>
              <w:rPr>
                <w:rFonts w:asciiTheme="minorHAnsi" w:hAnsiTheme="minorHAnsi" w:cstheme="minorHAnsi"/>
              </w:rPr>
            </w:pPr>
            <w:r>
              <w:rPr>
                <w:rFonts w:ascii="Arial" w:hAnsi="Arial" w:cs="Arial"/>
                <w:sz w:val="16"/>
                <w:szCs w:val="16"/>
              </w:rPr>
              <w:t>TP to TR 38.863: Conducted Rx dynamic range</w:t>
            </w:r>
          </w:p>
        </w:tc>
        <w:tc>
          <w:tcPr>
            <w:tcW w:w="1559" w:type="dxa"/>
          </w:tcPr>
          <w:p w14:paraId="4FDED84D" w14:textId="77777777" w:rsidR="00842158" w:rsidRDefault="00A666B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42158" w14:paraId="4E499DA7" w14:textId="77777777">
        <w:trPr>
          <w:trHeight w:val="468"/>
        </w:trPr>
        <w:tc>
          <w:tcPr>
            <w:tcW w:w="1387" w:type="dxa"/>
          </w:tcPr>
          <w:p w14:paraId="786566FC" w14:textId="77777777" w:rsidR="00842158" w:rsidRDefault="00461071">
            <w:pPr>
              <w:spacing w:before="120" w:after="120"/>
              <w:rPr>
                <w:rFonts w:asciiTheme="minorHAnsi" w:hAnsiTheme="minorHAnsi" w:cstheme="minorHAnsi"/>
              </w:rPr>
            </w:pPr>
            <w:hyperlink r:id="rId50" w:history="1">
              <w:r w:rsidR="00A666BF">
                <w:rPr>
                  <w:rStyle w:val="af7"/>
                  <w:rFonts w:ascii="Arial" w:hAnsi="Arial" w:cs="Arial"/>
                  <w:b/>
                  <w:bCs/>
                  <w:sz w:val="16"/>
                  <w:szCs w:val="16"/>
                </w:rPr>
                <w:t>R4-2210030</w:t>
              </w:r>
            </w:hyperlink>
          </w:p>
        </w:tc>
        <w:tc>
          <w:tcPr>
            <w:tcW w:w="6404" w:type="dxa"/>
          </w:tcPr>
          <w:p w14:paraId="652CD3B2"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7.4 In-band selectivity and blocking - TS 38.108</w:t>
            </w:r>
          </w:p>
        </w:tc>
        <w:tc>
          <w:tcPr>
            <w:tcW w:w="1559" w:type="dxa"/>
          </w:tcPr>
          <w:p w14:paraId="03C24123"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38E70AA9" w14:textId="77777777">
        <w:trPr>
          <w:trHeight w:val="468"/>
        </w:trPr>
        <w:tc>
          <w:tcPr>
            <w:tcW w:w="1387" w:type="dxa"/>
          </w:tcPr>
          <w:p w14:paraId="7931E382" w14:textId="77777777" w:rsidR="00842158" w:rsidRDefault="00461071">
            <w:pPr>
              <w:spacing w:before="120" w:after="120"/>
              <w:rPr>
                <w:rFonts w:asciiTheme="minorHAnsi" w:hAnsiTheme="minorHAnsi" w:cstheme="minorHAnsi"/>
              </w:rPr>
            </w:pPr>
            <w:hyperlink r:id="rId51" w:history="1">
              <w:r w:rsidR="00A666BF">
                <w:rPr>
                  <w:rStyle w:val="af7"/>
                  <w:rFonts w:ascii="Arial" w:hAnsi="Arial" w:cs="Arial"/>
                  <w:b/>
                  <w:bCs/>
                  <w:sz w:val="16"/>
                  <w:szCs w:val="16"/>
                </w:rPr>
                <w:t>R4-2210042</w:t>
              </w:r>
            </w:hyperlink>
          </w:p>
        </w:tc>
        <w:tc>
          <w:tcPr>
            <w:tcW w:w="6404" w:type="dxa"/>
          </w:tcPr>
          <w:p w14:paraId="09F1FC40"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7.5 Out-of-band blocking - TS 38.108</w:t>
            </w:r>
          </w:p>
        </w:tc>
        <w:tc>
          <w:tcPr>
            <w:tcW w:w="1559" w:type="dxa"/>
          </w:tcPr>
          <w:p w14:paraId="2366C6D8"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60FDEF08" w14:textId="77777777">
        <w:trPr>
          <w:trHeight w:val="468"/>
        </w:trPr>
        <w:tc>
          <w:tcPr>
            <w:tcW w:w="1387" w:type="dxa"/>
          </w:tcPr>
          <w:p w14:paraId="1290C618" w14:textId="77777777" w:rsidR="00842158" w:rsidRDefault="00461071">
            <w:pPr>
              <w:spacing w:before="120" w:after="120"/>
              <w:rPr>
                <w:rFonts w:asciiTheme="minorHAnsi" w:hAnsiTheme="minorHAnsi" w:cstheme="minorHAnsi"/>
              </w:rPr>
            </w:pPr>
            <w:hyperlink r:id="rId52" w:history="1">
              <w:r w:rsidR="00A666BF">
                <w:rPr>
                  <w:rStyle w:val="af7"/>
                  <w:rFonts w:ascii="Arial" w:hAnsi="Arial" w:cs="Arial"/>
                  <w:b/>
                  <w:bCs/>
                  <w:sz w:val="16"/>
                  <w:szCs w:val="16"/>
                </w:rPr>
                <w:t>R4-2210049</w:t>
              </w:r>
            </w:hyperlink>
          </w:p>
        </w:tc>
        <w:tc>
          <w:tcPr>
            <w:tcW w:w="6404" w:type="dxa"/>
          </w:tcPr>
          <w:p w14:paraId="570C523F" w14:textId="77777777" w:rsidR="00842158" w:rsidRDefault="00A666BF">
            <w:pPr>
              <w:spacing w:before="120" w:after="120"/>
              <w:rPr>
                <w:rFonts w:asciiTheme="minorHAnsi" w:hAnsiTheme="minorHAnsi" w:cstheme="minorHAnsi"/>
              </w:rPr>
            </w:pPr>
            <w:proofErr w:type="spellStart"/>
            <w:r>
              <w:rPr>
                <w:rFonts w:ascii="Arial" w:hAnsi="Arial" w:cs="Arial"/>
                <w:sz w:val="16"/>
                <w:szCs w:val="16"/>
              </w:rPr>
              <w:t>pCR</w:t>
            </w:r>
            <w:proofErr w:type="spellEnd"/>
            <w:r>
              <w:rPr>
                <w:rFonts w:ascii="Arial" w:hAnsi="Arial" w:cs="Arial"/>
                <w:sz w:val="16"/>
                <w:szCs w:val="16"/>
              </w:rPr>
              <w:t xml:space="preserve"> for Clause 7.6 Receiver spurious emissions - TS 38.108</w:t>
            </w:r>
          </w:p>
        </w:tc>
        <w:tc>
          <w:tcPr>
            <w:tcW w:w="1559" w:type="dxa"/>
          </w:tcPr>
          <w:p w14:paraId="0EBC1853" w14:textId="77777777" w:rsidR="00842158" w:rsidRDefault="00A666BF">
            <w:pPr>
              <w:spacing w:before="120" w:after="120"/>
              <w:rPr>
                <w:rFonts w:asciiTheme="minorHAnsi" w:hAnsiTheme="minorHAnsi" w:cstheme="minorHAnsi"/>
              </w:rPr>
            </w:pPr>
            <w:r>
              <w:rPr>
                <w:rFonts w:ascii="Arial" w:hAnsi="Arial" w:cs="Arial"/>
                <w:sz w:val="16"/>
                <w:szCs w:val="16"/>
              </w:rPr>
              <w:t>THALES</w:t>
            </w:r>
          </w:p>
        </w:tc>
      </w:tr>
      <w:tr w:rsidR="00842158" w14:paraId="044C48CA" w14:textId="77777777">
        <w:trPr>
          <w:trHeight w:val="468"/>
        </w:trPr>
        <w:tc>
          <w:tcPr>
            <w:tcW w:w="1387" w:type="dxa"/>
          </w:tcPr>
          <w:p w14:paraId="08C7FFAB" w14:textId="77777777" w:rsidR="00842158" w:rsidRDefault="00842158">
            <w:pPr>
              <w:spacing w:before="120" w:after="120"/>
              <w:rPr>
                <w:rFonts w:asciiTheme="minorHAnsi" w:hAnsiTheme="minorHAnsi" w:cstheme="minorHAnsi"/>
              </w:rPr>
            </w:pPr>
          </w:p>
        </w:tc>
        <w:tc>
          <w:tcPr>
            <w:tcW w:w="6404" w:type="dxa"/>
          </w:tcPr>
          <w:p w14:paraId="7BA7FCF6" w14:textId="77777777" w:rsidR="00842158" w:rsidRDefault="00842158">
            <w:pPr>
              <w:spacing w:before="120" w:after="120"/>
              <w:rPr>
                <w:rFonts w:asciiTheme="minorHAnsi" w:hAnsiTheme="minorHAnsi" w:cstheme="minorHAnsi"/>
              </w:rPr>
            </w:pPr>
          </w:p>
        </w:tc>
        <w:tc>
          <w:tcPr>
            <w:tcW w:w="1559" w:type="dxa"/>
          </w:tcPr>
          <w:p w14:paraId="76A07242" w14:textId="77777777" w:rsidR="00842158" w:rsidRDefault="00842158">
            <w:pPr>
              <w:spacing w:before="120" w:after="120"/>
              <w:rPr>
                <w:rFonts w:asciiTheme="minorHAnsi" w:hAnsiTheme="minorHAnsi" w:cstheme="minorHAnsi"/>
              </w:rPr>
            </w:pPr>
          </w:p>
        </w:tc>
      </w:tr>
    </w:tbl>
    <w:p w14:paraId="7D9115C4" w14:textId="77777777" w:rsidR="00842158" w:rsidRDefault="00842158"/>
    <w:p w14:paraId="41FCFCBC" w14:textId="77777777" w:rsidR="00842158" w:rsidRDefault="00A666BF">
      <w:pPr>
        <w:pStyle w:val="2"/>
      </w:pPr>
      <w:r>
        <w:rPr>
          <w:rFonts w:hint="eastAsia"/>
        </w:rPr>
        <w:t>Open issues</w:t>
      </w:r>
      <w:r>
        <w:t xml:space="preserve"> summary</w:t>
      </w:r>
    </w:p>
    <w:p w14:paraId="21788DF1" w14:textId="77777777" w:rsidR="00842158" w:rsidRDefault="00A666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EA21A1" w14:textId="77777777" w:rsidR="00842158" w:rsidRDefault="00A666BF">
      <w:pPr>
        <w:pStyle w:val="3"/>
      </w:pPr>
      <w:r>
        <w:lastRenderedPageBreak/>
        <w:t>Sub-topic 2-1</w:t>
      </w:r>
    </w:p>
    <w:p w14:paraId="3918F77A" w14:textId="77777777" w:rsidR="00842158" w:rsidRDefault="00A666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DDAE2EF" w14:textId="77777777" w:rsidR="00842158" w:rsidRDefault="00A666BF">
      <w:pPr>
        <w:rPr>
          <w:i/>
          <w:color w:val="0070C0"/>
          <w:lang w:val="en-US" w:eastAsia="zh-CN"/>
        </w:rPr>
      </w:pPr>
      <w:r>
        <w:rPr>
          <w:i/>
          <w:color w:val="0070C0"/>
          <w:lang w:val="en-US" w:eastAsia="zh-CN"/>
        </w:rPr>
        <w:t>Open issues and candidate options before e-meeting:</w:t>
      </w:r>
    </w:p>
    <w:p w14:paraId="2140959C" w14:textId="77777777" w:rsidR="00842158" w:rsidRDefault="00A666BF">
      <w:pPr>
        <w:rPr>
          <w:b/>
          <w:color w:val="0070C0"/>
          <w:u w:val="single"/>
          <w:lang w:eastAsia="ko-KR"/>
        </w:rPr>
      </w:pPr>
      <w:r>
        <w:rPr>
          <w:b/>
          <w:color w:val="0070C0"/>
          <w:u w:val="single"/>
          <w:lang w:eastAsia="ko-KR"/>
        </w:rPr>
        <w:t>Issue 2-1: TBA</w:t>
      </w:r>
    </w:p>
    <w:p w14:paraId="45B850A5"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FAB503"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0EFF2396"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6D04EFC1"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6EBD24"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5AFC00" w14:textId="77777777" w:rsidR="00842158" w:rsidRDefault="00842158">
      <w:pPr>
        <w:rPr>
          <w:i/>
          <w:color w:val="0070C0"/>
          <w:lang w:eastAsia="zh-CN"/>
        </w:rPr>
      </w:pPr>
    </w:p>
    <w:p w14:paraId="7D825175" w14:textId="77777777" w:rsidR="00842158" w:rsidRDefault="00A666BF">
      <w:pPr>
        <w:pStyle w:val="3"/>
      </w:pPr>
      <w:r>
        <w:t>Sub-topic 2-2</w:t>
      </w:r>
    </w:p>
    <w:p w14:paraId="0B7BDDF5" w14:textId="77777777" w:rsidR="00842158" w:rsidRDefault="00A666BF">
      <w:pPr>
        <w:rPr>
          <w:i/>
          <w:color w:val="0070C0"/>
          <w:lang w:val="en-US" w:eastAsia="zh-CN"/>
        </w:rPr>
      </w:pPr>
      <w:r>
        <w:rPr>
          <w:rFonts w:hint="eastAsia"/>
          <w:i/>
          <w:color w:val="0070C0"/>
          <w:lang w:val="en-US" w:eastAsia="zh-CN"/>
        </w:rPr>
        <w:t xml:space="preserve">Sub-topic description </w:t>
      </w:r>
    </w:p>
    <w:p w14:paraId="29FEBB93" w14:textId="77777777" w:rsidR="00842158" w:rsidRDefault="00A666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C6EB964" w14:textId="77777777" w:rsidR="00842158" w:rsidRDefault="00A666BF">
      <w:pPr>
        <w:rPr>
          <w:b/>
          <w:color w:val="0070C0"/>
          <w:u w:val="single"/>
          <w:lang w:eastAsia="ko-KR"/>
        </w:rPr>
      </w:pPr>
      <w:r>
        <w:rPr>
          <w:b/>
          <w:color w:val="0070C0"/>
          <w:u w:val="single"/>
          <w:lang w:eastAsia="ko-KR"/>
        </w:rPr>
        <w:t>Issue 2-2: TBA</w:t>
      </w:r>
    </w:p>
    <w:p w14:paraId="2ECAF3A4"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AF1AAE7"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64362EF7"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DB4ABC6" w14:textId="77777777" w:rsidR="00842158" w:rsidRDefault="00A666BF">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2E8FF0" w14:textId="77777777" w:rsidR="00842158" w:rsidRDefault="00A666BF">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054CF32" w14:textId="77777777" w:rsidR="00842158" w:rsidRDefault="00842158">
      <w:pPr>
        <w:rPr>
          <w:color w:val="0070C0"/>
          <w:lang w:val="en-US" w:eastAsia="zh-CN"/>
        </w:rPr>
      </w:pPr>
    </w:p>
    <w:p w14:paraId="509D5EF2" w14:textId="77777777" w:rsidR="00842158" w:rsidRDefault="00A666BF">
      <w:pPr>
        <w:pStyle w:val="2"/>
      </w:pPr>
      <w:r>
        <w:t>Companies</w:t>
      </w:r>
      <w:r>
        <w:rPr>
          <w:rFonts w:hint="eastAsia"/>
        </w:rPr>
        <w:t xml:space="preserve"> views</w:t>
      </w:r>
      <w:r>
        <w:t>’</w:t>
      </w:r>
      <w:r>
        <w:rPr>
          <w:rFonts w:hint="eastAsia"/>
        </w:rPr>
        <w:t xml:space="preserve"> collection for 1st round </w:t>
      </w:r>
    </w:p>
    <w:p w14:paraId="40504315" w14:textId="77777777" w:rsidR="00842158" w:rsidRDefault="00A666BF">
      <w:pPr>
        <w:pStyle w:val="3"/>
      </w:pPr>
      <w:r>
        <w:t xml:space="preserve">Open issues </w:t>
      </w:r>
    </w:p>
    <w:p w14:paraId="622A4455" w14:textId="77777777" w:rsidR="00842158" w:rsidRDefault="00A666BF">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42"/>
        <w:gridCol w:w="8615"/>
      </w:tblGrid>
      <w:tr w:rsidR="00842158" w14:paraId="1B52DAE1" w14:textId="77777777">
        <w:tc>
          <w:tcPr>
            <w:tcW w:w="1242" w:type="dxa"/>
          </w:tcPr>
          <w:p w14:paraId="0A8C6A91"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7E0EF8D"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2382824C" w14:textId="77777777">
        <w:tc>
          <w:tcPr>
            <w:tcW w:w="1242" w:type="dxa"/>
          </w:tcPr>
          <w:p w14:paraId="54A3975E"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F2E2BE"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AF15496"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746D5DB" w14:textId="77777777" w:rsidR="00842158" w:rsidRDefault="00A666B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3872AD1"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Others:</w:t>
            </w:r>
          </w:p>
        </w:tc>
      </w:tr>
    </w:tbl>
    <w:p w14:paraId="60CD6683" w14:textId="77777777" w:rsidR="00842158" w:rsidRDefault="00842158">
      <w:pPr>
        <w:rPr>
          <w:color w:val="0070C0"/>
          <w:lang w:val="en-US" w:eastAsia="zh-CN"/>
        </w:rPr>
      </w:pPr>
    </w:p>
    <w:p w14:paraId="42E2A5AD" w14:textId="77777777" w:rsidR="00842158" w:rsidRDefault="00A666BF">
      <w:pPr>
        <w:rPr>
          <w:rFonts w:eastAsiaTheme="minorEastAsia"/>
          <w:b/>
          <w:bCs/>
          <w:color w:val="0070C0"/>
          <w:lang w:val="en-US" w:eastAsia="zh-CN"/>
        </w:rPr>
      </w:pPr>
      <w:r>
        <w:rPr>
          <w:rFonts w:eastAsiaTheme="minorEastAsia"/>
          <w:b/>
          <w:bCs/>
          <w:color w:val="0070C0"/>
          <w:lang w:val="en-US" w:eastAsia="zh-CN"/>
        </w:rPr>
        <w:t>Example 2</w:t>
      </w:r>
    </w:p>
    <w:p w14:paraId="0BFAC1E1" w14:textId="77777777" w:rsidR="00842158" w:rsidRDefault="00A666BF">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842158" w14:paraId="582EED9D" w14:textId="77777777">
        <w:tc>
          <w:tcPr>
            <w:tcW w:w="1236" w:type="dxa"/>
          </w:tcPr>
          <w:p w14:paraId="2DEC9B06"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03F730"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1E040D71" w14:textId="77777777">
        <w:tc>
          <w:tcPr>
            <w:tcW w:w="1236" w:type="dxa"/>
          </w:tcPr>
          <w:p w14:paraId="1B5E7F92"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50CE39" w14:textId="77777777" w:rsidR="00842158" w:rsidRDefault="00842158">
            <w:pPr>
              <w:spacing w:after="120"/>
              <w:rPr>
                <w:rFonts w:eastAsiaTheme="minorEastAsia"/>
                <w:color w:val="0070C0"/>
                <w:lang w:val="en-US" w:eastAsia="zh-CN"/>
              </w:rPr>
            </w:pPr>
          </w:p>
        </w:tc>
      </w:tr>
    </w:tbl>
    <w:p w14:paraId="1C846C63" w14:textId="77777777" w:rsidR="00842158" w:rsidRDefault="00A666BF">
      <w:pPr>
        <w:rPr>
          <w:color w:val="0070C0"/>
          <w:lang w:val="en-US" w:eastAsia="zh-CN"/>
        </w:rPr>
      </w:pPr>
      <w:r>
        <w:rPr>
          <w:rFonts w:hint="eastAsia"/>
          <w:color w:val="0070C0"/>
          <w:lang w:val="en-US" w:eastAsia="zh-CN"/>
        </w:rPr>
        <w:t xml:space="preserve"> </w:t>
      </w:r>
    </w:p>
    <w:p w14:paraId="1F3EDE9E" w14:textId="77777777" w:rsidR="00842158" w:rsidRDefault="00A666BF">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42158" w14:paraId="58F3A2EF" w14:textId="77777777">
        <w:tc>
          <w:tcPr>
            <w:tcW w:w="1236" w:type="dxa"/>
          </w:tcPr>
          <w:p w14:paraId="49EF2645"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69BFADB"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w:t>
            </w:r>
          </w:p>
        </w:tc>
      </w:tr>
      <w:tr w:rsidR="00842158" w14:paraId="6451542D" w14:textId="77777777">
        <w:tc>
          <w:tcPr>
            <w:tcW w:w="1236" w:type="dxa"/>
          </w:tcPr>
          <w:p w14:paraId="15BEA2F0"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7D8B2E" w14:textId="77777777" w:rsidR="00842158" w:rsidRDefault="00842158">
            <w:pPr>
              <w:spacing w:after="120"/>
              <w:rPr>
                <w:rFonts w:eastAsiaTheme="minorEastAsia"/>
                <w:color w:val="0070C0"/>
                <w:lang w:val="en-US" w:eastAsia="zh-CN"/>
              </w:rPr>
            </w:pPr>
          </w:p>
        </w:tc>
      </w:tr>
    </w:tbl>
    <w:p w14:paraId="1F1734D7" w14:textId="77777777" w:rsidR="00842158" w:rsidRDefault="00A666BF">
      <w:pPr>
        <w:rPr>
          <w:color w:val="0070C0"/>
          <w:lang w:val="en-US" w:eastAsia="zh-CN"/>
        </w:rPr>
      </w:pPr>
      <w:r>
        <w:rPr>
          <w:rFonts w:hint="eastAsia"/>
          <w:color w:val="0070C0"/>
          <w:lang w:val="en-US" w:eastAsia="zh-CN"/>
        </w:rPr>
        <w:t xml:space="preserve"> </w:t>
      </w:r>
    </w:p>
    <w:p w14:paraId="5852E48F" w14:textId="77777777" w:rsidR="00842158" w:rsidRDefault="00A666BF">
      <w:pPr>
        <w:pStyle w:val="3"/>
      </w:pPr>
      <w:r>
        <w:t>CRs/TPs comments collection</w:t>
      </w:r>
    </w:p>
    <w:p w14:paraId="7F173496" w14:textId="77777777" w:rsidR="00842158" w:rsidRDefault="00A666B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842158" w14:paraId="02832989" w14:textId="77777777">
        <w:tc>
          <w:tcPr>
            <w:tcW w:w="1242" w:type="dxa"/>
          </w:tcPr>
          <w:p w14:paraId="38495B40"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13E6A5B"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158" w14:paraId="6E10408B" w14:textId="77777777">
        <w:tc>
          <w:tcPr>
            <w:tcW w:w="1242" w:type="dxa"/>
            <w:vMerge w:val="restart"/>
          </w:tcPr>
          <w:p w14:paraId="7CDD25A3" w14:textId="77777777" w:rsidR="00842158" w:rsidRDefault="00461071">
            <w:pPr>
              <w:spacing w:after="120"/>
              <w:rPr>
                <w:rFonts w:eastAsiaTheme="minorEastAsia"/>
                <w:color w:val="0070C0"/>
                <w:lang w:val="en-US" w:eastAsia="zh-CN"/>
              </w:rPr>
            </w:pPr>
            <w:hyperlink r:id="rId53" w:history="1">
              <w:r w:rsidR="00A666BF">
                <w:rPr>
                  <w:rStyle w:val="af7"/>
                  <w:rFonts w:ascii="Arial" w:hAnsi="Arial" w:cs="Arial"/>
                  <w:b/>
                  <w:bCs/>
                  <w:sz w:val="16"/>
                  <w:szCs w:val="16"/>
                </w:rPr>
                <w:t>R4-2208888</w:t>
              </w:r>
            </w:hyperlink>
          </w:p>
        </w:tc>
        <w:tc>
          <w:tcPr>
            <w:tcW w:w="8615" w:type="dxa"/>
          </w:tcPr>
          <w:p w14:paraId="4AF9D940" w14:textId="7827E214" w:rsidR="00842158" w:rsidRPr="00DF7B9F" w:rsidRDefault="00DF7B9F">
            <w:pPr>
              <w:spacing w:after="120"/>
              <w:rPr>
                <w:rFonts w:eastAsiaTheme="minorEastAsia"/>
                <w:color w:val="0070C0"/>
                <w:lang w:val="en-US" w:eastAsia="zh-CN"/>
              </w:rPr>
            </w:pPr>
            <w:r w:rsidRPr="00DF7B9F">
              <w:rPr>
                <w:rFonts w:eastAsiaTheme="minorEastAsia"/>
                <w:color w:val="0070C0"/>
                <w:lang w:val="en-US" w:eastAsia="zh-CN"/>
              </w:rPr>
              <w:t xml:space="preserve">Thales: </w:t>
            </w:r>
            <w:r>
              <w:rPr>
                <w:rFonts w:eastAsiaTheme="minorEastAsia"/>
                <w:color w:val="0070C0"/>
                <w:lang w:val="en-US" w:eastAsia="zh-CN"/>
              </w:rPr>
              <w:t xml:space="preserve">Comments have been provided in the </w:t>
            </w:r>
            <w:r w:rsidRPr="008D11A9">
              <w:rPr>
                <w:rFonts w:eastAsiaTheme="minorEastAsia"/>
                <w:color w:val="0070C0"/>
                <w:lang w:val="en-US" w:eastAsia="zh-CN"/>
              </w:rPr>
              <w:t>draft folder R4-2208888</w:t>
            </w:r>
          </w:p>
        </w:tc>
      </w:tr>
      <w:tr w:rsidR="00842158" w14:paraId="1826630C" w14:textId="77777777">
        <w:tc>
          <w:tcPr>
            <w:tcW w:w="1242" w:type="dxa"/>
            <w:vMerge/>
          </w:tcPr>
          <w:p w14:paraId="0088FB9A" w14:textId="77777777" w:rsidR="00842158" w:rsidRDefault="00842158">
            <w:pPr>
              <w:spacing w:after="120"/>
              <w:rPr>
                <w:rFonts w:ascii="Arial" w:hAnsi="Arial" w:cs="Arial"/>
                <w:b/>
                <w:bCs/>
                <w:color w:val="0000FF"/>
                <w:sz w:val="16"/>
                <w:szCs w:val="16"/>
                <w:u w:val="single"/>
              </w:rPr>
            </w:pPr>
          </w:p>
        </w:tc>
        <w:tc>
          <w:tcPr>
            <w:tcW w:w="8615" w:type="dxa"/>
          </w:tcPr>
          <w:p w14:paraId="2228F407" w14:textId="2D19150C" w:rsidR="00842158"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tc>
      </w:tr>
      <w:tr w:rsidR="00842158" w14:paraId="6D888347" w14:textId="77777777">
        <w:tc>
          <w:tcPr>
            <w:tcW w:w="1242" w:type="dxa"/>
            <w:vMerge/>
          </w:tcPr>
          <w:p w14:paraId="13B292AD" w14:textId="77777777" w:rsidR="00842158" w:rsidRDefault="00842158">
            <w:pPr>
              <w:spacing w:after="120"/>
              <w:rPr>
                <w:rFonts w:ascii="Arial" w:hAnsi="Arial" w:cs="Arial"/>
                <w:b/>
                <w:bCs/>
                <w:color w:val="0000FF"/>
                <w:sz w:val="16"/>
                <w:szCs w:val="16"/>
                <w:u w:val="single"/>
              </w:rPr>
            </w:pPr>
          </w:p>
        </w:tc>
        <w:tc>
          <w:tcPr>
            <w:tcW w:w="8615" w:type="dxa"/>
          </w:tcPr>
          <w:p w14:paraId="44B1A15F" w14:textId="77777777" w:rsidR="00842158" w:rsidRDefault="00842158">
            <w:pPr>
              <w:spacing w:after="120"/>
              <w:rPr>
                <w:rFonts w:eastAsiaTheme="minorEastAsia"/>
                <w:color w:val="0070C0"/>
                <w:lang w:val="en-US" w:eastAsia="zh-CN"/>
              </w:rPr>
            </w:pPr>
          </w:p>
        </w:tc>
      </w:tr>
      <w:tr w:rsidR="004D1A0D" w14:paraId="0BDC2D8E" w14:textId="77777777">
        <w:tc>
          <w:tcPr>
            <w:tcW w:w="1242" w:type="dxa"/>
            <w:vMerge w:val="restart"/>
          </w:tcPr>
          <w:p w14:paraId="29212126" w14:textId="77777777" w:rsidR="004D1A0D" w:rsidRDefault="00461071">
            <w:pPr>
              <w:spacing w:after="120"/>
              <w:rPr>
                <w:rFonts w:eastAsiaTheme="minorEastAsia"/>
                <w:color w:val="0070C0"/>
                <w:lang w:val="en-US" w:eastAsia="zh-CN"/>
              </w:rPr>
            </w:pPr>
            <w:hyperlink r:id="rId54" w:history="1">
              <w:r w:rsidR="004D1A0D">
                <w:rPr>
                  <w:rStyle w:val="af7"/>
                  <w:rFonts w:ascii="Arial" w:hAnsi="Arial" w:cs="Arial"/>
                  <w:b/>
                  <w:bCs/>
                  <w:sz w:val="16"/>
                  <w:szCs w:val="16"/>
                </w:rPr>
                <w:t>R4-2208887</w:t>
              </w:r>
            </w:hyperlink>
          </w:p>
        </w:tc>
        <w:tc>
          <w:tcPr>
            <w:tcW w:w="8615" w:type="dxa"/>
          </w:tcPr>
          <w:p w14:paraId="77016713" w14:textId="77777777" w:rsidR="004D1A0D" w:rsidRDefault="004D1A0D">
            <w:pPr>
              <w:spacing w:after="120"/>
              <w:rPr>
                <w:rFonts w:eastAsiaTheme="minorEastAsia"/>
                <w:color w:val="0070C0"/>
                <w:lang w:val="en-US" w:eastAsia="zh-CN"/>
              </w:rPr>
            </w:pPr>
            <w:r w:rsidRPr="00AF75CA">
              <w:rPr>
                <w:rFonts w:eastAsiaTheme="minorEastAsia"/>
                <w:color w:val="0070C0"/>
                <w:lang w:val="en-US" w:eastAsia="zh-CN"/>
              </w:rPr>
              <w:t xml:space="preserve">Thales: </w:t>
            </w:r>
            <w:r>
              <w:rPr>
                <w:rFonts w:eastAsiaTheme="minorEastAsia"/>
                <w:color w:val="0070C0"/>
                <w:lang w:val="en-US" w:eastAsia="zh-CN"/>
              </w:rPr>
              <w:t xml:space="preserve">Comments have been provided in the </w:t>
            </w:r>
            <w:r w:rsidRPr="00AF75CA">
              <w:rPr>
                <w:rFonts w:eastAsiaTheme="minorEastAsia"/>
                <w:color w:val="0070C0"/>
                <w:lang w:val="en-US" w:eastAsia="zh-CN"/>
              </w:rPr>
              <w:t>draft folder R4-220888</w:t>
            </w:r>
            <w:r>
              <w:rPr>
                <w:rFonts w:eastAsiaTheme="minorEastAsia"/>
                <w:color w:val="0070C0"/>
                <w:lang w:val="en-US" w:eastAsia="zh-CN"/>
              </w:rPr>
              <w:t>7</w:t>
            </w:r>
          </w:p>
        </w:tc>
      </w:tr>
      <w:tr w:rsidR="004D1A0D" w14:paraId="08C32EE1" w14:textId="77777777">
        <w:tc>
          <w:tcPr>
            <w:tcW w:w="1242" w:type="dxa"/>
            <w:vMerge/>
          </w:tcPr>
          <w:p w14:paraId="18CC588F" w14:textId="77777777" w:rsidR="004D1A0D" w:rsidRDefault="004D1A0D">
            <w:pPr>
              <w:spacing w:after="120"/>
            </w:pPr>
          </w:p>
        </w:tc>
        <w:tc>
          <w:tcPr>
            <w:tcW w:w="8615" w:type="dxa"/>
          </w:tcPr>
          <w:p w14:paraId="726E33B9" w14:textId="77777777" w:rsidR="004D1A0D" w:rsidRPr="00AF75CA"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tc>
      </w:tr>
      <w:tr w:rsidR="00842158" w14:paraId="153B0102" w14:textId="77777777">
        <w:tc>
          <w:tcPr>
            <w:tcW w:w="1242" w:type="dxa"/>
          </w:tcPr>
          <w:p w14:paraId="42EA2C27" w14:textId="77777777" w:rsidR="00842158" w:rsidRDefault="00461071">
            <w:pPr>
              <w:spacing w:after="120"/>
              <w:rPr>
                <w:rFonts w:eastAsiaTheme="minorEastAsia"/>
                <w:color w:val="0070C0"/>
                <w:lang w:val="en-US" w:eastAsia="zh-CN"/>
              </w:rPr>
            </w:pPr>
            <w:hyperlink r:id="rId55" w:history="1">
              <w:r w:rsidR="00A666BF">
                <w:rPr>
                  <w:rStyle w:val="af7"/>
                  <w:rFonts w:ascii="Arial" w:hAnsi="Arial" w:cs="Arial"/>
                  <w:b/>
                  <w:bCs/>
                  <w:sz w:val="16"/>
                  <w:szCs w:val="16"/>
                </w:rPr>
                <w:t>R4-2210059</w:t>
              </w:r>
            </w:hyperlink>
          </w:p>
        </w:tc>
        <w:tc>
          <w:tcPr>
            <w:tcW w:w="8615" w:type="dxa"/>
          </w:tcPr>
          <w:p w14:paraId="2CACB9C6" w14:textId="77777777" w:rsidR="00842158" w:rsidRDefault="00A666BF">
            <w:pPr>
              <w:spacing w:after="120"/>
              <w:rPr>
                <w:rFonts w:eastAsiaTheme="minorEastAsia"/>
                <w:strike/>
                <w:color w:val="0070C0"/>
                <w:highlight w:val="yellow"/>
                <w:lang w:val="en-US" w:eastAsia="zh-CN"/>
              </w:rPr>
            </w:pPr>
            <w:r>
              <w:rPr>
                <w:rFonts w:eastAsiaTheme="minorEastAsia"/>
                <w:b/>
                <w:bCs/>
                <w:color w:val="0070C0"/>
                <w:lang w:val="en-US" w:eastAsia="zh-CN"/>
              </w:rPr>
              <w:t>Ericsson</w:t>
            </w:r>
            <w:r>
              <w:rPr>
                <w:rFonts w:eastAsiaTheme="minorEastAsia"/>
                <w:color w:val="0070C0"/>
                <w:lang w:val="en-US" w:eastAsia="zh-CN"/>
              </w:rPr>
              <w:t xml:space="preserve">: Table 10.6.2.1-2 title should be updated: </w:t>
            </w:r>
            <w:proofErr w:type="spellStart"/>
            <w:r>
              <w:rPr>
                <w:rFonts w:eastAsiaTheme="minorEastAsia"/>
                <w:color w:val="0070C0"/>
                <w:lang w:val="en-US" w:eastAsia="zh-CN"/>
              </w:rPr>
              <w:t>ΔfOOB</w:t>
            </w:r>
            <w:proofErr w:type="spellEnd"/>
            <w:r>
              <w:rPr>
                <w:rFonts w:eastAsiaTheme="minorEastAsia"/>
                <w:color w:val="0070C0"/>
                <w:lang w:val="en-US" w:eastAsia="zh-CN"/>
              </w:rPr>
              <w:t xml:space="preserve"> offset for </w:t>
            </w:r>
            <w:r>
              <w:rPr>
                <w:rFonts w:eastAsiaTheme="minorEastAsia"/>
                <w:strike/>
                <w:color w:val="0070C0"/>
                <w:highlight w:val="yellow"/>
                <w:lang w:val="en-US" w:eastAsia="zh-CN"/>
              </w:rPr>
              <w:t>NR</w:t>
            </w:r>
            <w:r>
              <w:rPr>
                <w:rFonts w:eastAsiaTheme="minorEastAsia"/>
                <w:color w:val="0070C0"/>
                <w:highlight w:val="yellow"/>
                <w:lang w:val="en-US" w:eastAsia="zh-CN"/>
              </w:rPr>
              <w:t xml:space="preserve"> satellite</w:t>
            </w:r>
            <w:r>
              <w:rPr>
                <w:rFonts w:eastAsiaTheme="minorEastAsia"/>
                <w:color w:val="0070C0"/>
                <w:lang w:val="en-US" w:eastAsia="zh-CN"/>
              </w:rPr>
              <w:t xml:space="preserve"> operating bands </w:t>
            </w:r>
            <w:r>
              <w:rPr>
                <w:rFonts w:eastAsiaTheme="minorEastAsia"/>
                <w:strike/>
                <w:color w:val="0070C0"/>
                <w:highlight w:val="yellow"/>
                <w:lang w:val="en-US" w:eastAsia="zh-CN"/>
              </w:rPr>
              <w:t>in FR1</w:t>
            </w:r>
          </w:p>
          <w:p w14:paraId="648D9747" w14:textId="364949E6" w:rsidR="004D1A0D" w:rsidRDefault="00A666BF">
            <w:pPr>
              <w:spacing w:after="120"/>
              <w:rPr>
                <w:rFonts w:eastAsiaTheme="minorEastAsia"/>
                <w:color w:val="0070C0"/>
                <w:lang w:val="en-US" w:eastAsia="zh-CN"/>
              </w:rPr>
            </w:pPr>
            <w:r w:rsidRPr="00107BAF">
              <w:rPr>
                <w:rFonts w:eastAsiaTheme="minorEastAsia"/>
                <w:color w:val="0070C0"/>
                <w:highlight w:val="yellow"/>
                <w:lang w:val="en-US" w:eastAsia="zh-CN"/>
              </w:rPr>
              <w:t>ZTE:</w:t>
            </w:r>
            <w:r>
              <w:rPr>
                <w:rFonts w:eastAsiaTheme="minorEastAsia" w:hint="eastAsia"/>
                <w:color w:val="0070C0"/>
                <w:highlight w:val="yellow"/>
                <w:lang w:val="en-US" w:eastAsia="zh-CN"/>
              </w:rPr>
              <w:t xml:space="preserve"> this is under the discussion in issue 1-2.</w:t>
            </w:r>
            <w:r w:rsidR="004D1A0D">
              <w:rPr>
                <w:rFonts w:eastAsiaTheme="minorEastAsia" w:hint="eastAsia"/>
                <w:color w:val="0070C0"/>
                <w:lang w:val="en-US" w:eastAsia="zh-CN"/>
              </w:rPr>
              <w:t>CATT: comments have been uploaded to the TP in the folder.</w:t>
            </w:r>
          </w:p>
          <w:p w14:paraId="394DD4C6" w14:textId="77777777" w:rsidR="00C156C0" w:rsidRDefault="00C156C0">
            <w:pPr>
              <w:spacing w:after="120"/>
              <w:rPr>
                <w:rFonts w:eastAsiaTheme="minorEastAsia"/>
                <w:color w:val="0070C0"/>
                <w:lang w:val="en-US" w:eastAsia="zh-CN"/>
              </w:rPr>
            </w:pPr>
            <w:r w:rsidRPr="005808DF">
              <w:rPr>
                <w:rFonts w:eastAsiaTheme="minorEastAsia"/>
                <w:color w:val="0070C0"/>
                <w:lang w:val="en-US" w:eastAsia="zh-CN"/>
              </w:rPr>
              <w:t>THALES: Comments</w:t>
            </w:r>
            <w:r>
              <w:rPr>
                <w:rFonts w:eastAsiaTheme="minorEastAsia"/>
                <w:color w:val="0070C0"/>
                <w:lang w:val="en-US" w:eastAsia="zh-CN"/>
              </w:rPr>
              <w:t xml:space="preserve"> </w:t>
            </w:r>
            <w:r w:rsidRPr="005808DF">
              <w:rPr>
                <w:rFonts w:eastAsiaTheme="minorEastAsia"/>
                <w:color w:val="0070C0"/>
                <w:lang w:val="en-US" w:eastAsia="zh-CN"/>
              </w:rPr>
              <w:t>have been taken into account</w:t>
            </w:r>
          </w:p>
          <w:p w14:paraId="26F161A0" w14:textId="341A446B" w:rsidR="00780850" w:rsidRDefault="00780850">
            <w:pPr>
              <w:spacing w:after="120"/>
              <w:rPr>
                <w:rFonts w:eastAsiaTheme="minorEastAsia"/>
                <w:color w:val="0070C0"/>
                <w:highlight w:val="yellow"/>
                <w:lang w:val="en-US" w:eastAsia="zh-CN"/>
              </w:rPr>
            </w:pPr>
            <w:r>
              <w:rPr>
                <w:rFonts w:eastAsiaTheme="minorEastAsia"/>
                <w:color w:val="0070C0"/>
                <w:lang w:val="en-US" w:eastAsia="zh-CN"/>
              </w:rPr>
              <w:t xml:space="preserve">Huawei: please note that almost the same correction is captured in R4-2209677. I the meantime, we have also identified that there might have been an error in the field strength value calculation – this is something that we would like to double-check during the second round. </w:t>
            </w:r>
          </w:p>
        </w:tc>
      </w:tr>
      <w:tr w:rsidR="00842158" w14:paraId="687CC9EA" w14:textId="77777777">
        <w:tc>
          <w:tcPr>
            <w:tcW w:w="1242" w:type="dxa"/>
          </w:tcPr>
          <w:p w14:paraId="13A260F4" w14:textId="77777777" w:rsidR="00842158" w:rsidRDefault="00461071">
            <w:pPr>
              <w:spacing w:after="120"/>
              <w:rPr>
                <w:rFonts w:eastAsiaTheme="minorEastAsia"/>
                <w:color w:val="0070C0"/>
                <w:lang w:val="en-US" w:eastAsia="zh-CN"/>
              </w:rPr>
            </w:pPr>
            <w:hyperlink r:id="rId56" w:history="1">
              <w:r w:rsidR="00A666BF">
                <w:rPr>
                  <w:rStyle w:val="af7"/>
                  <w:rFonts w:ascii="Arial" w:hAnsi="Arial" w:cs="Arial"/>
                  <w:b/>
                  <w:bCs/>
                  <w:sz w:val="16"/>
                  <w:szCs w:val="16"/>
                </w:rPr>
                <w:t>R4-2210159</w:t>
              </w:r>
            </w:hyperlink>
          </w:p>
        </w:tc>
        <w:tc>
          <w:tcPr>
            <w:tcW w:w="8615" w:type="dxa"/>
          </w:tcPr>
          <w:p w14:paraId="576E1F18"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We should not copy TS text in the TR, that doesn't bring anything, we succeeded not doing this before</w:t>
            </w:r>
            <w:proofErr w:type="gramStart"/>
            <w:r>
              <w:rPr>
                <w:rFonts w:eastAsiaTheme="minorEastAsia"/>
                <w:color w:val="0070C0"/>
                <w:lang w:val="en-US" w:eastAsia="zh-CN"/>
              </w:rPr>
              <w:t>..</w:t>
            </w:r>
            <w:proofErr w:type="gramEnd"/>
            <w:r>
              <w:rPr>
                <w:rFonts w:eastAsiaTheme="minorEastAsia"/>
                <w:color w:val="0070C0"/>
                <w:lang w:val="en-US" w:eastAsia="zh-CN"/>
              </w:rPr>
              <w:t xml:space="preserve"> Better to just briefly describe requirement and explain how sensitivity will apply for SAN. To be revised.</w:t>
            </w:r>
          </w:p>
          <w:p w14:paraId="36ABCD3C" w14:textId="77777777" w:rsidR="00C156C0" w:rsidRDefault="00A666BF">
            <w:pPr>
              <w:spacing w:after="120"/>
              <w:rPr>
                <w:rFonts w:eastAsiaTheme="minorEastAsia"/>
                <w:color w:val="0070C0"/>
                <w:lang w:val="en-US" w:eastAsia="zh-CN"/>
              </w:rPr>
            </w:pPr>
            <w:r>
              <w:rPr>
                <w:rFonts w:eastAsiaTheme="minorEastAsia" w:hint="eastAsia"/>
                <w:color w:val="0070C0"/>
                <w:lang w:val="en-US" w:eastAsia="zh-CN"/>
              </w:rPr>
              <w:t>ZTE: similar comments as Ericsson.</w:t>
            </w:r>
          </w:p>
          <w:p w14:paraId="77ED57C0" w14:textId="77777777" w:rsidR="004D1A0D" w:rsidRDefault="004D1A0D">
            <w:pPr>
              <w:spacing w:after="120"/>
              <w:rPr>
                <w:rFonts w:eastAsiaTheme="minorEastAsia"/>
                <w:color w:val="0070C0"/>
                <w:lang w:val="en-US" w:eastAsia="zh-CN"/>
              </w:rPr>
            </w:pPr>
            <w:r w:rsidRPr="00C156C0">
              <w:rPr>
                <w:rFonts w:eastAsiaTheme="minorEastAsia" w:hint="eastAsia"/>
                <w:color w:val="0070C0"/>
                <w:lang w:val="en-US" w:eastAsia="zh-CN"/>
              </w:rPr>
              <w:t>CATT: comments have been uploaded to the TP in the folder.</w:t>
            </w:r>
          </w:p>
          <w:p w14:paraId="674C6299" w14:textId="77777777" w:rsidR="00C156C0" w:rsidRDefault="00C156C0" w:rsidP="00C156C0">
            <w:pPr>
              <w:spacing w:after="120"/>
              <w:rPr>
                <w:rFonts w:eastAsiaTheme="minorEastAsia"/>
                <w:color w:val="0070C0"/>
                <w:lang w:val="en-US" w:eastAsia="zh-CN"/>
              </w:rPr>
            </w:pPr>
            <w:r>
              <w:rPr>
                <w:rFonts w:eastAsiaTheme="minorEastAsia"/>
                <w:color w:val="0070C0"/>
                <w:lang w:val="en-US" w:eastAsia="zh-CN"/>
              </w:rPr>
              <w:t>Thales:</w:t>
            </w:r>
            <w:r w:rsidRPr="005808DF">
              <w:rPr>
                <w:rFonts w:eastAsiaTheme="minorEastAsia"/>
                <w:color w:val="0070C0"/>
                <w:lang w:val="en-US" w:eastAsia="zh-CN"/>
              </w:rPr>
              <w:t xml:space="preserve"> </w:t>
            </w:r>
            <w:r>
              <w:rPr>
                <w:rFonts w:eastAsiaTheme="minorEastAsia"/>
                <w:color w:val="0070C0"/>
                <w:lang w:val="en-US" w:eastAsia="zh-CN"/>
              </w:rPr>
              <w:t xml:space="preserve">Since these contributions have been already accepted for the TS, it is normal to have something similar in the TR. The purpose is not to </w:t>
            </w:r>
            <w:proofErr w:type="spellStart"/>
            <w:r>
              <w:rPr>
                <w:rFonts w:eastAsiaTheme="minorEastAsia"/>
                <w:color w:val="0070C0"/>
                <w:lang w:val="en-US" w:eastAsia="zh-CN"/>
              </w:rPr>
              <w:t>copy&amp;paste</w:t>
            </w:r>
            <w:proofErr w:type="spellEnd"/>
            <w:r>
              <w:rPr>
                <w:rFonts w:eastAsiaTheme="minorEastAsia"/>
                <w:color w:val="0070C0"/>
                <w:lang w:val="en-US" w:eastAsia="zh-CN"/>
              </w:rPr>
              <w:t xml:space="preserve"> but to have some text proposals for the TR.</w:t>
            </w:r>
          </w:p>
          <w:p w14:paraId="057678D6" w14:textId="77777777" w:rsidR="00C156C0" w:rsidRDefault="00C156C0" w:rsidP="00C156C0">
            <w:pPr>
              <w:spacing w:after="120"/>
            </w:pPr>
            <w:r>
              <w:t xml:space="preserve">We should still have some text/contribution that we will adapt in later stages. Other companies are encouraged to contribute. If you have better idea please provide comments in the </w:t>
            </w:r>
            <w:proofErr w:type="spellStart"/>
            <w:r>
              <w:t>pCRs</w:t>
            </w:r>
            <w:proofErr w:type="spellEnd"/>
            <w:r>
              <w:t>, we would like to finish the TR and not leave any blank spaces.</w:t>
            </w:r>
          </w:p>
          <w:p w14:paraId="786F7F8A" w14:textId="7571DAA2" w:rsidR="00BF1EF6" w:rsidRDefault="00BF1EF6" w:rsidP="00C156C0">
            <w:pPr>
              <w:spacing w:after="120"/>
              <w:rPr>
                <w:rFonts w:eastAsiaTheme="minorEastAsia"/>
                <w:color w:val="0070C0"/>
                <w:lang w:val="en-US" w:eastAsia="zh-CN"/>
              </w:rPr>
            </w:pPr>
            <w:r>
              <w:t xml:space="preserve">THALES2: We have simplified the </w:t>
            </w:r>
            <w:proofErr w:type="spellStart"/>
            <w:r>
              <w:t>pCR</w:t>
            </w:r>
            <w:proofErr w:type="spellEnd"/>
            <w:r>
              <w:t xml:space="preserve"> accordingly. We deleted the unnecessary text. The idea was to have something in the respective sections, since for the time being the sections were empty and no other contribution.</w:t>
            </w:r>
          </w:p>
        </w:tc>
      </w:tr>
      <w:tr w:rsidR="00842158" w14:paraId="5AB9E3F1" w14:textId="77777777">
        <w:tc>
          <w:tcPr>
            <w:tcW w:w="1242" w:type="dxa"/>
          </w:tcPr>
          <w:p w14:paraId="165B0EB8" w14:textId="77777777" w:rsidR="00842158" w:rsidRDefault="00461071">
            <w:pPr>
              <w:spacing w:after="120"/>
              <w:rPr>
                <w:rFonts w:eastAsiaTheme="minorEastAsia"/>
                <w:color w:val="0070C0"/>
                <w:lang w:val="en-US" w:eastAsia="zh-CN"/>
              </w:rPr>
            </w:pPr>
            <w:hyperlink r:id="rId57" w:history="1">
              <w:r w:rsidR="00A666BF">
                <w:rPr>
                  <w:rStyle w:val="af7"/>
                  <w:rFonts w:ascii="Arial" w:hAnsi="Arial" w:cs="Arial"/>
                  <w:b/>
                  <w:bCs/>
                  <w:sz w:val="16"/>
                  <w:szCs w:val="16"/>
                </w:rPr>
                <w:t>R4-2210161</w:t>
              </w:r>
            </w:hyperlink>
          </w:p>
        </w:tc>
        <w:tc>
          <w:tcPr>
            <w:tcW w:w="8615" w:type="dxa"/>
          </w:tcPr>
          <w:p w14:paraId="3E507439"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Same comment as R4-2210159, there should not be any “shall” in a TR. To be simplified.</w:t>
            </w:r>
          </w:p>
          <w:p w14:paraId="2F877E35"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please don</w:t>
            </w:r>
            <w:r>
              <w:rPr>
                <w:rFonts w:eastAsiaTheme="minorEastAsia"/>
                <w:color w:val="0070C0"/>
                <w:lang w:val="en-US" w:eastAsia="zh-CN"/>
              </w:rPr>
              <w:t>’</w:t>
            </w:r>
            <w:r>
              <w:rPr>
                <w:rFonts w:eastAsiaTheme="minorEastAsia" w:hint="eastAsia"/>
                <w:color w:val="0070C0"/>
                <w:lang w:val="en-US" w:eastAsia="zh-CN"/>
              </w:rPr>
              <w:t xml:space="preserve">t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 xml:space="preserve"> the TS into TR similar as comment from Ericsson</w:t>
            </w:r>
          </w:p>
          <w:p w14:paraId="7C018660" w14:textId="77777777" w:rsidR="004D1A0D" w:rsidRDefault="004D1A0D">
            <w:pPr>
              <w:spacing w:after="120"/>
              <w:rPr>
                <w:rFonts w:eastAsiaTheme="minorEastAsia"/>
                <w:color w:val="0070C0"/>
                <w:lang w:val="en-US" w:eastAsia="zh-CN"/>
              </w:rPr>
            </w:pPr>
            <w:r w:rsidRPr="00C156C0">
              <w:rPr>
                <w:rFonts w:eastAsiaTheme="minorEastAsia" w:hint="eastAsia"/>
                <w:color w:val="0070C0"/>
                <w:lang w:val="en-US" w:eastAsia="zh-CN"/>
              </w:rPr>
              <w:t>CATT: comments have been uploaded to the TP in the folder.</w:t>
            </w:r>
          </w:p>
          <w:p w14:paraId="618D09E2" w14:textId="77777777" w:rsidR="00C156C0" w:rsidRDefault="00C156C0" w:rsidP="00C156C0">
            <w:pPr>
              <w:spacing w:after="120"/>
              <w:rPr>
                <w:rFonts w:eastAsiaTheme="minorEastAsia"/>
                <w:color w:val="0070C0"/>
                <w:lang w:val="en-US" w:eastAsia="zh-CN"/>
              </w:rPr>
            </w:pPr>
            <w:r>
              <w:rPr>
                <w:rFonts w:eastAsiaTheme="minorEastAsia"/>
                <w:color w:val="0070C0"/>
                <w:lang w:val="en-US" w:eastAsia="zh-CN"/>
              </w:rPr>
              <w:t>Thales:</w:t>
            </w:r>
            <w:r w:rsidRPr="005808DF">
              <w:rPr>
                <w:rFonts w:eastAsiaTheme="minorEastAsia"/>
                <w:color w:val="0070C0"/>
                <w:lang w:val="en-US" w:eastAsia="zh-CN"/>
              </w:rPr>
              <w:t xml:space="preserve"> </w:t>
            </w:r>
            <w:r>
              <w:rPr>
                <w:rFonts w:eastAsiaTheme="minorEastAsia"/>
                <w:color w:val="0070C0"/>
                <w:lang w:val="en-US" w:eastAsia="zh-CN"/>
              </w:rPr>
              <w:t xml:space="preserve">Since these contributions have been already accepted for the TS, it is normal to have something similar in the TR. The purpose is not to </w:t>
            </w:r>
            <w:proofErr w:type="spellStart"/>
            <w:r>
              <w:rPr>
                <w:rFonts w:eastAsiaTheme="minorEastAsia"/>
                <w:color w:val="0070C0"/>
                <w:lang w:val="en-US" w:eastAsia="zh-CN"/>
              </w:rPr>
              <w:t>copy&amp;paste</w:t>
            </w:r>
            <w:proofErr w:type="spellEnd"/>
            <w:r>
              <w:rPr>
                <w:rFonts w:eastAsiaTheme="minorEastAsia"/>
                <w:color w:val="0070C0"/>
                <w:lang w:val="en-US" w:eastAsia="zh-CN"/>
              </w:rPr>
              <w:t xml:space="preserve"> but to have some text proposals for the TR.</w:t>
            </w:r>
          </w:p>
          <w:p w14:paraId="18CC1028" w14:textId="77777777" w:rsidR="00C156C0" w:rsidRDefault="00C156C0" w:rsidP="00C156C0">
            <w:pPr>
              <w:spacing w:after="120"/>
            </w:pPr>
            <w:r>
              <w:t xml:space="preserve">We should still have some text/contribution that we will adapt in later stages. Other companies are encouraged to contribute. If you have better idea please provide comments in the </w:t>
            </w:r>
            <w:proofErr w:type="spellStart"/>
            <w:r>
              <w:t>pCRs</w:t>
            </w:r>
            <w:proofErr w:type="spellEnd"/>
            <w:r>
              <w:t>, we would like to finish the TR and not leave any blank spaces.</w:t>
            </w:r>
          </w:p>
          <w:p w14:paraId="7AC10A6D" w14:textId="57AD8B97" w:rsidR="00BF1EF6" w:rsidRDefault="00BF1EF6" w:rsidP="00C156C0">
            <w:pPr>
              <w:spacing w:after="120"/>
              <w:rPr>
                <w:rFonts w:eastAsiaTheme="minorEastAsia"/>
                <w:color w:val="0070C0"/>
                <w:lang w:val="en-US" w:eastAsia="zh-CN"/>
              </w:rPr>
            </w:pPr>
            <w:r>
              <w:t xml:space="preserve">THALES2: We have simplified the </w:t>
            </w:r>
            <w:proofErr w:type="spellStart"/>
            <w:r>
              <w:t>pCR</w:t>
            </w:r>
            <w:proofErr w:type="spellEnd"/>
            <w:r>
              <w:t xml:space="preserve"> accordingly. We deleted the unnecessary text and kept the tables (we can remove them if no need to consider them here). The idea was to have something in the respective sections, since for the time being the sections were empty and no other contribution.</w:t>
            </w:r>
          </w:p>
        </w:tc>
      </w:tr>
    </w:tbl>
    <w:p w14:paraId="286A8791" w14:textId="77777777" w:rsidR="00C156C0" w:rsidRDefault="00C156C0">
      <w:r>
        <w:lastRenderedPageBreak/>
        <w:br w:type="page"/>
      </w:r>
    </w:p>
    <w:tbl>
      <w:tblPr>
        <w:tblStyle w:val="af3"/>
        <w:tblW w:w="0" w:type="auto"/>
        <w:tblLook w:val="04A0" w:firstRow="1" w:lastRow="0" w:firstColumn="1" w:lastColumn="0" w:noHBand="0" w:noVBand="1"/>
      </w:tblPr>
      <w:tblGrid>
        <w:gridCol w:w="1242"/>
        <w:gridCol w:w="8615"/>
      </w:tblGrid>
      <w:tr w:rsidR="00842158" w14:paraId="3D4F24C6" w14:textId="77777777">
        <w:tc>
          <w:tcPr>
            <w:tcW w:w="1242" w:type="dxa"/>
          </w:tcPr>
          <w:p w14:paraId="19DF988D" w14:textId="77777777" w:rsidR="00842158" w:rsidRDefault="00461071">
            <w:pPr>
              <w:spacing w:after="120"/>
              <w:rPr>
                <w:rFonts w:eastAsiaTheme="minorEastAsia"/>
                <w:color w:val="0070C0"/>
                <w:lang w:val="en-US" w:eastAsia="zh-CN"/>
              </w:rPr>
            </w:pPr>
            <w:hyperlink r:id="rId58" w:history="1">
              <w:r w:rsidR="00A666BF">
                <w:rPr>
                  <w:rStyle w:val="af7"/>
                  <w:rFonts w:ascii="Arial" w:hAnsi="Arial" w:cs="Arial"/>
                  <w:b/>
                  <w:bCs/>
                  <w:sz w:val="16"/>
                  <w:szCs w:val="16"/>
                </w:rPr>
                <w:t>R4-2210162</w:t>
              </w:r>
            </w:hyperlink>
          </w:p>
        </w:tc>
        <w:tc>
          <w:tcPr>
            <w:tcW w:w="8615" w:type="dxa"/>
          </w:tcPr>
          <w:p w14:paraId="31EC08A7"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Same comment as R4-2210159, there should not be any “shall” in a TR. To be simplified.</w:t>
            </w:r>
          </w:p>
          <w:p w14:paraId="4714C7AF"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please don</w:t>
            </w:r>
            <w:r>
              <w:rPr>
                <w:rFonts w:eastAsiaTheme="minorEastAsia"/>
                <w:color w:val="0070C0"/>
                <w:lang w:val="en-US" w:eastAsia="zh-CN"/>
              </w:rPr>
              <w:t>’</w:t>
            </w:r>
            <w:r>
              <w:rPr>
                <w:rFonts w:eastAsiaTheme="minorEastAsia" w:hint="eastAsia"/>
                <w:color w:val="0070C0"/>
                <w:lang w:val="en-US" w:eastAsia="zh-CN"/>
              </w:rPr>
              <w:t xml:space="preserve">t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 xml:space="preserve"> the TS into TR similar as comment from Ericsson</w:t>
            </w:r>
          </w:p>
          <w:p w14:paraId="033D5653" w14:textId="77777777" w:rsidR="004D1A0D" w:rsidRDefault="004D1A0D">
            <w:pPr>
              <w:spacing w:after="120"/>
              <w:rPr>
                <w:rFonts w:eastAsiaTheme="minorEastAsia"/>
                <w:color w:val="0070C0"/>
                <w:lang w:val="en-US" w:eastAsia="zh-CN"/>
              </w:rPr>
            </w:pPr>
            <w:r w:rsidRPr="00C156C0">
              <w:rPr>
                <w:rFonts w:eastAsiaTheme="minorEastAsia" w:hint="eastAsia"/>
                <w:color w:val="0070C0"/>
                <w:lang w:val="en-US" w:eastAsia="zh-CN"/>
              </w:rPr>
              <w:t>CATT: comments have been uploaded to the TP in the folder.</w:t>
            </w:r>
          </w:p>
          <w:p w14:paraId="63256825" w14:textId="77777777" w:rsidR="00C156C0" w:rsidRDefault="00C156C0" w:rsidP="00C156C0">
            <w:pPr>
              <w:spacing w:after="120"/>
              <w:rPr>
                <w:rFonts w:eastAsiaTheme="minorEastAsia"/>
                <w:color w:val="0070C0"/>
                <w:lang w:val="en-US" w:eastAsia="zh-CN"/>
              </w:rPr>
            </w:pPr>
            <w:r>
              <w:rPr>
                <w:rFonts w:eastAsiaTheme="minorEastAsia"/>
                <w:color w:val="0070C0"/>
                <w:lang w:val="en-US" w:eastAsia="zh-CN"/>
              </w:rPr>
              <w:t>Thales:</w:t>
            </w:r>
            <w:r w:rsidRPr="005808DF">
              <w:rPr>
                <w:rFonts w:eastAsiaTheme="minorEastAsia"/>
                <w:color w:val="0070C0"/>
                <w:lang w:val="en-US" w:eastAsia="zh-CN"/>
              </w:rPr>
              <w:t xml:space="preserve"> </w:t>
            </w:r>
            <w:r>
              <w:rPr>
                <w:rFonts w:eastAsiaTheme="minorEastAsia"/>
                <w:color w:val="0070C0"/>
                <w:lang w:val="en-US" w:eastAsia="zh-CN"/>
              </w:rPr>
              <w:t xml:space="preserve">Since these contributions have been already accepted for the TS, it is normal to have something similar in the TR. The purpose is not to </w:t>
            </w:r>
            <w:proofErr w:type="spellStart"/>
            <w:r>
              <w:rPr>
                <w:rFonts w:eastAsiaTheme="minorEastAsia"/>
                <w:color w:val="0070C0"/>
                <w:lang w:val="en-US" w:eastAsia="zh-CN"/>
              </w:rPr>
              <w:t>copy&amp;paste</w:t>
            </w:r>
            <w:proofErr w:type="spellEnd"/>
            <w:r>
              <w:rPr>
                <w:rFonts w:eastAsiaTheme="minorEastAsia"/>
                <w:color w:val="0070C0"/>
                <w:lang w:val="en-US" w:eastAsia="zh-CN"/>
              </w:rPr>
              <w:t xml:space="preserve"> but to have some text proposals for the TR.</w:t>
            </w:r>
          </w:p>
          <w:p w14:paraId="7AC79D8C" w14:textId="77777777" w:rsidR="00C156C0" w:rsidRDefault="00C156C0" w:rsidP="00C156C0">
            <w:pPr>
              <w:spacing w:after="120"/>
            </w:pPr>
            <w:r>
              <w:t xml:space="preserve">We should still have some text/contribution that we will adapt in later stages. Other companies are encouraged to contribute. If you have better idea please provide comments in the </w:t>
            </w:r>
            <w:proofErr w:type="spellStart"/>
            <w:r>
              <w:t>pCRs</w:t>
            </w:r>
            <w:proofErr w:type="spellEnd"/>
            <w:r>
              <w:t>, we would like to finish the TR and not leave any blank spaces.</w:t>
            </w:r>
          </w:p>
          <w:p w14:paraId="2D1943EA" w14:textId="2E2FFFEC" w:rsidR="00BF1EF6" w:rsidRDefault="00BF1EF6" w:rsidP="00C156C0">
            <w:pPr>
              <w:spacing w:after="120"/>
              <w:rPr>
                <w:rFonts w:eastAsiaTheme="minorEastAsia"/>
                <w:color w:val="0070C0"/>
                <w:lang w:val="en-US" w:eastAsia="zh-CN"/>
              </w:rPr>
            </w:pPr>
            <w:r>
              <w:t xml:space="preserve">THALES2: We have simplified the </w:t>
            </w:r>
            <w:proofErr w:type="spellStart"/>
            <w:r>
              <w:t>pCR</w:t>
            </w:r>
            <w:proofErr w:type="spellEnd"/>
            <w:r>
              <w:t xml:space="preserve"> accordingly. We deleted the unnecessary text and kept the tables (we can remove them if no need to consider them here). The idea was to have something in the respective sections, since for the time being the sections were empty and no other contribution.</w:t>
            </w:r>
          </w:p>
        </w:tc>
      </w:tr>
      <w:tr w:rsidR="00842158" w14:paraId="4080751E" w14:textId="77777777">
        <w:tc>
          <w:tcPr>
            <w:tcW w:w="1242" w:type="dxa"/>
          </w:tcPr>
          <w:p w14:paraId="2042A5AF" w14:textId="77777777" w:rsidR="00842158" w:rsidRDefault="00461071">
            <w:pPr>
              <w:spacing w:after="120"/>
              <w:rPr>
                <w:rFonts w:eastAsiaTheme="minorEastAsia"/>
                <w:color w:val="0070C0"/>
                <w:lang w:val="en-US" w:eastAsia="zh-CN"/>
              </w:rPr>
            </w:pPr>
            <w:hyperlink r:id="rId59" w:history="1">
              <w:r w:rsidR="00A666BF">
                <w:rPr>
                  <w:rStyle w:val="af7"/>
                  <w:rFonts w:ascii="Arial" w:hAnsi="Arial" w:cs="Arial"/>
                  <w:b/>
                  <w:bCs/>
                  <w:sz w:val="16"/>
                  <w:szCs w:val="16"/>
                </w:rPr>
                <w:t>R4-2210163</w:t>
              </w:r>
            </w:hyperlink>
          </w:p>
        </w:tc>
        <w:tc>
          <w:tcPr>
            <w:tcW w:w="8615" w:type="dxa"/>
          </w:tcPr>
          <w:p w14:paraId="37DAF7AD"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Same comment as R4-2210159, there should not be any “shall” in a TR. To be simplified.</w:t>
            </w:r>
          </w:p>
          <w:p w14:paraId="665C7E2A"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please don</w:t>
            </w:r>
            <w:r>
              <w:rPr>
                <w:rFonts w:eastAsiaTheme="minorEastAsia"/>
                <w:color w:val="0070C0"/>
                <w:lang w:val="en-US" w:eastAsia="zh-CN"/>
              </w:rPr>
              <w:t>’</w:t>
            </w:r>
            <w:r>
              <w:rPr>
                <w:rFonts w:eastAsiaTheme="minorEastAsia" w:hint="eastAsia"/>
                <w:color w:val="0070C0"/>
                <w:lang w:val="en-US" w:eastAsia="zh-CN"/>
              </w:rPr>
              <w:t xml:space="preserve">t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 xml:space="preserve"> the TS into TR similar as comment from Ericsson</w:t>
            </w:r>
          </w:p>
          <w:p w14:paraId="0560F4B1" w14:textId="77777777" w:rsidR="004D1A0D"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7397DF33" w14:textId="77777777" w:rsidR="00C156C0" w:rsidRDefault="00C156C0" w:rsidP="00C156C0">
            <w:pPr>
              <w:spacing w:after="120"/>
              <w:rPr>
                <w:rFonts w:eastAsiaTheme="minorEastAsia"/>
                <w:color w:val="0070C0"/>
                <w:lang w:val="en-US" w:eastAsia="zh-CN"/>
              </w:rPr>
            </w:pPr>
            <w:r>
              <w:rPr>
                <w:rFonts w:eastAsiaTheme="minorEastAsia"/>
                <w:color w:val="0070C0"/>
                <w:lang w:val="en-US" w:eastAsia="zh-CN"/>
              </w:rPr>
              <w:t>Thales:</w:t>
            </w:r>
            <w:r w:rsidRPr="005808DF">
              <w:rPr>
                <w:rFonts w:eastAsiaTheme="minorEastAsia"/>
                <w:color w:val="0070C0"/>
                <w:lang w:val="en-US" w:eastAsia="zh-CN"/>
              </w:rPr>
              <w:t xml:space="preserve"> </w:t>
            </w:r>
            <w:r>
              <w:rPr>
                <w:rFonts w:eastAsiaTheme="minorEastAsia"/>
                <w:color w:val="0070C0"/>
                <w:lang w:val="en-US" w:eastAsia="zh-CN"/>
              </w:rPr>
              <w:t xml:space="preserve">Since these contributions have been already accepted for the TS, it is normal to have something similar in the TR. The purpose is not to </w:t>
            </w:r>
            <w:proofErr w:type="spellStart"/>
            <w:r>
              <w:rPr>
                <w:rFonts w:eastAsiaTheme="minorEastAsia"/>
                <w:color w:val="0070C0"/>
                <w:lang w:val="en-US" w:eastAsia="zh-CN"/>
              </w:rPr>
              <w:t>copy&amp;paste</w:t>
            </w:r>
            <w:proofErr w:type="spellEnd"/>
            <w:r>
              <w:rPr>
                <w:rFonts w:eastAsiaTheme="minorEastAsia"/>
                <w:color w:val="0070C0"/>
                <w:lang w:val="en-US" w:eastAsia="zh-CN"/>
              </w:rPr>
              <w:t xml:space="preserve"> but to have some text proposals for the TR.</w:t>
            </w:r>
          </w:p>
          <w:p w14:paraId="2CD85489" w14:textId="77777777" w:rsidR="00C156C0" w:rsidRDefault="00C156C0" w:rsidP="00C156C0">
            <w:pPr>
              <w:spacing w:after="120"/>
            </w:pPr>
            <w:r>
              <w:t xml:space="preserve">We should still have some text/contribution that we will adapt in later stages. Other companies are encouraged to contribute. If you have better idea please provide comments in the </w:t>
            </w:r>
            <w:proofErr w:type="spellStart"/>
            <w:r>
              <w:t>pCRs</w:t>
            </w:r>
            <w:proofErr w:type="spellEnd"/>
            <w:r>
              <w:t>, we would like to finish the TR and not leave any blank spaces.</w:t>
            </w:r>
          </w:p>
          <w:p w14:paraId="245A8A82" w14:textId="022FE77C" w:rsidR="00A67673" w:rsidRDefault="00A67673" w:rsidP="00C156C0">
            <w:pPr>
              <w:spacing w:after="120"/>
              <w:rPr>
                <w:rFonts w:eastAsiaTheme="minorEastAsia"/>
                <w:color w:val="0070C0"/>
                <w:lang w:val="en-US" w:eastAsia="zh-CN"/>
              </w:rPr>
            </w:pPr>
            <w:r>
              <w:t xml:space="preserve">THALES2: We have simplified the </w:t>
            </w:r>
            <w:proofErr w:type="spellStart"/>
            <w:r>
              <w:t>pCR</w:t>
            </w:r>
            <w:proofErr w:type="spellEnd"/>
            <w:r>
              <w:t xml:space="preserve"> accordingly. We deleted the unnecessary text and kept the tables (we can remove them if no need to consider them here). The idea was to have something in the respective sections, since for the time being the sections were empty and no other contribution.</w:t>
            </w:r>
          </w:p>
        </w:tc>
      </w:tr>
      <w:tr w:rsidR="00842158" w14:paraId="0EF7B1AA" w14:textId="77777777">
        <w:tc>
          <w:tcPr>
            <w:tcW w:w="1242" w:type="dxa"/>
          </w:tcPr>
          <w:p w14:paraId="1B19DC36" w14:textId="77777777" w:rsidR="00842158" w:rsidRDefault="00461071">
            <w:pPr>
              <w:spacing w:after="120"/>
              <w:rPr>
                <w:rFonts w:eastAsiaTheme="minorEastAsia"/>
                <w:color w:val="0070C0"/>
                <w:lang w:val="en-US" w:eastAsia="zh-CN"/>
              </w:rPr>
            </w:pPr>
            <w:hyperlink r:id="rId60" w:history="1">
              <w:r w:rsidR="00A666BF">
                <w:rPr>
                  <w:rStyle w:val="af7"/>
                  <w:rFonts w:ascii="Arial" w:hAnsi="Arial" w:cs="Arial"/>
                  <w:b/>
                  <w:bCs/>
                  <w:sz w:val="16"/>
                  <w:szCs w:val="16"/>
                </w:rPr>
                <w:t>R4-2210164</w:t>
              </w:r>
            </w:hyperlink>
          </w:p>
        </w:tc>
        <w:tc>
          <w:tcPr>
            <w:tcW w:w="8615" w:type="dxa"/>
          </w:tcPr>
          <w:p w14:paraId="14873053"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No need to add "as the conducted receiver intermodulation"</w:t>
            </w:r>
          </w:p>
          <w:p w14:paraId="4A21D510" w14:textId="1DC67710" w:rsidR="00BF1EF6" w:rsidRDefault="00BF1EF6">
            <w:pPr>
              <w:spacing w:after="120"/>
              <w:rPr>
                <w:rFonts w:eastAsiaTheme="minorEastAsia"/>
                <w:color w:val="0070C0"/>
                <w:lang w:val="en-US" w:eastAsia="zh-CN"/>
              </w:rPr>
            </w:pPr>
            <w:r>
              <w:rPr>
                <w:rFonts w:eastAsiaTheme="minorEastAsia"/>
                <w:color w:val="0070C0"/>
                <w:lang w:val="en-US" w:eastAsia="zh-CN"/>
              </w:rPr>
              <w:t>THALES; updated accordingly.</w:t>
            </w:r>
          </w:p>
        </w:tc>
      </w:tr>
      <w:tr w:rsidR="00842158" w14:paraId="5DC5A75F" w14:textId="77777777">
        <w:tc>
          <w:tcPr>
            <w:tcW w:w="1242" w:type="dxa"/>
          </w:tcPr>
          <w:p w14:paraId="4F677AFB" w14:textId="77777777" w:rsidR="00842158" w:rsidRDefault="00461071">
            <w:pPr>
              <w:spacing w:after="120"/>
              <w:rPr>
                <w:rFonts w:eastAsiaTheme="minorEastAsia"/>
                <w:color w:val="0070C0"/>
                <w:lang w:val="en-US" w:eastAsia="zh-CN"/>
              </w:rPr>
            </w:pPr>
            <w:hyperlink r:id="rId61" w:history="1">
              <w:r w:rsidR="00A666BF">
                <w:rPr>
                  <w:rStyle w:val="af7"/>
                  <w:rFonts w:ascii="Arial" w:hAnsi="Arial" w:cs="Arial"/>
                  <w:b/>
                  <w:bCs/>
                  <w:sz w:val="16"/>
                  <w:szCs w:val="16"/>
                </w:rPr>
                <w:t>R4-2210165</w:t>
              </w:r>
            </w:hyperlink>
          </w:p>
        </w:tc>
        <w:tc>
          <w:tcPr>
            <w:tcW w:w="8615" w:type="dxa"/>
          </w:tcPr>
          <w:p w14:paraId="4FE5E02D"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Same comment as R4-2210159, there should not be any “shall” in a TR. To be simplified.</w:t>
            </w:r>
          </w:p>
          <w:p w14:paraId="40D5F4E4"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please don</w:t>
            </w:r>
            <w:r>
              <w:rPr>
                <w:rFonts w:eastAsiaTheme="minorEastAsia"/>
                <w:color w:val="0070C0"/>
                <w:lang w:val="en-US" w:eastAsia="zh-CN"/>
              </w:rPr>
              <w:t>’</w:t>
            </w:r>
            <w:r>
              <w:rPr>
                <w:rFonts w:eastAsiaTheme="minorEastAsia" w:hint="eastAsia"/>
                <w:color w:val="0070C0"/>
                <w:lang w:val="en-US" w:eastAsia="zh-CN"/>
              </w:rPr>
              <w:t xml:space="preserve">t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 xml:space="preserve"> the TS into TR similar as comment from Ericsson</w:t>
            </w:r>
          </w:p>
          <w:p w14:paraId="5DD2E2B9" w14:textId="77777777" w:rsidR="004D1A0D"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6B20A0CC" w14:textId="32F4D528" w:rsidR="00BF1EF6" w:rsidRDefault="00BF1EF6">
            <w:pPr>
              <w:spacing w:after="120"/>
              <w:rPr>
                <w:rFonts w:eastAsiaTheme="minorEastAsia"/>
                <w:color w:val="0070C0"/>
                <w:lang w:val="en-US" w:eastAsia="zh-CN"/>
              </w:rPr>
            </w:pPr>
            <w:r>
              <w:t xml:space="preserve">THALES: We have simplified the </w:t>
            </w:r>
            <w:proofErr w:type="spellStart"/>
            <w:r>
              <w:t>pCR</w:t>
            </w:r>
            <w:proofErr w:type="spellEnd"/>
            <w:r>
              <w:t xml:space="preserve"> accordingly. We deleted the unnecessary text and kept the tables (we can remove them if no need to consider them here). The idea was to have something in the respective sections, since for the time being the sections were empty and no other contribution.</w:t>
            </w:r>
          </w:p>
        </w:tc>
      </w:tr>
      <w:tr w:rsidR="00842158" w14:paraId="1E75F065" w14:textId="77777777">
        <w:tc>
          <w:tcPr>
            <w:tcW w:w="1242" w:type="dxa"/>
          </w:tcPr>
          <w:p w14:paraId="02B2CBB2" w14:textId="77777777" w:rsidR="00842158" w:rsidRDefault="00461071">
            <w:pPr>
              <w:spacing w:after="120"/>
              <w:rPr>
                <w:rFonts w:eastAsiaTheme="minorEastAsia"/>
                <w:color w:val="0070C0"/>
                <w:lang w:val="en-US" w:eastAsia="zh-CN"/>
              </w:rPr>
            </w:pPr>
            <w:hyperlink r:id="rId62" w:history="1">
              <w:r w:rsidR="00A666BF">
                <w:rPr>
                  <w:rStyle w:val="af7"/>
                  <w:rFonts w:ascii="Arial" w:hAnsi="Arial" w:cs="Arial"/>
                  <w:b/>
                  <w:bCs/>
                  <w:sz w:val="16"/>
                  <w:szCs w:val="16"/>
                </w:rPr>
                <w:t>R4-2210213</w:t>
              </w:r>
            </w:hyperlink>
          </w:p>
        </w:tc>
        <w:tc>
          <w:tcPr>
            <w:tcW w:w="8615" w:type="dxa"/>
          </w:tcPr>
          <w:p w14:paraId="203D1986"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Same comment as R4-2210159, there should not be any “shall” in a TR. To be simplified.</w:t>
            </w:r>
          </w:p>
          <w:p w14:paraId="6308E373"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please don</w:t>
            </w:r>
            <w:r>
              <w:rPr>
                <w:rFonts w:eastAsiaTheme="minorEastAsia"/>
                <w:color w:val="0070C0"/>
                <w:lang w:val="en-US" w:eastAsia="zh-CN"/>
              </w:rPr>
              <w:t>’</w:t>
            </w:r>
            <w:r>
              <w:rPr>
                <w:rFonts w:eastAsiaTheme="minorEastAsia" w:hint="eastAsia"/>
                <w:color w:val="0070C0"/>
                <w:lang w:val="en-US" w:eastAsia="zh-CN"/>
              </w:rPr>
              <w:t xml:space="preserve">t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 xml:space="preserve"> the TS into TR similar as comment from Ericsson</w:t>
            </w:r>
          </w:p>
          <w:p w14:paraId="22BF8835" w14:textId="77777777" w:rsidR="004D1A0D"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670AA557" w14:textId="1881CF2D" w:rsidR="008F2E7D" w:rsidRDefault="008F2E7D">
            <w:pPr>
              <w:spacing w:after="120"/>
              <w:rPr>
                <w:rFonts w:eastAsiaTheme="minorEastAsia"/>
                <w:color w:val="0070C0"/>
                <w:lang w:val="en-US" w:eastAsia="zh-CN"/>
              </w:rPr>
            </w:pPr>
            <w:r>
              <w:rPr>
                <w:rFonts w:eastAsiaTheme="minorEastAsia"/>
                <w:color w:val="0070C0"/>
                <w:lang w:val="en-US" w:eastAsia="zh-CN"/>
              </w:rPr>
              <w:t>THALES; corrected accordingly</w:t>
            </w:r>
          </w:p>
        </w:tc>
      </w:tr>
      <w:tr w:rsidR="00842158" w14:paraId="3C9A4D76" w14:textId="77777777">
        <w:tc>
          <w:tcPr>
            <w:tcW w:w="1242" w:type="dxa"/>
          </w:tcPr>
          <w:p w14:paraId="2D941AD9" w14:textId="77777777" w:rsidR="00842158" w:rsidRDefault="00461071">
            <w:pPr>
              <w:spacing w:after="120"/>
              <w:rPr>
                <w:rFonts w:eastAsiaTheme="minorEastAsia"/>
                <w:color w:val="0070C0"/>
                <w:lang w:val="en-US" w:eastAsia="zh-CN"/>
              </w:rPr>
            </w:pPr>
            <w:hyperlink r:id="rId63" w:history="1">
              <w:r w:rsidR="00A666BF">
                <w:rPr>
                  <w:rStyle w:val="af7"/>
                  <w:rFonts w:ascii="Arial" w:hAnsi="Arial" w:cs="Arial"/>
                  <w:b/>
                  <w:bCs/>
                  <w:sz w:val="16"/>
                  <w:szCs w:val="16"/>
                </w:rPr>
                <w:t>R4-2208249</w:t>
              </w:r>
            </w:hyperlink>
          </w:p>
        </w:tc>
        <w:tc>
          <w:tcPr>
            <w:tcW w:w="8615" w:type="dxa"/>
          </w:tcPr>
          <w:p w14:paraId="25D6CD9A" w14:textId="77777777" w:rsidR="00842158" w:rsidRDefault="00DF7B9F">
            <w:pPr>
              <w:spacing w:after="120"/>
              <w:rPr>
                <w:rFonts w:eastAsiaTheme="minorEastAsia"/>
                <w:color w:val="0070C0"/>
                <w:lang w:val="en-US" w:eastAsia="zh-CN"/>
              </w:rPr>
            </w:pPr>
            <w:r w:rsidRPr="00AF75CA">
              <w:rPr>
                <w:rFonts w:eastAsiaTheme="minorEastAsia"/>
                <w:color w:val="0070C0"/>
                <w:lang w:val="en-US" w:eastAsia="zh-CN"/>
              </w:rPr>
              <w:t xml:space="preserve">Thales: </w:t>
            </w:r>
            <w:r w:rsidRPr="00AF75CA">
              <w:t>See draft folder</w:t>
            </w:r>
            <w:r w:rsidRPr="00BD6266">
              <w:t xml:space="preserve"> </w:t>
            </w:r>
            <w:hyperlink r:id="rId64" w:history="1">
              <w:r w:rsidRPr="00BD6266">
                <w:rPr>
                  <w:rStyle w:val="af7"/>
                  <w:rFonts w:ascii="Arial" w:hAnsi="Arial" w:cs="Arial"/>
                  <w:b/>
                  <w:bCs/>
                  <w:sz w:val="16"/>
                  <w:szCs w:val="16"/>
                </w:rPr>
                <w:t>R4-2208249</w:t>
              </w:r>
            </w:hyperlink>
          </w:p>
        </w:tc>
      </w:tr>
      <w:tr w:rsidR="00842158" w14:paraId="67FF5D2E" w14:textId="77777777">
        <w:tc>
          <w:tcPr>
            <w:tcW w:w="1242" w:type="dxa"/>
          </w:tcPr>
          <w:p w14:paraId="069A6A68" w14:textId="77777777" w:rsidR="00842158" w:rsidRDefault="00461071">
            <w:pPr>
              <w:spacing w:after="120"/>
              <w:rPr>
                <w:rFonts w:eastAsiaTheme="minorEastAsia"/>
                <w:color w:val="0070C0"/>
                <w:lang w:val="en-US" w:eastAsia="zh-CN"/>
              </w:rPr>
            </w:pPr>
            <w:hyperlink r:id="rId65" w:history="1">
              <w:r w:rsidR="00A666BF">
                <w:rPr>
                  <w:rStyle w:val="af7"/>
                  <w:rFonts w:ascii="Arial" w:hAnsi="Arial" w:cs="Arial"/>
                  <w:b/>
                  <w:bCs/>
                  <w:sz w:val="16"/>
                  <w:szCs w:val="16"/>
                </w:rPr>
                <w:t>R4-2208250</w:t>
              </w:r>
            </w:hyperlink>
          </w:p>
        </w:tc>
        <w:tc>
          <w:tcPr>
            <w:tcW w:w="8615" w:type="dxa"/>
          </w:tcPr>
          <w:p w14:paraId="6CF0D6A5"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ACLR: "The ACLR limits in table 6.6.3.2-1/2 or [TBD</w:t>
            </w:r>
            <w:proofErr w:type="gramStart"/>
            <w:r>
              <w:rPr>
                <w:rFonts w:eastAsiaTheme="minorEastAsia"/>
                <w:color w:val="0070C0"/>
                <w:lang w:val="en-US" w:eastAsia="zh-CN"/>
              </w:rPr>
              <w:t>]dBm</w:t>
            </w:r>
            <w:proofErr w:type="gramEnd"/>
            <w:r>
              <w:rPr>
                <w:rFonts w:eastAsiaTheme="minorEastAsia"/>
                <w:color w:val="0070C0"/>
                <w:lang w:val="en-US" w:eastAsia="zh-CN"/>
              </w:rPr>
              <w:t>/MHz":  the TBD depends if RAN4 agrees to specify ACLR absolute limit.</w:t>
            </w:r>
          </w:p>
          <w:p w14:paraId="6E6760FD"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update the absolute ACLR limit if there is agreement reached in this meeting.</w:t>
            </w:r>
          </w:p>
          <w:p w14:paraId="0F00BD3A" w14:textId="77777777" w:rsidR="00DF7B9F" w:rsidRDefault="00DF7B9F" w:rsidP="00DF7B9F">
            <w:pPr>
              <w:spacing w:after="120"/>
              <w:rPr>
                <w:rFonts w:eastAsiaTheme="minorEastAsia"/>
                <w:color w:val="0070C0"/>
                <w:lang w:val="en-US" w:eastAsia="zh-CN"/>
              </w:rPr>
            </w:pPr>
            <w:r>
              <w:rPr>
                <w:rFonts w:eastAsiaTheme="minorEastAsia"/>
                <w:color w:val="0070C0"/>
                <w:lang w:val="en-US" w:eastAsia="zh-CN"/>
              </w:rPr>
              <w:t xml:space="preserve">Thales: Comments have been provided in the </w:t>
            </w:r>
            <w:r w:rsidRPr="00AF75CA">
              <w:rPr>
                <w:rFonts w:eastAsiaTheme="minorEastAsia"/>
                <w:color w:val="0070C0"/>
                <w:lang w:val="en-US" w:eastAsia="zh-CN"/>
              </w:rPr>
              <w:t xml:space="preserve">draft folder </w:t>
            </w:r>
            <w:hyperlink r:id="rId66" w:history="1">
              <w:r w:rsidRPr="00AF75CA">
                <w:rPr>
                  <w:rFonts w:eastAsiaTheme="minorEastAsia"/>
                  <w:color w:val="0070C0"/>
                  <w:lang w:val="en-US" w:eastAsia="zh-CN"/>
                </w:rPr>
                <w:t>R4-2208249</w:t>
              </w:r>
            </w:hyperlink>
          </w:p>
          <w:p w14:paraId="2A682287" w14:textId="77777777" w:rsidR="00DF7B9F" w:rsidRDefault="00DF7B9F" w:rsidP="00DF7B9F">
            <w:pPr>
              <w:spacing w:after="120"/>
              <w:rPr>
                <w:rFonts w:eastAsiaTheme="minorEastAsia"/>
                <w:color w:val="0070C0"/>
                <w:lang w:val="en-US" w:eastAsia="zh-CN"/>
              </w:rPr>
            </w:pPr>
            <w:r>
              <w:rPr>
                <w:rFonts w:eastAsiaTheme="minorEastAsia"/>
                <w:color w:val="0070C0"/>
                <w:lang w:val="en-US" w:eastAsia="zh-CN"/>
              </w:rPr>
              <w:t xml:space="preserve">Note that Thales had contributed on the same section 6.6.3, See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sidRPr="008D11A9">
              <w:rPr>
                <w:rFonts w:eastAsiaTheme="minorEastAsia"/>
                <w:color w:val="0070C0"/>
                <w:lang w:val="en-US" w:eastAsia="zh-CN"/>
              </w:rPr>
              <w:t>R4-2209999</w:t>
            </w:r>
            <w:r>
              <w:rPr>
                <w:rFonts w:eastAsiaTheme="minorEastAsia"/>
                <w:color w:val="0070C0"/>
                <w:lang w:val="en-US" w:eastAsia="zh-CN"/>
              </w:rPr>
              <w:t xml:space="preserve">.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should be merged once RAN4 WG agrees on the ACLR specifications.</w:t>
            </w:r>
          </w:p>
          <w:p w14:paraId="3D51901E" w14:textId="77777777" w:rsidR="006D4FC2" w:rsidRDefault="004D1A0D" w:rsidP="00DF7B9F">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78016151" w14:textId="617DE817" w:rsidR="008F2E7D" w:rsidRDefault="008F2E7D" w:rsidP="008F2E7D">
            <w:pPr>
              <w:spacing w:after="120"/>
              <w:rPr>
                <w:rFonts w:eastAsiaTheme="minorEastAsia"/>
                <w:color w:val="0070C0"/>
                <w:lang w:val="en-US" w:eastAsia="zh-CN"/>
              </w:rPr>
            </w:pPr>
            <w:r>
              <w:rPr>
                <w:rFonts w:eastAsiaTheme="minorEastAsia"/>
                <w:color w:val="0070C0"/>
                <w:lang w:val="en-US" w:eastAsia="zh-CN"/>
              </w:rPr>
              <w:t xml:space="preserve">THALES2: </w:t>
            </w:r>
            <w:r w:rsidRPr="00B82CBD">
              <w:rPr>
                <w:rFonts w:eastAsia="宋体"/>
              </w:rPr>
              <w:t xml:space="preserve">The SAN ACLR </w:t>
            </w:r>
            <w:r>
              <w:rPr>
                <w:rFonts w:eastAsia="宋体"/>
              </w:rPr>
              <w:t xml:space="preserve">absolute basic limit </w:t>
            </w:r>
            <w:r w:rsidRPr="00B82CBD">
              <w:rPr>
                <w:rFonts w:eastAsia="宋体"/>
              </w:rPr>
              <w:t>s</w:t>
            </w:r>
            <w:r>
              <w:rPr>
                <w:rFonts w:eastAsia="宋体"/>
              </w:rPr>
              <w:t>hould</w:t>
            </w:r>
            <w:r w:rsidRPr="00B82CBD">
              <w:rPr>
                <w:rFonts w:eastAsia="宋体"/>
              </w:rPr>
              <w:t xml:space="preserve"> not </w:t>
            </w:r>
            <w:r>
              <w:rPr>
                <w:rFonts w:eastAsia="宋体"/>
              </w:rPr>
              <w:t xml:space="preserve">be </w:t>
            </w:r>
            <w:r w:rsidRPr="00B82CBD">
              <w:rPr>
                <w:rFonts w:eastAsia="宋体"/>
              </w:rPr>
              <w:t>defined since there is no SAN power class definition or requirement.</w:t>
            </w:r>
          </w:p>
        </w:tc>
      </w:tr>
      <w:tr w:rsidR="00842158" w14:paraId="68EAE74E" w14:textId="77777777">
        <w:tc>
          <w:tcPr>
            <w:tcW w:w="1242" w:type="dxa"/>
          </w:tcPr>
          <w:p w14:paraId="4AA6982F" w14:textId="77777777" w:rsidR="00842158" w:rsidRDefault="00461071">
            <w:pPr>
              <w:spacing w:after="120"/>
              <w:rPr>
                <w:rFonts w:eastAsiaTheme="minorEastAsia"/>
                <w:color w:val="0070C0"/>
                <w:lang w:val="en-US" w:eastAsia="zh-CN"/>
              </w:rPr>
            </w:pPr>
            <w:hyperlink r:id="rId67" w:history="1">
              <w:r w:rsidR="00A666BF">
                <w:rPr>
                  <w:rStyle w:val="af7"/>
                  <w:rFonts w:ascii="Arial" w:hAnsi="Arial" w:cs="Arial"/>
                  <w:b/>
                  <w:bCs/>
                  <w:sz w:val="16"/>
                  <w:szCs w:val="16"/>
                </w:rPr>
                <w:t>R4-2209528</w:t>
              </w:r>
            </w:hyperlink>
          </w:p>
        </w:tc>
        <w:tc>
          <w:tcPr>
            <w:tcW w:w="8615" w:type="dxa"/>
          </w:tcPr>
          <w:p w14:paraId="7429212E"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To be merged with R4-2209677</w:t>
            </w:r>
          </w:p>
        </w:tc>
      </w:tr>
      <w:tr w:rsidR="00842158" w14:paraId="1DEA9708" w14:textId="77777777">
        <w:tc>
          <w:tcPr>
            <w:tcW w:w="1242" w:type="dxa"/>
          </w:tcPr>
          <w:p w14:paraId="16B89672" w14:textId="77777777" w:rsidR="00842158" w:rsidRDefault="00461071">
            <w:pPr>
              <w:spacing w:after="120"/>
              <w:rPr>
                <w:rFonts w:eastAsiaTheme="minorEastAsia"/>
                <w:color w:val="0070C0"/>
                <w:lang w:val="en-US" w:eastAsia="zh-CN"/>
              </w:rPr>
            </w:pPr>
            <w:hyperlink r:id="rId68" w:history="1">
              <w:r w:rsidR="00A666BF">
                <w:rPr>
                  <w:rStyle w:val="af7"/>
                  <w:rFonts w:ascii="Arial" w:hAnsi="Arial" w:cs="Arial"/>
                  <w:b/>
                  <w:bCs/>
                  <w:sz w:val="16"/>
                  <w:szCs w:val="16"/>
                </w:rPr>
                <w:t>R4-2209677</w:t>
              </w:r>
            </w:hyperlink>
          </w:p>
        </w:tc>
        <w:tc>
          <w:tcPr>
            <w:tcW w:w="8615" w:type="dxa"/>
          </w:tcPr>
          <w:p w14:paraId="42705799"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w:t>
            </w:r>
          </w:p>
          <w:p w14:paraId="6ADD6DA8" w14:textId="77777777" w:rsidR="00842158" w:rsidRDefault="00A666BF">
            <w:pPr>
              <w:spacing w:after="120"/>
              <w:rPr>
                <w:rFonts w:eastAsiaTheme="minorEastAsia"/>
                <w:color w:val="0070C0"/>
                <w:lang w:val="en-US" w:eastAsia="zh-CN"/>
              </w:rPr>
            </w:pPr>
            <w:r>
              <w:rPr>
                <w:rFonts w:eastAsiaTheme="minorEastAsia"/>
                <w:color w:val="0070C0"/>
                <w:lang w:val="en-US" w:eastAsia="zh-CN"/>
              </w:rPr>
              <w:t xml:space="preserve">Ok to add </w:t>
            </w:r>
            <w:proofErr w:type="spellStart"/>
            <w:r>
              <w:rPr>
                <w:rFonts w:eastAsiaTheme="minorEastAsia"/>
                <w:color w:val="0070C0"/>
                <w:lang w:val="en-US" w:eastAsia="zh-CN"/>
              </w:rPr>
              <w:t>Prated</w:t>
            </w:r>
            <w:proofErr w:type="gramStart"/>
            <w:r>
              <w:rPr>
                <w:rFonts w:eastAsiaTheme="minorEastAsia"/>
                <w:color w:val="0070C0"/>
                <w:lang w:val="en-US" w:eastAsia="zh-CN"/>
              </w:rPr>
              <w:t>,c,sys,GEO</w:t>
            </w:r>
            <w:proofErr w:type="spellEnd"/>
            <w:proofErr w:type="gramEnd"/>
            <w:r>
              <w:rPr>
                <w:rFonts w:eastAsiaTheme="minorEastAsia"/>
                <w:color w:val="0070C0"/>
                <w:lang w:val="en-US" w:eastAsia="zh-CN"/>
              </w:rPr>
              <w:t xml:space="preserve">   and </w:t>
            </w:r>
            <w:proofErr w:type="spellStart"/>
            <w:r>
              <w:rPr>
                <w:rFonts w:eastAsiaTheme="minorEastAsia"/>
                <w:color w:val="0070C0"/>
                <w:lang w:val="en-US" w:eastAsia="zh-CN"/>
              </w:rPr>
              <w:t>Prated,c,sys,LEO</w:t>
            </w:r>
            <w:proofErr w:type="spellEnd"/>
            <w:r>
              <w:rPr>
                <w:rFonts w:eastAsiaTheme="minorEastAsia"/>
                <w:color w:val="0070C0"/>
                <w:lang w:val="en-US" w:eastAsia="zh-CN"/>
              </w:rPr>
              <w:t xml:space="preserve"> but they have to be added to the symbols clause.</w:t>
            </w:r>
          </w:p>
          <w:p w14:paraId="4BC4C782" w14:textId="77777777" w:rsidR="00842158" w:rsidRDefault="00A666BF">
            <w:pPr>
              <w:spacing w:after="120"/>
              <w:rPr>
                <w:rFonts w:eastAsiaTheme="minorEastAsia"/>
                <w:color w:val="0070C0"/>
                <w:lang w:val="en-US" w:eastAsia="zh-CN"/>
              </w:rPr>
            </w:pPr>
            <w:r>
              <w:rPr>
                <w:rFonts w:eastAsiaTheme="minorEastAsia"/>
                <w:color w:val="0070C0"/>
                <w:lang w:val="en-US" w:eastAsia="zh-CN"/>
              </w:rPr>
              <w:t xml:space="preserve">Table 10.6.2.1-1 title:  </w:t>
            </w:r>
            <w:proofErr w:type="spellStart"/>
            <w:r>
              <w:rPr>
                <w:rFonts w:eastAsiaTheme="minorEastAsia"/>
                <w:color w:val="0070C0"/>
                <w:lang w:val="en-US" w:eastAsia="zh-CN"/>
              </w:rPr>
              <w:t>ΔfOOB</w:t>
            </w:r>
            <w:proofErr w:type="spellEnd"/>
            <w:r>
              <w:rPr>
                <w:rFonts w:eastAsiaTheme="minorEastAsia"/>
                <w:color w:val="0070C0"/>
                <w:lang w:val="en-US" w:eastAsia="zh-CN"/>
              </w:rPr>
              <w:t xml:space="preserve"> offset for </w:t>
            </w:r>
            <w:r>
              <w:rPr>
                <w:rFonts w:eastAsiaTheme="minorEastAsia"/>
                <w:strike/>
                <w:color w:val="0070C0"/>
                <w:highlight w:val="yellow"/>
                <w:lang w:val="en-US" w:eastAsia="zh-CN"/>
              </w:rPr>
              <w:t>NR</w:t>
            </w:r>
            <w:r>
              <w:rPr>
                <w:rFonts w:eastAsiaTheme="minorEastAsia"/>
                <w:color w:val="0070C0"/>
                <w:lang w:val="en-US" w:eastAsia="zh-CN"/>
              </w:rPr>
              <w:t xml:space="preserve"> </w:t>
            </w:r>
            <w:r>
              <w:rPr>
                <w:rFonts w:eastAsiaTheme="minorEastAsia"/>
                <w:color w:val="0070C0"/>
                <w:highlight w:val="yellow"/>
                <w:lang w:val="en-US" w:eastAsia="zh-CN"/>
              </w:rPr>
              <w:t>satellite</w:t>
            </w:r>
            <w:r>
              <w:rPr>
                <w:rFonts w:eastAsiaTheme="minorEastAsia"/>
                <w:color w:val="0070C0"/>
                <w:lang w:val="en-US" w:eastAsia="zh-CN"/>
              </w:rPr>
              <w:t xml:space="preserve"> operating bands </w:t>
            </w:r>
            <w:r>
              <w:rPr>
                <w:rFonts w:eastAsiaTheme="minorEastAsia"/>
                <w:strike/>
                <w:color w:val="0070C0"/>
                <w:highlight w:val="yellow"/>
                <w:lang w:val="en-US" w:eastAsia="zh-CN"/>
              </w:rPr>
              <w:t>in FR1</w:t>
            </w:r>
          </w:p>
          <w:p w14:paraId="7F1F861F" w14:textId="34A4BC8B" w:rsidR="004D1A0D" w:rsidRDefault="00A666BF">
            <w:pPr>
              <w:spacing w:after="120"/>
              <w:rPr>
                <w:rFonts w:eastAsiaTheme="minorEastAsia"/>
                <w:color w:val="0070C0"/>
                <w:lang w:val="en-US" w:eastAsia="zh-CN"/>
              </w:rPr>
            </w:pPr>
            <w:r>
              <w:rPr>
                <w:rFonts w:eastAsiaTheme="minorEastAsia"/>
                <w:color w:val="0070C0"/>
                <w:lang w:val="en-US" w:eastAsia="zh-CN"/>
              </w:rPr>
              <w:t>To be merged with R4-2210059 and R4-2208888</w:t>
            </w:r>
            <w:r w:rsidR="004D1A0D">
              <w:rPr>
                <w:rFonts w:eastAsiaTheme="minorEastAsia" w:hint="eastAsia"/>
                <w:color w:val="0070C0"/>
                <w:lang w:val="en-US" w:eastAsia="zh-CN"/>
              </w:rPr>
              <w:t>CATT: comments have been uploaded to the TP in the folder.</w:t>
            </w:r>
          </w:p>
          <w:p w14:paraId="77694E37" w14:textId="77777777" w:rsidR="00C156C0" w:rsidRDefault="00C156C0">
            <w:pPr>
              <w:spacing w:after="120"/>
              <w:rPr>
                <w:rFonts w:eastAsiaTheme="minorEastAsia"/>
                <w:color w:val="0070C0"/>
                <w:lang w:val="en-US" w:eastAsia="zh-CN"/>
              </w:rPr>
            </w:pPr>
            <w:r>
              <w:rPr>
                <w:rFonts w:eastAsiaTheme="minorEastAsia"/>
                <w:color w:val="0070C0"/>
                <w:lang w:val="en-US" w:eastAsia="zh-CN"/>
              </w:rPr>
              <w:t xml:space="preserve">Thales: Comments have been provided in the </w:t>
            </w:r>
            <w:r w:rsidRPr="00AF75CA">
              <w:rPr>
                <w:rFonts w:eastAsiaTheme="minorEastAsia"/>
                <w:color w:val="0070C0"/>
                <w:lang w:val="en-US" w:eastAsia="zh-CN"/>
              </w:rPr>
              <w:t>draft folder</w:t>
            </w:r>
            <w:r>
              <w:rPr>
                <w:rFonts w:eastAsiaTheme="minorEastAsia"/>
                <w:color w:val="0070C0"/>
                <w:lang w:val="en-US" w:eastAsia="zh-CN"/>
              </w:rPr>
              <w:t xml:space="preserve"> </w:t>
            </w:r>
            <w:hyperlink r:id="rId69" w:history="1">
              <w:r w:rsidRPr="008D11A9">
                <w:rPr>
                  <w:rFonts w:eastAsiaTheme="minorEastAsia"/>
                  <w:color w:val="0070C0"/>
                  <w:lang w:val="en-US" w:eastAsia="zh-CN"/>
                </w:rPr>
                <w:t>R4-2209677</w:t>
              </w:r>
            </w:hyperlink>
          </w:p>
        </w:tc>
      </w:tr>
      <w:tr w:rsidR="00842158" w14:paraId="4C60F525" w14:textId="77777777">
        <w:tc>
          <w:tcPr>
            <w:tcW w:w="1242" w:type="dxa"/>
          </w:tcPr>
          <w:p w14:paraId="4BB0DBE8" w14:textId="77777777" w:rsidR="00842158" w:rsidRDefault="00461071">
            <w:pPr>
              <w:spacing w:after="120"/>
              <w:rPr>
                <w:rFonts w:eastAsiaTheme="minorEastAsia"/>
                <w:color w:val="0070C0"/>
                <w:lang w:val="en-US" w:eastAsia="zh-CN"/>
              </w:rPr>
            </w:pPr>
            <w:hyperlink r:id="rId70" w:history="1">
              <w:r w:rsidR="00A666BF">
                <w:rPr>
                  <w:rStyle w:val="af7"/>
                  <w:rFonts w:ascii="Arial" w:hAnsi="Arial" w:cs="Arial"/>
                  <w:b/>
                  <w:bCs/>
                  <w:sz w:val="16"/>
                  <w:szCs w:val="16"/>
                </w:rPr>
                <w:t>R4-2209999</w:t>
              </w:r>
            </w:hyperlink>
          </w:p>
        </w:tc>
        <w:tc>
          <w:tcPr>
            <w:tcW w:w="8615" w:type="dxa"/>
          </w:tcPr>
          <w:p w14:paraId="5AF1307E"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xml:space="preserve">: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not have been submitted, it’s not according to the agreed work split, R4-2208250 shall be used instead.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be noted or even withdrawn.</w:t>
            </w:r>
          </w:p>
          <w:p w14:paraId="71DE2A1C" w14:textId="77777777" w:rsidR="00842158" w:rsidRDefault="00A666BF">
            <w:pPr>
              <w:spacing w:after="120"/>
              <w:rPr>
                <w:rFonts w:eastAsiaTheme="minorEastAsia"/>
                <w:strike/>
                <w:color w:val="0070C0"/>
                <w:lang w:val="en-US" w:eastAsia="zh-CN"/>
              </w:rPr>
            </w:pPr>
            <w:r>
              <w:rPr>
                <w:rFonts w:eastAsiaTheme="minorEastAsia"/>
                <w:color w:val="0070C0"/>
                <w:lang w:val="en-US" w:eastAsia="zh-CN"/>
              </w:rPr>
              <w:t xml:space="preserve">Also, this is a TS, not a TR so no explanation is expected here: The SAN ACLR absolute basic limit is not defined </w:t>
            </w:r>
            <w:r>
              <w:rPr>
                <w:rFonts w:eastAsiaTheme="minorEastAsia"/>
                <w:strike/>
                <w:color w:val="0070C0"/>
                <w:highlight w:val="yellow"/>
                <w:lang w:val="en-US" w:eastAsia="zh-CN"/>
              </w:rPr>
              <w:t>since there is no SAN power class definition or requirement</w:t>
            </w:r>
          </w:p>
          <w:p w14:paraId="73027A4A" w14:textId="77777777" w:rsidR="00DF7B9F" w:rsidRDefault="00DF7B9F" w:rsidP="00DF7B9F">
            <w:pPr>
              <w:spacing w:after="120"/>
              <w:rPr>
                <w:rFonts w:eastAsiaTheme="minorEastAsia"/>
                <w:color w:val="0070C0"/>
                <w:lang w:val="en-US" w:eastAsia="zh-CN"/>
              </w:rPr>
            </w:pPr>
            <w:r w:rsidRPr="008D11A9">
              <w:rPr>
                <w:rFonts w:eastAsiaTheme="minorEastAsia"/>
                <w:b/>
                <w:color w:val="0070C0"/>
                <w:lang w:val="en-US" w:eastAsia="zh-CN"/>
              </w:rPr>
              <w:t>Thales</w:t>
            </w:r>
            <w:r w:rsidRPr="008D11A9">
              <w:rPr>
                <w:rFonts w:eastAsiaTheme="minorEastAsia"/>
                <w:color w:val="0070C0"/>
                <w:lang w:val="en-US" w:eastAsia="zh-CN"/>
              </w:rPr>
              <w:t>:</w:t>
            </w:r>
            <w:r>
              <w:rPr>
                <w:rFonts w:eastAsiaTheme="minorEastAsia"/>
                <w:color w:val="0070C0"/>
                <w:lang w:val="en-US" w:eastAsia="zh-CN"/>
              </w:rPr>
              <w:t xml:space="preserve"> </w:t>
            </w:r>
            <w:r>
              <w:t xml:space="preserve">The </w:t>
            </w:r>
            <w:proofErr w:type="spellStart"/>
            <w:r>
              <w:t>pCR</w:t>
            </w:r>
            <w:proofErr w:type="spellEnd"/>
            <w:r>
              <w:t xml:space="preserve"> should be merged if lead company submitted a contribution (which occurs to be the case for this section). There is no restriction not to submit a contribution to the meeting, otherwise is not fair nor reasonable. This was explained in RAN4#102-e meeting by RAN4 RF chair.</w:t>
            </w:r>
            <w:r>
              <w:br/>
              <w:t xml:space="preserve">Any comments directly on the </w:t>
            </w:r>
            <w:proofErr w:type="spellStart"/>
            <w:r>
              <w:t>pCR</w:t>
            </w:r>
            <w:proofErr w:type="spellEnd"/>
            <w:r>
              <w:t xml:space="preserve"> are welcome.</w:t>
            </w:r>
          </w:p>
          <w:p w14:paraId="411A6E7B" w14:textId="77777777" w:rsidR="00DF7B9F" w:rsidRDefault="00DF7B9F" w:rsidP="00DF7B9F">
            <w:pPr>
              <w:spacing w:after="120"/>
              <w:rPr>
                <w:rFonts w:eastAsiaTheme="minorEastAsia"/>
                <w:color w:val="0070C0"/>
                <w:lang w:val="en-US" w:eastAsia="zh-CN"/>
              </w:rPr>
            </w:pPr>
            <w:r>
              <w:rPr>
                <w:rFonts w:eastAsiaTheme="minorEastAsia"/>
                <w:color w:val="0070C0"/>
                <w:lang w:val="en-US" w:eastAsia="zh-CN"/>
              </w:rPr>
              <w:t>We are fine with removing the explanation in the TS.</w:t>
            </w:r>
          </w:p>
          <w:p w14:paraId="6A96CA6C" w14:textId="77777777" w:rsidR="004D1A0D" w:rsidRDefault="004D1A0D" w:rsidP="00DF7B9F">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2E0D396E" w14:textId="7C87E82E" w:rsidR="008F2E7D" w:rsidRPr="00107BAF" w:rsidRDefault="008F2E7D" w:rsidP="00107BAF">
            <w:pPr>
              <w:rPr>
                <w:rFonts w:eastAsia="宋体"/>
              </w:rPr>
            </w:pPr>
            <w:r>
              <w:rPr>
                <w:rFonts w:eastAsiaTheme="minorEastAsia"/>
                <w:color w:val="0070C0"/>
                <w:lang w:val="en-US" w:eastAsia="zh-CN"/>
              </w:rPr>
              <w:t xml:space="preserve">THALES: agree to merge with CATT contribution </w:t>
            </w:r>
            <w:r>
              <w:rPr>
                <w:rFonts w:hint="eastAsia"/>
              </w:rPr>
              <w:t>R4-2208250</w:t>
            </w:r>
            <w:r>
              <w:rPr>
                <w:rFonts w:eastAsiaTheme="minorEastAsia"/>
                <w:color w:val="0070C0"/>
                <w:lang w:val="en-US" w:eastAsia="zh-CN"/>
              </w:rPr>
              <w:t xml:space="preserve">. However, </w:t>
            </w:r>
            <w:r w:rsidRPr="00B82CBD">
              <w:rPr>
                <w:rFonts w:eastAsia="宋体"/>
              </w:rPr>
              <w:t xml:space="preserve">The SAN ACLR </w:t>
            </w:r>
            <w:r>
              <w:rPr>
                <w:rFonts w:eastAsia="宋体"/>
              </w:rPr>
              <w:t xml:space="preserve">absolute basic limit </w:t>
            </w:r>
            <w:r w:rsidRPr="00B82CBD">
              <w:rPr>
                <w:rFonts w:eastAsia="宋体"/>
              </w:rPr>
              <w:t>s</w:t>
            </w:r>
            <w:r>
              <w:rPr>
                <w:rFonts w:eastAsia="宋体"/>
              </w:rPr>
              <w:t>hould</w:t>
            </w:r>
            <w:r w:rsidRPr="00B82CBD">
              <w:rPr>
                <w:rFonts w:eastAsia="宋体"/>
              </w:rPr>
              <w:t xml:space="preserve"> not </w:t>
            </w:r>
            <w:r>
              <w:rPr>
                <w:rFonts w:eastAsia="宋体"/>
              </w:rPr>
              <w:t xml:space="preserve">be </w:t>
            </w:r>
            <w:r w:rsidRPr="00B82CBD">
              <w:rPr>
                <w:rFonts w:eastAsia="宋体"/>
              </w:rPr>
              <w:t>defined since there is no SAN power class definition or requirement.</w:t>
            </w:r>
          </w:p>
        </w:tc>
      </w:tr>
      <w:tr w:rsidR="00842158" w14:paraId="0373796D" w14:textId="77777777">
        <w:tc>
          <w:tcPr>
            <w:tcW w:w="1242" w:type="dxa"/>
          </w:tcPr>
          <w:p w14:paraId="3EA97185" w14:textId="77777777" w:rsidR="00842158" w:rsidRDefault="00461071">
            <w:pPr>
              <w:spacing w:after="120"/>
              <w:rPr>
                <w:rFonts w:eastAsiaTheme="minorEastAsia"/>
                <w:color w:val="0070C0"/>
                <w:lang w:val="en-US" w:eastAsia="zh-CN"/>
              </w:rPr>
            </w:pPr>
            <w:hyperlink r:id="rId71" w:history="1">
              <w:r w:rsidR="00A666BF">
                <w:rPr>
                  <w:rStyle w:val="af7"/>
                  <w:rFonts w:ascii="Arial" w:hAnsi="Arial" w:cs="Arial"/>
                  <w:b/>
                  <w:bCs/>
                  <w:sz w:val="16"/>
                  <w:szCs w:val="16"/>
                </w:rPr>
                <w:t>R4-2210000</w:t>
              </w:r>
            </w:hyperlink>
          </w:p>
        </w:tc>
        <w:tc>
          <w:tcPr>
            <w:tcW w:w="8615" w:type="dxa"/>
          </w:tcPr>
          <w:p w14:paraId="0574D66F"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xml:space="preserve">: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not have been submitted, it’s not according to the agreed work split, R4-2210216 shall be used instead.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be noted or even withdrawn.</w:t>
            </w:r>
          </w:p>
          <w:p w14:paraId="1D3B75F5" w14:textId="77777777" w:rsidR="00DF7B9F" w:rsidRDefault="00DF7B9F">
            <w:pPr>
              <w:spacing w:after="120"/>
            </w:pPr>
            <w:r w:rsidRPr="00AF75CA">
              <w:rPr>
                <w:rFonts w:eastAsiaTheme="minorEastAsia"/>
                <w:b/>
                <w:color w:val="0070C0"/>
                <w:lang w:val="en-US" w:eastAsia="zh-CN"/>
              </w:rPr>
              <w:t>Thales</w:t>
            </w:r>
            <w:r w:rsidRPr="00AF75CA">
              <w:rPr>
                <w:rFonts w:eastAsiaTheme="minorEastAsia"/>
                <w:color w:val="0070C0"/>
                <w:lang w:val="en-US" w:eastAsia="zh-CN"/>
              </w:rPr>
              <w:t>:</w:t>
            </w:r>
            <w:r>
              <w:rPr>
                <w:rFonts w:eastAsiaTheme="minorEastAsia"/>
                <w:color w:val="0070C0"/>
                <w:lang w:val="en-US" w:eastAsia="zh-CN"/>
              </w:rPr>
              <w:t xml:space="preserve"> </w:t>
            </w:r>
            <w:r>
              <w:t xml:space="preserve">The </w:t>
            </w:r>
            <w:proofErr w:type="spellStart"/>
            <w:r>
              <w:t>pCR</w:t>
            </w:r>
            <w:proofErr w:type="spellEnd"/>
            <w:r>
              <w:t xml:space="preserve"> should be merged if lead company submitted a contribution (which occurs to be the case for this section). There is no restriction not to submit a contribution to the meeting, otherwise is not fair nor reasonable. This was explained in RAN4#102-e meeting by RAN4 RF chair.</w:t>
            </w:r>
            <w:r>
              <w:br/>
              <w:t xml:space="preserve">Any comments directly on the </w:t>
            </w:r>
            <w:proofErr w:type="spellStart"/>
            <w:r>
              <w:t>pCR</w:t>
            </w:r>
            <w:proofErr w:type="spellEnd"/>
            <w:r>
              <w:t xml:space="preserve"> are welcome.</w:t>
            </w:r>
          </w:p>
          <w:p w14:paraId="6E530F01" w14:textId="5CB05456" w:rsidR="00070FFC" w:rsidRDefault="00070FFC" w:rsidP="00070FFC">
            <w:pPr>
              <w:spacing w:after="120"/>
              <w:rPr>
                <w:rFonts w:eastAsiaTheme="minorEastAsia"/>
                <w:color w:val="0070C0"/>
                <w:lang w:val="en-US" w:eastAsia="zh-CN"/>
              </w:rPr>
            </w:pPr>
            <w:r>
              <w:t>THALES2: Updated with the meeting agreements. The document can be resubmitted as it is for approval, or material directly reused (merged) by lead company (Inmarsat) in R4-2210216.</w:t>
            </w:r>
          </w:p>
        </w:tc>
      </w:tr>
      <w:tr w:rsidR="00842158" w14:paraId="13742A6D" w14:textId="77777777">
        <w:tc>
          <w:tcPr>
            <w:tcW w:w="1242" w:type="dxa"/>
          </w:tcPr>
          <w:p w14:paraId="0005F8FC" w14:textId="77777777" w:rsidR="00842158" w:rsidRDefault="00461071">
            <w:pPr>
              <w:spacing w:after="120"/>
              <w:rPr>
                <w:rFonts w:eastAsiaTheme="minorEastAsia"/>
                <w:color w:val="0070C0"/>
                <w:lang w:val="en-US" w:eastAsia="zh-CN"/>
              </w:rPr>
            </w:pPr>
            <w:hyperlink r:id="rId72" w:history="1">
              <w:r w:rsidR="00A666BF">
                <w:rPr>
                  <w:rStyle w:val="af7"/>
                  <w:rFonts w:ascii="Arial" w:hAnsi="Arial" w:cs="Arial"/>
                  <w:b/>
                  <w:bCs/>
                  <w:sz w:val="16"/>
                  <w:szCs w:val="16"/>
                </w:rPr>
                <w:t>R4-2210001</w:t>
              </w:r>
            </w:hyperlink>
          </w:p>
        </w:tc>
        <w:tc>
          <w:tcPr>
            <w:tcW w:w="8615" w:type="dxa"/>
          </w:tcPr>
          <w:p w14:paraId="002D795F"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xml:space="preserve">: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not have been submitted, it’s not according to the agreed work split, R4-2208887 shall be used instead. This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should be noted or even withdrawn.</w:t>
            </w:r>
          </w:p>
          <w:p w14:paraId="6B95F03A" w14:textId="77777777" w:rsidR="00842158" w:rsidRDefault="00A666BF">
            <w:pPr>
              <w:spacing w:after="120"/>
              <w:rPr>
                <w:rFonts w:eastAsiaTheme="minorEastAsia"/>
                <w:color w:val="0070C0"/>
                <w:lang w:val="en-US" w:eastAsia="zh-CN"/>
              </w:rPr>
            </w:pPr>
            <w:r>
              <w:rPr>
                <w:rFonts w:eastAsiaTheme="minorEastAsia"/>
                <w:color w:val="0070C0"/>
                <w:lang w:val="en-US" w:eastAsia="zh-CN"/>
              </w:rPr>
              <w:t>Also, we have already agreed some meetings ago the 10Log factor won’t apply here.</w:t>
            </w:r>
          </w:p>
          <w:p w14:paraId="722DC9D6" w14:textId="77777777" w:rsidR="00DF7B9F" w:rsidRDefault="00DF7B9F">
            <w:pPr>
              <w:spacing w:after="120"/>
              <w:rPr>
                <w:rFonts w:eastAsiaTheme="minorEastAsia"/>
                <w:lang w:eastAsia="zh-CN"/>
              </w:rPr>
            </w:pPr>
            <w:r w:rsidRPr="00AF75CA">
              <w:rPr>
                <w:rFonts w:eastAsiaTheme="minorEastAsia"/>
                <w:b/>
                <w:color w:val="0070C0"/>
                <w:lang w:val="en-US" w:eastAsia="zh-CN"/>
              </w:rPr>
              <w:t>Thales</w:t>
            </w:r>
            <w:r w:rsidRPr="00AF75CA">
              <w:rPr>
                <w:rFonts w:eastAsiaTheme="minorEastAsia"/>
                <w:color w:val="0070C0"/>
                <w:lang w:val="en-US" w:eastAsia="zh-CN"/>
              </w:rPr>
              <w:t>:</w:t>
            </w:r>
            <w:r>
              <w:rPr>
                <w:rFonts w:eastAsiaTheme="minorEastAsia"/>
                <w:color w:val="0070C0"/>
                <w:lang w:val="en-US" w:eastAsia="zh-CN"/>
              </w:rPr>
              <w:t xml:space="preserve"> </w:t>
            </w:r>
            <w:r>
              <w:t xml:space="preserve">The </w:t>
            </w:r>
            <w:proofErr w:type="spellStart"/>
            <w:r>
              <w:t>pCR</w:t>
            </w:r>
            <w:proofErr w:type="spellEnd"/>
            <w:r>
              <w:t xml:space="preserve"> should be merged if lead company submitted a contribution (which occurs to be the case for this section). There is no restriction not to submit a contribution to the meeting, otherwise is not fair nor reasonable. This was explained in RAN4#102-e meeting by RAN4 RF chair.</w:t>
            </w:r>
            <w:r>
              <w:br/>
              <w:t xml:space="preserve">Any comments directly on the </w:t>
            </w:r>
            <w:proofErr w:type="spellStart"/>
            <w:r>
              <w:t>pCR</w:t>
            </w:r>
            <w:proofErr w:type="spellEnd"/>
            <w:r>
              <w:t xml:space="preserve"> are welcome.</w:t>
            </w:r>
          </w:p>
          <w:p w14:paraId="61A509C1" w14:textId="77777777" w:rsidR="004D1A0D" w:rsidRPr="004D1A0D"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tc>
      </w:tr>
      <w:tr w:rsidR="00842158" w14:paraId="6C600590" w14:textId="77777777">
        <w:tc>
          <w:tcPr>
            <w:tcW w:w="1242" w:type="dxa"/>
          </w:tcPr>
          <w:p w14:paraId="6A8C4DFE" w14:textId="77777777" w:rsidR="00842158" w:rsidRDefault="00461071">
            <w:pPr>
              <w:spacing w:after="120"/>
              <w:rPr>
                <w:rFonts w:eastAsiaTheme="minorEastAsia"/>
                <w:color w:val="0070C0"/>
                <w:lang w:val="en-US" w:eastAsia="zh-CN"/>
              </w:rPr>
            </w:pPr>
            <w:hyperlink r:id="rId73" w:history="1">
              <w:r w:rsidR="00A666BF">
                <w:rPr>
                  <w:rStyle w:val="af7"/>
                  <w:rFonts w:ascii="Arial" w:hAnsi="Arial" w:cs="Arial"/>
                  <w:b/>
                  <w:bCs/>
                  <w:sz w:val="16"/>
                  <w:szCs w:val="16"/>
                </w:rPr>
                <w:t>R4-2210004</w:t>
              </w:r>
            </w:hyperlink>
          </w:p>
        </w:tc>
        <w:tc>
          <w:tcPr>
            <w:tcW w:w="8615" w:type="dxa"/>
          </w:tcPr>
          <w:p w14:paraId="23990488"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Note 3 is not needed</w:t>
            </w:r>
          </w:p>
          <w:p w14:paraId="404FA787" w14:textId="77777777" w:rsidR="00842158" w:rsidRDefault="00A666BF">
            <w:pPr>
              <w:spacing w:after="120"/>
              <w:rPr>
                <w:rFonts w:eastAsiaTheme="minorEastAsia"/>
                <w:color w:val="0070C0"/>
                <w:lang w:val="en-US" w:eastAsia="zh-CN"/>
              </w:rPr>
            </w:pPr>
            <w:r>
              <w:rPr>
                <w:rFonts w:eastAsiaTheme="minorEastAsia"/>
                <w:color w:val="0070C0"/>
                <w:lang w:val="en-US" w:eastAsia="zh-CN"/>
              </w:rPr>
              <w:t>Note 4 needs more clarification, to be aligned with ITU:</w:t>
            </w:r>
          </w:p>
          <w:p w14:paraId="4ADAC2E1" w14:textId="77777777" w:rsidR="00842158" w:rsidRDefault="00A666BF">
            <w:pPr>
              <w:spacing w:after="120"/>
              <w:rPr>
                <w:rFonts w:eastAsiaTheme="minorEastAsia"/>
                <w:color w:val="0070C0"/>
                <w:lang w:val="en-US" w:eastAsia="zh-CN"/>
              </w:rPr>
            </w:pPr>
            <w:r>
              <w:rPr>
                <w:rFonts w:eastAsiaTheme="minorEastAsia"/>
                <w:color w:val="0070C0"/>
                <w:lang w:val="en-US" w:eastAsia="zh-CN"/>
              </w:rPr>
              <w:t xml:space="preserve">NOTE 4: Lower frequency limit is replaced by 0.7 times the waveguide cut-off frequency </w:t>
            </w:r>
            <w:r>
              <w:rPr>
                <w:rFonts w:eastAsiaTheme="minorEastAsia"/>
                <w:strike/>
                <w:color w:val="0070C0"/>
                <w:highlight w:val="yellow"/>
                <w:lang w:val="en-US" w:eastAsia="zh-CN"/>
              </w:rPr>
              <w:t>800 MHz</w:t>
            </w:r>
            <w:r>
              <w:rPr>
                <w:rFonts w:eastAsiaTheme="minorEastAsia"/>
                <w:color w:val="0070C0"/>
                <w:lang w:val="en-US" w:eastAsia="zh-CN"/>
              </w:rPr>
              <w:t xml:space="preserve">, according to ITU-R SM.329-12, for systems having an integral antenna incorporating a waveguide section, or with an antenna connection in such form, and of unperturbed length equal to at least twice the cut-off </w:t>
            </w:r>
            <w:proofErr w:type="spellStart"/>
            <w:r>
              <w:rPr>
                <w:rFonts w:eastAsiaTheme="minorEastAsia"/>
                <w:strike/>
                <w:color w:val="0070C0"/>
                <w:highlight w:val="yellow"/>
                <w:lang w:val="en-US" w:eastAsia="zh-CN"/>
              </w:rPr>
              <w:t>wavelengthwhen</w:t>
            </w:r>
            <w:proofErr w:type="spellEnd"/>
            <w:r>
              <w:rPr>
                <w:rFonts w:eastAsiaTheme="minorEastAsia"/>
                <w:strike/>
                <w:color w:val="0070C0"/>
                <w:highlight w:val="yellow"/>
                <w:lang w:val="en-US" w:eastAsia="zh-CN"/>
              </w:rPr>
              <w:t xml:space="preserve"> using waveguide section, spurious domain emission measurements below 0.7 times the waveguide cut-off frequency are not required.</w:t>
            </w:r>
            <w:r>
              <w:rPr>
                <w:rFonts w:eastAsiaTheme="minorEastAsia"/>
                <w:color w:val="0070C0"/>
                <w:lang w:val="en-US" w:eastAsia="zh-CN"/>
              </w:rPr>
              <w:t xml:space="preserve"> </w:t>
            </w:r>
          </w:p>
          <w:p w14:paraId="45730D9A" w14:textId="77777777" w:rsidR="00842158" w:rsidRDefault="00A666BF">
            <w:pPr>
              <w:spacing w:after="120"/>
              <w:rPr>
                <w:rFonts w:eastAsiaTheme="minorEastAsia"/>
                <w:color w:val="0070C0"/>
                <w:lang w:val="en-US" w:eastAsia="zh-CN"/>
              </w:rPr>
            </w:pPr>
            <w:r>
              <w:rPr>
                <w:rFonts w:eastAsiaTheme="minorEastAsia"/>
                <w:color w:val="0070C0"/>
                <w:lang w:val="en-US" w:eastAsia="zh-CN"/>
              </w:rPr>
              <w:t>Also, if we have note 4, this should be a manufacturer declaration then</w:t>
            </w:r>
          </w:p>
          <w:p w14:paraId="69DD9AF2"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to be revised and to capture the agreement.</w:t>
            </w:r>
          </w:p>
          <w:p w14:paraId="758E131F" w14:textId="77777777" w:rsidR="004D1A0D" w:rsidRDefault="004D1A0D">
            <w:pPr>
              <w:spacing w:after="120"/>
              <w:rPr>
                <w:rFonts w:eastAsiaTheme="minorEastAsia"/>
                <w:color w:val="0070C0"/>
                <w:lang w:val="en-US" w:eastAsia="zh-CN"/>
              </w:rPr>
            </w:pPr>
            <w:r>
              <w:rPr>
                <w:rFonts w:eastAsiaTheme="minorEastAsia" w:hint="eastAsia"/>
                <w:color w:val="0070C0"/>
                <w:lang w:val="en-US" w:eastAsia="zh-CN"/>
              </w:rPr>
              <w:t>CATT: comments have been uploaded to the TP in the folder.</w:t>
            </w:r>
          </w:p>
          <w:p w14:paraId="66808AF7" w14:textId="77777777" w:rsidR="00C156C0" w:rsidRDefault="00C156C0">
            <w:pPr>
              <w:spacing w:after="120"/>
              <w:rPr>
                <w:rFonts w:eastAsiaTheme="minorEastAsia"/>
                <w:color w:val="0070C0"/>
                <w:lang w:val="en-US" w:eastAsia="zh-CN"/>
              </w:rPr>
            </w:pPr>
            <w:r>
              <w:rPr>
                <w:rFonts w:eastAsiaTheme="minorEastAsia"/>
                <w:color w:val="0070C0"/>
                <w:lang w:val="en-US" w:eastAsia="zh-CN"/>
              </w:rPr>
              <w:t>Thales: We prefer to keep Note 3 as a reference. Note 4 has been aligned as requested.</w:t>
            </w:r>
          </w:p>
        </w:tc>
      </w:tr>
      <w:tr w:rsidR="00842158" w14:paraId="1497D432" w14:textId="77777777">
        <w:tc>
          <w:tcPr>
            <w:tcW w:w="1242" w:type="dxa"/>
          </w:tcPr>
          <w:p w14:paraId="3AC24B5E" w14:textId="77777777" w:rsidR="00842158" w:rsidRDefault="00461071">
            <w:pPr>
              <w:spacing w:after="120"/>
              <w:rPr>
                <w:rFonts w:eastAsiaTheme="minorEastAsia"/>
                <w:color w:val="0070C0"/>
                <w:lang w:val="en-US" w:eastAsia="zh-CN"/>
              </w:rPr>
            </w:pPr>
            <w:hyperlink r:id="rId74" w:history="1">
              <w:r w:rsidR="00A666BF">
                <w:rPr>
                  <w:rStyle w:val="af7"/>
                  <w:rFonts w:ascii="Arial" w:hAnsi="Arial" w:cs="Arial"/>
                  <w:b/>
                  <w:bCs/>
                  <w:sz w:val="16"/>
                  <w:szCs w:val="16"/>
                </w:rPr>
                <w:t>R4-2210116</w:t>
              </w:r>
            </w:hyperlink>
          </w:p>
        </w:tc>
        <w:tc>
          <w:tcPr>
            <w:tcW w:w="8615" w:type="dxa"/>
          </w:tcPr>
          <w:p w14:paraId="4AD217E9"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To be aligned with the agreements on OBUE.</w:t>
            </w:r>
          </w:p>
          <w:p w14:paraId="60843CF9"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to be revised and to capture the agreement.</w:t>
            </w:r>
          </w:p>
          <w:p w14:paraId="78EC1969" w14:textId="1B38EEF3" w:rsidR="005108D5" w:rsidRDefault="005108D5">
            <w:pPr>
              <w:spacing w:after="120"/>
              <w:rPr>
                <w:rFonts w:eastAsiaTheme="minorEastAsia"/>
                <w:color w:val="0070C0"/>
                <w:lang w:val="en-US" w:eastAsia="zh-CN"/>
              </w:rPr>
            </w:pPr>
            <w:r>
              <w:rPr>
                <w:rFonts w:eastAsiaTheme="minorEastAsia"/>
                <w:color w:val="0070C0"/>
                <w:lang w:val="en-US" w:eastAsia="zh-CN"/>
              </w:rPr>
              <w:lastRenderedPageBreak/>
              <w:t>THALES: Revised to capture the agreement.</w:t>
            </w:r>
          </w:p>
        </w:tc>
      </w:tr>
      <w:tr w:rsidR="00842158" w14:paraId="7CA72BEE" w14:textId="77777777">
        <w:tc>
          <w:tcPr>
            <w:tcW w:w="1242" w:type="dxa"/>
          </w:tcPr>
          <w:p w14:paraId="1FB4502B" w14:textId="77777777" w:rsidR="00842158" w:rsidRDefault="00461071">
            <w:pPr>
              <w:spacing w:after="120"/>
              <w:rPr>
                <w:rFonts w:eastAsiaTheme="minorEastAsia"/>
                <w:color w:val="0070C0"/>
                <w:lang w:val="en-US" w:eastAsia="zh-CN"/>
              </w:rPr>
            </w:pPr>
            <w:hyperlink r:id="rId75" w:history="1">
              <w:r w:rsidR="00A666BF">
                <w:rPr>
                  <w:rStyle w:val="af7"/>
                  <w:rFonts w:ascii="Arial" w:hAnsi="Arial" w:cs="Arial"/>
                  <w:b/>
                  <w:bCs/>
                  <w:sz w:val="16"/>
                  <w:szCs w:val="16"/>
                </w:rPr>
                <w:t>R4-2210154</w:t>
              </w:r>
            </w:hyperlink>
          </w:p>
        </w:tc>
        <w:tc>
          <w:tcPr>
            <w:tcW w:w="8615" w:type="dxa"/>
          </w:tcPr>
          <w:p w14:paraId="63743877"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Better to align with R4-2209677 which has a clearer wording.</w:t>
            </w:r>
          </w:p>
        </w:tc>
      </w:tr>
      <w:tr w:rsidR="00842158" w14:paraId="788BEF0A" w14:textId="77777777">
        <w:tc>
          <w:tcPr>
            <w:tcW w:w="1242" w:type="dxa"/>
          </w:tcPr>
          <w:p w14:paraId="344D4F95" w14:textId="77777777" w:rsidR="00842158" w:rsidRDefault="00461071">
            <w:pPr>
              <w:spacing w:after="120"/>
              <w:rPr>
                <w:rFonts w:eastAsiaTheme="minorEastAsia"/>
                <w:color w:val="0070C0"/>
                <w:lang w:val="en-US" w:eastAsia="zh-CN"/>
              </w:rPr>
            </w:pPr>
            <w:hyperlink r:id="rId76" w:history="1">
              <w:r w:rsidR="00A666BF">
                <w:rPr>
                  <w:rStyle w:val="af7"/>
                  <w:rFonts w:ascii="Arial" w:hAnsi="Arial" w:cs="Arial"/>
                  <w:b/>
                  <w:bCs/>
                  <w:sz w:val="16"/>
                  <w:szCs w:val="16"/>
                </w:rPr>
                <w:t>R4-2210216</w:t>
              </w:r>
            </w:hyperlink>
          </w:p>
        </w:tc>
        <w:tc>
          <w:tcPr>
            <w:tcW w:w="8615" w:type="dxa"/>
          </w:tcPr>
          <w:p w14:paraId="14F2E65E"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Sub-clause 6.6.4.3 is not needed, we have already agreed the 10LogX won't apply here.</w:t>
            </w:r>
          </w:p>
          <w:p w14:paraId="457C5274" w14:textId="77777777" w:rsidR="00842158" w:rsidRDefault="00A666BF">
            <w:pPr>
              <w:spacing w:after="120"/>
              <w:rPr>
                <w:rFonts w:eastAsiaTheme="minorEastAsia"/>
                <w:color w:val="0070C0"/>
                <w:lang w:val="en-US" w:eastAsia="zh-CN"/>
              </w:rPr>
            </w:pPr>
            <w:r>
              <w:rPr>
                <w:rFonts w:eastAsiaTheme="minorEastAsia"/>
                <w:color w:val="0070C0"/>
                <w:lang w:val="en-US" w:eastAsia="zh-CN"/>
              </w:rPr>
              <w:t>To be updated anyway with RAN4 agreements.</w:t>
            </w:r>
          </w:p>
          <w:p w14:paraId="4D740FB8"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to be revised with the agreement reached if possible</w:t>
            </w:r>
          </w:p>
        </w:tc>
      </w:tr>
      <w:tr w:rsidR="00842158" w14:paraId="43F8361B" w14:textId="77777777">
        <w:tc>
          <w:tcPr>
            <w:tcW w:w="1242" w:type="dxa"/>
          </w:tcPr>
          <w:p w14:paraId="2B5E53BC" w14:textId="77777777" w:rsidR="00842158" w:rsidRDefault="00461071">
            <w:pPr>
              <w:spacing w:after="120"/>
              <w:rPr>
                <w:rFonts w:eastAsiaTheme="minorEastAsia"/>
                <w:color w:val="0070C0"/>
                <w:lang w:val="en-US" w:eastAsia="zh-CN"/>
              </w:rPr>
            </w:pPr>
            <w:hyperlink r:id="rId77" w:history="1">
              <w:r w:rsidR="00A666BF">
                <w:rPr>
                  <w:rStyle w:val="af7"/>
                  <w:rFonts w:ascii="Arial" w:hAnsi="Arial" w:cs="Arial"/>
                  <w:b/>
                  <w:bCs/>
                  <w:sz w:val="16"/>
                  <w:szCs w:val="16"/>
                </w:rPr>
                <w:t>R4-2208663</w:t>
              </w:r>
            </w:hyperlink>
          </w:p>
        </w:tc>
        <w:tc>
          <w:tcPr>
            <w:tcW w:w="8615" w:type="dxa"/>
          </w:tcPr>
          <w:p w14:paraId="5CBF2BF0"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OK, but should probably be merged with R4-2209677?</w:t>
            </w:r>
          </w:p>
          <w:p w14:paraId="2D056B75"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draft CR could be merged into the big CR at the end, this draft CR could be endorsed.</w:t>
            </w:r>
          </w:p>
        </w:tc>
      </w:tr>
      <w:tr w:rsidR="00842158" w14:paraId="29E443E8" w14:textId="77777777">
        <w:tc>
          <w:tcPr>
            <w:tcW w:w="1242" w:type="dxa"/>
          </w:tcPr>
          <w:p w14:paraId="2440720B" w14:textId="77777777" w:rsidR="00842158" w:rsidRDefault="00461071">
            <w:pPr>
              <w:spacing w:after="120"/>
              <w:rPr>
                <w:rFonts w:eastAsiaTheme="minorEastAsia"/>
                <w:color w:val="0070C0"/>
                <w:lang w:val="en-US" w:eastAsia="zh-CN"/>
              </w:rPr>
            </w:pPr>
            <w:hyperlink r:id="rId78" w:history="1">
              <w:r w:rsidR="00A666BF">
                <w:rPr>
                  <w:rStyle w:val="af7"/>
                  <w:rFonts w:ascii="Arial" w:hAnsi="Arial" w:cs="Arial"/>
                  <w:b/>
                  <w:bCs/>
                  <w:sz w:val="16"/>
                  <w:szCs w:val="16"/>
                </w:rPr>
                <w:t>R4-2209678</w:t>
              </w:r>
            </w:hyperlink>
          </w:p>
        </w:tc>
        <w:tc>
          <w:tcPr>
            <w:tcW w:w="8615" w:type="dxa"/>
          </w:tcPr>
          <w:p w14:paraId="5763C75E" w14:textId="77777777" w:rsidR="00842158" w:rsidRDefault="00DF7B9F" w:rsidP="00437C48">
            <w:pPr>
              <w:tabs>
                <w:tab w:val="left" w:pos="1160"/>
              </w:tabs>
              <w:spacing w:after="120"/>
              <w:rPr>
                <w:rFonts w:eastAsiaTheme="minorEastAsia"/>
                <w:color w:val="0070C0"/>
                <w:lang w:val="en-US" w:eastAsia="zh-CN"/>
              </w:rPr>
            </w:pPr>
            <w:r>
              <w:rPr>
                <w:rFonts w:eastAsiaTheme="minorEastAsia"/>
                <w:color w:val="0070C0"/>
                <w:lang w:val="en-US" w:eastAsia="zh-CN"/>
              </w:rPr>
              <w:t xml:space="preserve">Thales: Comments have been provided in the </w:t>
            </w:r>
            <w:r w:rsidRPr="00AF75CA">
              <w:rPr>
                <w:rFonts w:eastAsiaTheme="minorEastAsia"/>
                <w:color w:val="0070C0"/>
                <w:lang w:val="en-US" w:eastAsia="zh-CN"/>
              </w:rPr>
              <w:t>draft folder</w:t>
            </w:r>
            <w:r>
              <w:rPr>
                <w:rFonts w:eastAsiaTheme="minorEastAsia"/>
                <w:color w:val="0070C0"/>
                <w:lang w:val="en-US" w:eastAsia="zh-CN"/>
              </w:rPr>
              <w:t xml:space="preserve"> </w:t>
            </w:r>
            <w:hyperlink r:id="rId79" w:history="1">
              <w:r w:rsidRPr="008D11A9">
                <w:rPr>
                  <w:rFonts w:eastAsiaTheme="minorEastAsia"/>
                  <w:color w:val="0070C0"/>
                  <w:lang w:val="en-US" w:eastAsia="zh-CN"/>
                </w:rPr>
                <w:t>R4-2209678</w:t>
              </w:r>
            </w:hyperlink>
          </w:p>
        </w:tc>
      </w:tr>
      <w:tr w:rsidR="00842158" w14:paraId="52485F3C" w14:textId="77777777">
        <w:tc>
          <w:tcPr>
            <w:tcW w:w="1242" w:type="dxa"/>
          </w:tcPr>
          <w:p w14:paraId="350DDE31" w14:textId="77777777" w:rsidR="00842158" w:rsidRDefault="00461071">
            <w:pPr>
              <w:spacing w:after="120"/>
              <w:rPr>
                <w:rFonts w:eastAsiaTheme="minorEastAsia"/>
                <w:color w:val="0070C0"/>
                <w:lang w:val="en-US" w:eastAsia="zh-CN"/>
              </w:rPr>
            </w:pPr>
            <w:hyperlink r:id="rId80" w:history="1">
              <w:r w:rsidR="00A666BF">
                <w:rPr>
                  <w:rStyle w:val="af7"/>
                  <w:rFonts w:ascii="Arial" w:hAnsi="Arial" w:cs="Arial"/>
                  <w:b/>
                  <w:bCs/>
                  <w:sz w:val="16"/>
                  <w:szCs w:val="16"/>
                </w:rPr>
                <w:t>R4-2209679</w:t>
              </w:r>
            </w:hyperlink>
          </w:p>
        </w:tc>
        <w:tc>
          <w:tcPr>
            <w:tcW w:w="8615" w:type="dxa"/>
          </w:tcPr>
          <w:p w14:paraId="7011DF81"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See commented file</w:t>
            </w:r>
          </w:p>
          <w:p w14:paraId="78B852AB" w14:textId="77777777" w:rsidR="00DF7B9F" w:rsidRDefault="00DF7B9F">
            <w:pPr>
              <w:spacing w:after="120"/>
              <w:rPr>
                <w:rFonts w:eastAsiaTheme="minorEastAsia"/>
                <w:color w:val="0070C0"/>
                <w:lang w:val="en-US" w:eastAsia="zh-CN"/>
              </w:rPr>
            </w:pPr>
            <w:r>
              <w:rPr>
                <w:rFonts w:eastAsiaTheme="minorEastAsia"/>
                <w:color w:val="0070C0"/>
                <w:lang w:val="en-US" w:eastAsia="zh-CN"/>
              </w:rPr>
              <w:t xml:space="preserve">Thales: Comments have been provided in the </w:t>
            </w:r>
            <w:r w:rsidRPr="00AF75CA">
              <w:rPr>
                <w:rFonts w:eastAsiaTheme="minorEastAsia"/>
                <w:color w:val="0070C0"/>
                <w:lang w:val="en-US" w:eastAsia="zh-CN"/>
              </w:rPr>
              <w:t>draft folder</w:t>
            </w:r>
            <w:r>
              <w:rPr>
                <w:rFonts w:eastAsiaTheme="minorEastAsia"/>
                <w:color w:val="0070C0"/>
                <w:lang w:val="en-US" w:eastAsia="zh-CN"/>
              </w:rPr>
              <w:t xml:space="preserve"> </w:t>
            </w:r>
            <w:hyperlink r:id="rId81" w:history="1">
              <w:r w:rsidRPr="00AF75CA">
                <w:rPr>
                  <w:rFonts w:eastAsiaTheme="minorEastAsia"/>
                  <w:color w:val="0070C0"/>
                  <w:lang w:val="en-US" w:eastAsia="zh-CN"/>
                </w:rPr>
                <w:t>R4-2209678</w:t>
              </w:r>
            </w:hyperlink>
          </w:p>
        </w:tc>
      </w:tr>
      <w:tr w:rsidR="00842158" w14:paraId="3B678110" w14:textId="77777777">
        <w:tc>
          <w:tcPr>
            <w:tcW w:w="1242" w:type="dxa"/>
          </w:tcPr>
          <w:p w14:paraId="3D7A570A" w14:textId="77777777" w:rsidR="00842158" w:rsidRDefault="00461071">
            <w:pPr>
              <w:spacing w:after="120"/>
              <w:rPr>
                <w:rFonts w:eastAsiaTheme="minorEastAsia"/>
                <w:color w:val="0070C0"/>
                <w:lang w:val="en-US" w:eastAsia="zh-CN"/>
              </w:rPr>
            </w:pPr>
            <w:hyperlink r:id="rId82" w:history="1">
              <w:r w:rsidR="00A666BF">
                <w:rPr>
                  <w:rStyle w:val="af7"/>
                  <w:rFonts w:ascii="Arial" w:hAnsi="Arial" w:cs="Arial"/>
                  <w:b/>
                  <w:bCs/>
                  <w:sz w:val="16"/>
                  <w:szCs w:val="16"/>
                </w:rPr>
                <w:t>R4-2210030</w:t>
              </w:r>
            </w:hyperlink>
          </w:p>
        </w:tc>
        <w:tc>
          <w:tcPr>
            <w:tcW w:w="8615" w:type="dxa"/>
          </w:tcPr>
          <w:p w14:paraId="1969F719"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There is no "OFDM" in UL… To be merged with R4-2209677</w:t>
            </w:r>
          </w:p>
          <w:p w14:paraId="1139331B"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ZTE: please keep the DFT-s-OFDM, either CP-OFDM or DFT-s-OFDM, </w:t>
            </w:r>
          </w:p>
          <w:p w14:paraId="14087826" w14:textId="77777777" w:rsidR="00C156C0" w:rsidRDefault="00C156C0">
            <w:pPr>
              <w:spacing w:after="120"/>
              <w:rPr>
                <w:rFonts w:eastAsiaTheme="minorEastAsia"/>
                <w:color w:val="0070C0"/>
                <w:lang w:val="en-US" w:eastAsia="zh-CN"/>
              </w:rPr>
            </w:pPr>
            <w:r>
              <w:rPr>
                <w:rFonts w:eastAsiaTheme="minorEastAsia"/>
                <w:color w:val="0070C0"/>
                <w:lang w:val="en-US" w:eastAsia="zh-CN"/>
              </w:rPr>
              <w:t xml:space="preserve">Thales: Comments have been provided in the draft folder </w:t>
            </w:r>
            <w:hyperlink r:id="rId83" w:history="1">
              <w:r w:rsidRPr="00C3767C">
                <w:rPr>
                  <w:rFonts w:eastAsiaTheme="minorEastAsia"/>
                  <w:color w:val="0070C0"/>
                  <w:lang w:val="en-US" w:eastAsia="zh-CN"/>
                </w:rPr>
                <w:t>R4-2210030</w:t>
              </w:r>
            </w:hyperlink>
          </w:p>
          <w:p w14:paraId="5A6A4F0D" w14:textId="31270897" w:rsidR="0063396F" w:rsidRDefault="0063396F">
            <w:pPr>
              <w:spacing w:after="120"/>
              <w:rPr>
                <w:rFonts w:eastAsiaTheme="minorEastAsia"/>
                <w:color w:val="0070C0"/>
                <w:lang w:val="en-US" w:eastAsia="zh-CN"/>
              </w:rPr>
            </w:pPr>
            <w:r>
              <w:rPr>
                <w:rFonts w:eastAsiaTheme="minorEastAsia"/>
                <w:color w:val="0070C0"/>
                <w:lang w:val="en-US" w:eastAsia="zh-CN"/>
              </w:rPr>
              <w:t>THALES2: CP-OFDM modification has been made. This corresponds to Scenario 6 from coexistence analysis where TN DL (TDD) CP-OFDM interfering with NTN Satellite UL.</w:t>
            </w:r>
          </w:p>
        </w:tc>
      </w:tr>
      <w:tr w:rsidR="00842158" w14:paraId="49B80772" w14:textId="77777777">
        <w:tc>
          <w:tcPr>
            <w:tcW w:w="1242" w:type="dxa"/>
          </w:tcPr>
          <w:p w14:paraId="0CCF0667" w14:textId="77777777" w:rsidR="00842158" w:rsidRDefault="00461071">
            <w:pPr>
              <w:spacing w:after="120"/>
              <w:rPr>
                <w:rFonts w:eastAsiaTheme="minorEastAsia"/>
                <w:color w:val="0070C0"/>
                <w:lang w:val="en-US" w:eastAsia="zh-CN"/>
              </w:rPr>
            </w:pPr>
            <w:hyperlink r:id="rId84" w:history="1">
              <w:r w:rsidR="00A666BF">
                <w:rPr>
                  <w:rStyle w:val="af7"/>
                  <w:rFonts w:ascii="Arial" w:hAnsi="Arial" w:cs="Arial"/>
                  <w:b/>
                  <w:bCs/>
                  <w:sz w:val="16"/>
                  <w:szCs w:val="16"/>
                </w:rPr>
                <w:t>R4-2210042</w:t>
              </w:r>
            </w:hyperlink>
          </w:p>
        </w:tc>
        <w:tc>
          <w:tcPr>
            <w:tcW w:w="8615" w:type="dxa"/>
          </w:tcPr>
          <w:p w14:paraId="7D354ABF"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To be merged with R4-2209677</w:t>
            </w:r>
          </w:p>
          <w:p w14:paraId="00817D79"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ZTE: this is under the discussion.</w:t>
            </w:r>
          </w:p>
          <w:p w14:paraId="02B736A5" w14:textId="77777777" w:rsidR="00C156C0" w:rsidRDefault="00C156C0">
            <w:pPr>
              <w:spacing w:after="120"/>
              <w:rPr>
                <w:rFonts w:eastAsiaTheme="minorEastAsia"/>
                <w:color w:val="0070C0"/>
                <w:lang w:val="en-US" w:eastAsia="zh-CN"/>
              </w:rPr>
            </w:pPr>
            <w:r w:rsidRPr="007F36EF">
              <w:rPr>
                <w:rFonts w:eastAsiaTheme="minorEastAsia"/>
                <w:color w:val="0070C0"/>
                <w:lang w:val="en-US" w:eastAsia="zh-CN"/>
              </w:rPr>
              <w:t xml:space="preserve">Thales: We agree to merge R4-2209677 with </w:t>
            </w:r>
            <w:hyperlink r:id="rId85" w:history="1">
              <w:r w:rsidRPr="00C156C0">
                <w:rPr>
                  <w:rFonts w:eastAsiaTheme="minorEastAsia"/>
                  <w:color w:val="0070C0"/>
                  <w:lang w:val="en-US" w:eastAsia="zh-CN"/>
                </w:rPr>
                <w:t>R4-2210042</w:t>
              </w:r>
            </w:hyperlink>
            <w:r w:rsidRPr="00C156C0">
              <w:rPr>
                <w:rFonts w:eastAsiaTheme="minorEastAsia"/>
                <w:color w:val="0070C0"/>
                <w:lang w:val="en-US" w:eastAsia="zh-CN"/>
              </w:rPr>
              <w:t>. (Lead of the section: Thales)</w:t>
            </w:r>
          </w:p>
        </w:tc>
      </w:tr>
      <w:tr w:rsidR="00842158" w14:paraId="7C425E03" w14:textId="77777777">
        <w:tc>
          <w:tcPr>
            <w:tcW w:w="1242" w:type="dxa"/>
          </w:tcPr>
          <w:p w14:paraId="34028BE6" w14:textId="77777777" w:rsidR="00842158" w:rsidRDefault="00461071">
            <w:pPr>
              <w:spacing w:after="120"/>
              <w:rPr>
                <w:rFonts w:eastAsiaTheme="minorEastAsia"/>
                <w:color w:val="0070C0"/>
                <w:lang w:val="en-US" w:eastAsia="zh-CN"/>
              </w:rPr>
            </w:pPr>
            <w:hyperlink r:id="rId86" w:history="1">
              <w:r w:rsidR="00A666BF">
                <w:rPr>
                  <w:rStyle w:val="af7"/>
                  <w:rFonts w:ascii="Arial" w:hAnsi="Arial" w:cs="Arial"/>
                  <w:b/>
                  <w:bCs/>
                  <w:sz w:val="16"/>
                  <w:szCs w:val="16"/>
                </w:rPr>
                <w:t>R4-2210049</w:t>
              </w:r>
            </w:hyperlink>
          </w:p>
        </w:tc>
        <w:tc>
          <w:tcPr>
            <w:tcW w:w="8615" w:type="dxa"/>
          </w:tcPr>
          <w:p w14:paraId="60BDBBDD" w14:textId="77777777" w:rsidR="00842158" w:rsidRDefault="00A666BF">
            <w:pPr>
              <w:spacing w:after="120"/>
              <w:rPr>
                <w:rFonts w:eastAsiaTheme="minorEastAsia"/>
                <w:color w:val="0070C0"/>
                <w:lang w:val="en-US" w:eastAsia="zh-CN"/>
              </w:rPr>
            </w:pPr>
            <w:r>
              <w:rPr>
                <w:rFonts w:eastAsiaTheme="minorEastAsia"/>
                <w:b/>
                <w:bCs/>
                <w:color w:val="0070C0"/>
                <w:lang w:val="en-US" w:eastAsia="zh-CN"/>
              </w:rPr>
              <w:t>Ericsson</w:t>
            </w:r>
            <w:r>
              <w:rPr>
                <w:rFonts w:eastAsiaTheme="minorEastAsia"/>
                <w:color w:val="0070C0"/>
                <w:lang w:val="en-US" w:eastAsia="zh-CN"/>
              </w:rPr>
              <w:t>: Why should we remove Rx spurious? That has never been agreed before…</w:t>
            </w:r>
          </w:p>
          <w:p w14:paraId="69DCE7CC" w14:textId="77777777" w:rsidR="00842158" w:rsidRDefault="00A666BF">
            <w:pPr>
              <w:spacing w:after="120"/>
              <w:rPr>
                <w:rFonts w:eastAsiaTheme="minorEastAsia"/>
                <w:color w:val="0070C0"/>
                <w:lang w:val="en-US" w:eastAsia="zh-CN"/>
              </w:rPr>
            </w:pPr>
            <w:r>
              <w:rPr>
                <w:rFonts w:eastAsiaTheme="minorEastAsia" w:hint="eastAsia"/>
                <w:color w:val="0070C0"/>
                <w:lang w:val="en-US" w:eastAsia="zh-CN"/>
              </w:rPr>
              <w:t xml:space="preserve">ZTE: we have the concerns to remove the Rx </w:t>
            </w:r>
            <w:proofErr w:type="spellStart"/>
            <w:r>
              <w:rPr>
                <w:rFonts w:eastAsiaTheme="minorEastAsia" w:hint="eastAsia"/>
                <w:color w:val="0070C0"/>
                <w:lang w:val="en-US" w:eastAsia="zh-CN"/>
              </w:rPr>
              <w:t>spuirou</w:t>
            </w:r>
            <w:proofErr w:type="spellEnd"/>
            <w:r>
              <w:rPr>
                <w:rFonts w:eastAsiaTheme="minorEastAsia" w:hint="eastAsia"/>
                <w:color w:val="0070C0"/>
                <w:lang w:val="en-US" w:eastAsia="zh-CN"/>
              </w:rPr>
              <w:t xml:space="preserve"> emission requirements.</w:t>
            </w:r>
          </w:p>
          <w:p w14:paraId="5AB56722" w14:textId="49B4FEA9" w:rsidR="00C156C0" w:rsidRDefault="00C156C0">
            <w:pPr>
              <w:spacing w:after="120"/>
              <w:rPr>
                <w:rFonts w:eastAsiaTheme="minorEastAsia"/>
                <w:color w:val="0070C0"/>
                <w:lang w:val="en-US" w:eastAsia="zh-CN"/>
              </w:rPr>
            </w:pPr>
            <w:r w:rsidRPr="007F36EF">
              <w:rPr>
                <w:rFonts w:eastAsiaTheme="minorEastAsia"/>
                <w:color w:val="0070C0"/>
                <w:lang w:val="en-US" w:eastAsia="zh-CN"/>
              </w:rPr>
              <w:t xml:space="preserve">Thales: From satellite industry, definition of Rx Spurious emissions is not clear. </w:t>
            </w:r>
            <w:r w:rsidRPr="00AF75CA">
              <w:rPr>
                <w:rFonts w:eastAsiaTheme="minorEastAsia"/>
                <w:color w:val="0070C0"/>
                <w:lang w:val="en-US" w:eastAsia="zh-CN"/>
              </w:rPr>
              <w:t xml:space="preserve">Please clarify the </w:t>
            </w:r>
            <w:r w:rsidR="0063396F" w:rsidRPr="00AF75CA">
              <w:rPr>
                <w:rFonts w:eastAsiaTheme="minorEastAsia"/>
                <w:color w:val="0070C0"/>
                <w:lang w:val="en-US" w:eastAsia="zh-CN"/>
              </w:rPr>
              <w:t>rationale</w:t>
            </w:r>
            <w:r w:rsidRPr="00AF75CA">
              <w:rPr>
                <w:rFonts w:eastAsiaTheme="minorEastAsia"/>
                <w:color w:val="0070C0"/>
                <w:lang w:val="en-US" w:eastAsia="zh-CN"/>
              </w:rPr>
              <w:t xml:space="preserve"> behind.</w:t>
            </w:r>
          </w:p>
        </w:tc>
      </w:tr>
    </w:tbl>
    <w:p w14:paraId="191D910E" w14:textId="77777777" w:rsidR="00842158" w:rsidRDefault="00842158">
      <w:pPr>
        <w:rPr>
          <w:color w:val="0070C0"/>
          <w:lang w:val="en-US" w:eastAsia="zh-CN"/>
        </w:rPr>
      </w:pPr>
    </w:p>
    <w:p w14:paraId="1E527239" w14:textId="77777777" w:rsidR="00842158" w:rsidRDefault="00A666BF">
      <w:pPr>
        <w:pStyle w:val="2"/>
      </w:pPr>
      <w:r>
        <w:t>Summary</w:t>
      </w:r>
      <w:r>
        <w:rPr>
          <w:rFonts w:hint="eastAsia"/>
        </w:rPr>
        <w:t xml:space="preserve"> for 1st round </w:t>
      </w:r>
    </w:p>
    <w:p w14:paraId="5BF4A7A8" w14:textId="77777777" w:rsidR="00842158" w:rsidRDefault="00A666BF">
      <w:pPr>
        <w:pStyle w:val="3"/>
      </w:pPr>
      <w:r>
        <w:t xml:space="preserve">Open issues </w:t>
      </w:r>
    </w:p>
    <w:p w14:paraId="53D0C5A7" w14:textId="77777777" w:rsidR="00842158" w:rsidRDefault="00A666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842158" w14:paraId="79B6A27C" w14:textId="77777777">
        <w:tc>
          <w:tcPr>
            <w:tcW w:w="1242" w:type="dxa"/>
          </w:tcPr>
          <w:p w14:paraId="0B3B678C" w14:textId="77777777" w:rsidR="00842158" w:rsidRDefault="00842158">
            <w:pPr>
              <w:rPr>
                <w:rFonts w:eastAsiaTheme="minorEastAsia"/>
                <w:b/>
                <w:bCs/>
                <w:color w:val="0070C0"/>
                <w:lang w:val="en-US" w:eastAsia="zh-CN"/>
              </w:rPr>
            </w:pPr>
          </w:p>
        </w:tc>
        <w:tc>
          <w:tcPr>
            <w:tcW w:w="8615" w:type="dxa"/>
          </w:tcPr>
          <w:p w14:paraId="01000B1A" w14:textId="77777777" w:rsidR="00842158" w:rsidRDefault="00A666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2158" w14:paraId="1F2DBD9E" w14:textId="77777777">
        <w:tc>
          <w:tcPr>
            <w:tcW w:w="1242" w:type="dxa"/>
          </w:tcPr>
          <w:p w14:paraId="6E84582C" w14:textId="77777777" w:rsidR="00842158" w:rsidRDefault="00A666B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6376F5E" w14:textId="77777777" w:rsidR="00842158" w:rsidRDefault="00A666BF">
            <w:pPr>
              <w:rPr>
                <w:rFonts w:eastAsiaTheme="minorEastAsia"/>
                <w:i/>
                <w:color w:val="0070C0"/>
                <w:lang w:val="en-US" w:eastAsia="zh-CN"/>
              </w:rPr>
            </w:pPr>
            <w:r>
              <w:rPr>
                <w:rFonts w:eastAsiaTheme="minorEastAsia" w:hint="eastAsia"/>
                <w:i/>
                <w:color w:val="0070C0"/>
                <w:lang w:val="en-US" w:eastAsia="zh-CN"/>
              </w:rPr>
              <w:t>Tentative agreements:</w:t>
            </w:r>
          </w:p>
          <w:p w14:paraId="77B84BD3" w14:textId="77777777" w:rsidR="00842158" w:rsidRDefault="00A666BF">
            <w:pPr>
              <w:rPr>
                <w:rFonts w:eastAsiaTheme="minorEastAsia"/>
                <w:i/>
                <w:color w:val="0070C0"/>
                <w:lang w:val="en-US" w:eastAsia="zh-CN"/>
              </w:rPr>
            </w:pPr>
            <w:r>
              <w:rPr>
                <w:rFonts w:eastAsiaTheme="minorEastAsia" w:hint="eastAsia"/>
                <w:i/>
                <w:color w:val="0070C0"/>
                <w:lang w:val="en-US" w:eastAsia="zh-CN"/>
              </w:rPr>
              <w:t>Candidate options:</w:t>
            </w:r>
          </w:p>
          <w:p w14:paraId="7441E652" w14:textId="77777777" w:rsidR="00842158" w:rsidRDefault="00A666B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8D02A8B" w14:textId="77777777" w:rsidR="00842158" w:rsidRDefault="00842158">
      <w:pPr>
        <w:rPr>
          <w:i/>
          <w:color w:val="0070C0"/>
          <w:lang w:val="en-US" w:eastAsia="zh-CN"/>
        </w:rPr>
      </w:pPr>
    </w:p>
    <w:p w14:paraId="24FCEFAA" w14:textId="77777777" w:rsidR="00842158" w:rsidRDefault="00842158">
      <w:pPr>
        <w:rPr>
          <w:i/>
          <w:color w:val="0070C0"/>
          <w:lang w:val="en-US" w:eastAsia="zh-CN"/>
        </w:rPr>
      </w:pPr>
    </w:p>
    <w:p w14:paraId="16830615" w14:textId="77777777" w:rsidR="00842158" w:rsidRDefault="00A666BF">
      <w:pPr>
        <w:pStyle w:val="3"/>
      </w:pPr>
      <w:r>
        <w:t>CRs/TPs</w:t>
      </w:r>
    </w:p>
    <w:p w14:paraId="3B8D0562" w14:textId="77777777" w:rsidR="00842158" w:rsidRDefault="00A666BF">
      <w:pPr>
        <w:rPr>
          <w:rFonts w:hint="eastAsia"/>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BC3EF3" w14:paraId="708AABD6" w14:textId="77777777" w:rsidTr="001816EB">
        <w:tc>
          <w:tcPr>
            <w:tcW w:w="1242" w:type="dxa"/>
          </w:tcPr>
          <w:p w14:paraId="137D042E" w14:textId="77777777" w:rsidR="00BC3EF3" w:rsidRDefault="00BC3EF3" w:rsidP="001816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16175A" w14:textId="372EA36A" w:rsidR="00BC3EF3" w:rsidRDefault="00BC3EF3" w:rsidP="001816EB">
            <w:pPr>
              <w:spacing w:after="120"/>
              <w:rPr>
                <w:rFonts w:eastAsiaTheme="minorEastAsia"/>
                <w:b/>
                <w:bCs/>
                <w:color w:val="0070C0"/>
                <w:lang w:val="en-US" w:eastAsia="zh-CN"/>
              </w:rPr>
            </w:pPr>
            <w:r>
              <w:rPr>
                <w:rFonts w:eastAsiaTheme="minorEastAsia" w:hint="eastAsia"/>
                <w:b/>
                <w:bCs/>
                <w:color w:val="0070C0"/>
                <w:lang w:val="en-US" w:eastAsia="zh-CN"/>
              </w:rPr>
              <w:t>CR/TP statue update recommendation</w:t>
            </w:r>
          </w:p>
        </w:tc>
      </w:tr>
      <w:tr w:rsidR="00BC3EF3" w14:paraId="28D8EBDE" w14:textId="77777777" w:rsidTr="001816EB">
        <w:tc>
          <w:tcPr>
            <w:tcW w:w="1242" w:type="dxa"/>
          </w:tcPr>
          <w:p w14:paraId="12EF3046" w14:textId="77777777" w:rsidR="00BC3EF3" w:rsidRDefault="00BC3EF3" w:rsidP="001816EB">
            <w:pPr>
              <w:spacing w:after="120"/>
              <w:rPr>
                <w:rFonts w:eastAsiaTheme="minorEastAsia"/>
                <w:color w:val="0070C0"/>
                <w:lang w:val="en-US" w:eastAsia="zh-CN"/>
              </w:rPr>
            </w:pPr>
            <w:hyperlink r:id="rId87" w:history="1">
              <w:r>
                <w:rPr>
                  <w:rStyle w:val="af7"/>
                  <w:rFonts w:ascii="Arial" w:hAnsi="Arial" w:cs="Arial"/>
                  <w:b/>
                  <w:bCs/>
                  <w:sz w:val="16"/>
                  <w:szCs w:val="16"/>
                </w:rPr>
                <w:t>R4-2208888</w:t>
              </w:r>
            </w:hyperlink>
          </w:p>
        </w:tc>
        <w:tc>
          <w:tcPr>
            <w:tcW w:w="8615" w:type="dxa"/>
          </w:tcPr>
          <w:p w14:paraId="7D1BA6BF" w14:textId="1390D65F" w:rsidR="00BC3EF3" w:rsidRPr="00DF7B9F" w:rsidRDefault="00BC3EF3" w:rsidP="001816E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BC3EF3" w14:paraId="3A19A079" w14:textId="77777777" w:rsidTr="00107BAF">
        <w:trPr>
          <w:trHeight w:val="373"/>
        </w:trPr>
        <w:tc>
          <w:tcPr>
            <w:tcW w:w="1242" w:type="dxa"/>
          </w:tcPr>
          <w:p w14:paraId="6124BA8F" w14:textId="77777777" w:rsidR="00BC3EF3" w:rsidRDefault="00BC3EF3" w:rsidP="001816EB">
            <w:pPr>
              <w:spacing w:after="120"/>
              <w:rPr>
                <w:rFonts w:eastAsiaTheme="minorEastAsia"/>
                <w:color w:val="0070C0"/>
                <w:lang w:val="en-US" w:eastAsia="zh-CN"/>
              </w:rPr>
            </w:pPr>
            <w:hyperlink r:id="rId88" w:history="1">
              <w:r>
                <w:rPr>
                  <w:rStyle w:val="af7"/>
                  <w:rFonts w:ascii="Arial" w:hAnsi="Arial" w:cs="Arial"/>
                  <w:b/>
                  <w:bCs/>
                  <w:sz w:val="16"/>
                  <w:szCs w:val="16"/>
                </w:rPr>
                <w:t>R4-2208887</w:t>
              </w:r>
            </w:hyperlink>
          </w:p>
        </w:tc>
        <w:tc>
          <w:tcPr>
            <w:tcW w:w="8615" w:type="dxa"/>
          </w:tcPr>
          <w:p w14:paraId="5915F30A" w14:textId="78217842" w:rsidR="00BC3EF3" w:rsidRDefault="00BC3EF3" w:rsidP="001816E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BC3EF3" w14:paraId="39EE5B90" w14:textId="77777777" w:rsidTr="001816EB">
        <w:tc>
          <w:tcPr>
            <w:tcW w:w="1242" w:type="dxa"/>
          </w:tcPr>
          <w:p w14:paraId="0271007D" w14:textId="77777777" w:rsidR="00BC3EF3" w:rsidRDefault="00BC3EF3" w:rsidP="001816EB">
            <w:pPr>
              <w:spacing w:after="120"/>
              <w:rPr>
                <w:rFonts w:eastAsiaTheme="minorEastAsia"/>
                <w:color w:val="0070C0"/>
                <w:lang w:val="en-US" w:eastAsia="zh-CN"/>
              </w:rPr>
            </w:pPr>
            <w:hyperlink r:id="rId89" w:history="1">
              <w:r>
                <w:rPr>
                  <w:rStyle w:val="af7"/>
                  <w:rFonts w:ascii="Arial" w:hAnsi="Arial" w:cs="Arial"/>
                  <w:b/>
                  <w:bCs/>
                  <w:sz w:val="16"/>
                  <w:szCs w:val="16"/>
                </w:rPr>
                <w:t>R4-2210059</w:t>
              </w:r>
            </w:hyperlink>
          </w:p>
        </w:tc>
        <w:tc>
          <w:tcPr>
            <w:tcW w:w="8615" w:type="dxa"/>
          </w:tcPr>
          <w:p w14:paraId="0F5E9106" w14:textId="52EBF24E" w:rsidR="00BC3EF3" w:rsidRPr="00107BAF" w:rsidRDefault="00BC3EF3" w:rsidP="001816EB">
            <w:pPr>
              <w:spacing w:after="120"/>
              <w:rPr>
                <w:rFonts w:eastAsiaTheme="minorEastAsia"/>
                <w:color w:val="0070C0"/>
                <w:highlight w:val="yellow"/>
                <w:lang w:val="en-US" w:eastAsia="zh-CN"/>
              </w:rPr>
            </w:pPr>
            <w:r w:rsidRPr="00107BAF">
              <w:rPr>
                <w:rFonts w:eastAsiaTheme="minorEastAsia"/>
                <w:bCs/>
                <w:color w:val="0070C0"/>
                <w:lang w:val="en-US" w:eastAsia="zh-CN"/>
              </w:rPr>
              <w:t>T</w:t>
            </w:r>
            <w:r w:rsidRPr="00107BAF">
              <w:rPr>
                <w:rFonts w:eastAsiaTheme="minorEastAsia" w:hint="eastAsia"/>
                <w:bCs/>
                <w:color w:val="0070C0"/>
                <w:lang w:val="en-US" w:eastAsia="zh-CN"/>
              </w:rPr>
              <w:t>o be revised</w:t>
            </w:r>
          </w:p>
        </w:tc>
      </w:tr>
      <w:tr w:rsidR="00BC3EF3" w14:paraId="4C6FCF91" w14:textId="77777777" w:rsidTr="001816EB">
        <w:tc>
          <w:tcPr>
            <w:tcW w:w="1242" w:type="dxa"/>
          </w:tcPr>
          <w:p w14:paraId="083B68A0" w14:textId="77777777" w:rsidR="00BC3EF3" w:rsidRDefault="00BC3EF3" w:rsidP="001816EB">
            <w:pPr>
              <w:spacing w:after="120"/>
              <w:rPr>
                <w:rFonts w:eastAsiaTheme="minorEastAsia"/>
                <w:color w:val="0070C0"/>
                <w:lang w:val="en-US" w:eastAsia="zh-CN"/>
              </w:rPr>
            </w:pPr>
            <w:hyperlink r:id="rId90" w:history="1">
              <w:r>
                <w:rPr>
                  <w:rStyle w:val="af7"/>
                  <w:rFonts w:ascii="Arial" w:hAnsi="Arial" w:cs="Arial"/>
                  <w:b/>
                  <w:bCs/>
                  <w:sz w:val="16"/>
                  <w:szCs w:val="16"/>
                </w:rPr>
                <w:t>R4-2210159</w:t>
              </w:r>
            </w:hyperlink>
          </w:p>
        </w:tc>
        <w:tc>
          <w:tcPr>
            <w:tcW w:w="8615" w:type="dxa"/>
          </w:tcPr>
          <w:p w14:paraId="2C62269B" w14:textId="35CB5FAA" w:rsidR="00BC3EF3" w:rsidRDefault="00594B49" w:rsidP="001816E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be revised </w:t>
            </w:r>
          </w:p>
        </w:tc>
      </w:tr>
      <w:tr w:rsidR="00BC3EF3" w14:paraId="4ED5B35E" w14:textId="77777777" w:rsidTr="001816EB">
        <w:tc>
          <w:tcPr>
            <w:tcW w:w="1242" w:type="dxa"/>
          </w:tcPr>
          <w:p w14:paraId="787ABD8C" w14:textId="77777777" w:rsidR="00BC3EF3" w:rsidRDefault="00BC3EF3" w:rsidP="001816EB">
            <w:pPr>
              <w:spacing w:after="120"/>
              <w:rPr>
                <w:rFonts w:eastAsiaTheme="minorEastAsia"/>
                <w:color w:val="0070C0"/>
                <w:lang w:val="en-US" w:eastAsia="zh-CN"/>
              </w:rPr>
            </w:pPr>
            <w:hyperlink r:id="rId91" w:history="1">
              <w:r>
                <w:rPr>
                  <w:rStyle w:val="af7"/>
                  <w:rFonts w:ascii="Arial" w:hAnsi="Arial" w:cs="Arial"/>
                  <w:b/>
                  <w:bCs/>
                  <w:sz w:val="16"/>
                  <w:szCs w:val="16"/>
                </w:rPr>
                <w:t>R4-2210161</w:t>
              </w:r>
            </w:hyperlink>
          </w:p>
        </w:tc>
        <w:tc>
          <w:tcPr>
            <w:tcW w:w="8615" w:type="dxa"/>
          </w:tcPr>
          <w:p w14:paraId="1E58C6F7" w14:textId="5FE444D1" w:rsidR="00BC3EF3" w:rsidRPr="00107BAF" w:rsidRDefault="00594B49" w:rsidP="001816EB">
            <w:pPr>
              <w:spacing w:after="120"/>
              <w:rPr>
                <w:rFonts w:eastAsiaTheme="minorEastAsia"/>
                <w:color w:val="0070C0"/>
                <w:lang w:val="en-US" w:eastAsia="zh-CN"/>
              </w:rPr>
            </w:pPr>
            <w:r w:rsidRPr="00107BAF">
              <w:rPr>
                <w:rFonts w:eastAsiaTheme="minorEastAsia"/>
                <w:bCs/>
                <w:color w:val="0070C0"/>
                <w:lang w:val="en-US" w:eastAsia="zh-CN"/>
              </w:rPr>
              <w:t>T</w:t>
            </w:r>
            <w:r w:rsidRPr="00107BAF">
              <w:rPr>
                <w:rFonts w:eastAsiaTheme="minorEastAsia" w:hint="eastAsia"/>
                <w:bCs/>
                <w:color w:val="0070C0"/>
                <w:lang w:val="en-US" w:eastAsia="zh-CN"/>
              </w:rPr>
              <w:t>o be revised</w:t>
            </w:r>
          </w:p>
        </w:tc>
      </w:tr>
      <w:tr w:rsidR="00594B49" w14:paraId="70C86589" w14:textId="77777777" w:rsidTr="001816EB">
        <w:tc>
          <w:tcPr>
            <w:tcW w:w="1242" w:type="dxa"/>
          </w:tcPr>
          <w:p w14:paraId="1689BD4D" w14:textId="6DA4CC6E" w:rsidR="00594B49" w:rsidRDefault="00594B49" w:rsidP="001816EB">
            <w:pPr>
              <w:spacing w:after="120"/>
            </w:pPr>
            <w:hyperlink r:id="rId92" w:history="1">
              <w:r>
                <w:rPr>
                  <w:rStyle w:val="af7"/>
                  <w:rFonts w:ascii="Arial" w:hAnsi="Arial" w:cs="Arial"/>
                  <w:b/>
                  <w:bCs/>
                  <w:sz w:val="16"/>
                  <w:szCs w:val="16"/>
                </w:rPr>
                <w:t>R4-2210162</w:t>
              </w:r>
            </w:hyperlink>
          </w:p>
        </w:tc>
        <w:tc>
          <w:tcPr>
            <w:tcW w:w="8615" w:type="dxa"/>
          </w:tcPr>
          <w:p w14:paraId="3D2FE09B" w14:textId="4422FF31"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72446E3F" w14:textId="77777777" w:rsidTr="001816EB">
        <w:tc>
          <w:tcPr>
            <w:tcW w:w="1242" w:type="dxa"/>
          </w:tcPr>
          <w:p w14:paraId="4DBBEDB2" w14:textId="664398C3" w:rsidR="00594B49" w:rsidRDefault="00594B49" w:rsidP="001816EB">
            <w:pPr>
              <w:spacing w:after="120"/>
            </w:pPr>
            <w:hyperlink r:id="rId93" w:history="1">
              <w:r>
                <w:rPr>
                  <w:rStyle w:val="af7"/>
                  <w:rFonts w:ascii="Arial" w:hAnsi="Arial" w:cs="Arial"/>
                  <w:b/>
                  <w:bCs/>
                  <w:sz w:val="16"/>
                  <w:szCs w:val="16"/>
                </w:rPr>
                <w:t>R4-2210163</w:t>
              </w:r>
            </w:hyperlink>
          </w:p>
        </w:tc>
        <w:tc>
          <w:tcPr>
            <w:tcW w:w="8615" w:type="dxa"/>
          </w:tcPr>
          <w:p w14:paraId="3D9AAF50" w14:textId="4701A33A"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1BDC3E16" w14:textId="77777777" w:rsidTr="001816EB">
        <w:tc>
          <w:tcPr>
            <w:tcW w:w="1242" w:type="dxa"/>
          </w:tcPr>
          <w:p w14:paraId="23C3E30A" w14:textId="4A4853F8" w:rsidR="00594B49" w:rsidRDefault="00594B49" w:rsidP="001816EB">
            <w:pPr>
              <w:spacing w:after="120"/>
            </w:pPr>
            <w:hyperlink r:id="rId94" w:history="1">
              <w:r>
                <w:rPr>
                  <w:rStyle w:val="af7"/>
                  <w:rFonts w:ascii="Arial" w:hAnsi="Arial" w:cs="Arial"/>
                  <w:b/>
                  <w:bCs/>
                  <w:sz w:val="16"/>
                  <w:szCs w:val="16"/>
                </w:rPr>
                <w:t>R4-2210164</w:t>
              </w:r>
            </w:hyperlink>
          </w:p>
        </w:tc>
        <w:tc>
          <w:tcPr>
            <w:tcW w:w="8615" w:type="dxa"/>
          </w:tcPr>
          <w:p w14:paraId="2CE9AE9B" w14:textId="3DB22AA0"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010B8861" w14:textId="77777777" w:rsidTr="001816EB">
        <w:tc>
          <w:tcPr>
            <w:tcW w:w="1242" w:type="dxa"/>
          </w:tcPr>
          <w:p w14:paraId="45F37441" w14:textId="53CA36D8" w:rsidR="00594B49" w:rsidRDefault="00594B49" w:rsidP="001816EB">
            <w:pPr>
              <w:spacing w:after="120"/>
            </w:pPr>
            <w:hyperlink r:id="rId95" w:history="1">
              <w:r>
                <w:rPr>
                  <w:rStyle w:val="af7"/>
                  <w:rFonts w:ascii="Arial" w:hAnsi="Arial" w:cs="Arial"/>
                  <w:b/>
                  <w:bCs/>
                  <w:sz w:val="16"/>
                  <w:szCs w:val="16"/>
                </w:rPr>
                <w:t>R4-2210165</w:t>
              </w:r>
            </w:hyperlink>
          </w:p>
        </w:tc>
        <w:tc>
          <w:tcPr>
            <w:tcW w:w="8615" w:type="dxa"/>
          </w:tcPr>
          <w:p w14:paraId="27BFB83B" w14:textId="4552209C"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66FF4C80" w14:textId="77777777" w:rsidTr="001816EB">
        <w:tc>
          <w:tcPr>
            <w:tcW w:w="1242" w:type="dxa"/>
          </w:tcPr>
          <w:p w14:paraId="415393DA" w14:textId="0FA6EFF0" w:rsidR="00594B49" w:rsidRDefault="00594B49" w:rsidP="001816EB">
            <w:pPr>
              <w:spacing w:after="120"/>
            </w:pPr>
            <w:hyperlink r:id="rId96" w:history="1">
              <w:r>
                <w:rPr>
                  <w:rStyle w:val="af7"/>
                  <w:rFonts w:ascii="Arial" w:hAnsi="Arial" w:cs="Arial"/>
                  <w:b/>
                  <w:bCs/>
                  <w:sz w:val="16"/>
                  <w:szCs w:val="16"/>
                </w:rPr>
                <w:t>R4-2210213</w:t>
              </w:r>
            </w:hyperlink>
          </w:p>
        </w:tc>
        <w:tc>
          <w:tcPr>
            <w:tcW w:w="8615" w:type="dxa"/>
          </w:tcPr>
          <w:p w14:paraId="3E5BE8D0" w14:textId="65A403B2"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4D02BE05" w14:textId="77777777" w:rsidTr="001816EB">
        <w:tc>
          <w:tcPr>
            <w:tcW w:w="1242" w:type="dxa"/>
          </w:tcPr>
          <w:p w14:paraId="101CD7B8" w14:textId="124F7A25" w:rsidR="00594B49" w:rsidRDefault="00594B49" w:rsidP="001816EB">
            <w:pPr>
              <w:spacing w:after="120"/>
            </w:pPr>
            <w:hyperlink r:id="rId97" w:history="1">
              <w:r>
                <w:rPr>
                  <w:rStyle w:val="af7"/>
                  <w:rFonts w:ascii="Arial" w:hAnsi="Arial" w:cs="Arial"/>
                  <w:b/>
                  <w:bCs/>
                  <w:sz w:val="16"/>
                  <w:szCs w:val="16"/>
                </w:rPr>
                <w:t>R4-2208249</w:t>
              </w:r>
            </w:hyperlink>
          </w:p>
        </w:tc>
        <w:tc>
          <w:tcPr>
            <w:tcW w:w="8615" w:type="dxa"/>
          </w:tcPr>
          <w:p w14:paraId="3D8C5E19" w14:textId="36074DE2"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3BA3D775" w14:textId="77777777" w:rsidTr="001816EB">
        <w:tc>
          <w:tcPr>
            <w:tcW w:w="1242" w:type="dxa"/>
          </w:tcPr>
          <w:p w14:paraId="43080E11" w14:textId="0E0D9A83" w:rsidR="00594B49" w:rsidRDefault="00594B49" w:rsidP="001816EB">
            <w:pPr>
              <w:spacing w:after="120"/>
            </w:pPr>
            <w:hyperlink r:id="rId98" w:history="1">
              <w:r>
                <w:rPr>
                  <w:rStyle w:val="af7"/>
                  <w:rFonts w:ascii="Arial" w:hAnsi="Arial" w:cs="Arial"/>
                  <w:b/>
                  <w:bCs/>
                  <w:sz w:val="16"/>
                  <w:szCs w:val="16"/>
                </w:rPr>
                <w:t>R4-2208250</w:t>
              </w:r>
            </w:hyperlink>
          </w:p>
        </w:tc>
        <w:tc>
          <w:tcPr>
            <w:tcW w:w="8615" w:type="dxa"/>
          </w:tcPr>
          <w:p w14:paraId="27106949" w14:textId="78A2495B"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68E8AE75" w14:textId="77777777" w:rsidTr="001816EB">
        <w:tc>
          <w:tcPr>
            <w:tcW w:w="1242" w:type="dxa"/>
          </w:tcPr>
          <w:p w14:paraId="0B994EB7" w14:textId="3AED487D" w:rsidR="00594B49" w:rsidRDefault="00594B49" w:rsidP="001816EB">
            <w:pPr>
              <w:spacing w:after="120"/>
            </w:pPr>
            <w:hyperlink r:id="rId99" w:history="1">
              <w:r>
                <w:rPr>
                  <w:rStyle w:val="af7"/>
                  <w:rFonts w:ascii="Arial" w:hAnsi="Arial" w:cs="Arial"/>
                  <w:b/>
                  <w:bCs/>
                  <w:sz w:val="16"/>
                  <w:szCs w:val="16"/>
                </w:rPr>
                <w:t>R4-2209528</w:t>
              </w:r>
            </w:hyperlink>
          </w:p>
        </w:tc>
        <w:tc>
          <w:tcPr>
            <w:tcW w:w="8615" w:type="dxa"/>
          </w:tcPr>
          <w:p w14:paraId="136D7330" w14:textId="3E624058" w:rsidR="00594B49" w:rsidRPr="00107BAF" w:rsidRDefault="00594B49" w:rsidP="00107BAF">
            <w:pPr>
              <w:spacing w:after="120"/>
              <w:rPr>
                <w:rFonts w:eastAsiaTheme="minorEastAsia"/>
                <w:bCs/>
                <w:color w:val="0070C0"/>
                <w:lang w:val="en-US" w:eastAsia="zh-CN"/>
              </w:rPr>
            </w:pPr>
            <w:r w:rsidRPr="00107BAF">
              <w:rPr>
                <w:rFonts w:eastAsiaTheme="minorEastAsia"/>
                <w:bCs/>
                <w:color w:val="0070C0"/>
                <w:lang w:val="en-US" w:eastAsia="zh-CN"/>
              </w:rPr>
              <w:t>T</w:t>
            </w:r>
            <w:r w:rsidRPr="00107BAF">
              <w:rPr>
                <w:rFonts w:eastAsiaTheme="minorEastAsia" w:hint="eastAsia"/>
                <w:bCs/>
                <w:color w:val="0070C0"/>
                <w:lang w:val="en-US" w:eastAsia="zh-CN"/>
              </w:rPr>
              <w:t xml:space="preserve">o be </w:t>
            </w:r>
            <w:r w:rsidR="000809FC">
              <w:rPr>
                <w:rFonts w:eastAsiaTheme="minorEastAsia" w:hint="eastAsia"/>
                <w:bCs/>
                <w:color w:val="0070C0"/>
                <w:lang w:val="en-US" w:eastAsia="zh-CN"/>
              </w:rPr>
              <w:t>revised</w:t>
            </w:r>
          </w:p>
        </w:tc>
      </w:tr>
      <w:tr w:rsidR="00594B49" w14:paraId="37BE22F6" w14:textId="77777777" w:rsidTr="001816EB">
        <w:tc>
          <w:tcPr>
            <w:tcW w:w="1242" w:type="dxa"/>
          </w:tcPr>
          <w:p w14:paraId="3B467F2E" w14:textId="3C02C664" w:rsidR="00594B49" w:rsidRDefault="00594B49" w:rsidP="001816EB">
            <w:pPr>
              <w:spacing w:after="120"/>
            </w:pPr>
            <w:hyperlink r:id="rId100" w:history="1">
              <w:r>
                <w:rPr>
                  <w:rStyle w:val="af7"/>
                  <w:rFonts w:ascii="Arial" w:hAnsi="Arial" w:cs="Arial"/>
                  <w:b/>
                  <w:bCs/>
                  <w:sz w:val="16"/>
                  <w:szCs w:val="16"/>
                </w:rPr>
                <w:t>R4-2209677</w:t>
              </w:r>
            </w:hyperlink>
          </w:p>
        </w:tc>
        <w:tc>
          <w:tcPr>
            <w:tcW w:w="8615" w:type="dxa"/>
          </w:tcPr>
          <w:p w14:paraId="1A89E90C" w14:textId="3EE40792"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o be </w:t>
            </w:r>
            <w:r w:rsidR="000809FC">
              <w:rPr>
                <w:rFonts w:eastAsiaTheme="minorEastAsia" w:hint="eastAsia"/>
                <w:bCs/>
                <w:color w:val="0070C0"/>
                <w:lang w:val="en-US" w:eastAsia="zh-CN"/>
              </w:rPr>
              <w:t>merged with R4-2210042</w:t>
            </w:r>
          </w:p>
        </w:tc>
      </w:tr>
      <w:tr w:rsidR="00594B49" w14:paraId="51716C37" w14:textId="77777777" w:rsidTr="001816EB">
        <w:tc>
          <w:tcPr>
            <w:tcW w:w="1242" w:type="dxa"/>
          </w:tcPr>
          <w:p w14:paraId="7AFB9943" w14:textId="5181C225" w:rsidR="00594B49" w:rsidRDefault="00594B49" w:rsidP="001816EB">
            <w:pPr>
              <w:spacing w:after="120"/>
            </w:pPr>
            <w:hyperlink r:id="rId101" w:history="1">
              <w:r>
                <w:rPr>
                  <w:rStyle w:val="af7"/>
                  <w:rFonts w:ascii="Arial" w:hAnsi="Arial" w:cs="Arial"/>
                  <w:b/>
                  <w:bCs/>
                  <w:sz w:val="16"/>
                  <w:szCs w:val="16"/>
                </w:rPr>
                <w:t>R4-2209999</w:t>
              </w:r>
            </w:hyperlink>
          </w:p>
        </w:tc>
        <w:tc>
          <w:tcPr>
            <w:tcW w:w="8615" w:type="dxa"/>
          </w:tcPr>
          <w:p w14:paraId="21338B3D" w14:textId="5253F71F"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merged with leading company CR</w:t>
            </w:r>
          </w:p>
        </w:tc>
      </w:tr>
      <w:tr w:rsidR="00594B49" w14:paraId="04EC7FBC" w14:textId="77777777" w:rsidTr="001816EB">
        <w:tc>
          <w:tcPr>
            <w:tcW w:w="1242" w:type="dxa"/>
          </w:tcPr>
          <w:p w14:paraId="490E56CB" w14:textId="7A01DAC8" w:rsidR="00594B49" w:rsidRDefault="00594B49" w:rsidP="001816EB">
            <w:pPr>
              <w:spacing w:after="120"/>
            </w:pPr>
            <w:hyperlink r:id="rId102" w:history="1">
              <w:r>
                <w:rPr>
                  <w:rStyle w:val="af7"/>
                  <w:rFonts w:ascii="Arial" w:hAnsi="Arial" w:cs="Arial"/>
                  <w:b/>
                  <w:bCs/>
                  <w:sz w:val="16"/>
                  <w:szCs w:val="16"/>
                </w:rPr>
                <w:t>R4-2210000</w:t>
              </w:r>
            </w:hyperlink>
          </w:p>
        </w:tc>
        <w:tc>
          <w:tcPr>
            <w:tcW w:w="8615" w:type="dxa"/>
          </w:tcPr>
          <w:p w14:paraId="4624981E" w14:textId="6E0DFD2E" w:rsidR="00594B49" w:rsidRPr="00107BAF" w:rsidRDefault="00594B49" w:rsidP="00107BAF">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merged with leading company CR</w:t>
            </w:r>
          </w:p>
        </w:tc>
      </w:tr>
      <w:tr w:rsidR="00594B49" w14:paraId="7B1AB1E2" w14:textId="77777777" w:rsidTr="001816EB">
        <w:tc>
          <w:tcPr>
            <w:tcW w:w="1242" w:type="dxa"/>
          </w:tcPr>
          <w:p w14:paraId="59DB3B20" w14:textId="34332697" w:rsidR="00594B49" w:rsidRDefault="00594B49" w:rsidP="001816EB">
            <w:pPr>
              <w:spacing w:after="120"/>
            </w:pPr>
            <w:hyperlink r:id="rId103" w:history="1">
              <w:r>
                <w:rPr>
                  <w:rStyle w:val="af7"/>
                  <w:rFonts w:ascii="Arial" w:hAnsi="Arial" w:cs="Arial"/>
                  <w:b/>
                  <w:bCs/>
                  <w:sz w:val="16"/>
                  <w:szCs w:val="16"/>
                </w:rPr>
                <w:t>R4-2210001</w:t>
              </w:r>
            </w:hyperlink>
          </w:p>
        </w:tc>
        <w:tc>
          <w:tcPr>
            <w:tcW w:w="8615" w:type="dxa"/>
          </w:tcPr>
          <w:p w14:paraId="4A78106B" w14:textId="4E0714FC"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o be merged </w:t>
            </w:r>
            <w:r>
              <w:rPr>
                <w:rFonts w:eastAsiaTheme="minorEastAsia"/>
                <w:bCs/>
                <w:color w:val="0070C0"/>
                <w:lang w:val="en-US" w:eastAsia="zh-CN"/>
              </w:rPr>
              <w:t>with</w:t>
            </w:r>
            <w:r>
              <w:rPr>
                <w:rFonts w:eastAsiaTheme="minorEastAsia" w:hint="eastAsia"/>
                <w:bCs/>
                <w:color w:val="0070C0"/>
                <w:lang w:val="en-US" w:eastAsia="zh-CN"/>
              </w:rPr>
              <w:t xml:space="preserve"> leading company CR</w:t>
            </w:r>
          </w:p>
        </w:tc>
      </w:tr>
      <w:tr w:rsidR="00594B49" w14:paraId="7A797BE0" w14:textId="77777777" w:rsidTr="001816EB">
        <w:tc>
          <w:tcPr>
            <w:tcW w:w="1242" w:type="dxa"/>
          </w:tcPr>
          <w:p w14:paraId="64560696" w14:textId="295C32F8" w:rsidR="00594B49" w:rsidRDefault="00594B49" w:rsidP="001816EB">
            <w:pPr>
              <w:spacing w:after="120"/>
            </w:pPr>
            <w:hyperlink r:id="rId104" w:history="1">
              <w:r>
                <w:rPr>
                  <w:rStyle w:val="af7"/>
                  <w:rFonts w:ascii="Arial" w:hAnsi="Arial" w:cs="Arial"/>
                  <w:b/>
                  <w:bCs/>
                  <w:sz w:val="16"/>
                  <w:szCs w:val="16"/>
                </w:rPr>
                <w:t>R4-2210004</w:t>
              </w:r>
            </w:hyperlink>
          </w:p>
        </w:tc>
        <w:tc>
          <w:tcPr>
            <w:tcW w:w="8615" w:type="dxa"/>
          </w:tcPr>
          <w:p w14:paraId="534789AC" w14:textId="72C58DB4"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o be </w:t>
            </w:r>
            <w:r>
              <w:rPr>
                <w:rFonts w:eastAsiaTheme="minorEastAsia"/>
                <w:bCs/>
                <w:color w:val="0070C0"/>
                <w:lang w:val="en-US" w:eastAsia="zh-CN"/>
              </w:rPr>
              <w:t>revised</w:t>
            </w:r>
          </w:p>
        </w:tc>
      </w:tr>
      <w:tr w:rsidR="00594B49" w14:paraId="5C1838BA" w14:textId="77777777" w:rsidTr="001816EB">
        <w:tc>
          <w:tcPr>
            <w:tcW w:w="1242" w:type="dxa"/>
          </w:tcPr>
          <w:p w14:paraId="7729735B" w14:textId="511C0BD7" w:rsidR="00594B49" w:rsidRDefault="00594B49" w:rsidP="001816EB">
            <w:pPr>
              <w:spacing w:after="120"/>
            </w:pPr>
            <w:hyperlink r:id="rId105" w:history="1">
              <w:r>
                <w:rPr>
                  <w:rStyle w:val="af7"/>
                  <w:rFonts w:ascii="Arial" w:hAnsi="Arial" w:cs="Arial"/>
                  <w:b/>
                  <w:bCs/>
                  <w:sz w:val="16"/>
                  <w:szCs w:val="16"/>
                </w:rPr>
                <w:t>R4-2210116</w:t>
              </w:r>
            </w:hyperlink>
          </w:p>
        </w:tc>
        <w:tc>
          <w:tcPr>
            <w:tcW w:w="8615" w:type="dxa"/>
          </w:tcPr>
          <w:p w14:paraId="0C3B5AD4" w14:textId="55DEF5AB"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0C3EBD8D" w14:textId="77777777" w:rsidTr="001816EB">
        <w:tc>
          <w:tcPr>
            <w:tcW w:w="1242" w:type="dxa"/>
          </w:tcPr>
          <w:p w14:paraId="4A950E60" w14:textId="3BFF1657" w:rsidR="00594B49" w:rsidRDefault="00594B49" w:rsidP="001816EB">
            <w:pPr>
              <w:spacing w:after="120"/>
            </w:pPr>
            <w:hyperlink r:id="rId106" w:history="1">
              <w:r>
                <w:rPr>
                  <w:rStyle w:val="af7"/>
                  <w:rFonts w:ascii="Arial" w:hAnsi="Arial" w:cs="Arial"/>
                  <w:b/>
                  <w:bCs/>
                  <w:sz w:val="16"/>
                  <w:szCs w:val="16"/>
                </w:rPr>
                <w:t>R4-2210154</w:t>
              </w:r>
            </w:hyperlink>
          </w:p>
        </w:tc>
        <w:tc>
          <w:tcPr>
            <w:tcW w:w="8615" w:type="dxa"/>
          </w:tcPr>
          <w:p w14:paraId="535558DB" w14:textId="20DCDA5B"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31F00F56" w14:textId="77777777" w:rsidTr="001816EB">
        <w:tc>
          <w:tcPr>
            <w:tcW w:w="1242" w:type="dxa"/>
          </w:tcPr>
          <w:p w14:paraId="6624B3F5" w14:textId="4408DC46" w:rsidR="00594B49" w:rsidRDefault="00594B49" w:rsidP="001816EB">
            <w:pPr>
              <w:spacing w:after="120"/>
            </w:pPr>
            <w:hyperlink r:id="rId107" w:history="1">
              <w:r>
                <w:rPr>
                  <w:rStyle w:val="af7"/>
                  <w:rFonts w:ascii="Arial" w:hAnsi="Arial" w:cs="Arial"/>
                  <w:b/>
                  <w:bCs/>
                  <w:sz w:val="16"/>
                  <w:szCs w:val="16"/>
                </w:rPr>
                <w:t>R4-2210216</w:t>
              </w:r>
            </w:hyperlink>
          </w:p>
        </w:tc>
        <w:tc>
          <w:tcPr>
            <w:tcW w:w="8615" w:type="dxa"/>
          </w:tcPr>
          <w:p w14:paraId="2918A7F4" w14:textId="030BAE86" w:rsidR="00594B49" w:rsidRPr="00107BAF" w:rsidRDefault="00594B49"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02E72C7D" w14:textId="77777777" w:rsidTr="001816EB">
        <w:tc>
          <w:tcPr>
            <w:tcW w:w="1242" w:type="dxa"/>
          </w:tcPr>
          <w:p w14:paraId="4DC969CB" w14:textId="22F74D03" w:rsidR="00594B49" w:rsidRDefault="00594B49" w:rsidP="001816EB">
            <w:pPr>
              <w:spacing w:after="120"/>
            </w:pPr>
            <w:hyperlink r:id="rId108" w:history="1">
              <w:r>
                <w:rPr>
                  <w:rStyle w:val="af7"/>
                  <w:rFonts w:ascii="Arial" w:hAnsi="Arial" w:cs="Arial"/>
                  <w:b/>
                  <w:bCs/>
                  <w:sz w:val="16"/>
                  <w:szCs w:val="16"/>
                </w:rPr>
                <w:t>R4-2208663</w:t>
              </w:r>
            </w:hyperlink>
          </w:p>
        </w:tc>
        <w:tc>
          <w:tcPr>
            <w:tcW w:w="8615" w:type="dxa"/>
          </w:tcPr>
          <w:p w14:paraId="42EC6B8F" w14:textId="2683D22F" w:rsidR="00594B49" w:rsidRPr="00107BAF" w:rsidRDefault="000809FC" w:rsidP="001816EB">
            <w:pPr>
              <w:spacing w:after="120"/>
              <w:rPr>
                <w:rFonts w:eastAsiaTheme="minorEastAsia"/>
                <w:bCs/>
                <w:color w:val="0070C0"/>
                <w:lang w:val="en-US" w:eastAsia="zh-CN"/>
              </w:rPr>
            </w:pPr>
            <w:r>
              <w:rPr>
                <w:rFonts w:eastAsiaTheme="minorEastAsia" w:hint="eastAsia"/>
                <w:bCs/>
                <w:color w:val="0070C0"/>
                <w:lang w:val="en-US" w:eastAsia="zh-CN"/>
              </w:rPr>
              <w:t>To be endorsed.</w:t>
            </w:r>
          </w:p>
        </w:tc>
      </w:tr>
      <w:tr w:rsidR="00594B49" w14:paraId="11D75300" w14:textId="77777777" w:rsidTr="001816EB">
        <w:tc>
          <w:tcPr>
            <w:tcW w:w="1242" w:type="dxa"/>
          </w:tcPr>
          <w:p w14:paraId="5D44060D" w14:textId="04522EEE" w:rsidR="00594B49" w:rsidRDefault="00594B49" w:rsidP="001816EB">
            <w:pPr>
              <w:spacing w:after="120"/>
            </w:pPr>
            <w:hyperlink r:id="rId109" w:history="1">
              <w:r>
                <w:rPr>
                  <w:rStyle w:val="af7"/>
                  <w:rFonts w:ascii="Arial" w:hAnsi="Arial" w:cs="Arial"/>
                  <w:b/>
                  <w:bCs/>
                  <w:sz w:val="16"/>
                  <w:szCs w:val="16"/>
                </w:rPr>
                <w:t>R4-2209678</w:t>
              </w:r>
            </w:hyperlink>
          </w:p>
        </w:tc>
        <w:tc>
          <w:tcPr>
            <w:tcW w:w="8615" w:type="dxa"/>
          </w:tcPr>
          <w:p w14:paraId="15A90FFE" w14:textId="01D663BE" w:rsidR="00594B49" w:rsidRPr="00107BAF" w:rsidRDefault="000809FC"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086DEC67" w14:textId="77777777" w:rsidTr="001816EB">
        <w:tc>
          <w:tcPr>
            <w:tcW w:w="1242" w:type="dxa"/>
          </w:tcPr>
          <w:p w14:paraId="52A8F591" w14:textId="5FDF14D6" w:rsidR="00594B49" w:rsidRDefault="00594B49" w:rsidP="001816EB">
            <w:pPr>
              <w:spacing w:after="120"/>
            </w:pPr>
            <w:hyperlink r:id="rId110" w:history="1">
              <w:r>
                <w:rPr>
                  <w:rStyle w:val="af7"/>
                  <w:rFonts w:ascii="Arial" w:hAnsi="Arial" w:cs="Arial"/>
                  <w:b/>
                  <w:bCs/>
                  <w:sz w:val="16"/>
                  <w:szCs w:val="16"/>
                </w:rPr>
                <w:t>R4-2209679</w:t>
              </w:r>
            </w:hyperlink>
          </w:p>
        </w:tc>
        <w:tc>
          <w:tcPr>
            <w:tcW w:w="8615" w:type="dxa"/>
          </w:tcPr>
          <w:p w14:paraId="36E19DC2" w14:textId="785FF2CB" w:rsidR="00594B49" w:rsidRPr="00107BAF" w:rsidRDefault="000809FC"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7C5E4E55" w14:textId="77777777" w:rsidTr="001816EB">
        <w:tc>
          <w:tcPr>
            <w:tcW w:w="1242" w:type="dxa"/>
          </w:tcPr>
          <w:p w14:paraId="665428D6" w14:textId="0C2F2E50" w:rsidR="00594B49" w:rsidRDefault="00594B49" w:rsidP="001816EB">
            <w:pPr>
              <w:spacing w:after="120"/>
            </w:pPr>
            <w:hyperlink r:id="rId111" w:history="1">
              <w:r>
                <w:rPr>
                  <w:rStyle w:val="af7"/>
                  <w:rFonts w:ascii="Arial" w:hAnsi="Arial" w:cs="Arial"/>
                  <w:b/>
                  <w:bCs/>
                  <w:sz w:val="16"/>
                  <w:szCs w:val="16"/>
                </w:rPr>
                <w:t>R4-2210030</w:t>
              </w:r>
            </w:hyperlink>
          </w:p>
        </w:tc>
        <w:tc>
          <w:tcPr>
            <w:tcW w:w="8615" w:type="dxa"/>
          </w:tcPr>
          <w:p w14:paraId="45AF97C6" w14:textId="0BC0A136" w:rsidR="00594B49" w:rsidRPr="00107BAF" w:rsidRDefault="000809FC"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1C321A77" w14:textId="77777777" w:rsidTr="001816EB">
        <w:tc>
          <w:tcPr>
            <w:tcW w:w="1242" w:type="dxa"/>
          </w:tcPr>
          <w:p w14:paraId="29B1F2B7" w14:textId="09105B01" w:rsidR="00594B49" w:rsidRDefault="00594B49" w:rsidP="001816EB">
            <w:pPr>
              <w:spacing w:after="120"/>
            </w:pPr>
            <w:hyperlink r:id="rId112" w:history="1">
              <w:r>
                <w:rPr>
                  <w:rStyle w:val="af7"/>
                  <w:rFonts w:ascii="Arial" w:hAnsi="Arial" w:cs="Arial"/>
                  <w:b/>
                  <w:bCs/>
                  <w:sz w:val="16"/>
                  <w:szCs w:val="16"/>
                </w:rPr>
                <w:t>R4-2210042</w:t>
              </w:r>
            </w:hyperlink>
          </w:p>
        </w:tc>
        <w:tc>
          <w:tcPr>
            <w:tcW w:w="8615" w:type="dxa"/>
          </w:tcPr>
          <w:p w14:paraId="2AB927A1" w14:textId="2835506B" w:rsidR="00594B49" w:rsidRPr="00107BAF" w:rsidRDefault="000809FC"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o be revised</w:t>
            </w:r>
          </w:p>
        </w:tc>
      </w:tr>
      <w:tr w:rsidR="00594B49" w14:paraId="54E0F503" w14:textId="77777777" w:rsidTr="001816EB">
        <w:tc>
          <w:tcPr>
            <w:tcW w:w="1242" w:type="dxa"/>
          </w:tcPr>
          <w:p w14:paraId="0478EBF0" w14:textId="537FE1B8" w:rsidR="00594B49" w:rsidRDefault="00594B49" w:rsidP="001816EB">
            <w:pPr>
              <w:spacing w:after="120"/>
            </w:pPr>
            <w:hyperlink r:id="rId113" w:history="1">
              <w:r>
                <w:rPr>
                  <w:rStyle w:val="af7"/>
                  <w:rFonts w:ascii="Arial" w:hAnsi="Arial" w:cs="Arial"/>
                  <w:b/>
                  <w:bCs/>
                  <w:sz w:val="16"/>
                  <w:szCs w:val="16"/>
                </w:rPr>
                <w:t>R4-2210049</w:t>
              </w:r>
            </w:hyperlink>
          </w:p>
        </w:tc>
        <w:tc>
          <w:tcPr>
            <w:tcW w:w="8615" w:type="dxa"/>
          </w:tcPr>
          <w:p w14:paraId="2E00198D" w14:textId="38AFD96A" w:rsidR="00594B49" w:rsidRPr="00107BAF" w:rsidRDefault="000809FC" w:rsidP="001816EB">
            <w:pPr>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o be revised. </w:t>
            </w:r>
            <w:r>
              <w:rPr>
                <w:rFonts w:eastAsiaTheme="minorEastAsia"/>
                <w:bCs/>
                <w:color w:val="0070C0"/>
                <w:lang w:val="en-US" w:eastAsia="zh-CN"/>
              </w:rPr>
              <w:t>C</w:t>
            </w:r>
            <w:r>
              <w:rPr>
                <w:rFonts w:eastAsiaTheme="minorEastAsia" w:hint="eastAsia"/>
                <w:bCs/>
                <w:color w:val="0070C0"/>
                <w:lang w:val="en-US" w:eastAsia="zh-CN"/>
              </w:rPr>
              <w:t>ontinue discussion in the 2</w:t>
            </w:r>
            <w:r w:rsidRPr="00107BAF">
              <w:rPr>
                <w:rFonts w:eastAsiaTheme="minorEastAsia" w:hint="eastAsia"/>
                <w:bCs/>
                <w:color w:val="0070C0"/>
                <w:vertAlign w:val="superscript"/>
                <w:lang w:val="en-US" w:eastAsia="zh-CN"/>
              </w:rPr>
              <w:t>nd</w:t>
            </w:r>
            <w:r>
              <w:rPr>
                <w:rFonts w:eastAsiaTheme="minorEastAsia" w:hint="eastAsia"/>
                <w:bCs/>
                <w:color w:val="0070C0"/>
                <w:lang w:val="en-US" w:eastAsia="zh-CN"/>
              </w:rPr>
              <w:t xml:space="preserve"> round whether to remove this </w:t>
            </w:r>
            <w:r>
              <w:rPr>
                <w:rFonts w:eastAsiaTheme="minorEastAsia"/>
                <w:bCs/>
                <w:color w:val="0070C0"/>
                <w:lang w:val="en-US" w:eastAsia="zh-CN"/>
              </w:rPr>
              <w:t>requirement</w:t>
            </w:r>
            <w:r>
              <w:rPr>
                <w:rFonts w:eastAsiaTheme="minorEastAsia" w:hint="eastAsia"/>
                <w:bCs/>
                <w:color w:val="0070C0"/>
                <w:lang w:val="en-US" w:eastAsia="zh-CN"/>
              </w:rPr>
              <w:t xml:space="preserve"> or not.</w:t>
            </w:r>
          </w:p>
        </w:tc>
      </w:tr>
      <w:tr w:rsidR="00594B49" w14:paraId="781BB8E1" w14:textId="77777777" w:rsidTr="001816EB">
        <w:tc>
          <w:tcPr>
            <w:tcW w:w="1242" w:type="dxa"/>
          </w:tcPr>
          <w:p w14:paraId="63B05938" w14:textId="77777777" w:rsidR="00594B49" w:rsidRDefault="00594B49" w:rsidP="001816EB">
            <w:pPr>
              <w:spacing w:after="120"/>
            </w:pPr>
          </w:p>
        </w:tc>
        <w:tc>
          <w:tcPr>
            <w:tcW w:w="8615" w:type="dxa"/>
          </w:tcPr>
          <w:p w14:paraId="7F5B9979" w14:textId="77777777" w:rsidR="00594B49" w:rsidRPr="00107BAF" w:rsidRDefault="00594B49" w:rsidP="001816EB">
            <w:pPr>
              <w:spacing w:after="120"/>
              <w:rPr>
                <w:rFonts w:eastAsiaTheme="minorEastAsia"/>
                <w:bCs/>
                <w:color w:val="0070C0"/>
                <w:lang w:val="en-US" w:eastAsia="zh-CN"/>
              </w:rPr>
            </w:pPr>
          </w:p>
        </w:tc>
      </w:tr>
      <w:tr w:rsidR="00594B49" w14:paraId="4ECCA013" w14:textId="77777777" w:rsidTr="001816EB">
        <w:tc>
          <w:tcPr>
            <w:tcW w:w="1242" w:type="dxa"/>
          </w:tcPr>
          <w:p w14:paraId="465AFC2E" w14:textId="77777777" w:rsidR="00594B49" w:rsidRDefault="00594B49" w:rsidP="001816EB">
            <w:pPr>
              <w:spacing w:after="120"/>
            </w:pPr>
          </w:p>
        </w:tc>
        <w:tc>
          <w:tcPr>
            <w:tcW w:w="8615" w:type="dxa"/>
          </w:tcPr>
          <w:p w14:paraId="2B89569D" w14:textId="77777777" w:rsidR="00594B49" w:rsidRPr="00107BAF" w:rsidRDefault="00594B49" w:rsidP="001816EB">
            <w:pPr>
              <w:spacing w:after="120"/>
              <w:rPr>
                <w:rFonts w:eastAsiaTheme="minorEastAsia"/>
                <w:bCs/>
                <w:color w:val="0070C0"/>
                <w:lang w:val="en-US" w:eastAsia="zh-CN"/>
              </w:rPr>
            </w:pPr>
          </w:p>
        </w:tc>
      </w:tr>
      <w:tr w:rsidR="00594B49" w14:paraId="1F4B5B2A" w14:textId="77777777" w:rsidTr="001816EB">
        <w:tc>
          <w:tcPr>
            <w:tcW w:w="1242" w:type="dxa"/>
          </w:tcPr>
          <w:p w14:paraId="3E3B8ADF" w14:textId="77777777" w:rsidR="00594B49" w:rsidRDefault="00594B49" w:rsidP="001816EB">
            <w:pPr>
              <w:spacing w:after="120"/>
            </w:pPr>
          </w:p>
        </w:tc>
        <w:tc>
          <w:tcPr>
            <w:tcW w:w="8615" w:type="dxa"/>
          </w:tcPr>
          <w:p w14:paraId="0D4B5D6A" w14:textId="77777777" w:rsidR="00594B49" w:rsidRPr="00107BAF" w:rsidRDefault="00594B49" w:rsidP="001816EB">
            <w:pPr>
              <w:spacing w:after="120"/>
              <w:rPr>
                <w:rFonts w:eastAsiaTheme="minorEastAsia"/>
                <w:bCs/>
                <w:color w:val="0070C0"/>
                <w:lang w:val="en-US" w:eastAsia="zh-CN"/>
              </w:rPr>
            </w:pPr>
          </w:p>
        </w:tc>
      </w:tr>
    </w:tbl>
    <w:p w14:paraId="364073C0" w14:textId="77777777" w:rsidR="00BC3EF3" w:rsidRPr="00107BAF" w:rsidRDefault="00BC3EF3">
      <w:pPr>
        <w:rPr>
          <w:rFonts w:hint="eastAsia"/>
          <w:i/>
          <w:color w:val="0070C0"/>
          <w:lang w:eastAsia="zh-CN"/>
        </w:rPr>
      </w:pPr>
    </w:p>
    <w:p w14:paraId="696DE356" w14:textId="77777777" w:rsidR="00BC3EF3" w:rsidRDefault="00BC3EF3">
      <w:pPr>
        <w:rPr>
          <w:color w:val="0070C0"/>
          <w:lang w:val="en-US" w:eastAsia="zh-CN"/>
        </w:rPr>
      </w:pPr>
    </w:p>
    <w:p w14:paraId="54DAA853" w14:textId="77777777" w:rsidR="00842158" w:rsidRDefault="00A666BF">
      <w:pPr>
        <w:pStyle w:val="2"/>
      </w:pPr>
      <w:r>
        <w:rPr>
          <w:rFonts w:hint="eastAsia"/>
        </w:rPr>
        <w:t>Discussion on 2nd round</w:t>
      </w:r>
      <w:r>
        <w:t xml:space="preserve"> (if applicable)</w:t>
      </w:r>
    </w:p>
    <w:p w14:paraId="637864F2" w14:textId="77777777" w:rsidR="00842158" w:rsidRDefault="00A666B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CC58E3A" w14:textId="77777777" w:rsidR="00842158" w:rsidRDefault="00842158">
      <w:pPr>
        <w:rPr>
          <w:i/>
          <w:color w:val="0070C0"/>
          <w:lang w:val="en-US"/>
        </w:rPr>
      </w:pPr>
    </w:p>
    <w:p w14:paraId="61EE19A4" w14:textId="77777777" w:rsidR="00842158" w:rsidRDefault="00842158">
      <w:pPr>
        <w:rPr>
          <w:lang w:val="en-US" w:eastAsia="zh-CN"/>
        </w:rPr>
      </w:pPr>
    </w:p>
    <w:p w14:paraId="065A88DD" w14:textId="77777777" w:rsidR="00842158" w:rsidRDefault="00842158">
      <w:pPr>
        <w:rPr>
          <w:lang w:val="sv-SE" w:eastAsia="zh-CN"/>
        </w:rPr>
      </w:pPr>
    </w:p>
    <w:p w14:paraId="5A41496B" w14:textId="77777777" w:rsidR="00842158" w:rsidRDefault="00A666BF">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15AA847C" w14:textId="77777777" w:rsidR="00842158" w:rsidRDefault="00A666BF">
      <w:pPr>
        <w:pStyle w:val="2"/>
      </w:pPr>
      <w:r>
        <w:rPr>
          <w:rFonts w:hint="eastAsia"/>
        </w:rPr>
        <w:t>1st</w:t>
      </w:r>
      <w:r>
        <w:t xml:space="preserve"> </w:t>
      </w:r>
      <w:r>
        <w:rPr>
          <w:rFonts w:hint="eastAsia"/>
        </w:rPr>
        <w:t xml:space="preserve">round </w:t>
      </w:r>
    </w:p>
    <w:p w14:paraId="49A95121" w14:textId="77777777" w:rsidR="00842158" w:rsidRDefault="00A666B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842158" w14:paraId="46694455" w14:textId="77777777">
        <w:tc>
          <w:tcPr>
            <w:tcW w:w="696" w:type="pct"/>
          </w:tcPr>
          <w:p w14:paraId="7F9A2EC9" w14:textId="77777777" w:rsidR="00842158" w:rsidRDefault="00A666B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901C004" w14:textId="77777777" w:rsidR="00842158" w:rsidRDefault="00A666BF">
            <w:pPr>
              <w:spacing w:after="120"/>
              <w:rPr>
                <w:b/>
                <w:bCs/>
                <w:color w:val="0070C0"/>
                <w:lang w:val="en-US" w:eastAsia="zh-CN"/>
              </w:rPr>
            </w:pPr>
            <w:r>
              <w:rPr>
                <w:b/>
                <w:bCs/>
                <w:color w:val="0070C0"/>
                <w:lang w:val="en-US" w:eastAsia="zh-CN"/>
              </w:rPr>
              <w:t>Title</w:t>
            </w:r>
          </w:p>
        </w:tc>
        <w:tc>
          <w:tcPr>
            <w:tcW w:w="807" w:type="pct"/>
          </w:tcPr>
          <w:p w14:paraId="333041FB" w14:textId="77777777" w:rsidR="00842158" w:rsidRDefault="00A666BF">
            <w:pPr>
              <w:spacing w:after="120"/>
              <w:rPr>
                <w:b/>
                <w:bCs/>
                <w:color w:val="0070C0"/>
                <w:lang w:val="en-US" w:eastAsia="zh-CN"/>
              </w:rPr>
            </w:pPr>
            <w:r>
              <w:rPr>
                <w:b/>
                <w:bCs/>
                <w:color w:val="0070C0"/>
                <w:lang w:val="en-US" w:eastAsia="zh-CN"/>
              </w:rPr>
              <w:t>Source</w:t>
            </w:r>
          </w:p>
        </w:tc>
        <w:tc>
          <w:tcPr>
            <w:tcW w:w="1366" w:type="pct"/>
          </w:tcPr>
          <w:p w14:paraId="5D5FFC92" w14:textId="77777777" w:rsidR="00842158" w:rsidRDefault="00A666BF">
            <w:pPr>
              <w:spacing w:after="120"/>
              <w:rPr>
                <w:b/>
                <w:bCs/>
                <w:color w:val="0070C0"/>
                <w:lang w:val="en-US" w:eastAsia="zh-CN"/>
              </w:rPr>
            </w:pPr>
            <w:r>
              <w:rPr>
                <w:b/>
                <w:bCs/>
                <w:color w:val="0070C0"/>
                <w:lang w:val="en-US" w:eastAsia="zh-CN"/>
              </w:rPr>
              <w:t>Comments</w:t>
            </w:r>
          </w:p>
        </w:tc>
      </w:tr>
      <w:tr w:rsidR="00842158" w14:paraId="0D3EAC4E" w14:textId="77777777">
        <w:tc>
          <w:tcPr>
            <w:tcW w:w="696" w:type="pct"/>
          </w:tcPr>
          <w:p w14:paraId="4F6F3BCE" w14:textId="101E1623" w:rsidR="00107BAF" w:rsidRPr="00107BAF" w:rsidRDefault="00107BAF">
            <w:pPr>
              <w:spacing w:after="120"/>
              <w:rPr>
                <w:rFonts w:eastAsiaTheme="minorEastAsia"/>
                <w:lang w:val="en-US" w:eastAsia="zh-CN"/>
              </w:rPr>
            </w:pPr>
            <w:r w:rsidRPr="00107BAF">
              <w:rPr>
                <w:rFonts w:eastAsiaTheme="minorEastAsia" w:hint="eastAsia"/>
                <w:lang w:val="en-US" w:eastAsia="zh-CN"/>
              </w:rPr>
              <w:t>R4-220xxxx</w:t>
            </w:r>
          </w:p>
        </w:tc>
        <w:tc>
          <w:tcPr>
            <w:tcW w:w="2130" w:type="pct"/>
          </w:tcPr>
          <w:p w14:paraId="79564040" w14:textId="541A3859" w:rsidR="00842158" w:rsidRPr="00107BAF" w:rsidRDefault="00A666BF">
            <w:pPr>
              <w:spacing w:after="120"/>
              <w:rPr>
                <w:rFonts w:eastAsiaTheme="minorEastAsia"/>
                <w:lang w:val="en-US" w:eastAsia="zh-CN"/>
              </w:rPr>
            </w:pPr>
            <w:r w:rsidRPr="00107BAF">
              <w:rPr>
                <w:rFonts w:eastAsiaTheme="minorEastAsia"/>
                <w:lang w:val="en-US" w:eastAsia="zh-CN"/>
              </w:rPr>
              <w:t>WF on</w:t>
            </w:r>
            <w:r w:rsidR="00107BAF" w:rsidRPr="00107BAF">
              <w:rPr>
                <w:rFonts w:eastAsiaTheme="minorEastAsia" w:hint="eastAsia"/>
                <w:lang w:val="en-US" w:eastAsia="zh-CN"/>
              </w:rPr>
              <w:t xml:space="preserve"> remaining issue for SAN RF requirements</w:t>
            </w:r>
          </w:p>
        </w:tc>
        <w:tc>
          <w:tcPr>
            <w:tcW w:w="807" w:type="pct"/>
          </w:tcPr>
          <w:p w14:paraId="7CEBBF19" w14:textId="0CF083AE" w:rsidR="00842158" w:rsidRPr="00107BAF" w:rsidRDefault="00107BAF">
            <w:pPr>
              <w:spacing w:after="120"/>
              <w:rPr>
                <w:rFonts w:eastAsiaTheme="minorEastAsia"/>
                <w:lang w:val="en-US" w:eastAsia="zh-CN"/>
              </w:rPr>
            </w:pPr>
            <w:r w:rsidRPr="00107BAF">
              <w:rPr>
                <w:rFonts w:eastAsiaTheme="minorEastAsia" w:hint="eastAsia"/>
                <w:lang w:val="en-US" w:eastAsia="zh-CN"/>
              </w:rPr>
              <w:t>CATT</w:t>
            </w:r>
          </w:p>
        </w:tc>
        <w:tc>
          <w:tcPr>
            <w:tcW w:w="1366" w:type="pct"/>
          </w:tcPr>
          <w:p w14:paraId="7B0F18FD" w14:textId="77777777" w:rsidR="00842158" w:rsidRDefault="00842158">
            <w:pPr>
              <w:spacing w:after="120"/>
              <w:rPr>
                <w:rFonts w:eastAsiaTheme="minorEastAsia"/>
                <w:color w:val="0070C0"/>
                <w:lang w:val="en-US" w:eastAsia="zh-CN"/>
              </w:rPr>
            </w:pPr>
          </w:p>
        </w:tc>
      </w:tr>
      <w:tr w:rsidR="00842158" w14:paraId="290FB880" w14:textId="77777777">
        <w:tc>
          <w:tcPr>
            <w:tcW w:w="696" w:type="pct"/>
          </w:tcPr>
          <w:p w14:paraId="3864F2B2" w14:textId="77777777" w:rsidR="00842158" w:rsidRDefault="00842158">
            <w:pPr>
              <w:spacing w:after="120"/>
              <w:rPr>
                <w:rFonts w:eastAsiaTheme="minorEastAsia"/>
                <w:color w:val="0070C0"/>
                <w:lang w:val="en-US" w:eastAsia="zh-CN"/>
              </w:rPr>
            </w:pPr>
          </w:p>
        </w:tc>
        <w:tc>
          <w:tcPr>
            <w:tcW w:w="2130" w:type="pct"/>
          </w:tcPr>
          <w:p w14:paraId="13BF5FA6" w14:textId="01F8596B" w:rsidR="00842158" w:rsidRDefault="00842158">
            <w:pPr>
              <w:spacing w:after="120"/>
              <w:rPr>
                <w:rFonts w:eastAsiaTheme="minorEastAsia"/>
                <w:color w:val="0070C0"/>
                <w:lang w:val="en-US" w:eastAsia="zh-CN"/>
              </w:rPr>
            </w:pPr>
          </w:p>
        </w:tc>
        <w:tc>
          <w:tcPr>
            <w:tcW w:w="807" w:type="pct"/>
          </w:tcPr>
          <w:p w14:paraId="2FC513A2" w14:textId="2F8B21FB" w:rsidR="00842158" w:rsidRDefault="00842158">
            <w:pPr>
              <w:spacing w:after="120"/>
              <w:rPr>
                <w:rFonts w:eastAsiaTheme="minorEastAsia"/>
                <w:color w:val="0070C0"/>
                <w:lang w:val="en-US" w:eastAsia="zh-CN"/>
              </w:rPr>
            </w:pPr>
          </w:p>
        </w:tc>
        <w:tc>
          <w:tcPr>
            <w:tcW w:w="1366" w:type="pct"/>
          </w:tcPr>
          <w:p w14:paraId="368F0DC3" w14:textId="07A3784D" w:rsidR="00842158" w:rsidRDefault="00842158">
            <w:pPr>
              <w:spacing w:after="120"/>
              <w:rPr>
                <w:rFonts w:eastAsiaTheme="minorEastAsia"/>
                <w:color w:val="0070C0"/>
                <w:lang w:val="en-US" w:eastAsia="zh-CN"/>
              </w:rPr>
            </w:pPr>
          </w:p>
        </w:tc>
      </w:tr>
      <w:tr w:rsidR="00842158" w14:paraId="3290650B" w14:textId="77777777">
        <w:tc>
          <w:tcPr>
            <w:tcW w:w="696" w:type="pct"/>
          </w:tcPr>
          <w:p w14:paraId="5B25C4FD" w14:textId="77777777" w:rsidR="00842158" w:rsidRDefault="00842158">
            <w:pPr>
              <w:spacing w:after="120"/>
              <w:rPr>
                <w:rFonts w:eastAsiaTheme="minorEastAsia"/>
                <w:i/>
                <w:color w:val="0070C0"/>
                <w:lang w:val="en-US" w:eastAsia="zh-CN"/>
              </w:rPr>
            </w:pPr>
          </w:p>
        </w:tc>
        <w:tc>
          <w:tcPr>
            <w:tcW w:w="2130" w:type="pct"/>
          </w:tcPr>
          <w:p w14:paraId="53030A7B" w14:textId="77777777" w:rsidR="00842158" w:rsidRDefault="00842158">
            <w:pPr>
              <w:spacing w:after="120"/>
              <w:rPr>
                <w:rFonts w:eastAsiaTheme="minorEastAsia"/>
                <w:i/>
                <w:color w:val="0070C0"/>
                <w:lang w:val="en-US" w:eastAsia="zh-CN"/>
              </w:rPr>
            </w:pPr>
          </w:p>
        </w:tc>
        <w:tc>
          <w:tcPr>
            <w:tcW w:w="807" w:type="pct"/>
          </w:tcPr>
          <w:p w14:paraId="36B5F217" w14:textId="77777777" w:rsidR="00842158" w:rsidRDefault="00842158">
            <w:pPr>
              <w:spacing w:after="120"/>
              <w:rPr>
                <w:rFonts w:eastAsiaTheme="minorEastAsia"/>
                <w:i/>
                <w:color w:val="0070C0"/>
                <w:lang w:val="en-US" w:eastAsia="zh-CN"/>
              </w:rPr>
            </w:pPr>
          </w:p>
        </w:tc>
        <w:tc>
          <w:tcPr>
            <w:tcW w:w="1366" w:type="pct"/>
          </w:tcPr>
          <w:p w14:paraId="7D153B49" w14:textId="77777777" w:rsidR="00842158" w:rsidRDefault="00842158">
            <w:pPr>
              <w:spacing w:after="120"/>
              <w:rPr>
                <w:rFonts w:eastAsiaTheme="minorEastAsia"/>
                <w:i/>
                <w:color w:val="0070C0"/>
                <w:lang w:val="en-US" w:eastAsia="zh-CN"/>
              </w:rPr>
            </w:pPr>
          </w:p>
        </w:tc>
      </w:tr>
    </w:tbl>
    <w:p w14:paraId="688124D8" w14:textId="77777777" w:rsidR="00842158" w:rsidRDefault="00842158">
      <w:pPr>
        <w:rPr>
          <w:lang w:val="en-US" w:eastAsia="ja-JP"/>
        </w:rPr>
      </w:pPr>
    </w:p>
    <w:p w14:paraId="3D6F681B" w14:textId="77777777" w:rsidR="00842158" w:rsidRDefault="00A666B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47"/>
        <w:gridCol w:w="1267"/>
        <w:gridCol w:w="2690"/>
        <w:gridCol w:w="1262"/>
        <w:gridCol w:w="2607"/>
        <w:gridCol w:w="1826"/>
      </w:tblGrid>
      <w:tr w:rsidR="00842158" w14:paraId="52D56B5B" w14:textId="77777777">
        <w:tc>
          <w:tcPr>
            <w:tcW w:w="1560" w:type="dxa"/>
          </w:tcPr>
          <w:p w14:paraId="75F9B463" w14:textId="77777777" w:rsidR="00842158" w:rsidRDefault="00A666B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78A3F57" w14:textId="77777777" w:rsidR="00842158" w:rsidRDefault="00A666B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DACAC5E" w14:textId="77777777" w:rsidR="00842158" w:rsidRDefault="00A666BF">
            <w:pPr>
              <w:spacing w:after="120"/>
              <w:rPr>
                <w:b/>
                <w:bCs/>
                <w:color w:val="0070C0"/>
                <w:lang w:val="en-US" w:eastAsia="zh-CN"/>
              </w:rPr>
            </w:pPr>
            <w:r>
              <w:rPr>
                <w:b/>
                <w:bCs/>
                <w:color w:val="0070C0"/>
                <w:lang w:val="en-US" w:eastAsia="zh-CN"/>
              </w:rPr>
              <w:t>Title</w:t>
            </w:r>
          </w:p>
        </w:tc>
        <w:tc>
          <w:tcPr>
            <w:tcW w:w="1178" w:type="dxa"/>
          </w:tcPr>
          <w:p w14:paraId="445D8217" w14:textId="77777777" w:rsidR="00842158" w:rsidRDefault="00A666BF">
            <w:pPr>
              <w:spacing w:after="120"/>
              <w:rPr>
                <w:b/>
                <w:bCs/>
                <w:color w:val="0070C0"/>
                <w:lang w:val="en-US" w:eastAsia="zh-CN"/>
              </w:rPr>
            </w:pPr>
            <w:r>
              <w:rPr>
                <w:b/>
                <w:bCs/>
                <w:color w:val="0070C0"/>
                <w:lang w:val="en-US" w:eastAsia="zh-CN"/>
              </w:rPr>
              <w:t>Source</w:t>
            </w:r>
          </w:p>
        </w:tc>
        <w:tc>
          <w:tcPr>
            <w:tcW w:w="2628" w:type="dxa"/>
          </w:tcPr>
          <w:p w14:paraId="5254946E" w14:textId="77777777" w:rsidR="00842158" w:rsidRDefault="00A666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1CF2544" w14:textId="77777777" w:rsidR="00842158" w:rsidRDefault="00A666BF">
            <w:pPr>
              <w:spacing w:after="120"/>
              <w:rPr>
                <w:b/>
                <w:bCs/>
                <w:color w:val="0070C0"/>
                <w:lang w:val="en-US" w:eastAsia="zh-CN"/>
              </w:rPr>
            </w:pPr>
            <w:r>
              <w:rPr>
                <w:b/>
                <w:bCs/>
                <w:color w:val="0070C0"/>
                <w:lang w:val="en-US" w:eastAsia="zh-CN"/>
              </w:rPr>
              <w:t>Comments</w:t>
            </w:r>
          </w:p>
        </w:tc>
      </w:tr>
      <w:tr w:rsidR="00107BAF" w14:paraId="39D94D6B" w14:textId="77777777">
        <w:tc>
          <w:tcPr>
            <w:tcW w:w="1560" w:type="dxa"/>
          </w:tcPr>
          <w:p w14:paraId="6084711A" w14:textId="7C753655" w:rsidR="00107BAF" w:rsidRPr="00107BAF" w:rsidRDefault="00107BAF">
            <w:pPr>
              <w:spacing w:after="120"/>
              <w:rPr>
                <w:rFonts w:eastAsiaTheme="minorEastAsia"/>
                <w:color w:val="0070C0"/>
                <w:lang w:val="en-US" w:eastAsia="zh-CN"/>
              </w:rPr>
            </w:pPr>
            <w:r w:rsidRPr="00107BAF">
              <w:rPr>
                <w:rFonts w:ascii="Arial" w:hAnsi="Arial" w:cs="Arial"/>
              </w:rPr>
              <w:t>R4-2208248</w:t>
            </w:r>
          </w:p>
        </w:tc>
        <w:tc>
          <w:tcPr>
            <w:tcW w:w="1276" w:type="dxa"/>
          </w:tcPr>
          <w:p w14:paraId="53F3D3A0" w14:textId="1400FE4C" w:rsidR="00107BAF" w:rsidRPr="00107BAF" w:rsidRDefault="00107BAF">
            <w:pPr>
              <w:spacing w:after="120"/>
              <w:rPr>
                <w:rFonts w:eastAsiaTheme="minorEastAsia"/>
                <w:color w:val="0070C0"/>
                <w:lang w:val="en-US" w:eastAsia="zh-CN"/>
              </w:rPr>
            </w:pPr>
          </w:p>
        </w:tc>
        <w:tc>
          <w:tcPr>
            <w:tcW w:w="2714" w:type="dxa"/>
          </w:tcPr>
          <w:p w14:paraId="4C0A9184" w14:textId="1A44DA0F" w:rsidR="00107BAF" w:rsidRPr="00107BAF" w:rsidRDefault="00107BAF">
            <w:pPr>
              <w:spacing w:after="120"/>
              <w:rPr>
                <w:rFonts w:eastAsiaTheme="minorEastAsia"/>
                <w:color w:val="0070C0"/>
                <w:lang w:val="en-US" w:eastAsia="zh-CN"/>
              </w:rPr>
            </w:pPr>
            <w:r w:rsidRPr="00107BAF">
              <w:rPr>
                <w:rFonts w:ascii="Arial" w:hAnsi="Arial" w:cs="Arial"/>
              </w:rPr>
              <w:t>Open issue on radiated requirement for SAN</w:t>
            </w:r>
          </w:p>
        </w:tc>
        <w:tc>
          <w:tcPr>
            <w:tcW w:w="1178" w:type="dxa"/>
          </w:tcPr>
          <w:p w14:paraId="4C7D607A" w14:textId="5E6E2DFD" w:rsidR="00107BAF" w:rsidRPr="00107BAF" w:rsidRDefault="00107BAF">
            <w:pPr>
              <w:spacing w:after="120"/>
              <w:rPr>
                <w:rFonts w:eastAsiaTheme="minorEastAsia"/>
                <w:color w:val="0070C0"/>
                <w:lang w:val="en-US" w:eastAsia="zh-CN"/>
              </w:rPr>
            </w:pPr>
            <w:r w:rsidRPr="00107BAF">
              <w:rPr>
                <w:rFonts w:ascii="Arial" w:hAnsi="Arial" w:cs="Arial"/>
              </w:rPr>
              <w:t>CATT</w:t>
            </w:r>
          </w:p>
        </w:tc>
        <w:tc>
          <w:tcPr>
            <w:tcW w:w="2628" w:type="dxa"/>
          </w:tcPr>
          <w:p w14:paraId="00EAF4E7" w14:textId="52F865F1" w:rsidR="00107BAF" w:rsidRPr="00107BAF" w:rsidRDefault="00107BAF">
            <w:pPr>
              <w:spacing w:after="120"/>
              <w:rPr>
                <w:rFonts w:ascii="Arial" w:hAnsi="Arial" w:cs="Arial"/>
              </w:rPr>
            </w:pPr>
            <w:r w:rsidRPr="00107BAF">
              <w:rPr>
                <w:rFonts w:ascii="Arial" w:hAnsi="Arial" w:cs="Arial"/>
              </w:rPr>
              <w:t>Withdrawn</w:t>
            </w:r>
          </w:p>
        </w:tc>
        <w:tc>
          <w:tcPr>
            <w:tcW w:w="1843" w:type="dxa"/>
          </w:tcPr>
          <w:p w14:paraId="50C1E775" w14:textId="77777777" w:rsidR="00107BAF" w:rsidRPr="00107BAF" w:rsidRDefault="00107BAF">
            <w:pPr>
              <w:spacing w:after="120"/>
              <w:rPr>
                <w:rFonts w:eastAsiaTheme="minorEastAsia"/>
                <w:color w:val="0070C0"/>
                <w:lang w:val="en-US" w:eastAsia="zh-CN"/>
              </w:rPr>
            </w:pPr>
          </w:p>
        </w:tc>
      </w:tr>
      <w:tr w:rsidR="00107BAF" w14:paraId="4618322E" w14:textId="77777777">
        <w:tc>
          <w:tcPr>
            <w:tcW w:w="1560" w:type="dxa"/>
          </w:tcPr>
          <w:p w14:paraId="607BE5F9" w14:textId="56E73A18" w:rsidR="00107BAF" w:rsidRPr="00107BAF" w:rsidRDefault="00107BAF">
            <w:pPr>
              <w:spacing w:after="120"/>
              <w:rPr>
                <w:rFonts w:eastAsiaTheme="minorEastAsia"/>
                <w:color w:val="0070C0"/>
                <w:lang w:val="en-US" w:eastAsia="zh-CN"/>
              </w:rPr>
            </w:pPr>
            <w:hyperlink r:id="rId114" w:history="1">
              <w:r w:rsidRPr="00107BAF">
                <w:rPr>
                  <w:rStyle w:val="af7"/>
                  <w:rFonts w:ascii="Arial" w:hAnsi="Arial" w:cs="Arial"/>
                  <w:b/>
                  <w:bCs/>
                </w:rPr>
                <w:t>R4-2208883</w:t>
              </w:r>
            </w:hyperlink>
          </w:p>
        </w:tc>
        <w:tc>
          <w:tcPr>
            <w:tcW w:w="1276" w:type="dxa"/>
          </w:tcPr>
          <w:p w14:paraId="0C327513" w14:textId="7B39C79F" w:rsidR="00107BAF" w:rsidRPr="00107BAF" w:rsidRDefault="00107BAF">
            <w:pPr>
              <w:spacing w:after="120"/>
              <w:rPr>
                <w:rFonts w:eastAsiaTheme="minorEastAsia"/>
                <w:color w:val="0070C0"/>
                <w:lang w:val="en-US" w:eastAsia="zh-CN"/>
              </w:rPr>
            </w:pPr>
          </w:p>
        </w:tc>
        <w:tc>
          <w:tcPr>
            <w:tcW w:w="2714" w:type="dxa"/>
          </w:tcPr>
          <w:p w14:paraId="06C217CC" w14:textId="43E73A1F" w:rsidR="00107BAF" w:rsidRPr="00107BAF" w:rsidRDefault="00107BAF">
            <w:pPr>
              <w:spacing w:after="120"/>
              <w:rPr>
                <w:rFonts w:eastAsiaTheme="minorEastAsia"/>
                <w:color w:val="0070C0"/>
                <w:lang w:val="en-US" w:eastAsia="zh-CN"/>
              </w:rPr>
            </w:pPr>
            <w:r w:rsidRPr="00107BAF">
              <w:rPr>
                <w:rFonts w:ascii="Arial" w:hAnsi="Arial" w:cs="Arial"/>
              </w:rPr>
              <w:t>NTN - SAN TX radiated requirements: remaining issues</w:t>
            </w:r>
          </w:p>
        </w:tc>
        <w:tc>
          <w:tcPr>
            <w:tcW w:w="1178" w:type="dxa"/>
          </w:tcPr>
          <w:p w14:paraId="5F17A1EF" w14:textId="18AD90BB" w:rsidR="00107BAF" w:rsidRPr="00107BAF" w:rsidRDefault="00107BAF">
            <w:pPr>
              <w:spacing w:after="120"/>
              <w:rPr>
                <w:rFonts w:eastAsiaTheme="minorEastAsia"/>
                <w:color w:val="0070C0"/>
                <w:lang w:val="en-US" w:eastAsia="zh-CN"/>
              </w:rPr>
            </w:pPr>
            <w:r w:rsidRPr="00107BAF">
              <w:rPr>
                <w:rFonts w:ascii="Arial" w:hAnsi="Arial" w:cs="Arial"/>
              </w:rPr>
              <w:t>Ericsson</w:t>
            </w:r>
          </w:p>
        </w:tc>
        <w:tc>
          <w:tcPr>
            <w:tcW w:w="2628" w:type="dxa"/>
          </w:tcPr>
          <w:p w14:paraId="28AC29D7" w14:textId="28D8643F"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6FCDD2AD" w14:textId="77777777" w:rsidR="00107BAF" w:rsidRPr="00107BAF" w:rsidRDefault="00107BAF">
            <w:pPr>
              <w:spacing w:after="120"/>
              <w:rPr>
                <w:rFonts w:eastAsiaTheme="minorEastAsia"/>
                <w:color w:val="0070C0"/>
                <w:lang w:val="en-US" w:eastAsia="zh-CN"/>
              </w:rPr>
            </w:pPr>
          </w:p>
        </w:tc>
      </w:tr>
      <w:tr w:rsidR="00107BAF" w14:paraId="15984CEF" w14:textId="77777777">
        <w:tc>
          <w:tcPr>
            <w:tcW w:w="1560" w:type="dxa"/>
          </w:tcPr>
          <w:p w14:paraId="2949E7F4" w14:textId="13A72ACA" w:rsidR="00107BAF" w:rsidRPr="00107BAF" w:rsidRDefault="00107BAF">
            <w:pPr>
              <w:spacing w:after="120"/>
              <w:rPr>
                <w:rFonts w:eastAsiaTheme="minorEastAsia"/>
                <w:color w:val="0070C0"/>
                <w:lang w:val="en-US" w:eastAsia="zh-CN"/>
              </w:rPr>
            </w:pPr>
            <w:hyperlink r:id="rId115" w:history="1">
              <w:r w:rsidRPr="00107BAF">
                <w:rPr>
                  <w:rStyle w:val="af7"/>
                  <w:rFonts w:ascii="Arial" w:hAnsi="Arial" w:cs="Arial"/>
                  <w:b/>
                  <w:bCs/>
                </w:rPr>
                <w:t>R4-2209923</w:t>
              </w:r>
            </w:hyperlink>
          </w:p>
        </w:tc>
        <w:tc>
          <w:tcPr>
            <w:tcW w:w="1276" w:type="dxa"/>
          </w:tcPr>
          <w:p w14:paraId="13543BEF" w14:textId="515D6DC5" w:rsidR="00107BAF" w:rsidRPr="00107BAF" w:rsidRDefault="00107BAF">
            <w:pPr>
              <w:spacing w:after="120"/>
              <w:rPr>
                <w:rFonts w:eastAsiaTheme="minorEastAsia"/>
                <w:color w:val="0070C0"/>
                <w:lang w:val="en-US" w:eastAsia="zh-CN"/>
              </w:rPr>
            </w:pPr>
          </w:p>
        </w:tc>
        <w:tc>
          <w:tcPr>
            <w:tcW w:w="2714" w:type="dxa"/>
          </w:tcPr>
          <w:p w14:paraId="218BED75" w14:textId="559604C3" w:rsidR="00107BAF" w:rsidRPr="00107BAF" w:rsidRDefault="00107BAF">
            <w:pPr>
              <w:spacing w:after="120"/>
              <w:rPr>
                <w:rFonts w:eastAsiaTheme="minorEastAsia"/>
                <w:color w:val="0070C0"/>
                <w:lang w:val="en-US" w:eastAsia="zh-CN"/>
              </w:rPr>
            </w:pPr>
            <w:r w:rsidRPr="00107BAF">
              <w:rPr>
                <w:rFonts w:ascii="Arial" w:hAnsi="Arial" w:cs="Arial"/>
              </w:rPr>
              <w:t>On SAN Spurious Emission requirements for Radiated  Characteristics</w:t>
            </w:r>
          </w:p>
        </w:tc>
        <w:tc>
          <w:tcPr>
            <w:tcW w:w="1178" w:type="dxa"/>
          </w:tcPr>
          <w:p w14:paraId="10216CBC" w14:textId="77419AD5" w:rsidR="00107BAF" w:rsidRPr="00107BAF" w:rsidRDefault="00107BAF">
            <w:pPr>
              <w:spacing w:after="120"/>
              <w:rPr>
                <w:rFonts w:eastAsiaTheme="minorEastAsia"/>
                <w:color w:val="0070C0"/>
                <w:lang w:val="en-US" w:eastAsia="zh-CN"/>
              </w:rPr>
            </w:pPr>
            <w:r w:rsidRPr="00107BAF">
              <w:rPr>
                <w:rFonts w:ascii="Arial" w:hAnsi="Arial" w:cs="Arial"/>
              </w:rPr>
              <w:t>Nokia, Nokia Shanghai Bell</w:t>
            </w:r>
          </w:p>
        </w:tc>
        <w:tc>
          <w:tcPr>
            <w:tcW w:w="2628" w:type="dxa"/>
          </w:tcPr>
          <w:p w14:paraId="6D5529DB" w14:textId="64E4EF4D"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7733B449" w14:textId="77777777" w:rsidR="00107BAF" w:rsidRPr="00107BAF" w:rsidRDefault="00107BAF">
            <w:pPr>
              <w:spacing w:after="120"/>
              <w:rPr>
                <w:rFonts w:eastAsiaTheme="minorEastAsia"/>
                <w:color w:val="0070C0"/>
                <w:lang w:val="en-US" w:eastAsia="zh-CN"/>
              </w:rPr>
            </w:pPr>
          </w:p>
        </w:tc>
      </w:tr>
      <w:tr w:rsidR="00107BAF" w14:paraId="63408197" w14:textId="77777777">
        <w:tc>
          <w:tcPr>
            <w:tcW w:w="1560" w:type="dxa"/>
          </w:tcPr>
          <w:p w14:paraId="3B40F218" w14:textId="464A53AF" w:rsidR="00107BAF" w:rsidRPr="00107BAF" w:rsidRDefault="00107BAF">
            <w:pPr>
              <w:spacing w:after="120"/>
              <w:rPr>
                <w:rFonts w:eastAsiaTheme="minorEastAsia"/>
                <w:color w:val="0070C0"/>
                <w:lang w:val="en-US" w:eastAsia="zh-CN"/>
              </w:rPr>
            </w:pPr>
            <w:hyperlink r:id="rId116" w:history="1">
              <w:r w:rsidRPr="00107BAF">
                <w:rPr>
                  <w:rStyle w:val="af7"/>
                  <w:rFonts w:ascii="Arial" w:hAnsi="Arial" w:cs="Arial"/>
                  <w:b/>
                  <w:bCs/>
                </w:rPr>
                <w:t>R4-2208882</w:t>
              </w:r>
            </w:hyperlink>
          </w:p>
        </w:tc>
        <w:tc>
          <w:tcPr>
            <w:tcW w:w="1276" w:type="dxa"/>
          </w:tcPr>
          <w:p w14:paraId="4594446E" w14:textId="71324DAD" w:rsidR="00107BAF" w:rsidRPr="00107BAF" w:rsidRDefault="00107BAF">
            <w:pPr>
              <w:spacing w:after="120"/>
              <w:rPr>
                <w:rFonts w:eastAsiaTheme="minorEastAsia"/>
                <w:color w:val="0070C0"/>
                <w:lang w:val="en-US" w:eastAsia="zh-CN"/>
              </w:rPr>
            </w:pPr>
          </w:p>
        </w:tc>
        <w:tc>
          <w:tcPr>
            <w:tcW w:w="2714" w:type="dxa"/>
          </w:tcPr>
          <w:p w14:paraId="64121543" w14:textId="2ADDD019" w:rsidR="00107BAF" w:rsidRPr="00107BAF" w:rsidRDefault="00107BAF">
            <w:pPr>
              <w:spacing w:after="120"/>
              <w:rPr>
                <w:rFonts w:eastAsiaTheme="minorEastAsia"/>
                <w:color w:val="0070C0"/>
                <w:lang w:val="en-US" w:eastAsia="zh-CN"/>
              </w:rPr>
            </w:pPr>
            <w:r w:rsidRPr="00107BAF">
              <w:rPr>
                <w:rFonts w:ascii="Arial" w:hAnsi="Arial" w:cs="Arial"/>
              </w:rPr>
              <w:t>NTN - SAN TX conducted requirements: remaining issues</w:t>
            </w:r>
          </w:p>
        </w:tc>
        <w:tc>
          <w:tcPr>
            <w:tcW w:w="1178" w:type="dxa"/>
          </w:tcPr>
          <w:p w14:paraId="24C69B5C" w14:textId="1A850628" w:rsidR="00107BAF" w:rsidRPr="00107BAF" w:rsidRDefault="00107BAF">
            <w:pPr>
              <w:spacing w:after="120"/>
              <w:rPr>
                <w:rFonts w:eastAsiaTheme="minorEastAsia"/>
                <w:color w:val="0070C0"/>
                <w:lang w:val="en-US" w:eastAsia="zh-CN"/>
              </w:rPr>
            </w:pPr>
            <w:r w:rsidRPr="00107BAF">
              <w:rPr>
                <w:rFonts w:ascii="Arial" w:hAnsi="Arial" w:cs="Arial"/>
              </w:rPr>
              <w:t>Ericsson</w:t>
            </w:r>
          </w:p>
        </w:tc>
        <w:tc>
          <w:tcPr>
            <w:tcW w:w="2628" w:type="dxa"/>
          </w:tcPr>
          <w:p w14:paraId="7242E119" w14:textId="3DBD4BF1"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0AC283A2" w14:textId="77777777" w:rsidR="00107BAF" w:rsidRPr="00107BAF" w:rsidRDefault="00107BAF">
            <w:pPr>
              <w:spacing w:after="120"/>
              <w:rPr>
                <w:rFonts w:eastAsiaTheme="minorEastAsia"/>
                <w:color w:val="0070C0"/>
                <w:lang w:val="en-US" w:eastAsia="zh-CN"/>
              </w:rPr>
            </w:pPr>
          </w:p>
        </w:tc>
      </w:tr>
      <w:tr w:rsidR="00107BAF" w14:paraId="4B1ACD28" w14:textId="77777777">
        <w:tc>
          <w:tcPr>
            <w:tcW w:w="1560" w:type="dxa"/>
          </w:tcPr>
          <w:p w14:paraId="763BD7D1" w14:textId="444A0B74" w:rsidR="00107BAF" w:rsidRPr="00107BAF" w:rsidRDefault="00107BAF">
            <w:pPr>
              <w:spacing w:after="120"/>
              <w:rPr>
                <w:rFonts w:eastAsiaTheme="minorEastAsia"/>
                <w:color w:val="0070C0"/>
                <w:lang w:val="en-US" w:eastAsia="zh-CN"/>
              </w:rPr>
            </w:pPr>
            <w:hyperlink r:id="rId117" w:history="1">
              <w:r w:rsidRPr="00107BAF">
                <w:rPr>
                  <w:rStyle w:val="af7"/>
                  <w:rFonts w:ascii="Arial" w:hAnsi="Arial" w:cs="Arial"/>
                  <w:b/>
                  <w:bCs/>
                </w:rPr>
                <w:t>R4-2209361</w:t>
              </w:r>
            </w:hyperlink>
          </w:p>
        </w:tc>
        <w:tc>
          <w:tcPr>
            <w:tcW w:w="1276" w:type="dxa"/>
          </w:tcPr>
          <w:p w14:paraId="70D363E9" w14:textId="3498DF67" w:rsidR="00107BAF" w:rsidRPr="00107BAF" w:rsidRDefault="00107BAF">
            <w:pPr>
              <w:spacing w:after="120"/>
              <w:rPr>
                <w:rFonts w:eastAsiaTheme="minorEastAsia"/>
                <w:color w:val="0070C0"/>
                <w:lang w:val="en-US" w:eastAsia="zh-CN"/>
              </w:rPr>
            </w:pPr>
          </w:p>
        </w:tc>
        <w:tc>
          <w:tcPr>
            <w:tcW w:w="2714" w:type="dxa"/>
          </w:tcPr>
          <w:p w14:paraId="78ACCC90" w14:textId="7C49F369" w:rsidR="00107BAF" w:rsidRPr="00107BAF" w:rsidRDefault="00107BAF">
            <w:pPr>
              <w:spacing w:after="120"/>
              <w:rPr>
                <w:rFonts w:eastAsiaTheme="minorEastAsia"/>
                <w:color w:val="0070C0"/>
                <w:lang w:val="en-US" w:eastAsia="zh-CN"/>
              </w:rPr>
            </w:pPr>
            <w:r w:rsidRPr="00107BAF">
              <w:rPr>
                <w:rFonts w:ascii="Arial" w:hAnsi="Arial" w:cs="Arial"/>
              </w:rPr>
              <w:t xml:space="preserve">Discussion on SAN </w:t>
            </w:r>
            <w:proofErr w:type="spellStart"/>
            <w:r w:rsidRPr="00107BAF">
              <w:rPr>
                <w:rFonts w:ascii="Arial" w:hAnsi="Arial" w:cs="Arial"/>
              </w:rPr>
              <w:t>OoB</w:t>
            </w:r>
            <w:proofErr w:type="spellEnd"/>
            <w:r w:rsidRPr="00107BAF">
              <w:rPr>
                <w:rFonts w:ascii="Arial" w:hAnsi="Arial" w:cs="Arial"/>
              </w:rPr>
              <w:t xml:space="preserve"> mask and spurious emission requirements</w:t>
            </w:r>
          </w:p>
        </w:tc>
        <w:tc>
          <w:tcPr>
            <w:tcW w:w="1178" w:type="dxa"/>
          </w:tcPr>
          <w:p w14:paraId="1830B84F" w14:textId="3C0BFCE7" w:rsidR="00107BAF" w:rsidRPr="00107BAF" w:rsidRDefault="00107BAF">
            <w:pPr>
              <w:spacing w:after="120"/>
              <w:rPr>
                <w:rFonts w:eastAsiaTheme="minorEastAsia"/>
                <w:color w:val="0070C0"/>
                <w:lang w:val="en-US" w:eastAsia="zh-CN"/>
              </w:rPr>
            </w:pPr>
            <w:r w:rsidRPr="00107BAF">
              <w:rPr>
                <w:rFonts w:ascii="Arial" w:hAnsi="Arial" w:cs="Arial"/>
              </w:rPr>
              <w:t xml:space="preserve">Huawei, </w:t>
            </w:r>
            <w:proofErr w:type="spellStart"/>
            <w:r w:rsidRPr="00107BAF">
              <w:rPr>
                <w:rFonts w:ascii="Arial" w:hAnsi="Arial" w:cs="Arial"/>
              </w:rPr>
              <w:t>HiSilicon</w:t>
            </w:r>
            <w:proofErr w:type="spellEnd"/>
            <w:r w:rsidRPr="00107BAF">
              <w:rPr>
                <w:rFonts w:ascii="Arial" w:hAnsi="Arial" w:cs="Arial"/>
              </w:rPr>
              <w:t>, Thales</w:t>
            </w:r>
          </w:p>
        </w:tc>
        <w:tc>
          <w:tcPr>
            <w:tcW w:w="2628" w:type="dxa"/>
          </w:tcPr>
          <w:p w14:paraId="201B7C41" w14:textId="221736C4"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597A7D03" w14:textId="77777777" w:rsidR="00107BAF" w:rsidRPr="00107BAF" w:rsidRDefault="00107BAF">
            <w:pPr>
              <w:spacing w:after="120"/>
              <w:rPr>
                <w:rFonts w:eastAsiaTheme="minorEastAsia"/>
                <w:color w:val="0070C0"/>
                <w:lang w:val="en-US" w:eastAsia="zh-CN"/>
              </w:rPr>
            </w:pPr>
          </w:p>
        </w:tc>
      </w:tr>
      <w:tr w:rsidR="00107BAF" w14:paraId="4BDEB66E" w14:textId="77777777">
        <w:tc>
          <w:tcPr>
            <w:tcW w:w="1560" w:type="dxa"/>
          </w:tcPr>
          <w:p w14:paraId="10B58741" w14:textId="47315AA0" w:rsidR="00107BAF" w:rsidRPr="00107BAF" w:rsidRDefault="00107BAF">
            <w:pPr>
              <w:spacing w:after="120"/>
              <w:rPr>
                <w:rFonts w:eastAsiaTheme="minorEastAsia"/>
                <w:color w:val="0070C0"/>
                <w:lang w:val="en-US" w:eastAsia="zh-CN"/>
              </w:rPr>
            </w:pPr>
            <w:hyperlink r:id="rId118" w:history="1">
              <w:r w:rsidRPr="00107BAF">
                <w:rPr>
                  <w:rStyle w:val="af7"/>
                  <w:rFonts w:ascii="Arial" w:hAnsi="Arial" w:cs="Arial"/>
                  <w:b/>
                  <w:bCs/>
                </w:rPr>
                <w:t>R4-2209592</w:t>
              </w:r>
            </w:hyperlink>
          </w:p>
        </w:tc>
        <w:tc>
          <w:tcPr>
            <w:tcW w:w="1276" w:type="dxa"/>
          </w:tcPr>
          <w:p w14:paraId="1F1292B8" w14:textId="305BF778" w:rsidR="00107BAF" w:rsidRPr="00107BAF" w:rsidRDefault="00107BAF">
            <w:pPr>
              <w:spacing w:after="120"/>
              <w:rPr>
                <w:rFonts w:eastAsiaTheme="minorEastAsia"/>
                <w:color w:val="0070C0"/>
                <w:lang w:val="en-US" w:eastAsia="zh-CN"/>
              </w:rPr>
            </w:pPr>
          </w:p>
        </w:tc>
        <w:tc>
          <w:tcPr>
            <w:tcW w:w="2714" w:type="dxa"/>
          </w:tcPr>
          <w:p w14:paraId="269368F9" w14:textId="32F20A34" w:rsidR="00107BAF" w:rsidRPr="00107BAF" w:rsidRDefault="00107BAF">
            <w:pPr>
              <w:spacing w:after="120"/>
              <w:rPr>
                <w:rFonts w:eastAsiaTheme="minorEastAsia"/>
                <w:color w:val="0070C0"/>
                <w:lang w:val="en-US" w:eastAsia="zh-CN"/>
              </w:rPr>
            </w:pPr>
            <w:r w:rsidRPr="00107BAF">
              <w:rPr>
                <w:rFonts w:ascii="Arial" w:hAnsi="Arial" w:cs="Arial"/>
              </w:rPr>
              <w:t xml:space="preserve">Further discussion on conducted </w:t>
            </w:r>
            <w:proofErr w:type="spellStart"/>
            <w:r w:rsidRPr="00107BAF">
              <w:rPr>
                <w:rFonts w:ascii="Arial" w:hAnsi="Arial" w:cs="Arial"/>
              </w:rPr>
              <w:t>Tx</w:t>
            </w:r>
            <w:proofErr w:type="spellEnd"/>
            <w:r w:rsidRPr="00107BAF">
              <w:rPr>
                <w:rFonts w:ascii="Arial" w:hAnsi="Arial" w:cs="Arial"/>
              </w:rPr>
              <w:t xml:space="preserve"> requirements of satellite access node</w:t>
            </w:r>
          </w:p>
        </w:tc>
        <w:tc>
          <w:tcPr>
            <w:tcW w:w="1178" w:type="dxa"/>
          </w:tcPr>
          <w:p w14:paraId="002EE0EB" w14:textId="0A7E3008" w:rsidR="00107BAF" w:rsidRPr="00107BAF" w:rsidRDefault="00107BAF">
            <w:pPr>
              <w:spacing w:after="120"/>
              <w:rPr>
                <w:rFonts w:eastAsiaTheme="minorEastAsia"/>
                <w:color w:val="0070C0"/>
                <w:lang w:val="en-US" w:eastAsia="zh-CN"/>
              </w:rPr>
            </w:pPr>
            <w:r w:rsidRPr="00107BAF">
              <w:rPr>
                <w:rFonts w:ascii="Arial" w:hAnsi="Arial" w:cs="Arial"/>
              </w:rPr>
              <w:t>ZTE Corporation</w:t>
            </w:r>
          </w:p>
        </w:tc>
        <w:tc>
          <w:tcPr>
            <w:tcW w:w="2628" w:type="dxa"/>
          </w:tcPr>
          <w:p w14:paraId="21773D49" w14:textId="6F9CCB5A"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7676EFE9" w14:textId="77777777" w:rsidR="00107BAF" w:rsidRPr="00107BAF" w:rsidRDefault="00107BAF">
            <w:pPr>
              <w:spacing w:after="120"/>
              <w:rPr>
                <w:rFonts w:eastAsiaTheme="minorEastAsia"/>
                <w:color w:val="0070C0"/>
                <w:lang w:val="en-US" w:eastAsia="zh-CN"/>
              </w:rPr>
            </w:pPr>
          </w:p>
        </w:tc>
      </w:tr>
      <w:tr w:rsidR="00107BAF" w14:paraId="185F0C77" w14:textId="77777777">
        <w:tc>
          <w:tcPr>
            <w:tcW w:w="1560" w:type="dxa"/>
          </w:tcPr>
          <w:p w14:paraId="41FDDB41" w14:textId="437F201F" w:rsidR="00107BAF" w:rsidRPr="00107BAF" w:rsidRDefault="00107BAF">
            <w:pPr>
              <w:spacing w:after="120"/>
              <w:rPr>
                <w:rFonts w:eastAsiaTheme="minorEastAsia"/>
                <w:color w:val="0070C0"/>
                <w:lang w:val="en-US" w:eastAsia="zh-CN"/>
              </w:rPr>
            </w:pPr>
            <w:hyperlink r:id="rId119" w:history="1">
              <w:r w:rsidRPr="00107BAF">
                <w:rPr>
                  <w:rStyle w:val="af7"/>
                  <w:rFonts w:ascii="Arial" w:hAnsi="Arial" w:cs="Arial"/>
                  <w:b/>
                  <w:bCs/>
                </w:rPr>
                <w:t>R4-2209924</w:t>
              </w:r>
            </w:hyperlink>
          </w:p>
        </w:tc>
        <w:tc>
          <w:tcPr>
            <w:tcW w:w="1276" w:type="dxa"/>
          </w:tcPr>
          <w:p w14:paraId="42D13404" w14:textId="2E792FC4" w:rsidR="00107BAF" w:rsidRPr="00107BAF" w:rsidRDefault="00107BAF">
            <w:pPr>
              <w:spacing w:after="120"/>
              <w:rPr>
                <w:rFonts w:eastAsiaTheme="minorEastAsia"/>
                <w:color w:val="0070C0"/>
                <w:lang w:val="en-US" w:eastAsia="zh-CN"/>
              </w:rPr>
            </w:pPr>
          </w:p>
        </w:tc>
        <w:tc>
          <w:tcPr>
            <w:tcW w:w="2714" w:type="dxa"/>
          </w:tcPr>
          <w:p w14:paraId="6EC54A67" w14:textId="26054CCB" w:rsidR="00107BAF" w:rsidRPr="00107BAF" w:rsidRDefault="00107BAF">
            <w:pPr>
              <w:spacing w:after="120"/>
              <w:rPr>
                <w:rFonts w:eastAsiaTheme="minorEastAsia"/>
                <w:color w:val="0070C0"/>
                <w:lang w:val="en-US" w:eastAsia="zh-CN"/>
              </w:rPr>
            </w:pPr>
            <w:r w:rsidRPr="00107BAF">
              <w:rPr>
                <w:rFonts w:ascii="Arial" w:hAnsi="Arial" w:cs="Arial"/>
              </w:rPr>
              <w:t>On SAN Spurious Emission requirements for Conducted Characteristics</w:t>
            </w:r>
          </w:p>
        </w:tc>
        <w:tc>
          <w:tcPr>
            <w:tcW w:w="1178" w:type="dxa"/>
          </w:tcPr>
          <w:p w14:paraId="21C4402A" w14:textId="345FCFD4" w:rsidR="00107BAF" w:rsidRPr="00107BAF" w:rsidRDefault="00107BAF">
            <w:pPr>
              <w:spacing w:after="120"/>
              <w:rPr>
                <w:rFonts w:eastAsiaTheme="minorEastAsia"/>
                <w:color w:val="0070C0"/>
                <w:lang w:val="en-US" w:eastAsia="zh-CN"/>
              </w:rPr>
            </w:pPr>
            <w:r w:rsidRPr="00107BAF">
              <w:rPr>
                <w:rFonts w:ascii="Arial" w:hAnsi="Arial" w:cs="Arial"/>
              </w:rPr>
              <w:t>Nokia, Nokia Shanghai Bell</w:t>
            </w:r>
          </w:p>
        </w:tc>
        <w:tc>
          <w:tcPr>
            <w:tcW w:w="2628" w:type="dxa"/>
          </w:tcPr>
          <w:p w14:paraId="00DE5092" w14:textId="6D3226D7"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6BC5A530" w14:textId="77777777" w:rsidR="00107BAF" w:rsidRPr="00107BAF" w:rsidRDefault="00107BAF">
            <w:pPr>
              <w:spacing w:after="120"/>
              <w:rPr>
                <w:rFonts w:eastAsiaTheme="minorEastAsia"/>
                <w:color w:val="0070C0"/>
                <w:lang w:val="en-US" w:eastAsia="zh-CN"/>
              </w:rPr>
            </w:pPr>
          </w:p>
        </w:tc>
      </w:tr>
      <w:tr w:rsidR="00107BAF" w14:paraId="0DFA00C6" w14:textId="77777777">
        <w:tc>
          <w:tcPr>
            <w:tcW w:w="1560" w:type="dxa"/>
          </w:tcPr>
          <w:p w14:paraId="2735E22F" w14:textId="3D263BDF" w:rsidR="00107BAF" w:rsidRPr="00107BAF" w:rsidRDefault="00107BAF">
            <w:pPr>
              <w:spacing w:after="120"/>
              <w:rPr>
                <w:rFonts w:eastAsiaTheme="minorEastAsia"/>
                <w:color w:val="0070C0"/>
                <w:lang w:val="en-US" w:eastAsia="zh-CN"/>
              </w:rPr>
            </w:pPr>
            <w:hyperlink r:id="rId120" w:history="1">
              <w:r w:rsidRPr="00107BAF">
                <w:rPr>
                  <w:rStyle w:val="af7"/>
                  <w:rFonts w:ascii="Arial" w:hAnsi="Arial" w:cs="Arial"/>
                  <w:b/>
                  <w:bCs/>
                </w:rPr>
                <w:t>R4-2210082</w:t>
              </w:r>
            </w:hyperlink>
          </w:p>
        </w:tc>
        <w:tc>
          <w:tcPr>
            <w:tcW w:w="1276" w:type="dxa"/>
          </w:tcPr>
          <w:p w14:paraId="5932E92F" w14:textId="42584351" w:rsidR="00107BAF" w:rsidRPr="00107BAF" w:rsidRDefault="00107BAF">
            <w:pPr>
              <w:spacing w:after="120"/>
              <w:rPr>
                <w:rFonts w:eastAsiaTheme="minorEastAsia"/>
                <w:color w:val="0070C0"/>
                <w:lang w:val="en-US" w:eastAsia="zh-CN"/>
              </w:rPr>
            </w:pPr>
          </w:p>
        </w:tc>
        <w:tc>
          <w:tcPr>
            <w:tcW w:w="2714" w:type="dxa"/>
          </w:tcPr>
          <w:p w14:paraId="11288E30" w14:textId="5AB4C7D0" w:rsidR="00107BAF" w:rsidRPr="00107BAF" w:rsidRDefault="00107BAF">
            <w:pPr>
              <w:spacing w:after="120"/>
              <w:rPr>
                <w:rFonts w:eastAsiaTheme="minorEastAsia"/>
                <w:color w:val="0070C0"/>
                <w:lang w:val="en-US" w:eastAsia="zh-CN"/>
              </w:rPr>
            </w:pPr>
            <w:r w:rsidRPr="00107BAF">
              <w:rPr>
                <w:rFonts w:ascii="Arial" w:hAnsi="Arial" w:cs="Arial"/>
              </w:rPr>
              <w:t>Discussion on SAN OBUE</w:t>
            </w:r>
          </w:p>
        </w:tc>
        <w:tc>
          <w:tcPr>
            <w:tcW w:w="1178" w:type="dxa"/>
          </w:tcPr>
          <w:p w14:paraId="5BE3804F" w14:textId="6462618F" w:rsidR="00107BAF" w:rsidRPr="00107BAF" w:rsidRDefault="00107BAF">
            <w:pPr>
              <w:spacing w:after="120"/>
              <w:rPr>
                <w:rFonts w:eastAsiaTheme="minorEastAsia"/>
                <w:color w:val="0070C0"/>
                <w:lang w:val="en-US" w:eastAsia="zh-CN"/>
              </w:rPr>
            </w:pPr>
            <w:r w:rsidRPr="00107BAF">
              <w:rPr>
                <w:rFonts w:ascii="Arial" w:hAnsi="Arial" w:cs="Arial"/>
              </w:rPr>
              <w:t>THALES</w:t>
            </w:r>
          </w:p>
        </w:tc>
        <w:tc>
          <w:tcPr>
            <w:tcW w:w="2628" w:type="dxa"/>
          </w:tcPr>
          <w:p w14:paraId="41BE2B5E" w14:textId="3808FC91"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379298BB" w14:textId="77777777" w:rsidR="00107BAF" w:rsidRPr="00107BAF" w:rsidRDefault="00107BAF">
            <w:pPr>
              <w:spacing w:after="120"/>
              <w:rPr>
                <w:rFonts w:eastAsiaTheme="minorEastAsia"/>
                <w:color w:val="0070C0"/>
                <w:lang w:val="en-US" w:eastAsia="zh-CN"/>
              </w:rPr>
            </w:pPr>
          </w:p>
        </w:tc>
      </w:tr>
      <w:tr w:rsidR="00107BAF" w14:paraId="10266328" w14:textId="77777777">
        <w:tc>
          <w:tcPr>
            <w:tcW w:w="1560" w:type="dxa"/>
          </w:tcPr>
          <w:p w14:paraId="46EF1641" w14:textId="7A65F777" w:rsidR="00107BAF" w:rsidRPr="00107BAF" w:rsidRDefault="00107BAF">
            <w:pPr>
              <w:spacing w:after="120"/>
              <w:rPr>
                <w:rFonts w:eastAsiaTheme="minorEastAsia"/>
                <w:color w:val="0070C0"/>
                <w:lang w:val="en-US" w:eastAsia="zh-CN"/>
              </w:rPr>
            </w:pPr>
            <w:hyperlink r:id="rId121" w:history="1">
              <w:r w:rsidRPr="00107BAF">
                <w:rPr>
                  <w:rStyle w:val="af7"/>
                  <w:rFonts w:ascii="Arial" w:hAnsi="Arial" w:cs="Arial"/>
                  <w:b/>
                  <w:bCs/>
                </w:rPr>
                <w:t>R4-2210090</w:t>
              </w:r>
            </w:hyperlink>
          </w:p>
        </w:tc>
        <w:tc>
          <w:tcPr>
            <w:tcW w:w="1276" w:type="dxa"/>
          </w:tcPr>
          <w:p w14:paraId="5D3591C8" w14:textId="666B4726" w:rsidR="00107BAF" w:rsidRPr="00107BAF" w:rsidRDefault="00107BAF">
            <w:pPr>
              <w:spacing w:after="120"/>
              <w:rPr>
                <w:rFonts w:eastAsiaTheme="minorEastAsia"/>
                <w:color w:val="0070C0"/>
                <w:lang w:val="en-US" w:eastAsia="zh-CN"/>
              </w:rPr>
            </w:pPr>
          </w:p>
        </w:tc>
        <w:tc>
          <w:tcPr>
            <w:tcW w:w="2714" w:type="dxa"/>
          </w:tcPr>
          <w:p w14:paraId="6B269226" w14:textId="2D45937A" w:rsidR="00107BAF" w:rsidRPr="00107BAF" w:rsidRDefault="00107BAF">
            <w:pPr>
              <w:spacing w:after="120"/>
              <w:rPr>
                <w:rFonts w:eastAsiaTheme="minorEastAsia"/>
                <w:color w:val="0070C0"/>
                <w:lang w:val="en-US" w:eastAsia="zh-CN"/>
              </w:rPr>
            </w:pPr>
            <w:r w:rsidRPr="00107BAF">
              <w:rPr>
                <w:rFonts w:ascii="Arial" w:hAnsi="Arial" w:cs="Arial"/>
              </w:rPr>
              <w:t>Discussion on SAN Spurious Emissions</w:t>
            </w:r>
          </w:p>
        </w:tc>
        <w:tc>
          <w:tcPr>
            <w:tcW w:w="1178" w:type="dxa"/>
          </w:tcPr>
          <w:p w14:paraId="41C1BC9B" w14:textId="613771B5" w:rsidR="00107BAF" w:rsidRPr="00107BAF" w:rsidRDefault="00107BAF">
            <w:pPr>
              <w:spacing w:after="120"/>
              <w:rPr>
                <w:rFonts w:eastAsiaTheme="minorEastAsia"/>
                <w:color w:val="0070C0"/>
                <w:lang w:val="en-US" w:eastAsia="zh-CN"/>
              </w:rPr>
            </w:pPr>
            <w:r w:rsidRPr="00107BAF">
              <w:rPr>
                <w:rFonts w:ascii="Arial" w:hAnsi="Arial" w:cs="Arial"/>
              </w:rPr>
              <w:t>THALES</w:t>
            </w:r>
          </w:p>
        </w:tc>
        <w:tc>
          <w:tcPr>
            <w:tcW w:w="2628" w:type="dxa"/>
          </w:tcPr>
          <w:p w14:paraId="406D6970" w14:textId="4BCE2742"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4072D371" w14:textId="77777777" w:rsidR="00107BAF" w:rsidRPr="00107BAF" w:rsidRDefault="00107BAF">
            <w:pPr>
              <w:spacing w:after="120"/>
              <w:rPr>
                <w:rFonts w:eastAsiaTheme="minorEastAsia"/>
                <w:color w:val="0070C0"/>
                <w:lang w:val="en-US" w:eastAsia="zh-CN"/>
              </w:rPr>
            </w:pPr>
          </w:p>
        </w:tc>
      </w:tr>
      <w:tr w:rsidR="00107BAF" w14:paraId="41262C92" w14:textId="77777777">
        <w:tc>
          <w:tcPr>
            <w:tcW w:w="1560" w:type="dxa"/>
          </w:tcPr>
          <w:p w14:paraId="2969F5E5" w14:textId="65C25599" w:rsidR="00107BAF" w:rsidRPr="00107BAF" w:rsidRDefault="00107BAF">
            <w:pPr>
              <w:spacing w:after="120"/>
              <w:rPr>
                <w:rFonts w:eastAsiaTheme="minorEastAsia"/>
                <w:color w:val="0070C0"/>
                <w:lang w:val="en-US" w:eastAsia="zh-CN"/>
              </w:rPr>
            </w:pPr>
            <w:hyperlink r:id="rId122" w:history="1">
              <w:r w:rsidRPr="00107BAF">
                <w:rPr>
                  <w:rStyle w:val="af7"/>
                  <w:rFonts w:ascii="Arial" w:hAnsi="Arial" w:cs="Arial"/>
                  <w:b/>
                  <w:bCs/>
                </w:rPr>
                <w:t>R4-2210110</w:t>
              </w:r>
            </w:hyperlink>
          </w:p>
        </w:tc>
        <w:tc>
          <w:tcPr>
            <w:tcW w:w="1276" w:type="dxa"/>
          </w:tcPr>
          <w:p w14:paraId="610B1733" w14:textId="4BCD1FB6" w:rsidR="00107BAF" w:rsidRPr="00107BAF" w:rsidRDefault="00107BAF">
            <w:pPr>
              <w:spacing w:after="120"/>
              <w:rPr>
                <w:rFonts w:eastAsiaTheme="minorEastAsia"/>
                <w:color w:val="0070C0"/>
                <w:lang w:val="en-US" w:eastAsia="zh-CN"/>
              </w:rPr>
            </w:pPr>
          </w:p>
        </w:tc>
        <w:tc>
          <w:tcPr>
            <w:tcW w:w="2714" w:type="dxa"/>
          </w:tcPr>
          <w:p w14:paraId="0185E489" w14:textId="2712040C" w:rsidR="00107BAF" w:rsidRPr="00107BAF" w:rsidRDefault="00107BAF">
            <w:pPr>
              <w:spacing w:after="120"/>
              <w:rPr>
                <w:rFonts w:eastAsiaTheme="minorEastAsia"/>
                <w:color w:val="0070C0"/>
                <w:lang w:val="en-US" w:eastAsia="zh-CN"/>
              </w:rPr>
            </w:pPr>
            <w:r w:rsidRPr="00107BAF">
              <w:rPr>
                <w:rFonts w:ascii="Arial" w:hAnsi="Arial" w:cs="Arial"/>
              </w:rPr>
              <w:t>On SAN OBUE definition using ITU-R recommendation</w:t>
            </w:r>
          </w:p>
        </w:tc>
        <w:tc>
          <w:tcPr>
            <w:tcW w:w="1178" w:type="dxa"/>
          </w:tcPr>
          <w:p w14:paraId="089D098E" w14:textId="79320B49" w:rsidR="00107BAF" w:rsidRPr="00107BAF" w:rsidRDefault="00107BAF">
            <w:pPr>
              <w:spacing w:after="120"/>
              <w:rPr>
                <w:rFonts w:eastAsiaTheme="minorEastAsia"/>
                <w:color w:val="0070C0"/>
                <w:lang w:val="en-US" w:eastAsia="zh-CN"/>
              </w:rPr>
            </w:pPr>
            <w:r w:rsidRPr="00107BAF">
              <w:rPr>
                <w:rFonts w:ascii="Arial" w:hAnsi="Arial" w:cs="Arial"/>
              </w:rPr>
              <w:t>THALES</w:t>
            </w:r>
          </w:p>
        </w:tc>
        <w:tc>
          <w:tcPr>
            <w:tcW w:w="2628" w:type="dxa"/>
          </w:tcPr>
          <w:p w14:paraId="0B843F64" w14:textId="3EC4EDFC" w:rsidR="00107BAF" w:rsidRPr="00107BAF" w:rsidRDefault="00107BAF">
            <w:pPr>
              <w:spacing w:after="120"/>
              <w:rPr>
                <w:rFonts w:ascii="Arial" w:hAnsi="Arial" w:cs="Arial"/>
              </w:rPr>
            </w:pPr>
            <w:r w:rsidRPr="00107BAF">
              <w:rPr>
                <w:rFonts w:ascii="Arial" w:hAnsi="Arial" w:cs="Arial"/>
              </w:rPr>
              <w:t>T</w:t>
            </w:r>
            <w:r w:rsidRPr="00107BAF">
              <w:rPr>
                <w:rFonts w:ascii="Arial" w:hAnsi="Arial" w:cs="Arial" w:hint="eastAsia"/>
              </w:rPr>
              <w:t>o be noted</w:t>
            </w:r>
          </w:p>
        </w:tc>
        <w:tc>
          <w:tcPr>
            <w:tcW w:w="1843" w:type="dxa"/>
          </w:tcPr>
          <w:p w14:paraId="6B80A426" w14:textId="77777777" w:rsidR="00107BAF" w:rsidRPr="00107BAF" w:rsidRDefault="00107BAF">
            <w:pPr>
              <w:spacing w:after="120"/>
              <w:rPr>
                <w:rFonts w:eastAsiaTheme="minorEastAsia"/>
                <w:color w:val="0070C0"/>
                <w:lang w:val="en-US" w:eastAsia="zh-CN"/>
              </w:rPr>
            </w:pPr>
          </w:p>
        </w:tc>
      </w:tr>
      <w:tr w:rsidR="00107BAF" w14:paraId="733D63C7" w14:textId="77777777">
        <w:tc>
          <w:tcPr>
            <w:tcW w:w="1560" w:type="dxa"/>
          </w:tcPr>
          <w:p w14:paraId="1F09EA51" w14:textId="3D0EDA03" w:rsidR="00107BAF" w:rsidRPr="00107BAF" w:rsidRDefault="00107BAF">
            <w:pPr>
              <w:spacing w:after="120"/>
              <w:rPr>
                <w:rFonts w:eastAsiaTheme="minorEastAsia"/>
                <w:color w:val="0070C0"/>
                <w:lang w:val="en-US" w:eastAsia="zh-CN"/>
              </w:rPr>
            </w:pPr>
          </w:p>
        </w:tc>
        <w:tc>
          <w:tcPr>
            <w:tcW w:w="1276" w:type="dxa"/>
          </w:tcPr>
          <w:p w14:paraId="5A6EDDC5" w14:textId="035D5686" w:rsidR="00107BAF" w:rsidRPr="00107BAF" w:rsidRDefault="00107BAF">
            <w:pPr>
              <w:spacing w:after="120"/>
              <w:rPr>
                <w:rFonts w:eastAsiaTheme="minorEastAsia"/>
                <w:color w:val="0070C0"/>
                <w:lang w:val="en-US" w:eastAsia="zh-CN"/>
              </w:rPr>
            </w:pPr>
          </w:p>
        </w:tc>
        <w:tc>
          <w:tcPr>
            <w:tcW w:w="2714" w:type="dxa"/>
          </w:tcPr>
          <w:p w14:paraId="6A3EBF2E" w14:textId="066DCAEF" w:rsidR="00107BAF" w:rsidRPr="00107BAF" w:rsidRDefault="00107BAF">
            <w:pPr>
              <w:spacing w:after="120"/>
              <w:rPr>
                <w:rFonts w:eastAsiaTheme="minorEastAsia"/>
                <w:color w:val="0070C0"/>
                <w:lang w:val="en-US" w:eastAsia="zh-CN"/>
              </w:rPr>
            </w:pPr>
          </w:p>
        </w:tc>
        <w:tc>
          <w:tcPr>
            <w:tcW w:w="1178" w:type="dxa"/>
          </w:tcPr>
          <w:p w14:paraId="04394824" w14:textId="401BD2AB" w:rsidR="00107BAF" w:rsidRPr="00107BAF" w:rsidRDefault="00107BAF">
            <w:pPr>
              <w:spacing w:after="120"/>
              <w:rPr>
                <w:rFonts w:eastAsiaTheme="minorEastAsia"/>
                <w:color w:val="0070C0"/>
                <w:lang w:val="en-US" w:eastAsia="zh-CN"/>
              </w:rPr>
            </w:pPr>
          </w:p>
        </w:tc>
        <w:tc>
          <w:tcPr>
            <w:tcW w:w="2628" w:type="dxa"/>
          </w:tcPr>
          <w:p w14:paraId="24914D4B" w14:textId="77777777" w:rsidR="00107BAF" w:rsidRPr="00107BAF" w:rsidRDefault="00107BAF">
            <w:pPr>
              <w:spacing w:after="120"/>
              <w:rPr>
                <w:rFonts w:eastAsiaTheme="minorEastAsia"/>
                <w:color w:val="0070C0"/>
                <w:lang w:val="en-US" w:eastAsia="zh-CN"/>
              </w:rPr>
            </w:pPr>
          </w:p>
        </w:tc>
        <w:tc>
          <w:tcPr>
            <w:tcW w:w="1843" w:type="dxa"/>
          </w:tcPr>
          <w:p w14:paraId="754F0345" w14:textId="77777777" w:rsidR="00107BAF" w:rsidRPr="00107BAF" w:rsidRDefault="00107BAF">
            <w:pPr>
              <w:spacing w:after="120"/>
              <w:rPr>
                <w:rFonts w:eastAsiaTheme="minorEastAsia"/>
                <w:color w:val="0070C0"/>
                <w:lang w:val="en-US" w:eastAsia="zh-CN"/>
              </w:rPr>
            </w:pPr>
          </w:p>
        </w:tc>
      </w:tr>
      <w:tr w:rsidR="00107BAF" w14:paraId="7CE5349F" w14:textId="77777777">
        <w:tc>
          <w:tcPr>
            <w:tcW w:w="1560" w:type="dxa"/>
          </w:tcPr>
          <w:p w14:paraId="6C47975A" w14:textId="362B5584" w:rsidR="00107BAF" w:rsidRPr="00107BAF" w:rsidRDefault="00107BAF">
            <w:pPr>
              <w:spacing w:after="120"/>
              <w:rPr>
                <w:rFonts w:eastAsiaTheme="minorEastAsia"/>
                <w:color w:val="0070C0"/>
                <w:lang w:eastAsia="zh-CN"/>
              </w:rPr>
            </w:pPr>
          </w:p>
        </w:tc>
        <w:tc>
          <w:tcPr>
            <w:tcW w:w="1276" w:type="dxa"/>
          </w:tcPr>
          <w:p w14:paraId="11864C23" w14:textId="489278A6" w:rsidR="00107BAF" w:rsidRPr="00107BAF" w:rsidRDefault="00107BAF">
            <w:pPr>
              <w:spacing w:after="120"/>
              <w:rPr>
                <w:rFonts w:eastAsiaTheme="minorEastAsia"/>
                <w:i/>
                <w:color w:val="0070C0"/>
                <w:lang w:val="en-US" w:eastAsia="zh-CN"/>
              </w:rPr>
            </w:pPr>
          </w:p>
        </w:tc>
        <w:tc>
          <w:tcPr>
            <w:tcW w:w="2714" w:type="dxa"/>
          </w:tcPr>
          <w:p w14:paraId="68239887" w14:textId="43239EDE" w:rsidR="00107BAF" w:rsidRPr="00107BAF" w:rsidRDefault="00107BAF">
            <w:pPr>
              <w:spacing w:after="120"/>
              <w:rPr>
                <w:rFonts w:eastAsiaTheme="minorEastAsia"/>
                <w:i/>
                <w:color w:val="0070C0"/>
                <w:lang w:val="en-US" w:eastAsia="zh-CN"/>
              </w:rPr>
            </w:pPr>
          </w:p>
        </w:tc>
        <w:tc>
          <w:tcPr>
            <w:tcW w:w="1178" w:type="dxa"/>
          </w:tcPr>
          <w:p w14:paraId="389F6DA0" w14:textId="77777777" w:rsidR="00107BAF" w:rsidRPr="00107BAF" w:rsidRDefault="00107BAF">
            <w:pPr>
              <w:spacing w:after="120"/>
              <w:rPr>
                <w:rFonts w:eastAsiaTheme="minorEastAsia"/>
                <w:i/>
                <w:color w:val="0070C0"/>
                <w:lang w:val="en-US" w:eastAsia="zh-CN"/>
              </w:rPr>
            </w:pPr>
          </w:p>
        </w:tc>
        <w:tc>
          <w:tcPr>
            <w:tcW w:w="2628" w:type="dxa"/>
          </w:tcPr>
          <w:p w14:paraId="573D7342" w14:textId="77777777" w:rsidR="00107BAF" w:rsidRPr="00107BAF" w:rsidRDefault="00107BAF">
            <w:pPr>
              <w:spacing w:after="120"/>
              <w:rPr>
                <w:rFonts w:eastAsiaTheme="minorEastAsia"/>
                <w:color w:val="0070C0"/>
                <w:lang w:val="en-US" w:eastAsia="zh-CN"/>
              </w:rPr>
            </w:pPr>
          </w:p>
        </w:tc>
        <w:tc>
          <w:tcPr>
            <w:tcW w:w="1843" w:type="dxa"/>
          </w:tcPr>
          <w:p w14:paraId="6B7B8689" w14:textId="77777777" w:rsidR="00107BAF" w:rsidRPr="00107BAF" w:rsidRDefault="00107BAF">
            <w:pPr>
              <w:spacing w:after="120"/>
              <w:rPr>
                <w:rFonts w:eastAsiaTheme="minorEastAsia"/>
                <w:i/>
                <w:color w:val="0070C0"/>
                <w:lang w:val="en-US" w:eastAsia="zh-CN"/>
              </w:rPr>
            </w:pPr>
          </w:p>
        </w:tc>
      </w:tr>
    </w:tbl>
    <w:p w14:paraId="4AF776B8" w14:textId="77777777" w:rsidR="00842158" w:rsidRDefault="00842158">
      <w:pPr>
        <w:rPr>
          <w:lang w:eastAsia="ja-JP"/>
        </w:rPr>
      </w:pPr>
    </w:p>
    <w:p w14:paraId="12925F5E" w14:textId="77777777" w:rsidR="00842158" w:rsidRDefault="00A666BF">
      <w:pPr>
        <w:rPr>
          <w:rFonts w:eastAsiaTheme="minorEastAsia"/>
          <w:color w:val="0070C0"/>
          <w:lang w:val="en-US" w:eastAsia="zh-CN"/>
        </w:rPr>
      </w:pPr>
      <w:r>
        <w:rPr>
          <w:rFonts w:eastAsiaTheme="minorEastAsia"/>
          <w:color w:val="0070C0"/>
          <w:lang w:val="en-US" w:eastAsia="zh-CN"/>
        </w:rPr>
        <w:t>Notes:</w:t>
      </w:r>
    </w:p>
    <w:p w14:paraId="1461498E" w14:textId="77777777" w:rsidR="00842158" w:rsidRDefault="00A666BF">
      <w:pPr>
        <w:pStyle w:val="afc"/>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34F8D19" w14:textId="77777777" w:rsidR="00842158" w:rsidRDefault="00A666BF">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E4E0FB" w14:textId="77777777" w:rsidR="00842158" w:rsidRDefault="00A666BF">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97E269" w14:textId="77777777" w:rsidR="00842158" w:rsidRDefault="00A666BF">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D5BF32" w14:textId="77777777" w:rsidR="00842158" w:rsidRDefault="00A666BF">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C14ADF7" w14:textId="77777777" w:rsidR="00842158" w:rsidRDefault="00A666BF">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062BD8A" w14:textId="77777777" w:rsidR="00842158" w:rsidRDefault="00842158">
      <w:pPr>
        <w:rPr>
          <w:rFonts w:eastAsiaTheme="minorEastAsia"/>
          <w:color w:val="0070C0"/>
          <w:lang w:val="en-US" w:eastAsia="zh-CN"/>
        </w:rPr>
      </w:pPr>
    </w:p>
    <w:p w14:paraId="770E24AE" w14:textId="77777777" w:rsidR="00842158" w:rsidRDefault="00A666BF">
      <w:pPr>
        <w:pStyle w:val="2"/>
      </w:pPr>
      <w:r>
        <w:t xml:space="preserve">2nd </w:t>
      </w:r>
      <w:r>
        <w:rPr>
          <w:rFonts w:hint="eastAsia"/>
        </w:rPr>
        <w:t xml:space="preserve">round </w:t>
      </w:r>
    </w:p>
    <w:p w14:paraId="74A22756" w14:textId="77777777" w:rsidR="00842158" w:rsidRDefault="00842158">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842158" w14:paraId="17E73565" w14:textId="77777777">
        <w:tc>
          <w:tcPr>
            <w:tcW w:w="1560" w:type="dxa"/>
          </w:tcPr>
          <w:p w14:paraId="0BCBFF76" w14:textId="77777777" w:rsidR="00842158" w:rsidRDefault="00A666B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C141707" w14:textId="77777777" w:rsidR="00842158" w:rsidRDefault="00A666B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C4341F" w14:textId="77777777" w:rsidR="00842158" w:rsidRDefault="00A666BF">
            <w:pPr>
              <w:spacing w:after="120"/>
              <w:rPr>
                <w:b/>
                <w:bCs/>
                <w:color w:val="0070C0"/>
                <w:lang w:val="en-US" w:eastAsia="zh-CN"/>
              </w:rPr>
            </w:pPr>
            <w:r>
              <w:rPr>
                <w:b/>
                <w:bCs/>
                <w:color w:val="0070C0"/>
                <w:lang w:val="en-US" w:eastAsia="zh-CN"/>
              </w:rPr>
              <w:t>Title</w:t>
            </w:r>
          </w:p>
        </w:tc>
        <w:tc>
          <w:tcPr>
            <w:tcW w:w="1178" w:type="dxa"/>
          </w:tcPr>
          <w:p w14:paraId="1710552B" w14:textId="77777777" w:rsidR="00842158" w:rsidRDefault="00A666BF">
            <w:pPr>
              <w:spacing w:after="120"/>
              <w:rPr>
                <w:b/>
                <w:bCs/>
                <w:color w:val="0070C0"/>
                <w:lang w:val="en-US" w:eastAsia="zh-CN"/>
              </w:rPr>
            </w:pPr>
            <w:r>
              <w:rPr>
                <w:b/>
                <w:bCs/>
                <w:color w:val="0070C0"/>
                <w:lang w:val="en-US" w:eastAsia="zh-CN"/>
              </w:rPr>
              <w:t>Source</w:t>
            </w:r>
          </w:p>
        </w:tc>
        <w:tc>
          <w:tcPr>
            <w:tcW w:w="2138" w:type="dxa"/>
          </w:tcPr>
          <w:p w14:paraId="68A0062B" w14:textId="77777777" w:rsidR="00842158" w:rsidRDefault="00A666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E199E9F" w14:textId="77777777" w:rsidR="00842158" w:rsidRDefault="00A666BF">
            <w:pPr>
              <w:spacing w:after="120"/>
              <w:rPr>
                <w:b/>
                <w:bCs/>
                <w:color w:val="0070C0"/>
                <w:lang w:val="en-US" w:eastAsia="zh-CN"/>
              </w:rPr>
            </w:pPr>
            <w:r>
              <w:rPr>
                <w:b/>
                <w:bCs/>
                <w:color w:val="0070C0"/>
                <w:lang w:val="en-US" w:eastAsia="zh-CN"/>
              </w:rPr>
              <w:t>Comments</w:t>
            </w:r>
          </w:p>
        </w:tc>
      </w:tr>
      <w:tr w:rsidR="00842158" w14:paraId="5291D33A" w14:textId="77777777">
        <w:tc>
          <w:tcPr>
            <w:tcW w:w="1560" w:type="dxa"/>
          </w:tcPr>
          <w:p w14:paraId="1BF8324B" w14:textId="77777777" w:rsidR="00842158" w:rsidRDefault="00A666B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BAE2F7B" w14:textId="77777777" w:rsidR="00842158" w:rsidRDefault="00842158">
            <w:pPr>
              <w:spacing w:after="120"/>
              <w:rPr>
                <w:rFonts w:eastAsiaTheme="minorEastAsia"/>
                <w:color w:val="0070C0"/>
                <w:lang w:val="en-US" w:eastAsia="zh-CN"/>
              </w:rPr>
            </w:pPr>
          </w:p>
        </w:tc>
        <w:tc>
          <w:tcPr>
            <w:tcW w:w="2289" w:type="dxa"/>
          </w:tcPr>
          <w:p w14:paraId="0460390F" w14:textId="77777777" w:rsidR="00842158" w:rsidRDefault="00A666B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A79B0D7" w14:textId="77777777" w:rsidR="00842158" w:rsidRDefault="00A666B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9821162" w14:textId="77777777" w:rsidR="00842158" w:rsidRDefault="00A666B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DE19804" w14:textId="77777777" w:rsidR="00842158" w:rsidRDefault="00842158">
            <w:pPr>
              <w:spacing w:after="120"/>
              <w:rPr>
                <w:rFonts w:eastAsiaTheme="minorEastAsia"/>
                <w:color w:val="0070C0"/>
                <w:lang w:val="en-US" w:eastAsia="zh-CN"/>
              </w:rPr>
            </w:pPr>
          </w:p>
        </w:tc>
      </w:tr>
      <w:tr w:rsidR="00842158" w14:paraId="03E267BA" w14:textId="77777777">
        <w:tc>
          <w:tcPr>
            <w:tcW w:w="1560" w:type="dxa"/>
          </w:tcPr>
          <w:p w14:paraId="3F6148FD" w14:textId="77777777" w:rsidR="00842158" w:rsidRDefault="00A666B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239E17D" w14:textId="77777777" w:rsidR="00842158" w:rsidRDefault="00842158">
            <w:pPr>
              <w:spacing w:after="120"/>
              <w:rPr>
                <w:rFonts w:eastAsiaTheme="minorEastAsia"/>
                <w:color w:val="0070C0"/>
                <w:lang w:val="en-US" w:eastAsia="zh-CN"/>
              </w:rPr>
            </w:pPr>
          </w:p>
        </w:tc>
        <w:tc>
          <w:tcPr>
            <w:tcW w:w="2289" w:type="dxa"/>
          </w:tcPr>
          <w:p w14:paraId="518C2824" w14:textId="77777777" w:rsidR="00842158" w:rsidRDefault="00A666B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8ECBB9B" w14:textId="77777777" w:rsidR="00842158" w:rsidRDefault="00A666B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CE5EA91" w14:textId="77777777" w:rsidR="00842158" w:rsidRDefault="00A666B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B64C4E6" w14:textId="77777777" w:rsidR="00842158" w:rsidRDefault="00842158">
            <w:pPr>
              <w:spacing w:after="120"/>
              <w:rPr>
                <w:rFonts w:eastAsiaTheme="minorEastAsia"/>
                <w:color w:val="0070C0"/>
                <w:lang w:val="en-US" w:eastAsia="zh-CN"/>
              </w:rPr>
            </w:pPr>
          </w:p>
        </w:tc>
      </w:tr>
      <w:tr w:rsidR="00842158" w14:paraId="44363608" w14:textId="77777777">
        <w:tc>
          <w:tcPr>
            <w:tcW w:w="1560" w:type="dxa"/>
          </w:tcPr>
          <w:p w14:paraId="1FB1F894" w14:textId="77777777" w:rsidR="00842158" w:rsidRDefault="00A666B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99A0D7A" w14:textId="77777777" w:rsidR="00842158" w:rsidRDefault="00842158">
            <w:pPr>
              <w:spacing w:after="120"/>
              <w:rPr>
                <w:rFonts w:eastAsiaTheme="minorEastAsia"/>
                <w:color w:val="0070C0"/>
                <w:lang w:val="en-US" w:eastAsia="zh-CN"/>
              </w:rPr>
            </w:pPr>
          </w:p>
        </w:tc>
        <w:tc>
          <w:tcPr>
            <w:tcW w:w="2289" w:type="dxa"/>
          </w:tcPr>
          <w:p w14:paraId="7603AE46" w14:textId="77777777" w:rsidR="00842158" w:rsidRDefault="00A666B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641B309" w14:textId="77777777" w:rsidR="00842158" w:rsidRDefault="00A666B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17E20A3" w14:textId="77777777" w:rsidR="00842158" w:rsidRDefault="00A666B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EB6C1D0" w14:textId="77777777" w:rsidR="00842158" w:rsidRDefault="00842158">
            <w:pPr>
              <w:spacing w:after="120"/>
              <w:rPr>
                <w:rFonts w:eastAsiaTheme="minorEastAsia"/>
                <w:color w:val="0070C0"/>
                <w:lang w:val="en-US" w:eastAsia="zh-CN"/>
              </w:rPr>
            </w:pPr>
          </w:p>
        </w:tc>
      </w:tr>
      <w:tr w:rsidR="00842158" w14:paraId="032B56CC" w14:textId="77777777">
        <w:tc>
          <w:tcPr>
            <w:tcW w:w="1560" w:type="dxa"/>
          </w:tcPr>
          <w:p w14:paraId="6EC3B947" w14:textId="77777777" w:rsidR="00842158" w:rsidRDefault="00842158">
            <w:pPr>
              <w:spacing w:after="120"/>
              <w:rPr>
                <w:rFonts w:eastAsiaTheme="minorEastAsia"/>
                <w:color w:val="0070C0"/>
                <w:lang w:eastAsia="zh-CN"/>
              </w:rPr>
            </w:pPr>
          </w:p>
        </w:tc>
        <w:tc>
          <w:tcPr>
            <w:tcW w:w="1701" w:type="dxa"/>
          </w:tcPr>
          <w:p w14:paraId="65A7D9F8" w14:textId="77777777" w:rsidR="00842158" w:rsidRDefault="00842158">
            <w:pPr>
              <w:spacing w:after="120"/>
              <w:rPr>
                <w:rFonts w:eastAsiaTheme="minorEastAsia"/>
                <w:i/>
                <w:color w:val="0070C0"/>
                <w:lang w:val="en-US" w:eastAsia="zh-CN"/>
              </w:rPr>
            </w:pPr>
          </w:p>
        </w:tc>
        <w:tc>
          <w:tcPr>
            <w:tcW w:w="2289" w:type="dxa"/>
          </w:tcPr>
          <w:p w14:paraId="7361DEA0" w14:textId="77777777" w:rsidR="00842158" w:rsidRDefault="00842158">
            <w:pPr>
              <w:spacing w:after="120"/>
              <w:rPr>
                <w:rFonts w:eastAsiaTheme="minorEastAsia"/>
                <w:i/>
                <w:color w:val="0070C0"/>
                <w:lang w:val="en-US" w:eastAsia="zh-CN"/>
              </w:rPr>
            </w:pPr>
          </w:p>
        </w:tc>
        <w:tc>
          <w:tcPr>
            <w:tcW w:w="1178" w:type="dxa"/>
          </w:tcPr>
          <w:p w14:paraId="0CA690AC" w14:textId="77777777" w:rsidR="00842158" w:rsidRDefault="00842158">
            <w:pPr>
              <w:spacing w:after="120"/>
              <w:rPr>
                <w:rFonts w:eastAsiaTheme="minorEastAsia"/>
                <w:i/>
                <w:color w:val="0070C0"/>
                <w:lang w:val="en-US" w:eastAsia="zh-CN"/>
              </w:rPr>
            </w:pPr>
          </w:p>
        </w:tc>
        <w:tc>
          <w:tcPr>
            <w:tcW w:w="2138" w:type="dxa"/>
          </w:tcPr>
          <w:p w14:paraId="6D08C35D" w14:textId="77777777" w:rsidR="00842158" w:rsidRDefault="00842158">
            <w:pPr>
              <w:spacing w:after="120"/>
              <w:rPr>
                <w:rFonts w:eastAsiaTheme="minorEastAsia"/>
                <w:color w:val="0070C0"/>
                <w:lang w:val="en-US" w:eastAsia="zh-CN"/>
              </w:rPr>
            </w:pPr>
          </w:p>
        </w:tc>
        <w:tc>
          <w:tcPr>
            <w:tcW w:w="2333" w:type="dxa"/>
          </w:tcPr>
          <w:p w14:paraId="043BBF6C" w14:textId="77777777" w:rsidR="00842158" w:rsidRDefault="00842158">
            <w:pPr>
              <w:spacing w:after="120"/>
              <w:rPr>
                <w:rFonts w:eastAsiaTheme="minorEastAsia"/>
                <w:i/>
                <w:color w:val="0070C0"/>
                <w:lang w:val="en-US" w:eastAsia="zh-CN"/>
              </w:rPr>
            </w:pPr>
          </w:p>
        </w:tc>
      </w:tr>
    </w:tbl>
    <w:p w14:paraId="30AD8B4E" w14:textId="77777777" w:rsidR="00842158" w:rsidRDefault="00842158">
      <w:pPr>
        <w:rPr>
          <w:rFonts w:eastAsiaTheme="minorEastAsia"/>
          <w:color w:val="0070C0"/>
          <w:lang w:val="en-US" w:eastAsia="zh-CN"/>
        </w:rPr>
      </w:pPr>
    </w:p>
    <w:p w14:paraId="0CC5F5D9" w14:textId="77777777" w:rsidR="00842158" w:rsidRDefault="00A666BF">
      <w:pPr>
        <w:rPr>
          <w:rFonts w:eastAsiaTheme="minorEastAsia"/>
          <w:color w:val="0070C0"/>
          <w:lang w:val="en-US" w:eastAsia="zh-CN"/>
        </w:rPr>
      </w:pPr>
      <w:r>
        <w:rPr>
          <w:rFonts w:eastAsiaTheme="minorEastAsia"/>
          <w:color w:val="0070C0"/>
          <w:lang w:val="en-US" w:eastAsia="zh-CN"/>
        </w:rPr>
        <w:t>Notes:</w:t>
      </w:r>
    </w:p>
    <w:p w14:paraId="21754D64" w14:textId="77777777" w:rsidR="00842158" w:rsidRDefault="00A666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C26BAB7" w14:textId="77777777" w:rsidR="00842158" w:rsidRDefault="00A666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4D5B999" w14:textId="77777777" w:rsidR="00842158" w:rsidRDefault="00A666BF">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3E087B" w14:textId="77777777" w:rsidR="00842158" w:rsidRDefault="00A666BF">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D85816" w14:textId="77777777" w:rsidR="00842158" w:rsidRDefault="00A666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B81225" w14:textId="77777777" w:rsidR="00842158" w:rsidRDefault="00A666BF">
      <w:pPr>
        <w:pStyle w:val="1"/>
        <w:numPr>
          <w:ilvl w:val="0"/>
          <w:numId w:val="0"/>
        </w:numPr>
        <w:rPr>
          <w:lang w:val="en-US" w:eastAsia="ja-JP"/>
        </w:rPr>
      </w:pPr>
      <w:r>
        <w:rPr>
          <w:rFonts w:hint="eastAsia"/>
          <w:lang w:val="en-US" w:eastAsia="ja-JP"/>
        </w:rPr>
        <w:t>Annex</w:t>
      </w:r>
      <w:r>
        <w:rPr>
          <w:lang w:val="en-US" w:eastAsia="ja-JP"/>
        </w:rPr>
        <w:t xml:space="preserve"> </w:t>
      </w:r>
    </w:p>
    <w:p w14:paraId="429CDA3A" w14:textId="77777777" w:rsidR="00842158" w:rsidRDefault="00A666BF">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42158" w14:paraId="2D2D39CB" w14:textId="77777777">
        <w:tc>
          <w:tcPr>
            <w:tcW w:w="3210" w:type="dxa"/>
          </w:tcPr>
          <w:p w14:paraId="166CB32C"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3225920"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7C21F08" w14:textId="77777777" w:rsidR="00842158" w:rsidRDefault="00A666B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42158" w14:paraId="66B1C383" w14:textId="77777777">
        <w:tc>
          <w:tcPr>
            <w:tcW w:w="3210" w:type="dxa"/>
          </w:tcPr>
          <w:p w14:paraId="3B0EE9F4" w14:textId="77777777" w:rsidR="00842158" w:rsidRDefault="00842158">
            <w:pPr>
              <w:spacing w:after="120"/>
              <w:rPr>
                <w:rFonts w:eastAsiaTheme="minorEastAsia"/>
                <w:color w:val="0070C0"/>
                <w:lang w:val="en-US" w:eastAsia="zh-CN"/>
              </w:rPr>
            </w:pPr>
          </w:p>
        </w:tc>
        <w:tc>
          <w:tcPr>
            <w:tcW w:w="3210" w:type="dxa"/>
          </w:tcPr>
          <w:p w14:paraId="4631FAE0" w14:textId="77777777" w:rsidR="00842158" w:rsidRDefault="00842158">
            <w:pPr>
              <w:spacing w:after="120"/>
              <w:rPr>
                <w:rFonts w:eastAsiaTheme="minorEastAsia"/>
                <w:color w:val="0070C0"/>
                <w:lang w:val="en-US" w:eastAsia="zh-CN"/>
              </w:rPr>
            </w:pPr>
          </w:p>
        </w:tc>
        <w:tc>
          <w:tcPr>
            <w:tcW w:w="3211" w:type="dxa"/>
          </w:tcPr>
          <w:p w14:paraId="067236ED" w14:textId="77777777" w:rsidR="00842158" w:rsidRDefault="00842158">
            <w:pPr>
              <w:spacing w:after="120"/>
              <w:rPr>
                <w:rFonts w:eastAsiaTheme="minorEastAsia"/>
                <w:color w:val="0070C0"/>
                <w:lang w:val="en-US" w:eastAsia="zh-CN"/>
              </w:rPr>
            </w:pPr>
          </w:p>
        </w:tc>
      </w:tr>
    </w:tbl>
    <w:p w14:paraId="4CA6793E" w14:textId="77777777" w:rsidR="00842158" w:rsidRDefault="00842158">
      <w:pPr>
        <w:rPr>
          <w:rFonts w:eastAsia="Yu Mincho"/>
          <w:lang w:val="en-US" w:eastAsia="ja-JP"/>
        </w:rPr>
      </w:pPr>
    </w:p>
    <w:p w14:paraId="298614A5" w14:textId="77777777" w:rsidR="00842158" w:rsidRDefault="00A666BF">
      <w:pPr>
        <w:rPr>
          <w:rFonts w:eastAsiaTheme="minorEastAsia"/>
          <w:color w:val="0070C0"/>
          <w:lang w:val="en-US" w:eastAsia="zh-CN"/>
        </w:rPr>
      </w:pPr>
      <w:r>
        <w:rPr>
          <w:rFonts w:eastAsiaTheme="minorEastAsia"/>
          <w:color w:val="0070C0"/>
          <w:lang w:val="en-US" w:eastAsia="zh-CN"/>
        </w:rPr>
        <w:t>Note:</w:t>
      </w:r>
    </w:p>
    <w:p w14:paraId="17D2BE9B" w14:textId="77777777" w:rsidR="00842158" w:rsidRDefault="00A666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E710C9" w14:textId="77777777" w:rsidR="00842158" w:rsidRDefault="00A666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421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7276F" w14:textId="77777777" w:rsidR="002307BE" w:rsidRDefault="002307BE" w:rsidP="00F11464">
      <w:pPr>
        <w:spacing w:after="0"/>
      </w:pPr>
      <w:r>
        <w:separator/>
      </w:r>
    </w:p>
  </w:endnote>
  <w:endnote w:type="continuationSeparator" w:id="0">
    <w:p w14:paraId="26C73AD4" w14:textId="77777777" w:rsidR="002307BE" w:rsidRDefault="002307BE" w:rsidP="00F11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A942B" w14:textId="77777777" w:rsidR="002307BE" w:rsidRDefault="002307BE" w:rsidP="00F11464">
      <w:pPr>
        <w:spacing w:after="0"/>
      </w:pPr>
      <w:r>
        <w:separator/>
      </w:r>
    </w:p>
  </w:footnote>
  <w:footnote w:type="continuationSeparator" w:id="0">
    <w:p w14:paraId="4002648A" w14:textId="77777777" w:rsidR="002307BE" w:rsidRDefault="002307BE" w:rsidP="00F114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10E5EFC"/>
    <w:multiLevelType w:val="hybridMultilevel"/>
    <w:tmpl w:val="3C96B2CE"/>
    <w:lvl w:ilvl="0" w:tplc="F9C81F16">
      <w:start w:val="1"/>
      <w:numFmt w:val="bullet"/>
      <w:pStyle w:val="CRCoverPage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F52481F"/>
    <w:multiLevelType w:val="hybridMultilevel"/>
    <w:tmpl w:val="4448EAA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6D25EDF"/>
    <w:multiLevelType w:val="hybridMultilevel"/>
    <w:tmpl w:val="B6763B8A"/>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0"/>
  </w:num>
  <w:num w:numId="6">
    <w:abstractNumId w:val="3"/>
  </w:num>
  <w:num w:numId="7">
    <w:abstractNumId w:val="2"/>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l Szydelko, Huawei">
    <w15:presenceInfo w15:providerId="None" w15:userId="Michal Szydelko, Huawei"/>
  </w15:person>
  <w15:person w15:author="Huawei">
    <w15:presenceInfo w15:providerId="None" w15:userId="Huawei"/>
  </w15:person>
  <w15:person w15:author="Soussi tanani Imane">
    <w15:presenceInfo w15:providerId="None" w15:userId="Soussi tanani Imane"/>
  </w15:person>
  <w15:person w15:author="D. Everaere">
    <w15:presenceInfo w15:providerId="None" w15:userId="D. Everaere"/>
  </w15:person>
  <w15:person w15:author="Dorin PANAITOPOL">
    <w15:presenceInfo w15:providerId="AD" w15:userId="S-1-5-21-2146598497-1583636620-1582045581-66243"/>
  </w15:person>
  <w15:person w15:author="ZTE,Fei Xue">
    <w15:presenceInfo w15:providerId="None" w15:userId="ZTE,Fei Xue"/>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36EC"/>
    <w:rsid w:val="0006266D"/>
    <w:rsid w:val="00065506"/>
    <w:rsid w:val="00070FFC"/>
    <w:rsid w:val="0007382E"/>
    <w:rsid w:val="0007631C"/>
    <w:rsid w:val="000766E1"/>
    <w:rsid w:val="00077FF6"/>
    <w:rsid w:val="000809FC"/>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0147"/>
    <w:rsid w:val="000F39CA"/>
    <w:rsid w:val="00107927"/>
    <w:rsid w:val="00107BAF"/>
    <w:rsid w:val="00110E26"/>
    <w:rsid w:val="00111321"/>
    <w:rsid w:val="001128E7"/>
    <w:rsid w:val="00114865"/>
    <w:rsid w:val="00117BD6"/>
    <w:rsid w:val="001206C2"/>
    <w:rsid w:val="00121978"/>
    <w:rsid w:val="00123422"/>
    <w:rsid w:val="00124B6A"/>
    <w:rsid w:val="00136D4C"/>
    <w:rsid w:val="001372D4"/>
    <w:rsid w:val="00140BBE"/>
    <w:rsid w:val="00142538"/>
    <w:rsid w:val="00142BB9"/>
    <w:rsid w:val="00144F96"/>
    <w:rsid w:val="00151EAC"/>
    <w:rsid w:val="00153528"/>
    <w:rsid w:val="00154E68"/>
    <w:rsid w:val="00162548"/>
    <w:rsid w:val="00172183"/>
    <w:rsid w:val="001751AB"/>
    <w:rsid w:val="00175A3F"/>
    <w:rsid w:val="00180E09"/>
    <w:rsid w:val="0018227D"/>
    <w:rsid w:val="00183D4C"/>
    <w:rsid w:val="00183F6D"/>
    <w:rsid w:val="0018670E"/>
    <w:rsid w:val="0019219A"/>
    <w:rsid w:val="00195077"/>
    <w:rsid w:val="001A0162"/>
    <w:rsid w:val="001A033F"/>
    <w:rsid w:val="001A08AA"/>
    <w:rsid w:val="001A3200"/>
    <w:rsid w:val="001A59CB"/>
    <w:rsid w:val="001B553F"/>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07B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0404"/>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010B"/>
    <w:rsid w:val="003A2E40"/>
    <w:rsid w:val="003B0158"/>
    <w:rsid w:val="003B40B6"/>
    <w:rsid w:val="003B56DB"/>
    <w:rsid w:val="003B755E"/>
    <w:rsid w:val="003C228E"/>
    <w:rsid w:val="003C51E7"/>
    <w:rsid w:val="003C6893"/>
    <w:rsid w:val="003C6926"/>
    <w:rsid w:val="003C6DE2"/>
    <w:rsid w:val="003D1EFD"/>
    <w:rsid w:val="003D28BF"/>
    <w:rsid w:val="003D4215"/>
    <w:rsid w:val="003D4C47"/>
    <w:rsid w:val="003D7719"/>
    <w:rsid w:val="003E40EE"/>
    <w:rsid w:val="003F1C1B"/>
    <w:rsid w:val="003F3A2F"/>
    <w:rsid w:val="003F523B"/>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7C48"/>
    <w:rsid w:val="004412A0"/>
    <w:rsid w:val="00442337"/>
    <w:rsid w:val="00446408"/>
    <w:rsid w:val="00450F27"/>
    <w:rsid w:val="004510E5"/>
    <w:rsid w:val="00456A75"/>
    <w:rsid w:val="00461071"/>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1A0D"/>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8D5"/>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4B49"/>
    <w:rsid w:val="005956EE"/>
    <w:rsid w:val="005A083E"/>
    <w:rsid w:val="005B4802"/>
    <w:rsid w:val="005C18DF"/>
    <w:rsid w:val="005C1EA6"/>
    <w:rsid w:val="005D0B99"/>
    <w:rsid w:val="005D308E"/>
    <w:rsid w:val="005D3A48"/>
    <w:rsid w:val="005D610D"/>
    <w:rsid w:val="005D7AF8"/>
    <w:rsid w:val="005E17BF"/>
    <w:rsid w:val="005E366A"/>
    <w:rsid w:val="005F2145"/>
    <w:rsid w:val="005F2C8B"/>
    <w:rsid w:val="006016E1"/>
    <w:rsid w:val="00602D27"/>
    <w:rsid w:val="0061318A"/>
    <w:rsid w:val="006144A1"/>
    <w:rsid w:val="00615EBB"/>
    <w:rsid w:val="00616096"/>
    <w:rsid w:val="006160A2"/>
    <w:rsid w:val="00616387"/>
    <w:rsid w:val="006302AA"/>
    <w:rsid w:val="0063396F"/>
    <w:rsid w:val="006363BD"/>
    <w:rsid w:val="006412DC"/>
    <w:rsid w:val="006418C7"/>
    <w:rsid w:val="00642BC6"/>
    <w:rsid w:val="00644790"/>
    <w:rsid w:val="006501AF"/>
    <w:rsid w:val="00650DDE"/>
    <w:rsid w:val="00653BCF"/>
    <w:rsid w:val="0065505B"/>
    <w:rsid w:val="006670AC"/>
    <w:rsid w:val="00672307"/>
    <w:rsid w:val="0067673E"/>
    <w:rsid w:val="006808C6"/>
    <w:rsid w:val="00682668"/>
    <w:rsid w:val="00692A68"/>
    <w:rsid w:val="00695D85"/>
    <w:rsid w:val="0069741B"/>
    <w:rsid w:val="006A30A2"/>
    <w:rsid w:val="006A6D23"/>
    <w:rsid w:val="006B25DE"/>
    <w:rsid w:val="006C1C3B"/>
    <w:rsid w:val="006C4E43"/>
    <w:rsid w:val="006C643E"/>
    <w:rsid w:val="006D2932"/>
    <w:rsid w:val="006D3671"/>
    <w:rsid w:val="006D4176"/>
    <w:rsid w:val="006D4FC2"/>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850"/>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158"/>
    <w:rsid w:val="008429AD"/>
    <w:rsid w:val="008429DB"/>
    <w:rsid w:val="00850C75"/>
    <w:rsid w:val="00850E39"/>
    <w:rsid w:val="0085477A"/>
    <w:rsid w:val="00855107"/>
    <w:rsid w:val="00855173"/>
    <w:rsid w:val="0085550F"/>
    <w:rsid w:val="008557D9"/>
    <w:rsid w:val="00855BF7"/>
    <w:rsid w:val="00856214"/>
    <w:rsid w:val="00862089"/>
    <w:rsid w:val="00866D5B"/>
    <w:rsid w:val="00866FF5"/>
    <w:rsid w:val="0087332D"/>
    <w:rsid w:val="00873E1F"/>
    <w:rsid w:val="00874C16"/>
    <w:rsid w:val="008856E3"/>
    <w:rsid w:val="00886D1F"/>
    <w:rsid w:val="00891EE1"/>
    <w:rsid w:val="00893987"/>
    <w:rsid w:val="008963EF"/>
    <w:rsid w:val="0089688E"/>
    <w:rsid w:val="008A1FBE"/>
    <w:rsid w:val="008A2DA7"/>
    <w:rsid w:val="008A5F63"/>
    <w:rsid w:val="008B3194"/>
    <w:rsid w:val="008B5AE7"/>
    <w:rsid w:val="008C60E9"/>
    <w:rsid w:val="008D1B7C"/>
    <w:rsid w:val="008D6657"/>
    <w:rsid w:val="008E1F60"/>
    <w:rsid w:val="008E307E"/>
    <w:rsid w:val="008F2E7D"/>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41C0"/>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6F8"/>
    <w:rsid w:val="009932AC"/>
    <w:rsid w:val="00994351"/>
    <w:rsid w:val="00996A8F"/>
    <w:rsid w:val="00997310"/>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00B7"/>
    <w:rsid w:val="00A33DDF"/>
    <w:rsid w:val="00A34547"/>
    <w:rsid w:val="00A376B7"/>
    <w:rsid w:val="00A41BF5"/>
    <w:rsid w:val="00A44778"/>
    <w:rsid w:val="00A469E7"/>
    <w:rsid w:val="00A604A4"/>
    <w:rsid w:val="00A61B7D"/>
    <w:rsid w:val="00A6605B"/>
    <w:rsid w:val="00A665F4"/>
    <w:rsid w:val="00A666BF"/>
    <w:rsid w:val="00A66ADC"/>
    <w:rsid w:val="00A67673"/>
    <w:rsid w:val="00A7147D"/>
    <w:rsid w:val="00A81B15"/>
    <w:rsid w:val="00A837FF"/>
    <w:rsid w:val="00A84052"/>
    <w:rsid w:val="00A84DC8"/>
    <w:rsid w:val="00A85DBC"/>
    <w:rsid w:val="00A87FEB"/>
    <w:rsid w:val="00A92AE6"/>
    <w:rsid w:val="00A93F9F"/>
    <w:rsid w:val="00A9420E"/>
    <w:rsid w:val="00A97648"/>
    <w:rsid w:val="00AA1CFD"/>
    <w:rsid w:val="00AA2239"/>
    <w:rsid w:val="00AA33D2"/>
    <w:rsid w:val="00AA76A4"/>
    <w:rsid w:val="00AB0C57"/>
    <w:rsid w:val="00AB1195"/>
    <w:rsid w:val="00AB4182"/>
    <w:rsid w:val="00AC27DB"/>
    <w:rsid w:val="00AC6D6B"/>
    <w:rsid w:val="00AD7736"/>
    <w:rsid w:val="00AE10CE"/>
    <w:rsid w:val="00AE70D4"/>
    <w:rsid w:val="00AE7868"/>
    <w:rsid w:val="00AF0407"/>
    <w:rsid w:val="00AF049B"/>
    <w:rsid w:val="00AF3FF3"/>
    <w:rsid w:val="00AF4D8B"/>
    <w:rsid w:val="00B0112C"/>
    <w:rsid w:val="00B067CA"/>
    <w:rsid w:val="00B110BA"/>
    <w:rsid w:val="00B12B26"/>
    <w:rsid w:val="00B163F8"/>
    <w:rsid w:val="00B2472D"/>
    <w:rsid w:val="00B24AA6"/>
    <w:rsid w:val="00B24CA0"/>
    <w:rsid w:val="00B2549F"/>
    <w:rsid w:val="00B40E6D"/>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12"/>
    <w:rsid w:val="00BB572E"/>
    <w:rsid w:val="00BB74FD"/>
    <w:rsid w:val="00BC3EF3"/>
    <w:rsid w:val="00BC5982"/>
    <w:rsid w:val="00BC60BF"/>
    <w:rsid w:val="00BD28BF"/>
    <w:rsid w:val="00BD2D12"/>
    <w:rsid w:val="00BD6404"/>
    <w:rsid w:val="00BE33AE"/>
    <w:rsid w:val="00BF046F"/>
    <w:rsid w:val="00BF1EF6"/>
    <w:rsid w:val="00C01D50"/>
    <w:rsid w:val="00C056DC"/>
    <w:rsid w:val="00C1329B"/>
    <w:rsid w:val="00C156C0"/>
    <w:rsid w:val="00C1572F"/>
    <w:rsid w:val="00C24C05"/>
    <w:rsid w:val="00C24D2F"/>
    <w:rsid w:val="00C26222"/>
    <w:rsid w:val="00C31283"/>
    <w:rsid w:val="00C33C48"/>
    <w:rsid w:val="00C340E5"/>
    <w:rsid w:val="00C35AA7"/>
    <w:rsid w:val="00C43BA1"/>
    <w:rsid w:val="00C43DAB"/>
    <w:rsid w:val="00C44A7A"/>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9786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1A85"/>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7B9F"/>
    <w:rsid w:val="00E01C41"/>
    <w:rsid w:val="00E0227D"/>
    <w:rsid w:val="00E04066"/>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464"/>
    <w:rsid w:val="00F115F5"/>
    <w:rsid w:val="00F13D05"/>
    <w:rsid w:val="00F1679D"/>
    <w:rsid w:val="00F1682C"/>
    <w:rsid w:val="00F20B91"/>
    <w:rsid w:val="00F21139"/>
    <w:rsid w:val="00F24B8B"/>
    <w:rsid w:val="00F30D2E"/>
    <w:rsid w:val="00F35516"/>
    <w:rsid w:val="00F35790"/>
    <w:rsid w:val="00F35C91"/>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32B2"/>
    <w:rsid w:val="00FA4718"/>
    <w:rsid w:val="00FA5848"/>
    <w:rsid w:val="00FA6899"/>
    <w:rsid w:val="00FA7F3D"/>
    <w:rsid w:val="00FB38D8"/>
    <w:rsid w:val="00FC051F"/>
    <w:rsid w:val="00FC06FF"/>
    <w:rsid w:val="00FC45F4"/>
    <w:rsid w:val="00FC69B4"/>
    <w:rsid w:val="00FD0694"/>
    <w:rsid w:val="00FD25BE"/>
    <w:rsid w:val="00FD2E70"/>
    <w:rsid w:val="00FD7AA7"/>
    <w:rsid w:val="00FE7A4B"/>
    <w:rsid w:val="00FF1FCB"/>
    <w:rsid w:val="00FF52D4"/>
    <w:rsid w:val="00FF6AA4"/>
    <w:rsid w:val="00FF6B09"/>
    <w:rsid w:val="09161A83"/>
    <w:rsid w:val="0ADA0DB9"/>
    <w:rsid w:val="0B0D4BEA"/>
    <w:rsid w:val="23296744"/>
    <w:rsid w:val="4A814079"/>
    <w:rsid w:val="55D27A55"/>
    <w:rsid w:val="56947BCC"/>
    <w:rsid w:val="6C2069E2"/>
    <w:rsid w:val="706C5272"/>
    <w:rsid w:val="775E1B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6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6" w:qFormat="1"/>
    <w:lsdException w:name="toc 7" w:qFormat="1"/>
    <w:lsdException w:name="footnote text" w:qFormat="1"/>
    <w:lsdException w:name="annotation text" w:uiPriority="99" w:qFormat="1"/>
    <w:lsdException w:name="index heading" w:qFormat="1"/>
    <w:lsdException w:name="caption" w:qFormat="1"/>
    <w:lsdException w:name="footnote reference" w:qFormat="1"/>
    <w:lsdException w:name="annotation reference" w:qFormat="1"/>
    <w:lsdException w:name="endnote reference" w:qFormat="1"/>
    <w:lsdException w:name="List" w:qFormat="1"/>
    <w:lsdException w:name="List Bullet" w:qFormat="1"/>
    <w:lsdException w:name="List Number" w:semiHidden="0" w:unhideWhenUsed="0" w:qFormat="1"/>
    <w:lsdException w:name="List 2" w:uiPriority="99"/>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tabs>
        <w:tab w:val="left" w:pos="5245"/>
      </w:tabs>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Bullet list,列,목록 단락,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FL">
    <w:name w:val="FL"/>
    <w:basedOn w:val="a"/>
    <w:pPr>
      <w:keepNext/>
      <w:keepLines/>
      <w:widowControl w:val="0"/>
      <w:spacing w:before="60" w:after="0"/>
      <w:jc w:val="center"/>
    </w:pPr>
    <w:rPr>
      <w:rFonts w:asciiTheme="minorHAnsi" w:eastAsiaTheme="minorEastAsia" w:hAnsiTheme="minorHAnsi" w:cstheme="minorBidi"/>
      <w:b/>
      <w:kern w:val="2"/>
      <w:sz w:val="21"/>
      <w:szCs w:val="22"/>
      <w:lang w:val="en-US" w:eastAsia="zh-CN"/>
    </w:rPr>
  </w:style>
  <w:style w:type="paragraph" w:customStyle="1" w:styleId="Style0">
    <w:name w:val="_Style 0"/>
    <w:uiPriority w:val="1"/>
    <w:qFormat/>
    <w:pPr>
      <w:widowControl w:val="0"/>
      <w:jc w:val="both"/>
    </w:pPr>
    <w:rPr>
      <w:kern w:val="2"/>
      <w:sz w:val="21"/>
      <w:szCs w:val="24"/>
    </w:rPr>
  </w:style>
  <w:style w:type="paragraph" w:customStyle="1" w:styleId="Text">
    <w:name w:val="Text"/>
    <w:basedOn w:val="a"/>
    <w:rsid w:val="00DF7B9F"/>
    <w:pPr>
      <w:keepLines/>
      <w:spacing w:after="240"/>
      <w:jc w:val="both"/>
    </w:pPr>
    <w:rPr>
      <w:rFonts w:ascii="Arial" w:eastAsia="Times New Roman" w:hAnsi="Arial"/>
      <w:sz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6" w:qFormat="1"/>
    <w:lsdException w:name="toc 7" w:qFormat="1"/>
    <w:lsdException w:name="footnote text" w:qFormat="1"/>
    <w:lsdException w:name="annotation text" w:uiPriority="99" w:qFormat="1"/>
    <w:lsdException w:name="index heading" w:qFormat="1"/>
    <w:lsdException w:name="caption" w:qFormat="1"/>
    <w:lsdException w:name="footnote reference" w:qFormat="1"/>
    <w:lsdException w:name="annotation reference" w:qFormat="1"/>
    <w:lsdException w:name="endnote reference" w:qFormat="1"/>
    <w:lsdException w:name="List" w:qFormat="1"/>
    <w:lsdException w:name="List Bullet" w:qFormat="1"/>
    <w:lsdException w:name="List Number" w:semiHidden="0" w:unhideWhenUsed="0" w:qFormat="1"/>
    <w:lsdException w:name="List 2" w:uiPriority="99"/>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tabs>
        <w:tab w:val="left" w:pos="5245"/>
      </w:tabs>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Bullet list,列,목록 단락,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FL">
    <w:name w:val="FL"/>
    <w:basedOn w:val="a"/>
    <w:pPr>
      <w:keepNext/>
      <w:keepLines/>
      <w:widowControl w:val="0"/>
      <w:spacing w:before="60" w:after="0"/>
      <w:jc w:val="center"/>
    </w:pPr>
    <w:rPr>
      <w:rFonts w:asciiTheme="minorHAnsi" w:eastAsiaTheme="minorEastAsia" w:hAnsiTheme="minorHAnsi" w:cstheme="minorBidi"/>
      <w:b/>
      <w:kern w:val="2"/>
      <w:sz w:val="21"/>
      <w:szCs w:val="22"/>
      <w:lang w:val="en-US" w:eastAsia="zh-CN"/>
    </w:rPr>
  </w:style>
  <w:style w:type="paragraph" w:customStyle="1" w:styleId="Style0">
    <w:name w:val="_Style 0"/>
    <w:uiPriority w:val="1"/>
    <w:qFormat/>
    <w:pPr>
      <w:widowControl w:val="0"/>
      <w:jc w:val="both"/>
    </w:pPr>
    <w:rPr>
      <w:kern w:val="2"/>
      <w:sz w:val="21"/>
      <w:szCs w:val="24"/>
    </w:rPr>
  </w:style>
  <w:style w:type="paragraph" w:customStyle="1" w:styleId="Text">
    <w:name w:val="Text"/>
    <w:basedOn w:val="a"/>
    <w:rsid w:val="00DF7B9F"/>
    <w:pPr>
      <w:keepLines/>
      <w:spacing w:after="240"/>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888.zip" TargetMode="External"/><Relationship Id="rId117" Type="http://schemas.openxmlformats.org/officeDocument/2006/relationships/hyperlink" Target="https://www.3gpp.org/ftp/TSG_RAN/WG4_Radio/TSGR4_103-e/Docs/R4-2209361.zip" TargetMode="External"/><Relationship Id="rId21" Type="http://schemas.openxmlformats.org/officeDocument/2006/relationships/oleObject" Target="embeddings/oleObject1.bin"/><Relationship Id="rId42" Type="http://schemas.openxmlformats.org/officeDocument/2006/relationships/hyperlink" Target="https://www.3gpp.org/ftp/TSG_RAN/WG4_Radio/TSGR4_103-e/Docs/R4-2210001.zip" TargetMode="External"/><Relationship Id="rId47" Type="http://schemas.openxmlformats.org/officeDocument/2006/relationships/hyperlink" Target="https://www.3gpp.org/ftp/TSG_RAN/WG4_Radio/TSGR4_103-e/Docs/R4-2208663.zip" TargetMode="External"/><Relationship Id="rId63" Type="http://schemas.openxmlformats.org/officeDocument/2006/relationships/hyperlink" Target="https://www.3gpp.org/ftp/TSG_RAN/WG4_Radio/TSGR4_103-e/Docs/R4-2208249.zip" TargetMode="External"/><Relationship Id="rId68" Type="http://schemas.openxmlformats.org/officeDocument/2006/relationships/hyperlink" Target="https://www.3gpp.org/ftp/TSG_RAN/WG4_Radio/TSGR4_103-e/Docs/R4-2209677.zip" TargetMode="External"/><Relationship Id="rId84" Type="http://schemas.openxmlformats.org/officeDocument/2006/relationships/hyperlink" Target="https://www.3gpp.org/ftp/TSG_RAN/WG4_Radio/TSGR4_103-e/Docs/R4-2210042.zip" TargetMode="External"/><Relationship Id="rId89" Type="http://schemas.openxmlformats.org/officeDocument/2006/relationships/hyperlink" Target="https://www.3gpp.org/ftp/TSG_RAN/WG4_Radio/TSGR4_103-e/Docs/R4-2210059.zip" TargetMode="External"/><Relationship Id="rId112" Type="http://schemas.openxmlformats.org/officeDocument/2006/relationships/hyperlink" Target="https://www.3gpp.org/ftp/TSG_RAN/WG4_Radio/TSGR4_103-e/Docs/R4-2210042.zip" TargetMode="External"/><Relationship Id="rId16" Type="http://schemas.openxmlformats.org/officeDocument/2006/relationships/hyperlink" Target="https://www.3gpp.org/ftp/TSG_RAN/WG4_Radio/TSGR4_103-e/Docs/R4-2209924.zip" TargetMode="External"/><Relationship Id="rId107" Type="http://schemas.openxmlformats.org/officeDocument/2006/relationships/hyperlink" Target="https://www.3gpp.org/ftp/TSG_RAN/WG4_Radio/TSGR4_103-e/Docs/R4-2210216.zip" TargetMode="External"/><Relationship Id="rId11" Type="http://schemas.openxmlformats.org/officeDocument/2006/relationships/hyperlink" Target="https://www.3gpp.org/ftp/TSG_RAN/WG4_Radio/TSGR4_103-e/Docs/R4-2208883.zip" TargetMode="External"/><Relationship Id="rId32" Type="http://schemas.openxmlformats.org/officeDocument/2006/relationships/hyperlink" Target="https://www.3gpp.org/ftp/TSG_RAN/WG4_Radio/TSGR4_103-e/Docs/R4-2210163.zip" TargetMode="External"/><Relationship Id="rId37" Type="http://schemas.openxmlformats.org/officeDocument/2006/relationships/hyperlink" Target="https://www.3gpp.org/ftp/TSG_RAN/WG4_Radio/TSGR4_103-e/Docs/R4-2208250.zip" TargetMode="External"/><Relationship Id="rId53" Type="http://schemas.openxmlformats.org/officeDocument/2006/relationships/hyperlink" Target="https://www.3gpp.org/ftp/TSG_RAN/WG4_Radio/TSGR4_103-e/Docs/R4-2208888.zip" TargetMode="External"/><Relationship Id="rId58" Type="http://schemas.openxmlformats.org/officeDocument/2006/relationships/hyperlink" Target="https://www.3gpp.org/ftp/TSG_RAN/WG4_Radio/TSGR4_103-e/Docs/R4-2210162.zip" TargetMode="External"/><Relationship Id="rId74" Type="http://schemas.openxmlformats.org/officeDocument/2006/relationships/hyperlink" Target="https://www.3gpp.org/ftp/TSG_RAN/WG4_Radio/TSGR4_103-e/Docs/R4-2210116.zip" TargetMode="External"/><Relationship Id="rId79" Type="http://schemas.openxmlformats.org/officeDocument/2006/relationships/hyperlink" Target="https://www.3gpp.org/ftp/TSG_RAN/WG4_Radio/TSGR4_103-e/Docs/R4-2209678.zip" TargetMode="External"/><Relationship Id="rId102" Type="http://schemas.openxmlformats.org/officeDocument/2006/relationships/hyperlink" Target="https://www.3gpp.org/ftp/TSG_RAN/WG4_Radio/TSGR4_103-e/Docs/R4-2210000.zip" TargetMode="External"/><Relationship Id="rId123"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www.3gpp.org/ftp/TSG_RAN/WG4_Radio/TSGR4_103-e/Docs/R4-2210165.zip" TargetMode="External"/><Relationship Id="rId82" Type="http://schemas.openxmlformats.org/officeDocument/2006/relationships/hyperlink" Target="https://www.3gpp.org/ftp/TSG_RAN/WG4_Radio/TSGR4_103-e/Docs/R4-2210030.zip" TargetMode="External"/><Relationship Id="rId90" Type="http://schemas.openxmlformats.org/officeDocument/2006/relationships/hyperlink" Target="https://www.3gpp.org/ftp/TSG_RAN/WG4_Radio/TSGR4_103-e/Docs/R4-2210159.zip" TargetMode="External"/><Relationship Id="rId95" Type="http://schemas.openxmlformats.org/officeDocument/2006/relationships/hyperlink" Target="https://www.3gpp.org/ftp/TSG_RAN/WG4_Radio/TSGR4_103-e/Docs/R4-2210165.zip" TargetMode="External"/><Relationship Id="rId19" Type="http://schemas.openxmlformats.org/officeDocument/2006/relationships/hyperlink" Target="https://www.3gpp.org/ftp/TSG_RAN/WG4_Radio/TSGR4_103-e/Docs/R4-2210110.zip" TargetMode="External"/><Relationship Id="rId14" Type="http://schemas.openxmlformats.org/officeDocument/2006/relationships/hyperlink" Target="https://www.3gpp.org/ftp/TSG_RAN/WG4_Radio/TSGR4_103-e/Docs/R4-2209361.zip" TargetMode="External"/><Relationship Id="rId22" Type="http://schemas.openxmlformats.org/officeDocument/2006/relationships/image" Target="media/image2.wmf"/><Relationship Id="rId27" Type="http://schemas.openxmlformats.org/officeDocument/2006/relationships/hyperlink" Target="https://www.3gpp.org/ftp/TSG_RAN/WG4_Radio/TSGR4_103-e/Docs/R4-2208887.zip" TargetMode="External"/><Relationship Id="rId30" Type="http://schemas.openxmlformats.org/officeDocument/2006/relationships/hyperlink" Target="https://www.3gpp.org/ftp/TSG_RAN/WG4_Radio/TSGR4_103-e/Docs/R4-2210161.zip" TargetMode="External"/><Relationship Id="rId35" Type="http://schemas.openxmlformats.org/officeDocument/2006/relationships/hyperlink" Target="https://www.3gpp.org/ftp/TSG_RAN/WG4_Radio/TSGR4_103-e/Docs/R4-2210213.zip" TargetMode="External"/><Relationship Id="rId43" Type="http://schemas.openxmlformats.org/officeDocument/2006/relationships/hyperlink" Target="https://www.3gpp.org/ftp/TSG_RAN/WG4_Radio/TSGR4_103-e/Docs/R4-2210004.zip" TargetMode="External"/><Relationship Id="rId48" Type="http://schemas.openxmlformats.org/officeDocument/2006/relationships/hyperlink" Target="https://www.3gpp.org/ftp/TSG_RAN/WG4_Radio/TSGR4_103-e/Docs/R4-2209678.zip" TargetMode="External"/><Relationship Id="rId56" Type="http://schemas.openxmlformats.org/officeDocument/2006/relationships/hyperlink" Target="https://www.3gpp.org/ftp/TSG_RAN/WG4_Radio/TSGR4_103-e/Docs/R4-2210159.zip" TargetMode="External"/><Relationship Id="rId64" Type="http://schemas.openxmlformats.org/officeDocument/2006/relationships/hyperlink" Target="https://www.3gpp.org/ftp/TSG_RAN/WG4_Radio/TSGR4_103-e/Docs/R4-2208249.zip" TargetMode="External"/><Relationship Id="rId69" Type="http://schemas.openxmlformats.org/officeDocument/2006/relationships/hyperlink" Target="https://www.3gpp.org/ftp/TSG_RAN/WG4_Radio/TSGR4_103-e/Docs/R4-2209677.zip" TargetMode="External"/><Relationship Id="rId77" Type="http://schemas.openxmlformats.org/officeDocument/2006/relationships/hyperlink" Target="https://www.3gpp.org/ftp/TSG_RAN/WG4_Radio/TSGR4_103-e/Docs/R4-2208663.zip" TargetMode="External"/><Relationship Id="rId100" Type="http://schemas.openxmlformats.org/officeDocument/2006/relationships/hyperlink" Target="https://www.3gpp.org/ftp/TSG_RAN/WG4_Radio/TSGR4_103-e/Docs/R4-2209677.zip" TargetMode="External"/><Relationship Id="rId105" Type="http://schemas.openxmlformats.org/officeDocument/2006/relationships/hyperlink" Target="https://www.3gpp.org/ftp/TSG_RAN/WG4_Radio/TSGR4_103-e/Docs/R4-2210116.zip" TargetMode="External"/><Relationship Id="rId113" Type="http://schemas.openxmlformats.org/officeDocument/2006/relationships/hyperlink" Target="https://www.3gpp.org/ftp/TSG_RAN/WG4_Radio/TSGR4_103-e/Docs/R4-2210049.zip" TargetMode="External"/><Relationship Id="rId118" Type="http://schemas.openxmlformats.org/officeDocument/2006/relationships/hyperlink" Target="https://www.3gpp.org/ftp/TSG_RAN/WG4_Radio/TSGR4_103-e/Docs/R4-2209592.zip" TargetMode="External"/><Relationship Id="rId8" Type="http://schemas.openxmlformats.org/officeDocument/2006/relationships/webSettings" Target="webSettings.xml"/><Relationship Id="rId51" Type="http://schemas.openxmlformats.org/officeDocument/2006/relationships/hyperlink" Target="https://www.3gpp.org/ftp/TSG_RAN/WG4_Radio/TSGR4_103-e/Docs/R4-2210042.zip" TargetMode="External"/><Relationship Id="rId72" Type="http://schemas.openxmlformats.org/officeDocument/2006/relationships/hyperlink" Target="https://www.3gpp.org/ftp/TSG_RAN/WG4_Radio/TSGR4_103-e/Docs/R4-2210001.zip" TargetMode="External"/><Relationship Id="rId80" Type="http://schemas.openxmlformats.org/officeDocument/2006/relationships/hyperlink" Target="https://www.3gpp.org/ftp/TSG_RAN/WG4_Radio/TSGR4_103-e/Docs/R4-2209679.zip" TargetMode="External"/><Relationship Id="rId85" Type="http://schemas.openxmlformats.org/officeDocument/2006/relationships/hyperlink" Target="https://www.3gpp.org/ftp/TSG_RAN/WG4_Radio/TSGR4_103-e/Docs/R4-2210042.zip" TargetMode="External"/><Relationship Id="rId93" Type="http://schemas.openxmlformats.org/officeDocument/2006/relationships/hyperlink" Target="https://www.3gpp.org/ftp/TSG_RAN/WG4_Radio/TSGR4_103-e/Docs/R4-2210163.zip" TargetMode="External"/><Relationship Id="rId98" Type="http://schemas.openxmlformats.org/officeDocument/2006/relationships/hyperlink" Target="https://www.3gpp.org/ftp/TSG_RAN/WG4_Radio/TSGR4_103-e/Docs/R4-2208250.zip" TargetMode="External"/><Relationship Id="rId121" Type="http://schemas.openxmlformats.org/officeDocument/2006/relationships/hyperlink" Target="https://www.3gpp.org/ftp/TSG_RAN/WG4_Radio/TSGR4_103-e/Docs/R4-2210090.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3-e/Docs/R4-2209923.zip" TargetMode="External"/><Relationship Id="rId17" Type="http://schemas.openxmlformats.org/officeDocument/2006/relationships/hyperlink" Target="https://www.3gpp.org/ftp/TSG_RAN/WG4_Radio/TSGR4_103-e/Docs/R4-2210082.zip" TargetMode="External"/><Relationship Id="rId25" Type="http://schemas.openxmlformats.org/officeDocument/2006/relationships/oleObject" Target="embeddings/oleObject4.bin"/><Relationship Id="rId33" Type="http://schemas.openxmlformats.org/officeDocument/2006/relationships/hyperlink" Target="https://www.3gpp.org/ftp/TSG_RAN/WG4_Radio/TSGR4_103-e/Docs/R4-2210164.zip" TargetMode="External"/><Relationship Id="rId38" Type="http://schemas.openxmlformats.org/officeDocument/2006/relationships/hyperlink" Target="https://www.3gpp.org/ftp/TSG_RAN/WG4_Radio/TSGR4_103-e/Docs/R4-2209528.zip" TargetMode="External"/><Relationship Id="rId46" Type="http://schemas.openxmlformats.org/officeDocument/2006/relationships/hyperlink" Target="https://www.3gpp.org/ftp/TSG_RAN/WG4_Radio/TSGR4_103-e/Docs/R4-2210216.zip" TargetMode="External"/><Relationship Id="rId59" Type="http://schemas.openxmlformats.org/officeDocument/2006/relationships/hyperlink" Target="https://www.3gpp.org/ftp/TSG_RAN/WG4_Radio/TSGR4_103-e/Docs/R4-2210163.zip" TargetMode="External"/><Relationship Id="rId67" Type="http://schemas.openxmlformats.org/officeDocument/2006/relationships/hyperlink" Target="https://www.3gpp.org/ftp/TSG_RAN/WG4_Radio/TSGR4_103-e/Docs/R4-2209528.zip" TargetMode="External"/><Relationship Id="rId103" Type="http://schemas.openxmlformats.org/officeDocument/2006/relationships/hyperlink" Target="https://www.3gpp.org/ftp/TSG_RAN/WG4_Radio/TSGR4_103-e/Docs/R4-2210001.zip" TargetMode="External"/><Relationship Id="rId108" Type="http://schemas.openxmlformats.org/officeDocument/2006/relationships/hyperlink" Target="https://www.3gpp.org/ftp/TSG_RAN/WG4_Radio/TSGR4_103-e/Docs/R4-2208663.zip" TargetMode="External"/><Relationship Id="rId116" Type="http://schemas.openxmlformats.org/officeDocument/2006/relationships/hyperlink" Target="https://www.3gpp.org/ftp/TSG_RAN/WG4_Radio/TSGR4_103-e/Docs/R4-2208882.zip" TargetMode="External"/><Relationship Id="rId124" Type="http://schemas.openxmlformats.org/officeDocument/2006/relationships/theme" Target="theme/theme1.xml"/><Relationship Id="rId20" Type="http://schemas.openxmlformats.org/officeDocument/2006/relationships/image" Target="media/image1.wmf"/><Relationship Id="rId41" Type="http://schemas.openxmlformats.org/officeDocument/2006/relationships/hyperlink" Target="https://www.3gpp.org/ftp/TSG_RAN/WG4_Radio/TSGR4_103-e/Docs/R4-2210000.zip" TargetMode="External"/><Relationship Id="rId54" Type="http://schemas.openxmlformats.org/officeDocument/2006/relationships/hyperlink" Target="https://www.3gpp.org/ftp/TSG_RAN/WG4_Radio/TSGR4_103-e/Docs/R4-2208887.zip" TargetMode="External"/><Relationship Id="rId62" Type="http://schemas.openxmlformats.org/officeDocument/2006/relationships/hyperlink" Target="https://www.3gpp.org/ftp/TSG_RAN/WG4_Radio/TSGR4_103-e/Docs/R4-2210213.zip" TargetMode="External"/><Relationship Id="rId70" Type="http://schemas.openxmlformats.org/officeDocument/2006/relationships/hyperlink" Target="https://www.3gpp.org/ftp/TSG_RAN/WG4_Radio/TSGR4_103-e/Docs/R4-2209999.zip" TargetMode="External"/><Relationship Id="rId75" Type="http://schemas.openxmlformats.org/officeDocument/2006/relationships/hyperlink" Target="https://www.3gpp.org/ftp/TSG_RAN/WG4_Radio/TSGR4_103-e/Docs/R4-2210154.zip" TargetMode="External"/><Relationship Id="rId83" Type="http://schemas.openxmlformats.org/officeDocument/2006/relationships/hyperlink" Target="https://www.3gpp.org/ftp/TSG_RAN/WG4_Radio/TSGR4_103-e/Docs/R4-2210030.zip" TargetMode="External"/><Relationship Id="rId88" Type="http://schemas.openxmlformats.org/officeDocument/2006/relationships/hyperlink" Target="https://www.3gpp.org/ftp/TSG_RAN/WG4_Radio/TSGR4_103-e/Docs/R4-2208887.zip" TargetMode="External"/><Relationship Id="rId91" Type="http://schemas.openxmlformats.org/officeDocument/2006/relationships/hyperlink" Target="https://www.3gpp.org/ftp/TSG_RAN/WG4_Radio/TSGR4_103-e/Docs/R4-2210161.zip" TargetMode="External"/><Relationship Id="rId96" Type="http://schemas.openxmlformats.org/officeDocument/2006/relationships/hyperlink" Target="https://www.3gpp.org/ftp/TSG_RAN/WG4_Radio/TSGR4_103-e/Docs/R4-2210213.zip" TargetMode="External"/><Relationship Id="rId111" Type="http://schemas.openxmlformats.org/officeDocument/2006/relationships/hyperlink" Target="https://www.3gpp.org/ftp/TSG_RAN/WG4_Radio/TSGR4_103-e/Docs/R4-2210030.zip" TargetMode="Externa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hyperlink" Target="https://www.3gpp.org/ftp/TSG_RAN/WG4_Radio/TSGR4_103-e/Docs/R4-2209592.zip" TargetMode="External"/><Relationship Id="rId23" Type="http://schemas.openxmlformats.org/officeDocument/2006/relationships/oleObject" Target="embeddings/oleObject2.bin"/><Relationship Id="rId28" Type="http://schemas.openxmlformats.org/officeDocument/2006/relationships/hyperlink" Target="https://www.3gpp.org/ftp/TSG_RAN/WG4_Radio/TSGR4_103-e/Docs/R4-2210059.zip" TargetMode="External"/><Relationship Id="rId36" Type="http://schemas.openxmlformats.org/officeDocument/2006/relationships/hyperlink" Target="https://www.3gpp.org/ftp/TSG_RAN/WG4_Radio/TSGR4_103-e/Docs/R4-2208249.zip" TargetMode="External"/><Relationship Id="rId49" Type="http://schemas.openxmlformats.org/officeDocument/2006/relationships/hyperlink" Target="https://www.3gpp.org/ftp/TSG_RAN/WG4_Radio/TSGR4_103-e/Docs/R4-2209679.zip" TargetMode="External"/><Relationship Id="rId57" Type="http://schemas.openxmlformats.org/officeDocument/2006/relationships/hyperlink" Target="https://www.3gpp.org/ftp/TSG_RAN/WG4_Radio/TSGR4_103-e/Docs/R4-2210161.zip" TargetMode="External"/><Relationship Id="rId106" Type="http://schemas.openxmlformats.org/officeDocument/2006/relationships/hyperlink" Target="https://www.3gpp.org/ftp/TSG_RAN/WG4_Radio/TSGR4_103-e/Docs/R4-2210154.zip" TargetMode="External"/><Relationship Id="rId114" Type="http://schemas.openxmlformats.org/officeDocument/2006/relationships/hyperlink" Target="https://www.3gpp.org/ftp/TSG_RAN/WG4_Radio/TSGR4_103-e/Docs/R4-2208883.zip" TargetMode="External"/><Relationship Id="rId119" Type="http://schemas.openxmlformats.org/officeDocument/2006/relationships/hyperlink" Target="https://www.3gpp.org/ftp/TSG_RAN/WG4_Radio/TSGR4_103-e/Docs/R4-2209924.zip" TargetMode="External"/><Relationship Id="rId10" Type="http://schemas.openxmlformats.org/officeDocument/2006/relationships/endnotes" Target="endnotes.xml"/><Relationship Id="rId31" Type="http://schemas.openxmlformats.org/officeDocument/2006/relationships/hyperlink" Target="https://www.3gpp.org/ftp/TSG_RAN/WG4_Radio/TSGR4_103-e/Docs/R4-2210162.zip" TargetMode="External"/><Relationship Id="rId44" Type="http://schemas.openxmlformats.org/officeDocument/2006/relationships/hyperlink" Target="https://www.3gpp.org/ftp/TSG_RAN/WG4_Radio/TSGR4_103-e/Docs/R4-2210116.zip" TargetMode="External"/><Relationship Id="rId52" Type="http://schemas.openxmlformats.org/officeDocument/2006/relationships/hyperlink" Target="https://www.3gpp.org/ftp/TSG_RAN/WG4_Radio/TSGR4_103-e/Docs/R4-2210049.zip" TargetMode="External"/><Relationship Id="rId60" Type="http://schemas.openxmlformats.org/officeDocument/2006/relationships/hyperlink" Target="https://www.3gpp.org/ftp/TSG_RAN/WG4_Radio/TSGR4_103-e/Docs/R4-2210164.zip" TargetMode="External"/><Relationship Id="rId65" Type="http://schemas.openxmlformats.org/officeDocument/2006/relationships/hyperlink" Target="https://www.3gpp.org/ftp/TSG_RAN/WG4_Radio/TSGR4_103-e/Docs/R4-2208250.zip" TargetMode="External"/><Relationship Id="rId73" Type="http://schemas.openxmlformats.org/officeDocument/2006/relationships/hyperlink" Target="https://www.3gpp.org/ftp/TSG_RAN/WG4_Radio/TSGR4_103-e/Docs/R4-2210004.zip" TargetMode="External"/><Relationship Id="rId78" Type="http://schemas.openxmlformats.org/officeDocument/2006/relationships/hyperlink" Target="https://www.3gpp.org/ftp/TSG_RAN/WG4_Radio/TSGR4_103-e/Docs/R4-2209678.zip" TargetMode="External"/><Relationship Id="rId81" Type="http://schemas.openxmlformats.org/officeDocument/2006/relationships/hyperlink" Target="https://www.3gpp.org/ftp/TSG_RAN/WG4_Radio/TSGR4_103-e/Docs/R4-2209678.zip" TargetMode="External"/><Relationship Id="rId86" Type="http://schemas.openxmlformats.org/officeDocument/2006/relationships/hyperlink" Target="https://www.3gpp.org/ftp/TSG_RAN/WG4_Radio/TSGR4_103-e/Docs/R4-2210049.zip" TargetMode="External"/><Relationship Id="rId94" Type="http://schemas.openxmlformats.org/officeDocument/2006/relationships/hyperlink" Target="https://www.3gpp.org/ftp/TSG_RAN/WG4_Radio/TSGR4_103-e/Docs/R4-2210164.zip" TargetMode="External"/><Relationship Id="rId99" Type="http://schemas.openxmlformats.org/officeDocument/2006/relationships/hyperlink" Target="https://www.3gpp.org/ftp/TSG_RAN/WG4_Radio/TSGR4_103-e/Docs/R4-2209528.zip" TargetMode="External"/><Relationship Id="rId101" Type="http://schemas.openxmlformats.org/officeDocument/2006/relationships/hyperlink" Target="https://www.3gpp.org/ftp/TSG_RAN/WG4_Radio/TSGR4_103-e/Docs/R4-2209999.zip" TargetMode="External"/><Relationship Id="rId122" Type="http://schemas.openxmlformats.org/officeDocument/2006/relationships/hyperlink" Target="https://www.3gpp.org/ftp/TSG_RAN/WG4_Radio/TSGR4_103-e/Docs/R4-2210110.zip" TargetMode="Externa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3gpp.org/ftp/TSG_RAN/WG4_Radio/TSGR4_103-e/Docs/R4-2208882.zip" TargetMode="External"/><Relationship Id="rId18" Type="http://schemas.openxmlformats.org/officeDocument/2006/relationships/hyperlink" Target="https://www.3gpp.org/ftp/TSG_RAN/WG4_Radio/TSGR4_103-e/Docs/R4-2210090.zip" TargetMode="External"/><Relationship Id="rId39" Type="http://schemas.openxmlformats.org/officeDocument/2006/relationships/hyperlink" Target="https://www.3gpp.org/ftp/TSG_RAN/WG4_Radio/TSGR4_103-e/Docs/R4-2209677.zip" TargetMode="External"/><Relationship Id="rId109" Type="http://schemas.openxmlformats.org/officeDocument/2006/relationships/hyperlink" Target="https://www.3gpp.org/ftp/TSG_RAN/WG4_Radio/TSGR4_103-e/Docs/R4-2209678.zip" TargetMode="External"/><Relationship Id="rId34" Type="http://schemas.openxmlformats.org/officeDocument/2006/relationships/hyperlink" Target="https://www.3gpp.org/ftp/TSG_RAN/WG4_Radio/TSGR4_103-e/Docs/R4-2210165.zip" TargetMode="External"/><Relationship Id="rId50" Type="http://schemas.openxmlformats.org/officeDocument/2006/relationships/hyperlink" Target="https://www.3gpp.org/ftp/TSG_RAN/WG4_Radio/TSGR4_103-e/Docs/R4-2210030.zip" TargetMode="External"/><Relationship Id="rId55" Type="http://schemas.openxmlformats.org/officeDocument/2006/relationships/hyperlink" Target="https://www.3gpp.org/ftp/TSG_RAN/WG4_Radio/TSGR4_103-e/Docs/R4-2210059.zip" TargetMode="External"/><Relationship Id="rId76" Type="http://schemas.openxmlformats.org/officeDocument/2006/relationships/hyperlink" Target="https://www.3gpp.org/ftp/TSG_RAN/WG4_Radio/TSGR4_103-e/Docs/R4-2210216.zip" TargetMode="External"/><Relationship Id="rId97" Type="http://schemas.openxmlformats.org/officeDocument/2006/relationships/hyperlink" Target="https://www.3gpp.org/ftp/TSG_RAN/WG4_Radio/TSGR4_103-e/Docs/R4-2208249.zip" TargetMode="External"/><Relationship Id="rId104" Type="http://schemas.openxmlformats.org/officeDocument/2006/relationships/hyperlink" Target="https://www.3gpp.org/ftp/TSG_RAN/WG4_Radio/TSGR4_103-e/Docs/R4-2210004.zip" TargetMode="External"/><Relationship Id="rId120" Type="http://schemas.openxmlformats.org/officeDocument/2006/relationships/hyperlink" Target="https://www.3gpp.org/ftp/TSG_RAN/WG4_Radio/TSGR4_103-e/Docs/R4-2210082.zip" TargetMode="External"/><Relationship Id="rId125"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www.3gpp.org/ftp/TSG_RAN/WG4_Radio/TSGR4_103-e/Docs/R4-2210000.zip" TargetMode="External"/><Relationship Id="rId92" Type="http://schemas.openxmlformats.org/officeDocument/2006/relationships/hyperlink" Target="https://www.3gpp.org/ftp/TSG_RAN/WG4_Radio/TSGR4_103-e/Docs/R4-2210162.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10159.zip" TargetMode="External"/><Relationship Id="rId24" Type="http://schemas.openxmlformats.org/officeDocument/2006/relationships/oleObject" Target="embeddings/oleObject3.bin"/><Relationship Id="rId40" Type="http://schemas.openxmlformats.org/officeDocument/2006/relationships/hyperlink" Target="https://www.3gpp.org/ftp/TSG_RAN/WG4_Radio/TSGR4_103-e/Docs/R4-2209999.zip" TargetMode="External"/><Relationship Id="rId45" Type="http://schemas.openxmlformats.org/officeDocument/2006/relationships/hyperlink" Target="https://www.3gpp.org/ftp/TSG_RAN/WG4_Radio/TSGR4_103-e/Docs/R4-2210154.zip" TargetMode="External"/><Relationship Id="rId66" Type="http://schemas.openxmlformats.org/officeDocument/2006/relationships/hyperlink" Target="https://www.3gpp.org/ftp/TSG_RAN/WG4_Radio/TSGR4_103-e/Docs/R4-2208249.zip" TargetMode="External"/><Relationship Id="rId87" Type="http://schemas.openxmlformats.org/officeDocument/2006/relationships/hyperlink" Target="https://www.3gpp.org/ftp/TSG_RAN/WG4_Radio/TSGR4_103-e/Docs/R4-2208888.zip" TargetMode="External"/><Relationship Id="rId110" Type="http://schemas.openxmlformats.org/officeDocument/2006/relationships/hyperlink" Target="https://www.3gpp.org/ftp/TSG_RAN/WG4_Radio/TSGR4_103-e/Docs/R4-2209679.zip" TargetMode="External"/><Relationship Id="rId115" Type="http://schemas.openxmlformats.org/officeDocument/2006/relationships/hyperlink" Target="https://www.3gpp.org/ftp/TSG_RAN/WG4_Radio/TSGR4_103-e/Docs/R4-22099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7D7215-99F0-43CD-BA14-99355ED92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9672</Words>
  <Characters>55131</Characters>
  <Application>Microsoft Office Word</Application>
  <DocSecurity>0</DocSecurity>
  <Lines>459</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2022-05-13T23:15:00Z</dcterms:created>
  <dcterms:modified xsi:type="dcterms:W3CDTF">2022-05-13T23:15:00Z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(3)g6AZQvFIpX1wspxjOKaoDuNzn1Z+fmsJgr8BBRHdbHRmb63s5nqQJeNEyO7Rz4qtEGHwpfdd
Q+36gzqCstk19TzELFM1bgV5JkuEG5Gg5qDTA7eaP8V9/sqaXUSLts5YdSMoLh0UOoO9R72G
I/GrfdotTKAAmltcm9KjYu26byqGyHNWoI/EQqTFXETmGuQah7rqdK6awKxtXhJ0AGTV/oW0
PR/wrBrKuI5hM1q6RX</vt:lpwstr>
  </property>
  <property fmtid="{D5CDD505-2E9C-101B-9397-08002B2CF9AE}" pid="10" name="_2015_ms_pID_7253431">
    <vt:lpwstr>IfTsJps5z1+79AbmV89OkRihhJCnk5Vcq49kpoDvRReMvzRgp4KrJQ
WhOlXJ+ylX30GCLRBwZfHVLaGE/YdF1Xu580US3bKecXuuGo9jiZJ6ompRGlLzdH1Y3LFvfl
L0Yl3g0SkxZ3vMVeW40HRdZwbMNc3rcn3tH0oxFXJxwNOch7OMwXQyop6TDR+os9oepZ+1YS
oFdxmHnKOdAmrx+Ev1SSlrp+T11iUzXgZJai</vt:lpwstr>
  </property>
  <property fmtid="{D5CDD505-2E9C-101B-9397-08002B2CF9AE}" pid="11" name="_2015_ms_pID_7253432">
    <vt:lpwstr>JQ==</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1652216666</vt:lpwstr>
  </property>
</Properties>
</file>