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988D0" w14:textId="3A0F7503" w:rsidR="00FB2C9E" w:rsidRPr="001D2FBF" w:rsidRDefault="00FB2C9E" w:rsidP="00FB2C9E">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103-</w:t>
      </w:r>
      <w:r w:rsidRPr="001D2FBF">
        <w:rPr>
          <w:rFonts w:ascii="Arial" w:hAnsi="Arial" w:cs="Arial"/>
          <w:b/>
          <w:sz w:val="24"/>
          <w:szCs w:val="28"/>
        </w:rPr>
        <w:t>e</w:t>
      </w:r>
      <w:r w:rsidRPr="001D2FBF">
        <w:rPr>
          <w:rFonts w:ascii="Arial" w:hAnsi="Arial" w:cs="Arial"/>
          <w:b/>
          <w:sz w:val="24"/>
          <w:szCs w:val="28"/>
        </w:rPr>
        <w:tab/>
      </w:r>
      <w:r w:rsidR="005C562C" w:rsidRPr="005C562C">
        <w:rPr>
          <w:rFonts w:ascii="Arial" w:hAnsi="Arial" w:cs="Arial"/>
          <w:b/>
          <w:sz w:val="24"/>
          <w:szCs w:val="28"/>
        </w:rPr>
        <w:t>R4-2209898</w:t>
      </w:r>
    </w:p>
    <w:p w14:paraId="1572611E" w14:textId="77777777" w:rsidR="00FB2C9E" w:rsidRPr="001D2FBF" w:rsidRDefault="00FB2C9E" w:rsidP="00FB2C9E">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w:t>
      </w:r>
      <w:r w:rsidRPr="00C11983">
        <w:rPr>
          <w:rFonts w:ascii="Arial" w:hAnsi="Arial" w:cs="Arial"/>
          <w:b/>
          <w:sz w:val="24"/>
          <w:szCs w:val="28"/>
        </w:rPr>
        <w:t xml:space="preserve">Meeting, 9 – 20 </w:t>
      </w:r>
      <w:proofErr w:type="gramStart"/>
      <w:r w:rsidRPr="00C11983">
        <w:rPr>
          <w:rFonts w:ascii="Arial" w:hAnsi="Arial" w:cs="Arial"/>
          <w:b/>
          <w:sz w:val="24"/>
          <w:szCs w:val="28"/>
        </w:rPr>
        <w:t>May,</w:t>
      </w:r>
      <w:proofErr w:type="gramEnd"/>
      <w:r w:rsidRPr="00C11983">
        <w:rPr>
          <w:rFonts w:ascii="Arial" w:hAnsi="Arial" w:cs="Arial"/>
          <w:b/>
          <w:sz w:val="24"/>
          <w:szCs w:val="28"/>
        </w:rPr>
        <w:t xml:space="preserve"> 2022</w:t>
      </w:r>
    </w:p>
    <w:p w14:paraId="18DE180A" w14:textId="17BEA55B" w:rsidR="00D80957" w:rsidRPr="00406BAD" w:rsidRDefault="00D80957" w:rsidP="00CB3F45">
      <w:pPr>
        <w:tabs>
          <w:tab w:val="left" w:pos="1985"/>
        </w:tabs>
        <w:spacing w:before="240" w:after="0"/>
        <w:ind w:right="531"/>
        <w:jc w:val="both"/>
        <w:rPr>
          <w:rFonts w:ascii="Arial" w:hAnsi="Arial" w:cs="Arial"/>
          <w:bCs/>
          <w:sz w:val="22"/>
          <w:szCs w:val="22"/>
        </w:rPr>
      </w:pPr>
      <w:r w:rsidRPr="00406BAD">
        <w:rPr>
          <w:rFonts w:ascii="Arial" w:hAnsi="Arial" w:cs="Arial"/>
          <w:b/>
          <w:sz w:val="22"/>
          <w:szCs w:val="22"/>
        </w:rPr>
        <w:t>Agenda Item:</w:t>
      </w:r>
      <w:r w:rsidRPr="00406BAD">
        <w:rPr>
          <w:rFonts w:ascii="Arial" w:hAnsi="Arial" w:cs="Arial"/>
          <w:b/>
          <w:sz w:val="22"/>
          <w:szCs w:val="22"/>
        </w:rPr>
        <w:tab/>
      </w:r>
      <w:r w:rsidR="00203DE2" w:rsidRPr="004646EC">
        <w:rPr>
          <w:rFonts w:ascii="Arial" w:hAnsi="Arial" w:cs="Arial"/>
          <w:bCs/>
          <w:sz w:val="22"/>
          <w:szCs w:val="22"/>
        </w:rPr>
        <w:t>9.13.2</w:t>
      </w:r>
    </w:p>
    <w:p w14:paraId="1B4CFE4B"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3C441BC" w14:textId="253195EF"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r w:rsidR="00406BAD">
        <w:rPr>
          <w:rFonts w:ascii="Arial" w:hAnsi="Arial" w:cs="Arial"/>
          <w:sz w:val="22"/>
          <w:szCs w:val="22"/>
        </w:rPr>
        <w:t>RRM performance requirements for UE power saving</w:t>
      </w:r>
    </w:p>
    <w:p w14:paraId="4B1AB5DE"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5ABFE721"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45D2502F" w14:textId="35FD64E2" w:rsidR="00823413" w:rsidRPr="005C6DFF" w:rsidRDefault="002377D3" w:rsidP="00823413">
      <w:pPr>
        <w:jc w:val="both"/>
        <w:rPr>
          <w:bCs/>
          <w:kern w:val="24"/>
          <w:sz w:val="22"/>
          <w:szCs w:val="22"/>
        </w:rPr>
      </w:pPr>
      <w:r>
        <w:rPr>
          <w:rFonts w:cstheme="minorHAnsi"/>
        </w:rPr>
        <w:t xml:space="preserve">Good progress was reached on the remaining issues of </w:t>
      </w:r>
      <w:r w:rsidR="009B4DAF">
        <w:rPr>
          <w:rFonts w:cstheme="minorHAnsi"/>
        </w:rPr>
        <w:t>UE power saving WI</w:t>
      </w:r>
      <w:r>
        <w:rPr>
          <w:rFonts w:cstheme="minorHAnsi"/>
        </w:rPr>
        <w:t xml:space="preserve"> at last meeting </w:t>
      </w:r>
      <w:r w:rsidR="009B4DAF">
        <w:rPr>
          <w:rFonts w:cstheme="minorHAnsi"/>
        </w:rPr>
        <w:t xml:space="preserve">and all remaining </w:t>
      </w:r>
      <w:r>
        <w:rPr>
          <w:rFonts w:cstheme="minorHAnsi"/>
        </w:rPr>
        <w:t xml:space="preserve">CRs were </w:t>
      </w:r>
      <w:proofErr w:type="gramStart"/>
      <w:r>
        <w:rPr>
          <w:rFonts w:cstheme="minorHAnsi"/>
        </w:rPr>
        <w:t>agreed</w:t>
      </w:r>
      <w:proofErr w:type="gramEnd"/>
      <w:r>
        <w:rPr>
          <w:rFonts w:cstheme="minorHAnsi"/>
        </w:rPr>
        <w:t xml:space="preserve"> and the WI was closed. </w:t>
      </w:r>
      <w:r w:rsidR="00406BAD">
        <w:rPr>
          <w:lang w:val="en-GB"/>
        </w:rPr>
        <w:t>T</w:t>
      </w:r>
      <w:r w:rsidR="00406BAD" w:rsidRPr="00B34034">
        <w:rPr>
          <w:lang w:val="en-GB"/>
        </w:rPr>
        <w:t xml:space="preserve">his document presents </w:t>
      </w:r>
      <w:proofErr w:type="gramStart"/>
      <w:r w:rsidR="00406BAD">
        <w:rPr>
          <w:lang w:val="en-GB"/>
        </w:rPr>
        <w:t>an our</w:t>
      </w:r>
      <w:proofErr w:type="gramEnd"/>
      <w:r w:rsidR="00406BAD">
        <w:rPr>
          <w:lang w:val="en-GB"/>
        </w:rPr>
        <w:t xml:space="preserve"> view on the RRM performance requirements for the new relaxed requirements.</w:t>
      </w:r>
      <w:r w:rsidR="00823413">
        <w:rPr>
          <w:sz w:val="22"/>
          <w:szCs w:val="22"/>
          <w:lang w:eastAsia="zh-CN"/>
        </w:rPr>
        <w:t xml:space="preserve"> </w:t>
      </w:r>
    </w:p>
    <w:bookmarkEnd w:id="0"/>
    <w:bookmarkEnd w:id="1"/>
    <w:p w14:paraId="305AFB35" w14:textId="3735C92F" w:rsidR="00B95737" w:rsidRDefault="00B95737" w:rsidP="003F12BE">
      <w:pPr>
        <w:pStyle w:val="Heading1"/>
        <w:ind w:right="72"/>
        <w:rPr>
          <w:lang w:val="sv-SE"/>
        </w:rPr>
      </w:pPr>
      <w:r>
        <w:rPr>
          <w:lang w:val="sv-SE"/>
        </w:rPr>
        <w:t>Discussion</w:t>
      </w:r>
    </w:p>
    <w:p w14:paraId="5B0F2C3D" w14:textId="702102B0" w:rsidR="00690DF3" w:rsidRDefault="00690DF3" w:rsidP="00F70DDE">
      <w:pPr>
        <w:rPr>
          <w:lang w:eastAsia="x-none"/>
        </w:rPr>
      </w:pPr>
    </w:p>
    <w:p w14:paraId="1BC46C6D" w14:textId="404D7933" w:rsidR="00690DF3" w:rsidRDefault="005E41A3" w:rsidP="00F70DDE">
      <w:pPr>
        <w:rPr>
          <w:b/>
          <w:bCs/>
          <w:u w:val="single"/>
          <w:lang w:eastAsia="x-none"/>
        </w:rPr>
      </w:pPr>
      <w:r w:rsidRPr="005E41A3">
        <w:rPr>
          <w:b/>
          <w:bCs/>
          <w:u w:val="single"/>
          <w:lang w:eastAsia="x-none"/>
        </w:rPr>
        <w:t>DRX period setting</w:t>
      </w:r>
    </w:p>
    <w:p w14:paraId="772F7A42" w14:textId="109C8A1B" w:rsidR="00E9380D" w:rsidRPr="00E9380D" w:rsidRDefault="00E9380D" w:rsidP="00F70DDE">
      <w:pPr>
        <w:rPr>
          <w:lang w:eastAsia="x-none"/>
        </w:rPr>
      </w:pPr>
      <w:r w:rsidRPr="00E9380D">
        <w:rPr>
          <w:lang w:eastAsia="x-none"/>
        </w:rPr>
        <w:t>Fo</w:t>
      </w:r>
      <w:r>
        <w:rPr>
          <w:lang w:eastAsia="x-none"/>
        </w:rPr>
        <w:t>r</w:t>
      </w:r>
      <w:r w:rsidRPr="00E9380D">
        <w:rPr>
          <w:lang w:eastAsia="x-none"/>
        </w:rPr>
        <w:t xml:space="preserve"> the DRX configurations following options were discussed at last meeting [1]:</w:t>
      </w:r>
    </w:p>
    <w:tbl>
      <w:tblPr>
        <w:tblStyle w:val="TableGrid"/>
        <w:tblW w:w="0" w:type="auto"/>
        <w:tblLook w:val="04A0" w:firstRow="1" w:lastRow="0" w:firstColumn="1" w:lastColumn="0" w:noHBand="0" w:noVBand="1"/>
      </w:tblPr>
      <w:tblGrid>
        <w:gridCol w:w="10142"/>
      </w:tblGrid>
      <w:tr w:rsidR="00E9380D" w14:paraId="723C7224" w14:textId="77777777" w:rsidTr="00E9380D">
        <w:tc>
          <w:tcPr>
            <w:tcW w:w="10142" w:type="dxa"/>
          </w:tcPr>
          <w:p w14:paraId="13F3C984" w14:textId="77777777" w:rsidR="00E9380D" w:rsidRPr="001F73CD" w:rsidRDefault="00E9380D" w:rsidP="00E9380D">
            <w:pPr>
              <w:pStyle w:val="ListParagraph"/>
              <w:numPr>
                <w:ilvl w:val="0"/>
                <w:numId w:val="44"/>
              </w:numPr>
              <w:overflowPunct w:val="0"/>
              <w:autoSpaceDE w:val="0"/>
              <w:autoSpaceDN w:val="0"/>
              <w:adjustRightInd w:val="0"/>
              <w:spacing w:after="120" w:line="259" w:lineRule="auto"/>
              <w:contextualSpacing w:val="0"/>
              <w:textAlignment w:val="baseline"/>
              <w:rPr>
                <w:lang w:eastAsia="zh-CN"/>
              </w:rPr>
            </w:pPr>
            <w:r w:rsidRPr="001F73CD">
              <w:rPr>
                <w:lang w:eastAsia="zh-CN"/>
              </w:rPr>
              <w:t>FFS</w:t>
            </w:r>
          </w:p>
          <w:p w14:paraId="0A8678F1" w14:textId="77777777" w:rsidR="00E9380D" w:rsidRPr="001F73CD" w:rsidRDefault="00E9380D" w:rsidP="00E9380D">
            <w:pPr>
              <w:pStyle w:val="BodyText"/>
              <w:numPr>
                <w:ilvl w:val="1"/>
                <w:numId w:val="44"/>
              </w:numPr>
              <w:spacing w:after="180" w:line="259" w:lineRule="auto"/>
              <w:rPr>
                <w:rFonts w:eastAsia="PMingLiU"/>
                <w:bCs/>
                <w:lang w:val="en-US" w:eastAsia="zh-TW"/>
              </w:rPr>
            </w:pPr>
            <w:r w:rsidRPr="001F73CD">
              <w:rPr>
                <w:rFonts w:eastAsia="PMingLiU" w:hint="eastAsia"/>
                <w:bCs/>
                <w:lang w:val="en-US" w:eastAsia="zh-TW"/>
              </w:rPr>
              <w:t>O</w:t>
            </w:r>
            <w:r w:rsidRPr="001F73CD">
              <w:rPr>
                <w:rFonts w:eastAsia="PMingLiU"/>
                <w:bCs/>
                <w:lang w:val="en-US" w:eastAsia="zh-TW"/>
              </w:rPr>
              <w:t>ption 1: Different DRX period can be configured for FR1 and FR2 test cases. (CMCC)</w:t>
            </w:r>
          </w:p>
          <w:p w14:paraId="63DA5A90" w14:textId="77777777" w:rsidR="00E9380D" w:rsidRPr="001F73CD" w:rsidRDefault="00E9380D" w:rsidP="00E9380D">
            <w:pPr>
              <w:pStyle w:val="BodyText"/>
              <w:numPr>
                <w:ilvl w:val="2"/>
                <w:numId w:val="44"/>
              </w:numPr>
              <w:tabs>
                <w:tab w:val="left" w:pos="1080"/>
              </w:tabs>
              <w:spacing w:after="180" w:line="259" w:lineRule="auto"/>
              <w:rPr>
                <w:rFonts w:eastAsia="PMingLiU"/>
                <w:bCs/>
                <w:lang w:val="en-US" w:eastAsia="zh-TW"/>
              </w:rPr>
            </w:pPr>
            <w:r w:rsidRPr="001F73CD">
              <w:rPr>
                <w:rFonts w:eastAsia="PMingLiU"/>
                <w:bCs/>
                <w:lang w:val="en-US" w:eastAsia="zh-TW"/>
              </w:rPr>
              <w:t>The example DRX values can be 40ms and 80ms.</w:t>
            </w:r>
          </w:p>
          <w:p w14:paraId="4AD13C2D" w14:textId="77777777" w:rsidR="00E9380D" w:rsidRPr="001F73CD" w:rsidRDefault="00E9380D" w:rsidP="00E9380D">
            <w:pPr>
              <w:pStyle w:val="BodyText"/>
              <w:numPr>
                <w:ilvl w:val="1"/>
                <w:numId w:val="44"/>
              </w:numPr>
              <w:spacing w:after="180" w:line="259" w:lineRule="auto"/>
              <w:rPr>
                <w:rFonts w:eastAsia="PMingLiU"/>
                <w:bCs/>
                <w:lang w:val="en-US" w:eastAsia="zh-TW"/>
              </w:rPr>
            </w:pPr>
            <w:r w:rsidRPr="001F73CD">
              <w:rPr>
                <w:rFonts w:eastAsia="PMingLiU" w:hint="eastAsia"/>
                <w:bCs/>
                <w:lang w:val="en-US" w:eastAsia="zh-TW"/>
              </w:rPr>
              <w:t>O</w:t>
            </w:r>
            <w:r w:rsidRPr="001F73CD">
              <w:rPr>
                <w:rFonts w:eastAsia="PMingLiU"/>
                <w:bCs/>
                <w:lang w:val="en-US" w:eastAsia="zh-TW"/>
              </w:rPr>
              <w:t>ption 2: DRX period are the same for FR1 and FR2 test cases. (CATT, vivo)</w:t>
            </w:r>
          </w:p>
          <w:p w14:paraId="12D43686" w14:textId="5C388735" w:rsidR="00E9380D" w:rsidRPr="00E9380D" w:rsidRDefault="00E9380D" w:rsidP="00F70DDE">
            <w:pPr>
              <w:pStyle w:val="BodyText"/>
              <w:numPr>
                <w:ilvl w:val="2"/>
                <w:numId w:val="44"/>
              </w:numPr>
              <w:spacing w:after="180" w:line="259" w:lineRule="auto"/>
              <w:rPr>
                <w:rFonts w:eastAsia="PMingLiU"/>
                <w:bCs/>
                <w:lang w:val="en-US" w:eastAsia="zh-TW"/>
              </w:rPr>
            </w:pPr>
            <w:r w:rsidRPr="001F73CD">
              <w:rPr>
                <w:rFonts w:eastAsia="PMingLiU"/>
                <w:bCs/>
                <w:lang w:val="en-US" w:eastAsia="zh-TW"/>
              </w:rPr>
              <w:t xml:space="preserve">DRX period is 40 </w:t>
            </w:r>
            <w:proofErr w:type="spellStart"/>
            <w:r w:rsidRPr="001F73CD">
              <w:rPr>
                <w:rFonts w:eastAsia="PMingLiU"/>
                <w:bCs/>
                <w:lang w:val="en-US" w:eastAsia="zh-TW"/>
              </w:rPr>
              <w:t>ms.</w:t>
            </w:r>
            <w:proofErr w:type="spellEnd"/>
            <w:r w:rsidRPr="001F73CD">
              <w:rPr>
                <w:rFonts w:eastAsia="PMingLiU"/>
                <w:bCs/>
                <w:lang w:val="en-US" w:eastAsia="zh-TW"/>
              </w:rPr>
              <w:t xml:space="preserve"> </w:t>
            </w:r>
          </w:p>
        </w:tc>
      </w:tr>
    </w:tbl>
    <w:p w14:paraId="0D1BC384" w14:textId="77777777" w:rsidR="00E9380D" w:rsidRPr="005E41A3" w:rsidRDefault="00E9380D" w:rsidP="00F70DDE">
      <w:pPr>
        <w:rPr>
          <w:b/>
          <w:bCs/>
          <w:u w:val="single"/>
          <w:lang w:eastAsia="x-none"/>
        </w:rPr>
      </w:pPr>
    </w:p>
    <w:p w14:paraId="530A57C8" w14:textId="567B0D0C" w:rsidR="00CA2F05" w:rsidRDefault="00CA2F05" w:rsidP="00F70DDE">
      <w:pPr>
        <w:rPr>
          <w:rFonts w:ascii="Arial" w:hAnsi="Arial"/>
          <w:sz w:val="18"/>
          <w:lang w:val="fr-FR"/>
        </w:rPr>
      </w:pPr>
      <w:r>
        <w:rPr>
          <w:lang w:eastAsia="x-none"/>
        </w:rPr>
        <w:t xml:space="preserve">It shall be noted that the relaxation factor depends on the </w:t>
      </w:r>
      <w:r w:rsidRPr="00663509">
        <w:rPr>
          <w:rFonts w:ascii="Arial" w:hAnsi="Arial"/>
          <w:sz w:val="18"/>
          <w:lang w:val="fr-FR"/>
        </w:rPr>
        <w:t>T</w:t>
      </w:r>
      <w:r w:rsidRPr="00663509">
        <w:rPr>
          <w:rFonts w:ascii="Arial" w:hAnsi="Arial"/>
          <w:sz w:val="18"/>
          <w:vertAlign w:val="subscript"/>
          <w:lang w:val="fr-FR"/>
        </w:rPr>
        <w:t>DRX</w:t>
      </w:r>
      <w:r>
        <w:rPr>
          <w:rFonts w:ascii="Arial" w:hAnsi="Arial"/>
          <w:sz w:val="18"/>
          <w:lang w:val="fr-FR"/>
        </w:rPr>
        <w:t xml:space="preserve"> and </w:t>
      </w:r>
      <w:r w:rsidRPr="00663509">
        <w:rPr>
          <w:rFonts w:ascii="Arial" w:hAnsi="Arial"/>
          <w:sz w:val="18"/>
          <w:lang w:val="fr-FR"/>
        </w:rPr>
        <w:t>T</w:t>
      </w:r>
      <w:r w:rsidRPr="00663509">
        <w:rPr>
          <w:rFonts w:ascii="Arial" w:hAnsi="Arial"/>
          <w:sz w:val="18"/>
          <w:vertAlign w:val="subscript"/>
          <w:lang w:val="fr-FR"/>
        </w:rPr>
        <w:t>SSB</w:t>
      </w:r>
      <w:r>
        <w:rPr>
          <w:rFonts w:ascii="Arial" w:hAnsi="Arial"/>
          <w:sz w:val="18"/>
          <w:lang w:val="fr-FR"/>
        </w:rPr>
        <w:t xml:space="preserve">. The relation </w:t>
      </w:r>
      <w:proofErr w:type="spellStart"/>
      <w:r>
        <w:rPr>
          <w:rFonts w:ascii="Arial" w:hAnsi="Arial"/>
          <w:sz w:val="18"/>
          <w:lang w:val="fr-FR"/>
        </w:rPr>
        <w:t>between</w:t>
      </w:r>
      <w:proofErr w:type="spellEnd"/>
      <w:r>
        <w:rPr>
          <w:rFonts w:ascii="Arial" w:hAnsi="Arial"/>
          <w:sz w:val="18"/>
          <w:lang w:val="fr-FR"/>
        </w:rPr>
        <w:t xml:space="preserve"> the relaxation factor and the type of </w:t>
      </w:r>
      <w:proofErr w:type="spellStart"/>
      <w:r>
        <w:rPr>
          <w:rFonts w:ascii="Arial" w:hAnsi="Arial"/>
          <w:sz w:val="18"/>
          <w:lang w:val="fr-FR"/>
        </w:rPr>
        <w:t>measurements</w:t>
      </w:r>
      <w:proofErr w:type="spellEnd"/>
      <w:r>
        <w:rPr>
          <w:rFonts w:ascii="Arial" w:hAnsi="Arial"/>
          <w:sz w:val="18"/>
          <w:lang w:val="fr-FR"/>
        </w:rPr>
        <w:t xml:space="preserve"> </w:t>
      </w:r>
      <w:proofErr w:type="spellStart"/>
      <w:r>
        <w:rPr>
          <w:rFonts w:ascii="Arial" w:hAnsi="Arial"/>
          <w:sz w:val="18"/>
          <w:lang w:val="fr-FR"/>
        </w:rPr>
        <w:t>performed</w:t>
      </w:r>
      <w:proofErr w:type="spellEnd"/>
      <w:r>
        <w:rPr>
          <w:rFonts w:ascii="Arial" w:hAnsi="Arial"/>
          <w:sz w:val="18"/>
          <w:lang w:val="fr-FR"/>
        </w:rPr>
        <w:t xml:space="preserve"> </w:t>
      </w:r>
      <w:proofErr w:type="spellStart"/>
      <w:r>
        <w:rPr>
          <w:rFonts w:ascii="Arial" w:hAnsi="Arial"/>
          <w:sz w:val="18"/>
          <w:lang w:val="fr-FR"/>
        </w:rPr>
        <w:t>is</w:t>
      </w:r>
      <w:proofErr w:type="spellEnd"/>
      <w:r>
        <w:rPr>
          <w:rFonts w:ascii="Arial" w:hAnsi="Arial"/>
          <w:sz w:val="18"/>
          <w:lang w:val="fr-FR"/>
        </w:rPr>
        <w:t xml:space="preserve"> </w:t>
      </w:r>
      <w:proofErr w:type="spellStart"/>
      <w:r>
        <w:rPr>
          <w:rFonts w:ascii="Arial" w:hAnsi="Arial"/>
          <w:sz w:val="18"/>
          <w:lang w:val="fr-FR"/>
        </w:rPr>
        <w:t>summarized</w:t>
      </w:r>
      <w:proofErr w:type="spellEnd"/>
      <w:r>
        <w:rPr>
          <w:rFonts w:ascii="Arial" w:hAnsi="Arial"/>
          <w:sz w:val="18"/>
          <w:lang w:val="fr-FR"/>
        </w:rPr>
        <w:t xml:space="preserve"> </w:t>
      </w:r>
      <w:proofErr w:type="spellStart"/>
      <w:r>
        <w:rPr>
          <w:rFonts w:ascii="Arial" w:hAnsi="Arial"/>
          <w:sz w:val="18"/>
          <w:lang w:val="fr-FR"/>
        </w:rPr>
        <w:t>below</w:t>
      </w:r>
      <w:proofErr w:type="spellEnd"/>
      <w:r>
        <w:rPr>
          <w:rFonts w:ascii="Arial" w:hAnsi="Arial"/>
          <w:sz w:val="18"/>
          <w:lang w:val="fr-FR"/>
        </w:rPr>
        <w:t> :</w:t>
      </w:r>
    </w:p>
    <w:p w14:paraId="7DE7EB4E" w14:textId="0F3EFEA8" w:rsidR="008B312D" w:rsidRPr="008B312D" w:rsidRDefault="008B312D" w:rsidP="008B312D">
      <w:pPr>
        <w:pStyle w:val="Caption"/>
        <w:keepNext/>
        <w:rPr>
          <w:lang w:val="en-US"/>
        </w:rPr>
      </w:pPr>
      <w:r>
        <w:t xml:space="preserve">Table </w:t>
      </w:r>
      <w:r>
        <w:fldChar w:fldCharType="begin"/>
      </w:r>
      <w:r>
        <w:instrText xml:space="preserve"> SEQ Table \* ARABIC </w:instrText>
      </w:r>
      <w:r>
        <w:fldChar w:fldCharType="separate"/>
      </w:r>
      <w:r>
        <w:rPr>
          <w:noProof/>
        </w:rPr>
        <w:t>1</w:t>
      </w:r>
      <w:r>
        <w:fldChar w:fldCharType="end"/>
      </w:r>
      <w:r w:rsidRPr="008B312D">
        <w:rPr>
          <w:lang w:val="en-US"/>
        </w:rPr>
        <w:t xml:space="preserve"> Relation between type o</w:t>
      </w:r>
      <w:r>
        <w:rPr>
          <w:lang w:val="en-US"/>
        </w:rPr>
        <w:t>f procedure and relaxation factor</w:t>
      </w:r>
    </w:p>
    <w:tbl>
      <w:tblPr>
        <w:tblStyle w:val="TableGrid"/>
        <w:tblW w:w="0" w:type="auto"/>
        <w:tblLook w:val="04A0" w:firstRow="1" w:lastRow="0" w:firstColumn="1" w:lastColumn="0" w:noHBand="0" w:noVBand="1"/>
      </w:tblPr>
      <w:tblGrid>
        <w:gridCol w:w="5071"/>
        <w:gridCol w:w="5071"/>
      </w:tblGrid>
      <w:tr w:rsidR="007D1A34" w14:paraId="050706B9" w14:textId="77777777" w:rsidTr="007D1A34">
        <w:tc>
          <w:tcPr>
            <w:tcW w:w="5071" w:type="dxa"/>
          </w:tcPr>
          <w:p w14:paraId="6464FDE0" w14:textId="4DDD4FA9" w:rsidR="007D1A34" w:rsidRPr="007D1A34" w:rsidRDefault="007D1A34" w:rsidP="00F70DDE">
            <w:pPr>
              <w:rPr>
                <w:rFonts w:ascii="Arial" w:hAnsi="Arial"/>
                <w:b/>
                <w:bCs/>
                <w:sz w:val="18"/>
                <w:u w:val="single"/>
                <w:lang w:val="fr-FR"/>
              </w:rPr>
            </w:pPr>
            <w:r w:rsidRPr="007D1A34">
              <w:rPr>
                <w:rFonts w:ascii="Arial" w:hAnsi="Arial"/>
                <w:b/>
                <w:bCs/>
                <w:sz w:val="18"/>
                <w:u w:val="single"/>
                <w:lang w:val="fr-FR"/>
              </w:rPr>
              <w:t xml:space="preserve">Type of </w:t>
            </w:r>
            <w:proofErr w:type="spellStart"/>
            <w:r w:rsidRPr="007D1A34">
              <w:rPr>
                <w:rFonts w:ascii="Arial" w:hAnsi="Arial"/>
                <w:b/>
                <w:bCs/>
                <w:sz w:val="18"/>
                <w:u w:val="single"/>
                <w:lang w:val="fr-FR"/>
              </w:rPr>
              <w:t>procedure</w:t>
            </w:r>
            <w:proofErr w:type="spellEnd"/>
          </w:p>
        </w:tc>
        <w:tc>
          <w:tcPr>
            <w:tcW w:w="5071" w:type="dxa"/>
          </w:tcPr>
          <w:p w14:paraId="116C5BB6" w14:textId="17F81CA3" w:rsidR="007D1A34" w:rsidRPr="007D1A34" w:rsidRDefault="007D1A34" w:rsidP="00F70DDE">
            <w:pPr>
              <w:rPr>
                <w:rFonts w:ascii="Arial" w:hAnsi="Arial"/>
                <w:b/>
                <w:bCs/>
                <w:sz w:val="18"/>
                <w:u w:val="single"/>
                <w:lang w:val="fr-FR"/>
              </w:rPr>
            </w:pPr>
            <w:r w:rsidRPr="007D1A34">
              <w:rPr>
                <w:rFonts w:ascii="Arial" w:hAnsi="Arial"/>
                <w:b/>
                <w:bCs/>
                <w:sz w:val="18"/>
                <w:u w:val="single"/>
                <w:lang w:val="fr-FR"/>
              </w:rPr>
              <w:t>Relaxation factor</w:t>
            </w:r>
          </w:p>
        </w:tc>
      </w:tr>
      <w:tr w:rsidR="007D1A34" w14:paraId="50DB5180" w14:textId="77777777" w:rsidTr="007D1A34">
        <w:tc>
          <w:tcPr>
            <w:tcW w:w="5071" w:type="dxa"/>
          </w:tcPr>
          <w:p w14:paraId="7999A41F" w14:textId="7D69457F" w:rsidR="007D1A34" w:rsidRDefault="007D1A34" w:rsidP="00F70DDE">
            <w:pPr>
              <w:rPr>
                <w:rFonts w:ascii="Arial" w:hAnsi="Arial"/>
                <w:sz w:val="18"/>
                <w:lang w:val="fr-FR"/>
              </w:rPr>
            </w:pPr>
            <w:r>
              <w:rPr>
                <w:rFonts w:ascii="Arial" w:hAnsi="Arial"/>
                <w:sz w:val="18"/>
                <w:lang w:val="fr-FR"/>
              </w:rPr>
              <w:t xml:space="preserve">SSB </w:t>
            </w:r>
            <w:proofErr w:type="spellStart"/>
            <w:r>
              <w:rPr>
                <w:rFonts w:ascii="Arial" w:hAnsi="Arial"/>
                <w:sz w:val="18"/>
                <w:lang w:val="fr-FR"/>
              </w:rPr>
              <w:t>based</w:t>
            </w:r>
            <w:proofErr w:type="spellEnd"/>
            <w:r>
              <w:rPr>
                <w:rFonts w:ascii="Arial" w:hAnsi="Arial"/>
                <w:sz w:val="18"/>
                <w:lang w:val="fr-FR"/>
              </w:rPr>
              <w:t xml:space="preserve"> RLM</w:t>
            </w:r>
            <w:r w:rsidR="001C05EC">
              <w:rPr>
                <w:rFonts w:ascii="Arial" w:hAnsi="Arial"/>
                <w:sz w:val="18"/>
                <w:lang w:val="fr-FR"/>
              </w:rPr>
              <w:t xml:space="preserve"> in FR1</w:t>
            </w:r>
          </w:p>
        </w:tc>
        <w:tc>
          <w:tcPr>
            <w:tcW w:w="5071" w:type="dxa"/>
          </w:tcPr>
          <w:p w14:paraId="2C8C6C52" w14:textId="3FBC9FE4" w:rsidR="007D1A34" w:rsidRPr="00663509" w:rsidRDefault="007D1A34" w:rsidP="007D1A34">
            <w:pPr>
              <w:keepNext/>
              <w:keepLines/>
              <w:spacing w:after="0"/>
              <w:ind w:left="878" w:hangingChars="488" w:hanging="878"/>
              <w:rPr>
                <w:rFonts w:ascii="Arial" w:hAnsi="Arial"/>
                <w:sz w:val="18"/>
              </w:rPr>
            </w:pPr>
            <w:r w:rsidRPr="00663509">
              <w:rPr>
                <w:rFonts w:ascii="Arial" w:hAnsi="Arial"/>
                <w:sz w:val="18"/>
              </w:rPr>
              <w:t>K1 = 4 for</w:t>
            </w:r>
            <w:r w:rsidRPr="00663509">
              <w:rPr>
                <w:rFonts w:ascii="Arial" w:hAnsi="Arial"/>
                <w:sz w:val="18"/>
                <w:lang w:val="fr-FR"/>
              </w:rPr>
              <w:t xml:space="preserve"> </w:t>
            </w:r>
            <w:proofErr w:type="gramStart"/>
            <w:r w:rsidRPr="00663509">
              <w:rPr>
                <w:rFonts w:ascii="Arial" w:hAnsi="Arial"/>
                <w:sz w:val="18"/>
                <w:lang w:val="fr-FR"/>
              </w:rPr>
              <w:t>Max(</w:t>
            </w:r>
            <w:proofErr w:type="gramEnd"/>
            <w:r w:rsidRPr="00663509">
              <w:rPr>
                <w:rFonts w:ascii="Arial" w:hAnsi="Arial"/>
                <w:sz w:val="18"/>
                <w:lang w:val="fr-FR"/>
              </w:rPr>
              <w:t>T</w:t>
            </w:r>
            <w:r w:rsidRPr="00663509">
              <w:rPr>
                <w:rFonts w:ascii="Arial" w:hAnsi="Arial"/>
                <w:sz w:val="18"/>
                <w:vertAlign w:val="subscript"/>
                <w:lang w:val="fr-FR"/>
              </w:rPr>
              <w:t>DRX</w:t>
            </w:r>
            <w:r w:rsidRPr="00663509">
              <w:rPr>
                <w:rFonts w:ascii="Arial" w:hAnsi="Arial"/>
                <w:sz w:val="18"/>
                <w:lang w:val="fr-FR"/>
              </w:rPr>
              <w:t>,T</w:t>
            </w:r>
            <w:r w:rsidRPr="00663509">
              <w:rPr>
                <w:rFonts w:ascii="Arial" w:hAnsi="Arial"/>
                <w:sz w:val="18"/>
                <w:vertAlign w:val="subscript"/>
                <w:lang w:val="fr-FR"/>
              </w:rPr>
              <w:t>SSB</w:t>
            </w:r>
            <w:r w:rsidRPr="00663509">
              <w:rPr>
                <w:rFonts w:ascii="Arial" w:hAnsi="Arial"/>
                <w:sz w:val="18"/>
                <w:lang w:val="fr-FR"/>
              </w:rPr>
              <w:t xml:space="preserve">) </w:t>
            </w:r>
            <w:r w:rsidRPr="00663509">
              <w:rPr>
                <w:rFonts w:hint="eastAsia"/>
                <w:sz w:val="18"/>
              </w:rPr>
              <w:t>≤</w:t>
            </w:r>
            <w:r w:rsidRPr="00663509">
              <w:rPr>
                <w:rFonts w:ascii="Arial" w:hAnsi="Arial"/>
                <w:sz w:val="18"/>
              </w:rPr>
              <w:t>40</w:t>
            </w:r>
            <w:r w:rsidRPr="00663509">
              <w:rPr>
                <w:rFonts w:ascii="Arial" w:hAnsi="Arial"/>
                <w:sz w:val="18"/>
                <w:lang w:eastAsia="zh-CN"/>
              </w:rPr>
              <w:t>ms</w:t>
            </w:r>
            <w:r w:rsidRPr="00663509">
              <w:rPr>
                <w:rFonts w:ascii="Arial" w:hAnsi="Arial"/>
                <w:sz w:val="18"/>
              </w:rPr>
              <w:t xml:space="preserve"> and K1 = 2 for </w:t>
            </w:r>
            <w:r w:rsidRPr="00663509">
              <w:rPr>
                <w:rFonts w:ascii="Arial" w:hAnsi="Arial"/>
                <w:sz w:val="18"/>
                <w:lang w:val="fr-FR"/>
              </w:rPr>
              <w:t>40ms&lt;Max(T</w:t>
            </w:r>
            <w:r w:rsidRPr="00663509">
              <w:rPr>
                <w:rFonts w:ascii="Arial" w:hAnsi="Arial"/>
                <w:sz w:val="18"/>
                <w:vertAlign w:val="subscript"/>
                <w:lang w:val="fr-FR"/>
              </w:rPr>
              <w:t>DRX</w:t>
            </w:r>
            <w:r w:rsidRPr="00663509">
              <w:rPr>
                <w:rFonts w:ascii="Arial" w:hAnsi="Arial"/>
                <w:sz w:val="18"/>
                <w:lang w:val="fr-FR"/>
              </w:rPr>
              <w:t>,T</w:t>
            </w:r>
            <w:r w:rsidRPr="00663509">
              <w:rPr>
                <w:rFonts w:ascii="Arial" w:hAnsi="Arial"/>
                <w:sz w:val="18"/>
                <w:vertAlign w:val="subscript"/>
                <w:lang w:val="fr-FR"/>
              </w:rPr>
              <w:t>SSB</w:t>
            </w:r>
            <w:r w:rsidRPr="00663509">
              <w:rPr>
                <w:rFonts w:ascii="Arial" w:hAnsi="Arial"/>
                <w:sz w:val="18"/>
                <w:lang w:val="fr-FR"/>
              </w:rPr>
              <w:t xml:space="preserve">) </w:t>
            </w:r>
            <w:r w:rsidRPr="00663509">
              <w:rPr>
                <w:rFonts w:hint="eastAsia"/>
                <w:sz w:val="18"/>
              </w:rPr>
              <w:t>≤</w:t>
            </w:r>
            <w:r w:rsidRPr="00663509">
              <w:rPr>
                <w:rFonts w:ascii="Arial" w:hAnsi="Arial"/>
                <w:sz w:val="18"/>
              </w:rPr>
              <w:t>80</w:t>
            </w:r>
            <w:r w:rsidRPr="00663509">
              <w:rPr>
                <w:rFonts w:ascii="Arial" w:hAnsi="Arial"/>
                <w:sz w:val="18"/>
                <w:lang w:eastAsia="zh-CN"/>
              </w:rPr>
              <w:t>ms</w:t>
            </w:r>
            <w:r w:rsidRPr="00663509">
              <w:rPr>
                <w:rFonts w:ascii="Arial" w:hAnsi="Arial"/>
                <w:sz w:val="18"/>
              </w:rPr>
              <w:t>.</w:t>
            </w:r>
          </w:p>
          <w:p w14:paraId="163A2CF4" w14:textId="424EB276" w:rsidR="007D1A34" w:rsidRDefault="007D1A34" w:rsidP="007D1A34">
            <w:pPr>
              <w:rPr>
                <w:rFonts w:ascii="Arial" w:hAnsi="Arial"/>
                <w:sz w:val="18"/>
                <w:lang w:val="fr-FR"/>
              </w:rPr>
            </w:pPr>
            <w:r w:rsidRPr="00663509">
              <w:rPr>
                <w:rFonts w:ascii="Arial" w:hAnsi="Arial"/>
                <w:sz w:val="18"/>
              </w:rPr>
              <w:t xml:space="preserve">K3 = K1, if K1 </w:t>
            </w:r>
            <w:r w:rsidRPr="00663509">
              <w:rPr>
                <w:rFonts w:hint="eastAsia"/>
                <w:sz w:val="18"/>
              </w:rPr>
              <w:t>≤</w:t>
            </w:r>
            <w:r w:rsidRPr="00663509">
              <w:rPr>
                <w:rFonts w:ascii="Arial" w:hAnsi="Arial"/>
                <w:sz w:val="18"/>
              </w:rPr>
              <w:t xml:space="preserve"> 2; otherwise K3 = 1.</w:t>
            </w:r>
          </w:p>
        </w:tc>
      </w:tr>
      <w:tr w:rsidR="001C05EC" w14:paraId="1AC65C3A" w14:textId="77777777" w:rsidTr="007D1A34">
        <w:tc>
          <w:tcPr>
            <w:tcW w:w="5071" w:type="dxa"/>
          </w:tcPr>
          <w:p w14:paraId="43F95DF1" w14:textId="671E293E" w:rsidR="001C05EC" w:rsidRDefault="001C05EC" w:rsidP="00F70DDE">
            <w:pPr>
              <w:rPr>
                <w:rFonts w:ascii="Arial" w:hAnsi="Arial"/>
                <w:sz w:val="18"/>
                <w:lang w:val="fr-FR"/>
              </w:rPr>
            </w:pPr>
            <w:r>
              <w:rPr>
                <w:rFonts w:ascii="Arial" w:hAnsi="Arial"/>
                <w:sz w:val="18"/>
                <w:lang w:val="fr-FR"/>
              </w:rPr>
              <w:t xml:space="preserve">SSB </w:t>
            </w:r>
            <w:proofErr w:type="spellStart"/>
            <w:r>
              <w:rPr>
                <w:rFonts w:ascii="Arial" w:hAnsi="Arial"/>
                <w:sz w:val="18"/>
                <w:lang w:val="fr-FR"/>
              </w:rPr>
              <w:t>based</w:t>
            </w:r>
            <w:proofErr w:type="spellEnd"/>
            <w:r>
              <w:rPr>
                <w:rFonts w:ascii="Arial" w:hAnsi="Arial"/>
                <w:sz w:val="18"/>
                <w:lang w:val="fr-FR"/>
              </w:rPr>
              <w:t xml:space="preserve"> RLM in FR2</w:t>
            </w:r>
          </w:p>
        </w:tc>
        <w:tc>
          <w:tcPr>
            <w:tcW w:w="5071" w:type="dxa"/>
          </w:tcPr>
          <w:p w14:paraId="3129C696" w14:textId="259AE294" w:rsidR="00D771EF" w:rsidRPr="00663509" w:rsidRDefault="00D771EF" w:rsidP="00D771EF">
            <w:pPr>
              <w:keepNext/>
              <w:keepLines/>
              <w:spacing w:after="0"/>
              <w:ind w:left="878" w:hangingChars="488" w:hanging="878"/>
              <w:rPr>
                <w:rFonts w:ascii="Arial" w:hAnsi="Arial"/>
                <w:sz w:val="18"/>
              </w:rPr>
            </w:pPr>
            <w:r w:rsidRPr="00663509">
              <w:rPr>
                <w:rFonts w:ascii="Arial" w:hAnsi="Arial"/>
                <w:sz w:val="18"/>
              </w:rPr>
              <w:t>K2 = 2.</w:t>
            </w:r>
          </w:p>
          <w:p w14:paraId="5095B826" w14:textId="41F300DC" w:rsidR="001C05EC" w:rsidRPr="00663509" w:rsidRDefault="00D771EF" w:rsidP="00D771EF">
            <w:pPr>
              <w:pStyle w:val="TAC"/>
              <w:jc w:val="both"/>
              <w:rPr>
                <w:lang w:eastAsia="zh-CN"/>
              </w:rPr>
            </w:pPr>
            <w:r w:rsidRPr="00663509">
              <w:t xml:space="preserve">K4 = </w:t>
            </w:r>
            <w:proofErr w:type="gramStart"/>
            <w:r w:rsidRPr="00663509">
              <w:t>K2, if</w:t>
            </w:r>
            <w:proofErr w:type="gramEnd"/>
            <w:r w:rsidRPr="00663509">
              <w:t xml:space="preserve"> K2 </w:t>
            </w:r>
            <w:r w:rsidRPr="00663509">
              <w:rPr>
                <w:rFonts w:hint="eastAsia"/>
              </w:rPr>
              <w:t>≤</w:t>
            </w:r>
            <w:r w:rsidRPr="00663509">
              <w:t xml:space="preserve"> 2; otherwise K4 = 1.</w:t>
            </w:r>
          </w:p>
        </w:tc>
      </w:tr>
      <w:tr w:rsidR="007D1A34" w14:paraId="3B9ABDD7" w14:textId="77777777" w:rsidTr="007D1A34">
        <w:tc>
          <w:tcPr>
            <w:tcW w:w="5071" w:type="dxa"/>
          </w:tcPr>
          <w:p w14:paraId="3DCA5F5D" w14:textId="4C4AFBEE" w:rsidR="007D1A34" w:rsidRDefault="007D1A34" w:rsidP="00F70DDE">
            <w:pPr>
              <w:rPr>
                <w:rFonts w:ascii="Arial" w:hAnsi="Arial"/>
                <w:sz w:val="18"/>
                <w:lang w:val="fr-FR"/>
              </w:rPr>
            </w:pPr>
            <w:r>
              <w:rPr>
                <w:rFonts w:ascii="Arial" w:hAnsi="Arial"/>
                <w:sz w:val="18"/>
                <w:lang w:val="fr-FR"/>
              </w:rPr>
              <w:t xml:space="preserve">CSI-RS </w:t>
            </w:r>
            <w:proofErr w:type="spellStart"/>
            <w:r>
              <w:rPr>
                <w:rFonts w:ascii="Arial" w:hAnsi="Arial"/>
                <w:sz w:val="18"/>
                <w:lang w:val="fr-FR"/>
              </w:rPr>
              <w:t>based</w:t>
            </w:r>
            <w:proofErr w:type="spellEnd"/>
            <w:r>
              <w:rPr>
                <w:rFonts w:ascii="Arial" w:hAnsi="Arial"/>
                <w:sz w:val="18"/>
                <w:lang w:val="fr-FR"/>
              </w:rPr>
              <w:t xml:space="preserve"> RLM</w:t>
            </w:r>
            <w:r w:rsidR="00D771EF">
              <w:rPr>
                <w:rFonts w:ascii="Arial" w:hAnsi="Arial"/>
                <w:sz w:val="18"/>
                <w:lang w:val="fr-FR"/>
              </w:rPr>
              <w:t xml:space="preserve"> in FR1</w:t>
            </w:r>
          </w:p>
        </w:tc>
        <w:tc>
          <w:tcPr>
            <w:tcW w:w="5071" w:type="dxa"/>
          </w:tcPr>
          <w:p w14:paraId="3DFBB870" w14:textId="60214164" w:rsidR="007D1A34" w:rsidRPr="00663509" w:rsidRDefault="007D1A34" w:rsidP="007D1A34">
            <w:pPr>
              <w:pStyle w:val="TAC"/>
              <w:jc w:val="both"/>
              <w:rPr>
                <w:lang w:eastAsia="zh-CN"/>
              </w:rPr>
            </w:pPr>
            <w:r w:rsidRPr="00663509">
              <w:rPr>
                <w:lang w:eastAsia="zh-CN"/>
              </w:rPr>
              <w:t xml:space="preserve">K1 = 2 for </w:t>
            </w:r>
            <w:r w:rsidRPr="00663509">
              <w:t xml:space="preserve">40 </w:t>
            </w:r>
            <w:proofErr w:type="spellStart"/>
            <w:r w:rsidRPr="00663509">
              <w:t>ms</w:t>
            </w:r>
            <w:proofErr w:type="spellEnd"/>
            <w:r w:rsidRPr="00663509">
              <w:t xml:space="preserve"> &lt;</w:t>
            </w:r>
            <w:r w:rsidRPr="00663509">
              <w:rPr>
                <w:bCs/>
              </w:rPr>
              <w:t xml:space="preserve"> </w:t>
            </w: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RS</w:t>
            </w:r>
            <w:r w:rsidRPr="00663509">
              <w:rPr>
                <w:bCs/>
              </w:rPr>
              <w:t>)</w:t>
            </w:r>
            <w:r w:rsidRPr="00663509">
              <w:t xml:space="preserve"> </w:t>
            </w:r>
            <w:r w:rsidRPr="00663509">
              <w:rPr>
                <w:rFonts w:hint="eastAsia"/>
              </w:rPr>
              <w:t>≤</w:t>
            </w:r>
            <w:r w:rsidRPr="00663509">
              <w:t xml:space="preserve"> 80 </w:t>
            </w:r>
            <w:proofErr w:type="spellStart"/>
            <w:r w:rsidRPr="00663509">
              <w:t>ms</w:t>
            </w:r>
            <w:proofErr w:type="spellEnd"/>
            <w:r w:rsidRPr="00663509">
              <w:t xml:space="preserve">, K1 = 4 for </w:t>
            </w:r>
            <w:r w:rsidRPr="00663509">
              <w:rPr>
                <w:bCs/>
              </w:rPr>
              <w:t>MAX(T</w:t>
            </w:r>
            <w:r w:rsidRPr="00663509">
              <w:rPr>
                <w:bCs/>
                <w:vertAlign w:val="subscript"/>
              </w:rPr>
              <w:t>DRX</w:t>
            </w:r>
            <w:r w:rsidRPr="00663509">
              <w:rPr>
                <w:bCs/>
              </w:rPr>
              <w:t>, T</w:t>
            </w:r>
            <w:r w:rsidRPr="00663509">
              <w:rPr>
                <w:bCs/>
                <w:vertAlign w:val="subscript"/>
              </w:rPr>
              <w:t>RS</w:t>
            </w:r>
            <w:r w:rsidRPr="00663509">
              <w:rPr>
                <w:bCs/>
              </w:rPr>
              <w:t>)</w:t>
            </w:r>
            <w:r w:rsidRPr="00663509">
              <w:t xml:space="preserve"> </w:t>
            </w:r>
            <w:r w:rsidRPr="00663509">
              <w:rPr>
                <w:rFonts w:hint="eastAsia"/>
              </w:rPr>
              <w:t>≤</w:t>
            </w:r>
            <w:r w:rsidRPr="00663509">
              <w:t xml:space="preserve"> 40 </w:t>
            </w:r>
            <w:proofErr w:type="spellStart"/>
            <w:r w:rsidRPr="00663509">
              <w:t>ms</w:t>
            </w:r>
            <w:proofErr w:type="spellEnd"/>
          </w:p>
          <w:p w14:paraId="17B95265" w14:textId="76D68213" w:rsidR="007D1A34" w:rsidRPr="00663509" w:rsidRDefault="007D1A34" w:rsidP="007D1A34">
            <w:pPr>
              <w:keepNext/>
              <w:keepLines/>
              <w:spacing w:after="0"/>
              <w:ind w:left="976" w:hangingChars="488" w:hanging="976"/>
              <w:rPr>
                <w:rFonts w:ascii="Arial" w:hAnsi="Arial"/>
                <w:sz w:val="18"/>
              </w:rPr>
            </w:pPr>
            <w:r w:rsidRPr="00663509">
              <w:rPr>
                <w:lang w:eastAsia="zh-CN"/>
              </w:rPr>
              <w:t xml:space="preserve">K3 = K1, if K1 </w:t>
            </w:r>
            <w:r w:rsidRPr="00663509">
              <w:rPr>
                <w:rFonts w:hint="eastAsia"/>
              </w:rPr>
              <w:t>≤</w:t>
            </w:r>
            <w:r w:rsidRPr="00663509">
              <w:rPr>
                <w:lang w:eastAsia="zh-CN"/>
              </w:rPr>
              <w:t xml:space="preserve"> 2; K3 = 1 otherwise.</w:t>
            </w:r>
          </w:p>
        </w:tc>
      </w:tr>
      <w:tr w:rsidR="001C05EC" w14:paraId="6E3D2FB6" w14:textId="77777777" w:rsidTr="007D1A34">
        <w:tc>
          <w:tcPr>
            <w:tcW w:w="5071" w:type="dxa"/>
          </w:tcPr>
          <w:p w14:paraId="5676DF72" w14:textId="60566F62" w:rsidR="001C05EC" w:rsidRDefault="00D771EF" w:rsidP="00F70DDE">
            <w:pPr>
              <w:rPr>
                <w:rFonts w:ascii="Arial" w:hAnsi="Arial"/>
                <w:sz w:val="18"/>
                <w:lang w:val="fr-FR"/>
              </w:rPr>
            </w:pPr>
            <w:r>
              <w:rPr>
                <w:rFonts w:ascii="Arial" w:hAnsi="Arial"/>
                <w:sz w:val="18"/>
                <w:lang w:val="fr-FR"/>
              </w:rPr>
              <w:t xml:space="preserve">CSI-RS </w:t>
            </w:r>
            <w:proofErr w:type="spellStart"/>
            <w:r>
              <w:rPr>
                <w:rFonts w:ascii="Arial" w:hAnsi="Arial"/>
                <w:sz w:val="18"/>
                <w:lang w:val="fr-FR"/>
              </w:rPr>
              <w:t>based</w:t>
            </w:r>
            <w:proofErr w:type="spellEnd"/>
            <w:r>
              <w:rPr>
                <w:rFonts w:ascii="Arial" w:hAnsi="Arial"/>
                <w:sz w:val="18"/>
                <w:lang w:val="fr-FR"/>
              </w:rPr>
              <w:t xml:space="preserve"> RLM in FR2</w:t>
            </w:r>
          </w:p>
        </w:tc>
        <w:tc>
          <w:tcPr>
            <w:tcW w:w="5071" w:type="dxa"/>
          </w:tcPr>
          <w:p w14:paraId="495918AA" w14:textId="10CB2CAC" w:rsidR="00D771EF" w:rsidRPr="00663509" w:rsidRDefault="00D771EF" w:rsidP="00D771EF">
            <w:pPr>
              <w:pStyle w:val="TAC"/>
              <w:jc w:val="both"/>
              <w:rPr>
                <w:lang w:eastAsia="zh-CN"/>
              </w:rPr>
            </w:pPr>
            <w:r w:rsidRPr="00663509">
              <w:rPr>
                <w:lang w:eastAsia="zh-CN"/>
              </w:rPr>
              <w:t>K2 = 2.</w:t>
            </w:r>
          </w:p>
          <w:p w14:paraId="2966F7CD" w14:textId="5D7D76C9" w:rsidR="001C05EC" w:rsidRPr="00663509" w:rsidRDefault="00D771EF" w:rsidP="00D771EF">
            <w:pPr>
              <w:pStyle w:val="TAC"/>
              <w:jc w:val="both"/>
              <w:rPr>
                <w:lang w:eastAsia="zh-CN"/>
              </w:rPr>
            </w:pPr>
            <w:r w:rsidRPr="00663509">
              <w:rPr>
                <w:lang w:eastAsia="zh-CN"/>
              </w:rPr>
              <w:t xml:space="preserve">K4 = </w:t>
            </w:r>
            <w:proofErr w:type="gramStart"/>
            <w:r w:rsidRPr="00663509">
              <w:rPr>
                <w:lang w:eastAsia="zh-CN"/>
              </w:rPr>
              <w:t>K2, if</w:t>
            </w:r>
            <w:proofErr w:type="gramEnd"/>
            <w:r w:rsidRPr="00663509">
              <w:rPr>
                <w:lang w:eastAsia="zh-CN"/>
              </w:rPr>
              <w:t xml:space="preserve"> K2 </w:t>
            </w:r>
            <w:r w:rsidRPr="00663509">
              <w:rPr>
                <w:rFonts w:hint="eastAsia"/>
              </w:rPr>
              <w:t>≤</w:t>
            </w:r>
            <w:r w:rsidRPr="00663509">
              <w:rPr>
                <w:lang w:eastAsia="zh-CN"/>
              </w:rPr>
              <w:t xml:space="preserve"> 2; K4 = 1 otherwise.</w:t>
            </w:r>
          </w:p>
        </w:tc>
      </w:tr>
      <w:tr w:rsidR="001C05EC" w14:paraId="1A3AB834" w14:textId="77777777" w:rsidTr="007D1A34">
        <w:tc>
          <w:tcPr>
            <w:tcW w:w="5071" w:type="dxa"/>
          </w:tcPr>
          <w:p w14:paraId="61279389" w14:textId="30A3F7E3" w:rsidR="001C05EC" w:rsidRDefault="001C05EC" w:rsidP="00F70DDE">
            <w:pPr>
              <w:rPr>
                <w:rFonts w:ascii="Arial" w:hAnsi="Arial"/>
                <w:sz w:val="18"/>
                <w:lang w:val="fr-FR"/>
              </w:rPr>
            </w:pPr>
            <w:r>
              <w:rPr>
                <w:rFonts w:ascii="Arial" w:hAnsi="Arial"/>
                <w:sz w:val="18"/>
                <w:lang w:val="fr-FR"/>
              </w:rPr>
              <w:t xml:space="preserve">SSB </w:t>
            </w:r>
            <w:proofErr w:type="spellStart"/>
            <w:r>
              <w:rPr>
                <w:rFonts w:ascii="Arial" w:hAnsi="Arial"/>
                <w:sz w:val="18"/>
                <w:lang w:val="fr-FR"/>
              </w:rPr>
              <w:t>based</w:t>
            </w:r>
            <w:proofErr w:type="spellEnd"/>
            <w:r>
              <w:rPr>
                <w:rFonts w:ascii="Arial" w:hAnsi="Arial"/>
                <w:sz w:val="18"/>
                <w:lang w:val="fr-FR"/>
              </w:rPr>
              <w:t xml:space="preserve"> BFD</w:t>
            </w:r>
            <w:r w:rsidR="000B7245">
              <w:rPr>
                <w:rFonts w:ascii="Arial" w:hAnsi="Arial"/>
                <w:sz w:val="18"/>
                <w:lang w:val="fr-FR"/>
              </w:rPr>
              <w:t xml:space="preserve"> in FR1</w:t>
            </w:r>
          </w:p>
        </w:tc>
        <w:tc>
          <w:tcPr>
            <w:tcW w:w="5071" w:type="dxa"/>
          </w:tcPr>
          <w:p w14:paraId="6646457C" w14:textId="77777777" w:rsidR="000B7245" w:rsidRPr="00663509" w:rsidRDefault="000B7245" w:rsidP="000B7245">
            <w:pPr>
              <w:keepNext/>
              <w:keepLines/>
              <w:spacing w:after="0"/>
              <w:rPr>
                <w:rFonts w:ascii="Arial" w:hAnsi="Arial" w:cs="Arial"/>
                <w:sz w:val="18"/>
              </w:rPr>
            </w:pPr>
            <w:r w:rsidRPr="00663509">
              <w:rPr>
                <w:rFonts w:ascii="Arial" w:hAnsi="Arial" w:cs="v4.2.0"/>
                <w:sz w:val="18"/>
              </w:rPr>
              <w:t>Note 2:</w:t>
            </w:r>
            <w:r w:rsidRPr="00663509">
              <w:rPr>
                <w:rFonts w:ascii="Arial" w:hAnsi="Arial"/>
                <w:sz w:val="28"/>
              </w:rPr>
              <w:t xml:space="preserve"> </w:t>
            </w:r>
            <w:r w:rsidRPr="00663509">
              <w:rPr>
                <w:rFonts w:ascii="Arial" w:hAnsi="Arial"/>
                <w:sz w:val="28"/>
              </w:rPr>
              <w:tab/>
            </w:r>
            <w:r w:rsidRPr="00663509">
              <w:rPr>
                <w:rFonts w:ascii="Arial" w:hAnsi="Arial"/>
                <w:sz w:val="18"/>
              </w:rPr>
              <w:t xml:space="preserve"> K1 </w:t>
            </w:r>
            <w:r w:rsidRPr="00663509">
              <w:rPr>
                <w:rFonts w:ascii="Arial" w:hAnsi="Arial"/>
                <w:sz w:val="18"/>
                <w:lang w:eastAsia="zh-CN"/>
              </w:rPr>
              <w:t>i</w:t>
            </w:r>
            <w:r w:rsidRPr="00663509">
              <w:rPr>
                <w:rFonts w:ascii="Arial" w:hAnsi="Arial"/>
                <w:sz w:val="18"/>
              </w:rPr>
              <w:t xml:space="preserve">s the relaxation factor. </w:t>
            </w:r>
            <w:r w:rsidRPr="00663509">
              <w:rPr>
                <w:rFonts w:ascii="Arial" w:hAnsi="Arial" w:cs="Arial"/>
                <w:sz w:val="18"/>
              </w:rPr>
              <w:t xml:space="preserve">K1 = 2 for </w:t>
            </w:r>
            <w:r w:rsidRPr="00663509">
              <w:rPr>
                <w:rFonts w:ascii="Arial" w:hAnsi="Arial" w:cs="Arial"/>
                <w:sz w:val="18"/>
                <w:lang w:eastAsia="zh-CN"/>
              </w:rPr>
              <w:t>4</w:t>
            </w:r>
            <w:r w:rsidRPr="00663509">
              <w:rPr>
                <w:rFonts w:ascii="Arial" w:hAnsi="Arial" w:cs="Arial"/>
                <w:sz w:val="18"/>
              </w:rPr>
              <w:t>0ms</w:t>
            </w:r>
            <w:r w:rsidRPr="00663509">
              <w:rPr>
                <w:rFonts w:ascii="Arial" w:hAnsi="Arial" w:cs="Arial" w:hint="eastAsia"/>
                <w:sz w:val="18"/>
              </w:rPr>
              <w:t>＜</w:t>
            </w:r>
            <w:proofErr w:type="gramStart"/>
            <w:r w:rsidRPr="00663509">
              <w:rPr>
                <w:rFonts w:ascii="Arial" w:hAnsi="Arial" w:cs="Arial"/>
                <w:sz w:val="18"/>
              </w:rPr>
              <w:t>Max(</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hint="eastAsia"/>
                <w:sz w:val="18"/>
              </w:rPr>
              <w:t xml:space="preserve">) </w:t>
            </w:r>
            <w:r w:rsidRPr="00663509">
              <w:rPr>
                <w:rFonts w:ascii="Arial" w:hAnsi="Arial" w:cs="Arial" w:hint="eastAsia"/>
                <w:sz w:val="18"/>
              </w:rPr>
              <w:t>≤</w:t>
            </w:r>
            <w:r w:rsidRPr="00663509">
              <w:rPr>
                <w:rFonts w:ascii="Arial" w:hAnsi="Arial" w:cs="Arial" w:hint="eastAsia"/>
                <w:sz w:val="18"/>
              </w:rPr>
              <w:t xml:space="preserve"> 80 </w:t>
            </w:r>
            <w:proofErr w:type="spellStart"/>
            <w:r w:rsidRPr="00663509">
              <w:rPr>
                <w:rFonts w:ascii="Arial" w:hAnsi="Arial" w:cs="Arial"/>
                <w:sz w:val="18"/>
              </w:rPr>
              <w:t>ms</w:t>
            </w:r>
            <w:proofErr w:type="spellEnd"/>
            <w:r w:rsidRPr="00663509">
              <w:rPr>
                <w:rFonts w:ascii="Arial" w:hAnsi="Arial" w:cs="Arial"/>
                <w:sz w:val="18"/>
              </w:rPr>
              <w:t>, K1 = 4 for 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hint="eastAsia"/>
                <w:sz w:val="18"/>
              </w:rPr>
              <w:t xml:space="preserve">) </w:t>
            </w:r>
            <w:r w:rsidRPr="00663509">
              <w:rPr>
                <w:rFonts w:ascii="Arial" w:hAnsi="Arial" w:cs="Arial" w:hint="eastAsia"/>
                <w:sz w:val="18"/>
              </w:rPr>
              <w:t>≤</w:t>
            </w:r>
            <w:r w:rsidRPr="00663509">
              <w:rPr>
                <w:rFonts w:ascii="Arial" w:hAnsi="Arial" w:cs="Arial" w:hint="eastAsia"/>
                <w:sz w:val="18"/>
              </w:rPr>
              <w:t xml:space="preserve"> </w:t>
            </w:r>
            <w:r w:rsidRPr="00663509">
              <w:rPr>
                <w:rFonts w:ascii="Arial" w:hAnsi="Arial" w:cs="Arial"/>
                <w:sz w:val="18"/>
                <w:lang w:eastAsia="zh-CN"/>
              </w:rPr>
              <w:t>4</w:t>
            </w:r>
            <w:r w:rsidRPr="00663509">
              <w:rPr>
                <w:rFonts w:ascii="Arial" w:hAnsi="Arial" w:cs="Arial"/>
                <w:sz w:val="18"/>
              </w:rPr>
              <w:t xml:space="preserve">0 </w:t>
            </w:r>
            <w:proofErr w:type="spellStart"/>
            <w:r w:rsidRPr="00663509">
              <w:rPr>
                <w:rFonts w:ascii="Arial" w:hAnsi="Arial" w:cs="Arial"/>
                <w:sz w:val="18"/>
              </w:rPr>
              <w:t>ms</w:t>
            </w:r>
            <w:proofErr w:type="spellEnd"/>
          </w:p>
          <w:p w14:paraId="4653DC64" w14:textId="30E4855B" w:rsidR="001C05EC" w:rsidRPr="00663509" w:rsidRDefault="000B7245" w:rsidP="000B7245">
            <w:pPr>
              <w:pStyle w:val="TAC"/>
              <w:jc w:val="both"/>
              <w:rPr>
                <w:lang w:eastAsia="zh-CN"/>
              </w:rPr>
            </w:pPr>
            <w:r w:rsidRPr="00663509">
              <w:rPr>
                <w:rFonts w:cs="v4.2.0"/>
                <w:lang w:eastAsia="zh-CN"/>
              </w:rPr>
              <w:t>Note 3:</w:t>
            </w:r>
            <w:r w:rsidRPr="00663509">
              <w:rPr>
                <w:sz w:val="28"/>
              </w:rPr>
              <w:t xml:space="preserve"> </w:t>
            </w:r>
            <w:r w:rsidRPr="00663509">
              <w:rPr>
                <w:sz w:val="28"/>
              </w:rPr>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r w:rsidR="000B7245" w14:paraId="1FD4A489" w14:textId="77777777" w:rsidTr="007D1A34">
        <w:tc>
          <w:tcPr>
            <w:tcW w:w="5071" w:type="dxa"/>
          </w:tcPr>
          <w:p w14:paraId="23BE6FAA" w14:textId="79438162" w:rsidR="000B7245" w:rsidRDefault="000B7245" w:rsidP="00F70DDE">
            <w:pPr>
              <w:rPr>
                <w:rFonts w:ascii="Arial" w:hAnsi="Arial"/>
                <w:sz w:val="18"/>
                <w:lang w:val="fr-FR"/>
              </w:rPr>
            </w:pPr>
            <w:r>
              <w:rPr>
                <w:rFonts w:ascii="Arial" w:hAnsi="Arial"/>
                <w:sz w:val="18"/>
                <w:lang w:val="fr-FR"/>
              </w:rPr>
              <w:t xml:space="preserve">SSB </w:t>
            </w:r>
            <w:proofErr w:type="spellStart"/>
            <w:r>
              <w:rPr>
                <w:rFonts w:ascii="Arial" w:hAnsi="Arial"/>
                <w:sz w:val="18"/>
                <w:lang w:val="fr-FR"/>
              </w:rPr>
              <w:t>based</w:t>
            </w:r>
            <w:proofErr w:type="spellEnd"/>
            <w:r>
              <w:rPr>
                <w:rFonts w:ascii="Arial" w:hAnsi="Arial"/>
                <w:sz w:val="18"/>
                <w:lang w:val="fr-FR"/>
              </w:rPr>
              <w:t xml:space="preserve"> BFD in FR2</w:t>
            </w:r>
          </w:p>
        </w:tc>
        <w:tc>
          <w:tcPr>
            <w:tcW w:w="5071" w:type="dxa"/>
          </w:tcPr>
          <w:p w14:paraId="07E5C0B1" w14:textId="68E5DA70" w:rsidR="000B7245" w:rsidRPr="00663509" w:rsidRDefault="000B7245" w:rsidP="000B7245">
            <w:pPr>
              <w:keepNext/>
              <w:keepLines/>
              <w:spacing w:after="0"/>
              <w:rPr>
                <w:rFonts w:ascii="Arial" w:hAnsi="Arial" w:cs="Arial"/>
                <w:sz w:val="18"/>
                <w:lang w:eastAsia="zh-CN"/>
              </w:rPr>
            </w:pPr>
            <w:r w:rsidRPr="00663509">
              <w:rPr>
                <w:rFonts w:ascii="Arial" w:hAnsi="Arial"/>
                <w:sz w:val="18"/>
              </w:rPr>
              <w:t xml:space="preserve">K2 </w:t>
            </w:r>
            <w:r w:rsidRPr="00663509">
              <w:rPr>
                <w:rFonts w:ascii="Arial" w:hAnsi="Arial"/>
                <w:sz w:val="18"/>
                <w:lang w:eastAsia="zh-CN"/>
              </w:rPr>
              <w:t>i</w:t>
            </w:r>
            <w:r w:rsidRPr="00663509">
              <w:rPr>
                <w:rFonts w:ascii="Arial" w:hAnsi="Arial"/>
                <w:sz w:val="18"/>
              </w:rPr>
              <w:t xml:space="preserve">s the relaxation factor. </w:t>
            </w:r>
            <w:r w:rsidRPr="00663509">
              <w:rPr>
                <w:rFonts w:ascii="Arial" w:hAnsi="Arial" w:cs="Arial"/>
                <w:sz w:val="18"/>
              </w:rPr>
              <w:t>K2 = 2.</w:t>
            </w:r>
          </w:p>
          <w:p w14:paraId="141E076B" w14:textId="54F9DBDE" w:rsidR="000B7245" w:rsidRPr="00663509" w:rsidRDefault="000B7245" w:rsidP="000B7245">
            <w:pPr>
              <w:keepNext/>
              <w:keepLines/>
              <w:spacing w:after="0"/>
              <w:rPr>
                <w:rFonts w:ascii="Arial" w:hAnsi="Arial" w:cs="Arial"/>
                <w:sz w:val="18"/>
                <w:lang w:eastAsia="zh-CN"/>
              </w:rPr>
            </w:pPr>
            <w:r w:rsidRPr="00663509">
              <w:rPr>
                <w:rFonts w:ascii="Arial" w:hAnsi="Arial" w:cs="Arial"/>
                <w:sz w:val="18"/>
                <w:szCs w:val="18"/>
                <w:lang w:eastAsia="zh-CN"/>
              </w:rPr>
              <w:t xml:space="preserve">K4 is the relaxation factor for the lower bound. K4 = K2, if 1 &lt; K2 </w:t>
            </w:r>
            <w:r w:rsidRPr="00663509">
              <w:rPr>
                <w:rFonts w:ascii="Arial" w:hAnsi="Arial" w:cs="Arial" w:hint="eastAsia"/>
                <w:sz w:val="18"/>
                <w:szCs w:val="18"/>
              </w:rPr>
              <w:t>≤</w:t>
            </w:r>
            <w:r w:rsidRPr="00663509">
              <w:rPr>
                <w:rFonts w:ascii="Arial" w:hAnsi="Arial" w:cs="Arial"/>
                <w:sz w:val="18"/>
                <w:szCs w:val="18"/>
                <w:lang w:eastAsia="zh-CN"/>
              </w:rPr>
              <w:t xml:space="preserve"> 2; K4 = 1 otherwise.</w:t>
            </w:r>
          </w:p>
          <w:p w14:paraId="5BCE991C" w14:textId="77777777" w:rsidR="000B7245" w:rsidRPr="000B7245" w:rsidRDefault="000B7245" w:rsidP="007D1A34">
            <w:pPr>
              <w:pStyle w:val="TAC"/>
              <w:jc w:val="both"/>
              <w:rPr>
                <w:lang w:val="en-US" w:eastAsia="zh-CN"/>
              </w:rPr>
            </w:pPr>
          </w:p>
        </w:tc>
      </w:tr>
      <w:tr w:rsidR="000B7245" w14:paraId="601F03BC" w14:textId="77777777" w:rsidTr="007D1A34">
        <w:tc>
          <w:tcPr>
            <w:tcW w:w="5071" w:type="dxa"/>
          </w:tcPr>
          <w:p w14:paraId="457FE735" w14:textId="59DE7F8B" w:rsidR="000B7245" w:rsidRDefault="000B7245" w:rsidP="00F70DDE">
            <w:pPr>
              <w:rPr>
                <w:rFonts w:ascii="Arial" w:hAnsi="Arial"/>
                <w:sz w:val="18"/>
                <w:lang w:val="fr-FR"/>
              </w:rPr>
            </w:pPr>
            <w:r>
              <w:rPr>
                <w:rFonts w:ascii="Arial" w:hAnsi="Arial"/>
                <w:sz w:val="18"/>
                <w:lang w:val="fr-FR"/>
              </w:rPr>
              <w:lastRenderedPageBreak/>
              <w:t xml:space="preserve">CSI-RS </w:t>
            </w:r>
            <w:proofErr w:type="spellStart"/>
            <w:r>
              <w:rPr>
                <w:rFonts w:ascii="Arial" w:hAnsi="Arial"/>
                <w:sz w:val="18"/>
                <w:lang w:val="fr-FR"/>
              </w:rPr>
              <w:t>based</w:t>
            </w:r>
            <w:proofErr w:type="spellEnd"/>
            <w:r>
              <w:rPr>
                <w:rFonts w:ascii="Arial" w:hAnsi="Arial"/>
                <w:sz w:val="18"/>
                <w:lang w:val="fr-FR"/>
              </w:rPr>
              <w:t xml:space="preserve"> BFD in FR1</w:t>
            </w:r>
          </w:p>
        </w:tc>
        <w:tc>
          <w:tcPr>
            <w:tcW w:w="5071" w:type="dxa"/>
          </w:tcPr>
          <w:p w14:paraId="7B35524A" w14:textId="3D469DB8" w:rsidR="000B7245" w:rsidRPr="00663509" w:rsidRDefault="000B7245" w:rsidP="000B7245">
            <w:pPr>
              <w:pStyle w:val="TAN"/>
              <w:rPr>
                <w:snapToGrid w:val="0"/>
                <w:lang w:eastAsia="zh-CN"/>
              </w:rPr>
            </w:pPr>
            <w:r w:rsidRPr="00663509">
              <w:rPr>
                <w:snapToGrid w:val="0"/>
                <w:lang w:eastAsia="zh-CN"/>
              </w:rPr>
              <w:t xml:space="preserve">K1 is the relaxation factor. </w:t>
            </w:r>
            <w:r w:rsidRPr="00663509">
              <w:rPr>
                <w:lang w:eastAsia="zh-CN"/>
              </w:rPr>
              <w:t xml:space="preserve">K1 = 2 for </w:t>
            </w:r>
            <w:r w:rsidRPr="00663509">
              <w:t xml:space="preserve">40 </w:t>
            </w:r>
            <w:proofErr w:type="spellStart"/>
            <w:r w:rsidRPr="00663509">
              <w:t>ms</w:t>
            </w:r>
            <w:proofErr w:type="spellEnd"/>
            <w:r w:rsidRPr="00663509">
              <w:t xml:space="preserve"> &lt;</w:t>
            </w:r>
            <w:r w:rsidRPr="00663509">
              <w:rPr>
                <w:bCs/>
              </w:rPr>
              <w:t xml:space="preserve"> </w:t>
            </w: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RS</w:t>
            </w:r>
            <w:r w:rsidRPr="00663509">
              <w:rPr>
                <w:bCs/>
              </w:rPr>
              <w:t>)</w:t>
            </w:r>
            <w:r w:rsidRPr="00663509">
              <w:t xml:space="preserve"> </w:t>
            </w:r>
            <w:r w:rsidRPr="00663509">
              <w:rPr>
                <w:rFonts w:hint="eastAsia"/>
              </w:rPr>
              <w:t>≤</w:t>
            </w:r>
            <w:r w:rsidRPr="00663509">
              <w:t xml:space="preserve"> 80 </w:t>
            </w:r>
            <w:proofErr w:type="spellStart"/>
            <w:r w:rsidRPr="00663509">
              <w:t>ms</w:t>
            </w:r>
            <w:proofErr w:type="spellEnd"/>
            <w:r w:rsidRPr="00663509">
              <w:t xml:space="preserve">, K1 = 4 for </w:t>
            </w:r>
            <w:r w:rsidRPr="00663509">
              <w:rPr>
                <w:bCs/>
              </w:rPr>
              <w:t>MAX(T</w:t>
            </w:r>
            <w:r w:rsidRPr="00663509">
              <w:rPr>
                <w:bCs/>
                <w:vertAlign w:val="subscript"/>
              </w:rPr>
              <w:t>DRX</w:t>
            </w:r>
            <w:r w:rsidRPr="00663509">
              <w:rPr>
                <w:bCs/>
              </w:rPr>
              <w:t>, T</w:t>
            </w:r>
            <w:r w:rsidRPr="00663509">
              <w:rPr>
                <w:bCs/>
                <w:vertAlign w:val="subscript"/>
              </w:rPr>
              <w:t>RS</w:t>
            </w:r>
            <w:r w:rsidRPr="00663509">
              <w:rPr>
                <w:bCs/>
              </w:rPr>
              <w:t>)</w:t>
            </w:r>
            <w:r w:rsidRPr="00663509">
              <w:t xml:space="preserve"> </w:t>
            </w:r>
            <w:r w:rsidRPr="00663509">
              <w:rPr>
                <w:rFonts w:hint="eastAsia"/>
              </w:rPr>
              <w:t>≤</w:t>
            </w:r>
            <w:r w:rsidRPr="00663509">
              <w:t xml:space="preserve"> 40 </w:t>
            </w:r>
            <w:proofErr w:type="spellStart"/>
            <w:r w:rsidRPr="00663509">
              <w:t>ms</w:t>
            </w:r>
            <w:proofErr w:type="spellEnd"/>
            <w:r w:rsidRPr="00663509" w:rsidDel="00817A01">
              <w:rPr>
                <w:snapToGrid w:val="0"/>
                <w:lang w:eastAsia="zh-CN"/>
              </w:rPr>
              <w:t xml:space="preserve"> </w:t>
            </w:r>
          </w:p>
          <w:p w14:paraId="56D5B8CA" w14:textId="060C730A" w:rsidR="000B7245" w:rsidRPr="00663509" w:rsidRDefault="000B7245" w:rsidP="000B7245">
            <w:pPr>
              <w:keepNext/>
              <w:keepLines/>
              <w:spacing w:after="0"/>
              <w:rPr>
                <w:rFonts w:ascii="Arial" w:hAnsi="Arial"/>
                <w:sz w:val="18"/>
              </w:rPr>
            </w:pPr>
            <w:r w:rsidRPr="00663509">
              <w:rPr>
                <w:lang w:eastAsia="zh-CN"/>
              </w:rPr>
              <w:t xml:space="preserve">K3 is the relaxation factor for the lower bound. K3 = K1, if 1 &lt; K1 </w:t>
            </w:r>
            <w:r w:rsidRPr="00663509">
              <w:rPr>
                <w:rFonts w:hint="eastAsia"/>
              </w:rPr>
              <w:t>≤</w:t>
            </w:r>
            <w:r w:rsidRPr="00663509">
              <w:rPr>
                <w:lang w:eastAsia="zh-CN"/>
              </w:rPr>
              <w:t xml:space="preserve"> 2; K3 = 1 otherwise.</w:t>
            </w:r>
          </w:p>
        </w:tc>
      </w:tr>
      <w:tr w:rsidR="000B7245" w14:paraId="2425FD45" w14:textId="77777777" w:rsidTr="007D1A34">
        <w:tc>
          <w:tcPr>
            <w:tcW w:w="5071" w:type="dxa"/>
          </w:tcPr>
          <w:p w14:paraId="4F324EEB" w14:textId="3B9A64CD" w:rsidR="000B7245" w:rsidRDefault="000B7245" w:rsidP="00F70DDE">
            <w:pPr>
              <w:rPr>
                <w:rFonts w:ascii="Arial" w:hAnsi="Arial"/>
                <w:sz w:val="18"/>
                <w:lang w:val="fr-FR"/>
              </w:rPr>
            </w:pPr>
            <w:r>
              <w:rPr>
                <w:rFonts w:ascii="Arial" w:hAnsi="Arial"/>
                <w:sz w:val="18"/>
                <w:lang w:val="fr-FR"/>
              </w:rPr>
              <w:t xml:space="preserve">CSI-RS </w:t>
            </w:r>
            <w:proofErr w:type="spellStart"/>
            <w:r>
              <w:rPr>
                <w:rFonts w:ascii="Arial" w:hAnsi="Arial"/>
                <w:sz w:val="18"/>
                <w:lang w:val="fr-FR"/>
              </w:rPr>
              <w:t>based</w:t>
            </w:r>
            <w:proofErr w:type="spellEnd"/>
            <w:r>
              <w:rPr>
                <w:rFonts w:ascii="Arial" w:hAnsi="Arial"/>
                <w:sz w:val="18"/>
                <w:lang w:val="fr-FR"/>
              </w:rPr>
              <w:t xml:space="preserve"> BFD in FR2</w:t>
            </w:r>
          </w:p>
        </w:tc>
        <w:tc>
          <w:tcPr>
            <w:tcW w:w="5071" w:type="dxa"/>
          </w:tcPr>
          <w:p w14:paraId="38111288" w14:textId="1219FE51" w:rsidR="000B7245" w:rsidRPr="00663509" w:rsidRDefault="000B7245" w:rsidP="000B7245">
            <w:pPr>
              <w:pStyle w:val="TAN"/>
              <w:rPr>
                <w:snapToGrid w:val="0"/>
                <w:lang w:eastAsia="zh-CN"/>
              </w:rPr>
            </w:pPr>
            <w:r w:rsidRPr="00663509">
              <w:rPr>
                <w:snapToGrid w:val="0"/>
                <w:lang w:eastAsia="zh-CN"/>
              </w:rPr>
              <w:t xml:space="preserve">K2 is the relaxation factor. K2 = 2 </w:t>
            </w:r>
          </w:p>
          <w:p w14:paraId="580A748C" w14:textId="00FBD1AB" w:rsidR="000B7245" w:rsidRPr="00663509" w:rsidRDefault="000B7245" w:rsidP="000B7245">
            <w:pPr>
              <w:keepNext/>
              <w:keepLines/>
              <w:spacing w:after="0"/>
              <w:rPr>
                <w:rFonts w:ascii="Arial" w:hAnsi="Arial"/>
                <w:sz w:val="18"/>
              </w:rPr>
            </w:pPr>
            <w:r w:rsidRPr="00663509">
              <w:rPr>
                <w:lang w:eastAsia="zh-CN"/>
              </w:rPr>
              <w:t xml:space="preserve">K4 is the relaxation factor for the lower bound. K4 = K2, if 1 &lt; K2 </w:t>
            </w:r>
            <w:r w:rsidRPr="00663509">
              <w:rPr>
                <w:rFonts w:hint="eastAsia"/>
              </w:rPr>
              <w:t>≤</w:t>
            </w:r>
            <w:r w:rsidRPr="00663509">
              <w:rPr>
                <w:lang w:eastAsia="zh-CN"/>
              </w:rPr>
              <w:t xml:space="preserve"> 2; K4 = 1 otherwise.</w:t>
            </w:r>
          </w:p>
        </w:tc>
      </w:tr>
    </w:tbl>
    <w:p w14:paraId="7C824073" w14:textId="4ED6767C" w:rsidR="005E41A3" w:rsidRDefault="005E41A3" w:rsidP="00F70DDE">
      <w:pPr>
        <w:rPr>
          <w:rFonts w:ascii="Arial" w:hAnsi="Arial"/>
          <w:sz w:val="18"/>
          <w:lang w:val="fr-FR"/>
        </w:rPr>
      </w:pPr>
    </w:p>
    <w:p w14:paraId="1A039C9D" w14:textId="2BF4C3DE" w:rsidR="0028210C" w:rsidRDefault="0028210C" w:rsidP="00F70DDE">
      <w:r>
        <w:rPr>
          <w:lang w:eastAsia="x-none"/>
        </w:rPr>
        <w:t xml:space="preserve">It is observed from Table 1 that the relaxation factor depends on configured DRX cycles. More specifically, UE applies a relaxation factor of 4 when </w:t>
      </w: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RS</w:t>
      </w:r>
      <w:r w:rsidRPr="00663509">
        <w:rPr>
          <w:bCs/>
        </w:rPr>
        <w:t>)</w:t>
      </w:r>
      <w:r w:rsidRPr="00663509">
        <w:t xml:space="preserve"> </w:t>
      </w:r>
      <w:r w:rsidRPr="00663509">
        <w:rPr>
          <w:rFonts w:hint="eastAsia"/>
        </w:rPr>
        <w:t>≤</w:t>
      </w:r>
      <w:r w:rsidRPr="00663509">
        <w:t xml:space="preserve"> 40 </w:t>
      </w:r>
      <w:proofErr w:type="spellStart"/>
      <w:r w:rsidRPr="00663509">
        <w:t>ms</w:t>
      </w:r>
      <w:proofErr w:type="spellEnd"/>
      <w:r>
        <w:t xml:space="preserve"> and relaxation factor of 2 for </w:t>
      </w:r>
      <w:proofErr w:type="spellStart"/>
      <w:r w:rsidRPr="00663509">
        <w:rPr>
          <w:lang w:eastAsia="zh-CN"/>
        </w:rPr>
        <w:t>for</w:t>
      </w:r>
      <w:proofErr w:type="spellEnd"/>
      <w:r w:rsidRPr="00663509">
        <w:rPr>
          <w:lang w:eastAsia="zh-CN"/>
        </w:rPr>
        <w:t xml:space="preserve"> </w:t>
      </w:r>
      <w:r w:rsidRPr="00663509">
        <w:t xml:space="preserve">40 </w:t>
      </w:r>
      <w:proofErr w:type="spellStart"/>
      <w:r w:rsidRPr="00663509">
        <w:t>ms</w:t>
      </w:r>
      <w:proofErr w:type="spellEnd"/>
      <w:r w:rsidRPr="00663509">
        <w:t xml:space="preserve"> &lt;</w:t>
      </w:r>
      <w:r w:rsidRPr="00663509">
        <w:rPr>
          <w:bCs/>
        </w:rPr>
        <w:t xml:space="preserve"> MAX(T</w:t>
      </w:r>
      <w:r w:rsidRPr="00663509">
        <w:rPr>
          <w:bCs/>
          <w:vertAlign w:val="subscript"/>
        </w:rPr>
        <w:t>DRX</w:t>
      </w:r>
      <w:r w:rsidRPr="00663509">
        <w:rPr>
          <w:bCs/>
        </w:rPr>
        <w:t>, T</w:t>
      </w:r>
      <w:r w:rsidRPr="00663509">
        <w:rPr>
          <w:bCs/>
          <w:vertAlign w:val="subscript"/>
        </w:rPr>
        <w:t>RS</w:t>
      </w:r>
      <w:r w:rsidRPr="00663509">
        <w:rPr>
          <w:bCs/>
        </w:rPr>
        <w:t>)</w:t>
      </w:r>
      <w:r w:rsidRPr="00663509">
        <w:t xml:space="preserve"> </w:t>
      </w:r>
      <w:r w:rsidRPr="00663509">
        <w:rPr>
          <w:rFonts w:hint="eastAsia"/>
        </w:rPr>
        <w:t>≤</w:t>
      </w:r>
      <w:r w:rsidRPr="00663509">
        <w:t xml:space="preserve"> 80 </w:t>
      </w:r>
      <w:proofErr w:type="spellStart"/>
      <w:r w:rsidRPr="00663509">
        <w:t>ms</w:t>
      </w:r>
      <w:r>
        <w:t>.</w:t>
      </w:r>
      <w:proofErr w:type="spellEnd"/>
      <w:r w:rsidR="00715132">
        <w:t xml:space="preserve"> This relation applies for following types of procedures:</w:t>
      </w:r>
    </w:p>
    <w:p w14:paraId="680ADF9B" w14:textId="04C33F7B" w:rsidR="00715132" w:rsidRPr="00715132" w:rsidRDefault="00715132" w:rsidP="00715132">
      <w:pPr>
        <w:pStyle w:val="ListParagraph"/>
        <w:numPr>
          <w:ilvl w:val="0"/>
          <w:numId w:val="45"/>
        </w:numPr>
      </w:pPr>
      <w:r w:rsidRPr="00715132">
        <w:rPr>
          <w:lang w:val="en-US"/>
        </w:rPr>
        <w:t xml:space="preserve">SSB based RLM in </w:t>
      </w:r>
      <w:r>
        <w:rPr>
          <w:lang w:val="en-US"/>
        </w:rPr>
        <w:t>FR1</w:t>
      </w:r>
    </w:p>
    <w:p w14:paraId="3CAB0F22" w14:textId="4619DD2F" w:rsidR="00715132" w:rsidRPr="00715132" w:rsidRDefault="00715132" w:rsidP="00715132">
      <w:pPr>
        <w:pStyle w:val="ListParagraph"/>
        <w:numPr>
          <w:ilvl w:val="0"/>
          <w:numId w:val="45"/>
        </w:numPr>
      </w:pPr>
      <w:r w:rsidRPr="00715132">
        <w:rPr>
          <w:lang w:val="en-US"/>
        </w:rPr>
        <w:t>CSI-RS based RLM in</w:t>
      </w:r>
      <w:r>
        <w:rPr>
          <w:lang w:val="en-US"/>
        </w:rPr>
        <w:t xml:space="preserve"> FR1</w:t>
      </w:r>
    </w:p>
    <w:p w14:paraId="69472C43" w14:textId="6A10C636" w:rsidR="00715132" w:rsidRPr="00715132" w:rsidRDefault="00715132" w:rsidP="00715132">
      <w:pPr>
        <w:pStyle w:val="ListParagraph"/>
        <w:numPr>
          <w:ilvl w:val="0"/>
          <w:numId w:val="45"/>
        </w:numPr>
      </w:pPr>
      <w:r>
        <w:rPr>
          <w:lang w:val="en-US"/>
        </w:rPr>
        <w:t>SSB based BFD in FR1</w:t>
      </w:r>
    </w:p>
    <w:p w14:paraId="2090EA2C" w14:textId="649948F2" w:rsidR="00715132" w:rsidRPr="00CC0553" w:rsidRDefault="00715132" w:rsidP="00715132">
      <w:pPr>
        <w:pStyle w:val="ListParagraph"/>
        <w:numPr>
          <w:ilvl w:val="0"/>
          <w:numId w:val="45"/>
        </w:numPr>
      </w:pPr>
      <w:r>
        <w:rPr>
          <w:lang w:val="en-US"/>
        </w:rPr>
        <w:t>CSI-RS based BFD in FR1</w:t>
      </w:r>
    </w:p>
    <w:p w14:paraId="67905509" w14:textId="435ACA64" w:rsidR="00CC0553" w:rsidRDefault="00CC0553" w:rsidP="00CC0553"/>
    <w:p w14:paraId="0D13279D" w14:textId="560478F5" w:rsidR="00CC0553" w:rsidRDefault="00F74688" w:rsidP="00CC0553">
      <w:r>
        <w:t xml:space="preserve">Since the relaxation factor depends on the DRX range, it is therefore </w:t>
      </w:r>
      <w:r w:rsidR="00CC0553">
        <w:t>proposed that both cases DRX ranges are tested for the above procedures.</w:t>
      </w:r>
      <w:r w:rsidR="005C15FB">
        <w:t xml:space="preserve"> This means testing for a single DRX cycle does not fully verify the core requirements. </w:t>
      </w:r>
      <w:r w:rsidR="003B66E6">
        <w:t xml:space="preserve">For FR2 test cases, on the other hand, test can be designed for a single DRX cycle only and our view is that 40 </w:t>
      </w:r>
      <w:proofErr w:type="spellStart"/>
      <w:r w:rsidR="003B66E6">
        <w:t>ms</w:t>
      </w:r>
      <w:proofErr w:type="spellEnd"/>
      <w:r w:rsidR="003B66E6">
        <w:t xml:space="preserve"> is reasonable value to be used. </w:t>
      </w:r>
    </w:p>
    <w:p w14:paraId="460EABFD" w14:textId="0F63C6D2" w:rsidR="00CC0553" w:rsidRDefault="00CC0553" w:rsidP="00CC0553">
      <w:pPr>
        <w:pStyle w:val="Caption"/>
        <w:rPr>
          <w:lang w:val="en-US"/>
        </w:rPr>
      </w:pPr>
      <w:bookmarkStart w:id="2" w:name="_Ref101714849"/>
      <w:r>
        <w:t xml:space="preserve">Proposal </w:t>
      </w:r>
      <w:r>
        <w:fldChar w:fldCharType="begin"/>
      </w:r>
      <w:r>
        <w:instrText xml:space="preserve"> SEQ Proposal \* ARABIC </w:instrText>
      </w:r>
      <w:r>
        <w:fldChar w:fldCharType="separate"/>
      </w:r>
      <w:r w:rsidR="00B65A2A">
        <w:rPr>
          <w:noProof/>
        </w:rPr>
        <w:t>1</w:t>
      </w:r>
      <w:r>
        <w:fldChar w:fldCharType="end"/>
      </w:r>
      <w:r w:rsidRPr="00CC0553">
        <w:rPr>
          <w:lang w:val="en-US"/>
        </w:rPr>
        <w:t xml:space="preserve"> </w:t>
      </w:r>
      <w:r>
        <w:rPr>
          <w:lang w:val="en-US"/>
        </w:rPr>
        <w:t xml:space="preserve">SSB based RLM in FR1 tests are tested for </w:t>
      </w:r>
      <w:r w:rsidRPr="00663509">
        <w:rPr>
          <w:bCs/>
        </w:rPr>
        <w:t>MAX(T</w:t>
      </w:r>
      <w:r w:rsidRPr="00663509">
        <w:rPr>
          <w:bCs/>
          <w:vertAlign w:val="subscript"/>
        </w:rPr>
        <w:t>DRX</w:t>
      </w:r>
      <w:r w:rsidRPr="00663509">
        <w:rPr>
          <w:bCs/>
        </w:rPr>
        <w:t>, T</w:t>
      </w:r>
      <w:r w:rsidRPr="00663509">
        <w:rPr>
          <w:bCs/>
          <w:vertAlign w:val="subscript"/>
        </w:rPr>
        <w:t>RS</w:t>
      </w:r>
      <w:r w:rsidRPr="00663509">
        <w:rPr>
          <w:bCs/>
        </w:rPr>
        <w:t>)</w:t>
      </w:r>
      <w:r w:rsidRPr="00663509">
        <w:t xml:space="preserve"> </w:t>
      </w:r>
      <w:r w:rsidRPr="00663509">
        <w:rPr>
          <w:rFonts w:hint="eastAsia"/>
        </w:rPr>
        <w:t>≤</w:t>
      </w:r>
      <w:r w:rsidRPr="00663509">
        <w:t xml:space="preserve"> 40 ms</w:t>
      </w:r>
      <w:r w:rsidRPr="00CC0553">
        <w:rPr>
          <w:lang w:val="en-US"/>
        </w:rPr>
        <w:t xml:space="preserve"> </w:t>
      </w:r>
      <w:r>
        <w:rPr>
          <w:lang w:val="en-US"/>
        </w:rPr>
        <w:t xml:space="preserve">and </w:t>
      </w:r>
      <w:r w:rsidRPr="00663509">
        <w:t>40 ms &lt;</w:t>
      </w:r>
      <w:r w:rsidRPr="00663509">
        <w:rPr>
          <w:bCs/>
        </w:rPr>
        <w:t xml:space="preserve"> MAX(T</w:t>
      </w:r>
      <w:r w:rsidRPr="00663509">
        <w:rPr>
          <w:bCs/>
          <w:vertAlign w:val="subscript"/>
        </w:rPr>
        <w:t>DRX</w:t>
      </w:r>
      <w:r w:rsidRPr="00663509">
        <w:rPr>
          <w:bCs/>
        </w:rPr>
        <w:t>, T</w:t>
      </w:r>
      <w:r w:rsidRPr="00663509">
        <w:rPr>
          <w:bCs/>
          <w:vertAlign w:val="subscript"/>
        </w:rPr>
        <w:t>RS</w:t>
      </w:r>
      <w:r w:rsidRPr="00663509">
        <w:rPr>
          <w:bCs/>
        </w:rPr>
        <w:t>)</w:t>
      </w:r>
      <w:r w:rsidRPr="00663509">
        <w:t xml:space="preserve"> </w:t>
      </w:r>
      <w:r w:rsidRPr="00663509">
        <w:rPr>
          <w:rFonts w:hint="eastAsia"/>
        </w:rPr>
        <w:t>≤</w:t>
      </w:r>
      <w:r w:rsidRPr="00663509">
        <w:t xml:space="preserve"> 80 ms</w:t>
      </w:r>
      <w:r w:rsidRPr="00CC0553">
        <w:rPr>
          <w:lang w:val="en-US"/>
        </w:rPr>
        <w:t>.</w:t>
      </w:r>
      <w:bookmarkEnd w:id="2"/>
    </w:p>
    <w:p w14:paraId="40C30EC9" w14:textId="77777777" w:rsidR="00CC0553" w:rsidRPr="00CC0553" w:rsidRDefault="00CC0553" w:rsidP="00CC0553">
      <w:pPr>
        <w:rPr>
          <w:lang w:eastAsia="x-none"/>
        </w:rPr>
      </w:pPr>
    </w:p>
    <w:p w14:paraId="2B281449" w14:textId="19519BEA" w:rsidR="008037B9" w:rsidRDefault="008037B9" w:rsidP="008037B9">
      <w:pPr>
        <w:pStyle w:val="Caption"/>
        <w:rPr>
          <w:lang w:val="en-US"/>
        </w:rPr>
      </w:pPr>
      <w:bookmarkStart w:id="3" w:name="_Ref101714854"/>
      <w:r>
        <w:t xml:space="preserve">Proposal </w:t>
      </w:r>
      <w:r>
        <w:fldChar w:fldCharType="begin"/>
      </w:r>
      <w:r>
        <w:instrText xml:space="preserve"> SEQ Proposal \* ARABIC </w:instrText>
      </w:r>
      <w:r>
        <w:fldChar w:fldCharType="separate"/>
      </w:r>
      <w:r w:rsidR="00B65A2A">
        <w:rPr>
          <w:noProof/>
        </w:rPr>
        <w:t>2</w:t>
      </w:r>
      <w:r>
        <w:fldChar w:fldCharType="end"/>
      </w:r>
      <w:r w:rsidRPr="00CC0553">
        <w:rPr>
          <w:lang w:val="en-US"/>
        </w:rPr>
        <w:t xml:space="preserve"> </w:t>
      </w:r>
      <w:r>
        <w:rPr>
          <w:lang w:val="en-US"/>
        </w:rPr>
        <w:t xml:space="preserve">CSI-RS based RLM in FR1 tests are tested for </w:t>
      </w:r>
      <w:r w:rsidRPr="00663509">
        <w:rPr>
          <w:bCs/>
        </w:rPr>
        <w:t>MAX(T</w:t>
      </w:r>
      <w:r w:rsidRPr="00663509">
        <w:rPr>
          <w:bCs/>
          <w:vertAlign w:val="subscript"/>
        </w:rPr>
        <w:t>DRX</w:t>
      </w:r>
      <w:r w:rsidRPr="00663509">
        <w:rPr>
          <w:bCs/>
        </w:rPr>
        <w:t>, T</w:t>
      </w:r>
      <w:r w:rsidRPr="00663509">
        <w:rPr>
          <w:bCs/>
          <w:vertAlign w:val="subscript"/>
        </w:rPr>
        <w:t>RS</w:t>
      </w:r>
      <w:r w:rsidRPr="00663509">
        <w:rPr>
          <w:bCs/>
        </w:rPr>
        <w:t>)</w:t>
      </w:r>
      <w:r w:rsidRPr="00663509">
        <w:t xml:space="preserve"> </w:t>
      </w:r>
      <w:r w:rsidRPr="00663509">
        <w:rPr>
          <w:rFonts w:hint="eastAsia"/>
        </w:rPr>
        <w:t>≤</w:t>
      </w:r>
      <w:r w:rsidRPr="00663509">
        <w:t xml:space="preserve"> 40 ms</w:t>
      </w:r>
      <w:r w:rsidRPr="00CC0553">
        <w:rPr>
          <w:lang w:val="en-US"/>
        </w:rPr>
        <w:t xml:space="preserve"> </w:t>
      </w:r>
      <w:r>
        <w:rPr>
          <w:lang w:val="en-US"/>
        </w:rPr>
        <w:t xml:space="preserve">and </w:t>
      </w:r>
      <w:r w:rsidRPr="00663509">
        <w:t>40 ms &lt;</w:t>
      </w:r>
      <w:r w:rsidRPr="00663509">
        <w:rPr>
          <w:bCs/>
        </w:rPr>
        <w:t xml:space="preserve"> MAX(T</w:t>
      </w:r>
      <w:r w:rsidRPr="00663509">
        <w:rPr>
          <w:bCs/>
          <w:vertAlign w:val="subscript"/>
        </w:rPr>
        <w:t>DRX</w:t>
      </w:r>
      <w:r w:rsidRPr="00663509">
        <w:rPr>
          <w:bCs/>
        </w:rPr>
        <w:t>, T</w:t>
      </w:r>
      <w:r w:rsidRPr="00663509">
        <w:rPr>
          <w:bCs/>
          <w:vertAlign w:val="subscript"/>
        </w:rPr>
        <w:t>RS</w:t>
      </w:r>
      <w:r w:rsidRPr="00663509">
        <w:rPr>
          <w:bCs/>
        </w:rPr>
        <w:t>)</w:t>
      </w:r>
      <w:r w:rsidRPr="00663509">
        <w:t xml:space="preserve"> </w:t>
      </w:r>
      <w:r w:rsidRPr="00663509">
        <w:rPr>
          <w:rFonts w:hint="eastAsia"/>
        </w:rPr>
        <w:t>≤</w:t>
      </w:r>
      <w:r w:rsidRPr="00663509">
        <w:t xml:space="preserve"> 80 ms</w:t>
      </w:r>
      <w:r w:rsidRPr="00CC0553">
        <w:rPr>
          <w:lang w:val="en-US"/>
        </w:rPr>
        <w:t>.</w:t>
      </w:r>
      <w:bookmarkEnd w:id="3"/>
    </w:p>
    <w:p w14:paraId="00A66427" w14:textId="0A5CCDD0" w:rsidR="008037B9" w:rsidRDefault="008037B9" w:rsidP="008037B9">
      <w:pPr>
        <w:rPr>
          <w:lang w:eastAsia="x-none"/>
        </w:rPr>
      </w:pPr>
    </w:p>
    <w:p w14:paraId="19818FF3" w14:textId="1EAB918F" w:rsidR="008037B9" w:rsidRDefault="008037B9" w:rsidP="008037B9">
      <w:pPr>
        <w:pStyle w:val="Caption"/>
        <w:rPr>
          <w:lang w:val="en-US"/>
        </w:rPr>
      </w:pPr>
      <w:bookmarkStart w:id="4" w:name="_Ref101714866"/>
      <w:r>
        <w:t xml:space="preserve">Proposal </w:t>
      </w:r>
      <w:r>
        <w:fldChar w:fldCharType="begin"/>
      </w:r>
      <w:r>
        <w:instrText xml:space="preserve"> SEQ Proposal \* ARABIC </w:instrText>
      </w:r>
      <w:r>
        <w:fldChar w:fldCharType="separate"/>
      </w:r>
      <w:r w:rsidR="00B65A2A">
        <w:rPr>
          <w:noProof/>
        </w:rPr>
        <w:t>3</w:t>
      </w:r>
      <w:r>
        <w:fldChar w:fldCharType="end"/>
      </w:r>
      <w:r w:rsidRPr="00CC0553">
        <w:rPr>
          <w:lang w:val="en-US"/>
        </w:rPr>
        <w:t xml:space="preserve"> </w:t>
      </w:r>
      <w:r>
        <w:rPr>
          <w:lang w:val="en-US"/>
        </w:rPr>
        <w:t xml:space="preserve">SSB based BFD in FR1 tests are tested for </w:t>
      </w:r>
      <w:r w:rsidRPr="00663509">
        <w:rPr>
          <w:bCs/>
        </w:rPr>
        <w:t>MAX(T</w:t>
      </w:r>
      <w:r w:rsidRPr="00663509">
        <w:rPr>
          <w:bCs/>
          <w:vertAlign w:val="subscript"/>
        </w:rPr>
        <w:t>DRX</w:t>
      </w:r>
      <w:r w:rsidRPr="00663509">
        <w:rPr>
          <w:bCs/>
        </w:rPr>
        <w:t>, T</w:t>
      </w:r>
      <w:r w:rsidRPr="00663509">
        <w:rPr>
          <w:bCs/>
          <w:vertAlign w:val="subscript"/>
        </w:rPr>
        <w:t>RS</w:t>
      </w:r>
      <w:r w:rsidRPr="00663509">
        <w:rPr>
          <w:bCs/>
        </w:rPr>
        <w:t>)</w:t>
      </w:r>
      <w:r w:rsidRPr="00663509">
        <w:t xml:space="preserve"> </w:t>
      </w:r>
      <w:r w:rsidRPr="00663509">
        <w:rPr>
          <w:rFonts w:hint="eastAsia"/>
        </w:rPr>
        <w:t>≤</w:t>
      </w:r>
      <w:r w:rsidRPr="00663509">
        <w:t xml:space="preserve"> 40 ms</w:t>
      </w:r>
      <w:r w:rsidRPr="00CC0553">
        <w:rPr>
          <w:lang w:val="en-US"/>
        </w:rPr>
        <w:t xml:space="preserve"> </w:t>
      </w:r>
      <w:r>
        <w:rPr>
          <w:lang w:val="en-US"/>
        </w:rPr>
        <w:t xml:space="preserve">and </w:t>
      </w:r>
      <w:r w:rsidRPr="00663509">
        <w:t>40 ms &lt;</w:t>
      </w:r>
      <w:r w:rsidRPr="00663509">
        <w:rPr>
          <w:bCs/>
        </w:rPr>
        <w:t xml:space="preserve"> MAX(T</w:t>
      </w:r>
      <w:r w:rsidRPr="00663509">
        <w:rPr>
          <w:bCs/>
          <w:vertAlign w:val="subscript"/>
        </w:rPr>
        <w:t>DRX</w:t>
      </w:r>
      <w:r w:rsidRPr="00663509">
        <w:rPr>
          <w:bCs/>
        </w:rPr>
        <w:t>, T</w:t>
      </w:r>
      <w:r w:rsidRPr="00663509">
        <w:rPr>
          <w:bCs/>
          <w:vertAlign w:val="subscript"/>
        </w:rPr>
        <w:t>RS</w:t>
      </w:r>
      <w:r w:rsidRPr="00663509">
        <w:rPr>
          <w:bCs/>
        </w:rPr>
        <w:t>)</w:t>
      </w:r>
      <w:r w:rsidRPr="00663509">
        <w:t xml:space="preserve"> </w:t>
      </w:r>
      <w:r w:rsidRPr="00663509">
        <w:rPr>
          <w:rFonts w:hint="eastAsia"/>
        </w:rPr>
        <w:t>≤</w:t>
      </w:r>
      <w:r w:rsidRPr="00663509">
        <w:t xml:space="preserve"> 80 ms</w:t>
      </w:r>
      <w:r w:rsidRPr="00CC0553">
        <w:rPr>
          <w:lang w:val="en-US"/>
        </w:rPr>
        <w:t>.</w:t>
      </w:r>
      <w:bookmarkEnd w:id="4"/>
    </w:p>
    <w:p w14:paraId="58A1B518" w14:textId="4EAD3DF9" w:rsidR="008037B9" w:rsidRDefault="008037B9" w:rsidP="008037B9">
      <w:pPr>
        <w:rPr>
          <w:lang w:eastAsia="x-none"/>
        </w:rPr>
      </w:pPr>
    </w:p>
    <w:p w14:paraId="1DCF19F5" w14:textId="1D66D6CB" w:rsidR="008037B9" w:rsidRDefault="008037B9" w:rsidP="008037B9">
      <w:pPr>
        <w:pStyle w:val="Caption"/>
        <w:rPr>
          <w:lang w:val="en-US"/>
        </w:rPr>
      </w:pPr>
      <w:bookmarkStart w:id="5" w:name="_Ref101714870"/>
      <w:r>
        <w:t xml:space="preserve">Proposal </w:t>
      </w:r>
      <w:r>
        <w:fldChar w:fldCharType="begin"/>
      </w:r>
      <w:r>
        <w:instrText xml:space="preserve"> SEQ Proposal \* ARABIC </w:instrText>
      </w:r>
      <w:r>
        <w:fldChar w:fldCharType="separate"/>
      </w:r>
      <w:r w:rsidR="00B65A2A">
        <w:rPr>
          <w:noProof/>
        </w:rPr>
        <w:t>4</w:t>
      </w:r>
      <w:r>
        <w:fldChar w:fldCharType="end"/>
      </w:r>
      <w:r w:rsidRPr="00CC0553">
        <w:rPr>
          <w:lang w:val="en-US"/>
        </w:rPr>
        <w:t xml:space="preserve"> </w:t>
      </w:r>
      <w:r>
        <w:rPr>
          <w:lang w:val="en-US"/>
        </w:rPr>
        <w:t xml:space="preserve">CSI-RS based BFD in FR1 tests are tested for </w:t>
      </w:r>
      <w:r w:rsidRPr="00663509">
        <w:rPr>
          <w:bCs/>
        </w:rPr>
        <w:t>MAX(T</w:t>
      </w:r>
      <w:r w:rsidRPr="00663509">
        <w:rPr>
          <w:bCs/>
          <w:vertAlign w:val="subscript"/>
        </w:rPr>
        <w:t>DRX</w:t>
      </w:r>
      <w:r w:rsidRPr="00663509">
        <w:rPr>
          <w:bCs/>
        </w:rPr>
        <w:t>, T</w:t>
      </w:r>
      <w:r w:rsidRPr="00663509">
        <w:rPr>
          <w:bCs/>
          <w:vertAlign w:val="subscript"/>
        </w:rPr>
        <w:t>RS</w:t>
      </w:r>
      <w:r w:rsidRPr="00663509">
        <w:rPr>
          <w:bCs/>
        </w:rPr>
        <w:t>)</w:t>
      </w:r>
      <w:r w:rsidRPr="00663509">
        <w:t xml:space="preserve"> </w:t>
      </w:r>
      <w:r w:rsidRPr="00663509">
        <w:rPr>
          <w:rFonts w:hint="eastAsia"/>
        </w:rPr>
        <w:t>≤</w:t>
      </w:r>
      <w:r w:rsidRPr="00663509">
        <w:t xml:space="preserve"> 40 ms</w:t>
      </w:r>
      <w:r w:rsidRPr="00CC0553">
        <w:rPr>
          <w:lang w:val="en-US"/>
        </w:rPr>
        <w:t xml:space="preserve"> </w:t>
      </w:r>
      <w:r>
        <w:rPr>
          <w:lang w:val="en-US"/>
        </w:rPr>
        <w:t xml:space="preserve">and </w:t>
      </w:r>
      <w:r w:rsidRPr="00663509">
        <w:t>40 ms &lt;</w:t>
      </w:r>
      <w:r w:rsidRPr="00663509">
        <w:rPr>
          <w:bCs/>
        </w:rPr>
        <w:t xml:space="preserve"> MAX(T</w:t>
      </w:r>
      <w:r w:rsidRPr="00663509">
        <w:rPr>
          <w:bCs/>
          <w:vertAlign w:val="subscript"/>
        </w:rPr>
        <w:t>DRX</w:t>
      </w:r>
      <w:r w:rsidRPr="00663509">
        <w:rPr>
          <w:bCs/>
        </w:rPr>
        <w:t>, T</w:t>
      </w:r>
      <w:r w:rsidRPr="00663509">
        <w:rPr>
          <w:bCs/>
          <w:vertAlign w:val="subscript"/>
        </w:rPr>
        <w:t>RS</w:t>
      </w:r>
      <w:r w:rsidRPr="00663509">
        <w:rPr>
          <w:bCs/>
        </w:rPr>
        <w:t>)</w:t>
      </w:r>
      <w:r w:rsidRPr="00663509">
        <w:t xml:space="preserve"> </w:t>
      </w:r>
      <w:r w:rsidRPr="00663509">
        <w:rPr>
          <w:rFonts w:hint="eastAsia"/>
        </w:rPr>
        <w:t>≤</w:t>
      </w:r>
      <w:r w:rsidRPr="00663509">
        <w:t xml:space="preserve"> 80 ms</w:t>
      </w:r>
      <w:r w:rsidRPr="00CC0553">
        <w:rPr>
          <w:lang w:val="en-US"/>
        </w:rPr>
        <w:t>.</w:t>
      </w:r>
      <w:bookmarkEnd w:id="5"/>
    </w:p>
    <w:p w14:paraId="672F54A5" w14:textId="77777777" w:rsidR="008037B9" w:rsidRPr="008037B9" w:rsidRDefault="008037B9" w:rsidP="008037B9">
      <w:pPr>
        <w:rPr>
          <w:lang w:eastAsia="x-none"/>
        </w:rPr>
      </w:pPr>
    </w:p>
    <w:p w14:paraId="7E4D1879" w14:textId="6C67CA69" w:rsidR="00715132" w:rsidRPr="003B66E6" w:rsidRDefault="003B66E6" w:rsidP="003B66E6">
      <w:pPr>
        <w:pStyle w:val="Caption"/>
        <w:rPr>
          <w:lang w:val="en-US"/>
        </w:rPr>
      </w:pPr>
      <w:bookmarkStart w:id="6" w:name="_Ref101714874"/>
      <w:r>
        <w:t xml:space="preserve">Proposal </w:t>
      </w:r>
      <w:r>
        <w:fldChar w:fldCharType="begin"/>
      </w:r>
      <w:r>
        <w:instrText xml:space="preserve"> SEQ Proposal \* ARABIC </w:instrText>
      </w:r>
      <w:r>
        <w:fldChar w:fldCharType="separate"/>
      </w:r>
      <w:r w:rsidR="00B65A2A">
        <w:rPr>
          <w:noProof/>
        </w:rPr>
        <w:t>5</w:t>
      </w:r>
      <w:r>
        <w:fldChar w:fldCharType="end"/>
      </w:r>
      <w:r w:rsidRPr="003B66E6">
        <w:rPr>
          <w:lang w:val="en-US"/>
        </w:rPr>
        <w:t xml:space="preserve"> FR2 tests for </w:t>
      </w:r>
      <w:r>
        <w:rPr>
          <w:lang w:val="en-US"/>
        </w:rPr>
        <w:t xml:space="preserve">relaxed </w:t>
      </w:r>
      <w:r w:rsidRPr="003B66E6">
        <w:rPr>
          <w:lang w:val="en-US"/>
        </w:rPr>
        <w:t>R</w:t>
      </w:r>
      <w:r>
        <w:rPr>
          <w:lang w:val="en-US"/>
        </w:rPr>
        <w:t xml:space="preserve">LM and BFD are tested for a single DRX cycle of 40 </w:t>
      </w:r>
      <w:proofErr w:type="spellStart"/>
      <w:r>
        <w:rPr>
          <w:lang w:val="en-US"/>
        </w:rPr>
        <w:t>ms.</w:t>
      </w:r>
      <w:bookmarkEnd w:id="6"/>
      <w:proofErr w:type="spellEnd"/>
      <w:r>
        <w:rPr>
          <w:lang w:val="en-US"/>
        </w:rPr>
        <w:t xml:space="preserve"> </w:t>
      </w:r>
    </w:p>
    <w:p w14:paraId="3CD0A3C8" w14:textId="77777777" w:rsidR="008037B9" w:rsidRPr="00CA2F05" w:rsidRDefault="008037B9" w:rsidP="00F70DDE">
      <w:pPr>
        <w:rPr>
          <w:lang w:eastAsia="x-none"/>
        </w:rPr>
      </w:pPr>
    </w:p>
    <w:p w14:paraId="490AEA2F" w14:textId="0D03BB70" w:rsidR="005E41A3" w:rsidRDefault="003A01DE" w:rsidP="00F70DDE">
      <w:pPr>
        <w:rPr>
          <w:b/>
          <w:bCs/>
          <w:u w:val="single"/>
          <w:lang w:eastAsia="x-none"/>
        </w:rPr>
      </w:pPr>
      <w:r>
        <w:rPr>
          <w:b/>
          <w:bCs/>
          <w:u w:val="single"/>
          <w:lang w:eastAsia="x-none"/>
        </w:rPr>
        <w:t>Type of test cases</w:t>
      </w:r>
    </w:p>
    <w:p w14:paraId="16C0C098" w14:textId="6836BC8A" w:rsidR="003A01DE" w:rsidRPr="00203DE2" w:rsidRDefault="00B65A2A" w:rsidP="003A01DE">
      <w:pPr>
        <w:rPr>
          <w:lang w:eastAsia="x-none"/>
        </w:rPr>
      </w:pPr>
      <w:r>
        <w:rPr>
          <w:lang w:eastAsia="x-none"/>
        </w:rPr>
        <w:t>It is noted that relaxed RLM requirements are introduced for the out-of-sync evaluation.</w:t>
      </w:r>
      <w:r w:rsidR="007F4424">
        <w:rPr>
          <w:lang w:eastAsia="x-none"/>
        </w:rPr>
        <w:t xml:space="preserve"> </w:t>
      </w:r>
      <w:proofErr w:type="gramStart"/>
      <w:r>
        <w:rPr>
          <w:lang w:eastAsia="x-none"/>
        </w:rPr>
        <w:t>Therefore</w:t>
      </w:r>
      <w:proofErr w:type="gramEnd"/>
      <w:r>
        <w:rPr>
          <w:lang w:eastAsia="x-none"/>
        </w:rPr>
        <w:t xml:space="preserve"> there is no need to introduce </w:t>
      </w:r>
      <w:r w:rsidRPr="00203DE2">
        <w:rPr>
          <w:lang w:eastAsia="x-none"/>
        </w:rPr>
        <w:t>relaxed RLM tests for verifying the in-sync requirements which are identical to the legacy requirements.</w:t>
      </w:r>
    </w:p>
    <w:p w14:paraId="5CEA9773" w14:textId="64D6C225" w:rsidR="00B65A2A" w:rsidRDefault="00B65A2A" w:rsidP="00B65A2A">
      <w:pPr>
        <w:pStyle w:val="Caption"/>
        <w:rPr>
          <w:lang w:val="en-US"/>
        </w:rPr>
      </w:pPr>
      <w:bookmarkStart w:id="7" w:name="_Ref101714878"/>
      <w:r w:rsidRPr="00203DE2">
        <w:t xml:space="preserve">Proposal </w:t>
      </w:r>
      <w:r w:rsidRPr="00203DE2">
        <w:fldChar w:fldCharType="begin"/>
      </w:r>
      <w:r w:rsidRPr="00203DE2">
        <w:instrText xml:space="preserve"> SEQ Proposal \* ARABIC </w:instrText>
      </w:r>
      <w:r w:rsidRPr="00203DE2">
        <w:fldChar w:fldCharType="separate"/>
      </w:r>
      <w:r w:rsidRPr="00203DE2">
        <w:rPr>
          <w:noProof/>
        </w:rPr>
        <w:t>6</w:t>
      </w:r>
      <w:r w:rsidRPr="00203DE2">
        <w:fldChar w:fldCharType="end"/>
      </w:r>
      <w:r w:rsidRPr="00203DE2">
        <w:rPr>
          <w:lang w:val="en-US"/>
        </w:rPr>
        <w:t xml:space="preserve"> No need to introduce relaxed RLM test for verifying the in-sync evaluation requirements.</w:t>
      </w:r>
      <w:bookmarkEnd w:id="7"/>
    </w:p>
    <w:p w14:paraId="1DE2FB28" w14:textId="4A7AF439" w:rsidR="00B65A2A" w:rsidRDefault="00B65A2A" w:rsidP="00B65A2A">
      <w:pPr>
        <w:rPr>
          <w:lang w:eastAsia="x-none"/>
        </w:rPr>
      </w:pPr>
    </w:p>
    <w:p w14:paraId="69F81309" w14:textId="6CFF226C" w:rsidR="00596912" w:rsidRPr="00B65A2A" w:rsidRDefault="00596912" w:rsidP="00B65A2A">
      <w:pPr>
        <w:rPr>
          <w:lang w:eastAsia="x-none"/>
        </w:rPr>
      </w:pPr>
      <w:r w:rsidRPr="001F73CD">
        <w:rPr>
          <w:b/>
          <w:u w:val="single"/>
        </w:rPr>
        <w:t>Detailed test configuration</w:t>
      </w:r>
    </w:p>
    <w:p w14:paraId="6A81A21E" w14:textId="331898AF" w:rsidR="00936374" w:rsidRDefault="00596912" w:rsidP="003A01DE">
      <w:pPr>
        <w:rPr>
          <w:lang w:eastAsia="x-none"/>
        </w:rPr>
      </w:pPr>
      <w:r>
        <w:rPr>
          <w:lang w:eastAsia="x-none"/>
        </w:rPr>
        <w:t xml:space="preserve">Regarding the other test configuration, our view is to reuse the configuration from the corresponding legacy test cases and only do the necessary modifications. </w:t>
      </w:r>
    </w:p>
    <w:p w14:paraId="12EBA870" w14:textId="285B1124" w:rsidR="00F037E5" w:rsidRDefault="00F037E5" w:rsidP="00F037E5">
      <w:pPr>
        <w:pStyle w:val="Caption"/>
        <w:rPr>
          <w:lang w:val="en-US"/>
        </w:rPr>
      </w:pPr>
      <w:bookmarkStart w:id="8" w:name="_Ref101714882"/>
      <w:r>
        <w:t xml:space="preserve">Proposal </w:t>
      </w:r>
      <w:r>
        <w:fldChar w:fldCharType="begin"/>
      </w:r>
      <w:r>
        <w:instrText xml:space="preserve"> SEQ Proposal \* ARABIC </w:instrText>
      </w:r>
      <w:r>
        <w:fldChar w:fldCharType="separate"/>
      </w:r>
      <w:r w:rsidR="004646EC">
        <w:rPr>
          <w:noProof/>
        </w:rPr>
        <w:t>7</w:t>
      </w:r>
      <w:r>
        <w:fldChar w:fldCharType="end"/>
      </w:r>
      <w:r w:rsidRPr="00B65A2A">
        <w:rPr>
          <w:lang w:val="en-US"/>
        </w:rPr>
        <w:t xml:space="preserve"> </w:t>
      </w:r>
      <w:r w:rsidR="00082A37">
        <w:rPr>
          <w:lang w:val="en-US"/>
        </w:rPr>
        <w:t>R</w:t>
      </w:r>
      <w:r>
        <w:rPr>
          <w:lang w:val="en-US"/>
        </w:rPr>
        <w:t xml:space="preserve">AN4 to </w:t>
      </w:r>
      <w:r w:rsidR="00082A37">
        <w:rPr>
          <w:lang w:val="en-US"/>
        </w:rPr>
        <w:t>re</w:t>
      </w:r>
      <w:r>
        <w:rPr>
          <w:lang w:val="en-US"/>
        </w:rPr>
        <w:t xml:space="preserve">use the </w:t>
      </w:r>
      <w:r w:rsidR="00082A37">
        <w:rPr>
          <w:lang w:val="en-US"/>
        </w:rPr>
        <w:t xml:space="preserve">test configurations from the </w:t>
      </w:r>
      <w:r>
        <w:rPr>
          <w:lang w:val="en-US"/>
        </w:rPr>
        <w:t>legacy tests</w:t>
      </w:r>
      <w:r w:rsidR="00082A37">
        <w:rPr>
          <w:lang w:val="en-US"/>
        </w:rPr>
        <w:t xml:space="preserve"> as reference </w:t>
      </w:r>
      <w:r>
        <w:rPr>
          <w:lang w:val="en-US"/>
        </w:rPr>
        <w:t xml:space="preserve">and only </w:t>
      </w:r>
      <w:r w:rsidR="00251348">
        <w:rPr>
          <w:lang w:val="en-US"/>
        </w:rPr>
        <w:t xml:space="preserve">do </w:t>
      </w:r>
      <w:r>
        <w:rPr>
          <w:lang w:val="en-US"/>
        </w:rPr>
        <w:t xml:space="preserve">the necessary </w:t>
      </w:r>
      <w:r w:rsidR="00837A91">
        <w:rPr>
          <w:lang w:val="en-US"/>
        </w:rPr>
        <w:t>modifications</w:t>
      </w:r>
      <w:r>
        <w:rPr>
          <w:lang w:val="en-US"/>
        </w:rPr>
        <w:t xml:space="preserve"> related to the relaxation.</w:t>
      </w:r>
      <w:bookmarkEnd w:id="8"/>
    </w:p>
    <w:p w14:paraId="760D43F5" w14:textId="04A5CB6A" w:rsidR="00596912" w:rsidRDefault="00596912" w:rsidP="003A01DE">
      <w:pPr>
        <w:rPr>
          <w:lang w:eastAsia="x-none"/>
        </w:rPr>
      </w:pPr>
    </w:p>
    <w:p w14:paraId="6779532F" w14:textId="30DC8D0D" w:rsidR="0005434B" w:rsidRDefault="0005434B" w:rsidP="003A01DE">
      <w:pPr>
        <w:rPr>
          <w:lang w:eastAsia="x-none"/>
        </w:rPr>
      </w:pPr>
      <w:r>
        <w:rPr>
          <w:lang w:eastAsia="x-none"/>
        </w:rPr>
        <w:t>It is noted that the UE an operate in relaxed mode when fulfilling all or parts of relaxation criteria are met. For example, in the case of relaxed RLM, the criteria are as follows:</w:t>
      </w:r>
    </w:p>
    <w:tbl>
      <w:tblPr>
        <w:tblStyle w:val="TableGrid"/>
        <w:tblW w:w="0" w:type="auto"/>
        <w:tblLook w:val="04A0" w:firstRow="1" w:lastRow="0" w:firstColumn="1" w:lastColumn="0" w:noHBand="0" w:noVBand="1"/>
      </w:tblPr>
      <w:tblGrid>
        <w:gridCol w:w="10142"/>
      </w:tblGrid>
      <w:tr w:rsidR="0005434B" w14:paraId="66863E86" w14:textId="77777777" w:rsidTr="0005434B">
        <w:tc>
          <w:tcPr>
            <w:tcW w:w="10142" w:type="dxa"/>
          </w:tcPr>
          <w:p w14:paraId="47197F50" w14:textId="77777777" w:rsidR="0005434B" w:rsidRPr="00663509" w:rsidRDefault="0005434B" w:rsidP="0005434B">
            <w:r w:rsidRPr="00663509">
              <w:rPr>
                <w:noProof/>
              </w:rPr>
              <w:t xml:space="preserve">For the UE supports [connected mode power saving] and configured with </w:t>
            </w:r>
            <w:r w:rsidRPr="00663509">
              <w:t>explicit</w:t>
            </w:r>
            <w:r w:rsidRPr="00663509">
              <w:rPr>
                <w:noProof/>
              </w:rPr>
              <w:t xml:space="preserve"> signaling [TBD]: </w:t>
            </w:r>
          </w:p>
          <w:p w14:paraId="3835E85E" w14:textId="77777777" w:rsidR="0005434B" w:rsidRPr="00663509" w:rsidRDefault="0005434B" w:rsidP="0005434B">
            <w:pPr>
              <w:pStyle w:val="B1"/>
            </w:pPr>
            <w:r>
              <w:lastRenderedPageBreak/>
              <w:t>-</w:t>
            </w:r>
            <w:r>
              <w:tab/>
            </w:r>
            <w:r w:rsidRPr="00663509">
              <w:t xml:space="preserve">when the UE is not performing intra-band carrier aggregation configured with CSI-RS based RLM and CSI-RS based BFD on </w:t>
            </w:r>
            <w:proofErr w:type="spellStart"/>
            <w:r w:rsidRPr="00663509">
              <w:t>SCell</w:t>
            </w:r>
            <w:proofErr w:type="spellEnd"/>
            <w:r w:rsidRPr="00663509">
              <w:t>, and</w:t>
            </w:r>
          </w:p>
          <w:p w14:paraId="072042DB" w14:textId="77777777" w:rsidR="0005434B" w:rsidRPr="00663509" w:rsidRDefault="0005434B" w:rsidP="0005434B">
            <w:pPr>
              <w:pStyle w:val="B1"/>
              <w:rPr>
                <w:lang w:val="en-US"/>
              </w:rPr>
            </w:pPr>
            <w:r>
              <w:rPr>
                <w:lang w:val="en-US"/>
              </w:rPr>
              <w:t>-</w:t>
            </w:r>
            <w:r>
              <w:rPr>
                <w:lang w:val="en-US"/>
              </w:rPr>
              <w:tab/>
            </w:r>
            <w:r w:rsidRPr="00663509">
              <w:rPr>
                <w:lang w:val="en-US"/>
              </w:rPr>
              <w:t xml:space="preserve">UE has fulfilled good serving cell quality criterion defined in [TBD] if the low mobility criteria </w:t>
            </w:r>
            <w:proofErr w:type="gramStart"/>
            <w:r w:rsidRPr="00663509">
              <w:rPr>
                <w:lang w:val="en-US"/>
              </w:rPr>
              <w:t>is</w:t>
            </w:r>
            <w:proofErr w:type="gramEnd"/>
            <w:r w:rsidRPr="00663509">
              <w:rPr>
                <w:lang w:val="en-US"/>
              </w:rPr>
              <w:t xml:space="preserve"> not configured</w:t>
            </w:r>
            <w:r w:rsidRPr="00663509">
              <w:t>, or</w:t>
            </w:r>
          </w:p>
          <w:p w14:paraId="7BB183D4" w14:textId="77777777" w:rsidR="0005434B" w:rsidRPr="00663509" w:rsidRDefault="0005434B" w:rsidP="0005434B">
            <w:pPr>
              <w:pStyle w:val="B1"/>
              <w:rPr>
                <w:lang w:val="en-US"/>
              </w:rPr>
            </w:pPr>
            <w:r>
              <w:rPr>
                <w:lang w:val="en-US"/>
              </w:rPr>
              <w:t>-</w:t>
            </w:r>
            <w:r>
              <w:rPr>
                <w:lang w:val="en-US"/>
              </w:rPr>
              <w:tab/>
            </w:r>
            <w:r w:rsidRPr="00663509">
              <w:rPr>
                <w:lang w:val="en-US"/>
              </w:rPr>
              <w:t xml:space="preserve">UE is also configured with low mobility criterion defined in [TBD] and UE has fulfilled both good serving cell quality criterion defined in [TBD] and low mobility criterion defined in [TBD]. </w:t>
            </w:r>
          </w:p>
          <w:p w14:paraId="641B45AA" w14:textId="77777777" w:rsidR="0005434B" w:rsidRPr="00663509" w:rsidRDefault="0005434B" w:rsidP="0005434B">
            <w:pPr>
              <w:pStyle w:val="B1"/>
              <w:rPr>
                <w:noProof/>
              </w:rPr>
            </w:pPr>
            <w:r>
              <w:rPr>
                <w:noProof/>
              </w:rPr>
              <w:t>-</w:t>
            </w:r>
            <w:r>
              <w:rPr>
                <w:noProof/>
              </w:rPr>
              <w:tab/>
            </w:r>
            <w:r w:rsidRPr="00663509">
              <w:rPr>
                <w:noProof/>
              </w:rPr>
              <w:t>when the UE is performing intra-band carrier aggregation configured with CSI-RS based RLM and CSI-RS based BFD on SCell, and</w:t>
            </w:r>
          </w:p>
          <w:p w14:paraId="054C6919" w14:textId="77777777" w:rsidR="0005434B" w:rsidRPr="00663509" w:rsidRDefault="0005434B" w:rsidP="0005434B">
            <w:pPr>
              <w:pStyle w:val="B2"/>
              <w:rPr>
                <w:lang w:val="en-US"/>
              </w:rPr>
            </w:pPr>
            <w:r>
              <w:rPr>
                <w:lang w:val="en-US"/>
              </w:rPr>
              <w:t>-</w:t>
            </w:r>
            <w:r>
              <w:rPr>
                <w:lang w:val="en-US"/>
              </w:rPr>
              <w:tab/>
            </w:r>
            <w:r w:rsidRPr="00663509">
              <w:rPr>
                <w:lang w:val="en-US"/>
              </w:rPr>
              <w:t xml:space="preserve">UE has fulfilled good serving cell quality criterion defined in [TBD] for CSI-RS based RLM on </w:t>
            </w:r>
            <w:proofErr w:type="spellStart"/>
            <w:r w:rsidRPr="00663509">
              <w:rPr>
                <w:lang w:val="en-US"/>
              </w:rPr>
              <w:t>SpCell</w:t>
            </w:r>
            <w:proofErr w:type="spellEnd"/>
            <w:r w:rsidRPr="00663509">
              <w:rPr>
                <w:lang w:val="en-US"/>
              </w:rPr>
              <w:t xml:space="preserve"> and for CSI-RS based BFD on serving cell if the low mobility criteria </w:t>
            </w:r>
            <w:proofErr w:type="gramStart"/>
            <w:r w:rsidRPr="00663509">
              <w:rPr>
                <w:lang w:val="en-US"/>
              </w:rPr>
              <w:t>is</w:t>
            </w:r>
            <w:proofErr w:type="gramEnd"/>
            <w:r w:rsidRPr="00663509">
              <w:rPr>
                <w:lang w:val="en-US"/>
              </w:rPr>
              <w:t xml:space="preserve"> not configured, or </w:t>
            </w:r>
          </w:p>
          <w:p w14:paraId="025A8AAA" w14:textId="4A621466" w:rsidR="0005434B" w:rsidRPr="0005434B" w:rsidRDefault="0005434B" w:rsidP="0005434B">
            <w:pPr>
              <w:pStyle w:val="B2"/>
              <w:rPr>
                <w:lang w:val="en-US"/>
              </w:rPr>
            </w:pPr>
            <w:r>
              <w:rPr>
                <w:lang w:val="en-US"/>
              </w:rPr>
              <w:t>-</w:t>
            </w:r>
            <w:r>
              <w:rPr>
                <w:lang w:val="en-US"/>
              </w:rPr>
              <w:tab/>
            </w:r>
            <w:r w:rsidRPr="00663509">
              <w:rPr>
                <w:lang w:val="en-US"/>
              </w:rPr>
              <w:t xml:space="preserve">the UE is configured with low mobility criterion defined in [TBD], and UE has fulfilled both good serving cell quality criterion defined in [TBD] and low mobility criterion defined in [TBD] for CSI-RS based RLM on </w:t>
            </w:r>
            <w:proofErr w:type="spellStart"/>
            <w:r w:rsidRPr="00663509">
              <w:rPr>
                <w:lang w:val="en-US"/>
              </w:rPr>
              <w:t>SpCell</w:t>
            </w:r>
            <w:proofErr w:type="spellEnd"/>
            <w:r w:rsidRPr="00663509">
              <w:rPr>
                <w:lang w:val="en-US"/>
              </w:rPr>
              <w:t xml:space="preserve"> and for CSI-RS based BFD on a serving cell.</w:t>
            </w:r>
          </w:p>
        </w:tc>
      </w:tr>
    </w:tbl>
    <w:p w14:paraId="181C015E" w14:textId="77777777" w:rsidR="0005434B" w:rsidRDefault="0005434B" w:rsidP="003A01DE">
      <w:pPr>
        <w:rPr>
          <w:lang w:eastAsia="x-none"/>
        </w:rPr>
      </w:pPr>
    </w:p>
    <w:p w14:paraId="525A7997" w14:textId="2C04D759" w:rsidR="00596912" w:rsidRDefault="0005434B" w:rsidP="003A01DE">
      <w:pPr>
        <w:rPr>
          <w:lang w:eastAsia="x-none"/>
        </w:rPr>
      </w:pPr>
      <w:r>
        <w:rPr>
          <w:lang w:eastAsia="x-none"/>
        </w:rPr>
        <w:t xml:space="preserve">RAN4 for needs to </w:t>
      </w:r>
      <w:proofErr w:type="gramStart"/>
      <w:r>
        <w:rPr>
          <w:lang w:eastAsia="x-none"/>
        </w:rPr>
        <w:t>discussed</w:t>
      </w:r>
      <w:proofErr w:type="gramEnd"/>
      <w:r>
        <w:rPr>
          <w:lang w:eastAsia="x-none"/>
        </w:rPr>
        <w:t xml:space="preserve"> under which criteria the test case is to be designed. For example, should the test case be designed for the case when the UE is only configured with good serving cell quality criterion or both good serving cell and low mobility criterion. This needs to be discussed and agreed to design a proper test case. </w:t>
      </w:r>
    </w:p>
    <w:p w14:paraId="43E10BF2" w14:textId="3A24FA5C" w:rsidR="009357B4" w:rsidRDefault="0005434B" w:rsidP="0005434B">
      <w:pPr>
        <w:pStyle w:val="Caption"/>
        <w:rPr>
          <w:lang w:val="en-US"/>
        </w:rPr>
      </w:pPr>
      <w:r>
        <w:t xml:space="preserve">Proposal </w:t>
      </w:r>
      <w:r>
        <w:fldChar w:fldCharType="begin"/>
      </w:r>
      <w:r>
        <w:instrText xml:space="preserve"> SEQ Proposal \* ARABIC </w:instrText>
      </w:r>
      <w:r>
        <w:fldChar w:fldCharType="separate"/>
      </w:r>
      <w:r w:rsidR="00D96040">
        <w:rPr>
          <w:noProof/>
        </w:rPr>
        <w:t>8</w:t>
      </w:r>
      <w:r>
        <w:fldChar w:fldCharType="end"/>
      </w:r>
      <w:r w:rsidRPr="00B65A2A">
        <w:rPr>
          <w:lang w:val="en-US"/>
        </w:rPr>
        <w:t xml:space="preserve"> </w:t>
      </w:r>
      <w:r>
        <w:rPr>
          <w:lang w:val="en-US"/>
        </w:rPr>
        <w:t>RAN4 to discuss and agree on  th</w:t>
      </w:r>
      <w:r w:rsidR="009357B4">
        <w:rPr>
          <w:lang w:val="en-US"/>
        </w:rPr>
        <w:t>e exact relaxation criteria for which the test is to be designed for each of test case.</w:t>
      </w:r>
    </w:p>
    <w:p w14:paraId="76697149" w14:textId="60E4B511" w:rsidR="00E729FC" w:rsidRDefault="00E729FC" w:rsidP="003A01DE">
      <w:pPr>
        <w:rPr>
          <w:lang w:eastAsia="x-none"/>
        </w:rPr>
      </w:pPr>
    </w:p>
    <w:p w14:paraId="410333E7" w14:textId="0984D2E5" w:rsidR="00E729FC" w:rsidRDefault="00E729FC" w:rsidP="003A01DE">
      <w:pPr>
        <w:rPr>
          <w:lang w:eastAsia="x-none"/>
        </w:rPr>
      </w:pPr>
      <w:r>
        <w:rPr>
          <w:lang w:eastAsia="x-none"/>
        </w:rPr>
        <w:t>The core requirements also contain requirements on when the UE shall exit the relaxed mode (the exit criteria) as follows:</w:t>
      </w:r>
    </w:p>
    <w:tbl>
      <w:tblPr>
        <w:tblStyle w:val="TableGrid"/>
        <w:tblW w:w="0" w:type="auto"/>
        <w:tblLook w:val="04A0" w:firstRow="1" w:lastRow="0" w:firstColumn="1" w:lastColumn="0" w:noHBand="0" w:noVBand="1"/>
      </w:tblPr>
      <w:tblGrid>
        <w:gridCol w:w="10142"/>
      </w:tblGrid>
      <w:tr w:rsidR="00E729FC" w14:paraId="5A8239EB" w14:textId="77777777" w:rsidTr="00E729FC">
        <w:tc>
          <w:tcPr>
            <w:tcW w:w="10142" w:type="dxa"/>
          </w:tcPr>
          <w:p w14:paraId="4EBC8DF4" w14:textId="77777777" w:rsidR="00E729FC" w:rsidRPr="00663509" w:rsidRDefault="00E729FC" w:rsidP="00E729FC">
            <w:r w:rsidRPr="00663509">
              <w:t xml:space="preserve">The UE is not allowed to relax RLM measurements and apply the relaxed radio link monitoring provided that at least one of the following conditions is met: </w:t>
            </w:r>
          </w:p>
          <w:p w14:paraId="329EB324" w14:textId="77777777" w:rsidR="00E729FC" w:rsidRPr="00663509" w:rsidRDefault="00E729FC" w:rsidP="00E729FC">
            <w:pPr>
              <w:pStyle w:val="B1"/>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higher layers,</w:t>
            </w:r>
          </w:p>
          <w:p w14:paraId="3628E912" w14:textId="70FCCF89" w:rsidR="00E729FC" w:rsidRPr="00E729FC" w:rsidRDefault="00E729FC" w:rsidP="00E729FC">
            <w:pPr>
              <w:pStyle w:val="B1"/>
              <w:rPr>
                <w:lang w:val="en-US"/>
              </w:rPr>
            </w:pPr>
            <w:r>
              <w:rPr>
                <w:lang w:val="en-US"/>
              </w:rPr>
              <w:t>-</w:t>
            </w:r>
            <w:r>
              <w:rPr>
                <w:lang w:val="en-US"/>
              </w:rPr>
              <w:tab/>
            </w:r>
            <w:r w:rsidRPr="00663509">
              <w:rPr>
                <w:lang w:val="en-US"/>
              </w:rPr>
              <w:t>The UE has triggered T310 timer</w:t>
            </w:r>
          </w:p>
        </w:tc>
      </w:tr>
    </w:tbl>
    <w:p w14:paraId="5F802884" w14:textId="552EAB0A" w:rsidR="009357B4" w:rsidRDefault="009357B4" w:rsidP="003A01DE">
      <w:pPr>
        <w:rPr>
          <w:lang w:eastAsia="x-none"/>
        </w:rPr>
      </w:pPr>
    </w:p>
    <w:p w14:paraId="7A647EB0" w14:textId="0C24E424" w:rsidR="00E729FC" w:rsidRDefault="00E729FC" w:rsidP="003A01DE">
      <w:pPr>
        <w:rPr>
          <w:lang w:eastAsia="x-none"/>
        </w:rPr>
      </w:pPr>
      <w:r>
        <w:rPr>
          <w:lang w:eastAsia="x-none"/>
        </w:rPr>
        <w:t>The SNR levels in the test case be set to a low SNR value while in relaxed mode to trigger the UE to exit relaxed mode. This way the exiting criteria can be verified.</w:t>
      </w:r>
    </w:p>
    <w:p w14:paraId="0F5875A8" w14:textId="39130A6D" w:rsidR="00E729FC" w:rsidRDefault="00E729FC" w:rsidP="00E729FC">
      <w:pPr>
        <w:pStyle w:val="Caption"/>
        <w:rPr>
          <w:lang w:val="en-US"/>
        </w:rPr>
      </w:pPr>
      <w:r>
        <w:t xml:space="preserve">Proposal </w:t>
      </w:r>
      <w:r>
        <w:fldChar w:fldCharType="begin"/>
      </w:r>
      <w:r>
        <w:instrText xml:space="preserve"> SEQ Proposal \* ARABIC </w:instrText>
      </w:r>
      <w:r>
        <w:fldChar w:fldCharType="separate"/>
      </w:r>
      <w:r w:rsidR="00D96040">
        <w:rPr>
          <w:noProof/>
        </w:rPr>
        <w:t>9</w:t>
      </w:r>
      <w:r>
        <w:fldChar w:fldCharType="end"/>
      </w:r>
      <w:r w:rsidRPr="00B65A2A">
        <w:rPr>
          <w:lang w:val="en-US"/>
        </w:rPr>
        <w:t xml:space="preserve"> </w:t>
      </w:r>
      <w:r>
        <w:rPr>
          <w:lang w:val="en-US"/>
        </w:rPr>
        <w:t xml:space="preserve">RAN4 to test the exiting criteria, either as part of the same test or a separate test. </w:t>
      </w:r>
    </w:p>
    <w:p w14:paraId="2239970D" w14:textId="77777777" w:rsidR="00E729FC" w:rsidRPr="00E729FC" w:rsidRDefault="00E729FC" w:rsidP="00E729FC">
      <w:pPr>
        <w:rPr>
          <w:lang w:eastAsia="x-none"/>
        </w:rPr>
      </w:pPr>
    </w:p>
    <w:p w14:paraId="7E50FEE8" w14:textId="77777777" w:rsidR="00E729FC" w:rsidRDefault="00E729FC" w:rsidP="003A01DE">
      <w:pPr>
        <w:rPr>
          <w:lang w:eastAsia="x-none"/>
        </w:rPr>
      </w:pPr>
    </w:p>
    <w:p w14:paraId="58C5D2B4" w14:textId="5C79A2B3" w:rsidR="00342D29" w:rsidRPr="00DD1B80" w:rsidRDefault="00342D29" w:rsidP="003D68D5">
      <w:pPr>
        <w:ind w:left="3240"/>
        <w:rPr>
          <w:sz w:val="22"/>
          <w:szCs w:val="22"/>
          <w:lang w:eastAsia="x-none"/>
        </w:rPr>
      </w:pPr>
    </w:p>
    <w:p w14:paraId="383138CE" w14:textId="77777777" w:rsidR="00AD3201" w:rsidRDefault="00AD3201" w:rsidP="003F12BE">
      <w:pPr>
        <w:pStyle w:val="Heading1"/>
        <w:ind w:right="72"/>
        <w:rPr>
          <w:lang w:val="sv-SE"/>
        </w:rPr>
      </w:pPr>
      <w:r>
        <w:rPr>
          <w:lang w:val="sv-SE"/>
        </w:rPr>
        <w:t>Summary</w:t>
      </w:r>
    </w:p>
    <w:p w14:paraId="5E45A716" w14:textId="0ADBE711" w:rsidR="00D16B14" w:rsidRDefault="00D16B14" w:rsidP="00D16B14">
      <w:r w:rsidRPr="002940CE">
        <w:t xml:space="preserve">In this contribution we have provided our view on </w:t>
      </w:r>
      <w:r>
        <w:t xml:space="preserve">the remaining issues of </w:t>
      </w:r>
      <w:r w:rsidRPr="002940CE">
        <w:t xml:space="preserve">relaxed radio link monitoring and beam management requirements. </w:t>
      </w:r>
      <w:r w:rsidRPr="008501E5">
        <w:t>Based on the discussions, we have made following proposals:</w:t>
      </w:r>
    </w:p>
    <w:p w14:paraId="313C1D51" w14:textId="74C0E903" w:rsidR="004646EC" w:rsidRPr="002654F3" w:rsidRDefault="002654F3" w:rsidP="00D16B14">
      <w:pPr>
        <w:rPr>
          <w:b/>
          <w:bCs/>
          <w:i/>
          <w:iCs/>
        </w:rPr>
      </w:pPr>
      <w:r w:rsidRPr="002654F3">
        <w:rPr>
          <w:b/>
          <w:bCs/>
          <w:i/>
          <w:iCs/>
        </w:rPr>
        <w:fldChar w:fldCharType="begin"/>
      </w:r>
      <w:r w:rsidRPr="002654F3">
        <w:rPr>
          <w:b/>
          <w:bCs/>
          <w:i/>
          <w:iCs/>
        </w:rPr>
        <w:instrText xml:space="preserve"> REF _Ref101714849 \h  \* MERGEFORMAT </w:instrText>
      </w:r>
      <w:r w:rsidRPr="002654F3">
        <w:rPr>
          <w:b/>
          <w:bCs/>
          <w:i/>
          <w:iCs/>
        </w:rPr>
      </w:r>
      <w:r w:rsidRPr="002654F3">
        <w:rPr>
          <w:b/>
          <w:bCs/>
          <w:i/>
          <w:iCs/>
        </w:rPr>
        <w:fldChar w:fldCharType="separate"/>
      </w:r>
      <w:r w:rsidRPr="002654F3">
        <w:rPr>
          <w:b/>
          <w:bCs/>
          <w:i/>
          <w:iCs/>
        </w:rPr>
        <w:t xml:space="preserve">Proposal </w:t>
      </w:r>
      <w:r w:rsidRPr="002654F3">
        <w:rPr>
          <w:b/>
          <w:bCs/>
          <w:i/>
          <w:iCs/>
          <w:noProof/>
        </w:rPr>
        <w:t>1</w:t>
      </w:r>
      <w:r w:rsidRPr="002654F3">
        <w:rPr>
          <w:b/>
          <w:bCs/>
          <w:i/>
          <w:iCs/>
        </w:rPr>
        <w:t xml:space="preserve"> SSB based RLM in FR1 tests are tested for </w:t>
      </w:r>
      <w:proofErr w:type="gramStart"/>
      <w:r w:rsidRPr="002654F3">
        <w:rPr>
          <w:b/>
          <w:bCs/>
          <w:i/>
          <w:iCs/>
        </w:rPr>
        <w:t>MAX(</w:t>
      </w:r>
      <w:proofErr w:type="gramEnd"/>
      <w:r w:rsidRPr="002654F3">
        <w:rPr>
          <w:b/>
          <w:bCs/>
          <w:i/>
          <w:iCs/>
        </w:rPr>
        <w:t>T</w:t>
      </w:r>
      <w:r w:rsidRPr="002654F3">
        <w:rPr>
          <w:b/>
          <w:bCs/>
          <w:i/>
          <w:iCs/>
          <w:vertAlign w:val="subscript"/>
        </w:rPr>
        <w:t>DRX</w:t>
      </w:r>
      <w:r w:rsidRPr="002654F3">
        <w:rPr>
          <w:b/>
          <w:bCs/>
          <w:i/>
          <w:iCs/>
        </w:rPr>
        <w:t>, T</w:t>
      </w:r>
      <w:r w:rsidRPr="002654F3">
        <w:rPr>
          <w:b/>
          <w:bCs/>
          <w:i/>
          <w:iCs/>
          <w:vertAlign w:val="subscript"/>
        </w:rPr>
        <w:t>RS</w:t>
      </w:r>
      <w:r w:rsidRPr="002654F3">
        <w:rPr>
          <w:b/>
          <w:bCs/>
          <w:i/>
          <w:iCs/>
        </w:rPr>
        <w:t xml:space="preserve">) </w:t>
      </w:r>
      <w:r w:rsidRPr="002654F3">
        <w:rPr>
          <w:rFonts w:hint="eastAsia"/>
          <w:b/>
          <w:bCs/>
          <w:i/>
          <w:iCs/>
        </w:rPr>
        <w:t>≤</w:t>
      </w:r>
      <w:r w:rsidRPr="002654F3">
        <w:rPr>
          <w:b/>
          <w:bCs/>
          <w:i/>
          <w:iCs/>
        </w:rPr>
        <w:t xml:space="preserve"> 40 </w:t>
      </w:r>
      <w:proofErr w:type="spellStart"/>
      <w:r w:rsidRPr="002654F3">
        <w:rPr>
          <w:b/>
          <w:bCs/>
          <w:i/>
          <w:iCs/>
        </w:rPr>
        <w:t>ms</w:t>
      </w:r>
      <w:proofErr w:type="spellEnd"/>
      <w:r w:rsidRPr="002654F3">
        <w:rPr>
          <w:b/>
          <w:bCs/>
          <w:i/>
          <w:iCs/>
        </w:rPr>
        <w:t xml:space="preserve"> and 40 </w:t>
      </w:r>
      <w:proofErr w:type="spellStart"/>
      <w:r w:rsidRPr="002654F3">
        <w:rPr>
          <w:b/>
          <w:bCs/>
          <w:i/>
          <w:iCs/>
        </w:rPr>
        <w:t>ms</w:t>
      </w:r>
      <w:proofErr w:type="spellEnd"/>
      <w:r w:rsidRPr="002654F3">
        <w:rPr>
          <w:b/>
          <w:bCs/>
          <w:i/>
          <w:iCs/>
        </w:rPr>
        <w:t xml:space="preserve"> &lt; MAX(T</w:t>
      </w:r>
      <w:r w:rsidRPr="002654F3">
        <w:rPr>
          <w:b/>
          <w:bCs/>
          <w:i/>
          <w:iCs/>
          <w:vertAlign w:val="subscript"/>
        </w:rPr>
        <w:t>DRX</w:t>
      </w:r>
      <w:r w:rsidRPr="002654F3">
        <w:rPr>
          <w:b/>
          <w:bCs/>
          <w:i/>
          <w:iCs/>
        </w:rPr>
        <w:t>, T</w:t>
      </w:r>
      <w:r w:rsidRPr="002654F3">
        <w:rPr>
          <w:b/>
          <w:bCs/>
          <w:i/>
          <w:iCs/>
          <w:vertAlign w:val="subscript"/>
        </w:rPr>
        <w:t>RS</w:t>
      </w:r>
      <w:r w:rsidRPr="002654F3">
        <w:rPr>
          <w:b/>
          <w:bCs/>
          <w:i/>
          <w:iCs/>
        </w:rPr>
        <w:t xml:space="preserve">) </w:t>
      </w:r>
      <w:r w:rsidRPr="002654F3">
        <w:rPr>
          <w:rFonts w:hint="eastAsia"/>
          <w:b/>
          <w:bCs/>
          <w:i/>
          <w:iCs/>
        </w:rPr>
        <w:t>≤</w:t>
      </w:r>
      <w:r w:rsidRPr="002654F3">
        <w:rPr>
          <w:b/>
          <w:bCs/>
          <w:i/>
          <w:iCs/>
        </w:rPr>
        <w:t xml:space="preserve"> 80 </w:t>
      </w:r>
      <w:proofErr w:type="spellStart"/>
      <w:r w:rsidRPr="002654F3">
        <w:rPr>
          <w:b/>
          <w:bCs/>
          <w:i/>
          <w:iCs/>
        </w:rPr>
        <w:t>ms.</w:t>
      </w:r>
      <w:proofErr w:type="spellEnd"/>
      <w:r w:rsidRPr="002654F3">
        <w:rPr>
          <w:b/>
          <w:bCs/>
          <w:i/>
          <w:iCs/>
        </w:rPr>
        <w:fldChar w:fldCharType="end"/>
      </w:r>
    </w:p>
    <w:p w14:paraId="654752AE" w14:textId="27B7FEAB" w:rsidR="002654F3" w:rsidRPr="002654F3" w:rsidRDefault="002654F3" w:rsidP="00D16B14">
      <w:pPr>
        <w:rPr>
          <w:b/>
          <w:bCs/>
          <w:i/>
          <w:iCs/>
        </w:rPr>
      </w:pPr>
      <w:r w:rsidRPr="002654F3">
        <w:rPr>
          <w:b/>
          <w:bCs/>
          <w:i/>
          <w:iCs/>
        </w:rPr>
        <w:fldChar w:fldCharType="begin"/>
      </w:r>
      <w:r w:rsidRPr="002654F3">
        <w:rPr>
          <w:b/>
          <w:bCs/>
          <w:i/>
          <w:iCs/>
        </w:rPr>
        <w:instrText xml:space="preserve"> REF _Ref101714854 \h  \* MERGEFORMAT </w:instrText>
      </w:r>
      <w:r w:rsidRPr="002654F3">
        <w:rPr>
          <w:b/>
          <w:bCs/>
          <w:i/>
          <w:iCs/>
        </w:rPr>
      </w:r>
      <w:r w:rsidRPr="002654F3">
        <w:rPr>
          <w:b/>
          <w:bCs/>
          <w:i/>
          <w:iCs/>
        </w:rPr>
        <w:fldChar w:fldCharType="separate"/>
      </w:r>
      <w:r w:rsidRPr="002654F3">
        <w:rPr>
          <w:b/>
          <w:bCs/>
          <w:i/>
          <w:iCs/>
        </w:rPr>
        <w:t xml:space="preserve">Proposal </w:t>
      </w:r>
      <w:r w:rsidRPr="002654F3">
        <w:rPr>
          <w:b/>
          <w:bCs/>
          <w:i/>
          <w:iCs/>
          <w:noProof/>
        </w:rPr>
        <w:t>2</w:t>
      </w:r>
      <w:r w:rsidRPr="002654F3">
        <w:rPr>
          <w:b/>
          <w:bCs/>
          <w:i/>
          <w:iCs/>
        </w:rPr>
        <w:t xml:space="preserve"> CSI-RS based RLM in FR1 tests are tested for </w:t>
      </w:r>
      <w:proofErr w:type="gramStart"/>
      <w:r w:rsidRPr="002654F3">
        <w:rPr>
          <w:b/>
          <w:bCs/>
          <w:i/>
          <w:iCs/>
        </w:rPr>
        <w:t>MAX(</w:t>
      </w:r>
      <w:proofErr w:type="gramEnd"/>
      <w:r w:rsidRPr="002654F3">
        <w:rPr>
          <w:b/>
          <w:bCs/>
          <w:i/>
          <w:iCs/>
        </w:rPr>
        <w:t>T</w:t>
      </w:r>
      <w:r w:rsidRPr="002654F3">
        <w:rPr>
          <w:b/>
          <w:bCs/>
          <w:i/>
          <w:iCs/>
          <w:vertAlign w:val="subscript"/>
        </w:rPr>
        <w:t>DRX</w:t>
      </w:r>
      <w:r w:rsidRPr="002654F3">
        <w:rPr>
          <w:b/>
          <w:bCs/>
          <w:i/>
          <w:iCs/>
        </w:rPr>
        <w:t>, T</w:t>
      </w:r>
      <w:r w:rsidRPr="002654F3">
        <w:rPr>
          <w:b/>
          <w:bCs/>
          <w:i/>
          <w:iCs/>
          <w:vertAlign w:val="subscript"/>
        </w:rPr>
        <w:t>RS</w:t>
      </w:r>
      <w:r w:rsidRPr="002654F3">
        <w:rPr>
          <w:b/>
          <w:bCs/>
          <w:i/>
          <w:iCs/>
        </w:rPr>
        <w:t xml:space="preserve">) </w:t>
      </w:r>
      <w:r w:rsidRPr="002654F3">
        <w:rPr>
          <w:rFonts w:hint="eastAsia"/>
          <w:b/>
          <w:bCs/>
          <w:i/>
          <w:iCs/>
        </w:rPr>
        <w:t>≤</w:t>
      </w:r>
      <w:r w:rsidRPr="002654F3">
        <w:rPr>
          <w:b/>
          <w:bCs/>
          <w:i/>
          <w:iCs/>
        </w:rPr>
        <w:t xml:space="preserve"> 40 </w:t>
      </w:r>
      <w:proofErr w:type="spellStart"/>
      <w:r w:rsidRPr="002654F3">
        <w:rPr>
          <w:b/>
          <w:bCs/>
          <w:i/>
          <w:iCs/>
        </w:rPr>
        <w:t>ms</w:t>
      </w:r>
      <w:proofErr w:type="spellEnd"/>
      <w:r w:rsidRPr="002654F3">
        <w:rPr>
          <w:b/>
          <w:bCs/>
          <w:i/>
          <w:iCs/>
        </w:rPr>
        <w:t xml:space="preserve"> and 40 </w:t>
      </w:r>
      <w:proofErr w:type="spellStart"/>
      <w:r w:rsidRPr="002654F3">
        <w:rPr>
          <w:b/>
          <w:bCs/>
          <w:i/>
          <w:iCs/>
        </w:rPr>
        <w:t>ms</w:t>
      </w:r>
      <w:proofErr w:type="spellEnd"/>
      <w:r w:rsidRPr="002654F3">
        <w:rPr>
          <w:b/>
          <w:bCs/>
          <w:i/>
          <w:iCs/>
        </w:rPr>
        <w:t xml:space="preserve"> &lt; MAX(T</w:t>
      </w:r>
      <w:r w:rsidRPr="002654F3">
        <w:rPr>
          <w:b/>
          <w:bCs/>
          <w:i/>
          <w:iCs/>
          <w:vertAlign w:val="subscript"/>
        </w:rPr>
        <w:t>DRX</w:t>
      </w:r>
      <w:r w:rsidRPr="002654F3">
        <w:rPr>
          <w:b/>
          <w:bCs/>
          <w:i/>
          <w:iCs/>
        </w:rPr>
        <w:t>, T</w:t>
      </w:r>
      <w:r w:rsidRPr="002654F3">
        <w:rPr>
          <w:b/>
          <w:bCs/>
          <w:i/>
          <w:iCs/>
          <w:vertAlign w:val="subscript"/>
        </w:rPr>
        <w:t>RS</w:t>
      </w:r>
      <w:r w:rsidRPr="002654F3">
        <w:rPr>
          <w:b/>
          <w:bCs/>
          <w:i/>
          <w:iCs/>
        </w:rPr>
        <w:t xml:space="preserve">) </w:t>
      </w:r>
      <w:r w:rsidRPr="002654F3">
        <w:rPr>
          <w:rFonts w:hint="eastAsia"/>
          <w:b/>
          <w:bCs/>
          <w:i/>
          <w:iCs/>
        </w:rPr>
        <w:t>≤</w:t>
      </w:r>
      <w:r w:rsidRPr="002654F3">
        <w:rPr>
          <w:b/>
          <w:bCs/>
          <w:i/>
          <w:iCs/>
        </w:rPr>
        <w:t xml:space="preserve"> 80 </w:t>
      </w:r>
      <w:proofErr w:type="spellStart"/>
      <w:r w:rsidRPr="002654F3">
        <w:rPr>
          <w:b/>
          <w:bCs/>
          <w:i/>
          <w:iCs/>
        </w:rPr>
        <w:t>ms.</w:t>
      </w:r>
      <w:proofErr w:type="spellEnd"/>
      <w:r w:rsidRPr="002654F3">
        <w:rPr>
          <w:b/>
          <w:bCs/>
          <w:i/>
          <w:iCs/>
        </w:rPr>
        <w:fldChar w:fldCharType="end"/>
      </w:r>
    </w:p>
    <w:p w14:paraId="2B4893E2" w14:textId="58B1B339" w:rsidR="002654F3" w:rsidRPr="002654F3" w:rsidRDefault="002654F3" w:rsidP="00D16B14">
      <w:pPr>
        <w:rPr>
          <w:b/>
          <w:bCs/>
          <w:i/>
          <w:iCs/>
        </w:rPr>
      </w:pPr>
      <w:r w:rsidRPr="002654F3">
        <w:rPr>
          <w:b/>
          <w:bCs/>
          <w:i/>
          <w:iCs/>
        </w:rPr>
        <w:fldChar w:fldCharType="begin"/>
      </w:r>
      <w:r w:rsidRPr="002654F3">
        <w:rPr>
          <w:b/>
          <w:bCs/>
          <w:i/>
          <w:iCs/>
        </w:rPr>
        <w:instrText xml:space="preserve"> REF _Ref101714866 \h  \* MERGEFORMAT </w:instrText>
      </w:r>
      <w:r w:rsidRPr="002654F3">
        <w:rPr>
          <w:b/>
          <w:bCs/>
          <w:i/>
          <w:iCs/>
        </w:rPr>
      </w:r>
      <w:r w:rsidRPr="002654F3">
        <w:rPr>
          <w:b/>
          <w:bCs/>
          <w:i/>
          <w:iCs/>
        </w:rPr>
        <w:fldChar w:fldCharType="separate"/>
      </w:r>
      <w:r w:rsidRPr="002654F3">
        <w:rPr>
          <w:b/>
          <w:bCs/>
          <w:i/>
          <w:iCs/>
        </w:rPr>
        <w:t xml:space="preserve">Proposal </w:t>
      </w:r>
      <w:r w:rsidRPr="002654F3">
        <w:rPr>
          <w:b/>
          <w:bCs/>
          <w:i/>
          <w:iCs/>
          <w:noProof/>
        </w:rPr>
        <w:t>3</w:t>
      </w:r>
      <w:r w:rsidRPr="002654F3">
        <w:rPr>
          <w:b/>
          <w:bCs/>
          <w:i/>
          <w:iCs/>
        </w:rPr>
        <w:t xml:space="preserve"> SSB based BFD in FR1 tests are tested for </w:t>
      </w:r>
      <w:proofErr w:type="gramStart"/>
      <w:r w:rsidRPr="002654F3">
        <w:rPr>
          <w:b/>
          <w:bCs/>
          <w:i/>
          <w:iCs/>
        </w:rPr>
        <w:t>MAX(</w:t>
      </w:r>
      <w:proofErr w:type="gramEnd"/>
      <w:r w:rsidRPr="002654F3">
        <w:rPr>
          <w:b/>
          <w:bCs/>
          <w:i/>
          <w:iCs/>
        </w:rPr>
        <w:t>T</w:t>
      </w:r>
      <w:r w:rsidRPr="002654F3">
        <w:rPr>
          <w:b/>
          <w:bCs/>
          <w:i/>
          <w:iCs/>
          <w:vertAlign w:val="subscript"/>
        </w:rPr>
        <w:t>DRX</w:t>
      </w:r>
      <w:r w:rsidRPr="002654F3">
        <w:rPr>
          <w:b/>
          <w:bCs/>
          <w:i/>
          <w:iCs/>
        </w:rPr>
        <w:t>, T</w:t>
      </w:r>
      <w:r w:rsidRPr="002654F3">
        <w:rPr>
          <w:b/>
          <w:bCs/>
          <w:i/>
          <w:iCs/>
          <w:vertAlign w:val="subscript"/>
        </w:rPr>
        <w:t>RS</w:t>
      </w:r>
      <w:r w:rsidRPr="002654F3">
        <w:rPr>
          <w:b/>
          <w:bCs/>
          <w:i/>
          <w:iCs/>
        </w:rPr>
        <w:t xml:space="preserve">) </w:t>
      </w:r>
      <w:r w:rsidRPr="002654F3">
        <w:rPr>
          <w:rFonts w:hint="eastAsia"/>
          <w:b/>
          <w:bCs/>
          <w:i/>
          <w:iCs/>
        </w:rPr>
        <w:t>≤</w:t>
      </w:r>
      <w:r w:rsidRPr="002654F3">
        <w:rPr>
          <w:b/>
          <w:bCs/>
          <w:i/>
          <w:iCs/>
        </w:rPr>
        <w:t xml:space="preserve"> 40 </w:t>
      </w:r>
      <w:proofErr w:type="spellStart"/>
      <w:r w:rsidRPr="002654F3">
        <w:rPr>
          <w:b/>
          <w:bCs/>
          <w:i/>
          <w:iCs/>
        </w:rPr>
        <w:t>ms</w:t>
      </w:r>
      <w:proofErr w:type="spellEnd"/>
      <w:r w:rsidRPr="002654F3">
        <w:rPr>
          <w:b/>
          <w:bCs/>
          <w:i/>
          <w:iCs/>
        </w:rPr>
        <w:t xml:space="preserve"> and 40 </w:t>
      </w:r>
      <w:proofErr w:type="spellStart"/>
      <w:r w:rsidRPr="002654F3">
        <w:rPr>
          <w:b/>
          <w:bCs/>
          <w:i/>
          <w:iCs/>
        </w:rPr>
        <w:t>ms</w:t>
      </w:r>
      <w:proofErr w:type="spellEnd"/>
      <w:r w:rsidRPr="002654F3">
        <w:rPr>
          <w:b/>
          <w:bCs/>
          <w:i/>
          <w:iCs/>
        </w:rPr>
        <w:t xml:space="preserve"> &lt; MAX(T</w:t>
      </w:r>
      <w:r w:rsidRPr="002654F3">
        <w:rPr>
          <w:b/>
          <w:bCs/>
          <w:i/>
          <w:iCs/>
          <w:vertAlign w:val="subscript"/>
        </w:rPr>
        <w:t>DRX</w:t>
      </w:r>
      <w:r w:rsidRPr="002654F3">
        <w:rPr>
          <w:b/>
          <w:bCs/>
          <w:i/>
          <w:iCs/>
        </w:rPr>
        <w:t>, T</w:t>
      </w:r>
      <w:r w:rsidRPr="002654F3">
        <w:rPr>
          <w:b/>
          <w:bCs/>
          <w:i/>
          <w:iCs/>
          <w:vertAlign w:val="subscript"/>
        </w:rPr>
        <w:t>RS</w:t>
      </w:r>
      <w:r w:rsidRPr="002654F3">
        <w:rPr>
          <w:b/>
          <w:bCs/>
          <w:i/>
          <w:iCs/>
        </w:rPr>
        <w:t xml:space="preserve">) </w:t>
      </w:r>
      <w:r w:rsidRPr="002654F3">
        <w:rPr>
          <w:rFonts w:hint="eastAsia"/>
          <w:b/>
          <w:bCs/>
          <w:i/>
          <w:iCs/>
        </w:rPr>
        <w:t>≤</w:t>
      </w:r>
      <w:r w:rsidRPr="002654F3">
        <w:rPr>
          <w:b/>
          <w:bCs/>
          <w:i/>
          <w:iCs/>
        </w:rPr>
        <w:t xml:space="preserve"> 80 </w:t>
      </w:r>
      <w:proofErr w:type="spellStart"/>
      <w:r w:rsidRPr="002654F3">
        <w:rPr>
          <w:b/>
          <w:bCs/>
          <w:i/>
          <w:iCs/>
        </w:rPr>
        <w:t>ms.</w:t>
      </w:r>
      <w:proofErr w:type="spellEnd"/>
      <w:r w:rsidRPr="002654F3">
        <w:rPr>
          <w:b/>
          <w:bCs/>
          <w:i/>
          <w:iCs/>
        </w:rPr>
        <w:fldChar w:fldCharType="end"/>
      </w:r>
    </w:p>
    <w:p w14:paraId="09E7A9DB" w14:textId="34356807" w:rsidR="002654F3" w:rsidRPr="002654F3" w:rsidRDefault="002654F3" w:rsidP="00D16B14">
      <w:pPr>
        <w:rPr>
          <w:b/>
          <w:bCs/>
          <w:i/>
          <w:iCs/>
        </w:rPr>
      </w:pPr>
      <w:r w:rsidRPr="002654F3">
        <w:rPr>
          <w:b/>
          <w:bCs/>
          <w:i/>
          <w:iCs/>
        </w:rPr>
        <w:fldChar w:fldCharType="begin"/>
      </w:r>
      <w:r w:rsidRPr="002654F3">
        <w:rPr>
          <w:b/>
          <w:bCs/>
          <w:i/>
          <w:iCs/>
        </w:rPr>
        <w:instrText xml:space="preserve"> REF _Ref101714870 \h  \* MERGEFORMAT </w:instrText>
      </w:r>
      <w:r w:rsidRPr="002654F3">
        <w:rPr>
          <w:b/>
          <w:bCs/>
          <w:i/>
          <w:iCs/>
        </w:rPr>
      </w:r>
      <w:r w:rsidRPr="002654F3">
        <w:rPr>
          <w:b/>
          <w:bCs/>
          <w:i/>
          <w:iCs/>
        </w:rPr>
        <w:fldChar w:fldCharType="separate"/>
      </w:r>
      <w:r w:rsidRPr="002654F3">
        <w:rPr>
          <w:b/>
          <w:bCs/>
          <w:i/>
          <w:iCs/>
        </w:rPr>
        <w:t xml:space="preserve">Proposal </w:t>
      </w:r>
      <w:r w:rsidRPr="002654F3">
        <w:rPr>
          <w:b/>
          <w:bCs/>
          <w:i/>
          <w:iCs/>
          <w:noProof/>
        </w:rPr>
        <w:t>4</w:t>
      </w:r>
      <w:r w:rsidRPr="002654F3">
        <w:rPr>
          <w:b/>
          <w:bCs/>
          <w:i/>
          <w:iCs/>
        </w:rPr>
        <w:t xml:space="preserve"> CSI-RS based BFD in FR1 tests are tested for </w:t>
      </w:r>
      <w:proofErr w:type="gramStart"/>
      <w:r w:rsidRPr="002654F3">
        <w:rPr>
          <w:b/>
          <w:bCs/>
          <w:i/>
          <w:iCs/>
        </w:rPr>
        <w:t>MAX(</w:t>
      </w:r>
      <w:proofErr w:type="gramEnd"/>
      <w:r w:rsidRPr="002654F3">
        <w:rPr>
          <w:b/>
          <w:bCs/>
          <w:i/>
          <w:iCs/>
        </w:rPr>
        <w:t>T</w:t>
      </w:r>
      <w:r w:rsidRPr="002654F3">
        <w:rPr>
          <w:b/>
          <w:bCs/>
          <w:i/>
          <w:iCs/>
          <w:vertAlign w:val="subscript"/>
        </w:rPr>
        <w:t>DRX</w:t>
      </w:r>
      <w:r w:rsidRPr="002654F3">
        <w:rPr>
          <w:b/>
          <w:bCs/>
          <w:i/>
          <w:iCs/>
        </w:rPr>
        <w:t>, T</w:t>
      </w:r>
      <w:r w:rsidRPr="002654F3">
        <w:rPr>
          <w:b/>
          <w:bCs/>
          <w:i/>
          <w:iCs/>
          <w:vertAlign w:val="subscript"/>
        </w:rPr>
        <w:t>RS</w:t>
      </w:r>
      <w:r w:rsidRPr="002654F3">
        <w:rPr>
          <w:b/>
          <w:bCs/>
          <w:i/>
          <w:iCs/>
        </w:rPr>
        <w:t xml:space="preserve">) </w:t>
      </w:r>
      <w:r w:rsidRPr="002654F3">
        <w:rPr>
          <w:rFonts w:hint="eastAsia"/>
          <w:b/>
          <w:bCs/>
          <w:i/>
          <w:iCs/>
        </w:rPr>
        <w:t>≤</w:t>
      </w:r>
      <w:r w:rsidRPr="002654F3">
        <w:rPr>
          <w:b/>
          <w:bCs/>
          <w:i/>
          <w:iCs/>
        </w:rPr>
        <w:t xml:space="preserve"> 40 </w:t>
      </w:r>
      <w:proofErr w:type="spellStart"/>
      <w:r w:rsidRPr="002654F3">
        <w:rPr>
          <w:b/>
          <w:bCs/>
          <w:i/>
          <w:iCs/>
        </w:rPr>
        <w:t>ms</w:t>
      </w:r>
      <w:proofErr w:type="spellEnd"/>
      <w:r w:rsidRPr="002654F3">
        <w:rPr>
          <w:b/>
          <w:bCs/>
          <w:i/>
          <w:iCs/>
        </w:rPr>
        <w:t xml:space="preserve"> and 40 </w:t>
      </w:r>
      <w:proofErr w:type="spellStart"/>
      <w:r w:rsidRPr="002654F3">
        <w:rPr>
          <w:b/>
          <w:bCs/>
          <w:i/>
          <w:iCs/>
        </w:rPr>
        <w:t>ms</w:t>
      </w:r>
      <w:proofErr w:type="spellEnd"/>
      <w:r w:rsidRPr="002654F3">
        <w:rPr>
          <w:b/>
          <w:bCs/>
          <w:i/>
          <w:iCs/>
        </w:rPr>
        <w:t xml:space="preserve"> &lt; MAX(T</w:t>
      </w:r>
      <w:r w:rsidRPr="002654F3">
        <w:rPr>
          <w:b/>
          <w:bCs/>
          <w:i/>
          <w:iCs/>
          <w:vertAlign w:val="subscript"/>
        </w:rPr>
        <w:t>DRX</w:t>
      </w:r>
      <w:r w:rsidRPr="002654F3">
        <w:rPr>
          <w:b/>
          <w:bCs/>
          <w:i/>
          <w:iCs/>
        </w:rPr>
        <w:t>, T</w:t>
      </w:r>
      <w:r w:rsidRPr="002654F3">
        <w:rPr>
          <w:b/>
          <w:bCs/>
          <w:i/>
          <w:iCs/>
          <w:vertAlign w:val="subscript"/>
        </w:rPr>
        <w:t>RS</w:t>
      </w:r>
      <w:r w:rsidRPr="002654F3">
        <w:rPr>
          <w:b/>
          <w:bCs/>
          <w:i/>
          <w:iCs/>
        </w:rPr>
        <w:t xml:space="preserve">) </w:t>
      </w:r>
      <w:r w:rsidRPr="002654F3">
        <w:rPr>
          <w:rFonts w:hint="eastAsia"/>
          <w:b/>
          <w:bCs/>
          <w:i/>
          <w:iCs/>
        </w:rPr>
        <w:t>≤</w:t>
      </w:r>
      <w:r w:rsidRPr="002654F3">
        <w:rPr>
          <w:b/>
          <w:bCs/>
          <w:i/>
          <w:iCs/>
        </w:rPr>
        <w:t xml:space="preserve"> 80 </w:t>
      </w:r>
      <w:proofErr w:type="spellStart"/>
      <w:r w:rsidRPr="002654F3">
        <w:rPr>
          <w:b/>
          <w:bCs/>
          <w:i/>
          <w:iCs/>
        </w:rPr>
        <w:t>ms.</w:t>
      </w:r>
      <w:proofErr w:type="spellEnd"/>
      <w:r w:rsidRPr="002654F3">
        <w:rPr>
          <w:b/>
          <w:bCs/>
          <w:i/>
          <w:iCs/>
        </w:rPr>
        <w:fldChar w:fldCharType="end"/>
      </w:r>
    </w:p>
    <w:p w14:paraId="3D06D5C8" w14:textId="7FE4919B" w:rsidR="002654F3" w:rsidRPr="002654F3" w:rsidRDefault="002654F3" w:rsidP="00D16B14">
      <w:pPr>
        <w:rPr>
          <w:b/>
          <w:bCs/>
          <w:i/>
          <w:iCs/>
        </w:rPr>
      </w:pPr>
      <w:r w:rsidRPr="002654F3">
        <w:rPr>
          <w:b/>
          <w:bCs/>
          <w:i/>
          <w:iCs/>
        </w:rPr>
        <w:fldChar w:fldCharType="begin"/>
      </w:r>
      <w:r w:rsidRPr="002654F3">
        <w:rPr>
          <w:b/>
          <w:bCs/>
          <w:i/>
          <w:iCs/>
        </w:rPr>
        <w:instrText xml:space="preserve"> REF _Ref101714874 \h  \* MERGEFORMAT </w:instrText>
      </w:r>
      <w:r w:rsidRPr="002654F3">
        <w:rPr>
          <w:b/>
          <w:bCs/>
          <w:i/>
          <w:iCs/>
        </w:rPr>
      </w:r>
      <w:r w:rsidRPr="002654F3">
        <w:rPr>
          <w:b/>
          <w:bCs/>
          <w:i/>
          <w:iCs/>
        </w:rPr>
        <w:fldChar w:fldCharType="separate"/>
      </w:r>
      <w:r w:rsidRPr="002654F3">
        <w:rPr>
          <w:b/>
          <w:bCs/>
          <w:i/>
          <w:iCs/>
        </w:rPr>
        <w:t xml:space="preserve">Proposal </w:t>
      </w:r>
      <w:r w:rsidRPr="002654F3">
        <w:rPr>
          <w:b/>
          <w:bCs/>
          <w:i/>
          <w:iCs/>
          <w:noProof/>
        </w:rPr>
        <w:t>5</w:t>
      </w:r>
      <w:r w:rsidRPr="002654F3">
        <w:rPr>
          <w:b/>
          <w:bCs/>
          <w:i/>
          <w:iCs/>
        </w:rPr>
        <w:t xml:space="preserve"> FR2 tests for relaxed RLM and BFD are tested for a single DRX cycle of 40 </w:t>
      </w:r>
      <w:proofErr w:type="spellStart"/>
      <w:r w:rsidRPr="002654F3">
        <w:rPr>
          <w:b/>
          <w:bCs/>
          <w:i/>
          <w:iCs/>
        </w:rPr>
        <w:t>ms.</w:t>
      </w:r>
      <w:proofErr w:type="spellEnd"/>
      <w:r w:rsidRPr="002654F3">
        <w:rPr>
          <w:b/>
          <w:bCs/>
          <w:i/>
          <w:iCs/>
        </w:rPr>
        <w:fldChar w:fldCharType="end"/>
      </w:r>
    </w:p>
    <w:p w14:paraId="7D945B84" w14:textId="7EB2E8EE" w:rsidR="002654F3" w:rsidRPr="002654F3" w:rsidRDefault="002654F3" w:rsidP="00D16B14">
      <w:pPr>
        <w:rPr>
          <w:b/>
          <w:bCs/>
          <w:i/>
          <w:iCs/>
        </w:rPr>
      </w:pPr>
      <w:r w:rsidRPr="002654F3">
        <w:rPr>
          <w:b/>
          <w:bCs/>
          <w:i/>
          <w:iCs/>
        </w:rPr>
        <w:fldChar w:fldCharType="begin"/>
      </w:r>
      <w:r w:rsidRPr="002654F3">
        <w:rPr>
          <w:b/>
          <w:bCs/>
          <w:i/>
          <w:iCs/>
        </w:rPr>
        <w:instrText xml:space="preserve"> REF _Ref101714878 \h  \* MERGEFORMAT </w:instrText>
      </w:r>
      <w:r w:rsidRPr="002654F3">
        <w:rPr>
          <w:b/>
          <w:bCs/>
          <w:i/>
          <w:iCs/>
        </w:rPr>
      </w:r>
      <w:r w:rsidRPr="002654F3">
        <w:rPr>
          <w:b/>
          <w:bCs/>
          <w:i/>
          <w:iCs/>
        </w:rPr>
        <w:fldChar w:fldCharType="separate"/>
      </w:r>
      <w:r w:rsidRPr="002654F3">
        <w:rPr>
          <w:b/>
          <w:bCs/>
          <w:i/>
          <w:iCs/>
        </w:rPr>
        <w:t xml:space="preserve">Proposal </w:t>
      </w:r>
      <w:r w:rsidRPr="002654F3">
        <w:rPr>
          <w:b/>
          <w:bCs/>
          <w:i/>
          <w:iCs/>
          <w:noProof/>
        </w:rPr>
        <w:t>6</w:t>
      </w:r>
      <w:r w:rsidRPr="002654F3">
        <w:rPr>
          <w:b/>
          <w:bCs/>
          <w:i/>
          <w:iCs/>
        </w:rPr>
        <w:t xml:space="preserve"> No need to introduce relaxed RLM test for verifying the in-sync evaluation requirements.</w:t>
      </w:r>
      <w:r w:rsidRPr="002654F3">
        <w:rPr>
          <w:b/>
          <w:bCs/>
          <w:i/>
          <w:iCs/>
        </w:rPr>
        <w:fldChar w:fldCharType="end"/>
      </w:r>
    </w:p>
    <w:p w14:paraId="3EB152FD" w14:textId="2A83C5D3" w:rsidR="002654F3" w:rsidRDefault="002654F3" w:rsidP="00D16B14">
      <w:pPr>
        <w:rPr>
          <w:b/>
          <w:bCs/>
          <w:i/>
          <w:iCs/>
        </w:rPr>
      </w:pPr>
      <w:r w:rsidRPr="002654F3">
        <w:rPr>
          <w:b/>
          <w:bCs/>
          <w:i/>
          <w:iCs/>
        </w:rPr>
        <w:lastRenderedPageBreak/>
        <w:fldChar w:fldCharType="begin"/>
      </w:r>
      <w:r w:rsidRPr="002654F3">
        <w:rPr>
          <w:b/>
          <w:bCs/>
          <w:i/>
          <w:iCs/>
        </w:rPr>
        <w:instrText xml:space="preserve"> REF _Ref101714882 \h  \* MERGEFORMAT </w:instrText>
      </w:r>
      <w:r w:rsidRPr="002654F3">
        <w:rPr>
          <w:b/>
          <w:bCs/>
          <w:i/>
          <w:iCs/>
        </w:rPr>
      </w:r>
      <w:r w:rsidRPr="002654F3">
        <w:rPr>
          <w:b/>
          <w:bCs/>
          <w:i/>
          <w:iCs/>
        </w:rPr>
        <w:fldChar w:fldCharType="separate"/>
      </w:r>
      <w:r w:rsidRPr="002654F3">
        <w:rPr>
          <w:b/>
          <w:bCs/>
          <w:i/>
          <w:iCs/>
        </w:rPr>
        <w:t xml:space="preserve">Proposal </w:t>
      </w:r>
      <w:r w:rsidRPr="002654F3">
        <w:rPr>
          <w:b/>
          <w:bCs/>
          <w:i/>
          <w:iCs/>
          <w:noProof/>
        </w:rPr>
        <w:t>7</w:t>
      </w:r>
      <w:r w:rsidRPr="002654F3">
        <w:rPr>
          <w:b/>
          <w:bCs/>
          <w:i/>
          <w:iCs/>
        </w:rPr>
        <w:t xml:space="preserve"> RAN4 to reuse the test configurations from the legacy tests as reference and only do the necessary modifications related to the relaxation.</w:t>
      </w:r>
      <w:r w:rsidRPr="002654F3">
        <w:rPr>
          <w:b/>
          <w:bCs/>
          <w:i/>
          <w:iCs/>
        </w:rPr>
        <w:fldChar w:fldCharType="end"/>
      </w:r>
    </w:p>
    <w:p w14:paraId="067B435D" w14:textId="77777777" w:rsidR="00D96040" w:rsidRPr="00D96040" w:rsidRDefault="00D96040" w:rsidP="00D96040">
      <w:pPr>
        <w:pStyle w:val="Caption"/>
        <w:rPr>
          <w:i/>
          <w:iCs/>
          <w:lang w:val="en-US"/>
        </w:rPr>
      </w:pPr>
      <w:r w:rsidRPr="00D96040">
        <w:rPr>
          <w:i/>
          <w:iCs/>
        </w:rPr>
        <w:t xml:space="preserve">Proposal </w:t>
      </w:r>
      <w:r w:rsidRPr="00D96040">
        <w:rPr>
          <w:i/>
          <w:iCs/>
        </w:rPr>
        <w:fldChar w:fldCharType="begin"/>
      </w:r>
      <w:r w:rsidRPr="00D96040">
        <w:rPr>
          <w:i/>
          <w:iCs/>
        </w:rPr>
        <w:instrText xml:space="preserve"> SEQ Proposal \* ARABIC </w:instrText>
      </w:r>
      <w:r w:rsidRPr="00D96040">
        <w:rPr>
          <w:i/>
          <w:iCs/>
        </w:rPr>
        <w:fldChar w:fldCharType="separate"/>
      </w:r>
      <w:r w:rsidRPr="00D96040">
        <w:rPr>
          <w:i/>
          <w:iCs/>
          <w:noProof/>
        </w:rPr>
        <w:t>8</w:t>
      </w:r>
      <w:r w:rsidRPr="00D96040">
        <w:rPr>
          <w:i/>
          <w:iCs/>
        </w:rPr>
        <w:fldChar w:fldCharType="end"/>
      </w:r>
      <w:r w:rsidRPr="00D96040">
        <w:rPr>
          <w:i/>
          <w:iCs/>
          <w:lang w:val="en-US"/>
        </w:rPr>
        <w:t xml:space="preserve"> RAN4 to discuss and agree on  the exact relaxation criteria for which the test is to be designed for each of test case.</w:t>
      </w:r>
    </w:p>
    <w:p w14:paraId="6F9FE08E" w14:textId="77777777" w:rsidR="007859F1" w:rsidRDefault="007859F1" w:rsidP="00D96040">
      <w:pPr>
        <w:pStyle w:val="Caption"/>
        <w:rPr>
          <w:i/>
          <w:iCs/>
        </w:rPr>
      </w:pPr>
    </w:p>
    <w:p w14:paraId="39E438AA" w14:textId="029029CA" w:rsidR="00D96040" w:rsidRPr="00D96040" w:rsidRDefault="00D96040" w:rsidP="00D96040">
      <w:pPr>
        <w:pStyle w:val="Caption"/>
        <w:rPr>
          <w:i/>
          <w:iCs/>
          <w:lang w:val="en-US"/>
        </w:rPr>
      </w:pPr>
      <w:r w:rsidRPr="00D96040">
        <w:rPr>
          <w:i/>
          <w:iCs/>
        </w:rPr>
        <w:t xml:space="preserve">Proposal </w:t>
      </w:r>
      <w:r w:rsidRPr="00D96040">
        <w:rPr>
          <w:i/>
          <w:iCs/>
        </w:rPr>
        <w:fldChar w:fldCharType="begin"/>
      </w:r>
      <w:r w:rsidRPr="00D96040">
        <w:rPr>
          <w:i/>
          <w:iCs/>
        </w:rPr>
        <w:instrText xml:space="preserve"> SEQ Proposal \* ARABIC </w:instrText>
      </w:r>
      <w:r w:rsidRPr="00D96040">
        <w:rPr>
          <w:i/>
          <w:iCs/>
        </w:rPr>
        <w:fldChar w:fldCharType="separate"/>
      </w:r>
      <w:r w:rsidRPr="00D96040">
        <w:rPr>
          <w:i/>
          <w:iCs/>
          <w:noProof/>
        </w:rPr>
        <w:t>9</w:t>
      </w:r>
      <w:r w:rsidRPr="00D96040">
        <w:rPr>
          <w:i/>
          <w:iCs/>
        </w:rPr>
        <w:fldChar w:fldCharType="end"/>
      </w:r>
      <w:r w:rsidRPr="00D96040">
        <w:rPr>
          <w:i/>
          <w:iCs/>
          <w:lang w:val="en-US"/>
        </w:rPr>
        <w:t xml:space="preserve"> RAN4 to test the exiting criteria, either as part of the same test or a separate test. </w:t>
      </w:r>
    </w:p>
    <w:p w14:paraId="2A60AEF9" w14:textId="15F79295" w:rsidR="003D53A1" w:rsidRDefault="003D53A1" w:rsidP="003D53A1">
      <w:pPr>
        <w:rPr>
          <w:lang w:eastAsia="x-none"/>
        </w:rPr>
      </w:pPr>
    </w:p>
    <w:p w14:paraId="674D305E" w14:textId="77777777" w:rsidR="003F12BE" w:rsidRPr="00721E4A" w:rsidRDefault="003F12BE" w:rsidP="003F12BE">
      <w:pPr>
        <w:pStyle w:val="Heading1"/>
        <w:ind w:right="72"/>
        <w:rPr>
          <w:color w:val="000000"/>
        </w:rPr>
      </w:pPr>
      <w:r w:rsidRPr="00721E4A">
        <w:rPr>
          <w:color w:val="000000"/>
          <w:lang w:val="sv-SE"/>
        </w:rPr>
        <w:t>References</w:t>
      </w:r>
    </w:p>
    <w:p w14:paraId="3F1F8FB9" w14:textId="64425AA4" w:rsidR="002F2C24" w:rsidRDefault="000A39C6" w:rsidP="002F2C24">
      <w:pPr>
        <w:pStyle w:val="ListParagraph"/>
        <w:numPr>
          <w:ilvl w:val="0"/>
          <w:numId w:val="18"/>
        </w:numPr>
        <w:spacing w:before="120" w:after="0"/>
        <w:ind w:left="357" w:hanging="357"/>
        <w:contextualSpacing w:val="0"/>
      </w:pPr>
      <w:r w:rsidRPr="000A39C6">
        <w:t>R4-2206909</w:t>
      </w:r>
      <w:r w:rsidR="002F2C24" w:rsidRPr="00DF4E64">
        <w:t>, “</w:t>
      </w:r>
      <w:r w:rsidR="00370CFF" w:rsidRPr="00370CFF">
        <w:t xml:space="preserve"> WF on RLM/BFD relaxation for UE Power Saving enhancements</w:t>
      </w:r>
      <w:r w:rsidR="002F2C24" w:rsidRPr="00DF4E64">
        <w:t xml:space="preserve">”, </w:t>
      </w:r>
      <w:r w:rsidR="001B7520" w:rsidRPr="001B7520">
        <w:t>Moderator (MediaTek inc.)</w:t>
      </w:r>
    </w:p>
    <w:p w14:paraId="695F3B4B" w14:textId="77777777" w:rsidR="00FE3D0D" w:rsidRDefault="00FE3D0D" w:rsidP="006345AC">
      <w:pPr>
        <w:spacing w:after="60"/>
        <w:ind w:right="74"/>
      </w:pPr>
    </w:p>
    <w:sectPr w:rsidR="00FE3D0D" w:rsidSect="005A21EF">
      <w:headerReference w:type="default" r:id="rId11"/>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014F5" w14:textId="77777777" w:rsidR="00C42333" w:rsidRDefault="00C42333">
      <w:r>
        <w:separator/>
      </w:r>
    </w:p>
  </w:endnote>
  <w:endnote w:type="continuationSeparator" w:id="0">
    <w:p w14:paraId="18ED41A6" w14:textId="77777777" w:rsidR="00C42333" w:rsidRDefault="00C42333">
      <w:r>
        <w:continuationSeparator/>
      </w:r>
    </w:p>
  </w:endnote>
  <w:endnote w:type="continuationNotice" w:id="1">
    <w:p w14:paraId="4982F0D0" w14:textId="77777777" w:rsidR="00C42333" w:rsidRDefault="00C42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swiss"/>
    <w:notTrueType/>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F21D7" w14:textId="77777777" w:rsidR="00C42333" w:rsidRDefault="00C42333">
      <w:r>
        <w:separator/>
      </w:r>
    </w:p>
  </w:footnote>
  <w:footnote w:type="continuationSeparator" w:id="0">
    <w:p w14:paraId="6E71C1F1" w14:textId="77777777" w:rsidR="00C42333" w:rsidRDefault="00C42333">
      <w:r>
        <w:continuationSeparator/>
      </w:r>
    </w:p>
  </w:footnote>
  <w:footnote w:type="continuationNotice" w:id="1">
    <w:p w14:paraId="74A777B1" w14:textId="77777777" w:rsidR="00C42333" w:rsidRDefault="00C423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0B63F1A"/>
    <w:multiLevelType w:val="hybridMultilevel"/>
    <w:tmpl w:val="AD9A7840"/>
    <w:lvl w:ilvl="0" w:tplc="9B1C2B48">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DEE1431"/>
    <w:multiLevelType w:val="hybridMultilevel"/>
    <w:tmpl w:val="83328DFC"/>
    <w:lvl w:ilvl="0" w:tplc="1046D212">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C03F5A"/>
    <w:multiLevelType w:val="hybridMultilevel"/>
    <w:tmpl w:val="B37E8C08"/>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98821D2"/>
    <w:multiLevelType w:val="hybridMultilevel"/>
    <w:tmpl w:val="7F520B6C"/>
    <w:lvl w:ilvl="0" w:tplc="C80621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E50688"/>
    <w:multiLevelType w:val="multilevel"/>
    <w:tmpl w:val="4DE5068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3"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595020D"/>
    <w:multiLevelType w:val="hybridMultilevel"/>
    <w:tmpl w:val="D05A91C8"/>
    <w:lvl w:ilvl="0" w:tplc="425C45A2">
      <w:start w:val="1"/>
      <w:numFmt w:val="bullet"/>
      <w:lvlText w:val="•"/>
      <w:lvlJc w:val="left"/>
      <w:pPr>
        <w:tabs>
          <w:tab w:val="num" w:pos="720"/>
        </w:tabs>
        <w:ind w:left="720" w:hanging="360"/>
      </w:pPr>
      <w:rPr>
        <w:rFonts w:ascii="Arial" w:hAnsi="Arial" w:hint="default"/>
      </w:rPr>
    </w:lvl>
    <w:lvl w:ilvl="1" w:tplc="B68CB2F0">
      <w:numFmt w:val="none"/>
      <w:lvlText w:val=""/>
      <w:lvlJc w:val="left"/>
      <w:pPr>
        <w:tabs>
          <w:tab w:val="num" w:pos="360"/>
        </w:tabs>
      </w:pPr>
    </w:lvl>
    <w:lvl w:ilvl="2" w:tplc="217CE56C">
      <w:numFmt w:val="none"/>
      <w:lvlText w:val=""/>
      <w:lvlJc w:val="left"/>
      <w:pPr>
        <w:tabs>
          <w:tab w:val="num" w:pos="360"/>
        </w:tabs>
      </w:pPr>
    </w:lvl>
    <w:lvl w:ilvl="3" w:tplc="208E667E" w:tentative="1">
      <w:start w:val="1"/>
      <w:numFmt w:val="bullet"/>
      <w:lvlText w:val="•"/>
      <w:lvlJc w:val="left"/>
      <w:pPr>
        <w:tabs>
          <w:tab w:val="num" w:pos="2880"/>
        </w:tabs>
        <w:ind w:left="2880" w:hanging="360"/>
      </w:pPr>
      <w:rPr>
        <w:rFonts w:ascii="Arial" w:hAnsi="Arial" w:hint="default"/>
      </w:rPr>
    </w:lvl>
    <w:lvl w:ilvl="4" w:tplc="75BAD172" w:tentative="1">
      <w:start w:val="1"/>
      <w:numFmt w:val="bullet"/>
      <w:lvlText w:val="•"/>
      <w:lvlJc w:val="left"/>
      <w:pPr>
        <w:tabs>
          <w:tab w:val="num" w:pos="3600"/>
        </w:tabs>
        <w:ind w:left="3600" w:hanging="360"/>
      </w:pPr>
      <w:rPr>
        <w:rFonts w:ascii="Arial" w:hAnsi="Arial" w:hint="default"/>
      </w:rPr>
    </w:lvl>
    <w:lvl w:ilvl="5" w:tplc="869233EE" w:tentative="1">
      <w:start w:val="1"/>
      <w:numFmt w:val="bullet"/>
      <w:lvlText w:val="•"/>
      <w:lvlJc w:val="left"/>
      <w:pPr>
        <w:tabs>
          <w:tab w:val="num" w:pos="4320"/>
        </w:tabs>
        <w:ind w:left="4320" w:hanging="360"/>
      </w:pPr>
      <w:rPr>
        <w:rFonts w:ascii="Arial" w:hAnsi="Arial" w:hint="default"/>
      </w:rPr>
    </w:lvl>
    <w:lvl w:ilvl="6" w:tplc="93C6AB1E" w:tentative="1">
      <w:start w:val="1"/>
      <w:numFmt w:val="bullet"/>
      <w:lvlText w:val="•"/>
      <w:lvlJc w:val="left"/>
      <w:pPr>
        <w:tabs>
          <w:tab w:val="num" w:pos="5040"/>
        </w:tabs>
        <w:ind w:left="5040" w:hanging="360"/>
      </w:pPr>
      <w:rPr>
        <w:rFonts w:ascii="Arial" w:hAnsi="Arial" w:hint="default"/>
      </w:rPr>
    </w:lvl>
    <w:lvl w:ilvl="7" w:tplc="50925C06" w:tentative="1">
      <w:start w:val="1"/>
      <w:numFmt w:val="bullet"/>
      <w:lvlText w:val="•"/>
      <w:lvlJc w:val="left"/>
      <w:pPr>
        <w:tabs>
          <w:tab w:val="num" w:pos="5760"/>
        </w:tabs>
        <w:ind w:left="5760" w:hanging="360"/>
      </w:pPr>
      <w:rPr>
        <w:rFonts w:ascii="Arial" w:hAnsi="Arial" w:hint="default"/>
      </w:rPr>
    </w:lvl>
    <w:lvl w:ilvl="8" w:tplc="C5DE7C2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5B2AD1"/>
    <w:multiLevelType w:val="hybridMultilevel"/>
    <w:tmpl w:val="C56EB84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2"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F18CF"/>
    <w:multiLevelType w:val="hybridMultilevel"/>
    <w:tmpl w:val="1B0874A4"/>
    <w:lvl w:ilvl="0" w:tplc="90DE060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0"/>
  </w:num>
  <w:num w:numId="3">
    <w:abstractNumId w:val="38"/>
  </w:num>
  <w:num w:numId="4">
    <w:abstractNumId w:val="12"/>
  </w:num>
  <w:num w:numId="5">
    <w:abstractNumId w:val="16"/>
  </w:num>
  <w:num w:numId="6">
    <w:abstractNumId w:val="2"/>
  </w:num>
  <w:num w:numId="7">
    <w:abstractNumId w:val="1"/>
  </w:num>
  <w:num w:numId="8">
    <w:abstractNumId w:val="42"/>
  </w:num>
  <w:num w:numId="9">
    <w:abstractNumId w:val="28"/>
  </w:num>
  <w:num w:numId="10">
    <w:abstractNumId w:val="27"/>
  </w:num>
  <w:num w:numId="11">
    <w:abstractNumId w:val="23"/>
  </w:num>
  <w:num w:numId="12">
    <w:abstractNumId w:val="13"/>
  </w:num>
  <w:num w:numId="13">
    <w:abstractNumId w:val="31"/>
  </w:num>
  <w:num w:numId="14">
    <w:abstractNumId w:val="17"/>
  </w:num>
  <w:num w:numId="15">
    <w:abstractNumId w:val="32"/>
  </w:num>
  <w:num w:numId="16">
    <w:abstractNumId w:val="33"/>
  </w:num>
  <w:num w:numId="17">
    <w:abstractNumId w:val="35"/>
  </w:num>
  <w:num w:numId="18">
    <w:abstractNumId w:val="3"/>
  </w:num>
  <w:num w:numId="19">
    <w:abstractNumId w:val="38"/>
  </w:num>
  <w:num w:numId="20">
    <w:abstractNumId w:val="37"/>
  </w:num>
  <w:num w:numId="21">
    <w:abstractNumId w:val="34"/>
  </w:num>
  <w:num w:numId="22">
    <w:abstractNumId w:val="20"/>
  </w:num>
  <w:num w:numId="23">
    <w:abstractNumId w:val="11"/>
  </w:num>
  <w:num w:numId="24">
    <w:abstractNumId w:val="21"/>
  </w:num>
  <w:num w:numId="25">
    <w:abstractNumId w:val="39"/>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6"/>
  </w:num>
  <w:num w:numId="29">
    <w:abstractNumId w:val="5"/>
  </w:num>
  <w:num w:numId="30">
    <w:abstractNumId w:val="0"/>
  </w:num>
  <w:num w:numId="31">
    <w:abstractNumId w:val="6"/>
  </w:num>
  <w:num w:numId="32">
    <w:abstractNumId w:val="15"/>
  </w:num>
  <w:num w:numId="33">
    <w:abstractNumId w:val="27"/>
  </w:num>
  <w:num w:numId="34">
    <w:abstractNumId w:val="14"/>
  </w:num>
  <w:num w:numId="35">
    <w:abstractNumId w:val="29"/>
  </w:num>
  <w:num w:numId="36">
    <w:abstractNumId w:val="25"/>
  </w:num>
  <w:num w:numId="37">
    <w:abstractNumId w:val="8"/>
  </w:num>
  <w:num w:numId="38">
    <w:abstractNumId w:val="41"/>
  </w:num>
  <w:num w:numId="39">
    <w:abstractNumId w:val="36"/>
  </w:num>
  <w:num w:numId="40">
    <w:abstractNumId w:val="19"/>
  </w:num>
  <w:num w:numId="41">
    <w:abstractNumId w:val="10"/>
  </w:num>
  <w:num w:numId="42">
    <w:abstractNumId w:val="24"/>
  </w:num>
  <w:num w:numId="43">
    <w:abstractNumId w:val="7"/>
  </w:num>
  <w:num w:numId="44">
    <w:abstractNumId w:val="22"/>
  </w:num>
  <w:num w:numId="4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E"/>
    <w:rsid w:val="000003FA"/>
    <w:rsid w:val="0000045A"/>
    <w:rsid w:val="00000467"/>
    <w:rsid w:val="000005FF"/>
    <w:rsid w:val="00000819"/>
    <w:rsid w:val="0000088B"/>
    <w:rsid w:val="00000D1C"/>
    <w:rsid w:val="000012A0"/>
    <w:rsid w:val="000016D0"/>
    <w:rsid w:val="000017B4"/>
    <w:rsid w:val="0000191E"/>
    <w:rsid w:val="00002128"/>
    <w:rsid w:val="0000223E"/>
    <w:rsid w:val="00002615"/>
    <w:rsid w:val="0000269D"/>
    <w:rsid w:val="0000311A"/>
    <w:rsid w:val="000031E7"/>
    <w:rsid w:val="000032C2"/>
    <w:rsid w:val="000036BB"/>
    <w:rsid w:val="000040C9"/>
    <w:rsid w:val="00004A77"/>
    <w:rsid w:val="00004D7D"/>
    <w:rsid w:val="00004F8E"/>
    <w:rsid w:val="00005313"/>
    <w:rsid w:val="000054B2"/>
    <w:rsid w:val="00005724"/>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BC9"/>
    <w:rsid w:val="00022E4A"/>
    <w:rsid w:val="00023187"/>
    <w:rsid w:val="00023524"/>
    <w:rsid w:val="00023769"/>
    <w:rsid w:val="00023D9A"/>
    <w:rsid w:val="0002477D"/>
    <w:rsid w:val="000247DB"/>
    <w:rsid w:val="00024AF4"/>
    <w:rsid w:val="00024CBB"/>
    <w:rsid w:val="0002560A"/>
    <w:rsid w:val="00025EB1"/>
    <w:rsid w:val="00025F36"/>
    <w:rsid w:val="00026106"/>
    <w:rsid w:val="00026E60"/>
    <w:rsid w:val="000271F2"/>
    <w:rsid w:val="00027530"/>
    <w:rsid w:val="00027A22"/>
    <w:rsid w:val="00027D17"/>
    <w:rsid w:val="00030043"/>
    <w:rsid w:val="000309F5"/>
    <w:rsid w:val="00030DD4"/>
    <w:rsid w:val="00030EC3"/>
    <w:rsid w:val="00030F57"/>
    <w:rsid w:val="00030F8E"/>
    <w:rsid w:val="00031506"/>
    <w:rsid w:val="000315A2"/>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3679"/>
    <w:rsid w:val="000438E9"/>
    <w:rsid w:val="0004425A"/>
    <w:rsid w:val="00044468"/>
    <w:rsid w:val="00044BF3"/>
    <w:rsid w:val="00044C73"/>
    <w:rsid w:val="0004511B"/>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65D"/>
    <w:rsid w:val="00052B1B"/>
    <w:rsid w:val="00052BAB"/>
    <w:rsid w:val="00052CB3"/>
    <w:rsid w:val="00052F10"/>
    <w:rsid w:val="00052F2D"/>
    <w:rsid w:val="00053146"/>
    <w:rsid w:val="00053CB4"/>
    <w:rsid w:val="0005434B"/>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719"/>
    <w:rsid w:val="0006383D"/>
    <w:rsid w:val="0006418F"/>
    <w:rsid w:val="000641D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2A37"/>
    <w:rsid w:val="00083756"/>
    <w:rsid w:val="000840BF"/>
    <w:rsid w:val="000841B1"/>
    <w:rsid w:val="00084888"/>
    <w:rsid w:val="00084B6E"/>
    <w:rsid w:val="0008547F"/>
    <w:rsid w:val="00085718"/>
    <w:rsid w:val="00085C0D"/>
    <w:rsid w:val="00085FA7"/>
    <w:rsid w:val="00086695"/>
    <w:rsid w:val="000867DA"/>
    <w:rsid w:val="00086AE8"/>
    <w:rsid w:val="00086CD6"/>
    <w:rsid w:val="00086E59"/>
    <w:rsid w:val="00086E6D"/>
    <w:rsid w:val="0008723F"/>
    <w:rsid w:val="00087338"/>
    <w:rsid w:val="00087ADC"/>
    <w:rsid w:val="00090018"/>
    <w:rsid w:val="000906C6"/>
    <w:rsid w:val="00090AFF"/>
    <w:rsid w:val="00090DE9"/>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39C6"/>
    <w:rsid w:val="000A44CD"/>
    <w:rsid w:val="000A4624"/>
    <w:rsid w:val="000A4724"/>
    <w:rsid w:val="000A473B"/>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5966"/>
    <w:rsid w:val="000B6513"/>
    <w:rsid w:val="000B6775"/>
    <w:rsid w:val="000B724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97D"/>
    <w:rsid w:val="000F4B80"/>
    <w:rsid w:val="000F4E7E"/>
    <w:rsid w:val="000F523A"/>
    <w:rsid w:val="000F554D"/>
    <w:rsid w:val="000F5C4F"/>
    <w:rsid w:val="000F5DC0"/>
    <w:rsid w:val="000F5E35"/>
    <w:rsid w:val="000F5E38"/>
    <w:rsid w:val="000F5F7E"/>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17F"/>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00F"/>
    <w:rsid w:val="00120F1E"/>
    <w:rsid w:val="001214D4"/>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0F8"/>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F0D"/>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3FCD"/>
    <w:rsid w:val="00154183"/>
    <w:rsid w:val="001545ED"/>
    <w:rsid w:val="0015478B"/>
    <w:rsid w:val="001551C2"/>
    <w:rsid w:val="001554CD"/>
    <w:rsid w:val="00155596"/>
    <w:rsid w:val="001555D3"/>
    <w:rsid w:val="00155B67"/>
    <w:rsid w:val="00155C31"/>
    <w:rsid w:val="00156243"/>
    <w:rsid w:val="0015643C"/>
    <w:rsid w:val="00156474"/>
    <w:rsid w:val="00156540"/>
    <w:rsid w:val="001565F8"/>
    <w:rsid w:val="00156D67"/>
    <w:rsid w:val="00156E04"/>
    <w:rsid w:val="00156EBC"/>
    <w:rsid w:val="001579A2"/>
    <w:rsid w:val="00160EA3"/>
    <w:rsid w:val="0016188C"/>
    <w:rsid w:val="001619F0"/>
    <w:rsid w:val="00161AD5"/>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6E8B"/>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77F5F"/>
    <w:rsid w:val="00180090"/>
    <w:rsid w:val="001800A4"/>
    <w:rsid w:val="00180430"/>
    <w:rsid w:val="001808D9"/>
    <w:rsid w:val="00180D5E"/>
    <w:rsid w:val="00181669"/>
    <w:rsid w:val="0018168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20F"/>
    <w:rsid w:val="001863B0"/>
    <w:rsid w:val="00186A2B"/>
    <w:rsid w:val="001874D3"/>
    <w:rsid w:val="001875D3"/>
    <w:rsid w:val="001878E9"/>
    <w:rsid w:val="00187908"/>
    <w:rsid w:val="00187A17"/>
    <w:rsid w:val="00190668"/>
    <w:rsid w:val="001912B4"/>
    <w:rsid w:val="001920BE"/>
    <w:rsid w:val="0019238D"/>
    <w:rsid w:val="00192905"/>
    <w:rsid w:val="00192AAB"/>
    <w:rsid w:val="00193283"/>
    <w:rsid w:val="001932D3"/>
    <w:rsid w:val="00193371"/>
    <w:rsid w:val="00193434"/>
    <w:rsid w:val="0019361C"/>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46D"/>
    <w:rsid w:val="001A160D"/>
    <w:rsid w:val="001A18B5"/>
    <w:rsid w:val="001A1CE8"/>
    <w:rsid w:val="001A21FD"/>
    <w:rsid w:val="001A22AF"/>
    <w:rsid w:val="001A2672"/>
    <w:rsid w:val="001A28D0"/>
    <w:rsid w:val="001A3242"/>
    <w:rsid w:val="001A3C11"/>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A5C"/>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4DC"/>
    <w:rsid w:val="001B5662"/>
    <w:rsid w:val="001B6325"/>
    <w:rsid w:val="001B6559"/>
    <w:rsid w:val="001B6C4D"/>
    <w:rsid w:val="001B71C4"/>
    <w:rsid w:val="001B7520"/>
    <w:rsid w:val="001B7AFF"/>
    <w:rsid w:val="001B7BBF"/>
    <w:rsid w:val="001C00C0"/>
    <w:rsid w:val="001C01FC"/>
    <w:rsid w:val="001C046A"/>
    <w:rsid w:val="001C0479"/>
    <w:rsid w:val="001C0535"/>
    <w:rsid w:val="001C05EC"/>
    <w:rsid w:val="001C0C02"/>
    <w:rsid w:val="001C1706"/>
    <w:rsid w:val="001C1821"/>
    <w:rsid w:val="001C188E"/>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141"/>
    <w:rsid w:val="001C5463"/>
    <w:rsid w:val="001C55C3"/>
    <w:rsid w:val="001C59FB"/>
    <w:rsid w:val="001C5C88"/>
    <w:rsid w:val="001C6276"/>
    <w:rsid w:val="001C6301"/>
    <w:rsid w:val="001C65B6"/>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D8A"/>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B05"/>
    <w:rsid w:val="001D7E39"/>
    <w:rsid w:val="001D7E7E"/>
    <w:rsid w:val="001D7FC0"/>
    <w:rsid w:val="001E01C8"/>
    <w:rsid w:val="001E10AA"/>
    <w:rsid w:val="001E115D"/>
    <w:rsid w:val="001E1199"/>
    <w:rsid w:val="001E1450"/>
    <w:rsid w:val="001E1A49"/>
    <w:rsid w:val="001E2151"/>
    <w:rsid w:val="001E2625"/>
    <w:rsid w:val="001E2872"/>
    <w:rsid w:val="001E302D"/>
    <w:rsid w:val="001E3068"/>
    <w:rsid w:val="001E3093"/>
    <w:rsid w:val="001E32D5"/>
    <w:rsid w:val="001E3752"/>
    <w:rsid w:val="001E39DE"/>
    <w:rsid w:val="001E3CA3"/>
    <w:rsid w:val="001E3E93"/>
    <w:rsid w:val="001E3EAA"/>
    <w:rsid w:val="001E41F3"/>
    <w:rsid w:val="001E431B"/>
    <w:rsid w:val="001E445B"/>
    <w:rsid w:val="001E4556"/>
    <w:rsid w:val="001E4F4B"/>
    <w:rsid w:val="001E5056"/>
    <w:rsid w:val="001E5058"/>
    <w:rsid w:val="001E50E7"/>
    <w:rsid w:val="001E56A3"/>
    <w:rsid w:val="001E5A5C"/>
    <w:rsid w:val="001E5E39"/>
    <w:rsid w:val="001E5FC9"/>
    <w:rsid w:val="001E5FD7"/>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BFF"/>
    <w:rsid w:val="001F2CD0"/>
    <w:rsid w:val="001F30B7"/>
    <w:rsid w:val="001F3196"/>
    <w:rsid w:val="001F3A5A"/>
    <w:rsid w:val="001F3B96"/>
    <w:rsid w:val="001F3D0B"/>
    <w:rsid w:val="001F4480"/>
    <w:rsid w:val="001F4CBA"/>
    <w:rsid w:val="001F4F11"/>
    <w:rsid w:val="001F4F2C"/>
    <w:rsid w:val="001F511A"/>
    <w:rsid w:val="001F6240"/>
    <w:rsid w:val="001F69C0"/>
    <w:rsid w:val="001F797C"/>
    <w:rsid w:val="001F7C0D"/>
    <w:rsid w:val="001F7C6D"/>
    <w:rsid w:val="002009A4"/>
    <w:rsid w:val="00200A6D"/>
    <w:rsid w:val="00200B29"/>
    <w:rsid w:val="00200FDB"/>
    <w:rsid w:val="0020118D"/>
    <w:rsid w:val="002020C7"/>
    <w:rsid w:val="002020EF"/>
    <w:rsid w:val="00202745"/>
    <w:rsid w:val="00202F44"/>
    <w:rsid w:val="00202F6C"/>
    <w:rsid w:val="00203511"/>
    <w:rsid w:val="00203525"/>
    <w:rsid w:val="002035FF"/>
    <w:rsid w:val="0020376D"/>
    <w:rsid w:val="0020396D"/>
    <w:rsid w:val="00203C5F"/>
    <w:rsid w:val="00203DE2"/>
    <w:rsid w:val="00203E70"/>
    <w:rsid w:val="002044CE"/>
    <w:rsid w:val="0020492D"/>
    <w:rsid w:val="00204D20"/>
    <w:rsid w:val="00205878"/>
    <w:rsid w:val="00205B27"/>
    <w:rsid w:val="00205C67"/>
    <w:rsid w:val="00205D81"/>
    <w:rsid w:val="00205F2D"/>
    <w:rsid w:val="00206438"/>
    <w:rsid w:val="00206857"/>
    <w:rsid w:val="00206F90"/>
    <w:rsid w:val="00207080"/>
    <w:rsid w:val="002071C1"/>
    <w:rsid w:val="00207225"/>
    <w:rsid w:val="002077A9"/>
    <w:rsid w:val="0020791D"/>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7AE"/>
    <w:rsid w:val="00212AC2"/>
    <w:rsid w:val="002132BC"/>
    <w:rsid w:val="002151C0"/>
    <w:rsid w:val="00215471"/>
    <w:rsid w:val="002157F6"/>
    <w:rsid w:val="00215D9C"/>
    <w:rsid w:val="00215F91"/>
    <w:rsid w:val="0021648D"/>
    <w:rsid w:val="00216A19"/>
    <w:rsid w:val="00216D35"/>
    <w:rsid w:val="00216DC7"/>
    <w:rsid w:val="002170B8"/>
    <w:rsid w:val="0021732B"/>
    <w:rsid w:val="00217434"/>
    <w:rsid w:val="00217537"/>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7D3"/>
    <w:rsid w:val="00237E80"/>
    <w:rsid w:val="0024022A"/>
    <w:rsid w:val="0024035E"/>
    <w:rsid w:val="002409A5"/>
    <w:rsid w:val="00240BA7"/>
    <w:rsid w:val="00240CEA"/>
    <w:rsid w:val="00240E6C"/>
    <w:rsid w:val="00240F42"/>
    <w:rsid w:val="00241935"/>
    <w:rsid w:val="00241D6C"/>
    <w:rsid w:val="00241F6D"/>
    <w:rsid w:val="00242057"/>
    <w:rsid w:val="00242324"/>
    <w:rsid w:val="002423A8"/>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ED1"/>
    <w:rsid w:val="00247F82"/>
    <w:rsid w:val="00250AB9"/>
    <w:rsid w:val="00250E8D"/>
    <w:rsid w:val="00250F0A"/>
    <w:rsid w:val="00250F62"/>
    <w:rsid w:val="002510EE"/>
    <w:rsid w:val="00251348"/>
    <w:rsid w:val="0025147C"/>
    <w:rsid w:val="002516E0"/>
    <w:rsid w:val="002517C1"/>
    <w:rsid w:val="0025185A"/>
    <w:rsid w:val="00251E9F"/>
    <w:rsid w:val="00251FB0"/>
    <w:rsid w:val="002520FF"/>
    <w:rsid w:val="00252511"/>
    <w:rsid w:val="00252743"/>
    <w:rsid w:val="00252825"/>
    <w:rsid w:val="00252A10"/>
    <w:rsid w:val="00252A9F"/>
    <w:rsid w:val="00252CFD"/>
    <w:rsid w:val="00252EC0"/>
    <w:rsid w:val="002537AA"/>
    <w:rsid w:val="002537D8"/>
    <w:rsid w:val="002538CC"/>
    <w:rsid w:val="002538E6"/>
    <w:rsid w:val="00253DB0"/>
    <w:rsid w:val="00254226"/>
    <w:rsid w:val="002543D9"/>
    <w:rsid w:val="0025520D"/>
    <w:rsid w:val="0025520F"/>
    <w:rsid w:val="00255269"/>
    <w:rsid w:val="00255321"/>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4F3"/>
    <w:rsid w:val="00265ED7"/>
    <w:rsid w:val="002662B7"/>
    <w:rsid w:val="00266C33"/>
    <w:rsid w:val="00266DF5"/>
    <w:rsid w:val="002675DD"/>
    <w:rsid w:val="00267AF0"/>
    <w:rsid w:val="00267FA3"/>
    <w:rsid w:val="0027005B"/>
    <w:rsid w:val="00270155"/>
    <w:rsid w:val="0027034F"/>
    <w:rsid w:val="00270583"/>
    <w:rsid w:val="00270948"/>
    <w:rsid w:val="00270C62"/>
    <w:rsid w:val="00270D8D"/>
    <w:rsid w:val="00271109"/>
    <w:rsid w:val="0027110D"/>
    <w:rsid w:val="00271138"/>
    <w:rsid w:val="002715EC"/>
    <w:rsid w:val="0027163C"/>
    <w:rsid w:val="00271927"/>
    <w:rsid w:val="00271F00"/>
    <w:rsid w:val="0027220B"/>
    <w:rsid w:val="00272364"/>
    <w:rsid w:val="00272E88"/>
    <w:rsid w:val="0027309A"/>
    <w:rsid w:val="0027313A"/>
    <w:rsid w:val="0027343C"/>
    <w:rsid w:val="0027364D"/>
    <w:rsid w:val="00273810"/>
    <w:rsid w:val="00273A18"/>
    <w:rsid w:val="002740B6"/>
    <w:rsid w:val="002740D8"/>
    <w:rsid w:val="00274259"/>
    <w:rsid w:val="00274295"/>
    <w:rsid w:val="00274529"/>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10C"/>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B9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82A"/>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14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4D9A"/>
    <w:rsid w:val="002D50FC"/>
    <w:rsid w:val="002D5A89"/>
    <w:rsid w:val="002D5CCC"/>
    <w:rsid w:val="002D5E29"/>
    <w:rsid w:val="002D6147"/>
    <w:rsid w:val="002D682B"/>
    <w:rsid w:val="002D6EA1"/>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08C"/>
    <w:rsid w:val="002E61DA"/>
    <w:rsid w:val="002E6543"/>
    <w:rsid w:val="002E6768"/>
    <w:rsid w:val="002E686D"/>
    <w:rsid w:val="002E7A4C"/>
    <w:rsid w:val="002E7C80"/>
    <w:rsid w:val="002F0022"/>
    <w:rsid w:val="002F016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46C"/>
    <w:rsid w:val="003017D9"/>
    <w:rsid w:val="00302917"/>
    <w:rsid w:val="00302CE1"/>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A35"/>
    <w:rsid w:val="00307BFC"/>
    <w:rsid w:val="00307D2B"/>
    <w:rsid w:val="00307FC6"/>
    <w:rsid w:val="003103C1"/>
    <w:rsid w:val="00310870"/>
    <w:rsid w:val="00310A8B"/>
    <w:rsid w:val="0031142F"/>
    <w:rsid w:val="00311CFC"/>
    <w:rsid w:val="00312329"/>
    <w:rsid w:val="003124E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5EAC"/>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830"/>
    <w:rsid w:val="00347962"/>
    <w:rsid w:val="003479A1"/>
    <w:rsid w:val="00347B7F"/>
    <w:rsid w:val="00347E3B"/>
    <w:rsid w:val="003501CB"/>
    <w:rsid w:val="0035042A"/>
    <w:rsid w:val="0035086F"/>
    <w:rsid w:val="00350962"/>
    <w:rsid w:val="00350B61"/>
    <w:rsid w:val="003513D5"/>
    <w:rsid w:val="003515AC"/>
    <w:rsid w:val="00351856"/>
    <w:rsid w:val="00351BCD"/>
    <w:rsid w:val="00351C08"/>
    <w:rsid w:val="00351D02"/>
    <w:rsid w:val="003526CA"/>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57"/>
    <w:rsid w:val="00366FC1"/>
    <w:rsid w:val="00366FD1"/>
    <w:rsid w:val="00367E44"/>
    <w:rsid w:val="00370000"/>
    <w:rsid w:val="00370896"/>
    <w:rsid w:val="003709A3"/>
    <w:rsid w:val="00370CFF"/>
    <w:rsid w:val="0037163E"/>
    <w:rsid w:val="0037167C"/>
    <w:rsid w:val="00371848"/>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77C"/>
    <w:rsid w:val="0038283A"/>
    <w:rsid w:val="00382B4F"/>
    <w:rsid w:val="00382BB0"/>
    <w:rsid w:val="00382BF3"/>
    <w:rsid w:val="00382F22"/>
    <w:rsid w:val="003832F4"/>
    <w:rsid w:val="00384265"/>
    <w:rsid w:val="00384387"/>
    <w:rsid w:val="0038443A"/>
    <w:rsid w:val="003848A6"/>
    <w:rsid w:val="00384BAB"/>
    <w:rsid w:val="00384DF8"/>
    <w:rsid w:val="003854A3"/>
    <w:rsid w:val="00385FA4"/>
    <w:rsid w:val="003860F1"/>
    <w:rsid w:val="00386372"/>
    <w:rsid w:val="0038681F"/>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14C"/>
    <w:rsid w:val="003A01DE"/>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A7E87"/>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6E6"/>
    <w:rsid w:val="003B6734"/>
    <w:rsid w:val="003B693D"/>
    <w:rsid w:val="003B734A"/>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01"/>
    <w:rsid w:val="003D1E8B"/>
    <w:rsid w:val="003D222A"/>
    <w:rsid w:val="003D29CC"/>
    <w:rsid w:val="003D2A5D"/>
    <w:rsid w:val="003D30C7"/>
    <w:rsid w:val="003D3276"/>
    <w:rsid w:val="003D38D0"/>
    <w:rsid w:val="003D43E9"/>
    <w:rsid w:val="003D4716"/>
    <w:rsid w:val="003D487C"/>
    <w:rsid w:val="003D4BC9"/>
    <w:rsid w:val="003D4BFB"/>
    <w:rsid w:val="003D51DB"/>
    <w:rsid w:val="003D53A1"/>
    <w:rsid w:val="003D5BCE"/>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734"/>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0FFA"/>
    <w:rsid w:val="003F12BE"/>
    <w:rsid w:val="003F1688"/>
    <w:rsid w:val="003F1B88"/>
    <w:rsid w:val="003F1BC1"/>
    <w:rsid w:val="003F1F8A"/>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BAD"/>
    <w:rsid w:val="00406C3D"/>
    <w:rsid w:val="00406EAF"/>
    <w:rsid w:val="00406F19"/>
    <w:rsid w:val="00406FF2"/>
    <w:rsid w:val="004071AC"/>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4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56"/>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61E"/>
    <w:rsid w:val="004438BE"/>
    <w:rsid w:val="00443B52"/>
    <w:rsid w:val="00444C1A"/>
    <w:rsid w:val="00444E74"/>
    <w:rsid w:val="00444F8E"/>
    <w:rsid w:val="004461B6"/>
    <w:rsid w:val="004461B8"/>
    <w:rsid w:val="00446C1F"/>
    <w:rsid w:val="00446E93"/>
    <w:rsid w:val="004471B7"/>
    <w:rsid w:val="00447D76"/>
    <w:rsid w:val="0045011B"/>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37"/>
    <w:rsid w:val="00460AD5"/>
    <w:rsid w:val="00460AEF"/>
    <w:rsid w:val="00460B6A"/>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4B8"/>
    <w:rsid w:val="00464543"/>
    <w:rsid w:val="004646AB"/>
    <w:rsid w:val="004646EC"/>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D1B"/>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571"/>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64D3"/>
    <w:rsid w:val="004B65A8"/>
    <w:rsid w:val="004B666B"/>
    <w:rsid w:val="004B6691"/>
    <w:rsid w:val="004B686E"/>
    <w:rsid w:val="004B69C6"/>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327A"/>
    <w:rsid w:val="004C40AC"/>
    <w:rsid w:val="004C4104"/>
    <w:rsid w:val="004C4691"/>
    <w:rsid w:val="004C477F"/>
    <w:rsid w:val="004C49DE"/>
    <w:rsid w:val="004C503D"/>
    <w:rsid w:val="004C5AE1"/>
    <w:rsid w:val="004C5EAA"/>
    <w:rsid w:val="004C6167"/>
    <w:rsid w:val="004C61E9"/>
    <w:rsid w:val="004C6337"/>
    <w:rsid w:val="004C646F"/>
    <w:rsid w:val="004C66F0"/>
    <w:rsid w:val="004C76FF"/>
    <w:rsid w:val="004C7C44"/>
    <w:rsid w:val="004D0BA1"/>
    <w:rsid w:val="004D0F99"/>
    <w:rsid w:val="004D1740"/>
    <w:rsid w:val="004D17A6"/>
    <w:rsid w:val="004D18FF"/>
    <w:rsid w:val="004D1CAB"/>
    <w:rsid w:val="004D235F"/>
    <w:rsid w:val="004D2B61"/>
    <w:rsid w:val="004D2E1D"/>
    <w:rsid w:val="004D2FF7"/>
    <w:rsid w:val="004D33F8"/>
    <w:rsid w:val="004D3639"/>
    <w:rsid w:val="004D3E05"/>
    <w:rsid w:val="004D43A1"/>
    <w:rsid w:val="004D4543"/>
    <w:rsid w:val="004D4DA7"/>
    <w:rsid w:val="004D5D40"/>
    <w:rsid w:val="004D5D86"/>
    <w:rsid w:val="004D5FB9"/>
    <w:rsid w:val="004D643C"/>
    <w:rsid w:val="004D65A7"/>
    <w:rsid w:val="004D6695"/>
    <w:rsid w:val="004D67C8"/>
    <w:rsid w:val="004D68C3"/>
    <w:rsid w:val="004D6D46"/>
    <w:rsid w:val="004D6F2E"/>
    <w:rsid w:val="004D7442"/>
    <w:rsid w:val="004D7BEA"/>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3"/>
    <w:rsid w:val="004F09E8"/>
    <w:rsid w:val="004F0CB0"/>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3EB4"/>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50"/>
    <w:rsid w:val="00501A9C"/>
    <w:rsid w:val="00501ABD"/>
    <w:rsid w:val="00501CAF"/>
    <w:rsid w:val="00501D37"/>
    <w:rsid w:val="00502230"/>
    <w:rsid w:val="00502478"/>
    <w:rsid w:val="0050259F"/>
    <w:rsid w:val="005028D7"/>
    <w:rsid w:val="00502ABA"/>
    <w:rsid w:val="00502C68"/>
    <w:rsid w:val="00502E7D"/>
    <w:rsid w:val="005030B0"/>
    <w:rsid w:val="005032B8"/>
    <w:rsid w:val="00504255"/>
    <w:rsid w:val="0050488C"/>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C3D"/>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E9"/>
    <w:rsid w:val="00584F2E"/>
    <w:rsid w:val="005850E0"/>
    <w:rsid w:val="00585FE5"/>
    <w:rsid w:val="0058611C"/>
    <w:rsid w:val="005866D3"/>
    <w:rsid w:val="00586AE7"/>
    <w:rsid w:val="00586F23"/>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5BC9"/>
    <w:rsid w:val="005960DA"/>
    <w:rsid w:val="0059663C"/>
    <w:rsid w:val="005966E7"/>
    <w:rsid w:val="005968BE"/>
    <w:rsid w:val="00596912"/>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535F"/>
    <w:rsid w:val="005B6078"/>
    <w:rsid w:val="005B6086"/>
    <w:rsid w:val="005B62E4"/>
    <w:rsid w:val="005B643A"/>
    <w:rsid w:val="005B6554"/>
    <w:rsid w:val="005B751D"/>
    <w:rsid w:val="005C007A"/>
    <w:rsid w:val="005C02DF"/>
    <w:rsid w:val="005C0BF4"/>
    <w:rsid w:val="005C159F"/>
    <w:rsid w:val="005C15FB"/>
    <w:rsid w:val="005C17A6"/>
    <w:rsid w:val="005C1B94"/>
    <w:rsid w:val="005C20B9"/>
    <w:rsid w:val="005C2260"/>
    <w:rsid w:val="005C28B3"/>
    <w:rsid w:val="005C3AB3"/>
    <w:rsid w:val="005C4859"/>
    <w:rsid w:val="005C4A09"/>
    <w:rsid w:val="005C4E13"/>
    <w:rsid w:val="005C50B9"/>
    <w:rsid w:val="005C5486"/>
    <w:rsid w:val="005C559B"/>
    <w:rsid w:val="005C562C"/>
    <w:rsid w:val="005C5710"/>
    <w:rsid w:val="005C576B"/>
    <w:rsid w:val="005C582B"/>
    <w:rsid w:val="005C5AEB"/>
    <w:rsid w:val="005C64D7"/>
    <w:rsid w:val="005C65E3"/>
    <w:rsid w:val="005C6DFF"/>
    <w:rsid w:val="005C7076"/>
    <w:rsid w:val="005C7215"/>
    <w:rsid w:val="005C7A2B"/>
    <w:rsid w:val="005C7ADE"/>
    <w:rsid w:val="005C7C85"/>
    <w:rsid w:val="005D00CD"/>
    <w:rsid w:val="005D0578"/>
    <w:rsid w:val="005D0893"/>
    <w:rsid w:val="005D0DED"/>
    <w:rsid w:val="005D0F4F"/>
    <w:rsid w:val="005D180D"/>
    <w:rsid w:val="005D1C1E"/>
    <w:rsid w:val="005D2636"/>
    <w:rsid w:val="005D27D7"/>
    <w:rsid w:val="005D2946"/>
    <w:rsid w:val="005D3819"/>
    <w:rsid w:val="005D39AD"/>
    <w:rsid w:val="005D3B84"/>
    <w:rsid w:val="005D3F2D"/>
    <w:rsid w:val="005D4618"/>
    <w:rsid w:val="005D491E"/>
    <w:rsid w:val="005D49E5"/>
    <w:rsid w:val="005D4FCC"/>
    <w:rsid w:val="005D53C8"/>
    <w:rsid w:val="005D649C"/>
    <w:rsid w:val="005D6EFD"/>
    <w:rsid w:val="005E0618"/>
    <w:rsid w:val="005E09D1"/>
    <w:rsid w:val="005E09F6"/>
    <w:rsid w:val="005E0AF5"/>
    <w:rsid w:val="005E106C"/>
    <w:rsid w:val="005E1CEA"/>
    <w:rsid w:val="005E1E23"/>
    <w:rsid w:val="005E25A4"/>
    <w:rsid w:val="005E2960"/>
    <w:rsid w:val="005E2C44"/>
    <w:rsid w:val="005E3052"/>
    <w:rsid w:val="005E30C1"/>
    <w:rsid w:val="005E30D3"/>
    <w:rsid w:val="005E3958"/>
    <w:rsid w:val="005E3E81"/>
    <w:rsid w:val="005E41A3"/>
    <w:rsid w:val="005E4B98"/>
    <w:rsid w:val="005E4DB9"/>
    <w:rsid w:val="005E4DEA"/>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FCF"/>
    <w:rsid w:val="00605384"/>
    <w:rsid w:val="006056E6"/>
    <w:rsid w:val="00605A98"/>
    <w:rsid w:val="00605B96"/>
    <w:rsid w:val="00606AC8"/>
    <w:rsid w:val="00606D6E"/>
    <w:rsid w:val="006070DC"/>
    <w:rsid w:val="00607CE8"/>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900"/>
    <w:rsid w:val="00613D1C"/>
    <w:rsid w:val="00614030"/>
    <w:rsid w:val="0061413E"/>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9B"/>
    <w:rsid w:val="006332A1"/>
    <w:rsid w:val="00633E25"/>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8DC"/>
    <w:rsid w:val="00672C53"/>
    <w:rsid w:val="00672D88"/>
    <w:rsid w:val="00672F55"/>
    <w:rsid w:val="00672FCD"/>
    <w:rsid w:val="00673283"/>
    <w:rsid w:val="00673AB8"/>
    <w:rsid w:val="006741C0"/>
    <w:rsid w:val="0067499A"/>
    <w:rsid w:val="00674DA9"/>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5BEF"/>
    <w:rsid w:val="006864C0"/>
    <w:rsid w:val="00686AEC"/>
    <w:rsid w:val="0068748F"/>
    <w:rsid w:val="006876A1"/>
    <w:rsid w:val="006878D8"/>
    <w:rsid w:val="00687FDC"/>
    <w:rsid w:val="00687FDE"/>
    <w:rsid w:val="006903B7"/>
    <w:rsid w:val="00690D25"/>
    <w:rsid w:val="00690DF3"/>
    <w:rsid w:val="0069135D"/>
    <w:rsid w:val="0069141C"/>
    <w:rsid w:val="006914BB"/>
    <w:rsid w:val="006921FD"/>
    <w:rsid w:val="006926E9"/>
    <w:rsid w:val="006927B3"/>
    <w:rsid w:val="006927F0"/>
    <w:rsid w:val="00692864"/>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0F7F"/>
    <w:rsid w:val="006B127B"/>
    <w:rsid w:val="006B149E"/>
    <w:rsid w:val="006B1500"/>
    <w:rsid w:val="006B1720"/>
    <w:rsid w:val="006B177E"/>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4D1"/>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2A9"/>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7D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5132"/>
    <w:rsid w:val="0071571B"/>
    <w:rsid w:val="00716A89"/>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7118"/>
    <w:rsid w:val="007374F3"/>
    <w:rsid w:val="00737AEA"/>
    <w:rsid w:val="00737F18"/>
    <w:rsid w:val="00740085"/>
    <w:rsid w:val="007407DC"/>
    <w:rsid w:val="00740C60"/>
    <w:rsid w:val="00740E30"/>
    <w:rsid w:val="00740F04"/>
    <w:rsid w:val="00741C45"/>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51E1"/>
    <w:rsid w:val="00755279"/>
    <w:rsid w:val="00755871"/>
    <w:rsid w:val="00755A9C"/>
    <w:rsid w:val="00755C19"/>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531"/>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F5"/>
    <w:rsid w:val="00777AF0"/>
    <w:rsid w:val="00777B9F"/>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B5A"/>
    <w:rsid w:val="00784C74"/>
    <w:rsid w:val="00784E80"/>
    <w:rsid w:val="007859F1"/>
    <w:rsid w:val="00785AC7"/>
    <w:rsid w:val="00785DA8"/>
    <w:rsid w:val="00785F45"/>
    <w:rsid w:val="00786130"/>
    <w:rsid w:val="007864A2"/>
    <w:rsid w:val="00786813"/>
    <w:rsid w:val="00787035"/>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9D8"/>
    <w:rsid w:val="00797B17"/>
    <w:rsid w:val="00797B25"/>
    <w:rsid w:val="00797B4C"/>
    <w:rsid w:val="00797B75"/>
    <w:rsid w:val="007A01E4"/>
    <w:rsid w:val="007A0275"/>
    <w:rsid w:val="007A066B"/>
    <w:rsid w:val="007A07D4"/>
    <w:rsid w:val="007A07EC"/>
    <w:rsid w:val="007A0DAE"/>
    <w:rsid w:val="007A16BE"/>
    <w:rsid w:val="007A172B"/>
    <w:rsid w:val="007A182A"/>
    <w:rsid w:val="007A1AFC"/>
    <w:rsid w:val="007A1EEC"/>
    <w:rsid w:val="007A1F26"/>
    <w:rsid w:val="007A23DC"/>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637"/>
    <w:rsid w:val="007C17EF"/>
    <w:rsid w:val="007C1A6B"/>
    <w:rsid w:val="007C20CF"/>
    <w:rsid w:val="007C2896"/>
    <w:rsid w:val="007C2B32"/>
    <w:rsid w:val="007C2B3E"/>
    <w:rsid w:val="007C2F99"/>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822"/>
    <w:rsid w:val="007C7935"/>
    <w:rsid w:val="007C7EF5"/>
    <w:rsid w:val="007C7FEF"/>
    <w:rsid w:val="007D05CD"/>
    <w:rsid w:val="007D0722"/>
    <w:rsid w:val="007D0813"/>
    <w:rsid w:val="007D0B5D"/>
    <w:rsid w:val="007D0CE2"/>
    <w:rsid w:val="007D17CC"/>
    <w:rsid w:val="007D1968"/>
    <w:rsid w:val="007D1A34"/>
    <w:rsid w:val="007D1C0C"/>
    <w:rsid w:val="007D1E03"/>
    <w:rsid w:val="007D22AD"/>
    <w:rsid w:val="007D24F3"/>
    <w:rsid w:val="007D2CF8"/>
    <w:rsid w:val="007D2EBF"/>
    <w:rsid w:val="007D32AD"/>
    <w:rsid w:val="007D3393"/>
    <w:rsid w:val="007D379A"/>
    <w:rsid w:val="007D384E"/>
    <w:rsid w:val="007D3933"/>
    <w:rsid w:val="007D3B40"/>
    <w:rsid w:val="007D3CE5"/>
    <w:rsid w:val="007D3D08"/>
    <w:rsid w:val="007D454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2EB6"/>
    <w:rsid w:val="007F309A"/>
    <w:rsid w:val="007F360E"/>
    <w:rsid w:val="007F371E"/>
    <w:rsid w:val="007F38D8"/>
    <w:rsid w:val="007F3921"/>
    <w:rsid w:val="007F3A85"/>
    <w:rsid w:val="007F4424"/>
    <w:rsid w:val="007F5072"/>
    <w:rsid w:val="007F530A"/>
    <w:rsid w:val="007F54D8"/>
    <w:rsid w:val="007F5776"/>
    <w:rsid w:val="007F5811"/>
    <w:rsid w:val="007F59B7"/>
    <w:rsid w:val="007F5BB4"/>
    <w:rsid w:val="007F5CD2"/>
    <w:rsid w:val="007F5FF4"/>
    <w:rsid w:val="007F6336"/>
    <w:rsid w:val="007F65A2"/>
    <w:rsid w:val="007F6E65"/>
    <w:rsid w:val="007F6F01"/>
    <w:rsid w:val="007F7133"/>
    <w:rsid w:val="007F7271"/>
    <w:rsid w:val="007F73B5"/>
    <w:rsid w:val="007F74E4"/>
    <w:rsid w:val="007F74FA"/>
    <w:rsid w:val="007F7606"/>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7B9"/>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802"/>
    <w:rsid w:val="00811A6A"/>
    <w:rsid w:val="00811A9C"/>
    <w:rsid w:val="00811FED"/>
    <w:rsid w:val="00812140"/>
    <w:rsid w:val="008123C9"/>
    <w:rsid w:val="00812736"/>
    <w:rsid w:val="0081314E"/>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24B"/>
    <w:rsid w:val="008353CB"/>
    <w:rsid w:val="00835580"/>
    <w:rsid w:val="00835682"/>
    <w:rsid w:val="00835684"/>
    <w:rsid w:val="00835998"/>
    <w:rsid w:val="008359BD"/>
    <w:rsid w:val="00837296"/>
    <w:rsid w:val="00837374"/>
    <w:rsid w:val="008374D2"/>
    <w:rsid w:val="00837761"/>
    <w:rsid w:val="00837A91"/>
    <w:rsid w:val="00837ABB"/>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5D"/>
    <w:rsid w:val="00844664"/>
    <w:rsid w:val="00844D57"/>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79"/>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B07"/>
    <w:rsid w:val="008B312D"/>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85A"/>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24A"/>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41"/>
    <w:rsid w:val="009064C2"/>
    <w:rsid w:val="0090653A"/>
    <w:rsid w:val="0090658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D5"/>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B4"/>
    <w:rsid w:val="009357C8"/>
    <w:rsid w:val="00936374"/>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07"/>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372E"/>
    <w:rsid w:val="0095394E"/>
    <w:rsid w:val="00953F29"/>
    <w:rsid w:val="00954393"/>
    <w:rsid w:val="00954763"/>
    <w:rsid w:val="00954892"/>
    <w:rsid w:val="00954A4D"/>
    <w:rsid w:val="00954B18"/>
    <w:rsid w:val="009563A3"/>
    <w:rsid w:val="00956630"/>
    <w:rsid w:val="00956830"/>
    <w:rsid w:val="00956A61"/>
    <w:rsid w:val="00956A85"/>
    <w:rsid w:val="00956AF9"/>
    <w:rsid w:val="00956C86"/>
    <w:rsid w:val="009575A1"/>
    <w:rsid w:val="009579EA"/>
    <w:rsid w:val="00957C78"/>
    <w:rsid w:val="00960030"/>
    <w:rsid w:val="0096013E"/>
    <w:rsid w:val="00960912"/>
    <w:rsid w:val="00960C1A"/>
    <w:rsid w:val="00960F73"/>
    <w:rsid w:val="00960FC5"/>
    <w:rsid w:val="009611B8"/>
    <w:rsid w:val="009611D8"/>
    <w:rsid w:val="0096172C"/>
    <w:rsid w:val="0096196E"/>
    <w:rsid w:val="009621F9"/>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3CB5"/>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1A5"/>
    <w:rsid w:val="009A2217"/>
    <w:rsid w:val="009A2367"/>
    <w:rsid w:val="009A2552"/>
    <w:rsid w:val="009A27F6"/>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3548"/>
    <w:rsid w:val="009B4359"/>
    <w:rsid w:val="009B49FA"/>
    <w:rsid w:val="009B4C9D"/>
    <w:rsid w:val="009B4DAF"/>
    <w:rsid w:val="009B4EA0"/>
    <w:rsid w:val="009B5500"/>
    <w:rsid w:val="009B5DA8"/>
    <w:rsid w:val="009B62C9"/>
    <w:rsid w:val="009B6C8F"/>
    <w:rsid w:val="009B72F9"/>
    <w:rsid w:val="009B77A7"/>
    <w:rsid w:val="009B7DFC"/>
    <w:rsid w:val="009C0016"/>
    <w:rsid w:val="009C02DE"/>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8F"/>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E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78A"/>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5F7"/>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33F"/>
    <w:rsid w:val="00A13AFB"/>
    <w:rsid w:val="00A13EE4"/>
    <w:rsid w:val="00A13F3E"/>
    <w:rsid w:val="00A14045"/>
    <w:rsid w:val="00A14443"/>
    <w:rsid w:val="00A145E4"/>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49F6"/>
    <w:rsid w:val="00A4509E"/>
    <w:rsid w:val="00A450B9"/>
    <w:rsid w:val="00A45332"/>
    <w:rsid w:val="00A45B2F"/>
    <w:rsid w:val="00A460DC"/>
    <w:rsid w:val="00A462CB"/>
    <w:rsid w:val="00A466C2"/>
    <w:rsid w:val="00A4681B"/>
    <w:rsid w:val="00A468D9"/>
    <w:rsid w:val="00A46C86"/>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3C6"/>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6F"/>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DF4"/>
    <w:rsid w:val="00A81E5A"/>
    <w:rsid w:val="00A81F80"/>
    <w:rsid w:val="00A8207C"/>
    <w:rsid w:val="00A82088"/>
    <w:rsid w:val="00A820AB"/>
    <w:rsid w:val="00A820C9"/>
    <w:rsid w:val="00A82323"/>
    <w:rsid w:val="00A82356"/>
    <w:rsid w:val="00A82EDF"/>
    <w:rsid w:val="00A8302B"/>
    <w:rsid w:val="00A830A9"/>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D69"/>
    <w:rsid w:val="00A86EE5"/>
    <w:rsid w:val="00A86F6F"/>
    <w:rsid w:val="00A8764C"/>
    <w:rsid w:val="00A87A7B"/>
    <w:rsid w:val="00A87F3B"/>
    <w:rsid w:val="00A9012E"/>
    <w:rsid w:val="00A9123F"/>
    <w:rsid w:val="00A916B8"/>
    <w:rsid w:val="00A91981"/>
    <w:rsid w:val="00A92008"/>
    <w:rsid w:val="00A92047"/>
    <w:rsid w:val="00A9323F"/>
    <w:rsid w:val="00A933D8"/>
    <w:rsid w:val="00A935AB"/>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7E4"/>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589"/>
    <w:rsid w:val="00AB2773"/>
    <w:rsid w:val="00AB2A01"/>
    <w:rsid w:val="00AB2E13"/>
    <w:rsid w:val="00AB32AB"/>
    <w:rsid w:val="00AB3913"/>
    <w:rsid w:val="00AB3D79"/>
    <w:rsid w:val="00AB45FB"/>
    <w:rsid w:val="00AB48A0"/>
    <w:rsid w:val="00AB4DE6"/>
    <w:rsid w:val="00AB5153"/>
    <w:rsid w:val="00AB5473"/>
    <w:rsid w:val="00AB566F"/>
    <w:rsid w:val="00AB5AF3"/>
    <w:rsid w:val="00AB5C39"/>
    <w:rsid w:val="00AB5D96"/>
    <w:rsid w:val="00AB5E89"/>
    <w:rsid w:val="00AB5EBE"/>
    <w:rsid w:val="00AB6037"/>
    <w:rsid w:val="00AB60E2"/>
    <w:rsid w:val="00AB66A8"/>
    <w:rsid w:val="00AB689B"/>
    <w:rsid w:val="00AB6AFE"/>
    <w:rsid w:val="00AB6B75"/>
    <w:rsid w:val="00AB72BF"/>
    <w:rsid w:val="00AB7451"/>
    <w:rsid w:val="00AB7613"/>
    <w:rsid w:val="00AB7884"/>
    <w:rsid w:val="00AB7C24"/>
    <w:rsid w:val="00AB7E48"/>
    <w:rsid w:val="00AC07AE"/>
    <w:rsid w:val="00AC0AF1"/>
    <w:rsid w:val="00AC0F76"/>
    <w:rsid w:val="00AC14B6"/>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2C7"/>
    <w:rsid w:val="00B04366"/>
    <w:rsid w:val="00B05528"/>
    <w:rsid w:val="00B0565F"/>
    <w:rsid w:val="00B056D3"/>
    <w:rsid w:val="00B059E7"/>
    <w:rsid w:val="00B05ACE"/>
    <w:rsid w:val="00B05C72"/>
    <w:rsid w:val="00B05DDF"/>
    <w:rsid w:val="00B061F8"/>
    <w:rsid w:val="00B06230"/>
    <w:rsid w:val="00B06350"/>
    <w:rsid w:val="00B06693"/>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83C"/>
    <w:rsid w:val="00B13897"/>
    <w:rsid w:val="00B13966"/>
    <w:rsid w:val="00B13B85"/>
    <w:rsid w:val="00B13B9F"/>
    <w:rsid w:val="00B13FC8"/>
    <w:rsid w:val="00B14511"/>
    <w:rsid w:val="00B146C2"/>
    <w:rsid w:val="00B14819"/>
    <w:rsid w:val="00B148F7"/>
    <w:rsid w:val="00B14BDE"/>
    <w:rsid w:val="00B14FCC"/>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A76"/>
    <w:rsid w:val="00B24278"/>
    <w:rsid w:val="00B244AB"/>
    <w:rsid w:val="00B2478E"/>
    <w:rsid w:val="00B247FF"/>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709"/>
    <w:rsid w:val="00B51FE3"/>
    <w:rsid w:val="00B52037"/>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442F"/>
    <w:rsid w:val="00B646B3"/>
    <w:rsid w:val="00B64B08"/>
    <w:rsid w:val="00B64B5A"/>
    <w:rsid w:val="00B64D09"/>
    <w:rsid w:val="00B64D27"/>
    <w:rsid w:val="00B65433"/>
    <w:rsid w:val="00B65A2A"/>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503"/>
    <w:rsid w:val="00B70AC2"/>
    <w:rsid w:val="00B70B30"/>
    <w:rsid w:val="00B70F1B"/>
    <w:rsid w:val="00B70F1E"/>
    <w:rsid w:val="00B71053"/>
    <w:rsid w:val="00B718A2"/>
    <w:rsid w:val="00B71CA5"/>
    <w:rsid w:val="00B72018"/>
    <w:rsid w:val="00B72F44"/>
    <w:rsid w:val="00B7301C"/>
    <w:rsid w:val="00B7317D"/>
    <w:rsid w:val="00B7325D"/>
    <w:rsid w:val="00B7332B"/>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706"/>
    <w:rsid w:val="00B949F4"/>
    <w:rsid w:val="00B95737"/>
    <w:rsid w:val="00B95D5F"/>
    <w:rsid w:val="00B961E4"/>
    <w:rsid w:val="00B96853"/>
    <w:rsid w:val="00B97105"/>
    <w:rsid w:val="00B97789"/>
    <w:rsid w:val="00B977E4"/>
    <w:rsid w:val="00B9795E"/>
    <w:rsid w:val="00B97D56"/>
    <w:rsid w:val="00B97EE8"/>
    <w:rsid w:val="00BA0535"/>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C47"/>
    <w:rsid w:val="00BB5CA8"/>
    <w:rsid w:val="00BB5DFC"/>
    <w:rsid w:val="00BB6726"/>
    <w:rsid w:val="00BB67BA"/>
    <w:rsid w:val="00BB6920"/>
    <w:rsid w:val="00BB6A19"/>
    <w:rsid w:val="00BB6B68"/>
    <w:rsid w:val="00BB70C7"/>
    <w:rsid w:val="00BB750C"/>
    <w:rsid w:val="00BB75C0"/>
    <w:rsid w:val="00BB760E"/>
    <w:rsid w:val="00BC01D6"/>
    <w:rsid w:val="00BC0399"/>
    <w:rsid w:val="00BC04A0"/>
    <w:rsid w:val="00BC0FD6"/>
    <w:rsid w:val="00BC136E"/>
    <w:rsid w:val="00BC1565"/>
    <w:rsid w:val="00BC166D"/>
    <w:rsid w:val="00BC174D"/>
    <w:rsid w:val="00BC1961"/>
    <w:rsid w:val="00BC1C49"/>
    <w:rsid w:val="00BC1C78"/>
    <w:rsid w:val="00BC203A"/>
    <w:rsid w:val="00BC20AD"/>
    <w:rsid w:val="00BC2161"/>
    <w:rsid w:val="00BC2177"/>
    <w:rsid w:val="00BC2208"/>
    <w:rsid w:val="00BC288B"/>
    <w:rsid w:val="00BC289E"/>
    <w:rsid w:val="00BC2A20"/>
    <w:rsid w:val="00BC2A9A"/>
    <w:rsid w:val="00BC2BE2"/>
    <w:rsid w:val="00BC2DB5"/>
    <w:rsid w:val="00BC3355"/>
    <w:rsid w:val="00BC350A"/>
    <w:rsid w:val="00BC36B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BF2"/>
    <w:rsid w:val="00BD0E37"/>
    <w:rsid w:val="00BD12CD"/>
    <w:rsid w:val="00BD16B0"/>
    <w:rsid w:val="00BD1823"/>
    <w:rsid w:val="00BD18BB"/>
    <w:rsid w:val="00BD1C4D"/>
    <w:rsid w:val="00BD1EDE"/>
    <w:rsid w:val="00BD1EF3"/>
    <w:rsid w:val="00BD1F74"/>
    <w:rsid w:val="00BD26A6"/>
    <w:rsid w:val="00BD279D"/>
    <w:rsid w:val="00BD2AAD"/>
    <w:rsid w:val="00BD2C55"/>
    <w:rsid w:val="00BD4029"/>
    <w:rsid w:val="00BD46E5"/>
    <w:rsid w:val="00BD4CE6"/>
    <w:rsid w:val="00BD4EC5"/>
    <w:rsid w:val="00BD523D"/>
    <w:rsid w:val="00BD547B"/>
    <w:rsid w:val="00BD54D1"/>
    <w:rsid w:val="00BD574C"/>
    <w:rsid w:val="00BD5803"/>
    <w:rsid w:val="00BD58E0"/>
    <w:rsid w:val="00BD5B8D"/>
    <w:rsid w:val="00BD606C"/>
    <w:rsid w:val="00BD65A7"/>
    <w:rsid w:val="00BD686D"/>
    <w:rsid w:val="00BD6930"/>
    <w:rsid w:val="00BD7011"/>
    <w:rsid w:val="00BD7199"/>
    <w:rsid w:val="00BD7E42"/>
    <w:rsid w:val="00BE0022"/>
    <w:rsid w:val="00BE018B"/>
    <w:rsid w:val="00BE02DE"/>
    <w:rsid w:val="00BE0585"/>
    <w:rsid w:val="00BE05C0"/>
    <w:rsid w:val="00BE0A55"/>
    <w:rsid w:val="00BE12CA"/>
    <w:rsid w:val="00BE16E3"/>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9D2"/>
    <w:rsid w:val="00BF3A6C"/>
    <w:rsid w:val="00BF3FAD"/>
    <w:rsid w:val="00BF40C0"/>
    <w:rsid w:val="00BF415B"/>
    <w:rsid w:val="00BF4395"/>
    <w:rsid w:val="00BF4B5A"/>
    <w:rsid w:val="00BF4EAA"/>
    <w:rsid w:val="00BF51A9"/>
    <w:rsid w:val="00BF58E5"/>
    <w:rsid w:val="00BF5CF0"/>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8B7"/>
    <w:rsid w:val="00C17B74"/>
    <w:rsid w:val="00C17CC2"/>
    <w:rsid w:val="00C200CD"/>
    <w:rsid w:val="00C20171"/>
    <w:rsid w:val="00C207AB"/>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3D04"/>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69"/>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F82"/>
    <w:rsid w:val="00C35336"/>
    <w:rsid w:val="00C3550A"/>
    <w:rsid w:val="00C3560B"/>
    <w:rsid w:val="00C359B3"/>
    <w:rsid w:val="00C35B8A"/>
    <w:rsid w:val="00C35E2F"/>
    <w:rsid w:val="00C36008"/>
    <w:rsid w:val="00C3620B"/>
    <w:rsid w:val="00C368A4"/>
    <w:rsid w:val="00C36A16"/>
    <w:rsid w:val="00C36C6A"/>
    <w:rsid w:val="00C36D77"/>
    <w:rsid w:val="00C36DDF"/>
    <w:rsid w:val="00C36DFD"/>
    <w:rsid w:val="00C37079"/>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75BC"/>
    <w:rsid w:val="00C47B6C"/>
    <w:rsid w:val="00C506F1"/>
    <w:rsid w:val="00C50A52"/>
    <w:rsid w:val="00C50FD4"/>
    <w:rsid w:val="00C514D7"/>
    <w:rsid w:val="00C519E1"/>
    <w:rsid w:val="00C52146"/>
    <w:rsid w:val="00C52162"/>
    <w:rsid w:val="00C526C0"/>
    <w:rsid w:val="00C52735"/>
    <w:rsid w:val="00C529EC"/>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B"/>
    <w:rsid w:val="00C671D5"/>
    <w:rsid w:val="00C70106"/>
    <w:rsid w:val="00C706BC"/>
    <w:rsid w:val="00C7091E"/>
    <w:rsid w:val="00C70934"/>
    <w:rsid w:val="00C71453"/>
    <w:rsid w:val="00C7202D"/>
    <w:rsid w:val="00C7235C"/>
    <w:rsid w:val="00C733B6"/>
    <w:rsid w:val="00C733C0"/>
    <w:rsid w:val="00C7380B"/>
    <w:rsid w:val="00C738BA"/>
    <w:rsid w:val="00C73A3E"/>
    <w:rsid w:val="00C73A42"/>
    <w:rsid w:val="00C73AB2"/>
    <w:rsid w:val="00C73CBA"/>
    <w:rsid w:val="00C73D6E"/>
    <w:rsid w:val="00C73DB9"/>
    <w:rsid w:val="00C742B8"/>
    <w:rsid w:val="00C74678"/>
    <w:rsid w:val="00C748C5"/>
    <w:rsid w:val="00C748E8"/>
    <w:rsid w:val="00C74D95"/>
    <w:rsid w:val="00C751F9"/>
    <w:rsid w:val="00C75FD1"/>
    <w:rsid w:val="00C766FF"/>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3DAD"/>
    <w:rsid w:val="00C842A6"/>
    <w:rsid w:val="00C843B1"/>
    <w:rsid w:val="00C8466E"/>
    <w:rsid w:val="00C8500F"/>
    <w:rsid w:val="00C85046"/>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5BDF"/>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05"/>
    <w:rsid w:val="00CA2F20"/>
    <w:rsid w:val="00CA2F65"/>
    <w:rsid w:val="00CA34FF"/>
    <w:rsid w:val="00CA398E"/>
    <w:rsid w:val="00CA42E3"/>
    <w:rsid w:val="00CA4337"/>
    <w:rsid w:val="00CA450A"/>
    <w:rsid w:val="00CA4902"/>
    <w:rsid w:val="00CA495B"/>
    <w:rsid w:val="00CA4C03"/>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C90"/>
    <w:rsid w:val="00CB6E2E"/>
    <w:rsid w:val="00CB7151"/>
    <w:rsid w:val="00CB73CB"/>
    <w:rsid w:val="00CB7614"/>
    <w:rsid w:val="00CB7975"/>
    <w:rsid w:val="00CB7F4C"/>
    <w:rsid w:val="00CC0025"/>
    <w:rsid w:val="00CC0244"/>
    <w:rsid w:val="00CC0411"/>
    <w:rsid w:val="00CC0553"/>
    <w:rsid w:val="00CC05E8"/>
    <w:rsid w:val="00CC1350"/>
    <w:rsid w:val="00CC15E3"/>
    <w:rsid w:val="00CC1766"/>
    <w:rsid w:val="00CC1C1A"/>
    <w:rsid w:val="00CC1DD3"/>
    <w:rsid w:val="00CC2064"/>
    <w:rsid w:val="00CC21B8"/>
    <w:rsid w:val="00CC2250"/>
    <w:rsid w:val="00CC296A"/>
    <w:rsid w:val="00CC2AFD"/>
    <w:rsid w:val="00CC2E03"/>
    <w:rsid w:val="00CC3660"/>
    <w:rsid w:val="00CC3F96"/>
    <w:rsid w:val="00CC4190"/>
    <w:rsid w:val="00CC44A3"/>
    <w:rsid w:val="00CC4A7C"/>
    <w:rsid w:val="00CC4BD7"/>
    <w:rsid w:val="00CC4D74"/>
    <w:rsid w:val="00CC5026"/>
    <w:rsid w:val="00CC5288"/>
    <w:rsid w:val="00CC52C2"/>
    <w:rsid w:val="00CC5AE8"/>
    <w:rsid w:val="00CC6068"/>
    <w:rsid w:val="00CC6329"/>
    <w:rsid w:val="00CC6855"/>
    <w:rsid w:val="00CC7057"/>
    <w:rsid w:val="00CC7940"/>
    <w:rsid w:val="00CC7A69"/>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BF4"/>
    <w:rsid w:val="00CE0DAF"/>
    <w:rsid w:val="00CE0DE0"/>
    <w:rsid w:val="00CE10CF"/>
    <w:rsid w:val="00CE14B2"/>
    <w:rsid w:val="00CE17D8"/>
    <w:rsid w:val="00CE1964"/>
    <w:rsid w:val="00CE1CDF"/>
    <w:rsid w:val="00CE1F0A"/>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784"/>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BE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5011"/>
    <w:rsid w:val="00D150AB"/>
    <w:rsid w:val="00D150D8"/>
    <w:rsid w:val="00D151B7"/>
    <w:rsid w:val="00D15346"/>
    <w:rsid w:val="00D15768"/>
    <w:rsid w:val="00D15DF8"/>
    <w:rsid w:val="00D1633E"/>
    <w:rsid w:val="00D16B00"/>
    <w:rsid w:val="00D16B14"/>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DF0"/>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97E"/>
    <w:rsid w:val="00D51B2D"/>
    <w:rsid w:val="00D51C2F"/>
    <w:rsid w:val="00D51F70"/>
    <w:rsid w:val="00D5208A"/>
    <w:rsid w:val="00D526C5"/>
    <w:rsid w:val="00D52914"/>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052"/>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85"/>
    <w:rsid w:val="00D657C1"/>
    <w:rsid w:val="00D65CDB"/>
    <w:rsid w:val="00D661CB"/>
    <w:rsid w:val="00D66609"/>
    <w:rsid w:val="00D6663E"/>
    <w:rsid w:val="00D667B2"/>
    <w:rsid w:val="00D66AD1"/>
    <w:rsid w:val="00D66B32"/>
    <w:rsid w:val="00D66DE1"/>
    <w:rsid w:val="00D674B9"/>
    <w:rsid w:val="00D67558"/>
    <w:rsid w:val="00D6763B"/>
    <w:rsid w:val="00D67A38"/>
    <w:rsid w:val="00D67E0B"/>
    <w:rsid w:val="00D702FB"/>
    <w:rsid w:val="00D70511"/>
    <w:rsid w:val="00D70836"/>
    <w:rsid w:val="00D70870"/>
    <w:rsid w:val="00D70F26"/>
    <w:rsid w:val="00D71094"/>
    <w:rsid w:val="00D71177"/>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1EF"/>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099"/>
    <w:rsid w:val="00D862BD"/>
    <w:rsid w:val="00D866C6"/>
    <w:rsid w:val="00D867CF"/>
    <w:rsid w:val="00D86D1C"/>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80B"/>
    <w:rsid w:val="00D95D39"/>
    <w:rsid w:val="00D95D3E"/>
    <w:rsid w:val="00D95E9A"/>
    <w:rsid w:val="00D96040"/>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2E88"/>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0F"/>
    <w:rsid w:val="00DB68D8"/>
    <w:rsid w:val="00DB68E9"/>
    <w:rsid w:val="00DB6906"/>
    <w:rsid w:val="00DB691A"/>
    <w:rsid w:val="00DB6AFA"/>
    <w:rsid w:val="00DB6C4F"/>
    <w:rsid w:val="00DB6CF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3016"/>
    <w:rsid w:val="00DC3191"/>
    <w:rsid w:val="00DC3514"/>
    <w:rsid w:val="00DC3732"/>
    <w:rsid w:val="00DC40EC"/>
    <w:rsid w:val="00DC44F6"/>
    <w:rsid w:val="00DC494C"/>
    <w:rsid w:val="00DC4AA9"/>
    <w:rsid w:val="00DC4D1F"/>
    <w:rsid w:val="00DC53A2"/>
    <w:rsid w:val="00DC5E05"/>
    <w:rsid w:val="00DC600A"/>
    <w:rsid w:val="00DC6355"/>
    <w:rsid w:val="00DC65FC"/>
    <w:rsid w:val="00DC68AD"/>
    <w:rsid w:val="00DC695D"/>
    <w:rsid w:val="00DC6C0E"/>
    <w:rsid w:val="00DC6F8D"/>
    <w:rsid w:val="00DC71EB"/>
    <w:rsid w:val="00DC73C6"/>
    <w:rsid w:val="00DC75B0"/>
    <w:rsid w:val="00DC75B3"/>
    <w:rsid w:val="00DC78E8"/>
    <w:rsid w:val="00DD02C8"/>
    <w:rsid w:val="00DD02FE"/>
    <w:rsid w:val="00DD078B"/>
    <w:rsid w:val="00DD0F52"/>
    <w:rsid w:val="00DD0F95"/>
    <w:rsid w:val="00DD1010"/>
    <w:rsid w:val="00DD179D"/>
    <w:rsid w:val="00DD18AE"/>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2E9E"/>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7CF"/>
    <w:rsid w:val="00E077E9"/>
    <w:rsid w:val="00E07C2F"/>
    <w:rsid w:val="00E07F9C"/>
    <w:rsid w:val="00E10DE3"/>
    <w:rsid w:val="00E10FF6"/>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225"/>
    <w:rsid w:val="00E1667A"/>
    <w:rsid w:val="00E16A38"/>
    <w:rsid w:val="00E17109"/>
    <w:rsid w:val="00E174A5"/>
    <w:rsid w:val="00E177A6"/>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E4A"/>
    <w:rsid w:val="00E276AB"/>
    <w:rsid w:val="00E276B8"/>
    <w:rsid w:val="00E27D63"/>
    <w:rsid w:val="00E30586"/>
    <w:rsid w:val="00E30B24"/>
    <w:rsid w:val="00E31230"/>
    <w:rsid w:val="00E313C6"/>
    <w:rsid w:val="00E31D3A"/>
    <w:rsid w:val="00E328D2"/>
    <w:rsid w:val="00E328D7"/>
    <w:rsid w:val="00E328FA"/>
    <w:rsid w:val="00E32E5F"/>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FBE"/>
    <w:rsid w:val="00E50152"/>
    <w:rsid w:val="00E5018C"/>
    <w:rsid w:val="00E50B67"/>
    <w:rsid w:val="00E51184"/>
    <w:rsid w:val="00E51614"/>
    <w:rsid w:val="00E519F6"/>
    <w:rsid w:val="00E52055"/>
    <w:rsid w:val="00E52424"/>
    <w:rsid w:val="00E52486"/>
    <w:rsid w:val="00E527D7"/>
    <w:rsid w:val="00E532E1"/>
    <w:rsid w:val="00E53501"/>
    <w:rsid w:val="00E540F6"/>
    <w:rsid w:val="00E548C6"/>
    <w:rsid w:val="00E54D8C"/>
    <w:rsid w:val="00E54FB6"/>
    <w:rsid w:val="00E55C87"/>
    <w:rsid w:val="00E5618E"/>
    <w:rsid w:val="00E56647"/>
    <w:rsid w:val="00E566F2"/>
    <w:rsid w:val="00E56CE5"/>
    <w:rsid w:val="00E5723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5EE"/>
    <w:rsid w:val="00E71C20"/>
    <w:rsid w:val="00E71E8A"/>
    <w:rsid w:val="00E722EE"/>
    <w:rsid w:val="00E724DC"/>
    <w:rsid w:val="00E725E4"/>
    <w:rsid w:val="00E7265F"/>
    <w:rsid w:val="00E72841"/>
    <w:rsid w:val="00E729FC"/>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BB6"/>
    <w:rsid w:val="00E76E0C"/>
    <w:rsid w:val="00E770B8"/>
    <w:rsid w:val="00E77432"/>
    <w:rsid w:val="00E77B36"/>
    <w:rsid w:val="00E77BB0"/>
    <w:rsid w:val="00E800BF"/>
    <w:rsid w:val="00E80424"/>
    <w:rsid w:val="00E80489"/>
    <w:rsid w:val="00E804FB"/>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4C"/>
    <w:rsid w:val="00E90DAD"/>
    <w:rsid w:val="00E90EB0"/>
    <w:rsid w:val="00E9157C"/>
    <w:rsid w:val="00E9159A"/>
    <w:rsid w:val="00E9165A"/>
    <w:rsid w:val="00E9190D"/>
    <w:rsid w:val="00E91FF0"/>
    <w:rsid w:val="00E92768"/>
    <w:rsid w:val="00E92A54"/>
    <w:rsid w:val="00E92DF0"/>
    <w:rsid w:val="00E92DF8"/>
    <w:rsid w:val="00E93574"/>
    <w:rsid w:val="00E9380D"/>
    <w:rsid w:val="00E93FCB"/>
    <w:rsid w:val="00E93FDF"/>
    <w:rsid w:val="00E94598"/>
    <w:rsid w:val="00E94BD2"/>
    <w:rsid w:val="00E95FD6"/>
    <w:rsid w:val="00E961C6"/>
    <w:rsid w:val="00E9626C"/>
    <w:rsid w:val="00E962E6"/>
    <w:rsid w:val="00E9663C"/>
    <w:rsid w:val="00E9699B"/>
    <w:rsid w:val="00E96A97"/>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78B"/>
    <w:rsid w:val="00EA7DC2"/>
    <w:rsid w:val="00EA7DC5"/>
    <w:rsid w:val="00EB02C3"/>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8B9"/>
    <w:rsid w:val="00EC0E0D"/>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6CE"/>
    <w:rsid w:val="00EE2909"/>
    <w:rsid w:val="00EE2DB2"/>
    <w:rsid w:val="00EE2E30"/>
    <w:rsid w:val="00EE313C"/>
    <w:rsid w:val="00EE3535"/>
    <w:rsid w:val="00EE39D2"/>
    <w:rsid w:val="00EE39E1"/>
    <w:rsid w:val="00EE457C"/>
    <w:rsid w:val="00EE47A3"/>
    <w:rsid w:val="00EE4F28"/>
    <w:rsid w:val="00EE5301"/>
    <w:rsid w:val="00EE6924"/>
    <w:rsid w:val="00EE6A35"/>
    <w:rsid w:val="00EE752C"/>
    <w:rsid w:val="00EE7951"/>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343"/>
    <w:rsid w:val="00F0046F"/>
    <w:rsid w:val="00F006FD"/>
    <w:rsid w:val="00F0093D"/>
    <w:rsid w:val="00F0119C"/>
    <w:rsid w:val="00F0125F"/>
    <w:rsid w:val="00F01393"/>
    <w:rsid w:val="00F017F5"/>
    <w:rsid w:val="00F018A1"/>
    <w:rsid w:val="00F02A8E"/>
    <w:rsid w:val="00F030F0"/>
    <w:rsid w:val="00F03131"/>
    <w:rsid w:val="00F03739"/>
    <w:rsid w:val="00F037E5"/>
    <w:rsid w:val="00F03939"/>
    <w:rsid w:val="00F0398B"/>
    <w:rsid w:val="00F039F7"/>
    <w:rsid w:val="00F03B01"/>
    <w:rsid w:val="00F03D25"/>
    <w:rsid w:val="00F03E10"/>
    <w:rsid w:val="00F04568"/>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882"/>
    <w:rsid w:val="00F45898"/>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234"/>
    <w:rsid w:val="00F52491"/>
    <w:rsid w:val="00F524A4"/>
    <w:rsid w:val="00F525DB"/>
    <w:rsid w:val="00F52702"/>
    <w:rsid w:val="00F52B76"/>
    <w:rsid w:val="00F531D0"/>
    <w:rsid w:val="00F53301"/>
    <w:rsid w:val="00F53774"/>
    <w:rsid w:val="00F53F6F"/>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0DDE"/>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4688"/>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87EE8"/>
    <w:rsid w:val="00F90056"/>
    <w:rsid w:val="00F902AD"/>
    <w:rsid w:val="00F9052F"/>
    <w:rsid w:val="00F90834"/>
    <w:rsid w:val="00F90BC9"/>
    <w:rsid w:val="00F90FBD"/>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652"/>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641"/>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C9E"/>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A70"/>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2EB1CF3F"/>
  <w15:chartTrackingRefBased/>
  <w15:docId w15:val="{71B271E5-00F3-4470-AE1C-9CE00C84B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9B6C8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CF7FDD3-E822-442F-A7A5-B0FB2BEB24BC}">
  <ds:schemaRefs>
    <ds:schemaRef ds:uri="http://schemas.microsoft.com/sharepoint/v3/contenttype/forms"/>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69AEE6A6-4B27-4A5A-B37E-B81310EB6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DACF2-C34D-4723-87B0-D2A433CEFCDC}">
  <ds:schemaRefs>
    <ds:schemaRef ds:uri="http://schemas.microsoft.com/office/infopath/2007/PartnerControls"/>
    <ds:schemaRef ds:uri="http://purl.org/dc/elements/1.1/"/>
    <ds:schemaRef ds:uri="http://schemas.microsoft.com/sharepoint/v3"/>
    <ds:schemaRef ds:uri="http://schemas.microsoft.com/office/2006/documentManagement/types"/>
    <ds:schemaRef ds:uri="2f282d3b-eb4a-4b09-b61f-b9593442e286"/>
    <ds:schemaRef ds:uri="9b239327-9e80-40e4-b1b7-4394fed77a33"/>
    <ds:schemaRef ds:uri="http://www.w3.org/XML/1998/namespace"/>
    <ds:schemaRef ds:uri="http://purl.org/dc/terms/"/>
    <ds:schemaRef ds:uri="http://schemas.microsoft.com/office/2006/metadata/propertie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1378</Words>
  <Characters>7304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8665</CharactersWithSpaces>
  <SharedDoc>false</SharedDoc>
  <HLinks>
    <vt:vector size="6" baseType="variant">
      <vt:variant>
        <vt:i4>3014668</vt:i4>
      </vt:variant>
      <vt:variant>
        <vt:i4>18</vt:i4>
      </vt:variant>
      <vt:variant>
        <vt:i4>0</vt:i4>
      </vt:variant>
      <vt:variant>
        <vt:i4>5</vt:i4>
      </vt:variant>
      <vt:variant>
        <vt:lpwstr>https://www.3gpp.org/ftp/TSG_RAN/WG4_Radio/TSGR4_101-e/Docs/R4-2117449.zip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ST,2022-04-25</cp:lastModifiedBy>
  <cp:revision>2</cp:revision>
  <cp:lastPrinted>2010-10-04T14:58:00Z</cp:lastPrinted>
  <dcterms:created xsi:type="dcterms:W3CDTF">2022-04-25T21:54:00Z</dcterms:created>
  <dcterms:modified xsi:type="dcterms:W3CDTF">2022-04-25T21:54:00Z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