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1B1D554A" w14:textId="0C629A80" w:rsidR="00FB35F9" w:rsidRDefault="00FB35F9">
            <w:pPr>
              <w:spacing w:after="120"/>
              <w:rPr>
                <w:rFonts w:eastAsiaTheme="minorEastAsia"/>
                <w:color w:val="0070C0"/>
                <w:lang w:val="en-US" w:eastAsia="zh-CN"/>
              </w:rPr>
            </w:pPr>
            <w:r>
              <w:rPr>
                <w:rFonts w:eastAsiaTheme="minorEastAsia"/>
                <w:color w:val="0070C0"/>
                <w:lang w:val="en-US" w:eastAsia="zh-CN"/>
              </w:rPr>
              <w:t>Company A</w:t>
            </w: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A131ED"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等线"/>
              </w:rPr>
            </w:pPr>
            <w:r w:rsidRPr="008A4125">
              <w:rPr>
                <w:rFonts w:eastAsia="等线"/>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等线"/>
              </w:rPr>
            </w:pPr>
            <w:r w:rsidRPr="008A4125">
              <w:rPr>
                <w:rFonts w:eastAsia="等线"/>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等线"/>
              </w:rPr>
            </w:pPr>
            <w:r w:rsidRPr="008A4125">
              <w:rPr>
                <w:rFonts w:eastAsia="等线"/>
              </w:rPr>
              <w:t>Proposal 2: it’s suggested to define inside OBUE with following limit:</w:t>
            </w:r>
          </w:p>
          <w:p w14:paraId="6EBA59A9" w14:textId="77777777" w:rsidR="008A4125" w:rsidRPr="008A4125" w:rsidRDefault="008A4125" w:rsidP="008A4125">
            <w:pPr>
              <w:rPr>
                <w:rFonts w:eastAsia="等线"/>
              </w:rPr>
            </w:pPr>
            <w:r w:rsidRPr="008A4125">
              <w:rPr>
                <w:rFonts w:eastAsia="等线"/>
              </w:rPr>
              <w:t>-12dBm/MHz for WA, -25dBm/MHz for MR, -32dBm/MHz for LA.</w:t>
            </w:r>
          </w:p>
          <w:p w14:paraId="7E0E8D52" w14:textId="77777777" w:rsidR="008A4125" w:rsidRPr="008A4125" w:rsidRDefault="008A4125" w:rsidP="008A4125">
            <w:pPr>
              <w:rPr>
                <w:rFonts w:eastAsia="等线"/>
              </w:rPr>
            </w:pPr>
            <w:r w:rsidRPr="008A4125">
              <w:rPr>
                <w:rFonts w:eastAsia="等线"/>
              </w:rPr>
              <w:t>Observation 2: in-band emission requirements maybe lower than amplified noise in some case, making the requirements un-measurable.</w:t>
            </w:r>
          </w:p>
          <w:p w14:paraId="0F507668" w14:textId="77777777" w:rsidR="008A4125" w:rsidRPr="008A4125" w:rsidRDefault="008A4125" w:rsidP="008A4125">
            <w:pPr>
              <w:rPr>
                <w:rFonts w:eastAsia="等线"/>
              </w:rPr>
            </w:pPr>
            <w:r w:rsidRPr="008A4125">
              <w:rPr>
                <w:rFonts w:eastAsia="等线"/>
              </w:rPr>
              <w:t>Observation 3: SEM as in UE spec is above noise floor when the frequency offset is less than channel BW.</w:t>
            </w:r>
          </w:p>
          <w:p w14:paraId="1CDB31C0" w14:textId="77777777" w:rsidR="008A4125" w:rsidRPr="008A4125" w:rsidRDefault="008A4125" w:rsidP="008A4125">
            <w:pPr>
              <w:rPr>
                <w:rFonts w:eastAsia="等线"/>
              </w:rPr>
            </w:pPr>
            <w:r w:rsidRPr="008A4125">
              <w:rPr>
                <w:rFonts w:eastAsia="等线"/>
              </w:rPr>
              <w:t>Proposal 3: it’s suggested that use the SEM limits as in UE spec with the frequency offset less than channel BW for inside OBUE.</w:t>
            </w:r>
          </w:p>
          <w:p w14:paraId="20104E8C" w14:textId="77777777" w:rsidR="008A4125" w:rsidRPr="008A4125" w:rsidRDefault="008A4125" w:rsidP="008A4125">
            <w:pPr>
              <w:rPr>
                <w:rFonts w:eastAsia="等线"/>
              </w:rPr>
            </w:pPr>
            <w:r w:rsidRPr="008A4125">
              <w:rPr>
                <w:rFonts w:eastAsia="等线"/>
              </w:rPr>
              <w:t>P</w:t>
            </w:r>
            <w:r w:rsidRPr="00222E2D">
              <w:rPr>
                <w:rFonts w:eastAsia="等线"/>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等线"/>
              </w:rPr>
              <w:t xml:space="preserve"> </w:t>
            </w:r>
          </w:p>
          <w:p w14:paraId="2CA20263" w14:textId="77777777" w:rsidR="008A4125" w:rsidRPr="008A4125" w:rsidRDefault="008A4125" w:rsidP="008A4125">
            <w:pPr>
              <w:rPr>
                <w:rFonts w:eastAsia="等线"/>
              </w:rPr>
            </w:pPr>
            <w:r w:rsidRPr="008A4125">
              <w:rPr>
                <w:rFonts w:eastAsia="等线"/>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等线"/>
              </w:rPr>
            </w:pPr>
            <w:r w:rsidRPr="008A4125">
              <w:rPr>
                <w:rFonts w:eastAsia="等线"/>
              </w:rPr>
              <w:t>NOTE:</w:t>
            </w:r>
            <w:r w:rsidRPr="008A4125">
              <w:rPr>
                <w:rFonts w:eastAsia="等线"/>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等线"/>
              </w:rPr>
            </w:pPr>
            <w:r w:rsidRPr="008F5ECB">
              <w:rPr>
                <w:rFonts w:eastAsia="等线"/>
              </w:rPr>
              <w:t>NOTE:</w:t>
            </w:r>
            <w:r w:rsidRPr="008F5ECB">
              <w:rPr>
                <w:rFonts w:eastAsia="等线"/>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A131ED"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等线"/>
                <w:lang w:eastAsia="zh-CN"/>
              </w:rPr>
            </w:pPr>
            <w:r w:rsidRPr="003C41F7">
              <w:rPr>
                <w:rFonts w:eastAsia="等线"/>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BWpassband)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77777777" w:rsidR="00E41B48" w:rsidRDefault="00E41B48" w:rsidP="00655603">
            <w:pPr>
              <w:spacing w:after="120"/>
              <w:rPr>
                <w:rFonts w:eastAsiaTheme="minorEastAsia"/>
                <w:color w:val="0070C0"/>
                <w:lang w:val="en-US" w:eastAsia="zh-CN"/>
              </w:rPr>
            </w:pPr>
          </w:p>
        </w:tc>
        <w:tc>
          <w:tcPr>
            <w:tcW w:w="8381" w:type="dxa"/>
          </w:tcPr>
          <w:p w14:paraId="1AF5FB1F" w14:textId="77777777" w:rsidR="00E41B48" w:rsidRDefault="00E41B48" w:rsidP="00655603">
            <w:pPr>
              <w:spacing w:after="120"/>
              <w:rPr>
                <w:rFonts w:eastAsiaTheme="minorEastAsia"/>
                <w:color w:val="0070C0"/>
                <w:lang w:val="en-US" w:eastAsia="zh-CN"/>
              </w:rPr>
            </w:pPr>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77777777" w:rsidR="00E41B48" w:rsidRDefault="00E41B48" w:rsidP="00655603">
            <w:pPr>
              <w:spacing w:after="120"/>
              <w:rPr>
                <w:rFonts w:eastAsiaTheme="minorEastAsia"/>
                <w:color w:val="0070C0"/>
                <w:lang w:val="en-US" w:eastAsia="zh-CN"/>
              </w:rPr>
            </w:pPr>
          </w:p>
        </w:tc>
        <w:tc>
          <w:tcPr>
            <w:tcW w:w="8381" w:type="dxa"/>
          </w:tcPr>
          <w:p w14:paraId="19C52DAD" w14:textId="77777777" w:rsidR="00E41B48" w:rsidRDefault="00E41B48" w:rsidP="00655603">
            <w:pPr>
              <w:spacing w:after="120"/>
              <w:rPr>
                <w:rFonts w:eastAsiaTheme="minorEastAsia"/>
                <w:color w:val="0070C0"/>
                <w:lang w:val="en-US" w:eastAsia="zh-CN"/>
              </w:rPr>
            </w:pPr>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lastRenderedPageBreak/>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77777777" w:rsidR="008B2992" w:rsidRDefault="008B2992" w:rsidP="00655603">
            <w:pPr>
              <w:spacing w:after="120"/>
              <w:rPr>
                <w:rFonts w:eastAsiaTheme="minorEastAsia"/>
                <w:color w:val="0070C0"/>
                <w:lang w:val="en-US" w:eastAsia="zh-CN"/>
              </w:rPr>
            </w:pPr>
          </w:p>
        </w:tc>
        <w:tc>
          <w:tcPr>
            <w:tcW w:w="8381" w:type="dxa"/>
          </w:tcPr>
          <w:p w14:paraId="375ED41A" w14:textId="77777777" w:rsidR="008B2992" w:rsidRDefault="008B2992" w:rsidP="00655603">
            <w:pPr>
              <w:spacing w:after="120"/>
              <w:rPr>
                <w:rFonts w:eastAsiaTheme="minorEastAsia"/>
                <w:color w:val="0070C0"/>
                <w:lang w:val="en-US" w:eastAsia="zh-CN"/>
              </w:rPr>
            </w:pPr>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77777777" w:rsidR="00C902C8" w:rsidRDefault="00C902C8" w:rsidP="00655603">
            <w:pPr>
              <w:spacing w:after="120"/>
              <w:rPr>
                <w:rFonts w:eastAsiaTheme="minorEastAsia"/>
                <w:color w:val="0070C0"/>
                <w:lang w:val="en-US" w:eastAsia="zh-CN"/>
              </w:rPr>
            </w:pPr>
          </w:p>
        </w:tc>
        <w:tc>
          <w:tcPr>
            <w:tcW w:w="8381" w:type="dxa"/>
          </w:tcPr>
          <w:p w14:paraId="6BB69869" w14:textId="77777777" w:rsidR="00C902C8" w:rsidRDefault="00C902C8" w:rsidP="00655603">
            <w:pPr>
              <w:spacing w:after="120"/>
              <w:rPr>
                <w:rFonts w:eastAsiaTheme="minorEastAsia"/>
                <w:color w:val="0070C0"/>
                <w:lang w:val="en-US" w:eastAsia="zh-CN"/>
              </w:rPr>
            </w:pPr>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lastRenderedPageBreak/>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54830212" w14:textId="77777777" w:rsidR="00D4363C" w:rsidRDefault="00D4363C" w:rsidP="00545475">
            <w:pPr>
              <w:spacing w:after="120"/>
              <w:rPr>
                <w:rFonts w:eastAsiaTheme="minorEastAsia"/>
                <w:color w:val="0070C0"/>
                <w:lang w:val="en-US" w:eastAsia="zh-CN"/>
              </w:rPr>
            </w:pPr>
            <w:r>
              <w:rPr>
                <w:rFonts w:eastAsiaTheme="minorEastAsia"/>
                <w:color w:val="0070C0"/>
                <w:lang w:val="en-US" w:eastAsia="zh-CN"/>
              </w:rPr>
              <w:t>Company A</w:t>
            </w:r>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0"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0"/>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12507" w:rsidRDefault="001C3A9C">
      <w:pPr>
        <w:keepNext/>
        <w:keepLines/>
        <w:numPr>
          <w:ilvl w:val="1"/>
          <w:numId w:val="1"/>
        </w:numPr>
        <w:spacing w:before="180"/>
        <w:outlineLvl w:val="1"/>
        <w:rPr>
          <w:rFonts w:ascii="Arial" w:hAnsi="Arial"/>
          <w:sz w:val="28"/>
          <w:szCs w:val="18"/>
          <w:lang w:val="sv-SE" w:eastAsia="zh-CN"/>
        </w:rPr>
      </w:pPr>
      <w:r w:rsidRPr="00F12507">
        <w:rPr>
          <w:rFonts w:ascii="Arial" w:hAnsi="Arial" w:hint="eastAsia"/>
          <w:sz w:val="28"/>
          <w:szCs w:val="18"/>
          <w:lang w:val="sv-SE" w:eastAsia="zh-CN"/>
        </w:rPr>
        <w:t>Discussion on 2nd round</w:t>
      </w:r>
      <w:r w:rsidRPr="00F12507">
        <w:rPr>
          <w:rFonts w:ascii="Arial" w:hAnsi="Arial"/>
          <w:sz w:val="28"/>
          <w:szCs w:val="18"/>
          <w:lang w:val="sv-SE" w:eastAsia="zh-CN"/>
        </w:rPr>
        <w:t xml:space="preserve"> (if applicable)</w:t>
      </w:r>
    </w:p>
    <w:p w14:paraId="5B8953FB" w14:textId="3E67A2F8" w:rsidR="00F12507" w:rsidRPr="00F12507" w:rsidRDefault="00F12507" w:rsidP="00F12507">
      <w:pPr>
        <w:rPr>
          <w:lang w:eastAsia="zh-CN"/>
        </w:rPr>
      </w:pPr>
    </w:p>
    <w:p w14:paraId="28E3D551" w14:textId="77777777" w:rsidR="00F12507" w:rsidRPr="00F12507" w:rsidRDefault="00F12507" w:rsidP="00F12507">
      <w:pPr>
        <w:rPr>
          <w:lang w:val="sv-SE"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A131ED"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A131ED"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A131ED"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lastRenderedPageBreak/>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A131ED"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A131ED"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A131ED"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等线"/>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A131ED"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等线"/>
                <w:lang w:val="en-US" w:eastAsia="zh-CN"/>
              </w:rPr>
            </w:pPr>
            <w:r w:rsidRPr="009C7424">
              <w:rPr>
                <w:rFonts w:eastAsia="等线"/>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A131ED"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A131ED"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A131ED"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等线"/>
                <w:lang w:eastAsia="sv-SE"/>
              </w:rPr>
            </w:pPr>
            <w:r w:rsidRPr="00543C2A">
              <w:rPr>
                <w:rFonts w:eastAsia="等线"/>
                <w:b/>
                <w:lang w:eastAsia="sv-SE"/>
              </w:rPr>
              <w:t>Proposal 1:</w:t>
            </w:r>
            <w:r w:rsidRPr="00543C2A">
              <w:rPr>
                <w:rFonts w:eastAsia="等线"/>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等线"/>
                <w:lang w:eastAsia="sv-SE"/>
              </w:rPr>
            </w:pPr>
            <w:r w:rsidRPr="00543C2A">
              <w:rPr>
                <w:rFonts w:eastAsia="等线"/>
                <w:lang w:eastAsia="sv-SE"/>
              </w:rPr>
              <w:t xml:space="preserve">The EVM requirement is valid from </w:t>
            </w:r>
            <w:r w:rsidRPr="00543C2A">
              <w:rPr>
                <w:rFonts w:eastAsia="等线" w:cs="v4.1.0"/>
              </w:rPr>
              <w:t xml:space="preserve">the input level that produces the maximum </w:t>
            </w:r>
            <w:r w:rsidRPr="00543C2A">
              <w:rPr>
                <w:rFonts w:eastAsia="等线" w:cs="v4.1.0"/>
                <w:i/>
              </w:rPr>
              <w:t>rated output power</w:t>
            </w:r>
            <w:r w:rsidRPr="00543C2A">
              <w:rPr>
                <w:rFonts w:eastAsia="等线" w:cs="v4.1.0"/>
              </w:rPr>
              <w:t xml:space="preserve">  (</w:t>
            </w:r>
            <w:r w:rsidRPr="00543C2A">
              <w:rPr>
                <w:rFonts w:eastAsia="等线"/>
                <w:lang w:eastAsia="sv-SE"/>
              </w:rPr>
              <w:t>P</w:t>
            </w:r>
            <w:r w:rsidRPr="00543C2A">
              <w:rPr>
                <w:rFonts w:eastAsia="等线"/>
                <w:vertAlign w:val="subscript"/>
                <w:lang w:eastAsia="sv-SE"/>
              </w:rPr>
              <w:t>rated,in)</w:t>
            </w:r>
            <w:r w:rsidRPr="00543C2A">
              <w:rPr>
                <w:rFonts w:eastAsia="等线" w:cs="v4.1.0"/>
              </w:rPr>
              <w:t xml:space="preserve"> </w:t>
            </w:r>
            <w:r w:rsidRPr="00543C2A">
              <w:rPr>
                <w:rFonts w:eastAsia="等线"/>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lastRenderedPageBreak/>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等线"/>
                      <w:lang w:eastAsia="sv-SE"/>
                    </w:rPr>
                  </w:pPr>
                  <w:r w:rsidRPr="00543C2A">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等线"/>
                      <w:lang w:eastAsia="sv-SE"/>
                    </w:rPr>
                  </w:pPr>
                  <w:r w:rsidRPr="00543C2A">
                    <w:rPr>
                      <w:rFonts w:eastAsia="等线"/>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等线"/>
                      <w:lang w:eastAsia="sv-SE"/>
                    </w:rPr>
                  </w:pPr>
                  <w:r w:rsidRPr="00543C2A">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等线"/>
                      <w:lang w:eastAsia="sv-SE"/>
                    </w:rPr>
                  </w:pPr>
                  <w:r w:rsidRPr="00543C2A">
                    <w:rPr>
                      <w:rFonts w:eastAsia="等线"/>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等线"/>
                      <w:lang w:eastAsia="sv-SE"/>
                    </w:rPr>
                  </w:pPr>
                  <w:r w:rsidRPr="00543C2A">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等线"/>
                      <w:lang w:eastAsia="sv-SE"/>
                    </w:rPr>
                  </w:pPr>
                  <w:r w:rsidRPr="00543C2A">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等线"/>
                      <w:lang w:eastAsia="sv-SE"/>
                    </w:rPr>
                  </w:pPr>
                  <w:r w:rsidRPr="00543C2A">
                    <w:rPr>
                      <w:rFonts w:eastAsia="等线"/>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等线"/>
                      <w:lang w:eastAsia="sv-SE"/>
                    </w:rPr>
                  </w:pPr>
                  <w:r w:rsidRPr="00543C2A">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等线"/>
                      <w:lang w:eastAsia="sv-SE"/>
                    </w:rPr>
                  </w:pPr>
                  <w:r w:rsidRPr="00543C2A">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等线"/>
                      <w:lang w:eastAsia="sv-SE"/>
                    </w:rPr>
                  </w:pPr>
                  <w:r w:rsidRPr="00543C2A">
                    <w:rPr>
                      <w:rFonts w:eastAsia="等线"/>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等线"/>
                      <w:lang w:eastAsia="sv-SE"/>
                    </w:rPr>
                  </w:pPr>
                  <w:r w:rsidRPr="00543C2A">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等线"/>
                      <w:lang w:eastAsia="sv-SE"/>
                    </w:rPr>
                  </w:pPr>
                  <w:r w:rsidRPr="00543C2A">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等线"/>
                      <w:lang w:eastAsia="sv-SE"/>
                    </w:rPr>
                  </w:pPr>
                  <w:r w:rsidRPr="00543C2A">
                    <w:rPr>
                      <w:rFonts w:eastAsia="等线"/>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等线"/>
                      <w:lang w:eastAsia="sv-SE"/>
                    </w:rPr>
                  </w:pPr>
                  <w:r w:rsidRPr="00543C2A">
                    <w:rPr>
                      <w:rFonts w:eastAsia="等线"/>
                      <w:lang w:eastAsia="sv-SE"/>
                    </w:rPr>
                    <w:t>Note 1: 256 QAM optional by manufacturers declaration</w:t>
                  </w:r>
                </w:p>
              </w:tc>
            </w:tr>
          </w:tbl>
          <w:p w14:paraId="264895DF" w14:textId="77777777" w:rsidR="00DE6FE6" w:rsidRPr="00543C2A" w:rsidRDefault="00DE6FE6" w:rsidP="00DE6FE6">
            <w:pPr>
              <w:spacing w:line="240" w:lineRule="auto"/>
              <w:rPr>
                <w:rFonts w:eastAsia="等线"/>
                <w:b/>
                <w:lang w:val="en-US" w:eastAsia="sv-SE"/>
              </w:rPr>
            </w:pPr>
          </w:p>
          <w:p w14:paraId="49AA4C26"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2:</w:t>
            </w:r>
            <w:r w:rsidRPr="00543C2A">
              <w:rPr>
                <w:rFonts w:eastAsia="等线"/>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3:</w:t>
            </w:r>
            <w:r w:rsidRPr="00543C2A">
              <w:rPr>
                <w:rFonts w:eastAsia="等线"/>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等线"/>
                <w:lang w:val="en-US" w:eastAsia="sv-SE"/>
              </w:rPr>
            </w:pPr>
            <w:r w:rsidRPr="00543C2A">
              <w:rPr>
                <w:rFonts w:eastAsia="等线"/>
                <w:b/>
                <w:lang w:val="en-US" w:eastAsia="sv-SE"/>
              </w:rPr>
              <w:t>Proposal 4:</w:t>
            </w:r>
            <w:r w:rsidRPr="00543C2A">
              <w:rPr>
                <w:rFonts w:eastAsia="等线"/>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A131ED"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A131ED"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lastRenderedPageBreak/>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1"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77777777" w:rsidR="009F374F" w:rsidRDefault="009F374F" w:rsidP="00655603">
            <w:pPr>
              <w:spacing w:after="120"/>
              <w:rPr>
                <w:rFonts w:eastAsiaTheme="minorEastAsia"/>
                <w:color w:val="0070C0"/>
                <w:lang w:val="en-US" w:eastAsia="zh-CN"/>
              </w:rPr>
            </w:pPr>
          </w:p>
        </w:tc>
        <w:tc>
          <w:tcPr>
            <w:tcW w:w="8381" w:type="dxa"/>
          </w:tcPr>
          <w:p w14:paraId="5F6E4621" w14:textId="77777777" w:rsidR="009F374F" w:rsidRDefault="009F374F" w:rsidP="00655603">
            <w:pPr>
              <w:spacing w:after="120"/>
              <w:rPr>
                <w:rFonts w:eastAsiaTheme="minorEastAsia"/>
                <w:color w:val="0070C0"/>
                <w:lang w:val="en-US" w:eastAsia="zh-CN"/>
              </w:rPr>
            </w:pPr>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1"/>
        <w:gridCol w:w="1424"/>
        <w:gridCol w:w="1006"/>
        <w:gridCol w:w="1199"/>
        <w:gridCol w:w="2154"/>
        <w:gridCol w:w="1476"/>
        <w:gridCol w:w="1161"/>
      </w:tblGrid>
      <w:tr w:rsidR="003E6153" w14:paraId="3635A0D1" w14:textId="2045431B" w:rsidTr="00B20516">
        <w:tc>
          <w:tcPr>
            <w:tcW w:w="1224"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65"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76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80"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B20516">
        <w:tc>
          <w:tcPr>
            <w:tcW w:w="1224"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65"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781"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205"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250"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526"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80"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B20516">
        <w:tc>
          <w:tcPr>
            <w:tcW w:w="1224"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65"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781"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205"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250"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526"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80"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B20516">
        <w:tc>
          <w:tcPr>
            <w:tcW w:w="1224"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65"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781"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205"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250"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526"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80"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B20516">
        <w:tc>
          <w:tcPr>
            <w:tcW w:w="1224" w:type="dxa"/>
          </w:tcPr>
          <w:p w14:paraId="4E7B5606" w14:textId="77777777" w:rsidR="003E6153" w:rsidRDefault="003E6153" w:rsidP="00A90DEE">
            <w:pPr>
              <w:spacing w:after="120"/>
              <w:rPr>
                <w:rFonts w:eastAsiaTheme="minorEastAsia"/>
                <w:color w:val="0070C0"/>
                <w:szCs w:val="24"/>
                <w:lang w:eastAsia="zh-CN"/>
              </w:rPr>
            </w:pPr>
          </w:p>
        </w:tc>
        <w:tc>
          <w:tcPr>
            <w:tcW w:w="1465" w:type="dxa"/>
          </w:tcPr>
          <w:p w14:paraId="6C9FFC4B" w14:textId="77777777" w:rsidR="003E6153" w:rsidRDefault="003E6153" w:rsidP="00A90DEE">
            <w:pPr>
              <w:spacing w:after="120"/>
              <w:rPr>
                <w:color w:val="0070C0"/>
                <w:szCs w:val="24"/>
                <w:lang w:eastAsia="zh-CN"/>
              </w:rPr>
            </w:pPr>
          </w:p>
        </w:tc>
        <w:tc>
          <w:tcPr>
            <w:tcW w:w="781" w:type="dxa"/>
          </w:tcPr>
          <w:p w14:paraId="509EBA76" w14:textId="77777777" w:rsidR="003E6153" w:rsidRDefault="003E6153" w:rsidP="00A90DEE">
            <w:pPr>
              <w:spacing w:after="120"/>
              <w:rPr>
                <w:color w:val="0070C0"/>
                <w:szCs w:val="24"/>
                <w:lang w:eastAsia="zh-CN"/>
              </w:rPr>
            </w:pPr>
          </w:p>
        </w:tc>
        <w:tc>
          <w:tcPr>
            <w:tcW w:w="1205" w:type="dxa"/>
          </w:tcPr>
          <w:p w14:paraId="74642C63" w14:textId="77777777" w:rsidR="003E6153" w:rsidRDefault="003E6153" w:rsidP="00A90DEE">
            <w:pPr>
              <w:spacing w:after="120"/>
              <w:rPr>
                <w:color w:val="0070C0"/>
                <w:szCs w:val="24"/>
                <w:lang w:eastAsia="zh-CN"/>
              </w:rPr>
            </w:pPr>
          </w:p>
        </w:tc>
        <w:tc>
          <w:tcPr>
            <w:tcW w:w="2250" w:type="dxa"/>
          </w:tcPr>
          <w:p w14:paraId="3F19C455" w14:textId="77777777" w:rsidR="003E6153" w:rsidRDefault="003E6153" w:rsidP="00A90DEE">
            <w:pPr>
              <w:spacing w:after="120"/>
              <w:rPr>
                <w:color w:val="0070C0"/>
                <w:szCs w:val="24"/>
                <w:lang w:eastAsia="zh-CN"/>
              </w:rPr>
            </w:pPr>
          </w:p>
        </w:tc>
        <w:tc>
          <w:tcPr>
            <w:tcW w:w="1526" w:type="dxa"/>
          </w:tcPr>
          <w:p w14:paraId="5A8DD8BA" w14:textId="77777777" w:rsidR="003E6153" w:rsidRDefault="003E6153" w:rsidP="00A90DEE">
            <w:pPr>
              <w:spacing w:after="120"/>
              <w:rPr>
                <w:color w:val="0070C0"/>
                <w:szCs w:val="24"/>
                <w:lang w:eastAsia="zh-CN"/>
              </w:rPr>
            </w:pPr>
          </w:p>
        </w:tc>
        <w:tc>
          <w:tcPr>
            <w:tcW w:w="1180" w:type="dxa"/>
          </w:tcPr>
          <w:p w14:paraId="121B0E90" w14:textId="77777777" w:rsidR="003E6153" w:rsidRDefault="003E6153" w:rsidP="00A90DEE">
            <w:pPr>
              <w:spacing w:after="120"/>
              <w:rPr>
                <w:color w:val="0070C0"/>
                <w:szCs w:val="24"/>
                <w:lang w:eastAsia="zh-CN"/>
              </w:rPr>
            </w:pPr>
          </w:p>
        </w:tc>
      </w:tr>
      <w:bookmarkEnd w:id="1"/>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等线"/>
                <w:lang w:eastAsia="sv-SE"/>
              </w:rPr>
            </w:pPr>
            <w:r w:rsidRPr="00490C6C">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等线"/>
                <w:lang w:eastAsia="sv-SE"/>
              </w:rPr>
            </w:pPr>
            <w:r w:rsidRPr="00490C6C">
              <w:rPr>
                <w:rFonts w:eastAsia="等线"/>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等线"/>
                <w:lang w:eastAsia="sv-SE"/>
              </w:rPr>
            </w:pPr>
            <w:r w:rsidRPr="00490C6C">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等线"/>
                <w:lang w:eastAsia="sv-SE"/>
              </w:rPr>
            </w:pPr>
            <w:r w:rsidRPr="00490C6C">
              <w:rPr>
                <w:rFonts w:eastAsia="等线"/>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等线"/>
                <w:lang w:eastAsia="sv-SE"/>
              </w:rPr>
            </w:pPr>
            <w:r w:rsidRPr="00490C6C">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等线"/>
                <w:lang w:eastAsia="sv-SE"/>
              </w:rPr>
            </w:pPr>
            <w:r w:rsidRPr="00490C6C">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等线"/>
                <w:lang w:eastAsia="sv-SE"/>
              </w:rPr>
            </w:pPr>
            <w:r w:rsidRPr="00490C6C">
              <w:rPr>
                <w:rFonts w:eastAsia="等线"/>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等线"/>
                <w:lang w:eastAsia="sv-SE"/>
              </w:rPr>
            </w:pPr>
            <w:r w:rsidRPr="00490C6C">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等线"/>
                <w:lang w:eastAsia="sv-SE"/>
              </w:rPr>
            </w:pPr>
            <w:r w:rsidRPr="00490C6C">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等线"/>
                <w:lang w:eastAsia="sv-SE"/>
              </w:rPr>
            </w:pPr>
            <w:r w:rsidRPr="00490C6C">
              <w:rPr>
                <w:rFonts w:eastAsia="等线"/>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等线"/>
                <w:lang w:eastAsia="sv-SE"/>
              </w:rPr>
            </w:pPr>
            <w:r w:rsidRPr="00490C6C">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等线"/>
                <w:lang w:eastAsia="sv-SE"/>
              </w:rPr>
            </w:pPr>
            <w:r w:rsidRPr="00490C6C">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等线"/>
                <w:lang w:eastAsia="sv-SE"/>
              </w:rPr>
            </w:pPr>
            <w:r w:rsidRPr="00490C6C">
              <w:rPr>
                <w:rFonts w:eastAsia="等线"/>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等线"/>
                <w:lang w:eastAsia="sv-SE"/>
              </w:rPr>
            </w:pPr>
            <w:r w:rsidRPr="00490C6C">
              <w:rPr>
                <w:rFonts w:eastAsia="等线"/>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lastRenderedPageBreak/>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7777777" w:rsidR="00690952" w:rsidRDefault="00690952" w:rsidP="00655603">
            <w:pPr>
              <w:spacing w:after="120"/>
              <w:rPr>
                <w:rFonts w:eastAsiaTheme="minorEastAsia"/>
                <w:color w:val="0070C0"/>
                <w:lang w:val="en-US" w:eastAsia="zh-CN"/>
              </w:rPr>
            </w:pPr>
          </w:p>
        </w:tc>
        <w:tc>
          <w:tcPr>
            <w:tcW w:w="8381" w:type="dxa"/>
          </w:tcPr>
          <w:p w14:paraId="6DBF8790" w14:textId="77777777" w:rsidR="00690952" w:rsidRDefault="00690952" w:rsidP="00655603">
            <w:pPr>
              <w:spacing w:after="120"/>
              <w:rPr>
                <w:rFonts w:eastAsiaTheme="minorEastAsia"/>
                <w:color w:val="0070C0"/>
                <w:lang w:val="en-US" w:eastAsia="zh-CN"/>
              </w:rPr>
            </w:pPr>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7777777" w:rsidR="001F3501" w:rsidRDefault="001F3501" w:rsidP="00655603">
            <w:pPr>
              <w:spacing w:after="120"/>
              <w:rPr>
                <w:rFonts w:eastAsiaTheme="minorEastAsia"/>
                <w:color w:val="0070C0"/>
                <w:lang w:val="en-US" w:eastAsia="zh-CN"/>
              </w:rPr>
            </w:pPr>
          </w:p>
        </w:tc>
        <w:tc>
          <w:tcPr>
            <w:tcW w:w="8381" w:type="dxa"/>
          </w:tcPr>
          <w:p w14:paraId="74B432CF" w14:textId="77777777" w:rsidR="001F3501" w:rsidRDefault="001F3501" w:rsidP="00655603">
            <w:pPr>
              <w:spacing w:after="120"/>
              <w:rPr>
                <w:rFonts w:eastAsiaTheme="minorEastAsia"/>
                <w:color w:val="0070C0"/>
                <w:lang w:val="en-US" w:eastAsia="zh-CN"/>
              </w:rPr>
            </w:pPr>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77777777" w:rsidR="001F3501" w:rsidRDefault="001F3501" w:rsidP="00655603">
            <w:pPr>
              <w:spacing w:after="120"/>
              <w:rPr>
                <w:rFonts w:eastAsiaTheme="minorEastAsia"/>
                <w:color w:val="0070C0"/>
                <w:lang w:val="en-US" w:eastAsia="zh-CN"/>
              </w:rPr>
            </w:pPr>
          </w:p>
        </w:tc>
        <w:tc>
          <w:tcPr>
            <w:tcW w:w="8381" w:type="dxa"/>
          </w:tcPr>
          <w:p w14:paraId="7EEDC097" w14:textId="77777777" w:rsidR="001F3501" w:rsidRDefault="001F3501" w:rsidP="00655603">
            <w:pPr>
              <w:spacing w:after="120"/>
              <w:rPr>
                <w:rFonts w:eastAsiaTheme="minorEastAsia"/>
                <w:color w:val="0070C0"/>
                <w:lang w:val="en-US" w:eastAsia="zh-CN"/>
              </w:rPr>
            </w:pPr>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77777777" w:rsidR="001F3501" w:rsidRDefault="001F3501" w:rsidP="00655603">
            <w:pPr>
              <w:spacing w:after="120"/>
              <w:rPr>
                <w:rFonts w:eastAsiaTheme="minorEastAsia"/>
                <w:color w:val="0070C0"/>
                <w:lang w:val="en-US" w:eastAsia="zh-CN"/>
              </w:rPr>
            </w:pPr>
          </w:p>
        </w:tc>
        <w:tc>
          <w:tcPr>
            <w:tcW w:w="8381" w:type="dxa"/>
          </w:tcPr>
          <w:p w14:paraId="1291A036" w14:textId="77777777" w:rsidR="001F3501" w:rsidRDefault="001F3501" w:rsidP="00655603">
            <w:pPr>
              <w:spacing w:after="120"/>
              <w:rPr>
                <w:rFonts w:eastAsiaTheme="minorEastAsia"/>
                <w:color w:val="0070C0"/>
                <w:lang w:val="en-US" w:eastAsia="zh-CN"/>
              </w:rPr>
            </w:pPr>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77777777" w:rsidR="001F3501" w:rsidRDefault="001F3501" w:rsidP="00655603">
            <w:pPr>
              <w:spacing w:after="120"/>
              <w:rPr>
                <w:rFonts w:eastAsiaTheme="minorEastAsia"/>
                <w:color w:val="0070C0"/>
                <w:lang w:val="en-US" w:eastAsia="zh-CN"/>
              </w:rPr>
            </w:pPr>
          </w:p>
        </w:tc>
        <w:tc>
          <w:tcPr>
            <w:tcW w:w="8381" w:type="dxa"/>
          </w:tcPr>
          <w:p w14:paraId="28DA2CE8" w14:textId="77777777" w:rsidR="001F3501" w:rsidRDefault="001F3501" w:rsidP="00655603">
            <w:pPr>
              <w:spacing w:after="120"/>
              <w:rPr>
                <w:rFonts w:eastAsiaTheme="minorEastAsia"/>
                <w:color w:val="0070C0"/>
                <w:lang w:val="en-US" w:eastAsia="zh-CN"/>
              </w:rPr>
            </w:pPr>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77777777" w:rsidR="001F3501" w:rsidRDefault="001F3501" w:rsidP="00655603">
            <w:pPr>
              <w:spacing w:after="120"/>
              <w:rPr>
                <w:rFonts w:eastAsiaTheme="minorEastAsia"/>
                <w:color w:val="0070C0"/>
                <w:lang w:val="en-US" w:eastAsia="zh-CN"/>
              </w:rPr>
            </w:pPr>
          </w:p>
        </w:tc>
        <w:tc>
          <w:tcPr>
            <w:tcW w:w="8381" w:type="dxa"/>
          </w:tcPr>
          <w:p w14:paraId="6B7259D3" w14:textId="77777777" w:rsidR="001F3501" w:rsidRDefault="001F3501" w:rsidP="00655603">
            <w:pPr>
              <w:spacing w:after="120"/>
              <w:rPr>
                <w:rFonts w:eastAsiaTheme="minorEastAsia"/>
                <w:color w:val="0070C0"/>
                <w:lang w:val="en-US" w:eastAsia="zh-CN"/>
              </w:rPr>
            </w:pPr>
          </w:p>
        </w:tc>
      </w:tr>
    </w:tbl>
    <w:p w14:paraId="7B7FAEFC" w14:textId="11A3D286" w:rsidR="00C077B9" w:rsidRPr="000F249D" w:rsidRDefault="00C077B9" w:rsidP="00003620">
      <w:pPr>
        <w:spacing w:after="120"/>
        <w:rPr>
          <w:color w:val="0070C0"/>
          <w:szCs w:val="24"/>
          <w:lang w:eastAsia="zh-CN"/>
        </w:rPr>
      </w:pPr>
    </w:p>
    <w:p w14:paraId="7AE31C52" w14:textId="45AEF987"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4</w:t>
      </w:r>
      <w:r w:rsidR="00867AC9">
        <w:rPr>
          <w:rFonts w:ascii="Arial" w:hAnsi="Arial"/>
          <w:sz w:val="24"/>
          <w:szCs w:val="16"/>
          <w:lang w:val="sv-SE" w:eastAsia="zh-CN"/>
        </w:rPr>
        <w:t xml:space="preserve"> out of band gain</w:t>
      </w:r>
    </w:p>
    <w:p w14:paraId="289CE455" w14:textId="3568F47A" w:rsidR="008D544E" w:rsidRDefault="00A131ED"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77777777" w:rsidR="004E2A8B" w:rsidRDefault="004E2A8B" w:rsidP="00655603">
            <w:pPr>
              <w:spacing w:after="120"/>
              <w:rPr>
                <w:rFonts w:eastAsiaTheme="minorEastAsia"/>
                <w:color w:val="0070C0"/>
                <w:lang w:val="en-US" w:eastAsia="zh-CN"/>
              </w:rPr>
            </w:pPr>
          </w:p>
        </w:tc>
        <w:tc>
          <w:tcPr>
            <w:tcW w:w="8381" w:type="dxa"/>
          </w:tcPr>
          <w:p w14:paraId="78E62CBD" w14:textId="77777777" w:rsidR="004E2A8B" w:rsidRDefault="004E2A8B" w:rsidP="00655603">
            <w:pPr>
              <w:spacing w:after="120"/>
              <w:rPr>
                <w:rFonts w:eastAsiaTheme="minorEastAsia"/>
                <w:color w:val="0070C0"/>
                <w:lang w:val="en-US" w:eastAsia="zh-CN"/>
              </w:rPr>
            </w:pPr>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lastRenderedPageBreak/>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77777777" w:rsidR="003B1D26" w:rsidRDefault="003B1D26" w:rsidP="00655603">
            <w:pPr>
              <w:spacing w:after="120"/>
              <w:rPr>
                <w:rFonts w:eastAsiaTheme="minorEastAsia"/>
                <w:color w:val="0070C0"/>
                <w:lang w:val="en-US" w:eastAsia="zh-CN"/>
              </w:rPr>
            </w:pPr>
          </w:p>
        </w:tc>
        <w:tc>
          <w:tcPr>
            <w:tcW w:w="8381" w:type="dxa"/>
          </w:tcPr>
          <w:p w14:paraId="0B4B2636" w14:textId="77777777" w:rsidR="003B1D26" w:rsidRDefault="003B1D26" w:rsidP="00655603">
            <w:pPr>
              <w:spacing w:after="120"/>
              <w:rPr>
                <w:rFonts w:eastAsiaTheme="minorEastAsia"/>
                <w:color w:val="0070C0"/>
                <w:lang w:val="en-US" w:eastAsia="zh-CN"/>
              </w:rPr>
            </w:pPr>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77777777" w:rsidR="003B1D26" w:rsidRDefault="003B1D26" w:rsidP="00655603">
            <w:pPr>
              <w:spacing w:after="120"/>
              <w:rPr>
                <w:rFonts w:eastAsiaTheme="minorEastAsia"/>
                <w:color w:val="0070C0"/>
                <w:lang w:val="en-US" w:eastAsia="zh-CN"/>
              </w:rPr>
            </w:pPr>
          </w:p>
        </w:tc>
        <w:tc>
          <w:tcPr>
            <w:tcW w:w="8381" w:type="dxa"/>
          </w:tcPr>
          <w:p w14:paraId="5AB948A8" w14:textId="77777777" w:rsidR="003B1D26" w:rsidRDefault="003B1D26" w:rsidP="00655603">
            <w:pPr>
              <w:spacing w:after="120"/>
              <w:rPr>
                <w:rFonts w:eastAsiaTheme="minorEastAsia"/>
                <w:color w:val="0070C0"/>
                <w:lang w:val="en-US" w:eastAsia="zh-CN"/>
              </w:rPr>
            </w:pPr>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77777777" w:rsidR="003B1D26" w:rsidRDefault="003B1D26" w:rsidP="00655603">
            <w:pPr>
              <w:spacing w:after="120"/>
              <w:rPr>
                <w:rFonts w:eastAsiaTheme="minorEastAsia"/>
                <w:color w:val="0070C0"/>
                <w:lang w:val="en-US" w:eastAsia="zh-CN"/>
              </w:rPr>
            </w:pPr>
          </w:p>
        </w:tc>
        <w:tc>
          <w:tcPr>
            <w:tcW w:w="8381" w:type="dxa"/>
          </w:tcPr>
          <w:p w14:paraId="5F73DC89" w14:textId="77777777" w:rsidR="003B1D26" w:rsidRDefault="003B1D26" w:rsidP="00655603">
            <w:pPr>
              <w:spacing w:after="120"/>
              <w:rPr>
                <w:rFonts w:eastAsiaTheme="minorEastAsia"/>
                <w:color w:val="0070C0"/>
                <w:lang w:val="en-US" w:eastAsia="zh-CN"/>
              </w:rPr>
            </w:pPr>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A131ED">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27834DA7" w:rsidR="000E41A8" w:rsidRDefault="000E41A8" w:rsidP="000E41A8">
            <w:pPr>
              <w:rPr>
                <w:rFonts w:eastAsiaTheme="minorEastAsia"/>
                <w:bCs/>
                <w:color w:val="0070C0"/>
                <w:lang w:eastAsia="zh-CN"/>
              </w:rPr>
            </w:pPr>
            <w:r>
              <w:rPr>
                <w:rFonts w:eastAsiaTheme="minorEastAsia"/>
                <w:bCs/>
                <w:color w:val="0070C0"/>
                <w:lang w:eastAsia="zh-CN"/>
              </w:rPr>
              <w:t>Option 3 (ZTE)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0355F71A" w:rsidR="000E41A8" w:rsidRPr="00B04CB6" w:rsidRDefault="000E41A8" w:rsidP="000E41A8">
            <w:pPr>
              <w:rPr>
                <w:rFonts w:eastAsiaTheme="minorEastAsia"/>
                <w:bCs/>
                <w:color w:val="0070C0"/>
                <w:lang w:eastAsia="zh-CN"/>
              </w:rPr>
            </w:pPr>
            <w:r>
              <w:rPr>
                <w:rFonts w:eastAsiaTheme="minorEastAsia"/>
                <w:bCs/>
                <w:color w:val="0070C0"/>
                <w:lang w:eastAsia="zh-CN"/>
              </w:rPr>
              <w:t>Option 4 (</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2428CFC8" w:rsidR="00A42079" w:rsidRDefault="00A42079" w:rsidP="000E41A8">
            <w:pPr>
              <w:rPr>
                <w:rFonts w:eastAsiaTheme="minorEastAsia"/>
                <w:bCs/>
                <w:color w:val="0070C0"/>
                <w:lang w:eastAsia="zh-CN"/>
              </w:rPr>
            </w:pPr>
            <w:r>
              <w:rPr>
                <w:rFonts w:eastAsiaTheme="minorEastAsia"/>
                <w:bCs/>
                <w:color w:val="0070C0"/>
                <w:lang w:eastAsia="zh-CN"/>
              </w:rPr>
              <w:t>Option 5 (</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731BE471" w14:textId="270C4818" w:rsidR="00142F1E" w:rsidRDefault="00142F1E" w:rsidP="00142F1E">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Passband is part of the band: 20dB</w:t>
      </w:r>
      <w:r w:rsidR="003A439A">
        <w:rPr>
          <w:rFonts w:eastAsiaTheme="minorEastAsia"/>
          <w:bCs/>
          <w:color w:val="0070C0"/>
          <w:lang w:eastAsia="zh-CN"/>
        </w:rPr>
        <w:t>c</w:t>
      </w:r>
    </w:p>
    <w:p w14:paraId="52E570D8" w14:textId="5082EF6F" w:rsidR="003A439A" w:rsidRPr="003A439A" w:rsidRDefault="00142F1E" w:rsidP="003A439A">
      <w:pPr>
        <w:pStyle w:val="ListParagraph"/>
        <w:numPr>
          <w:ilvl w:val="1"/>
          <w:numId w:val="22"/>
        </w:numPr>
        <w:ind w:firstLineChars="0"/>
        <w:rPr>
          <w:rFonts w:eastAsiaTheme="minorEastAsia"/>
          <w:bCs/>
          <w:color w:val="0070C0"/>
          <w:lang w:eastAsia="zh-CN"/>
        </w:rPr>
      </w:pPr>
      <w:r>
        <w:rPr>
          <w:rFonts w:eastAsiaTheme="minorEastAsia"/>
          <w:bCs/>
          <w:color w:val="0070C0"/>
          <w:lang w:eastAsia="zh-CN"/>
        </w:rPr>
        <w:t xml:space="preserve">Passband is the whole band: </w:t>
      </w:r>
      <w:r w:rsidR="009B5A6D">
        <w:rPr>
          <w:rFonts w:eastAsiaTheme="minorEastAsia"/>
          <w:bCs/>
          <w:color w:val="0070C0"/>
          <w:lang w:eastAsia="zh-CN"/>
        </w:rPr>
        <w:t>20dBc or 33dBc?</w:t>
      </w:r>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77777777" w:rsidR="00941F78" w:rsidRDefault="00941F78" w:rsidP="00545475">
            <w:pPr>
              <w:spacing w:after="120"/>
              <w:rPr>
                <w:rFonts w:eastAsiaTheme="minorEastAsia"/>
                <w:color w:val="0070C0"/>
                <w:lang w:val="en-US" w:eastAsia="zh-CN"/>
              </w:rPr>
            </w:pPr>
          </w:p>
        </w:tc>
        <w:tc>
          <w:tcPr>
            <w:tcW w:w="8381" w:type="dxa"/>
          </w:tcPr>
          <w:p w14:paraId="6E375FD0" w14:textId="77777777" w:rsidR="00941F78" w:rsidRDefault="00941F78" w:rsidP="00545475">
            <w:pPr>
              <w:spacing w:after="120"/>
              <w:rPr>
                <w:rFonts w:eastAsiaTheme="minorEastAsia"/>
                <w:color w:val="0070C0"/>
                <w:lang w:val="en-US" w:eastAsia="zh-CN"/>
              </w:rPr>
            </w:pPr>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77777777" w:rsidR="005B0A4D" w:rsidRDefault="005B0A4D" w:rsidP="000E68B9">
            <w:pPr>
              <w:rPr>
                <w:rFonts w:eastAsiaTheme="minorEastAsia"/>
                <w:bCs/>
                <w:color w:val="0070C0"/>
                <w:lang w:eastAsia="zh-CN"/>
              </w:rPr>
            </w:pPr>
            <w:r w:rsidRPr="005B0A4D">
              <w:rPr>
                <w:rFonts w:eastAsiaTheme="minorEastAsia"/>
                <w:bCs/>
                <w:color w:val="0070C0"/>
                <w:lang w:eastAsia="zh-CN"/>
              </w:rPr>
              <w:t>[45]dB</w:t>
            </w:r>
            <w:r>
              <w:rPr>
                <w:rFonts w:eastAsiaTheme="minorEastAsia"/>
                <w:bCs/>
                <w:color w:val="0070C0"/>
                <w:lang w:eastAsia="zh-CN"/>
              </w:rPr>
              <w:t xml:space="preserve"> if the whole band</w:t>
            </w:r>
          </w:p>
          <w:p w14:paraId="4383AA06" w14:textId="4A34800E" w:rsidR="005B0A4D" w:rsidRPr="00A97488" w:rsidRDefault="005B0A4D" w:rsidP="000E68B9">
            <w:pPr>
              <w:rPr>
                <w:rFonts w:eastAsiaTheme="minorEastAsia"/>
                <w:bCs/>
                <w:color w:val="0070C0"/>
                <w:lang w:eastAsia="zh-CN"/>
              </w:rPr>
            </w:pPr>
            <w:r>
              <w:rPr>
                <w:rFonts w:eastAsiaTheme="minorEastAsia" w:hint="eastAsia"/>
                <w:bCs/>
                <w:color w:val="0070C0"/>
                <w:lang w:eastAsia="zh-CN"/>
              </w:rPr>
              <w:t>N</w:t>
            </w:r>
            <w:r>
              <w:rPr>
                <w:rFonts w:eastAsiaTheme="minorEastAsia"/>
                <w:bCs/>
                <w:color w:val="0070C0"/>
                <w:lang w:eastAsia="zh-CN"/>
              </w:rPr>
              <w:t>A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宋体"/>
                <w:b/>
                <w:bCs/>
                <w:highlight w:val="lightGray"/>
              </w:rPr>
            </w:pPr>
            <w:r w:rsidRPr="00A61905">
              <w:rPr>
                <w:rFonts w:eastAsia="宋体"/>
                <w:b/>
                <w:bCs/>
                <w:highlight w:val="lightGray"/>
              </w:rPr>
              <w:t>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200 MHz: the same as LTE repeater spec</w:t>
            </w:r>
          </w:p>
          <w:p w14:paraId="28DE14DA" w14:textId="77777777" w:rsidR="008A60EF" w:rsidRPr="00A61905" w:rsidRDefault="008A60EF" w:rsidP="00545475">
            <w:pPr>
              <w:rPr>
                <w:rFonts w:eastAsia="宋体"/>
                <w:b/>
                <w:bCs/>
                <w:highlight w:val="lightGray"/>
              </w:rPr>
            </w:pPr>
            <w:r w:rsidRPr="00A61905">
              <w:rPr>
                <w:rFonts w:eastAsia="宋体"/>
                <w:b/>
                <w:bCs/>
                <w:highlight w:val="lightGray"/>
              </w:rPr>
              <w:t>200 MHz &lt; 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2"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7777777" w:rsidR="00EE5FEB" w:rsidRDefault="00EE5FEB" w:rsidP="00545475">
            <w:pPr>
              <w:spacing w:after="120"/>
              <w:rPr>
                <w:rFonts w:eastAsiaTheme="minorEastAsia"/>
                <w:color w:val="0070C0"/>
                <w:lang w:val="en-US" w:eastAsia="zh-CN"/>
              </w:rPr>
            </w:pPr>
          </w:p>
        </w:tc>
        <w:tc>
          <w:tcPr>
            <w:tcW w:w="8381" w:type="dxa"/>
          </w:tcPr>
          <w:p w14:paraId="2C232FF7" w14:textId="77777777" w:rsidR="00EE5FEB" w:rsidRDefault="00EE5FEB" w:rsidP="00545475">
            <w:pPr>
              <w:spacing w:after="120"/>
              <w:rPr>
                <w:rFonts w:eastAsiaTheme="minorEastAsia"/>
                <w:color w:val="0070C0"/>
                <w:lang w:val="en-US" w:eastAsia="zh-CN"/>
              </w:rPr>
            </w:pPr>
          </w:p>
        </w:tc>
      </w:tr>
      <w:bookmarkEnd w:id="2"/>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5FA2909A" w14:textId="77777777" w:rsidR="00742D31" w:rsidRDefault="00742D31" w:rsidP="00545475">
            <w:pPr>
              <w:spacing w:after="120"/>
              <w:rPr>
                <w:rFonts w:eastAsiaTheme="minorEastAsia"/>
                <w:color w:val="0070C0"/>
                <w:lang w:val="en-US" w:eastAsia="zh-CN"/>
              </w:rPr>
            </w:pPr>
            <w:r>
              <w:rPr>
                <w:rFonts w:eastAsiaTheme="minorEastAsia"/>
                <w:color w:val="0070C0"/>
                <w:lang w:val="en-US" w:eastAsia="zh-CN"/>
              </w:rPr>
              <w:t>Company A</w:t>
            </w: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74E6C9E9" w14:textId="0F15F686" w:rsidR="00C370CC" w:rsidRDefault="00C370CC" w:rsidP="00C370CC">
            <w:pPr>
              <w:spacing w:after="120"/>
              <w:rPr>
                <w:rFonts w:eastAsiaTheme="minorEastAsia"/>
                <w:color w:val="0070C0"/>
                <w:lang w:val="en-US" w:eastAsia="zh-CN"/>
              </w:rPr>
            </w:pPr>
            <w:r>
              <w:rPr>
                <w:rFonts w:eastAsiaTheme="minorEastAsia"/>
                <w:color w:val="0070C0"/>
                <w:lang w:val="en-US" w:eastAsia="zh-CN"/>
              </w:rPr>
              <w:t>Company A</w:t>
            </w:r>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lastRenderedPageBreak/>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A010" w14:textId="77777777" w:rsidR="00A131ED" w:rsidRDefault="00A131ED" w:rsidP="001C3A9C">
      <w:pPr>
        <w:spacing w:after="0" w:line="240" w:lineRule="auto"/>
      </w:pPr>
      <w:r>
        <w:separator/>
      </w:r>
    </w:p>
  </w:endnote>
  <w:endnote w:type="continuationSeparator" w:id="0">
    <w:p w14:paraId="3A7A8E18" w14:textId="77777777" w:rsidR="00A131ED" w:rsidRDefault="00A131ED"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sig w:usb0="00000000" w:usb1="00000000" w:usb2="00000000" w:usb3="00000000" w:csb0="00040001" w:csb1="00000000"/>
  </w:font>
  <w:font w:name="v4.2.0">
    <w:altName w:val="Times New Roman"/>
    <w:charset w:val="00"/>
    <w:family w:val="auto"/>
    <w:pitch w:val="default"/>
  </w:font>
  <w:font w:name="v5.0.0">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4225" w14:textId="77777777" w:rsidR="00A131ED" w:rsidRDefault="00A131ED" w:rsidP="001C3A9C">
      <w:pPr>
        <w:spacing w:after="0" w:line="240" w:lineRule="auto"/>
      </w:pPr>
      <w:r>
        <w:separator/>
      </w:r>
    </w:p>
  </w:footnote>
  <w:footnote w:type="continuationSeparator" w:id="0">
    <w:p w14:paraId="237CD84F" w14:textId="77777777" w:rsidR="00A131ED" w:rsidRDefault="00A131ED"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938"/>
    <w:rsid w:val="00202924"/>
    <w:rsid w:val="00202A7A"/>
    <w:rsid w:val="00203160"/>
    <w:rsid w:val="00203740"/>
    <w:rsid w:val="00204227"/>
    <w:rsid w:val="002046B5"/>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872"/>
    <w:rsid w:val="005B08B2"/>
    <w:rsid w:val="005B0A4D"/>
    <w:rsid w:val="005B0B96"/>
    <w:rsid w:val="005B14CF"/>
    <w:rsid w:val="005B250E"/>
    <w:rsid w:val="005B2906"/>
    <w:rsid w:val="005B3576"/>
    <w:rsid w:val="005B4802"/>
    <w:rsid w:val="005B6D7F"/>
    <w:rsid w:val="005B7AA6"/>
    <w:rsid w:val="005C1065"/>
    <w:rsid w:val="005C195C"/>
    <w:rsid w:val="005C1EA6"/>
    <w:rsid w:val="005C1EEF"/>
    <w:rsid w:val="005C208F"/>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5418"/>
    <w:rsid w:val="009B5A15"/>
    <w:rsid w:val="009B5A6D"/>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1156"/>
    <w:rsid w:val="00A3209F"/>
    <w:rsid w:val="00A334F0"/>
    <w:rsid w:val="00A33DDF"/>
    <w:rsid w:val="00A33F9B"/>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4C58"/>
    <w:rsid w:val="00A54D49"/>
    <w:rsid w:val="00A559C6"/>
    <w:rsid w:val="00A55AD9"/>
    <w:rsid w:val="00A560A5"/>
    <w:rsid w:val="00A56189"/>
    <w:rsid w:val="00A562AE"/>
    <w:rsid w:val="00A56EE2"/>
    <w:rsid w:val="00A57E03"/>
    <w:rsid w:val="00A604A4"/>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C20"/>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16F"/>
    <w:rsid w:val="00B55436"/>
    <w:rsid w:val="00B55C9D"/>
    <w:rsid w:val="00B5654A"/>
    <w:rsid w:val="00B56FE0"/>
    <w:rsid w:val="00B57265"/>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4F1"/>
    <w:rsid w:val="00BB1BB5"/>
    <w:rsid w:val="00BB1CD4"/>
    <w:rsid w:val="00BB24F7"/>
    <w:rsid w:val="00BB256A"/>
    <w:rsid w:val="00BB28DF"/>
    <w:rsid w:val="00BB2EA1"/>
    <w:rsid w:val="00BB3223"/>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AEE"/>
    <w:rsid w:val="00BD4C0A"/>
    <w:rsid w:val="00BD56B8"/>
    <w:rsid w:val="00BD5754"/>
    <w:rsid w:val="00BD59AC"/>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21E6"/>
    <w:rsid w:val="00C43BA1"/>
    <w:rsid w:val="00C43DAB"/>
    <w:rsid w:val="00C448F0"/>
    <w:rsid w:val="00C44A33"/>
    <w:rsid w:val="00C44BCE"/>
    <w:rsid w:val="00C465C2"/>
    <w:rsid w:val="00C46658"/>
    <w:rsid w:val="00C4739E"/>
    <w:rsid w:val="00C47F08"/>
    <w:rsid w:val="00C514A6"/>
    <w:rsid w:val="00C51E9D"/>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6B30"/>
    <w:rsid w:val="00D17232"/>
    <w:rsid w:val="00D1723F"/>
    <w:rsid w:val="00D1728B"/>
    <w:rsid w:val="00D1730B"/>
    <w:rsid w:val="00D17D7C"/>
    <w:rsid w:val="00D21072"/>
    <w:rsid w:val="00D212E1"/>
    <w:rsid w:val="00D254F3"/>
    <w:rsid w:val="00D262DE"/>
    <w:rsid w:val="00D275B9"/>
    <w:rsid w:val="00D30905"/>
    <w:rsid w:val="00D30B66"/>
    <w:rsid w:val="00D3105A"/>
    <w:rsid w:val="00D3188C"/>
    <w:rsid w:val="00D31AE2"/>
    <w:rsid w:val="00D31F2E"/>
    <w:rsid w:val="00D328E6"/>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3E3"/>
    <w:rsid w:val="00D66D54"/>
    <w:rsid w:val="00D67A73"/>
    <w:rsid w:val="00D67FCF"/>
    <w:rsid w:val="00D7094F"/>
    <w:rsid w:val="00D709CE"/>
    <w:rsid w:val="00D7115B"/>
    <w:rsid w:val="00D717CA"/>
    <w:rsid w:val="00D719E0"/>
    <w:rsid w:val="00D71A33"/>
    <w:rsid w:val="00D71F73"/>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57E3"/>
    <w:rsid w:val="00E3629A"/>
    <w:rsid w:val="00E36D10"/>
    <w:rsid w:val="00E404E9"/>
    <w:rsid w:val="00E40559"/>
    <w:rsid w:val="00E40A28"/>
    <w:rsid w:val="00E40E90"/>
    <w:rsid w:val="00E410F4"/>
    <w:rsid w:val="00E4172F"/>
    <w:rsid w:val="00E41B48"/>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8F8"/>
    <w:rsid w:val="00FF2F1A"/>
    <w:rsid w:val="00FF4CD5"/>
    <w:rsid w:val="00FF4FDF"/>
    <w:rsid w:val="00FF52D4"/>
    <w:rsid w:val="00FF52F8"/>
    <w:rsid w:val="00FF559A"/>
    <w:rsid w:val="00FF6AA4"/>
    <w:rsid w:val="00FF6B09"/>
    <w:rsid w:val="00FF737F"/>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2187C416-891F-442C-B045-FA20295F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宋体" w:hAnsi="宋体" w:cs="宋体"/>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宋体" w:hAnsi="宋体" w:cs="宋体"/>
      <w:sz w:val="24"/>
      <w:szCs w:val="24"/>
      <w:lang w:val="en-US" w:eastAsia="zh-CN"/>
    </w:rPr>
  </w:style>
  <w:style w:type="character" w:styleId="UnresolvedMention">
    <w:name w:val="Unresolved Mention"/>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F4892C-5402-45BF-B1F5-780BEFB187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1037</TotalTime>
  <Pages>22</Pages>
  <Words>4332</Words>
  <Characters>24698</Characters>
  <Application>Microsoft Office Word</Application>
  <DocSecurity>0</DocSecurity>
  <Lines>205</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chunxia-CMCC</cp:lastModifiedBy>
  <cp:revision>2</cp:revision>
  <cp:lastPrinted>2019-04-25T01:09:00Z</cp:lastPrinted>
  <dcterms:created xsi:type="dcterms:W3CDTF">2022-01-19T06:32:00Z</dcterms:created>
  <dcterms:modified xsi:type="dcterms:W3CDTF">2022-02-21T06:30:00Z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