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1"/>
        <w:rPr>
          <w:lang w:eastAsia="ja-JP"/>
        </w:rPr>
      </w:pPr>
      <w:r>
        <w:rPr>
          <w:lang w:eastAsia="ja-JP"/>
        </w:rPr>
        <w:t>Companies’ contributions summary</w:t>
      </w:r>
    </w:p>
    <w:tbl>
      <w:tblPr>
        <w:tblStyle w:val="aff7"/>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6C0933" w:rsidP="008A04B5">
            <w:pPr>
              <w:spacing w:after="0"/>
            </w:pPr>
            <w:hyperlink r:id="rId9" w:tgtFrame="_parent" w:history="1">
              <w:r w:rsidR="008A04B5">
                <w:rPr>
                  <w:rStyle w:val="af0"/>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proofErr w:type="gramStart"/>
            <w:r>
              <w:t>PPowerClass,CA</w:t>
            </w:r>
            <w:proofErr w:type="spellEnd"/>
            <w:proofErr w:type="gram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subclause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w:t>
            </w:r>
            <w:proofErr w:type="gramStart"/>
            <w:r>
              <w:t>v17.x.y</w:t>
            </w:r>
            <w:proofErr w:type="gramEnd"/>
            <w:r>
              <w:t xml:space="preserve">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6C0933" w:rsidP="008A04B5">
            <w:pPr>
              <w:spacing w:after="0"/>
              <w:rPr>
                <w:rFonts w:ascii="Arial" w:hAnsi="Arial" w:cs="Arial"/>
                <w:b/>
                <w:bCs/>
                <w:color w:val="0000FF"/>
                <w:sz w:val="16"/>
                <w:szCs w:val="16"/>
                <w:u w:val="single"/>
              </w:rPr>
            </w:pPr>
            <w:hyperlink r:id="rId10" w:tgtFrame="_parent" w:history="1">
              <w:r w:rsidR="008A04B5">
                <w:rPr>
                  <w:rStyle w:val="af0"/>
                  <w:rFonts w:ascii="Arial" w:hAnsi="Arial" w:cs="Arial"/>
                  <w:b/>
                  <w:bCs/>
                  <w:sz w:val="16"/>
                  <w:szCs w:val="16"/>
                </w:rPr>
                <w:t>R4-2203556</w:t>
              </w:r>
            </w:hyperlink>
          </w:p>
        </w:tc>
        <w:tc>
          <w:tcPr>
            <w:tcW w:w="1655" w:type="dxa"/>
          </w:tcPr>
          <w:p w14:paraId="0E5F0C9B" w14:textId="46FD521D" w:rsidR="008A04B5"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6C0933" w:rsidP="008A04B5">
            <w:pPr>
              <w:spacing w:after="0"/>
              <w:rPr>
                <w:rFonts w:ascii="Arial" w:hAnsi="Arial" w:cs="Arial"/>
                <w:b/>
                <w:bCs/>
                <w:color w:val="0000FF"/>
                <w:sz w:val="16"/>
                <w:szCs w:val="16"/>
                <w:u w:val="single"/>
              </w:rPr>
            </w:pPr>
            <w:hyperlink r:id="rId11" w:tgtFrame="_parent" w:history="1">
              <w:r w:rsidR="008A04B5">
                <w:rPr>
                  <w:rStyle w:val="af0"/>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af5"/>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af5"/>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af5"/>
              <w:spacing w:after="0"/>
            </w:pPr>
          </w:p>
          <w:p w14:paraId="2A06E201" w14:textId="77777777" w:rsidR="003123A6" w:rsidRDefault="003123A6" w:rsidP="003123A6">
            <w:pPr>
              <w:pStyle w:val="af5"/>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af5"/>
              <w:spacing w:after="0"/>
            </w:pPr>
          </w:p>
          <w:p w14:paraId="0A800313" w14:textId="77777777" w:rsidR="003123A6" w:rsidRDefault="003123A6" w:rsidP="003123A6">
            <w:pPr>
              <w:pStyle w:val="af5"/>
              <w:spacing w:after="0"/>
            </w:pPr>
            <w:r>
              <w:t>Observation 3: For the feature of this WI which we intend to achieve, the power “sum” is truly redundant.</w:t>
            </w:r>
          </w:p>
          <w:p w14:paraId="6C029417" w14:textId="77777777" w:rsidR="003123A6" w:rsidRDefault="003123A6" w:rsidP="003123A6">
            <w:pPr>
              <w:pStyle w:val="af5"/>
              <w:spacing w:after="0"/>
            </w:pPr>
          </w:p>
          <w:p w14:paraId="39F82C4B" w14:textId="77777777" w:rsidR="003123A6" w:rsidRDefault="003123A6" w:rsidP="003123A6">
            <w:pPr>
              <w:pStyle w:val="af5"/>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af5"/>
              <w:spacing w:after="0"/>
            </w:pPr>
          </w:p>
          <w:p w14:paraId="16070AE0" w14:textId="77777777" w:rsidR="003123A6" w:rsidRDefault="003123A6" w:rsidP="003123A6">
            <w:pPr>
              <w:pStyle w:val="af5"/>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af5"/>
              <w:spacing w:after="0"/>
            </w:pPr>
          </w:p>
          <w:p w14:paraId="4DD1CCCC" w14:textId="77777777" w:rsidR="003123A6" w:rsidRDefault="003123A6" w:rsidP="003123A6">
            <w:pPr>
              <w:pStyle w:val="af5"/>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af5"/>
              <w:spacing w:after="0"/>
            </w:pPr>
          </w:p>
          <w:p w14:paraId="1F99BB1F" w14:textId="77777777" w:rsidR="003123A6" w:rsidRDefault="003123A6" w:rsidP="003123A6">
            <w:pPr>
              <w:pStyle w:val="af5"/>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af5"/>
              <w:spacing w:after="0"/>
            </w:pPr>
          </w:p>
          <w:p w14:paraId="56E173FD" w14:textId="77777777" w:rsidR="003123A6" w:rsidRDefault="003123A6" w:rsidP="003123A6">
            <w:pPr>
              <w:pStyle w:val="af5"/>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af5"/>
              <w:spacing w:after="0"/>
            </w:pPr>
          </w:p>
          <w:p w14:paraId="7AA202FD" w14:textId="77777777" w:rsidR="003123A6" w:rsidRDefault="003123A6" w:rsidP="003123A6">
            <w:pPr>
              <w:pStyle w:val="af5"/>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af5"/>
              <w:spacing w:after="0"/>
            </w:pPr>
          </w:p>
          <w:p w14:paraId="650EB73D" w14:textId="6D9DC26B" w:rsidR="003123A6" w:rsidRPr="003123A6" w:rsidRDefault="003123A6" w:rsidP="003123A6">
            <w:pPr>
              <w:pStyle w:val="af5"/>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6C0933" w:rsidP="008A04B5">
            <w:pPr>
              <w:spacing w:after="0"/>
              <w:rPr>
                <w:rFonts w:ascii="Arial" w:hAnsi="Arial" w:cs="Arial"/>
                <w:b/>
                <w:bCs/>
                <w:color w:val="0000FF"/>
                <w:sz w:val="16"/>
                <w:szCs w:val="16"/>
                <w:u w:val="single"/>
              </w:rPr>
            </w:pPr>
            <w:hyperlink r:id="rId12" w:tgtFrame="_parent" w:history="1">
              <w:r w:rsidR="008A04B5">
                <w:rPr>
                  <w:rStyle w:val="af0"/>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P_CMAX_H, and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regardless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Tx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CA, and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6C0933" w:rsidP="008A04B5">
            <w:pPr>
              <w:spacing w:after="0"/>
              <w:rPr>
                <w:rFonts w:ascii="Arial" w:hAnsi="Arial" w:cs="Arial"/>
                <w:b/>
                <w:bCs/>
                <w:color w:val="0000FF"/>
                <w:sz w:val="16"/>
                <w:szCs w:val="16"/>
                <w:u w:val="single"/>
              </w:rPr>
            </w:pPr>
            <w:hyperlink r:id="rId13" w:tgtFrame="_parent" w:history="1">
              <w:r w:rsidR="008A04B5">
                <w:rPr>
                  <w:rStyle w:val="af0"/>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6C0933" w:rsidP="008A04B5">
            <w:pPr>
              <w:spacing w:after="0"/>
              <w:rPr>
                <w:rFonts w:ascii="Arial" w:hAnsi="Arial" w:cs="Arial"/>
                <w:b/>
                <w:bCs/>
                <w:color w:val="0000FF"/>
                <w:sz w:val="16"/>
                <w:szCs w:val="16"/>
                <w:u w:val="single"/>
              </w:rPr>
            </w:pPr>
            <w:hyperlink r:id="rId14" w:tgtFrame="_parent" w:history="1">
              <w:r w:rsidR="008A04B5">
                <w:rPr>
                  <w:rStyle w:val="af0"/>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6C0933" w:rsidP="008A04B5">
            <w:pPr>
              <w:spacing w:after="0"/>
              <w:rPr>
                <w:rFonts w:ascii="Arial" w:hAnsi="Arial" w:cs="Arial"/>
                <w:b/>
                <w:bCs/>
                <w:color w:val="0000FF"/>
                <w:sz w:val="16"/>
                <w:szCs w:val="16"/>
                <w:u w:val="single"/>
              </w:rPr>
            </w:pPr>
            <w:hyperlink r:id="rId15" w:tgtFrame="_parent" w:history="1">
              <w:r w:rsidR="008A04B5">
                <w:rPr>
                  <w:rStyle w:val="af0"/>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lastRenderedPageBreak/>
              <w:t>Proposal 2: ask RAN2 for an extension of the band-combination power class to e.g. powerClass-v17xy for a power class corresponding to PC3 + PC</w:t>
            </w:r>
            <w:proofErr w:type="gramStart"/>
            <w:r>
              <w:t>2  by</w:t>
            </w:r>
            <w:proofErr w:type="gramEnd"/>
            <w:r>
              <w:t xml:space="preserve"> sending the draft LS attached.        </w:t>
            </w:r>
          </w:p>
        </w:tc>
      </w:tr>
      <w:tr w:rsidR="008A04B5" w14:paraId="2DA0DFCB" w14:textId="77777777" w:rsidTr="009E37CB">
        <w:trPr>
          <w:trHeight w:val="468"/>
        </w:trPr>
        <w:tc>
          <w:tcPr>
            <w:tcW w:w="1594" w:type="dxa"/>
          </w:tcPr>
          <w:p w14:paraId="32689091" w14:textId="037C3935" w:rsidR="008A04B5" w:rsidRDefault="006C0933" w:rsidP="008A04B5">
            <w:pPr>
              <w:spacing w:after="0"/>
              <w:rPr>
                <w:rFonts w:ascii="Arial" w:hAnsi="Arial" w:cs="Arial"/>
                <w:b/>
                <w:bCs/>
                <w:color w:val="0000FF"/>
                <w:sz w:val="16"/>
                <w:szCs w:val="16"/>
                <w:u w:val="single"/>
              </w:rPr>
            </w:pPr>
            <w:hyperlink r:id="rId16" w:tgtFrame="_parent" w:history="1">
              <w:r w:rsidR="008A04B5">
                <w:rPr>
                  <w:rStyle w:val="af0"/>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proofErr w:type="gramStart"/>
            <w:r>
              <w:rPr>
                <w:rFonts w:hint="eastAsia"/>
              </w:rPr>
              <w:t>PPowerClass,CA</w:t>
            </w:r>
            <w:proofErr w:type="spellEnd"/>
            <w:proofErr w:type="gram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6C0933" w:rsidP="008A04B5">
            <w:pPr>
              <w:spacing w:after="0"/>
              <w:rPr>
                <w:rFonts w:ascii="Arial" w:hAnsi="Arial" w:cs="Arial"/>
                <w:b/>
                <w:bCs/>
                <w:color w:val="0000FF"/>
                <w:sz w:val="16"/>
                <w:szCs w:val="16"/>
                <w:u w:val="single"/>
              </w:rPr>
            </w:pPr>
            <w:hyperlink r:id="rId17" w:tgtFrame="_parent" w:history="1">
              <w:r w:rsidR="008A04B5">
                <w:rPr>
                  <w:rStyle w:val="af0"/>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6C0933" w:rsidP="008A04B5">
            <w:pPr>
              <w:spacing w:after="0"/>
              <w:rPr>
                <w:rFonts w:ascii="Arial" w:hAnsi="Arial" w:cs="Arial"/>
                <w:b/>
                <w:bCs/>
                <w:color w:val="0000FF"/>
                <w:sz w:val="16"/>
                <w:szCs w:val="16"/>
                <w:u w:val="single"/>
              </w:rPr>
            </w:pPr>
            <w:hyperlink r:id="rId18" w:tgtFrame="_parent" w:history="1">
              <w:r w:rsidR="008A04B5">
                <w:rPr>
                  <w:rStyle w:val="af0"/>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Proposal 1: in order to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spacing w:after="0"/>
              <w:rPr>
                <w:lang w:val="fr-FR"/>
                <w:rPrChange w:id="0" w:author="Virgil Comsa" w:date="2022-02-21T10:10:00Z">
                  <w:rPr/>
                </w:rPrChange>
              </w:rPr>
            </w:pPr>
            <w:r w:rsidRPr="00E5233E">
              <w:rPr>
                <w:lang w:val="fr-FR"/>
                <w:rPrChange w:id="1" w:author="Virgil Comsa" w:date="2022-02-21T10:10:00Z">
                  <w:rPr/>
                </w:rPrChange>
              </w:rPr>
              <w:t xml:space="preserve">DutyNR, x *( PNR,x/ </w:t>
            </w:r>
            <w:r w:rsidRPr="00E5233E">
              <w:rPr>
                <w:rFonts w:hint="eastAsia"/>
                <w:lang w:val="fr-FR"/>
                <w:rPrChange w:id="2" w:author="Virgil Comsa" w:date="2022-02-21T10:10:00Z">
                  <w:rPr>
                    <w:rFonts w:hint="eastAsia"/>
                  </w:rPr>
                </w:rPrChange>
              </w:rPr>
              <w:t>∑</w:t>
            </w:r>
            <w:r w:rsidRPr="00E5233E">
              <w:rPr>
                <w:lang w:val="fr-FR"/>
                <w:rPrChange w:id="3" w:author="Virgil Comsa" w:date="2022-02-21T10:10:00Z">
                  <w:rPr/>
                </w:rPrChange>
              </w:rPr>
              <w:t xml:space="preserve"> pPowerClass,c)*SARratioNR, x + DutyNR, y *(PNR, y/ </w:t>
            </w:r>
            <w:r w:rsidRPr="00E5233E">
              <w:rPr>
                <w:rFonts w:hint="eastAsia"/>
                <w:lang w:val="fr-FR"/>
                <w:rPrChange w:id="4" w:author="Virgil Comsa" w:date="2022-02-21T10:10:00Z">
                  <w:rPr>
                    <w:rFonts w:hint="eastAsia"/>
                  </w:rPr>
                </w:rPrChange>
              </w:rPr>
              <w:t>∑</w:t>
            </w:r>
            <w:r w:rsidRPr="00E5233E">
              <w:rPr>
                <w:lang w:val="fr-FR"/>
                <w:rPrChange w:id="5" w:author="Virgil Comsa" w:date="2022-02-21T10:10:00Z">
                  <w:rPr/>
                </w:rPrChange>
              </w:rPr>
              <w:t xml:space="preserve"> pPowerClass,c)* SARratioNR,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6C0933" w:rsidP="008A04B5">
            <w:pPr>
              <w:spacing w:after="0"/>
              <w:rPr>
                <w:rFonts w:ascii="Arial" w:hAnsi="Arial" w:cs="Arial"/>
                <w:b/>
                <w:bCs/>
                <w:color w:val="0000FF"/>
                <w:sz w:val="16"/>
                <w:szCs w:val="16"/>
                <w:u w:val="single"/>
              </w:rPr>
            </w:pPr>
            <w:hyperlink r:id="rId19" w:tgtFrame="_parent" w:history="1">
              <w:r w:rsidR="008A04B5">
                <w:rPr>
                  <w:rStyle w:val="af0"/>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Observation 1:    There is no clear motivation for a UE to declare of this capability if it actually doesn’t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efficient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Observation 4:    There is no Tx power limitation of harmonic, harmonic mixing and cross band isolation interference scenarios, and in RAN5 max Tx power is used in the testing with continues power UP command.</w:t>
            </w:r>
          </w:p>
          <w:p w14:paraId="7DBD7671" w14:textId="77777777" w:rsidR="00010D93" w:rsidRDefault="00010D93" w:rsidP="00010D93">
            <w:pPr>
              <w:spacing w:after="0"/>
            </w:pPr>
            <w:r>
              <w:t>Observation 5:    For UEs with higher power capability in one branch than the total band combination power class, increasing Tx power higher limit will increase the interference and also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WI, or define in the spec that max Tx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Tx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6C0933" w:rsidP="008A04B5">
            <w:pPr>
              <w:spacing w:after="0"/>
              <w:rPr>
                <w:rFonts w:ascii="Arial" w:hAnsi="Arial" w:cs="Arial"/>
                <w:b/>
                <w:bCs/>
                <w:color w:val="0000FF"/>
                <w:sz w:val="16"/>
                <w:szCs w:val="16"/>
                <w:u w:val="single"/>
              </w:rPr>
            </w:pPr>
            <w:hyperlink r:id="rId20" w:tgtFrame="_parent" w:history="1">
              <w:r w:rsidR="008A04B5">
                <w:rPr>
                  <w:rStyle w:val="af0"/>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is proposed as the minimum scope of this WI. The other power combinations </w:t>
            </w:r>
            <w:proofErr w:type="gramStart"/>
            <w:r>
              <w:t>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6C0933" w:rsidP="008A04B5">
            <w:pPr>
              <w:spacing w:after="0"/>
              <w:rPr>
                <w:rFonts w:ascii="Arial" w:hAnsi="Arial" w:cs="Arial"/>
                <w:b/>
                <w:bCs/>
                <w:color w:val="0000FF"/>
                <w:sz w:val="16"/>
                <w:szCs w:val="16"/>
                <w:u w:val="single"/>
              </w:rPr>
            </w:pPr>
            <w:hyperlink r:id="rId21" w:tgtFrame="_parent" w:history="1">
              <w:r w:rsidR="008A04B5">
                <w:rPr>
                  <w:rStyle w:val="af0"/>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6C0933" w:rsidP="008A04B5">
            <w:pPr>
              <w:spacing w:after="0"/>
              <w:rPr>
                <w:rFonts w:ascii="Arial" w:hAnsi="Arial" w:cs="Arial"/>
                <w:b/>
                <w:bCs/>
                <w:color w:val="0000FF"/>
                <w:sz w:val="16"/>
                <w:szCs w:val="16"/>
                <w:u w:val="single"/>
              </w:rPr>
            </w:pPr>
            <w:hyperlink r:id="rId22" w:tgtFrame="_parent" w:history="1">
              <w:r w:rsidR="008A04B5">
                <w:rPr>
                  <w:rStyle w:val="af0"/>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6C0933" w:rsidP="008A04B5">
            <w:pPr>
              <w:spacing w:after="0"/>
              <w:rPr>
                <w:rFonts w:ascii="Arial" w:hAnsi="Arial" w:cs="Arial"/>
                <w:b/>
                <w:bCs/>
                <w:color w:val="0000FF"/>
                <w:sz w:val="16"/>
                <w:szCs w:val="16"/>
                <w:u w:val="single"/>
              </w:rPr>
            </w:pPr>
            <w:hyperlink r:id="rId23" w:tgtFrame="_parent" w:history="1">
              <w:r w:rsidR="008A04B5">
                <w:rPr>
                  <w:rStyle w:val="af0"/>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6C0933" w:rsidP="008A04B5">
            <w:pPr>
              <w:spacing w:after="0"/>
              <w:rPr>
                <w:rFonts w:ascii="Arial" w:hAnsi="Arial" w:cs="Arial"/>
                <w:b/>
                <w:bCs/>
                <w:color w:val="0000FF"/>
                <w:sz w:val="16"/>
                <w:szCs w:val="16"/>
                <w:u w:val="single"/>
              </w:rPr>
            </w:pPr>
            <w:hyperlink r:id="rId24" w:tgtFrame="_parent" w:history="1">
              <w:r w:rsidR="008A04B5">
                <w:rPr>
                  <w:rStyle w:val="af0"/>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aff8"/>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The moderator suggests to choose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837FB4">
        <w:rPr>
          <w:bCs/>
          <w:color w:val="0070C0"/>
          <w:u w:val="single"/>
          <w:lang w:eastAsia="ko-KR"/>
        </w:rPr>
        <w:t xml:space="preserve">Minimum scope </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6"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7" w:author="Umeda, Hiromasa (Nokia - JP/Tokyo)" w:date="2022-02-21T17:50:00Z"/>
                <w:rFonts w:eastAsiaTheme="minorEastAsia"/>
                <w:color w:val="0070C0"/>
                <w:lang w:val="en-US" w:eastAsia="zh-CN"/>
              </w:rPr>
            </w:pPr>
            <w:ins w:id="8"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9" w:author="Umeda, Hiromasa (Nokia - JP/Tokyo)" w:date="2022-02-21T17:51:00Z"/>
                <w:rFonts w:eastAsiaTheme="minorEastAsia"/>
                <w:color w:val="0070C0"/>
                <w:lang w:val="en-US" w:eastAsia="zh-CN"/>
              </w:rPr>
            </w:pPr>
            <w:ins w:id="10"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11" w:author="Umeda, Hiromasa (Nokia - JP/Tokyo)" w:date="2022-02-21T17:51:00Z"/>
                <w:lang w:val="en-US" w:eastAsia="zh-CN"/>
              </w:rPr>
            </w:pPr>
            <w:ins w:id="12"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13" w:author="Umeda, Hiromasa (Nokia - JP/Tokyo)" w:date="2022-02-21T17:54:00Z"/>
                <w:rFonts w:eastAsiaTheme="minorEastAsia"/>
                <w:color w:val="0070C0"/>
                <w:lang w:val="en-US" w:eastAsia="zh-CN"/>
              </w:rPr>
            </w:pPr>
            <w:ins w:id="14" w:author="Umeda, Hiromasa (Nokia - JP/Tokyo)" w:date="2022-02-21T17:49:00Z">
              <w:r w:rsidRPr="0059286F">
                <w:rPr>
                  <w:rFonts w:eastAsiaTheme="minorEastAsia"/>
                  <w:color w:val="0070C0"/>
                  <w:lang w:val="en-US" w:eastAsia="zh-CN"/>
                </w:rPr>
                <w:t xml:space="preserve">We </w:t>
              </w:r>
            </w:ins>
            <w:ins w:id="15" w:author="Umeda, Hiromasa (Nokia - JP/Tokyo)" w:date="2022-02-21T17:52:00Z">
              <w:r>
                <w:rPr>
                  <w:rFonts w:eastAsiaTheme="minorEastAsia"/>
                  <w:color w:val="0070C0"/>
                  <w:lang w:val="en-US" w:eastAsia="zh-CN"/>
                </w:rPr>
                <w:t xml:space="preserve">are ok to address the </w:t>
              </w:r>
            </w:ins>
            <w:ins w:id="16" w:author="Umeda, Hiromasa (Nokia - JP/Tokyo)" w:date="2022-02-21T17:53:00Z">
              <w:r>
                <w:rPr>
                  <w:rFonts w:eastAsiaTheme="minorEastAsia"/>
                  <w:color w:val="0070C0"/>
                  <w:lang w:val="en-US" w:eastAsia="zh-CN"/>
                </w:rPr>
                <w:t xml:space="preserve">following, </w:t>
              </w:r>
            </w:ins>
            <w:ins w:id="17" w:author="Umeda, Hiromasa (Nokia - JP/Tokyo)" w:date="2022-02-21T17:52:00Z">
              <w:r>
                <w:rPr>
                  <w:rFonts w:eastAsiaTheme="minorEastAsia"/>
                  <w:color w:val="0070C0"/>
                  <w:lang w:val="en-US" w:eastAsia="zh-CN"/>
                </w:rPr>
                <w:t xml:space="preserve">but </w:t>
              </w:r>
            </w:ins>
            <w:ins w:id="18" w:author="Umeda, Hiromasa (Nokia - JP/Tokyo)" w:date="2022-02-21T17:53:00Z">
              <w:r>
                <w:rPr>
                  <w:rFonts w:eastAsiaTheme="minorEastAsia"/>
                  <w:color w:val="0070C0"/>
                  <w:lang w:val="en-US" w:eastAsia="zh-CN"/>
                </w:rPr>
                <w:t xml:space="preserve">it </w:t>
              </w:r>
            </w:ins>
            <w:ins w:id="19" w:author="Umeda, Hiromasa (Nokia - JP/Tokyo)" w:date="2022-02-21T17:52:00Z">
              <w:r>
                <w:rPr>
                  <w:rFonts w:eastAsiaTheme="minorEastAsia"/>
                  <w:color w:val="0070C0"/>
                  <w:lang w:val="en-US" w:eastAsia="zh-CN"/>
                </w:rPr>
                <w:t xml:space="preserve">should not prevent the WI from </w:t>
              </w:r>
            </w:ins>
            <w:ins w:id="20"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21"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22" w:author="jinwang (A)" w:date="2022-02-21T09:41:00Z"/>
        </w:trPr>
        <w:tc>
          <w:tcPr>
            <w:tcW w:w="1236" w:type="dxa"/>
          </w:tcPr>
          <w:p w14:paraId="7D80881E" w14:textId="29CB8818" w:rsidR="00EC4F39" w:rsidRDefault="00EC4F39" w:rsidP="007F201C">
            <w:pPr>
              <w:spacing w:after="120"/>
              <w:rPr>
                <w:ins w:id="23" w:author="jinwang (A)" w:date="2022-02-21T09:41:00Z"/>
                <w:rFonts w:eastAsiaTheme="minorEastAsia"/>
                <w:color w:val="0070C0"/>
                <w:lang w:val="en-US" w:eastAsia="zh-CN"/>
              </w:rPr>
            </w:pPr>
            <w:ins w:id="24"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25" w:author="jinwang (A)" w:date="2022-02-21T09:51:00Z"/>
                <w:rFonts w:eastAsiaTheme="minorEastAsia"/>
                <w:color w:val="0070C0"/>
                <w:lang w:val="en-US" w:eastAsia="zh-CN"/>
              </w:rPr>
            </w:pPr>
            <w:ins w:id="26" w:author="jinwang (A)" w:date="2022-02-21T09:44:00Z">
              <w:r>
                <w:rPr>
                  <w:rFonts w:eastAsiaTheme="minorEastAsia"/>
                  <w:color w:val="0070C0"/>
                  <w:lang w:val="en-US" w:eastAsia="zh-CN"/>
                </w:rPr>
                <w:t xml:space="preserve">We’re ok with option 2, however, strictly speaking, proposal 3 </w:t>
              </w:r>
            </w:ins>
            <w:ins w:id="27" w:author="jinwang (A)" w:date="2022-02-21T09:45:00Z">
              <w:r>
                <w:rPr>
                  <w:rFonts w:eastAsiaTheme="minorEastAsia"/>
                  <w:color w:val="0070C0"/>
                  <w:lang w:val="en-US" w:eastAsia="zh-CN"/>
                </w:rPr>
                <w:t xml:space="preserve">needs extra clarification, i.e. it is limited to dual UL CA. </w:t>
              </w:r>
            </w:ins>
            <w:ins w:id="28" w:author="jinwang (A)" w:date="2022-02-21T09:54:00Z">
              <w:r w:rsidR="000C3144">
                <w:rPr>
                  <w:rFonts w:eastAsiaTheme="minorEastAsia"/>
                  <w:color w:val="0070C0"/>
                  <w:lang w:val="en-US" w:eastAsia="zh-CN"/>
                </w:rPr>
                <w:t>Additionally, PC3+PC5</w:t>
              </w:r>
            </w:ins>
            <w:ins w:id="29" w:author="jinwang (A)" w:date="2022-02-21T09:55:00Z">
              <w:r w:rsidR="000C3144">
                <w:rPr>
                  <w:rFonts w:eastAsiaTheme="minorEastAsia"/>
                  <w:color w:val="0070C0"/>
                  <w:lang w:val="en-US" w:eastAsia="zh-CN"/>
                </w:rPr>
                <w:t xml:space="preserve"> has been requested by several companies. It should be completed as well, if time allows.</w:t>
              </w:r>
            </w:ins>
          </w:p>
          <w:p w14:paraId="46F2DCE9" w14:textId="07E22323" w:rsidR="00EC4F39" w:rsidRDefault="00EC4F39" w:rsidP="00EC4F39">
            <w:pPr>
              <w:spacing w:after="120"/>
              <w:rPr>
                <w:ins w:id="30" w:author="jinwang (A)" w:date="2022-02-21T09:41:00Z"/>
                <w:rFonts w:eastAsiaTheme="minorEastAsia"/>
                <w:color w:val="0070C0"/>
                <w:lang w:val="en-US" w:eastAsia="zh-CN"/>
              </w:rPr>
            </w:pPr>
            <w:ins w:id="31" w:author="jinwang (A)" w:date="2022-02-21T09:46:00Z">
              <w:r>
                <w:rPr>
                  <w:rFonts w:eastAsiaTheme="minorEastAsia"/>
                  <w:color w:val="0070C0"/>
                  <w:lang w:val="en-US" w:eastAsia="zh-CN"/>
                </w:rPr>
                <w:lastRenderedPageBreak/>
                <w:t xml:space="preserve">Proposal 3 could become useful </w:t>
              </w:r>
            </w:ins>
            <w:ins w:id="32" w:author="jinwang (A)" w:date="2022-02-21T09:47:00Z">
              <w:r>
                <w:rPr>
                  <w:rFonts w:eastAsiaTheme="minorEastAsia"/>
                  <w:color w:val="0070C0"/>
                  <w:lang w:val="en-US" w:eastAsia="zh-CN"/>
                </w:rPr>
                <w:t xml:space="preserve">when a band combination has only PC3 defined but not PC2 yet. </w:t>
              </w:r>
            </w:ins>
            <w:ins w:id="33" w:author="jinwang (A)" w:date="2022-02-21T09:48:00Z">
              <w:r>
                <w:rPr>
                  <w:rFonts w:eastAsiaTheme="minorEastAsia"/>
                  <w:color w:val="0070C0"/>
                  <w:lang w:val="en-US" w:eastAsia="zh-CN"/>
                </w:rPr>
                <w:t>Such band combinations should not use the higher power capability under discussion to go from 23 dBm to 27.8 dBm directly.</w:t>
              </w:r>
            </w:ins>
            <w:ins w:id="34" w:author="jinwang (A)" w:date="2022-02-21T09:50:00Z">
              <w:r>
                <w:rPr>
                  <w:rFonts w:eastAsiaTheme="minorEastAsia"/>
                  <w:color w:val="0070C0"/>
                  <w:lang w:val="en-US" w:eastAsia="zh-CN"/>
                </w:rPr>
                <w:t xml:space="preserve"> Instead</w:t>
              </w:r>
            </w:ins>
            <w:ins w:id="35" w:author="jinwang (A)" w:date="2022-02-21T09:51:00Z">
              <w:r>
                <w:rPr>
                  <w:rFonts w:eastAsiaTheme="minorEastAsia"/>
                  <w:color w:val="0070C0"/>
                  <w:lang w:val="en-US" w:eastAsia="zh-CN"/>
                </w:rPr>
                <w:t>,</w:t>
              </w:r>
            </w:ins>
            <w:ins w:id="36" w:author="jinwang (A)" w:date="2022-02-21T09:50:00Z">
              <w:r>
                <w:rPr>
                  <w:rFonts w:eastAsiaTheme="minorEastAsia"/>
                  <w:color w:val="0070C0"/>
                  <w:lang w:val="en-US" w:eastAsia="zh-CN"/>
                </w:rPr>
                <w:t xml:space="preserve"> the PC2 analysis as in TR 38.841/38.8</w:t>
              </w:r>
            </w:ins>
            <w:ins w:id="37" w:author="jinwang (A)" w:date="2022-02-21T09:51:00Z">
              <w:r>
                <w:rPr>
                  <w:rFonts w:eastAsiaTheme="minorEastAsia"/>
                  <w:color w:val="0070C0"/>
                  <w:lang w:val="en-US" w:eastAsia="zh-CN"/>
                </w:rPr>
                <w:t>4</w:t>
              </w:r>
            </w:ins>
            <w:ins w:id="38" w:author="jinwang (A)" w:date="2022-02-21T09:50:00Z">
              <w:r>
                <w:rPr>
                  <w:rFonts w:eastAsiaTheme="minorEastAsia"/>
                  <w:color w:val="0070C0"/>
                  <w:lang w:val="en-US" w:eastAsia="zh-CN"/>
                </w:rPr>
                <w:t>2 should be followed first.</w:t>
              </w:r>
            </w:ins>
          </w:p>
        </w:tc>
      </w:tr>
      <w:tr w:rsidR="00012434" w14:paraId="7173403A" w14:textId="77777777" w:rsidTr="00E72CF1">
        <w:trPr>
          <w:ins w:id="39" w:author="James Wang" w:date="2022-02-21T11:05:00Z"/>
        </w:trPr>
        <w:tc>
          <w:tcPr>
            <w:tcW w:w="1236" w:type="dxa"/>
          </w:tcPr>
          <w:p w14:paraId="572656FE" w14:textId="0A6C83CD" w:rsidR="00012434" w:rsidRDefault="00012434" w:rsidP="00012434">
            <w:pPr>
              <w:spacing w:after="120"/>
              <w:rPr>
                <w:ins w:id="40" w:author="James Wang" w:date="2022-02-21T11:05:00Z"/>
                <w:rFonts w:eastAsiaTheme="minorEastAsia"/>
                <w:color w:val="0070C0"/>
                <w:lang w:val="en-US" w:eastAsia="zh-CN"/>
              </w:rPr>
            </w:pPr>
            <w:ins w:id="41" w:author="James Wang" w:date="2022-02-21T11:05:00Z">
              <w:r>
                <w:rPr>
                  <w:rFonts w:eastAsiaTheme="minorEastAsia"/>
                  <w:color w:val="0070C0"/>
                  <w:lang w:val="en-US" w:eastAsia="zh-CN"/>
                </w:rPr>
                <w:lastRenderedPageBreak/>
                <w:t>Apple</w:t>
              </w:r>
            </w:ins>
          </w:p>
        </w:tc>
        <w:tc>
          <w:tcPr>
            <w:tcW w:w="8395" w:type="dxa"/>
          </w:tcPr>
          <w:p w14:paraId="0008F70A" w14:textId="77777777" w:rsidR="00012434" w:rsidRDefault="00012434" w:rsidP="00012434">
            <w:pPr>
              <w:spacing w:after="120"/>
              <w:rPr>
                <w:ins w:id="42" w:author="James Wang" w:date="2022-02-21T11:05:00Z"/>
                <w:rFonts w:eastAsiaTheme="minorEastAsia"/>
                <w:color w:val="0070C0"/>
                <w:lang w:val="en-US" w:eastAsia="zh-CN"/>
              </w:rPr>
            </w:pPr>
            <w:ins w:id="43" w:author="James Wang" w:date="2022-02-21T11:05:00Z">
              <w:r>
                <w:rPr>
                  <w:rFonts w:eastAsiaTheme="minorEastAsia"/>
                  <w:color w:val="0070C0"/>
                  <w:lang w:val="en-US" w:eastAsia="zh-CN"/>
                </w:rPr>
                <w:t>Neither of the two options</w:t>
              </w:r>
            </w:ins>
          </w:p>
          <w:p w14:paraId="74E43286" w14:textId="72F9EA82" w:rsidR="00012434" w:rsidRDefault="00012434" w:rsidP="00012434">
            <w:pPr>
              <w:spacing w:after="120"/>
              <w:rPr>
                <w:ins w:id="44" w:author="James Wang" w:date="2022-02-21T11:05:00Z"/>
                <w:rFonts w:eastAsiaTheme="minorEastAsia"/>
                <w:color w:val="0070C0"/>
                <w:lang w:val="en-US" w:eastAsia="zh-CN"/>
              </w:rPr>
            </w:pPr>
            <w:ins w:id="45"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436E6F" w14:paraId="10911DE3" w14:textId="77777777" w:rsidTr="00E72CF1">
        <w:trPr>
          <w:ins w:id="46" w:author="Gene Fong" w:date="2022-02-21T17:18:00Z"/>
        </w:trPr>
        <w:tc>
          <w:tcPr>
            <w:tcW w:w="1236" w:type="dxa"/>
          </w:tcPr>
          <w:p w14:paraId="765913EE" w14:textId="5B1C70C9" w:rsidR="00436E6F" w:rsidRDefault="00436E6F" w:rsidP="00012434">
            <w:pPr>
              <w:spacing w:after="120"/>
              <w:rPr>
                <w:ins w:id="47" w:author="Gene Fong" w:date="2022-02-21T17:18:00Z"/>
                <w:rFonts w:eastAsiaTheme="minorEastAsia"/>
                <w:color w:val="0070C0"/>
                <w:lang w:val="en-US" w:eastAsia="zh-CN"/>
              </w:rPr>
            </w:pPr>
            <w:ins w:id="48" w:author="Gene Fong" w:date="2022-02-21T17:18:00Z">
              <w:r>
                <w:rPr>
                  <w:rFonts w:eastAsiaTheme="minorEastAsia"/>
                  <w:color w:val="0070C0"/>
                  <w:lang w:val="en-US" w:eastAsia="zh-CN"/>
                </w:rPr>
                <w:t>Qualcomm</w:t>
              </w:r>
            </w:ins>
          </w:p>
        </w:tc>
        <w:tc>
          <w:tcPr>
            <w:tcW w:w="8395" w:type="dxa"/>
          </w:tcPr>
          <w:p w14:paraId="525E8E97" w14:textId="1D74D851" w:rsidR="00436E6F" w:rsidRDefault="00031C99" w:rsidP="00012434">
            <w:pPr>
              <w:spacing w:after="120"/>
              <w:rPr>
                <w:ins w:id="49" w:author="Gene Fong" w:date="2022-02-21T17:18:00Z"/>
                <w:rFonts w:eastAsiaTheme="minorEastAsia"/>
                <w:color w:val="0070C0"/>
                <w:lang w:val="en-US" w:eastAsia="zh-CN"/>
              </w:rPr>
            </w:pPr>
            <w:ins w:id="50" w:author="Gene Fong" w:date="2022-02-21T17:20:00Z">
              <w:r>
                <w:rPr>
                  <w:rFonts w:eastAsiaTheme="minorEastAsia"/>
                  <w:color w:val="0070C0"/>
                  <w:lang w:val="en-US" w:eastAsia="zh-CN"/>
                </w:rPr>
                <w:t xml:space="preserve">Generally ok with option 2, but agree with the comment from Nokia that PC3+PC2 is the minimum </w:t>
              </w:r>
              <w:r w:rsidR="00711E14">
                <w:rPr>
                  <w:rFonts w:eastAsiaTheme="minorEastAsia"/>
                  <w:color w:val="0070C0"/>
                  <w:lang w:val="en-US" w:eastAsia="zh-CN"/>
                </w:rPr>
                <w:t>set to be</w:t>
              </w:r>
              <w:r>
                <w:rPr>
                  <w:rFonts w:eastAsiaTheme="minorEastAsia"/>
                  <w:color w:val="0070C0"/>
                  <w:lang w:val="en-US" w:eastAsia="zh-CN"/>
                </w:rPr>
                <w:t xml:space="preserve"> included in a CR to close the WI.</w:t>
              </w:r>
            </w:ins>
          </w:p>
        </w:tc>
      </w:tr>
      <w:tr w:rsidR="00B44C63" w14:paraId="295B2B80" w14:textId="77777777" w:rsidTr="00E72CF1">
        <w:trPr>
          <w:ins w:id="51" w:author="Xiaomi" w:date="2022-02-22T10:59:00Z"/>
        </w:trPr>
        <w:tc>
          <w:tcPr>
            <w:tcW w:w="1236" w:type="dxa"/>
          </w:tcPr>
          <w:p w14:paraId="04559573" w14:textId="72A2EAF8" w:rsidR="00B44C63" w:rsidRDefault="00B44C63" w:rsidP="00012434">
            <w:pPr>
              <w:spacing w:after="120"/>
              <w:rPr>
                <w:ins w:id="52" w:author="Xiaomi" w:date="2022-02-22T10:59:00Z"/>
                <w:rFonts w:eastAsiaTheme="minorEastAsia"/>
                <w:color w:val="0070C0"/>
                <w:lang w:val="en-US" w:eastAsia="zh-CN"/>
              </w:rPr>
            </w:pPr>
            <w:ins w:id="53"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531BB7" w14:textId="585F4E01" w:rsidR="00B44C63" w:rsidRDefault="00B44C63">
            <w:pPr>
              <w:spacing w:after="120"/>
              <w:rPr>
                <w:ins w:id="54" w:author="Xiaomi" w:date="2022-02-22T10:59:00Z"/>
                <w:rFonts w:eastAsiaTheme="minorEastAsia"/>
                <w:color w:val="0070C0"/>
                <w:lang w:val="en-US" w:eastAsia="zh-CN"/>
              </w:rPr>
            </w:pPr>
            <w:ins w:id="55"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29622D" w14:paraId="7A8964E3" w14:textId="77777777" w:rsidTr="00E72CF1">
        <w:trPr>
          <w:ins w:id="56" w:author="OPPO Jinqiang" w:date="2022-02-22T15:23:00Z"/>
        </w:trPr>
        <w:tc>
          <w:tcPr>
            <w:tcW w:w="1236" w:type="dxa"/>
          </w:tcPr>
          <w:p w14:paraId="29A2135F" w14:textId="26A662A3" w:rsidR="0029622D" w:rsidRDefault="008965F3" w:rsidP="00012434">
            <w:pPr>
              <w:spacing w:after="120"/>
              <w:rPr>
                <w:ins w:id="57" w:author="OPPO Jinqiang" w:date="2022-02-22T15:23:00Z"/>
                <w:rFonts w:eastAsiaTheme="minorEastAsia"/>
                <w:color w:val="0070C0"/>
                <w:lang w:val="en-US" w:eastAsia="zh-CN"/>
              </w:rPr>
            </w:pPr>
            <w:ins w:id="58"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2895AC" w14:textId="77777777" w:rsidR="0029622D" w:rsidRDefault="008965F3">
            <w:pPr>
              <w:spacing w:after="120"/>
              <w:rPr>
                <w:ins w:id="59" w:author="OPPO Jinqiang" w:date="2022-02-22T15:26:00Z"/>
                <w:rFonts w:eastAsiaTheme="minorEastAsia"/>
                <w:color w:val="0070C0"/>
                <w:lang w:val="en-US" w:eastAsia="zh-CN"/>
              </w:rPr>
            </w:pPr>
            <w:ins w:id="60" w:author="OPPO Jinqiang" w:date="2022-02-22T15:24:00Z">
              <w:r>
                <w:rPr>
                  <w:rFonts w:eastAsiaTheme="minorEastAsia" w:hint="eastAsia"/>
                  <w:color w:val="0070C0"/>
                  <w:lang w:val="en-US" w:eastAsia="zh-CN"/>
                </w:rPr>
                <w:t>Ge</w:t>
              </w:r>
            </w:ins>
            <w:ins w:id="61"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2" w:author="OPPO Jinqiang" w:date="2022-02-22T15:26:00Z">
              <w:r>
                <w:rPr>
                  <w:rFonts w:eastAsiaTheme="minorEastAsia"/>
                  <w:color w:val="0070C0"/>
                  <w:lang w:val="en-US" w:eastAsia="zh-CN"/>
                </w:rPr>
                <w:t>.</w:t>
              </w:r>
            </w:ins>
          </w:p>
          <w:p w14:paraId="49CDE2FA" w14:textId="644C6766" w:rsidR="008965F3" w:rsidRDefault="008965F3">
            <w:pPr>
              <w:spacing w:after="120"/>
              <w:rPr>
                <w:ins w:id="63" w:author="OPPO Jinqiang" w:date="2022-02-22T15:23:00Z"/>
                <w:rFonts w:eastAsiaTheme="minorEastAsia"/>
                <w:color w:val="0070C0"/>
                <w:lang w:val="en-US" w:eastAsia="zh-CN"/>
              </w:rPr>
            </w:pPr>
            <w:ins w:id="64"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5"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6" w:author="OPPO Jinqiang" w:date="2022-02-22T15:28:00Z">
              <w:r>
                <w:rPr>
                  <w:rFonts w:eastAsiaTheme="minorEastAsia"/>
                  <w:color w:val="0070C0"/>
                  <w:lang w:val="en-US" w:eastAsia="zh-CN"/>
                </w:rPr>
                <w:t>grants? If it can be activated by UE itself then this is no longer PC2 anymore</w:t>
              </w:r>
            </w:ins>
            <w:ins w:id="67" w:author="OPPO Jinqiang" w:date="2022-02-22T15:29:00Z">
              <w:r>
                <w:rPr>
                  <w:rFonts w:eastAsiaTheme="minorEastAsia"/>
                  <w:color w:val="0070C0"/>
                  <w:lang w:val="en-US" w:eastAsia="zh-CN"/>
                </w:rPr>
                <w:t xml:space="preserve"> since the max power is always the raised power.</w:t>
              </w:r>
            </w:ins>
          </w:p>
        </w:tc>
      </w:tr>
      <w:tr w:rsidR="006C0933" w14:paraId="57D25213" w14:textId="77777777" w:rsidTr="00E72CF1">
        <w:trPr>
          <w:ins w:id="68" w:author="Ziqi Liu" w:date="2022-02-22T18:53:00Z"/>
        </w:trPr>
        <w:tc>
          <w:tcPr>
            <w:tcW w:w="1236" w:type="dxa"/>
          </w:tcPr>
          <w:p w14:paraId="03F8FA9F" w14:textId="19CC3A56" w:rsidR="006C0933" w:rsidRPr="006C0933" w:rsidRDefault="006C0933" w:rsidP="006C0933">
            <w:pPr>
              <w:spacing w:after="120"/>
              <w:rPr>
                <w:ins w:id="69" w:author="Ziqi Liu" w:date="2022-02-22T18:53:00Z"/>
                <w:rFonts w:eastAsiaTheme="minorEastAsia" w:hint="eastAsia"/>
                <w:color w:val="0070C0"/>
                <w:lang w:eastAsia="zh-CN"/>
              </w:rPr>
            </w:pPr>
            <w:ins w:id="70" w:author="Ziqi Liu" w:date="2022-02-22T18:54:00Z">
              <w:r>
                <w:rPr>
                  <w:rFonts w:eastAsiaTheme="minorEastAsia"/>
                  <w:color w:val="0070C0"/>
                  <w:lang w:eastAsia="zh-CN"/>
                </w:rPr>
                <w:t>Vivo</w:t>
              </w:r>
            </w:ins>
          </w:p>
        </w:tc>
        <w:tc>
          <w:tcPr>
            <w:tcW w:w="8395" w:type="dxa"/>
          </w:tcPr>
          <w:p w14:paraId="01B3550C" w14:textId="2C4143F7" w:rsidR="006C0933" w:rsidRDefault="006C0933" w:rsidP="006C0933">
            <w:pPr>
              <w:spacing w:after="120"/>
              <w:rPr>
                <w:ins w:id="71" w:author="Ziqi Liu" w:date="2022-02-22T18:53:00Z"/>
                <w:rFonts w:eastAsiaTheme="minorEastAsia" w:hint="eastAsia"/>
                <w:color w:val="0070C0"/>
                <w:lang w:val="en-US" w:eastAsia="zh-CN"/>
              </w:rPr>
            </w:pPr>
            <w:ins w:id="72" w:author="Ziqi Liu" w:date="2022-02-22T18:54:00Z">
              <w:r>
                <w:rPr>
                  <w:rFonts w:eastAsiaTheme="minorEastAsia"/>
                  <w:color w:val="0070C0"/>
                  <w:lang w:val="en-US" w:eastAsia="zh-CN"/>
                </w:rPr>
                <w:t xml:space="preserve">Option 1. Considering the solution for the future power aggregation comb, proposal 3 is </w:t>
              </w:r>
              <w:r w:rsidR="00E41F03">
                <w:rPr>
                  <w:rFonts w:eastAsiaTheme="minorEastAsia"/>
                  <w:color w:val="0070C0"/>
                  <w:lang w:val="en-US" w:eastAsia="zh-CN"/>
                </w:rPr>
                <w:t xml:space="preserve">proposed to be </w:t>
              </w:r>
              <w:r>
                <w:rPr>
                  <w:rFonts w:eastAsiaTheme="minorEastAsia"/>
                  <w:color w:val="0070C0"/>
                  <w:lang w:val="en-US" w:eastAsia="zh-CN"/>
                </w:rPr>
                <w:t>updated as “…</w:t>
              </w:r>
              <w:r>
                <w:t xml:space="preserve"> CA power class and &lt;CA power class + 3dB”.</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aff8"/>
        <w:numPr>
          <w:ilvl w:val="0"/>
          <w:numId w:val="33"/>
        </w:numPr>
        <w:spacing w:after="120"/>
        <w:ind w:firstLineChars="0"/>
        <w:contextualSpacing/>
        <w:rPr>
          <w:lang w:val="en-US"/>
        </w:rPr>
      </w:pPr>
      <w:r w:rsidRPr="00936311">
        <w:rPr>
          <w:lang w:val="en-US"/>
        </w:rPr>
        <w:lastRenderedPageBreak/>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aff8"/>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aff8"/>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aff8"/>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proofErr w:type="gramStart"/>
      <w:r w:rsidR="004E0874">
        <w:rPr>
          <w:lang w:val="en-US"/>
        </w:rPr>
        <w:t>P</w:t>
      </w:r>
      <w:r w:rsidR="004E0874" w:rsidRPr="004E0874">
        <w:rPr>
          <w:vertAlign w:val="subscript"/>
          <w:lang w:val="en-US"/>
        </w:rPr>
        <w:t>PowerClass,CA</w:t>
      </w:r>
      <w:proofErr w:type="spellEnd"/>
      <w:proofErr w:type="gram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aff8"/>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aff8"/>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2"/>
      </w:pPr>
      <w:r w:rsidRPr="004A7544">
        <w:rPr>
          <w:rFonts w:hint="eastAsia"/>
        </w:rPr>
        <w:t>Open issues</w:t>
      </w:r>
      <w:r>
        <w:t xml:space="preserve"> summary</w:t>
      </w:r>
    </w:p>
    <w:p w14:paraId="19A6D0C7" w14:textId="6E284FA7" w:rsidR="00837FB4" w:rsidRDefault="00837FB4" w:rsidP="00837FB4">
      <w:pPr>
        <w:pStyle w:val="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r w:rsidRPr="00E72CF1">
        <w:rPr>
          <w:bCs/>
          <w:color w:val="0070C0"/>
          <w:u w:val="single"/>
          <w:lang w:eastAsia="ko-KR"/>
        </w:rPr>
        <w:t xml:space="preserve">Sub topic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aff7"/>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73"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74"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in order to deliver the necessary specification in a timely manner.</w:t>
              </w:r>
            </w:ins>
          </w:p>
        </w:tc>
      </w:tr>
      <w:tr w:rsidR="00D8172A" w14:paraId="4A971C63" w14:textId="77777777" w:rsidTr="0059286F">
        <w:trPr>
          <w:ins w:id="75" w:author="jinwang (A)" w:date="2022-02-21T09:57:00Z"/>
        </w:trPr>
        <w:tc>
          <w:tcPr>
            <w:tcW w:w="1236" w:type="dxa"/>
          </w:tcPr>
          <w:p w14:paraId="6365830A" w14:textId="2228DAC2" w:rsidR="00D8172A" w:rsidRDefault="00D8172A" w:rsidP="0059286F">
            <w:pPr>
              <w:spacing w:after="120"/>
              <w:rPr>
                <w:ins w:id="76" w:author="jinwang (A)" w:date="2022-02-21T09:57:00Z"/>
                <w:rFonts w:eastAsiaTheme="minorEastAsia"/>
                <w:color w:val="0070C0"/>
                <w:lang w:val="en-US" w:eastAsia="zh-CN"/>
              </w:rPr>
            </w:pPr>
            <w:ins w:id="77"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78" w:author="jinwang (A)" w:date="2022-02-21T09:58:00Z"/>
                <w:rFonts w:eastAsiaTheme="minorEastAsia"/>
                <w:color w:val="0070C0"/>
                <w:lang w:val="en-US" w:eastAsia="zh-CN"/>
              </w:rPr>
            </w:pPr>
            <w:ins w:id="79"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3FC351D7" w14:textId="77777777" w:rsidR="00D8172A" w:rsidRDefault="00D8172A" w:rsidP="0059286F">
            <w:pPr>
              <w:spacing w:after="120"/>
              <w:rPr>
                <w:ins w:id="80" w:author="jinwang (A)" w:date="2022-02-21T10:02:00Z"/>
                <w:rFonts w:eastAsiaTheme="minorEastAsia"/>
                <w:color w:val="0070C0"/>
                <w:lang w:val="en-US" w:eastAsia="zh-CN"/>
              </w:rPr>
            </w:pPr>
            <w:ins w:id="81"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82"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83" w:author="jinwang (A)" w:date="2022-02-21T10:03:00Z"/>
                <w:b w:val="0"/>
              </w:rPr>
            </w:pPr>
            <w:ins w:id="84"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8329D3">
              <w:trPr>
                <w:trHeight w:val="240"/>
                <w:jc w:val="center"/>
                <w:ins w:id="85" w:author="jinwang (A)" w:date="2022-02-21T10:03:00Z"/>
              </w:trPr>
              <w:tc>
                <w:tcPr>
                  <w:tcW w:w="2219" w:type="dxa"/>
                  <w:shd w:val="clear" w:color="auto" w:fill="auto"/>
                </w:tcPr>
                <w:p w14:paraId="0651652A" w14:textId="77777777" w:rsidR="00D8172A" w:rsidRPr="00A1115A" w:rsidRDefault="00D8172A" w:rsidP="00D8172A">
                  <w:pPr>
                    <w:pStyle w:val="TAH"/>
                    <w:rPr>
                      <w:ins w:id="86" w:author="jinwang (A)" w:date="2022-02-21T10:03:00Z"/>
                    </w:rPr>
                  </w:pPr>
                  <w:ins w:id="87"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88" w:author="jinwang (A)" w:date="2022-02-21T10:03:00Z"/>
                      <w:lang w:eastAsia="zh-CN"/>
                    </w:rPr>
                  </w:pPr>
                  <w:ins w:id="89"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90" w:author="jinwang (A)" w:date="2022-02-21T10:03:00Z"/>
                      <w:lang w:eastAsia="zh-CN"/>
                    </w:rPr>
                  </w:pPr>
                  <w:ins w:id="91"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8329D3">
              <w:trPr>
                <w:trHeight w:val="240"/>
                <w:jc w:val="center"/>
                <w:ins w:id="92"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93" w:author="jinwang (A)" w:date="2022-02-21T10:03:00Z"/>
                      <w:lang w:eastAsia="zh-CN"/>
                    </w:rPr>
                  </w:pPr>
                  <w:ins w:id="94"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95" w:author="jinwang (A)" w:date="2022-02-21T10:03:00Z">
                          <w:rPr>
                            <w:strike/>
                            <w:lang w:eastAsia="zh-CN"/>
                          </w:rPr>
                        </w:rPrChange>
                      </w:rPr>
                      <w:t>26</w:t>
                    </w:r>
                    <w:r w:rsidRPr="00D8172A">
                      <w:rPr>
                        <w:highlight w:val="yellow"/>
                        <w:lang w:eastAsia="zh-CN"/>
                        <w:rPrChange w:id="96" w:author="jinwang (A)" w:date="2022-02-21T10:03:00Z">
                          <w:rPr>
                            <w:lang w:eastAsia="zh-CN"/>
                          </w:rPr>
                        </w:rPrChange>
                      </w:rPr>
                      <w:t xml:space="preserve"> </w:t>
                    </w:r>
                    <w:r w:rsidRPr="00D8172A">
                      <w:rPr>
                        <w:color w:val="FF0000"/>
                        <w:highlight w:val="yellow"/>
                        <w:lang w:eastAsia="zh-CN"/>
                        <w:rPrChange w:id="97"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98" w:author="jinwang (A)" w:date="2022-02-21T10:03:00Z"/>
                    </w:rPr>
                  </w:pPr>
                  <w:ins w:id="99"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100" w:author="jinwang (A)" w:date="2022-02-21T10:03:00Z"/>
                    </w:rPr>
                  </w:pPr>
                  <w:ins w:id="101" w:author="jinwang (A)" w:date="2022-02-21T10:03:00Z">
                    <w:r w:rsidRPr="00D8172A">
                      <w:rPr>
                        <w:strike/>
                        <w:highlight w:val="yellow"/>
                        <w:rPrChange w:id="102" w:author="jinwang (A)" w:date="2022-02-21T10:03:00Z">
                          <w:rPr>
                            <w:strike/>
                          </w:rPr>
                        </w:rPrChange>
                      </w:rPr>
                      <w:t>2.0</w:t>
                    </w:r>
                    <w:r w:rsidRPr="00D8172A">
                      <w:rPr>
                        <w:highlight w:val="yellow"/>
                        <w:rPrChange w:id="103" w:author="jinwang (A)" w:date="2022-02-21T10:03:00Z">
                          <w:rPr/>
                        </w:rPrChange>
                      </w:rPr>
                      <w:t xml:space="preserve"> </w:t>
                    </w:r>
                    <w:r w:rsidRPr="00D8172A">
                      <w:rPr>
                        <w:color w:val="FF0000"/>
                        <w:highlight w:val="yellow"/>
                        <w:rPrChange w:id="104" w:author="jinwang (A)" w:date="2022-02-21T10:03:00Z">
                          <w:rPr>
                            <w:color w:val="FF0000"/>
                          </w:rPr>
                        </w:rPrChange>
                      </w:rPr>
                      <w:t>[3.8]</w:t>
                    </w:r>
                  </w:ins>
                </w:p>
              </w:tc>
            </w:tr>
            <w:tr w:rsidR="00D8172A" w:rsidRPr="00A1115A" w14:paraId="1C6B284E" w14:textId="77777777" w:rsidTr="008329D3">
              <w:trPr>
                <w:trHeight w:val="240"/>
                <w:jc w:val="center"/>
                <w:ins w:id="105"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106" w:author="jinwang (A)" w:date="2022-02-21T10:03:00Z"/>
                      <w:lang w:eastAsia="zh-CN"/>
                    </w:rPr>
                  </w:pPr>
                  <w:ins w:id="107"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108" w:author="jinwang (A)" w:date="2022-02-21T10:03:00Z"/>
                      <w:lang w:eastAsia="zh-CN"/>
                    </w:rPr>
                  </w:pPr>
                  <w:ins w:id="109"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110" w:author="jinwang (A)" w:date="2022-02-21T10:03:00Z"/>
                      <w:lang w:eastAsia="zh-CN"/>
                    </w:rPr>
                  </w:pPr>
                  <w:ins w:id="111" w:author="jinwang (A)" w:date="2022-02-21T10:03:00Z">
                    <w:r w:rsidRPr="00A1115A">
                      <w:rPr>
                        <w:rFonts w:hint="eastAsia"/>
                      </w:rPr>
                      <w:t>2.0</w:t>
                    </w:r>
                  </w:ins>
                </w:p>
              </w:tc>
            </w:tr>
            <w:tr w:rsidR="00D8172A" w:rsidRPr="00A1115A" w14:paraId="51C31F95" w14:textId="77777777" w:rsidTr="008329D3">
              <w:trPr>
                <w:trHeight w:val="255"/>
                <w:jc w:val="center"/>
                <w:ins w:id="112"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113" w:author="jinwang (A)" w:date="2022-02-21T10:03:00Z"/>
                      <w:lang w:eastAsia="zh-CN"/>
                    </w:rPr>
                  </w:pPr>
                  <w:ins w:id="114"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115" w:author="jinwang (A)" w:date="2022-02-21T10:03:00Z"/>
                      <w:lang w:eastAsia="zh-CN"/>
                    </w:rPr>
                  </w:pPr>
                  <w:ins w:id="116"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117" w:author="jinwang (A)" w:date="2022-02-21T10:03:00Z"/>
                      <w:lang w:eastAsia="zh-CN"/>
                    </w:rPr>
                  </w:pPr>
                  <w:ins w:id="118" w:author="jinwang (A)" w:date="2022-02-21T10:03:00Z">
                    <w:r w:rsidRPr="00A1115A">
                      <w:rPr>
                        <w:rFonts w:hint="eastAsia"/>
                      </w:rPr>
                      <w:t>3.0</w:t>
                    </w:r>
                  </w:ins>
                </w:p>
              </w:tc>
            </w:tr>
            <w:tr w:rsidR="00D8172A" w:rsidRPr="00A1115A" w14:paraId="69936E15" w14:textId="77777777" w:rsidTr="008329D3">
              <w:trPr>
                <w:trHeight w:val="255"/>
                <w:jc w:val="center"/>
                <w:ins w:id="119"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120" w:author="jinwang (A)" w:date="2022-02-21T10:03:00Z"/>
                      <w:lang w:eastAsia="zh-CN"/>
                    </w:rPr>
                  </w:pPr>
                  <w:ins w:id="121"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22" w:author="jinwang (A)" w:date="2022-02-21T10:03:00Z"/>
                      <w:lang w:eastAsia="zh-CN"/>
                    </w:rPr>
                  </w:pPr>
                  <w:ins w:id="123"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24" w:author="jinwang (A)" w:date="2022-02-21T10:03:00Z"/>
                      <w:lang w:eastAsia="zh-CN"/>
                    </w:rPr>
                  </w:pPr>
                  <w:ins w:id="125" w:author="jinwang (A)" w:date="2022-02-21T10:03:00Z">
                    <w:r w:rsidRPr="00A1115A">
                      <w:rPr>
                        <w:rFonts w:hint="eastAsia"/>
                      </w:rPr>
                      <w:t>4.0</w:t>
                    </w:r>
                  </w:ins>
                </w:p>
              </w:tc>
            </w:tr>
            <w:tr w:rsidR="00D8172A" w:rsidRPr="00A1115A" w14:paraId="7DAABF6A" w14:textId="77777777" w:rsidTr="008329D3">
              <w:trPr>
                <w:trHeight w:val="247"/>
                <w:jc w:val="center"/>
                <w:ins w:id="126"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27" w:author="jinwang (A)" w:date="2022-02-21T10:03:00Z"/>
                      <w:lang w:eastAsia="zh-CN"/>
                    </w:rPr>
                  </w:pPr>
                  <w:ins w:id="128"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29" w:author="jinwang (A)" w:date="2022-02-21T10:03:00Z"/>
                      <w:lang w:eastAsia="zh-CN"/>
                    </w:rPr>
                  </w:pPr>
                  <w:ins w:id="130" w:author="jinwang (A)" w:date="2022-02-21T10:03:00Z">
                    <w:r w:rsidRPr="00A1115A">
                      <w:rPr>
                        <w:rFonts w:hint="eastAsia"/>
                      </w:rPr>
                      <w:t>5.0</w:t>
                    </w:r>
                  </w:ins>
                </w:p>
              </w:tc>
            </w:tr>
            <w:tr w:rsidR="00D8172A" w:rsidRPr="00A1115A" w14:paraId="39B68E4C" w14:textId="77777777" w:rsidTr="008329D3">
              <w:trPr>
                <w:trHeight w:val="225"/>
                <w:jc w:val="center"/>
                <w:ins w:id="131"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32" w:author="jinwang (A)" w:date="2022-02-21T10:03:00Z"/>
                      <w:lang w:eastAsia="zh-CN"/>
                    </w:rPr>
                  </w:pPr>
                  <w:ins w:id="133"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34" w:author="jinwang (A)" w:date="2022-02-21T10:03:00Z"/>
                      <w:lang w:eastAsia="zh-CN"/>
                    </w:rPr>
                  </w:pPr>
                  <w:ins w:id="135" w:author="jinwang (A)" w:date="2022-02-21T10:03:00Z">
                    <w:r w:rsidRPr="00A1115A">
                      <w:rPr>
                        <w:rFonts w:hint="eastAsia"/>
                      </w:rPr>
                      <w:t>6.0</w:t>
                    </w:r>
                  </w:ins>
                </w:p>
              </w:tc>
            </w:tr>
            <w:tr w:rsidR="00D8172A" w:rsidRPr="00A1115A" w14:paraId="5F372577" w14:textId="77777777" w:rsidTr="008329D3">
              <w:trPr>
                <w:trHeight w:val="225"/>
                <w:jc w:val="center"/>
                <w:ins w:id="136"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37" w:author="jinwang (A)" w:date="2022-02-21T10:03:00Z"/>
                      <w:lang w:eastAsia="zh-CN"/>
                    </w:rPr>
                  </w:pPr>
                  <w:ins w:id="138"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39" w:author="jinwang (A)" w:date="2022-02-21T10:03:00Z"/>
                      <w:lang w:eastAsia="zh-CN"/>
                    </w:rPr>
                  </w:pPr>
                  <w:ins w:id="140" w:author="jinwang (A)" w:date="2022-02-21T10:03:00Z">
                    <w:r w:rsidRPr="00A1115A">
                      <w:rPr>
                        <w:rFonts w:hint="eastAsia"/>
                      </w:rPr>
                      <w:t>7.0</w:t>
                    </w:r>
                  </w:ins>
                </w:p>
              </w:tc>
            </w:tr>
          </w:tbl>
          <w:p w14:paraId="61A53187" w14:textId="77777777" w:rsidR="00D8172A" w:rsidRDefault="00D8172A" w:rsidP="0059286F">
            <w:pPr>
              <w:spacing w:after="120"/>
              <w:rPr>
                <w:ins w:id="141" w:author="jinwang (A)" w:date="2022-02-21T10:06:00Z"/>
                <w:rFonts w:eastAsiaTheme="minorEastAsia"/>
                <w:color w:val="0070C0"/>
                <w:lang w:val="en-US" w:eastAsia="zh-CN"/>
              </w:rPr>
            </w:pPr>
          </w:p>
          <w:p w14:paraId="4860F4AB" w14:textId="2E697E3A" w:rsidR="00D8172A" w:rsidRDefault="00D8172A" w:rsidP="0059286F">
            <w:pPr>
              <w:spacing w:after="120"/>
              <w:rPr>
                <w:ins w:id="142" w:author="jinwang (A)" w:date="2022-02-21T09:57:00Z"/>
                <w:rFonts w:eastAsiaTheme="minorEastAsia"/>
                <w:color w:val="0070C0"/>
                <w:lang w:val="en-US" w:eastAsia="zh-CN"/>
              </w:rPr>
            </w:pPr>
            <w:ins w:id="143" w:author="jinwang (A)" w:date="2022-02-21T10:06:00Z">
              <w:r>
                <w:rPr>
                  <w:rFonts w:eastAsiaTheme="minorEastAsia"/>
                  <w:color w:val="0070C0"/>
                  <w:lang w:val="en-US" w:eastAsia="zh-CN"/>
                </w:rPr>
                <w:t xml:space="preserve">Moreover, there appears to be some confusion around MSD and </w:t>
              </w:r>
            </w:ins>
            <w:ins w:id="144"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w:t>
              </w:r>
              <w:proofErr w:type="spellStart"/>
              <w:r w:rsidR="000215AE">
                <w:rPr>
                  <w:rFonts w:eastAsiaTheme="minorEastAsia"/>
                  <w:color w:val="0070C0"/>
                  <w:lang w:val="en-US" w:eastAsia="zh-CN"/>
                </w:rPr>
                <w:t>tx</w:t>
              </w:r>
              <w:proofErr w:type="spellEnd"/>
              <w:r w:rsidR="000215AE">
                <w:rPr>
                  <w:rFonts w:eastAsiaTheme="minorEastAsia"/>
                  <w:color w:val="0070C0"/>
                  <w:lang w:val="en-US" w:eastAsia="zh-CN"/>
                </w:rPr>
                <w:t xml:space="preserve"> power, which is enabled by P_CMAX_H. </w:t>
              </w:r>
            </w:ins>
            <w:ins w:id="145" w:author="jinwang (A)" w:date="2022-02-21T10:09:00Z">
              <w:r w:rsidR="000215AE">
                <w:rPr>
                  <w:rFonts w:eastAsiaTheme="minorEastAsia"/>
                  <w:color w:val="0070C0"/>
                  <w:lang w:val="en-US" w:eastAsia="zh-CN"/>
                </w:rPr>
                <w:t>All options aim to increase Tx power, so the MSD situation is the same for all of them.</w:t>
              </w:r>
            </w:ins>
          </w:p>
        </w:tc>
      </w:tr>
      <w:tr w:rsidR="00E5233E" w14:paraId="28AF10D4" w14:textId="77777777" w:rsidTr="0059286F">
        <w:trPr>
          <w:ins w:id="146" w:author="Virgil Comsa" w:date="2022-02-21T10:10:00Z"/>
        </w:trPr>
        <w:tc>
          <w:tcPr>
            <w:tcW w:w="1236" w:type="dxa"/>
          </w:tcPr>
          <w:p w14:paraId="1A605D5D" w14:textId="24AC329A" w:rsidR="00E5233E" w:rsidRDefault="00E5233E" w:rsidP="0059286F">
            <w:pPr>
              <w:spacing w:after="120"/>
              <w:rPr>
                <w:ins w:id="147" w:author="Virgil Comsa" w:date="2022-02-21T10:10:00Z"/>
                <w:rFonts w:eastAsiaTheme="minorEastAsia"/>
                <w:color w:val="0070C0"/>
                <w:lang w:val="en-US" w:eastAsia="zh-CN"/>
              </w:rPr>
            </w:pPr>
            <w:proofErr w:type="spellStart"/>
            <w:ins w:id="148" w:author="Virgil Comsa" w:date="2022-02-21T10:10:00Z">
              <w:r>
                <w:rPr>
                  <w:rFonts w:eastAsiaTheme="minorEastAsia"/>
                  <w:color w:val="0070C0"/>
                  <w:lang w:val="en-US" w:eastAsia="zh-CN"/>
                </w:rPr>
                <w:lastRenderedPageBreak/>
                <w:t>InterDigital</w:t>
              </w:r>
              <w:proofErr w:type="spellEnd"/>
            </w:ins>
          </w:p>
        </w:tc>
        <w:tc>
          <w:tcPr>
            <w:tcW w:w="8395" w:type="dxa"/>
          </w:tcPr>
          <w:p w14:paraId="7DEA82F6" w14:textId="0DE0AA9D" w:rsidR="00E5233E" w:rsidRDefault="00E5233E" w:rsidP="0059286F">
            <w:pPr>
              <w:spacing w:after="120"/>
              <w:rPr>
                <w:ins w:id="149" w:author="Virgil Comsa" w:date="2022-02-21T10:10:00Z"/>
                <w:rFonts w:eastAsiaTheme="minorEastAsia"/>
                <w:color w:val="0070C0"/>
                <w:lang w:val="en-US" w:eastAsia="zh-CN"/>
              </w:rPr>
            </w:pPr>
            <w:ins w:id="150" w:author="Virgil Comsa" w:date="2022-02-21T10:11:00Z">
              <w:r>
                <w:rPr>
                  <w:rFonts w:eastAsiaTheme="minorEastAsia"/>
                  <w:color w:val="0070C0"/>
                  <w:lang w:val="en-US" w:eastAsia="zh-CN"/>
                </w:rPr>
                <w:t>We prefer Option 2. It makes the feature testable and consistent.</w:t>
              </w:r>
            </w:ins>
          </w:p>
        </w:tc>
      </w:tr>
      <w:tr w:rsidR="00012434" w14:paraId="42803928" w14:textId="77777777" w:rsidTr="0059286F">
        <w:trPr>
          <w:ins w:id="151" w:author="James Wang" w:date="2022-02-21T11:08:00Z"/>
        </w:trPr>
        <w:tc>
          <w:tcPr>
            <w:tcW w:w="1236" w:type="dxa"/>
          </w:tcPr>
          <w:p w14:paraId="483883A7" w14:textId="2083B18D" w:rsidR="00012434" w:rsidRDefault="00012434" w:rsidP="00012434">
            <w:pPr>
              <w:spacing w:after="120"/>
              <w:rPr>
                <w:ins w:id="152" w:author="James Wang" w:date="2022-02-21T11:08:00Z"/>
                <w:rFonts w:eastAsiaTheme="minorEastAsia"/>
                <w:color w:val="0070C0"/>
                <w:lang w:val="en-US" w:eastAsia="zh-CN"/>
              </w:rPr>
            </w:pPr>
            <w:ins w:id="153" w:author="James Wang" w:date="2022-02-21T11:12:00Z">
              <w:r>
                <w:rPr>
                  <w:rFonts w:eastAsiaTheme="minorEastAsia"/>
                  <w:color w:val="0070C0"/>
                  <w:lang w:val="en-US" w:eastAsia="zh-CN"/>
                </w:rPr>
                <w:t>Apple</w:t>
              </w:r>
            </w:ins>
          </w:p>
        </w:tc>
        <w:tc>
          <w:tcPr>
            <w:tcW w:w="8395" w:type="dxa"/>
          </w:tcPr>
          <w:p w14:paraId="773F3451" w14:textId="77777777" w:rsidR="00012434" w:rsidRDefault="00012434" w:rsidP="00012434">
            <w:pPr>
              <w:spacing w:after="120"/>
              <w:rPr>
                <w:ins w:id="154" w:author="James Wang" w:date="2022-02-21T11:12:00Z"/>
                <w:rFonts w:eastAsiaTheme="minorEastAsia"/>
                <w:color w:val="0070C0"/>
                <w:lang w:val="en-US" w:eastAsia="zh-CN"/>
              </w:rPr>
            </w:pPr>
            <w:ins w:id="155" w:author="James Wang" w:date="2022-02-21T11:12:00Z">
              <w:r>
                <w:rPr>
                  <w:rFonts w:eastAsiaTheme="minorEastAsia"/>
                  <w:color w:val="0070C0"/>
                  <w:lang w:val="en-US" w:eastAsia="zh-CN"/>
                </w:rPr>
                <w:t>None of the three options</w:t>
              </w:r>
            </w:ins>
          </w:p>
          <w:p w14:paraId="3B1F800D" w14:textId="4EC6F190" w:rsidR="00012434" w:rsidRDefault="00012434" w:rsidP="00012434">
            <w:pPr>
              <w:spacing w:after="120"/>
              <w:rPr>
                <w:ins w:id="156" w:author="James Wang" w:date="2022-02-21T11:08:00Z"/>
                <w:rFonts w:eastAsiaTheme="minorEastAsia"/>
                <w:color w:val="0070C0"/>
                <w:lang w:val="en-US" w:eastAsia="zh-CN"/>
              </w:rPr>
            </w:pPr>
            <w:ins w:id="157" w:author="James Wang" w:date="2022-02-21T11:12:00Z">
              <w:r>
                <w:rPr>
                  <w:rFonts w:eastAsiaTheme="minorEastAsia"/>
                  <w:color w:val="0070C0"/>
                  <w:lang w:val="en-US" w:eastAsia="zh-CN"/>
                </w:rPr>
                <w:t xml:space="preserve">It is again not clear to us why </w:t>
              </w:r>
              <w:proofErr w:type="spellStart"/>
              <w:proofErr w:type="gramStart"/>
              <w:r>
                <w:rPr>
                  <w:rFonts w:eastAsiaTheme="minorEastAsia"/>
                  <w:color w:val="0070C0"/>
                  <w:lang w:val="en-US" w:eastAsia="zh-CN"/>
                </w:rPr>
                <w:t>P</w:t>
              </w:r>
              <w:r w:rsidRPr="00B62022">
                <w:rPr>
                  <w:rFonts w:eastAsiaTheme="minorEastAsia"/>
                  <w:color w:val="0070C0"/>
                  <w:vertAlign w:val="subscript"/>
                  <w:lang w:val="en-US" w:eastAsia="zh-CN"/>
                </w:rPr>
                <w:t>Powerclass,CA</w:t>
              </w:r>
              <w:proofErr w:type="spellEnd"/>
              <w:proofErr w:type="gramEnd"/>
              <w:r w:rsidRPr="00B62022">
                <w:rPr>
                  <w:rFonts w:eastAsiaTheme="minorEastAsia"/>
                  <w:color w:val="0070C0"/>
                  <w:vertAlign w:val="subscript"/>
                  <w:lang w:val="en-US" w:eastAsia="zh-CN"/>
                </w:rPr>
                <w:t xml:space="preserve">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sidRPr="00B62022">
                <w:rPr>
                  <w:rFonts w:eastAsiaTheme="minorEastAsia"/>
                  <w:color w:val="0070C0"/>
                  <w:vertAlign w:val="subscript"/>
                  <w:lang w:val="en-US" w:eastAsia="zh-CN"/>
                </w:rPr>
                <w:t>CMAX</w:t>
              </w:r>
              <w:r w:rsidRPr="00B62022">
                <w:rPr>
                  <w:rFonts w:eastAsiaTheme="minorEastAsia"/>
                  <w:color w:val="0070C0"/>
                  <w:lang w:val="en-US" w:eastAsia="zh-CN"/>
                </w:rPr>
                <w:t xml:space="preserve">. </w:t>
              </w:r>
              <w:r>
                <w:rPr>
                  <w:rFonts w:eastAsiaTheme="minorEastAsia"/>
                  <w:color w:val="0070C0"/>
                  <w:lang w:val="en-US" w:eastAsia="zh-CN"/>
                </w:rPr>
                <w:t>If the PC3+PC2 would be maintained as PC2, then even PC3 band failed to transmit any power under UL CA, it could still pass the UL CA MOP requirement as the sum of P</w:t>
              </w:r>
              <w:r w:rsidRPr="00B62022">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sidRPr="00B62022">
                <w:rPr>
                  <w:rFonts w:eastAsiaTheme="minorEastAsia"/>
                  <w:color w:val="0070C0"/>
                  <w:vertAlign w:val="subscript"/>
                  <w:lang w:val="en-US" w:eastAsia="zh-CN"/>
                </w:rPr>
                <w:t>CMAX</w:t>
              </w:r>
              <w:r>
                <w:rPr>
                  <w:rFonts w:eastAsiaTheme="minorEastAsia"/>
                  <w:color w:val="0070C0"/>
                  <w:lang w:val="en-US" w:eastAsia="zh-CN"/>
                </w:rPr>
                <w:t xml:space="preserve"> range. From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link budget perspective, the per-band power class is what really matters, but not the sum of the power class.</w:t>
              </w:r>
            </w:ins>
          </w:p>
        </w:tc>
      </w:tr>
      <w:tr w:rsidR="00E05E37" w14:paraId="5A9C0838" w14:textId="77777777" w:rsidTr="0059286F">
        <w:trPr>
          <w:ins w:id="158" w:author="Gene Fong" w:date="2022-02-21T17:21:00Z"/>
        </w:trPr>
        <w:tc>
          <w:tcPr>
            <w:tcW w:w="1236" w:type="dxa"/>
          </w:tcPr>
          <w:p w14:paraId="577B4C47" w14:textId="558EC845" w:rsidR="00E05E37" w:rsidRDefault="00E05E37" w:rsidP="00012434">
            <w:pPr>
              <w:spacing w:after="120"/>
              <w:rPr>
                <w:ins w:id="159" w:author="Gene Fong" w:date="2022-02-21T17:21:00Z"/>
                <w:rFonts w:eastAsiaTheme="minorEastAsia"/>
                <w:color w:val="0070C0"/>
                <w:lang w:val="en-US" w:eastAsia="zh-CN"/>
              </w:rPr>
            </w:pPr>
            <w:ins w:id="160" w:author="Gene Fong" w:date="2022-02-21T17:21:00Z">
              <w:r>
                <w:rPr>
                  <w:rFonts w:eastAsiaTheme="minorEastAsia"/>
                  <w:color w:val="0070C0"/>
                  <w:lang w:val="en-US" w:eastAsia="zh-CN"/>
                </w:rPr>
                <w:t>Qualcomm</w:t>
              </w:r>
            </w:ins>
          </w:p>
        </w:tc>
        <w:tc>
          <w:tcPr>
            <w:tcW w:w="8395" w:type="dxa"/>
          </w:tcPr>
          <w:p w14:paraId="302A1CB5" w14:textId="5E082253" w:rsidR="00E05E37" w:rsidRDefault="00396EDB" w:rsidP="00012434">
            <w:pPr>
              <w:spacing w:after="120"/>
              <w:rPr>
                <w:ins w:id="161" w:author="Gene Fong" w:date="2022-02-21T17:21:00Z"/>
                <w:rFonts w:eastAsiaTheme="minorEastAsia"/>
                <w:color w:val="0070C0"/>
                <w:lang w:val="en-US" w:eastAsia="zh-CN"/>
              </w:rPr>
            </w:pPr>
            <w:ins w:id="162" w:author="Gene Fong" w:date="2022-02-21T17:22:00Z">
              <w:r>
                <w:rPr>
                  <w:rFonts w:eastAsiaTheme="minorEastAsia"/>
                  <w:color w:val="0070C0"/>
                  <w:lang w:val="en-US" w:eastAsia="zh-CN"/>
                </w:rPr>
                <w:t>Similar to Nokia, we also accept option 1 recognizing the shortcomin</w:t>
              </w:r>
              <w:r w:rsidR="00206AB2">
                <w:rPr>
                  <w:rFonts w:eastAsiaTheme="minorEastAsia"/>
                  <w:color w:val="0070C0"/>
                  <w:lang w:val="en-US" w:eastAsia="zh-CN"/>
                </w:rPr>
                <w:t>g of testa</w:t>
              </w:r>
            </w:ins>
            <w:ins w:id="163" w:author="Gene Fong" w:date="2022-02-21T17:23:00Z">
              <w:r w:rsidR="00206AB2">
                <w:rPr>
                  <w:rFonts w:eastAsiaTheme="minorEastAsia"/>
                  <w:color w:val="0070C0"/>
                  <w:lang w:val="en-US" w:eastAsia="zh-CN"/>
                </w:rPr>
                <w:t>bility.  On the other hand, if this feature is not introduced at all, then there would be no increase in power</w:t>
              </w:r>
              <w:r w:rsidR="00886B03">
                <w:rPr>
                  <w:rFonts w:eastAsiaTheme="minorEastAsia"/>
                  <w:color w:val="0070C0"/>
                  <w:lang w:val="en-US" w:eastAsia="zh-CN"/>
                </w:rPr>
                <w:t xml:space="preserve"> available, so we consider that even if the feature is not testable there is nothing lost and only </w:t>
              </w:r>
              <w:r w:rsidR="007630A1">
                <w:rPr>
                  <w:rFonts w:eastAsiaTheme="minorEastAsia"/>
                  <w:color w:val="0070C0"/>
                  <w:lang w:val="en-US" w:eastAsia="zh-CN"/>
                </w:rPr>
                <w:t xml:space="preserve">possible </w:t>
              </w:r>
            </w:ins>
            <w:ins w:id="164" w:author="Gene Fong" w:date="2022-02-21T17:24:00Z">
              <w:r w:rsidR="007630A1">
                <w:rPr>
                  <w:rFonts w:eastAsiaTheme="minorEastAsia"/>
                  <w:color w:val="0070C0"/>
                  <w:lang w:val="en-US" w:eastAsia="zh-CN"/>
                </w:rPr>
                <w:t>gain to be made available.</w:t>
              </w:r>
              <w:r w:rsidR="005B6B64">
                <w:rPr>
                  <w:rFonts w:eastAsiaTheme="minorEastAsia"/>
                  <w:color w:val="0070C0"/>
                  <w:lang w:val="en-US" w:eastAsia="zh-CN"/>
                </w:rPr>
                <w:t xml:space="preserve">  We are also ok with option 3 if companies prefer</w:t>
              </w:r>
            </w:ins>
            <w:ins w:id="165" w:author="Gene Fong" w:date="2022-02-21T17:25:00Z">
              <w:r w:rsidR="005B6B64">
                <w:rPr>
                  <w:rFonts w:eastAsiaTheme="minorEastAsia"/>
                  <w:color w:val="0070C0"/>
                  <w:lang w:val="en-US" w:eastAsia="zh-CN"/>
                </w:rPr>
                <w:t>.</w:t>
              </w:r>
            </w:ins>
          </w:p>
        </w:tc>
      </w:tr>
      <w:tr w:rsidR="00B44C63" w14:paraId="7BC87C20" w14:textId="77777777" w:rsidTr="0059286F">
        <w:trPr>
          <w:ins w:id="166" w:author="Xiaomi" w:date="2022-02-22T11:01:00Z"/>
        </w:trPr>
        <w:tc>
          <w:tcPr>
            <w:tcW w:w="1236" w:type="dxa"/>
          </w:tcPr>
          <w:p w14:paraId="3CD98F2F" w14:textId="39CF9AE0" w:rsidR="00B44C63" w:rsidRDefault="00B44C63" w:rsidP="00012434">
            <w:pPr>
              <w:spacing w:after="120"/>
              <w:rPr>
                <w:ins w:id="167" w:author="Xiaomi" w:date="2022-02-22T11:01:00Z"/>
                <w:rFonts w:eastAsiaTheme="minorEastAsia"/>
                <w:color w:val="0070C0"/>
                <w:lang w:val="en-US" w:eastAsia="zh-CN"/>
              </w:rPr>
            </w:pPr>
            <w:ins w:id="168"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56D8D1" w14:textId="6BE51C62" w:rsidR="00B44C63" w:rsidRDefault="00B44C63" w:rsidP="00012434">
            <w:pPr>
              <w:spacing w:after="120"/>
              <w:rPr>
                <w:ins w:id="169" w:author="Xiaomi" w:date="2022-02-22T11:01:00Z"/>
                <w:rFonts w:eastAsiaTheme="minorEastAsia"/>
                <w:color w:val="0070C0"/>
                <w:lang w:val="en-US" w:eastAsia="zh-CN"/>
              </w:rPr>
            </w:pPr>
            <w:ins w:id="170" w:author="Xiaomi" w:date="2022-02-22T11:03:00Z">
              <w:r>
                <w:rPr>
                  <w:rFonts w:eastAsiaTheme="minorEastAsia"/>
                  <w:color w:val="0070C0"/>
                  <w:lang w:val="en-US" w:eastAsia="zh-CN"/>
                </w:rPr>
                <w:t>Option 1 is our preference</w:t>
              </w:r>
            </w:ins>
          </w:p>
        </w:tc>
      </w:tr>
      <w:tr w:rsidR="006A1A90" w14:paraId="2153474F" w14:textId="77777777" w:rsidTr="0059286F">
        <w:trPr>
          <w:ins w:id="171" w:author="OPPO Jinqiang" w:date="2022-02-22T15:35:00Z"/>
        </w:trPr>
        <w:tc>
          <w:tcPr>
            <w:tcW w:w="1236" w:type="dxa"/>
          </w:tcPr>
          <w:p w14:paraId="1AEE9D53" w14:textId="11435C1A" w:rsidR="006A1A90" w:rsidRDefault="006A1A90" w:rsidP="00012434">
            <w:pPr>
              <w:spacing w:after="120"/>
              <w:rPr>
                <w:ins w:id="172" w:author="OPPO Jinqiang" w:date="2022-02-22T15:35:00Z"/>
                <w:rFonts w:eastAsiaTheme="minorEastAsia"/>
                <w:color w:val="0070C0"/>
                <w:lang w:val="en-US" w:eastAsia="zh-CN"/>
              </w:rPr>
            </w:pPr>
            <w:ins w:id="173"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163099" w14:textId="209C24B9" w:rsidR="006A1A90" w:rsidRPr="006A1A90" w:rsidRDefault="006A1A90" w:rsidP="006A1A90">
            <w:pPr>
              <w:spacing w:after="120"/>
              <w:rPr>
                <w:ins w:id="174" w:author="OPPO Jinqiang" w:date="2022-02-22T15:35:00Z"/>
                <w:rFonts w:eastAsiaTheme="minorEastAsia"/>
                <w:color w:val="0070C0"/>
                <w:lang w:eastAsia="zh-CN"/>
              </w:rPr>
            </w:pPr>
            <w:ins w:id="175"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176" w:author="OPPO Jinqiang" w:date="2022-02-22T15:36:00Z">
              <w:r w:rsidRPr="006A1A90">
                <w:rPr>
                  <w:rFonts w:eastAsiaTheme="minorEastAsia"/>
                  <w:color w:val="0070C0"/>
                  <w:lang w:val="en-US" w:eastAsia="zh-CN"/>
                </w:rPr>
                <w:t>There is no clear motivation for a UE to declare of this capability if it actually doesn’t support it.</w:t>
              </w:r>
              <w:r>
                <w:rPr>
                  <w:rFonts w:eastAsiaTheme="minorEastAsia"/>
                  <w:color w:val="0070C0"/>
                  <w:lang w:val="en-US" w:eastAsia="zh-CN"/>
                </w:rPr>
                <w:t xml:space="preserve"> And t</w:t>
              </w:r>
              <w:r w:rsidRPr="006A1A90">
                <w:rPr>
                  <w:rFonts w:eastAsiaTheme="minorEastAsia"/>
                  <w:color w:val="0070C0"/>
                  <w:lang w:val="en-US" w:eastAsia="zh-CN"/>
                </w:rPr>
                <w:t xml:space="preserve">here is no clear system degradation with no change of </w:t>
              </w:r>
              <w:proofErr w:type="spellStart"/>
              <w:r w:rsidRPr="006A1A90">
                <w:rPr>
                  <w:rFonts w:eastAsiaTheme="minorEastAsia"/>
                  <w:color w:val="0070C0"/>
                  <w:lang w:val="en-US" w:eastAsia="zh-CN"/>
                </w:rPr>
                <w:t>Pcmax_L</w:t>
              </w:r>
              <w:proofErr w:type="spellEnd"/>
              <w:r w:rsidRPr="006A1A90">
                <w:rPr>
                  <w:rFonts w:eastAsiaTheme="minorEastAsia"/>
                  <w:color w:val="0070C0"/>
                  <w:lang w:val="en-US" w:eastAsia="zh-CN"/>
                </w:rPr>
                <w:t xml:space="preserve"> since UE with this capability will be as good as legacy UE if not better than it.</w:t>
              </w:r>
            </w:ins>
          </w:p>
        </w:tc>
      </w:tr>
      <w:tr w:rsidR="00AA5EA5" w14:paraId="51F9C4AE" w14:textId="77777777" w:rsidTr="0059286F">
        <w:trPr>
          <w:ins w:id="177" w:author="Ziqi Liu" w:date="2022-02-22T18:54:00Z"/>
        </w:trPr>
        <w:tc>
          <w:tcPr>
            <w:tcW w:w="1236" w:type="dxa"/>
          </w:tcPr>
          <w:p w14:paraId="37F52CFF" w14:textId="3D4873D0" w:rsidR="00AA5EA5" w:rsidRDefault="00AA5EA5" w:rsidP="00AA5EA5">
            <w:pPr>
              <w:spacing w:after="120"/>
              <w:rPr>
                <w:ins w:id="178" w:author="Ziqi Liu" w:date="2022-02-22T18:54:00Z"/>
                <w:rFonts w:eastAsiaTheme="minorEastAsia" w:hint="eastAsia"/>
                <w:color w:val="0070C0"/>
                <w:lang w:val="en-US" w:eastAsia="zh-CN"/>
              </w:rPr>
            </w:pPr>
            <w:ins w:id="179" w:author="Ziqi Liu" w:date="2022-02-22T18:54:00Z">
              <w:r>
                <w:rPr>
                  <w:rFonts w:eastAsiaTheme="minorEastAsia"/>
                  <w:color w:val="0070C0"/>
                  <w:lang w:val="en-US" w:eastAsia="zh-CN"/>
                </w:rPr>
                <w:t>Vivo</w:t>
              </w:r>
            </w:ins>
          </w:p>
        </w:tc>
        <w:tc>
          <w:tcPr>
            <w:tcW w:w="8395" w:type="dxa"/>
          </w:tcPr>
          <w:p w14:paraId="53CBF16D" w14:textId="1F8FD060" w:rsidR="00AA5EA5" w:rsidRDefault="00AA5EA5" w:rsidP="00AA5EA5">
            <w:pPr>
              <w:spacing w:after="120"/>
              <w:rPr>
                <w:ins w:id="180" w:author="Ziqi Liu" w:date="2022-02-22T18:54:00Z"/>
                <w:rFonts w:eastAsiaTheme="minorEastAsia" w:hint="eastAsia"/>
                <w:color w:val="0070C0"/>
                <w:lang w:val="en-US" w:eastAsia="zh-CN"/>
              </w:rPr>
            </w:pPr>
            <w:ins w:id="181" w:author="Ziqi Liu" w:date="2022-02-22T18:54:00Z">
              <w:r>
                <w:rPr>
                  <w:rFonts w:eastAsiaTheme="minorEastAsia"/>
                  <w:color w:val="0070C0"/>
                  <w:lang w:val="en-US" w:eastAsia="zh-CN"/>
                </w:rPr>
                <w:t>We support option 1.</w:t>
              </w:r>
            </w:ins>
          </w:p>
        </w:tc>
      </w:tr>
    </w:tbl>
    <w:p w14:paraId="02343E40" w14:textId="4327816B" w:rsidR="0021784D" w:rsidRPr="00012434" w:rsidRDefault="0021784D" w:rsidP="0021784D">
      <w:pPr>
        <w:rPr>
          <w:color w:val="0070C0"/>
          <w:lang w:eastAsia="zh-CN"/>
          <w:rPrChange w:id="182" w:author="James Wang" w:date="2022-02-21T11:12:00Z">
            <w:rPr>
              <w:color w:val="0070C0"/>
              <w:lang w:val="en-US" w:eastAsia="zh-CN"/>
            </w:rPr>
          </w:rPrChange>
        </w:rPr>
      </w:pPr>
    </w:p>
    <w:p w14:paraId="14EAFB1D" w14:textId="77777777" w:rsidR="00837FB4" w:rsidRPr="00035C50" w:rsidRDefault="00837FB4" w:rsidP="00837FB4">
      <w:pPr>
        <w:pStyle w:val="2"/>
      </w:pPr>
      <w:r w:rsidRPr="00035C50">
        <w:t>Summary</w:t>
      </w:r>
      <w:r w:rsidRPr="00035C50">
        <w:rPr>
          <w:rFonts w:hint="eastAsia"/>
        </w:rPr>
        <w:t xml:space="preserve"> for 1st round </w:t>
      </w:r>
    </w:p>
    <w:p w14:paraId="15B040EF" w14:textId="77777777" w:rsidR="00837FB4" w:rsidRPr="00805BE8" w:rsidRDefault="00837FB4" w:rsidP="00837FB4">
      <w:pPr>
        <w:pStyle w:val="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2"/>
      </w:pPr>
      <w:r>
        <w:rPr>
          <w:rFonts w:hint="eastAsia"/>
        </w:rPr>
        <w:t>Discussion on 2nd round</w:t>
      </w:r>
      <w:r>
        <w:t xml:space="preserve"> (if applicable)</w:t>
      </w:r>
    </w:p>
    <w:p w14:paraId="25CAC455" w14:textId="2CD75986" w:rsidR="00F83534" w:rsidRPr="00805BE8" w:rsidRDefault="00F83534" w:rsidP="00F83534">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assuming that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aff8"/>
        <w:numPr>
          <w:ilvl w:val="0"/>
          <w:numId w:val="38"/>
        </w:numPr>
        <w:spacing w:after="120"/>
        <w:ind w:firstLineChars="0"/>
        <w:contextualSpacing/>
        <w:rPr>
          <w:lang w:val="en-US"/>
        </w:rPr>
      </w:pPr>
      <w:r w:rsidRPr="004E4FA3">
        <w:rPr>
          <w:lang w:val="en-US"/>
        </w:rPr>
        <w:lastRenderedPageBreak/>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w:t>
      </w:r>
      <w:proofErr w:type="gramStart"/>
      <w:r w:rsidRPr="004E4FA3">
        <w:rPr>
          <w:lang w:val="en-US"/>
        </w:rPr>
        <w:t>min(</w:t>
      </w:r>
      <w:proofErr w:type="gramEnd"/>
      <w:r w:rsidRPr="004E4FA3">
        <w:rPr>
          <w:lang w:val="en-US"/>
        </w:rPr>
        <w:t xml:space="preserve">20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w:t>
      </w:r>
      <w:proofErr w:type="gramStart"/>
      <w:r w:rsidR="00E1286A" w:rsidRPr="004E4FA3">
        <w:rPr>
          <w:vertAlign w:val="subscript"/>
          <w:lang w:val="en-US"/>
        </w:rPr>
        <w:t>L,fc</w:t>
      </w:r>
      <w:proofErr w:type="spellEnd"/>
      <w:proofErr w:type="gram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aff8"/>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2"/>
      </w:pPr>
      <w:r w:rsidRPr="004A7544">
        <w:rPr>
          <w:rFonts w:hint="eastAsia"/>
        </w:rPr>
        <w:t>Open issues</w:t>
      </w:r>
      <w:r>
        <w:t xml:space="preserve"> summary</w:t>
      </w:r>
    </w:p>
    <w:p w14:paraId="12536459" w14:textId="73233B2D" w:rsidR="00F83534" w:rsidRDefault="00F83534" w:rsidP="00F83534">
      <w:pPr>
        <w:pStyle w:val="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r w:rsidRPr="00E72CF1">
        <w:rPr>
          <w:bCs/>
          <w:color w:val="0070C0"/>
          <w:u w:val="single"/>
          <w:lang w:eastAsia="ko-KR"/>
        </w:rPr>
        <w:t xml:space="preserve">Sub topic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aff7"/>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83"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84"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185" w:author="jinwang (A)" w:date="2022-02-21T10:12:00Z"/>
        </w:trPr>
        <w:tc>
          <w:tcPr>
            <w:tcW w:w="1236" w:type="dxa"/>
          </w:tcPr>
          <w:p w14:paraId="33D2968E" w14:textId="0BFB4C0E" w:rsidR="000215AE" w:rsidRDefault="000215AE" w:rsidP="0059286F">
            <w:pPr>
              <w:spacing w:after="120"/>
              <w:rPr>
                <w:ins w:id="186" w:author="jinwang (A)" w:date="2022-02-21T10:12:00Z"/>
                <w:rFonts w:eastAsiaTheme="minorEastAsia"/>
                <w:color w:val="0070C0"/>
                <w:lang w:val="en-US" w:eastAsia="zh-CN"/>
              </w:rPr>
            </w:pPr>
            <w:ins w:id="187"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188" w:author="jinwang (A)" w:date="2022-02-21T10:17:00Z"/>
                <w:rFonts w:eastAsiaTheme="minorEastAsia"/>
                <w:color w:val="0070C0"/>
                <w:lang w:val="en-US" w:eastAsia="zh-CN"/>
              </w:rPr>
            </w:pPr>
            <w:ins w:id="189" w:author="jinwang (A)" w:date="2022-02-21T10:12:00Z">
              <w:r>
                <w:rPr>
                  <w:rFonts w:eastAsiaTheme="minorEastAsia"/>
                  <w:color w:val="0070C0"/>
                  <w:lang w:val="en-US" w:eastAsia="zh-CN"/>
                </w:rPr>
                <w:t xml:space="preserve">As pointed out in </w:t>
              </w:r>
            </w:ins>
            <w:ins w:id="190" w:author="jinwang (A)" w:date="2022-02-21T10:13:00Z">
              <w:r>
                <w:rPr>
                  <w:rFonts w:eastAsiaTheme="minorEastAsia"/>
                  <w:color w:val="0070C0"/>
                  <w:lang w:val="en-US" w:eastAsia="zh-CN"/>
                </w:rPr>
                <w:t xml:space="preserve">sub-topic 1-1, </w:t>
              </w:r>
            </w:ins>
            <w:ins w:id="191" w:author="jinwang (A)" w:date="2022-02-21T10:14:00Z">
              <w:r>
                <w:rPr>
                  <w:rFonts w:eastAsiaTheme="minorEastAsia"/>
                  <w:color w:val="0070C0"/>
                  <w:lang w:val="en-US" w:eastAsia="zh-CN"/>
                </w:rPr>
                <w:t xml:space="preserve">the PC3 example (from 23 dBm to 27.8 dBm) is invalid. </w:t>
              </w:r>
            </w:ins>
            <w:ins w:id="192" w:author="jinwang (A)" w:date="2022-02-21T10:15:00Z">
              <w:r>
                <w:rPr>
                  <w:rFonts w:eastAsiaTheme="minorEastAsia"/>
                  <w:color w:val="0070C0"/>
                  <w:lang w:val="en-US" w:eastAsia="zh-CN"/>
                </w:rPr>
                <w:t xml:space="preserve">The power increase should not be more than </w:t>
              </w:r>
            </w:ins>
            <w:ins w:id="193" w:author="jinwang (A)" w:date="2022-02-21T10:16:00Z">
              <w:r>
                <w:rPr>
                  <w:rFonts w:eastAsiaTheme="minorEastAsia"/>
                  <w:color w:val="0070C0"/>
                  <w:lang w:val="en-US" w:eastAsia="zh-CN"/>
                </w:rPr>
                <w:t>2</w:t>
              </w:r>
            </w:ins>
            <w:ins w:id="194" w:author="jinwang (A)" w:date="2022-02-21T10:15:00Z">
              <w:r>
                <w:rPr>
                  <w:rFonts w:eastAsiaTheme="minorEastAsia"/>
                  <w:color w:val="0070C0"/>
                  <w:lang w:val="en-US" w:eastAsia="zh-CN"/>
                </w:rPr>
                <w:t xml:space="preserve"> dB</w:t>
              </w:r>
            </w:ins>
            <w:ins w:id="195" w:author="jinwang (A)" w:date="2022-02-21T10:16:00Z">
              <w:r>
                <w:rPr>
                  <w:rFonts w:eastAsiaTheme="minorEastAsia"/>
                  <w:color w:val="0070C0"/>
                  <w:lang w:val="en-US" w:eastAsia="zh-CN"/>
                </w:rPr>
                <w:t xml:space="preserve"> if using the new feature</w:t>
              </w:r>
            </w:ins>
            <w:ins w:id="196"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197" w:author="jinwang (A)" w:date="2022-02-21T10:12:00Z"/>
                <w:rFonts w:eastAsiaTheme="minorEastAsia"/>
                <w:color w:val="0070C0"/>
                <w:lang w:val="en-US" w:eastAsia="zh-CN"/>
              </w:rPr>
            </w:pPr>
            <w:ins w:id="198" w:author="jinwang (A)" w:date="2022-02-21T10:17:00Z">
              <w:r>
                <w:rPr>
                  <w:rFonts w:eastAsiaTheme="minorEastAsia"/>
                  <w:color w:val="0070C0"/>
                  <w:lang w:val="en-US" w:eastAsia="zh-CN"/>
                </w:rPr>
                <w:t>As shown in TR 38.841/38.842</w:t>
              </w:r>
            </w:ins>
            <w:ins w:id="199" w:author="jinwang (A)" w:date="2022-02-21T10:24:00Z">
              <w:r w:rsidR="00B17384">
                <w:rPr>
                  <w:rFonts w:eastAsiaTheme="minorEastAsia"/>
                  <w:color w:val="0070C0"/>
                  <w:lang w:val="en-US" w:eastAsia="zh-CN"/>
                </w:rPr>
                <w:t xml:space="preserve"> HPUE inter-band CA/DC</w:t>
              </w:r>
            </w:ins>
            <w:ins w:id="200"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201" w:author="jinwang (A)" w:date="2022-02-21T10:18:00Z">
              <w:r w:rsidR="00B17384">
                <w:rPr>
                  <w:rFonts w:eastAsiaTheme="minorEastAsia"/>
                  <w:color w:val="0070C0"/>
                  <w:lang w:val="en-US" w:eastAsia="zh-CN"/>
                </w:rPr>
                <w:t xml:space="preserve">max Tx power of the </w:t>
              </w:r>
            </w:ins>
            <w:ins w:id="202" w:author="jinwang (A)" w:date="2022-02-21T10:17:00Z">
              <w:r w:rsidR="00B17384">
                <w:rPr>
                  <w:rFonts w:eastAsiaTheme="minorEastAsia"/>
                  <w:color w:val="0070C0"/>
                  <w:lang w:val="en-US" w:eastAsia="zh-CN"/>
                </w:rPr>
                <w:t>highest power class</w:t>
              </w:r>
            </w:ins>
            <w:ins w:id="203" w:author="jinwang (A)" w:date="2022-02-21T10:18:00Z">
              <w:r w:rsidR="00B17384">
                <w:rPr>
                  <w:rFonts w:eastAsiaTheme="minorEastAsia"/>
                  <w:color w:val="0070C0"/>
                  <w:lang w:val="en-US" w:eastAsia="zh-CN"/>
                </w:rPr>
                <w:t xml:space="preserve"> for the single UL is assumed for the MSD analysis for harmonic, harmonic mixing and cross-band isolation, which could be 26 dBm </w:t>
              </w:r>
            </w:ins>
            <w:ins w:id="204" w:author="jinwang (A)" w:date="2022-02-21T10:19:00Z">
              <w:r w:rsidR="00B17384">
                <w:rPr>
                  <w:rFonts w:eastAsiaTheme="minorEastAsia"/>
                  <w:color w:val="0070C0"/>
                  <w:lang w:val="en-US" w:eastAsia="zh-CN"/>
                </w:rPr>
                <w:t xml:space="preserve">(PC2) </w:t>
              </w:r>
            </w:ins>
            <w:ins w:id="205" w:author="jinwang (A)" w:date="2022-02-21T10:18:00Z">
              <w:r w:rsidR="00B17384">
                <w:rPr>
                  <w:rFonts w:eastAsiaTheme="minorEastAsia"/>
                  <w:color w:val="0070C0"/>
                  <w:lang w:val="en-US" w:eastAsia="zh-CN"/>
                </w:rPr>
                <w:t xml:space="preserve">or </w:t>
              </w:r>
            </w:ins>
            <w:ins w:id="206" w:author="jinwang (A)" w:date="2022-02-21T10:19:00Z">
              <w:r w:rsidR="00B17384">
                <w:rPr>
                  <w:rFonts w:eastAsiaTheme="minorEastAsia"/>
                  <w:color w:val="0070C0"/>
                  <w:lang w:val="en-US" w:eastAsia="zh-CN"/>
                </w:rPr>
                <w:t xml:space="preserve">29 dBm (PC1.5). </w:t>
              </w:r>
            </w:ins>
            <w:ins w:id="207" w:author="jinwang (A)" w:date="2022-02-21T10:20:00Z">
              <w:r w:rsidR="00B17384">
                <w:rPr>
                  <w:rFonts w:eastAsiaTheme="minorEastAsia"/>
                  <w:color w:val="0070C0"/>
                  <w:lang w:val="en-US" w:eastAsia="zh-CN"/>
                </w:rPr>
                <w:t xml:space="preserve">Therefore, no extra </w:t>
              </w:r>
            </w:ins>
            <w:ins w:id="208" w:author="jinwang (A)" w:date="2022-02-21T10:21:00Z">
              <w:r w:rsidR="00B17384">
                <w:rPr>
                  <w:rFonts w:eastAsiaTheme="minorEastAsia"/>
                  <w:color w:val="0070C0"/>
                  <w:lang w:val="en-US" w:eastAsia="zh-CN"/>
                </w:rPr>
                <w:t>a</w:t>
              </w:r>
            </w:ins>
            <w:ins w:id="209" w:author="jinwang (A)" w:date="2022-02-21T10:20:00Z">
              <w:r w:rsidR="00B17384">
                <w:rPr>
                  <w:rFonts w:eastAsiaTheme="minorEastAsia"/>
                  <w:color w:val="0070C0"/>
                  <w:lang w:val="en-US" w:eastAsia="zh-CN"/>
                </w:rPr>
                <w:t>nalysis</w:t>
              </w:r>
            </w:ins>
            <w:ins w:id="210" w:author="jinwang (A)" w:date="2022-02-21T10:21:00Z">
              <w:r w:rsidR="00B17384">
                <w:rPr>
                  <w:rFonts w:eastAsiaTheme="minorEastAsia"/>
                  <w:color w:val="0070C0"/>
                  <w:lang w:val="en-US" w:eastAsia="zh-CN"/>
                </w:rPr>
                <w:t xml:space="preserve"> for single carrier MSD</w:t>
              </w:r>
            </w:ins>
            <w:ins w:id="211" w:author="jinwang (A)" w:date="2022-02-21T10:20:00Z">
              <w:r w:rsidR="00B17384">
                <w:rPr>
                  <w:rFonts w:eastAsiaTheme="minorEastAsia"/>
                  <w:color w:val="0070C0"/>
                  <w:lang w:val="en-US" w:eastAsia="zh-CN"/>
                </w:rPr>
                <w:t xml:space="preserve"> is needed to enable 27.8 dBm for 23+26, or similar cases.</w:t>
              </w:r>
            </w:ins>
          </w:p>
        </w:tc>
      </w:tr>
      <w:tr w:rsidR="002A5F22" w14:paraId="34F926DA" w14:textId="77777777" w:rsidTr="0059286F">
        <w:trPr>
          <w:ins w:id="212" w:author="Virgil Comsa" w:date="2022-02-21T10:12:00Z"/>
        </w:trPr>
        <w:tc>
          <w:tcPr>
            <w:tcW w:w="1236" w:type="dxa"/>
          </w:tcPr>
          <w:p w14:paraId="0B233853" w14:textId="4C97DF9F" w:rsidR="002A5F22" w:rsidRDefault="002A5F22" w:rsidP="0059286F">
            <w:pPr>
              <w:spacing w:after="120"/>
              <w:rPr>
                <w:ins w:id="213" w:author="Virgil Comsa" w:date="2022-02-21T10:12:00Z"/>
                <w:rFonts w:eastAsiaTheme="minorEastAsia"/>
                <w:color w:val="0070C0"/>
                <w:lang w:val="en-US" w:eastAsia="zh-CN"/>
              </w:rPr>
            </w:pPr>
            <w:proofErr w:type="spellStart"/>
            <w:ins w:id="214" w:author="Virgil Comsa" w:date="2022-02-21T10:12:00Z">
              <w:r>
                <w:rPr>
                  <w:rFonts w:eastAsiaTheme="minorEastAsia"/>
                  <w:color w:val="0070C0"/>
                  <w:lang w:val="en-US" w:eastAsia="zh-CN"/>
                </w:rPr>
                <w:t>InterDigital</w:t>
              </w:r>
              <w:proofErr w:type="spellEnd"/>
            </w:ins>
          </w:p>
        </w:tc>
        <w:tc>
          <w:tcPr>
            <w:tcW w:w="8395" w:type="dxa"/>
          </w:tcPr>
          <w:p w14:paraId="61347854" w14:textId="44E7B21F" w:rsidR="002A5F22" w:rsidRDefault="002A5F22" w:rsidP="000215AE">
            <w:pPr>
              <w:spacing w:after="120"/>
              <w:rPr>
                <w:ins w:id="215" w:author="Virgil Comsa" w:date="2022-02-21T10:12:00Z"/>
                <w:rFonts w:eastAsiaTheme="minorEastAsia"/>
                <w:color w:val="0070C0"/>
                <w:lang w:val="en-US" w:eastAsia="zh-CN"/>
              </w:rPr>
            </w:pPr>
            <w:ins w:id="216" w:author="Virgil Comsa" w:date="2022-02-21T10:12:00Z">
              <w:r>
                <w:rPr>
                  <w:rFonts w:eastAsiaTheme="minorEastAsia"/>
                  <w:color w:val="0070C0"/>
                  <w:lang w:val="en-US" w:eastAsia="zh-CN"/>
                </w:rPr>
                <w:t>Agree with Nokia.</w:t>
              </w:r>
            </w:ins>
          </w:p>
        </w:tc>
      </w:tr>
      <w:tr w:rsidR="005D6568" w14:paraId="009CC85D" w14:textId="77777777" w:rsidTr="0059286F">
        <w:trPr>
          <w:ins w:id="217" w:author="James Wang" w:date="2022-02-21T11:14:00Z"/>
        </w:trPr>
        <w:tc>
          <w:tcPr>
            <w:tcW w:w="1236" w:type="dxa"/>
          </w:tcPr>
          <w:p w14:paraId="20A043A7" w14:textId="652F0DC2" w:rsidR="005D6568" w:rsidRDefault="005D6568" w:rsidP="005D6568">
            <w:pPr>
              <w:spacing w:after="120"/>
              <w:rPr>
                <w:ins w:id="218" w:author="James Wang" w:date="2022-02-21T11:14:00Z"/>
                <w:rFonts w:eastAsiaTheme="minorEastAsia"/>
                <w:color w:val="0070C0"/>
                <w:lang w:val="en-US" w:eastAsia="zh-CN"/>
              </w:rPr>
            </w:pPr>
            <w:ins w:id="219" w:author="James Wang" w:date="2022-02-21T11:16:00Z">
              <w:r>
                <w:rPr>
                  <w:rFonts w:eastAsiaTheme="minorEastAsia"/>
                  <w:color w:val="0070C0"/>
                  <w:lang w:val="en-US" w:eastAsia="zh-CN"/>
                </w:rPr>
                <w:t>Apple</w:t>
              </w:r>
            </w:ins>
          </w:p>
        </w:tc>
        <w:tc>
          <w:tcPr>
            <w:tcW w:w="8395" w:type="dxa"/>
          </w:tcPr>
          <w:p w14:paraId="3F5024B3" w14:textId="592FA816" w:rsidR="005D6568" w:rsidRDefault="005D6568" w:rsidP="005D6568">
            <w:pPr>
              <w:spacing w:after="120"/>
              <w:rPr>
                <w:ins w:id="220" w:author="James Wang" w:date="2022-02-21T11:14:00Z"/>
                <w:rFonts w:eastAsiaTheme="minorEastAsia"/>
                <w:color w:val="0070C0"/>
                <w:lang w:val="en-US" w:eastAsia="zh-CN"/>
              </w:rPr>
            </w:pPr>
            <w:ins w:id="221"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D77545" w14:paraId="4C96D7A9" w14:textId="77777777" w:rsidTr="0059286F">
        <w:trPr>
          <w:ins w:id="222" w:author="Gene Fong" w:date="2022-02-21T17:25:00Z"/>
        </w:trPr>
        <w:tc>
          <w:tcPr>
            <w:tcW w:w="1236" w:type="dxa"/>
          </w:tcPr>
          <w:p w14:paraId="11773DE8" w14:textId="0C66C6F2" w:rsidR="00D77545" w:rsidRDefault="00D77545" w:rsidP="005D6568">
            <w:pPr>
              <w:spacing w:after="120"/>
              <w:rPr>
                <w:ins w:id="223" w:author="Gene Fong" w:date="2022-02-21T17:25:00Z"/>
                <w:rFonts w:eastAsiaTheme="minorEastAsia"/>
                <w:color w:val="0070C0"/>
                <w:lang w:val="en-US" w:eastAsia="zh-CN"/>
              </w:rPr>
            </w:pPr>
            <w:ins w:id="224" w:author="Gene Fong" w:date="2022-02-21T17:25:00Z">
              <w:r>
                <w:rPr>
                  <w:rFonts w:eastAsiaTheme="minorEastAsia"/>
                  <w:color w:val="0070C0"/>
                  <w:lang w:val="en-US" w:eastAsia="zh-CN"/>
                </w:rPr>
                <w:t>Qualcomm</w:t>
              </w:r>
            </w:ins>
          </w:p>
        </w:tc>
        <w:tc>
          <w:tcPr>
            <w:tcW w:w="8395" w:type="dxa"/>
          </w:tcPr>
          <w:p w14:paraId="268EBA89" w14:textId="5FC5C224" w:rsidR="00D77545" w:rsidRDefault="00D77545" w:rsidP="005D6568">
            <w:pPr>
              <w:spacing w:after="120"/>
              <w:rPr>
                <w:ins w:id="225" w:author="Gene Fong" w:date="2022-02-21T17:25:00Z"/>
                <w:rFonts w:eastAsiaTheme="minorEastAsia"/>
                <w:color w:val="0070C0"/>
                <w:lang w:val="en-US" w:eastAsia="zh-CN"/>
              </w:rPr>
            </w:pPr>
            <w:ins w:id="226" w:author="Gene Fong" w:date="2022-02-21T17:25:00Z">
              <w:r>
                <w:rPr>
                  <w:rFonts w:eastAsiaTheme="minorEastAsia"/>
                  <w:color w:val="0070C0"/>
                  <w:lang w:val="en-US" w:eastAsia="zh-CN"/>
                </w:rPr>
                <w:t>The example provided of 23+26</w:t>
              </w:r>
              <w:r w:rsidR="00217B60">
                <w:rPr>
                  <w:rFonts w:eastAsiaTheme="minorEastAsia"/>
                  <w:color w:val="0070C0"/>
                  <w:lang w:val="en-US" w:eastAsia="zh-CN"/>
                </w:rPr>
                <w:t xml:space="preserve"> where the</w:t>
              </w:r>
            </w:ins>
            <w:ins w:id="227" w:author="Gene Fong" w:date="2022-02-21T17:26:00Z">
              <w:r w:rsidR="00217B60">
                <w:rPr>
                  <w:rFonts w:eastAsiaTheme="minorEastAsia"/>
                  <w:color w:val="0070C0"/>
                  <w:lang w:val="en-US" w:eastAsia="zh-CN"/>
                </w:rPr>
                <w:t xml:space="preserve"> combination is defined for PC3 but then allowed to increase power to 27.8 dBm is outside of the scope of</w:t>
              </w:r>
              <w:r w:rsidR="003A5DE5">
                <w:rPr>
                  <w:rFonts w:eastAsiaTheme="minorEastAsia"/>
                  <w:color w:val="0070C0"/>
                  <w:lang w:val="en-US" w:eastAsia="zh-CN"/>
                </w:rPr>
                <w:t xml:space="preserve"> “increasing MOP”.  23+26 should be </w:t>
              </w:r>
            </w:ins>
            <w:ins w:id="228" w:author="Gene Fong" w:date="2022-02-21T17:27:00Z">
              <w:r w:rsidR="003A5DE5">
                <w:rPr>
                  <w:rFonts w:eastAsiaTheme="minorEastAsia"/>
                  <w:color w:val="0070C0"/>
                  <w:lang w:val="en-US" w:eastAsia="zh-CN"/>
                </w:rPr>
                <w:t>mapped to PC2, and then the power can be increased above 26 dBm.  In this case, there does not appear to be a problem of single carrier MSD</w:t>
              </w:r>
              <w:r w:rsidR="00803FCB">
                <w:rPr>
                  <w:rFonts w:eastAsiaTheme="minorEastAsia"/>
                  <w:color w:val="0070C0"/>
                  <w:lang w:val="en-US" w:eastAsia="zh-CN"/>
                </w:rPr>
                <w:t xml:space="preserve"> if our under</w:t>
              </w:r>
            </w:ins>
            <w:ins w:id="229" w:author="Gene Fong" w:date="2022-02-21T17:28:00Z">
              <w:r w:rsidR="00803FCB">
                <w:rPr>
                  <w:rFonts w:eastAsiaTheme="minorEastAsia"/>
                  <w:color w:val="0070C0"/>
                  <w:lang w:val="en-US" w:eastAsia="zh-CN"/>
                </w:rPr>
                <w:t>standing is correct.</w:t>
              </w:r>
            </w:ins>
          </w:p>
        </w:tc>
      </w:tr>
      <w:tr w:rsidR="00B44C63" w14:paraId="2FD3BBA5" w14:textId="77777777" w:rsidTr="0059286F">
        <w:trPr>
          <w:ins w:id="230" w:author="Xiaomi" w:date="2022-02-22T11:02:00Z"/>
        </w:trPr>
        <w:tc>
          <w:tcPr>
            <w:tcW w:w="1236" w:type="dxa"/>
          </w:tcPr>
          <w:p w14:paraId="722FB96C" w14:textId="43DEBCE4" w:rsidR="00B44C63" w:rsidRDefault="00B44C63" w:rsidP="005D6568">
            <w:pPr>
              <w:spacing w:after="120"/>
              <w:rPr>
                <w:ins w:id="231" w:author="Xiaomi" w:date="2022-02-22T11:02:00Z"/>
                <w:rFonts w:eastAsiaTheme="minorEastAsia"/>
                <w:color w:val="0070C0"/>
                <w:lang w:val="en-US" w:eastAsia="zh-CN"/>
              </w:rPr>
            </w:pPr>
            <w:ins w:id="232"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BE94A4A" w14:textId="53014102" w:rsidR="00B44C63" w:rsidRDefault="00B44C63" w:rsidP="005D6568">
            <w:pPr>
              <w:spacing w:after="120"/>
              <w:rPr>
                <w:ins w:id="233" w:author="Xiaomi" w:date="2022-02-22T11:02:00Z"/>
                <w:rFonts w:eastAsiaTheme="minorEastAsia"/>
                <w:color w:val="0070C0"/>
                <w:lang w:val="en-US" w:eastAsia="zh-CN"/>
              </w:rPr>
            </w:pPr>
            <w:ins w:id="234" w:author="Xiaomi" w:date="2022-02-22T11:02:00Z">
              <w:r>
                <w:rPr>
                  <w:rFonts w:eastAsiaTheme="minorEastAsia"/>
                  <w:color w:val="0070C0"/>
                  <w:lang w:val="en-US" w:eastAsia="zh-CN"/>
                </w:rPr>
                <w:t xml:space="preserve">We share the same view with Apple. The new capability is only allowed when the requirements for the supported highest power class has been specified. In addition, for FDD bands, </w:t>
              </w:r>
              <w:r w:rsidRPr="00186546">
                <w:rPr>
                  <w:rFonts w:eastAsiaTheme="minorEastAsia"/>
                  <w:color w:val="0070C0"/>
                  <w:lang w:val="en-US" w:eastAsia="zh-CN"/>
                </w:rPr>
                <w:t>PC2 cannot be automatically considered</w:t>
              </w:r>
              <w:r>
                <w:rPr>
                  <w:rFonts w:eastAsiaTheme="minorEastAsia"/>
                  <w:color w:val="0070C0"/>
                  <w:lang w:val="en-US" w:eastAsia="zh-CN"/>
                </w:rPr>
                <w:t xml:space="preserve"> for this new capability except it has been already considered for traditional inter-band CA case.</w:t>
              </w:r>
            </w:ins>
          </w:p>
        </w:tc>
      </w:tr>
      <w:tr w:rsidR="00550A80" w14:paraId="7F837C8E" w14:textId="77777777" w:rsidTr="0059286F">
        <w:trPr>
          <w:ins w:id="235" w:author="OPPO Jinqiang" w:date="2022-02-22T15:45:00Z"/>
        </w:trPr>
        <w:tc>
          <w:tcPr>
            <w:tcW w:w="1236" w:type="dxa"/>
          </w:tcPr>
          <w:p w14:paraId="53DC311F" w14:textId="2BBC4CC7" w:rsidR="00550A80" w:rsidRDefault="00550A80" w:rsidP="005D6568">
            <w:pPr>
              <w:spacing w:after="120"/>
              <w:rPr>
                <w:ins w:id="236" w:author="OPPO Jinqiang" w:date="2022-02-22T15:45:00Z"/>
                <w:rFonts w:eastAsiaTheme="minorEastAsia"/>
                <w:color w:val="0070C0"/>
                <w:lang w:val="en-US" w:eastAsia="zh-CN"/>
              </w:rPr>
            </w:pPr>
            <w:ins w:id="237"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E7ECD5" w14:textId="77777777" w:rsidR="00550A80" w:rsidRDefault="00550A80" w:rsidP="005D6568">
            <w:pPr>
              <w:spacing w:after="120"/>
              <w:rPr>
                <w:ins w:id="238" w:author="OPPO Jinqiang" w:date="2022-02-22T16:02:00Z"/>
                <w:rFonts w:eastAsiaTheme="minorEastAsia"/>
                <w:color w:val="0070C0"/>
                <w:lang w:val="en-US" w:eastAsia="zh-CN"/>
              </w:rPr>
            </w:pPr>
            <w:ins w:id="239"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240" w:author="OPPO Jinqiang" w:date="2022-02-22T15:46:00Z">
              <w:r>
                <w:rPr>
                  <w:rFonts w:eastAsiaTheme="minorEastAsia"/>
                  <w:color w:val="0070C0"/>
                  <w:lang w:val="en-US" w:eastAsia="zh-CN"/>
                </w:rPr>
                <w:t>s then there will be no issue. This was also proposed in last meeting.</w:t>
              </w:r>
            </w:ins>
            <w:ins w:id="241" w:author="OPPO Jinqiang" w:date="2022-02-22T15:47:00Z">
              <w:r>
                <w:rPr>
                  <w:rFonts w:eastAsiaTheme="minorEastAsia"/>
                  <w:color w:val="0070C0"/>
                  <w:lang w:val="en-US" w:eastAsia="zh-CN"/>
                </w:rPr>
                <w:t xml:space="preserve"> However, if open the door for all kinds of PA configurations to achieve </w:t>
              </w:r>
              <w:r>
                <w:rPr>
                  <w:rFonts w:eastAsiaTheme="minorEastAsia"/>
                  <w:color w:val="0070C0"/>
                  <w:lang w:val="en-US" w:eastAsia="zh-CN"/>
                </w:rPr>
                <w:lastRenderedPageBreak/>
                <w:t xml:space="preserve">its combined power class then the </w:t>
              </w:r>
            </w:ins>
            <w:ins w:id="242"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415546A2" w14:textId="1663016C" w:rsidR="003A5A80" w:rsidRDefault="003A5A80" w:rsidP="005D6568">
            <w:pPr>
              <w:spacing w:after="120"/>
              <w:rPr>
                <w:ins w:id="243" w:author="OPPO Jinqiang" w:date="2022-02-22T15:45:00Z"/>
                <w:rFonts w:eastAsiaTheme="minorEastAsia"/>
                <w:color w:val="0070C0"/>
                <w:lang w:val="en-US" w:eastAsia="zh-CN"/>
              </w:rPr>
            </w:pPr>
            <w:ins w:id="244"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AA5EA5" w14:paraId="1E52822F" w14:textId="77777777" w:rsidTr="0059286F">
        <w:trPr>
          <w:ins w:id="245" w:author="Ziqi Liu" w:date="2022-02-22T18:55:00Z"/>
        </w:trPr>
        <w:tc>
          <w:tcPr>
            <w:tcW w:w="1236" w:type="dxa"/>
          </w:tcPr>
          <w:p w14:paraId="475E4C82" w14:textId="4AF9031C" w:rsidR="00AA5EA5" w:rsidRDefault="00AA5EA5" w:rsidP="00AA5EA5">
            <w:pPr>
              <w:spacing w:after="120"/>
              <w:rPr>
                <w:ins w:id="246" w:author="Ziqi Liu" w:date="2022-02-22T18:55:00Z"/>
                <w:rFonts w:eastAsiaTheme="minorEastAsia" w:hint="eastAsia"/>
                <w:color w:val="0070C0"/>
                <w:lang w:val="en-US" w:eastAsia="zh-CN"/>
              </w:rPr>
            </w:pPr>
            <w:ins w:id="247" w:author="Ziqi Liu" w:date="2022-02-22T18:55:00Z">
              <w:r>
                <w:rPr>
                  <w:rFonts w:eastAsiaTheme="minorEastAsia"/>
                  <w:color w:val="0070C0"/>
                  <w:lang w:val="en-US" w:eastAsia="zh-CN"/>
                </w:rPr>
                <w:lastRenderedPageBreak/>
                <w:t>Vivo</w:t>
              </w:r>
            </w:ins>
          </w:p>
        </w:tc>
        <w:tc>
          <w:tcPr>
            <w:tcW w:w="8395" w:type="dxa"/>
          </w:tcPr>
          <w:p w14:paraId="07A9F617" w14:textId="4DF93644" w:rsidR="00AA5EA5" w:rsidRDefault="00AA5EA5" w:rsidP="00AA5EA5">
            <w:pPr>
              <w:spacing w:after="120"/>
              <w:rPr>
                <w:ins w:id="248" w:author="Ziqi Liu" w:date="2022-02-22T18:55:00Z"/>
                <w:rFonts w:eastAsiaTheme="minorEastAsia" w:hint="eastAsia"/>
                <w:color w:val="0070C0"/>
                <w:lang w:val="en-US" w:eastAsia="zh-CN"/>
              </w:rPr>
            </w:pPr>
            <w:ins w:id="249" w:author="Ziqi Liu" w:date="2022-02-22T18:55:00Z">
              <w:r>
                <w:rPr>
                  <w:rFonts w:eastAsiaTheme="minorEastAsia"/>
                  <w:color w:val="0070C0"/>
                  <w:lang w:val="en-US" w:eastAsia="zh-CN"/>
                </w:rPr>
                <w:t>We also think PC2 is precondition before the new capability can be declared.</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r w:rsidR="00D90053" w:rsidRPr="00E72CF1">
        <w:rPr>
          <w:bCs/>
          <w:color w:val="0070C0"/>
          <w:u w:val="single"/>
          <w:lang w:eastAsia="ko-KR"/>
        </w:rPr>
        <w:t xml:space="preserve">Sub topic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aff7"/>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250"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251" w:author="Umeda, Hiromasa (Nokia - JP/Tokyo)" w:date="2022-02-21T17:57:00Z"/>
                <w:rFonts w:eastAsiaTheme="minorEastAsia"/>
                <w:color w:val="0070C0"/>
                <w:lang w:val="en-US" w:eastAsia="zh-CN"/>
              </w:rPr>
            </w:pPr>
            <w:ins w:id="252"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253"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w:t>
              </w:r>
              <w:proofErr w:type="gramStart"/>
              <w:r>
                <w:rPr>
                  <w:rFonts w:eastAsiaTheme="minorEastAsia"/>
                  <w:color w:val="0070C0"/>
                  <w:lang w:val="en-US" w:eastAsia="zh-CN"/>
                </w:rPr>
                <w:t>dBm(</w:t>
              </w:r>
              <w:proofErr w:type="gramEnd"/>
              <w:r>
                <w:rPr>
                  <w:rFonts w:eastAsiaTheme="minorEastAsia"/>
                  <w:color w:val="0070C0"/>
                  <w:lang w:val="en-US" w:eastAsia="zh-CN"/>
                </w:rPr>
                <w:t xml:space="preserve">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r w:rsidR="00B17384" w14:paraId="0C470ACE" w14:textId="77777777" w:rsidTr="0059286F">
        <w:trPr>
          <w:ins w:id="254" w:author="jinwang (A)" w:date="2022-02-21T10:24:00Z"/>
        </w:trPr>
        <w:tc>
          <w:tcPr>
            <w:tcW w:w="1236" w:type="dxa"/>
          </w:tcPr>
          <w:p w14:paraId="0BD3A051" w14:textId="1C7637D6" w:rsidR="00B17384" w:rsidRDefault="00B17384" w:rsidP="0059286F">
            <w:pPr>
              <w:spacing w:after="120"/>
              <w:rPr>
                <w:ins w:id="255" w:author="jinwang (A)" w:date="2022-02-21T10:24:00Z"/>
                <w:rFonts w:eastAsiaTheme="minorEastAsia"/>
                <w:color w:val="0070C0"/>
                <w:lang w:val="en-US" w:eastAsia="zh-CN"/>
              </w:rPr>
            </w:pPr>
            <w:ins w:id="256" w:author="jinwang (A)" w:date="2022-02-21T10:25:00Z">
              <w:r>
                <w:rPr>
                  <w:rFonts w:eastAsiaTheme="minorEastAsia"/>
                  <w:color w:val="0070C0"/>
                  <w:lang w:val="en-US" w:eastAsia="zh-CN"/>
                </w:rPr>
                <w:t>Huawei</w:t>
              </w:r>
            </w:ins>
          </w:p>
        </w:tc>
        <w:tc>
          <w:tcPr>
            <w:tcW w:w="8395" w:type="dxa"/>
          </w:tcPr>
          <w:p w14:paraId="2781E1BF" w14:textId="77777777" w:rsidR="00B17384" w:rsidRDefault="00B17384" w:rsidP="0059286F">
            <w:pPr>
              <w:spacing w:after="120"/>
              <w:rPr>
                <w:ins w:id="257" w:author="jinwang (A)" w:date="2022-02-21T10:26:00Z"/>
                <w:rFonts w:eastAsiaTheme="minorEastAsia"/>
                <w:color w:val="0070C0"/>
                <w:lang w:val="en-US" w:eastAsia="zh-CN"/>
              </w:rPr>
            </w:pPr>
            <w:ins w:id="258" w:author="jinwang (A)" w:date="2022-02-21T10:25:00Z">
              <w:r>
                <w:rPr>
                  <w:rFonts w:eastAsiaTheme="minorEastAsia"/>
                  <w:color w:val="0070C0"/>
                  <w:lang w:val="en-US" w:eastAsia="zh-CN"/>
                </w:rPr>
                <w:t>Once again, we</w:t>
              </w:r>
            </w:ins>
            <w:ins w:id="259"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260" w:author="jinwang (A)" w:date="2022-02-21T10:24:00Z"/>
                <w:rFonts w:eastAsiaTheme="minorEastAsia"/>
                <w:color w:val="0070C0"/>
                <w:lang w:val="en-US" w:eastAsia="zh-CN"/>
              </w:rPr>
            </w:pPr>
            <w:ins w:id="261" w:author="jinwang (A)" w:date="2022-02-21T10:27:00Z">
              <w:r>
                <w:rPr>
                  <w:rFonts w:eastAsiaTheme="minorEastAsia"/>
                  <w:color w:val="0070C0"/>
                  <w:lang w:val="en-US" w:eastAsia="zh-CN"/>
                </w:rPr>
                <w:t xml:space="preserve">As commented in the last meeting, </w:t>
              </w:r>
            </w:ins>
            <w:ins w:id="262" w:author="jinwang (A)" w:date="2022-02-21T10:28:00Z">
              <w:r>
                <w:rPr>
                  <w:rFonts w:eastAsiaTheme="minorEastAsia"/>
                  <w:color w:val="0070C0"/>
                  <w:lang w:val="en-US" w:eastAsia="zh-CN"/>
                </w:rPr>
                <w:t xml:space="preserve">the new feature under discussion is based on </w:t>
              </w:r>
            </w:ins>
            <w:ins w:id="263" w:author="jinwang (A)" w:date="2022-02-21T10:29:00Z">
              <w:r>
                <w:rPr>
                  <w:rFonts w:eastAsiaTheme="minorEastAsia"/>
                  <w:color w:val="0070C0"/>
                  <w:lang w:val="en-US" w:eastAsia="zh-CN"/>
                </w:rPr>
                <w:t xml:space="preserve">reusing a </w:t>
              </w:r>
            </w:ins>
            <w:ins w:id="264" w:author="jinwang (A)" w:date="2022-02-21T10:28:00Z">
              <w:r>
                <w:rPr>
                  <w:rFonts w:eastAsiaTheme="minorEastAsia"/>
                  <w:color w:val="0070C0"/>
                  <w:lang w:val="en-US" w:eastAsia="zh-CN"/>
                </w:rPr>
                <w:t>UE’s existing hardware capability.</w:t>
              </w:r>
            </w:ins>
            <w:ins w:id="265" w:author="jinwang (A)" w:date="2022-02-21T10:29:00Z">
              <w:r>
                <w:rPr>
                  <w:rFonts w:eastAsiaTheme="minorEastAsia"/>
                  <w:color w:val="0070C0"/>
                  <w:lang w:val="en-US" w:eastAsia="zh-CN"/>
                </w:rPr>
                <w:t xml:space="preserve"> T</w:t>
              </w:r>
            </w:ins>
            <w:ins w:id="266" w:author="jinwang (A)" w:date="2022-02-21T10:27:00Z">
              <w:r>
                <w:rPr>
                  <w:rFonts w:eastAsiaTheme="minorEastAsia"/>
                  <w:color w:val="0070C0"/>
                  <w:lang w:val="en-US" w:eastAsia="zh-CN"/>
                </w:rPr>
                <w:t xml:space="preserve">he Tx/Rx linearity has been checked by the </w:t>
              </w:r>
            </w:ins>
            <w:ins w:id="267" w:author="jinwang (A)" w:date="2022-02-21T10:28:00Z">
              <w:r>
                <w:rPr>
                  <w:rFonts w:eastAsiaTheme="minorEastAsia"/>
                  <w:color w:val="0070C0"/>
                  <w:lang w:val="en-US" w:eastAsia="zh-CN"/>
                </w:rPr>
                <w:t xml:space="preserve">PC2/PC3 MSD requirements. </w:t>
              </w:r>
            </w:ins>
            <w:ins w:id="268" w:author="jinwang (A)" w:date="2022-02-21T10:29:00Z">
              <w:r>
                <w:rPr>
                  <w:rFonts w:eastAsiaTheme="minorEastAsia"/>
                  <w:color w:val="0070C0"/>
                  <w:lang w:val="en-US" w:eastAsia="zh-CN"/>
                </w:rPr>
                <w:t xml:space="preserve">Re-evaluating MSD would result in slightly higher </w:t>
              </w:r>
            </w:ins>
            <w:ins w:id="269" w:author="jinwang (A)" w:date="2022-02-21T10:30:00Z">
              <w:r>
                <w:rPr>
                  <w:rFonts w:eastAsiaTheme="minorEastAsia"/>
                  <w:color w:val="0070C0"/>
                  <w:lang w:val="en-US" w:eastAsia="zh-CN"/>
                </w:rPr>
                <w:t xml:space="preserve">MSD (due to 1.8 dB Tx power increase), but it does not mean more stringent requirements on the UE. </w:t>
              </w:r>
            </w:ins>
            <w:ins w:id="270" w:author="jinwang (A)" w:date="2022-02-21T10:32:00Z">
              <w:r>
                <w:rPr>
                  <w:rFonts w:eastAsiaTheme="minorEastAsia"/>
                  <w:color w:val="0070C0"/>
                  <w:lang w:val="en-US" w:eastAsia="zh-CN"/>
                </w:rPr>
                <w:t>Therefore, the existing PC2/PC3 MSD requirements are sufficient.</w:t>
              </w:r>
            </w:ins>
          </w:p>
        </w:tc>
      </w:tr>
      <w:tr w:rsidR="00730B9A" w14:paraId="3707E242" w14:textId="77777777" w:rsidTr="0059286F">
        <w:trPr>
          <w:ins w:id="271" w:author="James Wang" w:date="2022-02-21T11:18:00Z"/>
        </w:trPr>
        <w:tc>
          <w:tcPr>
            <w:tcW w:w="1236" w:type="dxa"/>
          </w:tcPr>
          <w:p w14:paraId="5697B09F" w14:textId="36423A83" w:rsidR="00730B9A" w:rsidRDefault="00730B9A" w:rsidP="00730B9A">
            <w:pPr>
              <w:spacing w:after="120"/>
              <w:rPr>
                <w:ins w:id="272" w:author="James Wang" w:date="2022-02-21T11:18:00Z"/>
                <w:rFonts w:eastAsiaTheme="minorEastAsia"/>
                <w:color w:val="0070C0"/>
                <w:lang w:val="en-US" w:eastAsia="zh-CN"/>
              </w:rPr>
            </w:pPr>
            <w:ins w:id="273" w:author="James Wang" w:date="2022-02-21T11:19:00Z">
              <w:r>
                <w:rPr>
                  <w:rFonts w:eastAsiaTheme="minorEastAsia"/>
                  <w:color w:val="0070C0"/>
                  <w:lang w:val="en-US" w:eastAsia="zh-CN"/>
                </w:rPr>
                <w:t>Apple</w:t>
              </w:r>
            </w:ins>
          </w:p>
        </w:tc>
        <w:tc>
          <w:tcPr>
            <w:tcW w:w="8395" w:type="dxa"/>
          </w:tcPr>
          <w:p w14:paraId="145FB74E" w14:textId="25CB863D" w:rsidR="00730B9A" w:rsidRDefault="00730B9A" w:rsidP="00730B9A">
            <w:pPr>
              <w:spacing w:after="120"/>
              <w:rPr>
                <w:ins w:id="274" w:author="James Wang" w:date="2022-02-21T11:18:00Z"/>
                <w:rFonts w:eastAsiaTheme="minorEastAsia"/>
                <w:color w:val="0070C0"/>
                <w:lang w:val="en-US" w:eastAsia="zh-CN"/>
              </w:rPr>
            </w:pPr>
            <w:ins w:id="275" w:author="James Wang" w:date="2022-02-21T11:19:00Z">
              <w:r>
                <w:rPr>
                  <w:rFonts w:eastAsiaTheme="minorEastAsia"/>
                  <w:color w:val="0070C0"/>
                  <w:lang w:val="en-US" w:eastAsia="zh-CN"/>
                </w:rPr>
                <w:t xml:space="preserve">As we commented in our earlier contributions, </w:t>
              </w:r>
              <w:r w:rsidRPr="006B3ABC">
                <w:rPr>
                  <w:rFonts w:eastAsiaTheme="minorEastAsia"/>
                  <w:color w:val="0070C0"/>
                  <w:lang w:val="en-US" w:eastAsia="zh-CN"/>
                </w:rPr>
                <w:t xml:space="preserve">the </w:t>
              </w:r>
              <w:r>
                <w:rPr>
                  <w:rFonts w:eastAsiaTheme="minorEastAsia"/>
                  <w:color w:val="0070C0"/>
                  <w:lang w:val="en-US" w:eastAsia="zh-CN"/>
                </w:rPr>
                <w:t xml:space="preserve">MSD </w:t>
              </w:r>
              <w:r w:rsidRPr="006B3ABC">
                <w:rPr>
                  <w:rFonts w:eastAsiaTheme="minorEastAsia"/>
                  <w:color w:val="0070C0"/>
                  <w:lang w:val="en-US" w:eastAsia="zh-CN"/>
                </w:rPr>
                <w:t xml:space="preserve">requirements are meant to verify the PA linearity, filter isolation, as well as receiver linearity performance. </w:t>
              </w:r>
              <w:proofErr w:type="gramStart"/>
              <w:r w:rsidRPr="006B3ABC">
                <w:rPr>
                  <w:rFonts w:eastAsiaTheme="minorEastAsia"/>
                  <w:color w:val="0070C0"/>
                  <w:lang w:val="en-US" w:eastAsia="zh-CN"/>
                </w:rPr>
                <w:t>These performance</w:t>
              </w:r>
              <w:proofErr w:type="gramEnd"/>
              <w:r w:rsidRPr="006B3ABC">
                <w:rPr>
                  <w:rFonts w:eastAsiaTheme="minorEastAsia"/>
                  <w:color w:val="0070C0"/>
                  <w:lang w:val="en-US" w:eastAsia="zh-CN"/>
                </w:rPr>
                <w:t xml:space="preserve"> can already be verified by the PC3 and PC2 UL CA requirements. There is no need to further define separate MSD requirements with different UL CA power compositions other than PC2 and PC3.</w:t>
              </w:r>
              <w:r>
                <w:rPr>
                  <w:rFonts w:eastAsiaTheme="minorEastAsia"/>
                  <w:color w:val="0070C0"/>
                  <w:lang w:val="en-US" w:eastAsia="zh-CN"/>
                </w:rPr>
                <w:t xml:space="preserve">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803FCB" w14:paraId="2889F532" w14:textId="77777777" w:rsidTr="0059286F">
        <w:trPr>
          <w:ins w:id="276" w:author="Gene Fong" w:date="2022-02-21T17:28:00Z"/>
        </w:trPr>
        <w:tc>
          <w:tcPr>
            <w:tcW w:w="1236" w:type="dxa"/>
          </w:tcPr>
          <w:p w14:paraId="59DAC6C9" w14:textId="16E16A3F" w:rsidR="00803FCB" w:rsidRDefault="006F61B1" w:rsidP="00730B9A">
            <w:pPr>
              <w:spacing w:after="120"/>
              <w:rPr>
                <w:ins w:id="277" w:author="Gene Fong" w:date="2022-02-21T17:28:00Z"/>
                <w:rFonts w:eastAsiaTheme="minorEastAsia"/>
                <w:color w:val="0070C0"/>
                <w:lang w:val="en-US" w:eastAsia="zh-CN"/>
              </w:rPr>
            </w:pPr>
            <w:ins w:id="278" w:author="Gene Fong" w:date="2022-02-21T17:30:00Z">
              <w:r>
                <w:rPr>
                  <w:rFonts w:eastAsiaTheme="minorEastAsia"/>
                  <w:color w:val="0070C0"/>
                  <w:lang w:val="en-US" w:eastAsia="zh-CN"/>
                </w:rPr>
                <w:t>Qualcomm</w:t>
              </w:r>
            </w:ins>
          </w:p>
        </w:tc>
        <w:tc>
          <w:tcPr>
            <w:tcW w:w="8395" w:type="dxa"/>
          </w:tcPr>
          <w:p w14:paraId="3908FACA" w14:textId="695C441C" w:rsidR="00803FCB" w:rsidRDefault="00911F9C" w:rsidP="00730B9A">
            <w:pPr>
              <w:spacing w:after="120"/>
              <w:rPr>
                <w:ins w:id="279" w:author="Gene Fong" w:date="2022-02-21T17:28:00Z"/>
                <w:rFonts w:eastAsiaTheme="minorEastAsia"/>
                <w:color w:val="0070C0"/>
                <w:lang w:val="en-US" w:eastAsia="zh-CN"/>
              </w:rPr>
            </w:pPr>
            <w:ins w:id="280"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281" w:author="Gene Fong" w:date="2022-02-21T17:31:00Z">
              <w:r w:rsidR="00463302">
                <w:rPr>
                  <w:rFonts w:eastAsiaTheme="minorEastAsia"/>
                  <w:color w:val="0070C0"/>
                  <w:lang w:val="en-US" w:eastAsia="zh-CN"/>
                </w:rPr>
                <w:t xml:space="preserve">the MSD requirement for the baseline </w:t>
              </w:r>
              <w:r w:rsidR="0086628B">
                <w:rPr>
                  <w:rFonts w:eastAsiaTheme="minorEastAsia"/>
                  <w:color w:val="0070C0"/>
                  <w:lang w:val="en-US" w:eastAsia="zh-CN"/>
                </w:rPr>
                <w:t xml:space="preserve">MOP and tested at those power levels may be sufficient.  </w:t>
              </w:r>
            </w:ins>
            <w:ins w:id="282" w:author="Gene Fong" w:date="2022-02-21T17:32:00Z">
              <w:r w:rsidR="00A01015">
                <w:rPr>
                  <w:rFonts w:eastAsiaTheme="minorEastAsia"/>
                  <w:color w:val="0070C0"/>
                  <w:lang w:val="en-US" w:eastAsia="zh-CN"/>
                </w:rPr>
                <w:t>If there is no baseline MOP, i.e., a new power class</w:t>
              </w:r>
            </w:ins>
            <w:ins w:id="283" w:author="Gene Fong" w:date="2022-02-21T17:33:00Z">
              <w:r w:rsidR="003E5D89">
                <w:rPr>
                  <w:rFonts w:eastAsiaTheme="minorEastAsia"/>
                  <w:color w:val="0070C0"/>
                  <w:lang w:val="en-US" w:eastAsia="zh-CN"/>
                </w:rPr>
                <w:t xml:space="preserve"> or PC0</w:t>
              </w:r>
            </w:ins>
            <w:ins w:id="284" w:author="Gene Fong" w:date="2022-02-21T17:32:00Z">
              <w:r w:rsidR="00A01015">
                <w:rPr>
                  <w:rFonts w:eastAsiaTheme="minorEastAsia"/>
                  <w:color w:val="0070C0"/>
                  <w:lang w:val="en-US" w:eastAsia="zh-CN"/>
                </w:rPr>
                <w:t xml:space="preserve">, </w:t>
              </w:r>
              <w:r w:rsidR="00791977">
                <w:rPr>
                  <w:rFonts w:eastAsiaTheme="minorEastAsia"/>
                  <w:color w:val="0070C0"/>
                  <w:lang w:val="en-US" w:eastAsia="zh-CN"/>
                </w:rPr>
                <w:t>then new MSD should</w:t>
              </w:r>
            </w:ins>
            <w:ins w:id="285" w:author="Gene Fong" w:date="2022-02-21T17:33:00Z">
              <w:r w:rsidR="00791977">
                <w:rPr>
                  <w:rFonts w:eastAsiaTheme="minorEastAsia"/>
                  <w:color w:val="0070C0"/>
                  <w:lang w:val="en-US" w:eastAsia="zh-CN"/>
                </w:rPr>
                <w:t xml:space="preserve"> be computed and tested.</w:t>
              </w:r>
            </w:ins>
          </w:p>
        </w:tc>
      </w:tr>
      <w:tr w:rsidR="00B44C63" w14:paraId="0EBC980D" w14:textId="77777777" w:rsidTr="0059286F">
        <w:trPr>
          <w:ins w:id="286" w:author="Xiaomi" w:date="2022-02-22T11:03:00Z"/>
        </w:trPr>
        <w:tc>
          <w:tcPr>
            <w:tcW w:w="1236" w:type="dxa"/>
          </w:tcPr>
          <w:p w14:paraId="1546C1EC" w14:textId="43F67588" w:rsidR="00B44C63" w:rsidRDefault="00B44C63" w:rsidP="00730B9A">
            <w:pPr>
              <w:spacing w:after="120"/>
              <w:rPr>
                <w:ins w:id="287" w:author="Xiaomi" w:date="2022-02-22T11:03:00Z"/>
                <w:rFonts w:eastAsiaTheme="minorEastAsia"/>
                <w:color w:val="0070C0"/>
                <w:lang w:val="en-US" w:eastAsia="zh-CN"/>
              </w:rPr>
            </w:pPr>
            <w:ins w:id="288"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68A3268" w14:textId="2278F955" w:rsidR="00B44C63" w:rsidRDefault="00B44C63" w:rsidP="00730B9A">
            <w:pPr>
              <w:spacing w:after="120"/>
              <w:rPr>
                <w:ins w:id="289" w:author="Xiaomi" w:date="2022-02-22T11:03:00Z"/>
                <w:rFonts w:eastAsiaTheme="minorEastAsia"/>
                <w:color w:val="0070C0"/>
                <w:lang w:val="en-US" w:eastAsia="zh-CN"/>
              </w:rPr>
            </w:pPr>
            <w:ins w:id="290" w:author="Xiaomi" w:date="2022-02-22T11:03:00Z">
              <w:r>
                <w:rPr>
                  <w:rFonts w:eastAsiaTheme="minorEastAsia"/>
                  <w:szCs w:val="22"/>
                  <w:lang w:eastAsia="zh-CN"/>
                </w:rPr>
                <w:t>As commented in the last meeting, i</w:t>
              </w:r>
              <w:r w:rsidRPr="00D41807">
                <w:rPr>
                  <w:rFonts w:eastAsiaTheme="minorEastAsia"/>
                  <w:szCs w:val="22"/>
                  <w:lang w:eastAsia="zh-CN"/>
                </w:rPr>
                <w:t xml:space="preserve">n theory, </w:t>
              </w:r>
              <w:r>
                <w:rPr>
                  <w:rFonts w:eastAsiaTheme="minorEastAsia"/>
                  <w:szCs w:val="22"/>
                  <w:lang w:eastAsia="zh-CN"/>
                </w:rPr>
                <w:t xml:space="preserve">if </w:t>
              </w:r>
              <w:r w:rsidRPr="00D41807">
                <w:rPr>
                  <w:rFonts w:eastAsiaTheme="minorEastAsia"/>
                  <w:szCs w:val="22"/>
                  <w:lang w:eastAsia="zh-CN"/>
                </w:rPr>
                <w:t>the maximum total power of UL configuration is increasing, the MSD requirements should be reconsidered for 2UL IMD case</w:t>
              </w:r>
              <w:r>
                <w:rPr>
                  <w:rFonts w:eastAsiaTheme="minorEastAsia"/>
                  <w:szCs w:val="22"/>
                  <w:lang w:eastAsia="zh-CN"/>
                </w:rPr>
                <w:t>. Current requirements in the spec only apply with current side condition is not changed.</w:t>
              </w:r>
            </w:ins>
          </w:p>
        </w:tc>
      </w:tr>
      <w:tr w:rsidR="0042749B" w14:paraId="116C878A" w14:textId="77777777" w:rsidTr="0059286F">
        <w:trPr>
          <w:ins w:id="291" w:author="OPPO Jinqiang" w:date="2022-02-22T16:00:00Z"/>
        </w:trPr>
        <w:tc>
          <w:tcPr>
            <w:tcW w:w="1236" w:type="dxa"/>
          </w:tcPr>
          <w:p w14:paraId="1D3CC12A" w14:textId="1978E581" w:rsidR="0042749B" w:rsidRDefault="000E2ED4" w:rsidP="00730B9A">
            <w:pPr>
              <w:spacing w:after="120"/>
              <w:rPr>
                <w:ins w:id="292" w:author="OPPO Jinqiang" w:date="2022-02-22T16:00:00Z"/>
                <w:rFonts w:eastAsiaTheme="minorEastAsia"/>
                <w:color w:val="0070C0"/>
                <w:lang w:val="en-US" w:eastAsia="zh-CN"/>
              </w:rPr>
            </w:pPr>
            <w:ins w:id="293"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ECB1EE2" w14:textId="4486D166" w:rsidR="0042749B" w:rsidRDefault="000E2ED4" w:rsidP="00730B9A">
            <w:pPr>
              <w:spacing w:after="120"/>
              <w:rPr>
                <w:ins w:id="294" w:author="OPPO Jinqiang" w:date="2022-02-22T16:00:00Z"/>
                <w:rFonts w:eastAsiaTheme="minorEastAsia"/>
                <w:szCs w:val="22"/>
                <w:lang w:eastAsia="zh-CN"/>
              </w:rPr>
            </w:pPr>
            <w:ins w:id="295" w:author="OPPO Jinqiang" w:date="2022-02-22T16:01:00Z">
              <w:r>
                <w:rPr>
                  <w:rFonts w:eastAsiaTheme="minorEastAsia" w:hint="eastAsia"/>
                  <w:szCs w:val="22"/>
                  <w:lang w:eastAsia="zh-CN"/>
                </w:rPr>
                <w:t>O</w:t>
              </w:r>
              <w:r>
                <w:rPr>
                  <w:rFonts w:eastAsiaTheme="minorEastAsia"/>
                  <w:szCs w:val="22"/>
                  <w:lang w:eastAsia="zh-CN"/>
                </w:rPr>
                <w:t xml:space="preserve">ur view is aligned with comments above that no 2UL MSD needs to be evaluated with the condition that </w:t>
              </w:r>
              <w:proofErr w:type="spellStart"/>
              <w:r>
                <w:rPr>
                  <w:rFonts w:eastAsiaTheme="minorEastAsia"/>
                  <w:szCs w:val="22"/>
                  <w:lang w:eastAsia="zh-CN"/>
                </w:rPr>
                <w:t>PcmaxL</w:t>
              </w:r>
              <w:proofErr w:type="spellEnd"/>
              <w:r>
                <w:rPr>
                  <w:rFonts w:eastAsiaTheme="minorEastAsia"/>
                  <w:szCs w:val="22"/>
                  <w:lang w:eastAsia="zh-CN"/>
                </w:rPr>
                <w:t xml:space="preserve"> is not changed.</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2"/>
      </w:pPr>
      <w:r w:rsidRPr="00035C50">
        <w:t>Summary</w:t>
      </w:r>
      <w:r w:rsidRPr="00035C50">
        <w:rPr>
          <w:rFonts w:hint="eastAsia"/>
        </w:rPr>
        <w:t xml:space="preserve"> for 1st round </w:t>
      </w:r>
    </w:p>
    <w:p w14:paraId="22A368DB" w14:textId="77777777" w:rsidR="00F83534" w:rsidRPr="00805BE8" w:rsidRDefault="00F83534" w:rsidP="00F83534">
      <w:pPr>
        <w:pStyle w:val="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2"/>
      </w:pPr>
      <w:r>
        <w:rPr>
          <w:rFonts w:hint="eastAsia"/>
        </w:rPr>
        <w:t>Discussion on 2nd round</w:t>
      </w:r>
      <w:r>
        <w:t xml:space="preserve"> (if applicable)</w:t>
      </w:r>
    </w:p>
    <w:p w14:paraId="32968FB5" w14:textId="56D525C7" w:rsidR="00D90053" w:rsidRPr="00805BE8" w:rsidRDefault="00D90053" w:rsidP="00D90053">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as long as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2"/>
      </w:pPr>
      <w:r w:rsidRPr="004A7544">
        <w:rPr>
          <w:rFonts w:hint="eastAsia"/>
        </w:rPr>
        <w:t>Open issues</w:t>
      </w:r>
      <w:r>
        <w:t xml:space="preserve"> summary</w:t>
      </w:r>
    </w:p>
    <w:p w14:paraId="561D81E9" w14:textId="483299BD" w:rsidR="00D90053" w:rsidRDefault="00D90053" w:rsidP="00D90053">
      <w:pPr>
        <w:pStyle w:val="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r w:rsidRPr="00E72CF1">
        <w:rPr>
          <w:bCs/>
          <w:color w:val="0070C0"/>
          <w:u w:val="single"/>
          <w:lang w:eastAsia="ko-KR"/>
        </w:rPr>
        <w:t xml:space="preserve">Sub topic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aff7"/>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296"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297" w:author="Umeda, Hiromasa (Nokia - JP/Tokyo)" w:date="2022-02-21T17:58:00Z"/>
                <w:rFonts w:eastAsiaTheme="minorEastAsia"/>
                <w:color w:val="0070C0"/>
                <w:lang w:val="en-US" w:eastAsia="zh-CN"/>
              </w:rPr>
            </w:pPr>
            <w:ins w:id="298"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299" w:author="Umeda, Hiromasa (Nokia - JP/Tokyo)" w:date="2022-02-21T17:58:00Z"/>
                <w:rFonts w:eastAsiaTheme="minorEastAsia"/>
                <w:color w:val="0070C0"/>
                <w:lang w:val="en-US" w:eastAsia="zh-CN"/>
              </w:rPr>
            </w:pPr>
            <w:ins w:id="300"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301"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302" w:author="Umeda, Hiromasa (Nokia - JP/Tokyo)" w:date="2022-02-21T17:59:00Z">
              <w:r w:rsidR="00DE3D33">
                <w:rPr>
                  <w:rFonts w:eastAsiaTheme="minorEastAsia"/>
                  <w:color w:val="0070C0"/>
                  <w:lang w:val="en-US" w:eastAsia="zh-CN"/>
                </w:rPr>
                <w:t xml:space="preserve"> </w:t>
              </w:r>
              <w:proofErr w:type="spellStart"/>
              <w:r w:rsidR="00DE3D33">
                <w:rPr>
                  <w:rFonts w:eastAsiaTheme="minorEastAsia"/>
                  <w:color w:val="0070C0"/>
                  <w:lang w:val="en-US" w:eastAsia="zh-CN"/>
                </w:rPr>
                <w:t>etc</w:t>
              </w:r>
              <w:proofErr w:type="spellEnd"/>
              <w:r w:rsidR="00DE3D33">
                <w:rPr>
                  <w:rFonts w:eastAsiaTheme="minorEastAsia"/>
                  <w:color w:val="0070C0"/>
                  <w:lang w:val="en-US" w:eastAsia="zh-CN"/>
                </w:rPr>
                <w:t xml:space="preserve"> for a band</w:t>
              </w:r>
            </w:ins>
            <w:ins w:id="303" w:author="Umeda, Hiromasa (Nokia - JP/Tokyo)" w:date="2022-02-21T17:58:00Z">
              <w:r>
                <w:rPr>
                  <w:rFonts w:eastAsiaTheme="minorEastAsia"/>
                  <w:color w:val="0070C0"/>
                  <w:lang w:val="en-US" w:eastAsia="zh-CN"/>
                </w:rPr>
                <w:t xml:space="preserve">. If we always assume - 3dB as proposed, we need to </w:t>
              </w:r>
              <w:r>
                <w:rPr>
                  <w:rFonts w:eastAsiaTheme="minorEastAsia"/>
                  <w:color w:val="0070C0"/>
                  <w:lang w:val="en-US" w:eastAsia="zh-CN"/>
                </w:rPr>
                <w:lastRenderedPageBreak/>
                <w:t xml:space="preserve">agree with a clear discipline that 2 Tx here means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PA power is equally split. Or we just introduce a new capability similar to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304" w:author="jinwang (A)" w:date="2022-02-21T10:35:00Z"/>
        </w:trPr>
        <w:tc>
          <w:tcPr>
            <w:tcW w:w="1236" w:type="dxa"/>
          </w:tcPr>
          <w:p w14:paraId="71089CEE" w14:textId="78AA4BD0" w:rsidR="00745FBC" w:rsidRDefault="00745FBC" w:rsidP="0059286F">
            <w:pPr>
              <w:spacing w:after="120"/>
              <w:rPr>
                <w:ins w:id="305" w:author="jinwang (A)" w:date="2022-02-21T10:35:00Z"/>
                <w:rFonts w:eastAsiaTheme="minorEastAsia"/>
                <w:color w:val="0070C0"/>
                <w:lang w:val="en-US" w:eastAsia="zh-CN"/>
              </w:rPr>
            </w:pPr>
            <w:ins w:id="306" w:author="jinwang (A)" w:date="2022-02-21T10:35:00Z">
              <w:r>
                <w:rPr>
                  <w:rFonts w:eastAsiaTheme="minorEastAsia"/>
                  <w:color w:val="0070C0"/>
                  <w:lang w:val="en-US" w:eastAsia="zh-CN"/>
                </w:rPr>
                <w:lastRenderedPageBreak/>
                <w:t>Huawei</w:t>
              </w:r>
            </w:ins>
          </w:p>
        </w:tc>
        <w:tc>
          <w:tcPr>
            <w:tcW w:w="8395" w:type="dxa"/>
          </w:tcPr>
          <w:p w14:paraId="61B40E54" w14:textId="77777777" w:rsidR="00745FBC" w:rsidRDefault="00745FBC" w:rsidP="00A67153">
            <w:pPr>
              <w:spacing w:after="120"/>
              <w:rPr>
                <w:ins w:id="307" w:author="jinwang (A)" w:date="2022-02-21T10:42:00Z"/>
                <w:rFonts w:eastAsiaTheme="minorEastAsia"/>
                <w:color w:val="0070C0"/>
                <w:lang w:val="en-US" w:eastAsia="zh-CN"/>
              </w:rPr>
            </w:pPr>
            <w:ins w:id="308" w:author="jinwang (A)" w:date="2022-02-21T10:35:00Z">
              <w:r>
                <w:rPr>
                  <w:rFonts w:eastAsiaTheme="minorEastAsia"/>
                  <w:color w:val="0070C0"/>
                  <w:lang w:val="en-US" w:eastAsia="zh-CN"/>
                </w:rPr>
                <w:t>We believe the per-band per</w:t>
              </w:r>
            </w:ins>
            <w:ins w:id="309"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310" w:author="jinwang (A)" w:date="2022-02-21T10:39:00Z">
              <w:r w:rsidR="00A67153">
                <w:rPr>
                  <w:rFonts w:eastAsiaTheme="minorEastAsia"/>
                  <w:color w:val="0070C0"/>
                  <w:lang w:val="en-US" w:eastAsia="zh-CN"/>
                </w:rPr>
                <w:t xml:space="preserve">We agree with the moderator that this issue is not specific to the WI, but the </w:t>
              </w:r>
            </w:ins>
            <w:ins w:id="311"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312" w:author="jinwang (A)" w:date="2022-02-21T10:41:00Z">
              <w:r w:rsidR="00A67153">
                <w:rPr>
                  <w:rFonts w:eastAsiaTheme="minorEastAsia"/>
                  <w:color w:val="0070C0"/>
                  <w:lang w:val="en-US" w:eastAsia="zh-CN"/>
                </w:rPr>
                <w:t>Given that this is the last meeting for R17, there seems to be no better place to resolve th</w:t>
              </w:r>
            </w:ins>
            <w:ins w:id="313" w:author="jinwang (A)" w:date="2022-02-21T10:42:00Z">
              <w:r w:rsidR="00A67153">
                <w:rPr>
                  <w:rFonts w:eastAsiaTheme="minorEastAsia"/>
                  <w:color w:val="0070C0"/>
                  <w:lang w:val="en-US" w:eastAsia="zh-CN"/>
                </w:rPr>
                <w:t>is</w:t>
              </w:r>
            </w:ins>
            <w:ins w:id="314" w:author="jinwang (A)" w:date="2022-02-21T10:41:00Z">
              <w:r w:rsidR="00A67153">
                <w:rPr>
                  <w:rFonts w:eastAsiaTheme="minorEastAsia"/>
                  <w:color w:val="0070C0"/>
                  <w:lang w:val="en-US" w:eastAsia="zh-CN"/>
                </w:rPr>
                <w:t xml:space="preserve"> urgent issue</w:t>
              </w:r>
            </w:ins>
            <w:ins w:id="315" w:author="jinwang (A)" w:date="2022-02-21T10:42:00Z">
              <w:r w:rsidR="00A67153">
                <w:rPr>
                  <w:rFonts w:eastAsiaTheme="minorEastAsia"/>
                  <w:color w:val="0070C0"/>
                  <w:lang w:val="en-US" w:eastAsia="zh-CN"/>
                </w:rPr>
                <w:t xml:space="preserve"> that may affect all HPUE band combinations</w:t>
              </w:r>
            </w:ins>
            <w:ins w:id="316"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317" w:author="jinwang (A)" w:date="2022-02-21T10:49:00Z"/>
                <w:rFonts w:eastAsiaTheme="minorEastAsia"/>
                <w:color w:val="0070C0"/>
                <w:lang w:val="en-US" w:eastAsia="zh-CN"/>
              </w:rPr>
            </w:pPr>
            <w:ins w:id="318" w:author="jinwang (A)" w:date="2022-02-21T10:43:00Z">
              <w:r>
                <w:rPr>
                  <w:rFonts w:eastAsiaTheme="minorEastAsia"/>
                  <w:color w:val="0070C0"/>
                  <w:lang w:val="en-US" w:eastAsia="zh-CN"/>
                </w:rPr>
                <w:t xml:space="preserve">Even for the 23+26 case, the </w:t>
              </w:r>
            </w:ins>
            <w:ins w:id="319" w:author="jinwang (A)" w:date="2022-02-21T10:44:00Z">
              <w:r>
                <w:rPr>
                  <w:rFonts w:eastAsiaTheme="minorEastAsia"/>
                  <w:color w:val="0070C0"/>
                  <w:lang w:val="en-US" w:eastAsia="zh-CN"/>
                </w:rPr>
                <w:t>signaling</w:t>
              </w:r>
            </w:ins>
            <w:ins w:id="320" w:author="jinwang (A)" w:date="2022-02-21T10:43:00Z">
              <w:r>
                <w:rPr>
                  <w:rFonts w:eastAsiaTheme="minorEastAsia"/>
                  <w:color w:val="0070C0"/>
                  <w:lang w:val="en-US" w:eastAsia="zh-CN"/>
                </w:rPr>
                <w:t xml:space="preserve"> </w:t>
              </w:r>
            </w:ins>
            <w:ins w:id="321"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322" w:author="jinwang (A)" w:date="2022-02-21T10:45:00Z">
              <w:r>
                <w:rPr>
                  <w:rFonts w:eastAsiaTheme="minorEastAsia"/>
                  <w:color w:val="0070C0"/>
                  <w:lang w:val="en-US" w:eastAsia="zh-CN"/>
                </w:rPr>
                <w:t xml:space="preserve">UE may report PC2 on both TDD bands for single carrier operations. </w:t>
              </w:r>
            </w:ins>
            <w:ins w:id="323" w:author="jinwang (A)" w:date="2022-02-21T10:56:00Z">
              <w:r w:rsidR="00293A64">
                <w:rPr>
                  <w:rFonts w:eastAsiaTheme="minorEastAsia"/>
                  <w:color w:val="0070C0"/>
                  <w:lang w:val="en-US" w:eastAsia="zh-CN"/>
                </w:rPr>
                <w:t>But f</w:t>
              </w:r>
            </w:ins>
            <w:ins w:id="324" w:author="jinwang (A)" w:date="2022-02-21T10:46:00Z">
              <w:r>
                <w:rPr>
                  <w:rFonts w:eastAsiaTheme="minorEastAsia"/>
                  <w:color w:val="0070C0"/>
                  <w:lang w:val="en-US" w:eastAsia="zh-CN"/>
                </w:rPr>
                <w:t xml:space="preserve">or those </w:t>
              </w:r>
            </w:ins>
            <w:ins w:id="325"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326"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327" w:author="jinwang (A)" w:date="2022-02-21T10:51:00Z"/>
                <w:rFonts w:eastAsiaTheme="minorEastAsia"/>
                <w:color w:val="0070C0"/>
                <w:lang w:val="en-US" w:eastAsia="zh-CN"/>
              </w:rPr>
            </w:pPr>
            <w:ins w:id="328" w:author="jinwang (A)" w:date="2022-02-21T10:49:00Z">
              <w:r>
                <w:rPr>
                  <w:rFonts w:eastAsiaTheme="minorEastAsia"/>
                  <w:color w:val="0070C0"/>
                  <w:lang w:val="en-US" w:eastAsia="zh-CN"/>
                </w:rPr>
                <w:t xml:space="preserve">If not explicitly </w:t>
              </w:r>
            </w:ins>
            <w:ins w:id="329" w:author="jinwang (A)" w:date="2022-02-21T10:50:00Z">
              <w:r>
                <w:rPr>
                  <w:rFonts w:eastAsiaTheme="minorEastAsia"/>
                  <w:color w:val="0070C0"/>
                  <w:lang w:val="en-US" w:eastAsia="zh-CN"/>
                </w:rPr>
                <w:t>signaled</w:t>
              </w:r>
            </w:ins>
            <w:ins w:id="330" w:author="jinwang (A)" w:date="2022-02-21T10:49:00Z">
              <w:r>
                <w:rPr>
                  <w:rFonts w:eastAsiaTheme="minorEastAsia"/>
                  <w:color w:val="0070C0"/>
                  <w:lang w:val="en-US" w:eastAsia="zh-CN"/>
                </w:rPr>
                <w:t>,</w:t>
              </w:r>
            </w:ins>
            <w:ins w:id="331" w:author="jinwang (A)" w:date="2022-02-21T10:50:00Z">
              <w:r>
                <w:rPr>
                  <w:rFonts w:eastAsiaTheme="minorEastAsia"/>
                  <w:color w:val="0070C0"/>
                  <w:lang w:val="en-US" w:eastAsia="zh-CN"/>
                </w:rPr>
                <w:t xml:space="preserve"> the network/TE may incorrectly assume 26+26 for band combinations. </w:t>
              </w:r>
            </w:ins>
            <w:ins w:id="332" w:author="jinwang (A)" w:date="2022-02-21T10:51:00Z">
              <w:r>
                <w:rPr>
                  <w:rFonts w:eastAsiaTheme="minorEastAsia"/>
                  <w:color w:val="0070C0"/>
                  <w:lang w:val="en-US" w:eastAsia="zh-CN"/>
                </w:rPr>
                <w:t xml:space="preserve">This is a case even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involved.</w:t>
              </w:r>
            </w:ins>
          </w:p>
          <w:p w14:paraId="0BFB5D05" w14:textId="77777777" w:rsidR="00293A64" w:rsidRDefault="00293A64" w:rsidP="00A67153">
            <w:pPr>
              <w:spacing w:after="120"/>
              <w:rPr>
                <w:ins w:id="333" w:author="jinwang (A)" w:date="2022-02-21T10:53:00Z"/>
                <w:rFonts w:eastAsiaTheme="minorEastAsia"/>
                <w:color w:val="0070C0"/>
                <w:lang w:val="en-US" w:eastAsia="zh-CN"/>
              </w:rPr>
            </w:pPr>
            <w:ins w:id="334" w:author="jinwang (A)" w:date="2022-02-21T10:51:00Z">
              <w:r>
                <w:rPr>
                  <w:rFonts w:eastAsiaTheme="minorEastAsia"/>
                  <w:color w:val="0070C0"/>
                  <w:lang w:val="en-US" w:eastAsia="zh-CN"/>
                </w:rPr>
                <w:t xml:space="preserve">For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case, we have similar questions as Nokia. </w:t>
              </w:r>
            </w:ins>
            <w:ins w:id="335" w:author="jinwang (A)" w:date="2022-02-21T10:52:00Z">
              <w:r>
                <w:rPr>
                  <w:rFonts w:eastAsiaTheme="minorEastAsia"/>
                  <w:color w:val="0070C0"/>
                  <w:lang w:val="en-US" w:eastAsia="zh-CN"/>
                </w:rPr>
                <w:t xml:space="preserve">Is it a formal agreement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 that 23+26 or 26+26 are not allowed to declare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w:t>
              </w:r>
            </w:ins>
            <w:ins w:id="336"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337" w:author="jinwang (A)" w:date="2022-02-21T10:35:00Z"/>
                <w:rFonts w:eastAsiaTheme="minorEastAsia"/>
                <w:color w:val="0070C0"/>
                <w:lang w:val="en-US" w:eastAsia="zh-CN"/>
              </w:rPr>
            </w:pPr>
            <w:ins w:id="338" w:author="jinwang (A)" w:date="2022-02-21T10:53:00Z">
              <w:r>
                <w:rPr>
                  <w:rFonts w:eastAsiaTheme="minorEastAsia"/>
                  <w:color w:val="0070C0"/>
                  <w:lang w:val="en-US" w:eastAsia="zh-CN"/>
                </w:rPr>
                <w:t xml:space="preserve">We prefer to separate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reporting from per-band per-BC power class reporting.</w:t>
              </w:r>
            </w:ins>
            <w:ins w:id="339" w:author="jinwang (A)" w:date="2022-02-21T10:54:00Z">
              <w:r>
                <w:rPr>
                  <w:rFonts w:eastAsiaTheme="minorEastAsia"/>
                  <w:color w:val="0070C0"/>
                  <w:lang w:val="en-US" w:eastAsia="zh-CN"/>
                </w:rPr>
                <w:t xml:space="preserve"> Deriving per-band per-BC power class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340" w:author="jinwang (A)" w:date="2022-02-21T10:55:00Z">
              <w:r>
                <w:rPr>
                  <w:rFonts w:eastAsiaTheme="minorEastAsia"/>
                  <w:color w:val="0070C0"/>
                  <w:lang w:val="en-US" w:eastAsia="zh-CN"/>
                </w:rPr>
                <w:t>signaling</w:t>
              </w:r>
            </w:ins>
            <w:ins w:id="341" w:author="jinwang (A)" w:date="2022-02-21T10:54:00Z">
              <w:r>
                <w:rPr>
                  <w:rFonts w:eastAsiaTheme="minorEastAsia"/>
                  <w:color w:val="0070C0"/>
                  <w:lang w:val="en-US" w:eastAsia="zh-CN"/>
                </w:rPr>
                <w:t xml:space="preserve"> </w:t>
              </w:r>
            </w:ins>
            <w:ins w:id="342"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343" w:author="Virgil Comsa" w:date="2022-02-21T10:14:00Z"/>
        </w:trPr>
        <w:tc>
          <w:tcPr>
            <w:tcW w:w="1236" w:type="dxa"/>
          </w:tcPr>
          <w:p w14:paraId="7708D831" w14:textId="72DD226F" w:rsidR="004E40FD" w:rsidRDefault="004E40FD" w:rsidP="0059286F">
            <w:pPr>
              <w:spacing w:after="120"/>
              <w:rPr>
                <w:ins w:id="344" w:author="Virgil Comsa" w:date="2022-02-21T10:14:00Z"/>
                <w:rFonts w:eastAsiaTheme="minorEastAsia"/>
                <w:color w:val="0070C0"/>
                <w:lang w:val="en-US" w:eastAsia="zh-CN"/>
              </w:rPr>
            </w:pPr>
            <w:proofErr w:type="spellStart"/>
            <w:ins w:id="345" w:author="Virgil Comsa" w:date="2022-02-21T10:14:00Z">
              <w:r>
                <w:rPr>
                  <w:rFonts w:eastAsiaTheme="minorEastAsia"/>
                  <w:color w:val="0070C0"/>
                  <w:lang w:val="en-US" w:eastAsia="zh-CN"/>
                </w:rPr>
                <w:t>InterDigital</w:t>
              </w:r>
              <w:proofErr w:type="spellEnd"/>
            </w:ins>
          </w:p>
        </w:tc>
        <w:tc>
          <w:tcPr>
            <w:tcW w:w="8395" w:type="dxa"/>
          </w:tcPr>
          <w:p w14:paraId="295ACBF5" w14:textId="158FAAF0" w:rsidR="004E40FD" w:rsidRDefault="004E40FD" w:rsidP="00A67153">
            <w:pPr>
              <w:spacing w:after="120"/>
              <w:rPr>
                <w:ins w:id="346" w:author="Virgil Comsa" w:date="2022-02-21T10:14:00Z"/>
                <w:rFonts w:eastAsiaTheme="minorEastAsia"/>
                <w:color w:val="0070C0"/>
                <w:lang w:val="en-US" w:eastAsia="zh-CN"/>
              </w:rPr>
            </w:pPr>
            <w:ins w:id="347" w:author="Virgil Comsa" w:date="2022-02-21T10:14:00Z">
              <w:r>
                <w:rPr>
                  <w:rFonts w:eastAsiaTheme="minorEastAsia"/>
                  <w:color w:val="0070C0"/>
                  <w:lang w:val="en-US" w:eastAsia="zh-CN"/>
                </w:rPr>
                <w:t xml:space="preserve">Per band power capability </w:t>
              </w:r>
            </w:ins>
            <w:ins w:id="348" w:author="Virgil Comsa" w:date="2022-02-21T10:15:00Z">
              <w:r>
                <w:rPr>
                  <w:rFonts w:eastAsiaTheme="minorEastAsia"/>
                  <w:color w:val="0070C0"/>
                  <w:lang w:val="en-US" w:eastAsia="zh-CN"/>
                </w:rPr>
                <w:t xml:space="preserve">(band combination) </w:t>
              </w:r>
            </w:ins>
            <w:ins w:id="349" w:author="Virgil Comsa" w:date="2022-02-21T10:14:00Z">
              <w:r>
                <w:rPr>
                  <w:rFonts w:eastAsiaTheme="minorEastAsia"/>
                  <w:color w:val="0070C0"/>
                  <w:lang w:val="en-US" w:eastAsia="zh-CN"/>
                </w:rPr>
                <w:t>is enough</w:t>
              </w:r>
            </w:ins>
            <w:ins w:id="350" w:author="Virgil Comsa" w:date="2022-02-21T10:15:00Z">
              <w:r>
                <w:rPr>
                  <w:rFonts w:eastAsiaTheme="minorEastAsia"/>
                  <w:color w:val="0070C0"/>
                  <w:lang w:val="en-US" w:eastAsia="zh-CN"/>
                </w:rPr>
                <w:t xml:space="preserve">. </w:t>
              </w:r>
            </w:ins>
          </w:p>
        </w:tc>
      </w:tr>
      <w:tr w:rsidR="00730B9A" w14:paraId="3BD1F69F" w14:textId="77777777" w:rsidTr="0059286F">
        <w:trPr>
          <w:ins w:id="351" w:author="James Wang" w:date="2022-02-21T11:23:00Z"/>
        </w:trPr>
        <w:tc>
          <w:tcPr>
            <w:tcW w:w="1236" w:type="dxa"/>
          </w:tcPr>
          <w:p w14:paraId="2944B485" w14:textId="4DB0299D" w:rsidR="00730B9A" w:rsidRDefault="00730B9A" w:rsidP="00730B9A">
            <w:pPr>
              <w:spacing w:after="120"/>
              <w:rPr>
                <w:ins w:id="352" w:author="James Wang" w:date="2022-02-21T11:23:00Z"/>
                <w:rFonts w:eastAsiaTheme="minorEastAsia"/>
                <w:color w:val="0070C0"/>
                <w:lang w:val="en-US" w:eastAsia="zh-CN"/>
              </w:rPr>
            </w:pPr>
            <w:ins w:id="353" w:author="James Wang" w:date="2022-02-21T11:23:00Z">
              <w:r>
                <w:rPr>
                  <w:rFonts w:eastAsiaTheme="minorEastAsia"/>
                  <w:color w:val="0070C0"/>
                  <w:lang w:val="en-US" w:eastAsia="zh-CN"/>
                </w:rPr>
                <w:t>Apple</w:t>
              </w:r>
            </w:ins>
          </w:p>
        </w:tc>
        <w:tc>
          <w:tcPr>
            <w:tcW w:w="8395" w:type="dxa"/>
          </w:tcPr>
          <w:p w14:paraId="7A394054" w14:textId="77777777" w:rsidR="00730B9A" w:rsidRDefault="00730B9A" w:rsidP="00730B9A">
            <w:pPr>
              <w:spacing w:after="120"/>
              <w:rPr>
                <w:ins w:id="354" w:author="James Wang" w:date="2022-02-21T11:23:00Z"/>
                <w:rFonts w:eastAsiaTheme="minorEastAsia"/>
                <w:color w:val="0070C0"/>
                <w:lang w:val="en-US" w:eastAsia="zh-CN"/>
              </w:rPr>
            </w:pPr>
            <w:ins w:id="355"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4BCE1394" w14:textId="0165BD9F" w:rsidR="00730B9A" w:rsidRDefault="00730B9A" w:rsidP="00730B9A">
            <w:pPr>
              <w:spacing w:after="120"/>
              <w:rPr>
                <w:ins w:id="356" w:author="James Wang" w:date="2022-02-21T11:23:00Z"/>
                <w:rFonts w:eastAsiaTheme="minorEastAsia"/>
                <w:color w:val="0070C0"/>
                <w:lang w:val="en-US" w:eastAsia="zh-CN"/>
              </w:rPr>
            </w:pPr>
            <w:ins w:id="357"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071696" w14:paraId="5C00F5D5" w14:textId="77777777" w:rsidTr="0059286F">
        <w:trPr>
          <w:ins w:id="358" w:author="Gene Fong" w:date="2022-02-21T17:34:00Z"/>
        </w:trPr>
        <w:tc>
          <w:tcPr>
            <w:tcW w:w="1236" w:type="dxa"/>
          </w:tcPr>
          <w:p w14:paraId="3B92E8FE" w14:textId="0138593C" w:rsidR="00071696" w:rsidRDefault="00071696" w:rsidP="00730B9A">
            <w:pPr>
              <w:spacing w:after="120"/>
              <w:rPr>
                <w:ins w:id="359" w:author="Gene Fong" w:date="2022-02-21T17:34:00Z"/>
                <w:rFonts w:eastAsiaTheme="minorEastAsia"/>
                <w:color w:val="0070C0"/>
                <w:lang w:val="en-US" w:eastAsia="zh-CN"/>
              </w:rPr>
            </w:pPr>
            <w:ins w:id="360" w:author="Gene Fong" w:date="2022-02-21T17:34:00Z">
              <w:r>
                <w:rPr>
                  <w:rFonts w:eastAsiaTheme="minorEastAsia"/>
                  <w:color w:val="0070C0"/>
                  <w:lang w:val="en-US" w:eastAsia="zh-CN"/>
                </w:rPr>
                <w:t>Qualcomm</w:t>
              </w:r>
            </w:ins>
          </w:p>
        </w:tc>
        <w:tc>
          <w:tcPr>
            <w:tcW w:w="8395" w:type="dxa"/>
          </w:tcPr>
          <w:p w14:paraId="0E011EA2" w14:textId="0E6F3BC2" w:rsidR="00071696" w:rsidRDefault="00E96644" w:rsidP="00730B9A">
            <w:pPr>
              <w:spacing w:after="120"/>
              <w:rPr>
                <w:ins w:id="361" w:author="Gene Fong" w:date="2022-02-21T17:34:00Z"/>
                <w:rFonts w:eastAsiaTheme="minorEastAsia"/>
                <w:color w:val="0070C0"/>
                <w:lang w:val="en-US" w:eastAsia="zh-CN"/>
              </w:rPr>
            </w:pPr>
            <w:ins w:id="362" w:author="Gene Fong" w:date="2022-02-21T17:34:00Z">
              <w:r>
                <w:rPr>
                  <w:rFonts w:eastAsiaTheme="minorEastAsia"/>
                  <w:color w:val="0070C0"/>
                  <w:lang w:val="en-US" w:eastAsia="zh-CN"/>
                </w:rPr>
                <w:t>Not needed for this WI</w:t>
              </w:r>
            </w:ins>
            <w:ins w:id="363" w:author="Gene Fong" w:date="2022-02-21T17:36:00Z">
              <w:r w:rsidR="0030413F">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B21AC1" w14:paraId="4647C4AC" w14:textId="77777777" w:rsidTr="0059286F">
        <w:trPr>
          <w:ins w:id="364" w:author="Xiaomi" w:date="2022-02-22T10:36:00Z"/>
        </w:trPr>
        <w:tc>
          <w:tcPr>
            <w:tcW w:w="1236" w:type="dxa"/>
          </w:tcPr>
          <w:p w14:paraId="3500FCE2" w14:textId="7030C66F" w:rsidR="00B21AC1" w:rsidRDefault="008329D3" w:rsidP="00730B9A">
            <w:pPr>
              <w:spacing w:after="120"/>
              <w:rPr>
                <w:ins w:id="365" w:author="Xiaomi" w:date="2022-02-22T10:36:00Z"/>
                <w:rFonts w:eastAsiaTheme="minorEastAsia"/>
                <w:color w:val="0070C0"/>
                <w:lang w:val="en-US" w:eastAsia="zh-CN"/>
              </w:rPr>
            </w:pPr>
            <w:ins w:id="366"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F244D8" w14:textId="0EDA45FE" w:rsidR="00B21AC1" w:rsidRDefault="008329D3" w:rsidP="00730B9A">
            <w:pPr>
              <w:spacing w:after="120"/>
              <w:rPr>
                <w:ins w:id="367" w:author="Xiaomi" w:date="2022-02-22T10:36:00Z"/>
                <w:rFonts w:eastAsiaTheme="minorEastAsia"/>
                <w:color w:val="0070C0"/>
                <w:lang w:val="en-US" w:eastAsia="zh-CN"/>
              </w:rPr>
            </w:pPr>
            <w:ins w:id="368" w:author="Xiaomi" w:date="2022-02-22T10:37:00Z">
              <w:r>
                <w:rPr>
                  <w:szCs w:val="22"/>
                  <w:lang w:eastAsia="zh-CN"/>
                </w:rPr>
                <w:t xml:space="preserve">Since the intention of this capability is to make full use of power class of each band, </w:t>
              </w:r>
              <w:r>
                <w:rPr>
                  <w:rFonts w:eastAsia="等线"/>
                  <w:lang w:val="en-US" w:eastAsia="zh-CN"/>
                </w:rPr>
                <w:t>i</w:t>
              </w:r>
              <w:r w:rsidRPr="00B47E3C">
                <w:rPr>
                  <w:rFonts w:eastAsia="等线"/>
                  <w:lang w:val="en-US" w:eastAsia="zh-CN"/>
                </w:rPr>
                <w:t>f the architecture of</w:t>
              </w:r>
              <w:r>
                <w:rPr>
                  <w:rFonts w:eastAsia="等线"/>
                  <w:lang w:val="en-US" w:eastAsia="zh-CN"/>
                </w:rPr>
                <w:t xml:space="preserve"> the UE doesn’t allow this capability</w:t>
              </w:r>
              <w:r w:rsidRPr="00B47E3C">
                <w:rPr>
                  <w:rFonts w:eastAsia="等线"/>
                  <w:lang w:val="en-US" w:eastAsia="zh-CN"/>
                </w:rPr>
                <w:t>, it is not required</w:t>
              </w:r>
              <w:r>
                <w:rPr>
                  <w:rFonts w:eastAsia="等线"/>
                  <w:lang w:val="en-US" w:eastAsia="zh-CN"/>
                </w:rPr>
                <w:t xml:space="preserve"> to report.</w:t>
              </w:r>
            </w:ins>
          </w:p>
        </w:tc>
      </w:tr>
      <w:tr w:rsidR="006B477C" w14:paraId="1EA36005" w14:textId="77777777" w:rsidTr="0059286F">
        <w:trPr>
          <w:ins w:id="369" w:author="OPPO Jinqiang" w:date="2022-02-22T16:09:00Z"/>
        </w:trPr>
        <w:tc>
          <w:tcPr>
            <w:tcW w:w="1236" w:type="dxa"/>
          </w:tcPr>
          <w:p w14:paraId="47FFAD98" w14:textId="5DEF3EA5" w:rsidR="006B477C" w:rsidRDefault="006B477C" w:rsidP="00730B9A">
            <w:pPr>
              <w:spacing w:after="120"/>
              <w:rPr>
                <w:ins w:id="370" w:author="OPPO Jinqiang" w:date="2022-02-22T16:09:00Z"/>
                <w:rFonts w:eastAsiaTheme="minorEastAsia"/>
                <w:color w:val="0070C0"/>
                <w:lang w:val="en-US" w:eastAsia="zh-CN"/>
              </w:rPr>
            </w:pPr>
            <w:ins w:id="371"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6B37BDB" w14:textId="3074AC36" w:rsidR="006B477C" w:rsidRPr="006B477C" w:rsidRDefault="006B477C" w:rsidP="00730B9A">
            <w:pPr>
              <w:spacing w:after="120"/>
              <w:rPr>
                <w:ins w:id="372" w:author="OPPO Jinqiang" w:date="2022-02-22T16:09:00Z"/>
                <w:rFonts w:eastAsiaTheme="minorEastAsia"/>
                <w:szCs w:val="22"/>
                <w:lang w:eastAsia="zh-CN"/>
              </w:rPr>
            </w:pPr>
            <w:ins w:id="373"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374" w:author="OPPO Jinqiang" w:date="2022-02-22T16:11:00Z">
              <w:r w:rsidR="001D01DA">
                <w:rPr>
                  <w:rFonts w:eastAsiaTheme="minorEastAsia"/>
                  <w:szCs w:val="22"/>
                  <w:lang w:eastAsia="zh-CN"/>
                </w:rPr>
                <w:t>situati</w:t>
              </w:r>
            </w:ins>
            <w:ins w:id="375" w:author="OPPO Jinqiang" w:date="2022-02-22T16:12:00Z">
              <w:r w:rsidR="001D01DA">
                <w:rPr>
                  <w:rFonts w:eastAsiaTheme="minorEastAsia"/>
                  <w:szCs w:val="22"/>
                  <w:lang w:eastAsia="zh-CN"/>
                </w:rPr>
                <w:t xml:space="preserve">on </w:t>
              </w:r>
            </w:ins>
            <w:ins w:id="376" w:author="OPPO Jinqiang" w:date="2022-02-22T16:15:00Z">
              <w:r w:rsidR="001D01DA">
                <w:rPr>
                  <w:rFonts w:eastAsiaTheme="minorEastAsia"/>
                  <w:szCs w:val="22"/>
                  <w:lang w:eastAsia="zh-CN"/>
                </w:rPr>
                <w:t xml:space="preserve">pointed by HW and Apple </w:t>
              </w:r>
            </w:ins>
            <w:ins w:id="377" w:author="OPPO Jinqiang" w:date="2022-02-22T16:14:00Z">
              <w:r w:rsidR="001D01DA">
                <w:rPr>
                  <w:rFonts w:eastAsiaTheme="minorEastAsia"/>
                  <w:szCs w:val="22"/>
                  <w:lang w:eastAsia="zh-CN"/>
                </w:rPr>
                <w:t xml:space="preserve">that UE power class is different for </w:t>
              </w:r>
            </w:ins>
            <w:ins w:id="378" w:author="OPPO Jinqiang" w:date="2022-02-22T16:15:00Z">
              <w:r w:rsidR="001D01DA">
                <w:rPr>
                  <w:rFonts w:eastAsiaTheme="minorEastAsia"/>
                  <w:szCs w:val="22"/>
                  <w:lang w:eastAsia="zh-CN"/>
                </w:rPr>
                <w:t xml:space="preserve">single band and band combination no matter </w:t>
              </w:r>
            </w:ins>
            <w:ins w:id="379" w:author="OPPO Jinqiang" w:date="2022-02-22T16:14:00Z">
              <w:r w:rsidR="001D01DA">
                <w:rPr>
                  <w:rFonts w:eastAsiaTheme="minorEastAsia"/>
                  <w:szCs w:val="22"/>
                  <w:lang w:eastAsia="zh-CN"/>
                </w:rPr>
                <w:t xml:space="preserve">with or without </w:t>
              </w:r>
              <w:proofErr w:type="spellStart"/>
              <w:r w:rsidR="001D01DA">
                <w:rPr>
                  <w:rFonts w:eastAsiaTheme="minorEastAsia"/>
                  <w:szCs w:val="22"/>
                  <w:lang w:eastAsia="zh-CN"/>
                </w:rPr>
                <w:t>TxD</w:t>
              </w:r>
            </w:ins>
            <w:proofErr w:type="spellEnd"/>
            <w:ins w:id="380" w:author="OPPO Jinqiang" w:date="2022-02-22T16:15:00Z">
              <w:r w:rsidR="001D01DA">
                <w:rPr>
                  <w:rFonts w:eastAsiaTheme="minorEastAsia"/>
                  <w:szCs w:val="22"/>
                  <w:lang w:eastAsia="zh-CN"/>
                </w:rPr>
                <w:t xml:space="preserve">, this should also be considered. In Rel-16 </w:t>
              </w:r>
            </w:ins>
            <w:ins w:id="381" w:author="OPPO Jinqiang" w:date="2022-02-22T16:16:00Z">
              <w:r w:rsidR="001D01DA">
                <w:rPr>
                  <w:rFonts w:eastAsiaTheme="minorEastAsia"/>
                  <w:szCs w:val="22"/>
                  <w:lang w:eastAsia="zh-CN"/>
                </w:rPr>
                <w:t xml:space="preserve">a new NR power class capability for the NR band in EN-DC is introduced to cover the case that UE power class is different for single </w:t>
              </w:r>
            </w:ins>
            <w:ins w:id="382" w:author="OPPO Jinqiang" w:date="2022-02-22T16:17:00Z">
              <w:r w:rsidR="001D01DA">
                <w:rPr>
                  <w:rFonts w:eastAsiaTheme="minorEastAsia"/>
                  <w:szCs w:val="22"/>
                  <w:lang w:eastAsia="zh-CN"/>
                </w:rPr>
                <w:t xml:space="preserve">band to band combination due to </w:t>
              </w:r>
              <w:proofErr w:type="spellStart"/>
              <w:r w:rsidR="001D01DA">
                <w:rPr>
                  <w:rFonts w:eastAsiaTheme="minorEastAsia"/>
                  <w:szCs w:val="22"/>
                  <w:lang w:eastAsia="zh-CN"/>
                </w:rPr>
                <w:t>TxD</w:t>
              </w:r>
              <w:proofErr w:type="spellEnd"/>
              <w:r w:rsidR="001D01DA">
                <w:rPr>
                  <w:rFonts w:eastAsiaTheme="minorEastAsia"/>
                  <w:szCs w:val="22"/>
                  <w:lang w:eastAsia="zh-CN"/>
                </w:rPr>
                <w:t>. And similar new per band per band combination power class can be introduced to solve this issue here.</w:t>
              </w:r>
            </w:ins>
          </w:p>
        </w:tc>
      </w:tr>
      <w:tr w:rsidR="00AA5EA5" w14:paraId="1CF79185" w14:textId="77777777" w:rsidTr="0059286F">
        <w:trPr>
          <w:ins w:id="383" w:author="Ziqi Liu" w:date="2022-02-22T18:55:00Z"/>
        </w:trPr>
        <w:tc>
          <w:tcPr>
            <w:tcW w:w="1236" w:type="dxa"/>
          </w:tcPr>
          <w:p w14:paraId="4E7AC6EB" w14:textId="1C563242" w:rsidR="00AA5EA5" w:rsidRDefault="00AA5EA5" w:rsidP="00AA5EA5">
            <w:pPr>
              <w:spacing w:after="120"/>
              <w:rPr>
                <w:ins w:id="384" w:author="Ziqi Liu" w:date="2022-02-22T18:55:00Z"/>
                <w:rFonts w:eastAsiaTheme="minorEastAsia" w:hint="eastAsia"/>
                <w:color w:val="0070C0"/>
                <w:lang w:val="en-US" w:eastAsia="zh-CN"/>
              </w:rPr>
            </w:pPr>
            <w:ins w:id="385" w:author="Ziqi Liu" w:date="2022-02-22T18:55:00Z">
              <w:r>
                <w:rPr>
                  <w:rFonts w:eastAsiaTheme="minorEastAsia"/>
                  <w:color w:val="0070C0"/>
                  <w:lang w:val="en-US" w:eastAsia="zh-CN"/>
                </w:rPr>
                <w:t>Vivo</w:t>
              </w:r>
            </w:ins>
          </w:p>
        </w:tc>
        <w:tc>
          <w:tcPr>
            <w:tcW w:w="8395" w:type="dxa"/>
          </w:tcPr>
          <w:p w14:paraId="572E0EB8" w14:textId="31D2D8D5" w:rsidR="00AA5EA5" w:rsidRDefault="00AA5EA5" w:rsidP="00AA5EA5">
            <w:pPr>
              <w:spacing w:after="120"/>
              <w:rPr>
                <w:ins w:id="386" w:author="Ziqi Liu" w:date="2022-02-22T18:55:00Z"/>
                <w:rFonts w:eastAsiaTheme="minorEastAsia" w:hint="eastAsia"/>
                <w:szCs w:val="22"/>
                <w:lang w:eastAsia="zh-CN"/>
              </w:rPr>
            </w:pPr>
            <w:ins w:id="387" w:author="Ziqi Liu" w:date="2022-02-22T18:55:00Z">
              <w:r>
                <w:rPr>
                  <w:szCs w:val="22"/>
                  <w:lang w:eastAsia="zh-CN"/>
                </w:rPr>
                <w:t>We share the same view as Qualcomm and Xiaomi, no need per cc power capability signalling</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2"/>
      </w:pPr>
      <w:r w:rsidRPr="00035C50">
        <w:t>Summary</w:t>
      </w:r>
      <w:r w:rsidRPr="00035C50">
        <w:rPr>
          <w:rFonts w:hint="eastAsia"/>
        </w:rPr>
        <w:t xml:space="preserve"> for 1st round </w:t>
      </w:r>
    </w:p>
    <w:p w14:paraId="309AF211" w14:textId="77777777" w:rsidR="00D90053" w:rsidRPr="00805BE8" w:rsidRDefault="00D90053" w:rsidP="00D90053">
      <w:pPr>
        <w:pStyle w:val="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2"/>
      </w:pPr>
      <w:r>
        <w:rPr>
          <w:rFonts w:hint="eastAsia"/>
        </w:rPr>
        <w:t>Discussion on 2nd round</w:t>
      </w:r>
      <w:r>
        <w:t xml:space="preserve"> (if applicable)</w:t>
      </w:r>
    </w:p>
    <w:p w14:paraId="46A51D3F" w14:textId="2274F290" w:rsidR="005D3E8E" w:rsidRPr="00805BE8" w:rsidRDefault="005D3E8E" w:rsidP="005D3E8E">
      <w:pPr>
        <w:pStyle w:val="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2"/>
      </w:pPr>
      <w:r w:rsidRPr="004A7544">
        <w:rPr>
          <w:rFonts w:hint="eastAsia"/>
        </w:rPr>
        <w:t>Open issues</w:t>
      </w:r>
      <w:r>
        <w:t xml:space="preserve"> summary</w:t>
      </w:r>
    </w:p>
    <w:p w14:paraId="190057F4" w14:textId="43CCFD0D" w:rsidR="00D13230" w:rsidRDefault="00D13230" w:rsidP="00D1323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aff7"/>
        <w:tblW w:w="0" w:type="auto"/>
        <w:tblLook w:val="04A0" w:firstRow="1" w:lastRow="0" w:firstColumn="1" w:lastColumn="0" w:noHBand="0" w:noVBand="1"/>
      </w:tblPr>
      <w:tblGrid>
        <w:gridCol w:w="1235"/>
        <w:gridCol w:w="8396"/>
      </w:tblGrid>
      <w:tr w:rsidR="00D13230" w14:paraId="675BFD86" w14:textId="77777777" w:rsidTr="00DB5DE4">
        <w:tc>
          <w:tcPr>
            <w:tcW w:w="1235"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DB5DE4">
        <w:tc>
          <w:tcPr>
            <w:tcW w:w="1235" w:type="dxa"/>
          </w:tcPr>
          <w:p w14:paraId="4F19EC20" w14:textId="4E034F2D" w:rsidR="00DE3D33" w:rsidRPr="003418CB" w:rsidRDefault="00DE3D33" w:rsidP="00DE3D33">
            <w:pPr>
              <w:spacing w:after="120"/>
              <w:rPr>
                <w:rFonts w:eastAsiaTheme="minorEastAsia"/>
                <w:color w:val="0070C0"/>
                <w:lang w:val="en-US" w:eastAsia="zh-CN"/>
              </w:rPr>
            </w:pPr>
            <w:ins w:id="388" w:author="Umeda, Hiromasa (Nokia - JP/Tokyo)" w:date="2022-02-21T18:00:00Z">
              <w:r>
                <w:rPr>
                  <w:rFonts w:eastAsiaTheme="minorEastAsia"/>
                  <w:color w:val="0070C0"/>
                  <w:lang w:val="en-US" w:eastAsia="zh-CN"/>
                </w:rPr>
                <w:t>Nokia</w:t>
              </w:r>
            </w:ins>
          </w:p>
        </w:tc>
        <w:tc>
          <w:tcPr>
            <w:tcW w:w="8396" w:type="dxa"/>
          </w:tcPr>
          <w:p w14:paraId="5E3476BC" w14:textId="77777777" w:rsidR="00DE3D33" w:rsidRDefault="00DE3D33" w:rsidP="00DE3D33">
            <w:pPr>
              <w:spacing w:after="120"/>
              <w:rPr>
                <w:ins w:id="389" w:author="Umeda, Hiromasa (Nokia - JP/Tokyo)" w:date="2022-02-21T18:00:00Z"/>
                <w:rFonts w:eastAsiaTheme="minorEastAsia"/>
                <w:color w:val="0070C0"/>
                <w:lang w:val="en-US" w:eastAsia="zh-CN"/>
              </w:rPr>
            </w:pPr>
            <w:ins w:id="390"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391" w:author="Umeda, Hiromasa (Nokia - JP/Tokyo)" w:date="2022-02-21T18:00:00Z"/>
                <w:rFonts w:eastAsiaTheme="minorEastAsia"/>
                <w:color w:val="0070C0"/>
                <w:lang w:val="en-US" w:eastAsia="zh-CN"/>
              </w:rPr>
            </w:pPr>
            <w:ins w:id="392"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393"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394" w:author="Umeda, Hiromasa (Nokia - JP/Tokyo)" w:date="2022-02-21T18:01:00Z">
              <w:r>
                <w:rPr>
                  <w:rFonts w:eastAsiaTheme="minorEastAsia"/>
                  <w:color w:val="0070C0"/>
                  <w:lang w:val="en-US" w:eastAsia="zh-CN"/>
                </w:rPr>
                <w:t>can be</w:t>
              </w:r>
            </w:ins>
            <w:ins w:id="395" w:author="Umeda, Hiromasa (Nokia - JP/Tokyo)" w:date="2022-02-21T18:00:00Z">
              <w:r>
                <w:rPr>
                  <w:rFonts w:eastAsiaTheme="minorEastAsia"/>
                  <w:color w:val="0070C0"/>
                  <w:lang w:val="en-US" w:eastAsia="zh-CN"/>
                </w:rPr>
                <w:t xml:space="preserve"> limited by 23 dBm, </w:t>
              </w:r>
            </w:ins>
            <w:ins w:id="396" w:author="Umeda, Hiromasa (Nokia - JP/Tokyo)" w:date="2022-02-21T18:01:00Z">
              <w:r>
                <w:rPr>
                  <w:rFonts w:eastAsiaTheme="minorEastAsia"/>
                  <w:color w:val="0070C0"/>
                  <w:lang w:val="en-US" w:eastAsia="zh-CN"/>
                </w:rPr>
                <w:t xml:space="preserve">this makes </w:t>
              </w:r>
            </w:ins>
            <w:ins w:id="397" w:author="Umeda, Hiromasa (Nokia - JP/Tokyo)" w:date="2022-02-21T18:00:00Z">
              <w:r>
                <w:rPr>
                  <w:rFonts w:eastAsiaTheme="minorEastAsia"/>
                  <w:color w:val="0070C0"/>
                  <w:lang w:val="en-US" w:eastAsia="zh-CN"/>
                </w:rPr>
                <w:t>e.g., 17 dBm + 21 dBm possible.</w:t>
              </w:r>
            </w:ins>
          </w:p>
        </w:tc>
      </w:tr>
      <w:tr w:rsidR="00D7557E" w14:paraId="48D7A09F" w14:textId="77777777" w:rsidTr="00DB5DE4">
        <w:trPr>
          <w:ins w:id="398" w:author="jinwang (A)" w:date="2022-02-21T10:59:00Z"/>
        </w:trPr>
        <w:tc>
          <w:tcPr>
            <w:tcW w:w="1235" w:type="dxa"/>
          </w:tcPr>
          <w:p w14:paraId="4E29DE9D" w14:textId="1339DADE" w:rsidR="00D7557E" w:rsidRDefault="00D7557E" w:rsidP="00DE3D33">
            <w:pPr>
              <w:spacing w:after="120"/>
              <w:rPr>
                <w:ins w:id="399" w:author="jinwang (A)" w:date="2022-02-21T10:59:00Z"/>
                <w:rFonts w:eastAsiaTheme="minorEastAsia"/>
                <w:color w:val="0070C0"/>
                <w:lang w:val="en-US" w:eastAsia="zh-CN"/>
              </w:rPr>
            </w:pPr>
            <w:ins w:id="400" w:author="jinwang (A)" w:date="2022-02-21T10:59:00Z">
              <w:r>
                <w:rPr>
                  <w:rFonts w:eastAsiaTheme="minorEastAsia"/>
                  <w:color w:val="0070C0"/>
                  <w:lang w:val="en-US" w:eastAsia="zh-CN"/>
                </w:rPr>
                <w:t>Huawei</w:t>
              </w:r>
            </w:ins>
          </w:p>
        </w:tc>
        <w:tc>
          <w:tcPr>
            <w:tcW w:w="8396" w:type="dxa"/>
          </w:tcPr>
          <w:p w14:paraId="2D8E27BA" w14:textId="77777777" w:rsidR="00D7557E" w:rsidRDefault="00D7557E" w:rsidP="00DE3D33">
            <w:pPr>
              <w:spacing w:after="120"/>
              <w:rPr>
                <w:ins w:id="401" w:author="jinwang (A)" w:date="2022-02-21T10:59:00Z"/>
                <w:rFonts w:eastAsiaTheme="minorEastAsia"/>
                <w:color w:val="0070C0"/>
                <w:lang w:val="en-US" w:eastAsia="zh-CN"/>
              </w:rPr>
            </w:pPr>
            <w:ins w:id="402"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403" w:author="jinwang (A)" w:date="2022-02-21T11:06:00Z"/>
                <w:rFonts w:eastAsiaTheme="minorEastAsia"/>
                <w:color w:val="0070C0"/>
                <w:lang w:val="en-US" w:eastAsia="zh-CN"/>
              </w:rPr>
            </w:pPr>
            <w:ins w:id="404" w:author="jinwang (A)" w:date="2022-02-21T11:02:00Z">
              <w:r>
                <w:rPr>
                  <w:rFonts w:eastAsiaTheme="minorEastAsia"/>
                  <w:color w:val="0070C0"/>
                  <w:lang w:val="en-US" w:eastAsia="zh-CN"/>
                </w:rPr>
                <w:t>The network should be able to control the total Tx power from a UE.</w:t>
              </w:r>
            </w:ins>
            <w:ins w:id="405" w:author="jinwang (A)" w:date="2022-02-21T11:04:00Z">
              <w:r>
                <w:rPr>
                  <w:rFonts w:eastAsiaTheme="minorEastAsia"/>
                  <w:color w:val="0070C0"/>
                  <w:lang w:val="en-US" w:eastAsia="zh-CN"/>
                </w:rPr>
                <w:t xml:space="preserve"> This actually gives more flexibility to the UE compared with the per-CC limit, wh</w:t>
              </w:r>
            </w:ins>
            <w:ins w:id="406" w:author="jinwang (A)" w:date="2022-02-21T11:05:00Z">
              <w:r>
                <w:rPr>
                  <w:rFonts w:eastAsiaTheme="minorEastAsia"/>
                  <w:color w:val="0070C0"/>
                  <w:lang w:val="en-US" w:eastAsia="zh-CN"/>
                </w:rPr>
                <w:t>ich</w:t>
              </w:r>
            </w:ins>
            <w:ins w:id="407" w:author="jinwang (A)" w:date="2022-02-21T11:04:00Z">
              <w:r>
                <w:rPr>
                  <w:rFonts w:eastAsiaTheme="minorEastAsia"/>
                  <w:color w:val="0070C0"/>
                  <w:lang w:val="en-US" w:eastAsia="zh-CN"/>
                </w:rPr>
                <w:t xml:space="preserve"> the </w:t>
              </w:r>
            </w:ins>
            <w:ins w:id="408" w:author="jinwang (A)" w:date="2022-02-21T11:05:00Z">
              <w:r>
                <w:rPr>
                  <w:rFonts w:eastAsiaTheme="minorEastAsia"/>
                  <w:color w:val="0070C0"/>
                  <w:lang w:val="en-US" w:eastAsia="zh-CN"/>
                </w:rPr>
                <w:t xml:space="preserve">UE could leverage to optimize heat dissipation, </w:t>
              </w:r>
            </w:ins>
            <w:ins w:id="409"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410" w:author="jinwang (A)" w:date="2022-02-21T11:10:00Z"/>
                <w:rFonts w:eastAsiaTheme="minorEastAsia"/>
                <w:color w:val="0070C0"/>
                <w:lang w:val="en-US" w:eastAsia="zh-CN"/>
              </w:rPr>
            </w:pPr>
            <w:ins w:id="411" w:author="jinwang (A)" w:date="2022-02-21T11:07:00Z">
              <w:r>
                <w:rPr>
                  <w:rFonts w:eastAsiaTheme="minorEastAsia"/>
                  <w:color w:val="0070C0"/>
                  <w:lang w:val="en-US" w:eastAsia="zh-CN"/>
                </w:rPr>
                <w:t>The total power limit may not be just regulatory requirements</w:t>
              </w:r>
            </w:ins>
            <w:ins w:id="412"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413" w:author="jinwang (A)" w:date="2022-02-21T10:59:00Z"/>
                <w:rFonts w:eastAsiaTheme="minorEastAsia"/>
                <w:color w:val="0070C0"/>
                <w:lang w:val="en-US" w:eastAsia="zh-CN"/>
              </w:rPr>
            </w:pPr>
            <w:ins w:id="414" w:author="jinwang (A)" w:date="2022-02-21T11:10:00Z">
              <w:r>
                <w:rPr>
                  <w:rFonts w:eastAsiaTheme="minorEastAsia"/>
                  <w:color w:val="0070C0"/>
                  <w:lang w:val="en-US" w:eastAsia="zh-CN"/>
                </w:rPr>
                <w:lastRenderedPageBreak/>
                <w:t xml:space="preserve">Additionally, the PC0 method seems to abandon the requirement for the configured Tx power for CA and relies on the single-carrier requirement only. </w:t>
              </w:r>
            </w:ins>
            <w:ins w:id="415" w:author="jinwang (A)" w:date="2022-02-21T11:12:00Z">
              <w:r>
                <w:rPr>
                  <w:rFonts w:eastAsiaTheme="minorEastAsia"/>
                  <w:color w:val="0070C0"/>
                  <w:lang w:val="en-US" w:eastAsia="zh-CN"/>
                </w:rPr>
                <w:t xml:space="preserve">From conformance point of view, it’s </w:t>
              </w:r>
            </w:ins>
            <w:ins w:id="416" w:author="jinwang (A)" w:date="2022-02-21T11:13:00Z">
              <w:r>
                <w:rPr>
                  <w:rFonts w:eastAsiaTheme="minorEastAsia"/>
                  <w:color w:val="0070C0"/>
                  <w:lang w:val="en-US" w:eastAsia="zh-CN"/>
                </w:rPr>
                <w:t xml:space="preserve">also </w:t>
              </w:r>
            </w:ins>
            <w:ins w:id="417" w:author="jinwang (A)" w:date="2022-02-21T11:12:00Z">
              <w:r>
                <w:rPr>
                  <w:rFonts w:eastAsiaTheme="minorEastAsia"/>
                  <w:color w:val="0070C0"/>
                  <w:lang w:val="en-US" w:eastAsia="zh-CN"/>
                </w:rPr>
                <w:t xml:space="preserve">necessary to verify the </w:t>
              </w:r>
            </w:ins>
            <w:ins w:id="418" w:author="jinwang (A)" w:date="2022-02-21T11:13:00Z">
              <w:r>
                <w:rPr>
                  <w:rFonts w:eastAsiaTheme="minorEastAsia"/>
                  <w:color w:val="0070C0"/>
                  <w:lang w:val="en-US" w:eastAsia="zh-CN"/>
                </w:rPr>
                <w:t>UE performance when transmitting from both UL simultaneously. H</w:t>
              </w:r>
            </w:ins>
            <w:ins w:id="419"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DB5DE4">
        <w:trPr>
          <w:ins w:id="420" w:author="Virgil Comsa" w:date="2022-02-21T10:16:00Z"/>
        </w:trPr>
        <w:tc>
          <w:tcPr>
            <w:tcW w:w="1235" w:type="dxa"/>
          </w:tcPr>
          <w:p w14:paraId="77B54AA1" w14:textId="3CD10A32" w:rsidR="00CD4DEA" w:rsidRDefault="00CD4DEA" w:rsidP="00DE3D33">
            <w:pPr>
              <w:spacing w:after="120"/>
              <w:rPr>
                <w:ins w:id="421" w:author="Virgil Comsa" w:date="2022-02-21T10:16:00Z"/>
                <w:rFonts w:eastAsiaTheme="minorEastAsia"/>
                <w:color w:val="0070C0"/>
                <w:lang w:val="en-US" w:eastAsia="zh-CN"/>
              </w:rPr>
            </w:pPr>
            <w:proofErr w:type="spellStart"/>
            <w:ins w:id="422" w:author="Virgil Comsa" w:date="2022-02-21T10:16:00Z">
              <w:r>
                <w:rPr>
                  <w:rFonts w:eastAsiaTheme="minorEastAsia"/>
                  <w:color w:val="0070C0"/>
                  <w:lang w:val="en-US" w:eastAsia="zh-CN"/>
                </w:rPr>
                <w:lastRenderedPageBreak/>
                <w:t>InterDigital</w:t>
              </w:r>
              <w:proofErr w:type="spellEnd"/>
            </w:ins>
          </w:p>
        </w:tc>
        <w:tc>
          <w:tcPr>
            <w:tcW w:w="8396" w:type="dxa"/>
          </w:tcPr>
          <w:p w14:paraId="00FCEA7E" w14:textId="5299EE42" w:rsidR="00CD4DEA" w:rsidRDefault="00CD4DEA" w:rsidP="00DE3D33">
            <w:pPr>
              <w:spacing w:after="120"/>
              <w:rPr>
                <w:ins w:id="423" w:author="Virgil Comsa" w:date="2022-02-21T10:16:00Z"/>
                <w:rFonts w:eastAsiaTheme="minorEastAsia"/>
                <w:color w:val="0070C0"/>
                <w:lang w:val="en-US" w:eastAsia="zh-CN"/>
              </w:rPr>
            </w:pPr>
            <w:ins w:id="424" w:author="Virgil Comsa" w:date="2022-02-21T10:16:00Z">
              <w:r>
                <w:rPr>
                  <w:rFonts w:eastAsiaTheme="minorEastAsia"/>
                  <w:color w:val="0070C0"/>
                  <w:lang w:val="en-US" w:eastAsia="zh-CN"/>
                </w:rPr>
                <w:t>Option 5.</w:t>
              </w:r>
            </w:ins>
          </w:p>
        </w:tc>
      </w:tr>
      <w:tr w:rsidR="009C397E" w14:paraId="206DE649" w14:textId="77777777" w:rsidTr="00DB5DE4">
        <w:trPr>
          <w:ins w:id="425" w:author="James Wang" w:date="2022-02-21T11:26:00Z"/>
        </w:trPr>
        <w:tc>
          <w:tcPr>
            <w:tcW w:w="1235" w:type="dxa"/>
          </w:tcPr>
          <w:p w14:paraId="5E5A1239" w14:textId="23460376" w:rsidR="009C397E" w:rsidRDefault="009C397E" w:rsidP="009C397E">
            <w:pPr>
              <w:spacing w:after="120"/>
              <w:rPr>
                <w:ins w:id="426" w:author="James Wang" w:date="2022-02-21T11:26:00Z"/>
                <w:rFonts w:eastAsiaTheme="minorEastAsia"/>
                <w:color w:val="0070C0"/>
                <w:lang w:val="en-US" w:eastAsia="zh-CN"/>
              </w:rPr>
            </w:pPr>
            <w:ins w:id="427" w:author="James Wang" w:date="2022-02-21T11:27:00Z">
              <w:r>
                <w:rPr>
                  <w:rFonts w:eastAsiaTheme="minorEastAsia"/>
                  <w:color w:val="0070C0"/>
                  <w:lang w:val="en-US" w:eastAsia="zh-CN"/>
                </w:rPr>
                <w:t>Apple</w:t>
              </w:r>
            </w:ins>
          </w:p>
        </w:tc>
        <w:tc>
          <w:tcPr>
            <w:tcW w:w="8396" w:type="dxa"/>
          </w:tcPr>
          <w:p w14:paraId="4FFF7BF7" w14:textId="77777777" w:rsidR="009C397E" w:rsidRDefault="009C397E" w:rsidP="009C397E">
            <w:pPr>
              <w:spacing w:after="120"/>
              <w:rPr>
                <w:ins w:id="428" w:author="James Wang" w:date="2022-02-21T11:27:00Z"/>
                <w:rFonts w:eastAsiaTheme="minorEastAsia"/>
                <w:color w:val="0070C0"/>
                <w:lang w:val="en-US" w:eastAsia="zh-CN"/>
              </w:rPr>
            </w:pPr>
            <w:ins w:id="429" w:author="James Wang" w:date="2022-02-21T11:27:00Z">
              <w:r>
                <w:rPr>
                  <w:rFonts w:eastAsiaTheme="minorEastAsia"/>
                  <w:color w:val="0070C0"/>
                  <w:lang w:val="en-US" w:eastAsia="zh-CN"/>
                </w:rPr>
                <w:t xml:space="preserve">We would like to clarify that our PC0 proposal is not meant to remove the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but to avoid using the sum of the power classes which in our view is redundant. In general, the concern raised by NTT Docomo should not exist as even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is not explicitly specified for PC0, the UE should always recognize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1743921E" w14:textId="77777777" w:rsidR="009C397E" w:rsidRDefault="009C397E" w:rsidP="009C397E">
            <w:pPr>
              <w:spacing w:after="120"/>
              <w:rPr>
                <w:ins w:id="430" w:author="James Wang" w:date="2022-02-21T11:27:00Z"/>
                <w:rFonts w:eastAsiaTheme="minorEastAsia"/>
                <w:color w:val="0070C0"/>
                <w:lang w:val="en-US" w:eastAsia="zh-CN"/>
              </w:rPr>
            </w:pPr>
            <w:ins w:id="431" w:author="James Wang" w:date="2022-02-21T11:27:00Z">
              <w:r>
                <w:rPr>
                  <w:rFonts w:eastAsiaTheme="minorEastAsia"/>
                  <w:color w:val="0070C0"/>
                  <w:lang w:val="en-US" w:eastAsia="zh-CN"/>
                </w:rPr>
                <w:t xml:space="preserve">Nonetheless, to ease the concern that the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not being explicitly specified, the proposed “</w:t>
              </w:r>
              <w:r w:rsidRPr="000968C7">
                <w:rPr>
                  <w:rFonts w:eastAsiaTheme="minorEastAsia"/>
                  <w:color w:val="0070C0"/>
                  <w:lang w:val="en-US" w:eastAsia="zh-CN"/>
                </w:rPr>
                <w:t>Configured transmitted power for Inter-band CA power class 0</w:t>
              </w:r>
              <w:r>
                <w:rPr>
                  <w:rFonts w:eastAsiaTheme="minorEastAsia"/>
                  <w:color w:val="0070C0"/>
                  <w:lang w:val="en-US" w:eastAsia="zh-CN"/>
                </w:rPr>
                <w:t>” can be modified to as below,</w:t>
              </w:r>
            </w:ins>
          </w:p>
          <w:p w14:paraId="52E64171" w14:textId="77777777" w:rsidR="009C397E" w:rsidRDefault="009C397E" w:rsidP="009C397E">
            <w:pPr>
              <w:spacing w:after="120"/>
              <w:rPr>
                <w:ins w:id="432" w:author="James Wang" w:date="2022-02-21T11:29:00Z"/>
                <w:rFonts w:eastAsiaTheme="minorEastAsia"/>
                <w:color w:val="0070C0"/>
                <w:lang w:val="en-US" w:eastAsia="zh-CN"/>
              </w:rPr>
            </w:pPr>
            <w:ins w:id="433" w:author="James Wang" w:date="2022-02-21T11:27:00Z">
              <w:r>
                <w:rPr>
                  <w:rFonts w:eastAsiaTheme="minorEastAsia"/>
                  <w:noProof/>
                  <w:color w:val="0070C0"/>
                  <w:lang w:val="en-US" w:eastAsia="zh-CN"/>
                </w:rPr>
                <w:drawing>
                  <wp:inline distT="0" distB="0" distL="0" distR="0" wp14:anchorId="13EE516B" wp14:editId="38B63975">
                    <wp:extent cx="5192779" cy="6156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4079EC60" w14:textId="591855FC" w:rsidR="009C397E" w:rsidRDefault="006B299B" w:rsidP="009C397E">
            <w:pPr>
              <w:spacing w:after="120"/>
              <w:rPr>
                <w:ins w:id="434" w:author="James Wang" w:date="2022-02-21T11:26:00Z"/>
                <w:rFonts w:eastAsiaTheme="minorEastAsia"/>
                <w:color w:val="0070C0"/>
                <w:lang w:val="en-US" w:eastAsia="zh-CN"/>
              </w:rPr>
            </w:pPr>
            <w:proofErr w:type="gramStart"/>
            <w:ins w:id="435" w:author="James Wang" w:date="2022-02-21T11:29:00Z">
              <w:r>
                <w:rPr>
                  <w:rFonts w:eastAsiaTheme="minorEastAsia"/>
                  <w:color w:val="0070C0"/>
                  <w:lang w:val="en-US" w:eastAsia="zh-CN"/>
                </w:rPr>
                <w:t>Also</w:t>
              </w:r>
              <w:proofErr w:type="gramEnd"/>
              <w:r>
                <w:rPr>
                  <w:rFonts w:eastAsiaTheme="minorEastAsia"/>
                  <w:color w:val="0070C0"/>
                  <w:lang w:val="en-US" w:eastAsia="zh-CN"/>
                </w:rPr>
                <w:t xml:space="preserve"> to Huawei’s comment, PC0 requirement </w:t>
              </w:r>
            </w:ins>
            <w:ins w:id="436" w:author="James Wang" w:date="2022-02-21T11:30:00Z">
              <w:r>
                <w:rPr>
                  <w:rFonts w:eastAsiaTheme="minorEastAsia"/>
                  <w:color w:val="0070C0"/>
                  <w:lang w:val="en-US" w:eastAsia="zh-CN"/>
                </w:rPr>
                <w:t>is verified when both ULs are transmitting</w:t>
              </w:r>
            </w:ins>
            <w:ins w:id="437" w:author="James Wang" w:date="2022-02-21T11:31:00Z">
              <w:r>
                <w:rPr>
                  <w:rFonts w:eastAsiaTheme="minorEastAsia"/>
                  <w:color w:val="0070C0"/>
                  <w:lang w:val="en-US" w:eastAsia="zh-CN"/>
                </w:rPr>
                <w:t xml:space="preserve"> at P</w:t>
              </w:r>
              <w:r w:rsidRPr="006B299B">
                <w:rPr>
                  <w:rFonts w:eastAsiaTheme="minorEastAsia"/>
                  <w:color w:val="0070C0"/>
                  <w:vertAlign w:val="subscript"/>
                  <w:lang w:val="en-US" w:eastAsia="zh-CN"/>
                  <w:rPrChange w:id="438"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439" w:author="James Wang" w:date="2022-02-21T11:32:00Z">
              <w:r>
                <w:rPr>
                  <w:rFonts w:eastAsiaTheme="minorEastAsia"/>
                  <w:color w:val="0070C0"/>
                  <w:lang w:val="en-US" w:eastAsia="zh-CN"/>
                </w:rPr>
                <w:t>As we commented earlier, if per-band power requirement is met, the total power sum is automatically met</w:t>
              </w:r>
            </w:ins>
            <w:ins w:id="440" w:author="James Wang" w:date="2022-02-21T11:33:00Z">
              <w:r>
                <w:rPr>
                  <w:rFonts w:eastAsiaTheme="minorEastAsia"/>
                  <w:color w:val="0070C0"/>
                  <w:lang w:val="en-US" w:eastAsia="zh-CN"/>
                </w:rPr>
                <w:t>. Why do we have to bother to measure the sum of the power again</w:t>
              </w:r>
            </w:ins>
            <w:ins w:id="441" w:author="James Wang" w:date="2022-02-21T11:34:00Z">
              <w:r w:rsidR="00E97BAB">
                <w:rPr>
                  <w:rFonts w:eastAsiaTheme="minorEastAsia"/>
                  <w:color w:val="0070C0"/>
                  <w:lang w:val="en-US" w:eastAsia="zh-CN"/>
                </w:rPr>
                <w:t xml:space="preserve"> or do the mathematical sum from the </w:t>
              </w:r>
            </w:ins>
            <w:ins w:id="442" w:author="James Wang" w:date="2022-02-21T11:35:00Z">
              <w:r w:rsidR="00E97BAB">
                <w:rPr>
                  <w:rFonts w:eastAsiaTheme="minorEastAsia"/>
                  <w:color w:val="0070C0"/>
                  <w:lang w:val="en-US" w:eastAsia="zh-CN"/>
                </w:rPr>
                <w:t>measured power</w:t>
              </w:r>
            </w:ins>
            <w:ins w:id="443" w:author="James Wang" w:date="2022-02-21T11:36:00Z">
              <w:r w:rsidR="00E97BAB">
                <w:rPr>
                  <w:rFonts w:eastAsiaTheme="minorEastAsia"/>
                  <w:color w:val="0070C0"/>
                  <w:lang w:val="en-US" w:eastAsia="zh-CN"/>
                </w:rPr>
                <w:t xml:space="preserve"> for each band?</w:t>
              </w:r>
            </w:ins>
            <w:ins w:id="444" w:author="James Wang" w:date="2022-02-21T11:38:00Z">
              <w:r w:rsidR="00E97BAB">
                <w:rPr>
                  <w:rFonts w:eastAsiaTheme="minorEastAsia"/>
                  <w:color w:val="0070C0"/>
                  <w:lang w:val="en-US" w:eastAsia="zh-CN"/>
                </w:rPr>
                <w:t xml:space="preserve"> The real issue would be if we only verify the total CA power but not </w:t>
              </w:r>
            </w:ins>
            <w:ins w:id="445" w:author="James Wang" w:date="2022-02-21T11:39:00Z">
              <w:r w:rsidR="00E97BAB">
                <w:rPr>
                  <w:rFonts w:eastAsiaTheme="minorEastAsia"/>
                  <w:color w:val="0070C0"/>
                  <w:lang w:val="en-US" w:eastAsia="zh-CN"/>
                </w:rPr>
                <w:t xml:space="preserve">check the power </w:t>
              </w:r>
              <w:r w:rsidR="00E75906">
                <w:rPr>
                  <w:rFonts w:eastAsiaTheme="minorEastAsia"/>
                  <w:color w:val="0070C0"/>
                  <w:lang w:val="en-US" w:eastAsia="zh-CN"/>
                </w:rPr>
                <w:t xml:space="preserve">from each individual band, the UE could still pass the requirement </w:t>
              </w:r>
            </w:ins>
            <w:ins w:id="446" w:author="James Wang" w:date="2022-02-21T11:40:00Z">
              <w:r w:rsidR="00E75906">
                <w:rPr>
                  <w:rFonts w:eastAsiaTheme="minorEastAsia"/>
                  <w:color w:val="0070C0"/>
                  <w:lang w:val="en-US" w:eastAsia="zh-CN"/>
                </w:rPr>
                <w:t>even if one of the band</w:t>
              </w:r>
            </w:ins>
            <w:ins w:id="447" w:author="James Wang" w:date="2022-02-21T12:40:00Z">
              <w:r w:rsidR="008D5E19">
                <w:rPr>
                  <w:rFonts w:eastAsiaTheme="minorEastAsia"/>
                  <w:color w:val="0070C0"/>
                  <w:lang w:val="en-US" w:eastAsia="zh-CN"/>
                </w:rPr>
                <w:t>s</w:t>
              </w:r>
            </w:ins>
            <w:ins w:id="448" w:author="James Wang" w:date="2022-02-21T11:40:00Z">
              <w:r w:rsidR="00E75906">
                <w:rPr>
                  <w:rFonts w:eastAsiaTheme="minorEastAsia"/>
                  <w:color w:val="0070C0"/>
                  <w:lang w:val="en-US" w:eastAsia="zh-CN"/>
                </w:rPr>
                <w:t xml:space="preserve"> failed to transmit any power.</w:t>
              </w:r>
            </w:ins>
            <w:ins w:id="449" w:author="James Wang" w:date="2022-02-21T11:31:00Z">
              <w:r>
                <w:rPr>
                  <w:rFonts w:eastAsiaTheme="minorEastAsia"/>
                  <w:color w:val="0070C0"/>
                  <w:lang w:val="en-US" w:eastAsia="zh-CN"/>
                </w:rPr>
                <w:t xml:space="preserve"> </w:t>
              </w:r>
            </w:ins>
            <w:ins w:id="450" w:author="James Wang" w:date="2022-02-21T11:30:00Z">
              <w:r>
                <w:rPr>
                  <w:rFonts w:eastAsiaTheme="minorEastAsia"/>
                  <w:color w:val="0070C0"/>
                  <w:lang w:val="en-US" w:eastAsia="zh-CN"/>
                </w:rPr>
                <w:t xml:space="preserve"> </w:t>
              </w:r>
            </w:ins>
          </w:p>
        </w:tc>
      </w:tr>
      <w:tr w:rsidR="0030413F" w14:paraId="77990C62" w14:textId="77777777" w:rsidTr="00DB5DE4">
        <w:trPr>
          <w:ins w:id="451" w:author="Gene Fong" w:date="2022-02-21T17:37:00Z"/>
        </w:trPr>
        <w:tc>
          <w:tcPr>
            <w:tcW w:w="1235" w:type="dxa"/>
          </w:tcPr>
          <w:p w14:paraId="69F3E04E" w14:textId="4753D2FE" w:rsidR="0030413F" w:rsidRDefault="0030413F" w:rsidP="009C397E">
            <w:pPr>
              <w:spacing w:after="120"/>
              <w:rPr>
                <w:ins w:id="452" w:author="Gene Fong" w:date="2022-02-21T17:37:00Z"/>
                <w:rFonts w:eastAsiaTheme="minorEastAsia"/>
                <w:color w:val="0070C0"/>
                <w:lang w:val="en-US" w:eastAsia="zh-CN"/>
              </w:rPr>
            </w:pPr>
            <w:ins w:id="453" w:author="Gene Fong" w:date="2022-02-21T17:37:00Z">
              <w:r>
                <w:rPr>
                  <w:rFonts w:eastAsiaTheme="minorEastAsia"/>
                  <w:color w:val="0070C0"/>
                  <w:lang w:val="en-US" w:eastAsia="zh-CN"/>
                </w:rPr>
                <w:t>Qualcomm</w:t>
              </w:r>
            </w:ins>
          </w:p>
        </w:tc>
        <w:tc>
          <w:tcPr>
            <w:tcW w:w="8396" w:type="dxa"/>
          </w:tcPr>
          <w:p w14:paraId="4BF0FFFB" w14:textId="3FE63D4F" w:rsidR="0030413F" w:rsidRDefault="006A6984" w:rsidP="009C397E">
            <w:pPr>
              <w:spacing w:after="120"/>
              <w:rPr>
                <w:ins w:id="454" w:author="Gene Fong" w:date="2022-02-21T17:37:00Z"/>
                <w:rFonts w:eastAsiaTheme="minorEastAsia"/>
                <w:color w:val="0070C0"/>
                <w:lang w:val="en-US" w:eastAsia="zh-CN"/>
              </w:rPr>
            </w:pPr>
            <w:ins w:id="455" w:author="Gene Fong" w:date="2022-02-21T17:37:00Z">
              <w:r>
                <w:rPr>
                  <w:rFonts w:eastAsiaTheme="minorEastAsia"/>
                  <w:color w:val="0070C0"/>
                  <w:lang w:val="en-US" w:eastAsia="zh-CN"/>
                </w:rPr>
                <w:t>As agreed in previous WF, a total power limit needs to be available</w:t>
              </w:r>
            </w:ins>
            <w:ins w:id="456" w:author="Gene Fong" w:date="2022-02-21T17:38:00Z">
              <w:r w:rsidR="006F320F">
                <w:rPr>
                  <w:rFonts w:eastAsiaTheme="minorEastAsia"/>
                  <w:color w:val="0070C0"/>
                  <w:lang w:val="en-US" w:eastAsia="zh-CN"/>
                </w:rPr>
                <w:t xml:space="preserve">.  Hence, a combined </w:t>
              </w:r>
              <w:proofErr w:type="spellStart"/>
              <w:r w:rsidR="006F320F">
                <w:rPr>
                  <w:rFonts w:eastAsiaTheme="minorEastAsia"/>
                  <w:color w:val="0070C0"/>
                  <w:lang w:val="en-US" w:eastAsia="zh-CN"/>
                </w:rPr>
                <w:t>Pcmax</w:t>
              </w:r>
              <w:proofErr w:type="spellEnd"/>
              <w:r w:rsidR="006F320F">
                <w:rPr>
                  <w:rFonts w:eastAsiaTheme="minorEastAsia"/>
                  <w:color w:val="0070C0"/>
                  <w:lang w:val="en-US" w:eastAsia="zh-CN"/>
                </w:rPr>
                <w:t xml:space="preserve"> is needed whic</w:t>
              </w:r>
              <w:r w:rsidR="00DF2A1C">
                <w:rPr>
                  <w:rFonts w:eastAsiaTheme="minorEastAsia"/>
                  <w:color w:val="0070C0"/>
                  <w:lang w:val="en-US" w:eastAsia="zh-CN"/>
                </w:rPr>
                <w:t>h we propose to be constructed by the sum</w:t>
              </w:r>
            </w:ins>
            <w:ins w:id="457" w:author="Gene Fong" w:date="2022-02-21T17:39:00Z">
              <w:r w:rsidR="00267625">
                <w:rPr>
                  <w:rFonts w:eastAsiaTheme="minorEastAsia"/>
                  <w:color w:val="0070C0"/>
                  <w:lang w:val="en-US" w:eastAsia="zh-CN"/>
                </w:rPr>
                <w:t xml:space="preserve"> method.  Therefore, the PC0 proposal does not seem to accommodate this</w:t>
              </w:r>
              <w:r w:rsidR="002D24E7">
                <w:rPr>
                  <w:rFonts w:eastAsiaTheme="minorEastAsia"/>
                  <w:color w:val="0070C0"/>
                  <w:lang w:val="en-US" w:eastAsia="zh-CN"/>
                </w:rPr>
                <w:t xml:space="preserve">, so our preference is option 5.  But we could consider option 1 </w:t>
              </w:r>
            </w:ins>
            <w:ins w:id="458" w:author="Gene Fong" w:date="2022-02-21T17:40:00Z">
              <w:r w:rsidR="00FD47FE">
                <w:rPr>
                  <w:rFonts w:eastAsiaTheme="minorEastAsia"/>
                  <w:color w:val="0070C0"/>
                  <w:lang w:val="en-US" w:eastAsia="zh-CN"/>
                </w:rPr>
                <w:t xml:space="preserve">if a workable solution is provided including the </w:t>
              </w:r>
              <w:proofErr w:type="spellStart"/>
              <w:r w:rsidR="00FD47FE">
                <w:rPr>
                  <w:rFonts w:eastAsiaTheme="minorEastAsia"/>
                  <w:color w:val="0070C0"/>
                  <w:lang w:val="en-US" w:eastAsia="zh-CN"/>
                </w:rPr>
                <w:t>Pcmax</w:t>
              </w:r>
              <w:proofErr w:type="spellEnd"/>
              <w:r w:rsidR="00FD47FE">
                <w:rPr>
                  <w:rFonts w:eastAsiaTheme="minorEastAsia"/>
                  <w:color w:val="0070C0"/>
                  <w:lang w:val="en-US" w:eastAsia="zh-CN"/>
                </w:rPr>
                <w:t xml:space="preserve"> equation (the text above in Apple’s comment is not sufficient</w:t>
              </w:r>
            </w:ins>
            <w:ins w:id="459" w:author="Gene Fong" w:date="2022-02-21T17:41:00Z">
              <w:r w:rsidR="000B1229">
                <w:rPr>
                  <w:rFonts w:eastAsiaTheme="minorEastAsia"/>
                  <w:color w:val="0070C0"/>
                  <w:lang w:val="en-US" w:eastAsia="zh-CN"/>
                </w:rPr>
                <w:t xml:space="preserve"> for us</w:t>
              </w:r>
            </w:ins>
            <w:ins w:id="460" w:author="Gene Fong" w:date="2022-02-21T17:40:00Z">
              <w:r w:rsidR="00FD47FE">
                <w:rPr>
                  <w:rFonts w:eastAsiaTheme="minorEastAsia"/>
                  <w:color w:val="0070C0"/>
                  <w:lang w:val="en-US" w:eastAsia="zh-CN"/>
                </w:rPr>
                <w:t>).</w:t>
              </w:r>
            </w:ins>
          </w:p>
        </w:tc>
      </w:tr>
      <w:tr w:rsidR="008329D3" w14:paraId="1F0A5C5C" w14:textId="77777777" w:rsidTr="00DB5DE4">
        <w:trPr>
          <w:ins w:id="461" w:author="Xiaomi" w:date="2022-02-22T10:38:00Z"/>
        </w:trPr>
        <w:tc>
          <w:tcPr>
            <w:tcW w:w="1235" w:type="dxa"/>
          </w:tcPr>
          <w:p w14:paraId="695B909C" w14:textId="2CE3538A" w:rsidR="008329D3" w:rsidRDefault="008329D3" w:rsidP="009C397E">
            <w:pPr>
              <w:spacing w:after="120"/>
              <w:rPr>
                <w:ins w:id="462" w:author="Xiaomi" w:date="2022-02-22T10:38:00Z"/>
                <w:rFonts w:eastAsiaTheme="minorEastAsia"/>
                <w:color w:val="0070C0"/>
                <w:lang w:val="en-US" w:eastAsia="zh-CN"/>
              </w:rPr>
            </w:pPr>
            <w:ins w:id="463"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8C7AB7A" w14:textId="79B8734A" w:rsidR="008329D3" w:rsidRDefault="008329D3" w:rsidP="009C397E">
            <w:pPr>
              <w:spacing w:after="120"/>
              <w:rPr>
                <w:ins w:id="464" w:author="Xiaomi" w:date="2022-02-22T10:38:00Z"/>
                <w:rFonts w:eastAsiaTheme="minorEastAsia"/>
                <w:color w:val="0070C0"/>
                <w:lang w:val="en-US" w:eastAsia="zh-CN"/>
              </w:rPr>
            </w:pPr>
            <w:ins w:id="465" w:author="Xiaomi" w:date="2022-02-22T10:43:00Z">
              <w:r>
                <w:rPr>
                  <w:rFonts w:eastAsiaTheme="minorEastAsia"/>
                  <w:color w:val="0070C0"/>
                  <w:lang w:val="en-US" w:eastAsia="zh-CN"/>
                </w:rPr>
                <w:t xml:space="preserve">The </w:t>
              </w:r>
              <w:r w:rsidRPr="008329D3">
                <w:rPr>
                  <w:rFonts w:eastAsiaTheme="minorEastAsia" w:hint="eastAsia"/>
                  <w:color w:val="0070C0"/>
                  <w:lang w:val="en-US" w:eastAsia="zh-CN"/>
                </w:rPr>
                <w:t>“</w:t>
              </w:r>
              <w:r w:rsidRPr="008329D3">
                <w:rPr>
                  <w:rFonts w:eastAsiaTheme="minorEastAsia"/>
                  <w:color w:val="0070C0"/>
                  <w:lang w:val="en-US" w:eastAsia="zh-CN"/>
                </w:rPr>
                <w:t>sum method”</w:t>
              </w:r>
              <w:r>
                <w:rPr>
                  <w:rFonts w:eastAsiaTheme="minorEastAsia"/>
                  <w:color w:val="0070C0"/>
                  <w:lang w:val="en-US" w:eastAsia="zh-CN"/>
                </w:rPr>
                <w:t xml:space="preserve"> in the WF is our preference</w:t>
              </w:r>
            </w:ins>
          </w:p>
        </w:tc>
      </w:tr>
      <w:tr w:rsidR="00DB5DE4" w14:paraId="0AF05430" w14:textId="77777777" w:rsidTr="00DB5DE4">
        <w:trPr>
          <w:ins w:id="466" w:author="Masashi FUSHIKI" w:date="2022-02-22T13:18:00Z"/>
        </w:trPr>
        <w:tc>
          <w:tcPr>
            <w:tcW w:w="1235" w:type="dxa"/>
          </w:tcPr>
          <w:p w14:paraId="099C26F7" w14:textId="2844F13A" w:rsidR="00DB5DE4" w:rsidRDefault="00DB5DE4" w:rsidP="00DB5DE4">
            <w:pPr>
              <w:spacing w:after="120"/>
              <w:rPr>
                <w:ins w:id="467" w:author="Masashi FUSHIKI" w:date="2022-02-22T13:18:00Z"/>
                <w:rFonts w:eastAsiaTheme="minorEastAsia"/>
                <w:color w:val="0070C0"/>
                <w:lang w:val="en-US" w:eastAsia="zh-CN"/>
              </w:rPr>
            </w:pPr>
            <w:ins w:id="468" w:author="Masashi FUSHIKI" w:date="2022-02-22T13:19:00Z">
              <w:r>
                <w:rPr>
                  <w:rFonts w:eastAsiaTheme="minorEastAsia"/>
                  <w:color w:val="0070C0"/>
                  <w:lang w:val="en-US" w:eastAsia="zh-CN"/>
                </w:rPr>
                <w:t>SoftBank</w:t>
              </w:r>
            </w:ins>
          </w:p>
        </w:tc>
        <w:tc>
          <w:tcPr>
            <w:tcW w:w="8396" w:type="dxa"/>
          </w:tcPr>
          <w:p w14:paraId="468F850E" w14:textId="77E6F8BC" w:rsidR="00DB5DE4" w:rsidRDefault="00DB5DE4" w:rsidP="00DB5DE4">
            <w:pPr>
              <w:spacing w:after="120"/>
              <w:rPr>
                <w:ins w:id="469" w:author="Masashi FUSHIKI" w:date="2022-02-22T13:18:00Z"/>
                <w:rFonts w:eastAsiaTheme="minorEastAsia"/>
                <w:color w:val="0070C0"/>
                <w:lang w:val="en-US" w:eastAsia="zh-CN"/>
              </w:rPr>
            </w:pPr>
            <w:ins w:id="470" w:author="Masashi FUSHIKI" w:date="2022-02-22T13:19:00Z">
              <w:r>
                <w:rPr>
                  <w:color w:val="0070C0"/>
                  <w:lang w:val="en-US" w:eastAsia="ja-JP"/>
                </w:rPr>
                <w:t xml:space="preserve">We have the same concern of NTT DoCoMo and support Option 5. </w:t>
              </w:r>
            </w:ins>
          </w:p>
        </w:tc>
      </w:tr>
      <w:tr w:rsidR="006A42CF" w14:paraId="0126CDD2" w14:textId="77777777" w:rsidTr="00DB5DE4">
        <w:trPr>
          <w:ins w:id="471" w:author="OPPO Jinqiang" w:date="2022-02-22T16:20:00Z"/>
        </w:trPr>
        <w:tc>
          <w:tcPr>
            <w:tcW w:w="1235" w:type="dxa"/>
          </w:tcPr>
          <w:p w14:paraId="74B9E0A2" w14:textId="15D4BCC0" w:rsidR="006A42CF" w:rsidRDefault="006A42CF" w:rsidP="00DB5DE4">
            <w:pPr>
              <w:spacing w:after="120"/>
              <w:rPr>
                <w:ins w:id="472" w:author="OPPO Jinqiang" w:date="2022-02-22T16:20:00Z"/>
                <w:rFonts w:eastAsiaTheme="minorEastAsia"/>
                <w:color w:val="0070C0"/>
                <w:lang w:val="en-US" w:eastAsia="zh-CN"/>
              </w:rPr>
            </w:pPr>
            <w:ins w:id="473"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19EBABB4" w14:textId="3A0D7B6E" w:rsidR="006A42CF" w:rsidRPr="006A42CF" w:rsidRDefault="006A42CF" w:rsidP="00DB5DE4">
            <w:pPr>
              <w:spacing w:after="120"/>
              <w:rPr>
                <w:ins w:id="474" w:author="OPPO Jinqiang" w:date="2022-02-22T16:20:00Z"/>
                <w:rFonts w:eastAsiaTheme="minorEastAsia"/>
                <w:color w:val="0070C0"/>
                <w:lang w:val="en-US" w:eastAsia="zh-CN"/>
              </w:rPr>
            </w:pPr>
            <w:ins w:id="475"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476" w:author="OPPO Jinqiang" w:date="2022-02-22T16:21:00Z">
              <w:r>
                <w:rPr>
                  <w:rFonts w:eastAsiaTheme="minorEastAsia"/>
                  <w:color w:val="0070C0"/>
                  <w:lang w:val="en-US" w:eastAsia="zh-CN"/>
                </w:rPr>
                <w:t>duce per CC power class does the band combination power class in previous release need to be removed?</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2"/>
      </w:pPr>
      <w:r w:rsidRPr="00035C50">
        <w:t>Summary</w:t>
      </w:r>
      <w:r w:rsidRPr="00035C50">
        <w:rPr>
          <w:rFonts w:hint="eastAsia"/>
        </w:rPr>
        <w:t xml:space="preserve"> for 1st round </w:t>
      </w:r>
    </w:p>
    <w:p w14:paraId="1B4D260A" w14:textId="77777777" w:rsidR="005D3E8E" w:rsidRPr="00805BE8" w:rsidRDefault="005D3E8E" w:rsidP="005D3E8E">
      <w:pPr>
        <w:pStyle w:val="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3"/>
        <w:rPr>
          <w:sz w:val="24"/>
          <w:szCs w:val="16"/>
        </w:rPr>
      </w:pPr>
      <w:r w:rsidRPr="00805BE8">
        <w:rPr>
          <w:sz w:val="24"/>
          <w:szCs w:val="16"/>
        </w:rPr>
        <w:lastRenderedPageBreak/>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1"/>
        <w:rPr>
          <w:lang w:eastAsia="ja-JP"/>
        </w:rPr>
      </w:pPr>
      <w:r>
        <w:rPr>
          <w:lang w:eastAsia="ja-JP"/>
        </w:rPr>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2"/>
      </w:pPr>
      <w:r w:rsidRPr="004A7544">
        <w:rPr>
          <w:rFonts w:hint="eastAsia"/>
        </w:rPr>
        <w:t>Open issues</w:t>
      </w:r>
      <w:r>
        <w:t xml:space="preserve"> summary</w:t>
      </w:r>
    </w:p>
    <w:p w14:paraId="76CB05D4" w14:textId="7FD033B8" w:rsidR="006D27C8" w:rsidRDefault="006D27C8" w:rsidP="006D27C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PowerClass,c</w:t>
      </w:r>
      <w:proofErr w:type="spellEnd"/>
      <w:r w:rsidR="005B51FB">
        <w:rPr>
          <w:iCs/>
          <w:lang w:val="en-US"/>
        </w:rPr>
        <w:t xml:space="preserve"> as follows</w:t>
      </w:r>
    </w:p>
    <w:p w14:paraId="6E3A9B5A" w14:textId="77777777" w:rsidR="005B51FB" w:rsidRPr="00E5233E" w:rsidRDefault="005B51FB" w:rsidP="005B51FB">
      <w:pPr>
        <w:jc w:val="center"/>
        <w:rPr>
          <w:rFonts w:cs="等线"/>
          <w:sz w:val="18"/>
          <w:szCs w:val="18"/>
          <w:vertAlign w:val="subscript"/>
          <w:lang w:val="fr-FR"/>
          <w:rPrChange w:id="477" w:author="Virgil Comsa" w:date="2022-02-21T10:10:00Z">
            <w:rPr>
              <w:rFonts w:cs="等线"/>
              <w:sz w:val="18"/>
              <w:szCs w:val="18"/>
              <w:vertAlign w:val="subscript"/>
            </w:rPr>
          </w:rPrChange>
        </w:rPr>
      </w:pPr>
      <w:r w:rsidRPr="00E5233E">
        <w:rPr>
          <w:rFonts w:cs="等线"/>
          <w:lang w:val="fr-FR"/>
          <w:rPrChange w:id="478" w:author="Virgil Comsa" w:date="2022-02-21T10:10:00Z">
            <w:rPr>
              <w:rFonts w:cs="等线"/>
            </w:rPr>
          </w:rPrChange>
        </w:rPr>
        <w:t>Duty</w:t>
      </w:r>
      <w:r w:rsidRPr="00E5233E">
        <w:rPr>
          <w:rFonts w:cs="等线"/>
          <w:sz w:val="18"/>
          <w:szCs w:val="18"/>
          <w:vertAlign w:val="subscript"/>
          <w:lang w:val="fr-FR"/>
          <w:rPrChange w:id="479" w:author="Virgil Comsa" w:date="2022-02-21T10:10:00Z">
            <w:rPr>
              <w:rFonts w:cs="等线"/>
              <w:sz w:val="18"/>
              <w:szCs w:val="18"/>
              <w:vertAlign w:val="subscript"/>
            </w:rPr>
          </w:rPrChange>
        </w:rPr>
        <w:t xml:space="preserve">NR, x </w:t>
      </w:r>
      <w:r w:rsidRPr="00E5233E">
        <w:rPr>
          <w:rFonts w:cs="等线"/>
          <w:lang w:val="fr-FR"/>
          <w:rPrChange w:id="480" w:author="Virgil Comsa" w:date="2022-02-21T10:10:00Z">
            <w:rPr>
              <w:rFonts w:cs="等线"/>
            </w:rPr>
          </w:rPrChange>
        </w:rPr>
        <w:t>*( P</w:t>
      </w:r>
      <w:r w:rsidRPr="00E5233E">
        <w:rPr>
          <w:rFonts w:cs="等线"/>
          <w:sz w:val="18"/>
          <w:szCs w:val="18"/>
          <w:vertAlign w:val="subscript"/>
          <w:lang w:val="fr-FR"/>
          <w:rPrChange w:id="481" w:author="Virgil Comsa" w:date="2022-02-21T10:10:00Z">
            <w:rPr>
              <w:rFonts w:cs="等线"/>
              <w:sz w:val="18"/>
              <w:szCs w:val="18"/>
              <w:vertAlign w:val="subscript"/>
            </w:rPr>
          </w:rPrChange>
        </w:rPr>
        <w:t>NR,x</w:t>
      </w:r>
      <w:r w:rsidRPr="00E5233E">
        <w:rPr>
          <w:rFonts w:cs="等线"/>
          <w:lang w:val="fr-FR"/>
          <w:rPrChange w:id="482" w:author="Virgil Comsa" w:date="2022-02-21T10:10:00Z">
            <w:rPr>
              <w:rFonts w:cs="等线"/>
            </w:rPr>
          </w:rPrChange>
        </w:rPr>
        <w:t xml:space="preserve">/ </w:t>
      </w:r>
      <w:r w:rsidRPr="00E5233E">
        <w:rPr>
          <w:rFonts w:hint="eastAsia"/>
          <w:iCs/>
          <w:lang w:val="fr-FR"/>
          <w:rPrChange w:id="483" w:author="Virgil Comsa" w:date="2022-02-21T10:10:00Z">
            <w:rPr>
              <w:rFonts w:hint="eastAsia"/>
              <w:iCs/>
              <w:lang w:val="en-US"/>
            </w:rPr>
          </w:rPrChange>
        </w:rPr>
        <w:t>∑</w:t>
      </w:r>
      <w:r w:rsidRPr="00E5233E">
        <w:rPr>
          <w:iCs/>
          <w:lang w:val="fr-FR"/>
          <w:rPrChange w:id="484" w:author="Virgil Comsa" w:date="2022-02-21T10:10:00Z">
            <w:rPr>
              <w:iCs/>
              <w:lang w:val="en-US"/>
            </w:rPr>
          </w:rPrChange>
        </w:rPr>
        <w:t xml:space="preserve"> p</w:t>
      </w:r>
      <w:r w:rsidRPr="00E5233E">
        <w:rPr>
          <w:iCs/>
          <w:vertAlign w:val="subscript"/>
          <w:lang w:val="fr-FR"/>
          <w:rPrChange w:id="485" w:author="Virgil Comsa" w:date="2022-02-21T10:10:00Z">
            <w:rPr>
              <w:iCs/>
              <w:vertAlign w:val="subscript"/>
              <w:lang w:val="en-US"/>
            </w:rPr>
          </w:rPrChange>
        </w:rPr>
        <w:t>PowerClass,c</w:t>
      </w:r>
      <w:r w:rsidRPr="00E5233E">
        <w:rPr>
          <w:rFonts w:cs="等线"/>
          <w:lang w:val="fr-FR"/>
          <w:rPrChange w:id="486" w:author="Virgil Comsa" w:date="2022-02-21T10:10:00Z">
            <w:rPr>
              <w:rFonts w:cs="等线"/>
            </w:rPr>
          </w:rPrChange>
        </w:rPr>
        <w:t>)*SARratio</w:t>
      </w:r>
      <w:r w:rsidRPr="00E5233E">
        <w:rPr>
          <w:rFonts w:cs="等线"/>
          <w:sz w:val="18"/>
          <w:szCs w:val="18"/>
          <w:vertAlign w:val="subscript"/>
          <w:lang w:val="fr-FR"/>
          <w:rPrChange w:id="487" w:author="Virgil Comsa" w:date="2022-02-21T10:10:00Z">
            <w:rPr>
              <w:rFonts w:cs="等线"/>
              <w:sz w:val="18"/>
              <w:szCs w:val="18"/>
              <w:vertAlign w:val="subscript"/>
            </w:rPr>
          </w:rPrChange>
        </w:rPr>
        <w:t>NR, x</w:t>
      </w:r>
      <w:r w:rsidRPr="00E5233E">
        <w:rPr>
          <w:rFonts w:cs="等线"/>
          <w:lang w:val="fr-FR"/>
          <w:rPrChange w:id="488" w:author="Virgil Comsa" w:date="2022-02-21T10:10:00Z">
            <w:rPr>
              <w:rFonts w:cs="等线"/>
            </w:rPr>
          </w:rPrChange>
        </w:rPr>
        <w:t xml:space="preserve"> + Duty</w:t>
      </w:r>
      <w:r w:rsidRPr="00E5233E">
        <w:rPr>
          <w:rFonts w:cs="等线"/>
          <w:sz w:val="18"/>
          <w:szCs w:val="18"/>
          <w:vertAlign w:val="subscript"/>
          <w:lang w:val="fr-FR"/>
          <w:rPrChange w:id="489" w:author="Virgil Comsa" w:date="2022-02-21T10:10:00Z">
            <w:rPr>
              <w:rFonts w:cs="等线"/>
              <w:sz w:val="18"/>
              <w:szCs w:val="18"/>
              <w:vertAlign w:val="subscript"/>
            </w:rPr>
          </w:rPrChange>
        </w:rPr>
        <w:t>NR, y</w:t>
      </w:r>
      <w:r w:rsidRPr="00E5233E">
        <w:rPr>
          <w:rFonts w:cs="等线"/>
          <w:lang w:val="fr-FR"/>
          <w:rPrChange w:id="490" w:author="Virgil Comsa" w:date="2022-02-21T10:10:00Z">
            <w:rPr>
              <w:rFonts w:cs="等线"/>
            </w:rPr>
          </w:rPrChange>
        </w:rPr>
        <w:t xml:space="preserve"> *(P</w:t>
      </w:r>
      <w:r w:rsidRPr="00E5233E">
        <w:rPr>
          <w:rFonts w:cs="等线"/>
          <w:sz w:val="18"/>
          <w:szCs w:val="18"/>
          <w:vertAlign w:val="subscript"/>
          <w:lang w:val="fr-FR"/>
          <w:rPrChange w:id="491" w:author="Virgil Comsa" w:date="2022-02-21T10:10:00Z">
            <w:rPr>
              <w:rFonts w:cs="等线"/>
              <w:sz w:val="18"/>
              <w:szCs w:val="18"/>
              <w:vertAlign w:val="subscript"/>
            </w:rPr>
          </w:rPrChange>
        </w:rPr>
        <w:t>NR, y</w:t>
      </w:r>
      <w:r w:rsidRPr="00E5233E">
        <w:rPr>
          <w:rFonts w:cs="等线"/>
          <w:lang w:val="fr-FR"/>
          <w:rPrChange w:id="492" w:author="Virgil Comsa" w:date="2022-02-21T10:10:00Z">
            <w:rPr>
              <w:rFonts w:cs="等线"/>
            </w:rPr>
          </w:rPrChange>
        </w:rPr>
        <w:t xml:space="preserve">/ </w:t>
      </w:r>
      <w:r w:rsidRPr="00E5233E">
        <w:rPr>
          <w:rFonts w:hint="eastAsia"/>
          <w:iCs/>
          <w:lang w:val="fr-FR"/>
          <w:rPrChange w:id="493" w:author="Virgil Comsa" w:date="2022-02-21T10:10:00Z">
            <w:rPr>
              <w:rFonts w:hint="eastAsia"/>
              <w:iCs/>
              <w:lang w:val="en-US"/>
            </w:rPr>
          </w:rPrChange>
        </w:rPr>
        <w:t>∑</w:t>
      </w:r>
      <w:r w:rsidRPr="00E5233E">
        <w:rPr>
          <w:iCs/>
          <w:lang w:val="fr-FR"/>
          <w:rPrChange w:id="494" w:author="Virgil Comsa" w:date="2022-02-21T10:10:00Z">
            <w:rPr>
              <w:iCs/>
              <w:lang w:val="en-US"/>
            </w:rPr>
          </w:rPrChange>
        </w:rPr>
        <w:t xml:space="preserve"> p</w:t>
      </w:r>
      <w:r w:rsidRPr="00E5233E">
        <w:rPr>
          <w:iCs/>
          <w:vertAlign w:val="subscript"/>
          <w:lang w:val="fr-FR"/>
          <w:rPrChange w:id="495" w:author="Virgil Comsa" w:date="2022-02-21T10:10:00Z">
            <w:rPr>
              <w:iCs/>
              <w:vertAlign w:val="subscript"/>
              <w:lang w:val="en-US"/>
            </w:rPr>
          </w:rPrChange>
        </w:rPr>
        <w:t>PowerClass,c</w:t>
      </w:r>
      <w:r w:rsidRPr="00E5233E">
        <w:rPr>
          <w:rFonts w:cs="等线"/>
          <w:lang w:val="fr-FR"/>
          <w:rPrChange w:id="496" w:author="Virgil Comsa" w:date="2022-02-21T10:10:00Z">
            <w:rPr>
              <w:rFonts w:cs="等线"/>
            </w:rPr>
          </w:rPrChange>
        </w:rPr>
        <w:t>)* SARratio</w:t>
      </w:r>
      <w:r w:rsidRPr="00E5233E">
        <w:rPr>
          <w:rFonts w:cs="等线"/>
          <w:sz w:val="18"/>
          <w:szCs w:val="18"/>
          <w:vertAlign w:val="subscript"/>
          <w:lang w:val="fr-FR"/>
          <w:rPrChange w:id="497" w:author="Virgil Comsa" w:date="2022-02-21T10:10:00Z">
            <w:rPr>
              <w:rFonts w:cs="等线"/>
              <w:sz w:val="18"/>
              <w:szCs w:val="18"/>
              <w:vertAlign w:val="subscript"/>
            </w:rPr>
          </w:rPrChange>
        </w:rPr>
        <w:t>NR,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r w:rsidRPr="00E72CF1">
        <w:rPr>
          <w:bCs/>
          <w:color w:val="0070C0"/>
          <w:u w:val="single"/>
          <w:lang w:eastAsia="ko-KR"/>
        </w:rPr>
        <w:t xml:space="preserve">Sub topic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aff7"/>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498"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499"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500" w:author="Umeda, Hiromasa (Nokia - JP/Tokyo)" w:date="2022-02-21T18:02:00Z">
              <w:r>
                <w:rPr>
                  <w:rFonts w:eastAsiaTheme="minorEastAsia"/>
                  <w:color w:val="0070C0"/>
                  <w:lang w:val="en-US" w:eastAsia="zh-CN"/>
                </w:rPr>
                <w:t>wrong,</w:t>
              </w:r>
            </w:ins>
            <w:ins w:id="501"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E75906" w14:paraId="770B45D9" w14:textId="77777777" w:rsidTr="0059286F">
        <w:trPr>
          <w:ins w:id="502" w:author="James Wang" w:date="2022-02-21T11:42:00Z"/>
        </w:trPr>
        <w:tc>
          <w:tcPr>
            <w:tcW w:w="1236" w:type="dxa"/>
          </w:tcPr>
          <w:p w14:paraId="07E451DD" w14:textId="29934D76" w:rsidR="00E75906" w:rsidRDefault="00E75906" w:rsidP="00E75906">
            <w:pPr>
              <w:spacing w:after="120"/>
              <w:rPr>
                <w:ins w:id="503" w:author="James Wang" w:date="2022-02-21T11:42:00Z"/>
                <w:rFonts w:eastAsiaTheme="minorEastAsia"/>
                <w:color w:val="0070C0"/>
                <w:lang w:val="en-US" w:eastAsia="zh-CN"/>
              </w:rPr>
            </w:pPr>
            <w:ins w:id="504" w:author="James Wang" w:date="2022-02-21T11:42:00Z">
              <w:r>
                <w:rPr>
                  <w:rFonts w:eastAsiaTheme="minorEastAsia"/>
                  <w:color w:val="0070C0"/>
                  <w:lang w:val="en-US" w:eastAsia="zh-CN"/>
                </w:rPr>
                <w:t>Apple</w:t>
              </w:r>
            </w:ins>
          </w:p>
        </w:tc>
        <w:tc>
          <w:tcPr>
            <w:tcW w:w="8395" w:type="dxa"/>
          </w:tcPr>
          <w:p w14:paraId="5D253265" w14:textId="130F74F9" w:rsidR="00E75906" w:rsidRDefault="00E75906" w:rsidP="00E75906">
            <w:pPr>
              <w:spacing w:after="120"/>
              <w:rPr>
                <w:ins w:id="505" w:author="James Wang" w:date="2022-02-21T11:42:00Z"/>
                <w:rFonts w:eastAsiaTheme="minorEastAsia"/>
                <w:color w:val="0070C0"/>
                <w:lang w:val="en-US" w:eastAsia="zh-CN"/>
              </w:rPr>
            </w:pPr>
            <w:ins w:id="506"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0B1229" w14:paraId="172B4597" w14:textId="77777777" w:rsidTr="0059286F">
        <w:trPr>
          <w:ins w:id="507" w:author="Gene Fong" w:date="2022-02-21T17:41:00Z"/>
        </w:trPr>
        <w:tc>
          <w:tcPr>
            <w:tcW w:w="1236" w:type="dxa"/>
          </w:tcPr>
          <w:p w14:paraId="7E88650F" w14:textId="658A55C0" w:rsidR="000B1229" w:rsidRDefault="000B1229" w:rsidP="00E75906">
            <w:pPr>
              <w:spacing w:after="120"/>
              <w:rPr>
                <w:ins w:id="508" w:author="Gene Fong" w:date="2022-02-21T17:41:00Z"/>
                <w:rFonts w:eastAsiaTheme="minorEastAsia"/>
                <w:color w:val="0070C0"/>
                <w:lang w:val="en-US" w:eastAsia="zh-CN"/>
              </w:rPr>
            </w:pPr>
            <w:ins w:id="509" w:author="Gene Fong" w:date="2022-02-21T17:41:00Z">
              <w:r>
                <w:rPr>
                  <w:rFonts w:eastAsiaTheme="minorEastAsia"/>
                  <w:color w:val="0070C0"/>
                  <w:lang w:val="en-US" w:eastAsia="zh-CN"/>
                </w:rPr>
                <w:t>Qualcomm</w:t>
              </w:r>
            </w:ins>
          </w:p>
        </w:tc>
        <w:tc>
          <w:tcPr>
            <w:tcW w:w="8395" w:type="dxa"/>
          </w:tcPr>
          <w:p w14:paraId="5199DFCB" w14:textId="02874B7F" w:rsidR="000B1229" w:rsidRDefault="000B1229" w:rsidP="00E75906">
            <w:pPr>
              <w:spacing w:after="120"/>
              <w:rPr>
                <w:ins w:id="510" w:author="Gene Fong" w:date="2022-02-21T17:41:00Z"/>
                <w:rFonts w:eastAsiaTheme="minorEastAsia"/>
                <w:color w:val="0070C0"/>
                <w:lang w:val="en-US" w:eastAsia="zh-CN"/>
              </w:rPr>
            </w:pPr>
            <w:ins w:id="511" w:author="Gene Fong" w:date="2022-02-21T17:41:00Z">
              <w:r>
                <w:rPr>
                  <w:rFonts w:eastAsiaTheme="minorEastAsia"/>
                  <w:color w:val="0070C0"/>
                  <w:lang w:val="en-US" w:eastAsia="zh-CN"/>
                </w:rPr>
                <w:t>We would prefer to further consider this rather than to agree to it now</w:t>
              </w:r>
            </w:ins>
            <w:ins w:id="512" w:author="Gene Fong" w:date="2022-02-21T17:42:00Z">
              <w:r>
                <w:rPr>
                  <w:rFonts w:eastAsiaTheme="minorEastAsia"/>
                  <w:color w:val="0070C0"/>
                  <w:lang w:val="en-US" w:eastAsia="zh-CN"/>
                </w:rPr>
                <w:t xml:space="preserve">.  </w:t>
              </w:r>
              <w:r w:rsidR="00083BDC">
                <w:rPr>
                  <w:rFonts w:eastAsiaTheme="minorEastAsia"/>
                  <w:color w:val="0070C0"/>
                  <w:lang w:val="en-US" w:eastAsia="zh-CN"/>
                </w:rPr>
                <w:t>This could be addressed (if needed) in the future</w:t>
              </w:r>
              <w:r w:rsidR="00545CF4">
                <w:rPr>
                  <w:rFonts w:eastAsiaTheme="minorEastAsia"/>
                  <w:color w:val="0070C0"/>
                  <w:lang w:val="en-US" w:eastAsia="zh-CN"/>
                </w:rPr>
                <w:t xml:space="preserve"> as TEI or as maintenance.</w:t>
              </w:r>
            </w:ins>
          </w:p>
        </w:tc>
      </w:tr>
      <w:tr w:rsidR="008329D3" w14:paraId="549CBC3A" w14:textId="77777777" w:rsidTr="0059286F">
        <w:trPr>
          <w:ins w:id="513" w:author="Xiaomi" w:date="2022-02-22T10:43:00Z"/>
        </w:trPr>
        <w:tc>
          <w:tcPr>
            <w:tcW w:w="1236" w:type="dxa"/>
          </w:tcPr>
          <w:p w14:paraId="735A7073" w14:textId="2E62EE54" w:rsidR="008329D3" w:rsidRDefault="008329D3" w:rsidP="00E75906">
            <w:pPr>
              <w:spacing w:after="120"/>
              <w:rPr>
                <w:ins w:id="514" w:author="Xiaomi" w:date="2022-02-22T10:43:00Z"/>
                <w:rFonts w:eastAsiaTheme="minorEastAsia"/>
                <w:color w:val="0070C0"/>
                <w:lang w:val="en-US" w:eastAsia="zh-CN"/>
              </w:rPr>
            </w:pPr>
            <w:ins w:id="515"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98D127" w14:textId="673C3C7D" w:rsidR="008329D3" w:rsidRDefault="005D3F94">
            <w:pPr>
              <w:spacing w:after="120"/>
              <w:rPr>
                <w:ins w:id="516" w:author="Xiaomi" w:date="2022-02-22T10:43:00Z"/>
                <w:rFonts w:eastAsiaTheme="minorEastAsia"/>
                <w:color w:val="0070C0"/>
                <w:lang w:val="en-US" w:eastAsia="zh-CN"/>
              </w:rPr>
            </w:pPr>
            <w:ins w:id="517" w:author="Xiaomi" w:date="2022-02-22T10:52:00Z">
              <w:r w:rsidRPr="005D3F94">
                <w:rPr>
                  <w:rFonts w:eastAsiaTheme="minorEastAsia"/>
                  <w:color w:val="0070C0"/>
                  <w:lang w:val="en-US" w:eastAsia="zh-CN"/>
                </w:rPr>
                <w:t>Logically speaking</w:t>
              </w:r>
              <w:r>
                <w:rPr>
                  <w:rFonts w:eastAsiaTheme="minorEastAsia"/>
                  <w:color w:val="0070C0"/>
                  <w:lang w:val="en-US" w:eastAsia="zh-CN"/>
                </w:rPr>
                <w:t xml:space="preserve">, </w:t>
              </w:r>
            </w:ins>
            <w:ins w:id="518" w:author="Xiaomi" w:date="2022-02-22T10:54:00Z">
              <w:r>
                <w:rPr>
                  <w:rFonts w:eastAsiaTheme="minorEastAsia"/>
                  <w:color w:val="0070C0"/>
                  <w:lang w:val="en-US" w:eastAsia="zh-CN"/>
                </w:rPr>
                <w:t xml:space="preserve">if UL </w:t>
              </w:r>
              <w:proofErr w:type="spellStart"/>
              <w:r>
                <w:rPr>
                  <w:rFonts w:eastAsiaTheme="minorEastAsia"/>
                  <w:color w:val="0070C0"/>
                  <w:lang w:val="en-US" w:eastAsia="zh-CN"/>
                </w:rPr>
                <w:t>dutycycle</w:t>
              </w:r>
              <w:proofErr w:type="spellEnd"/>
              <w:r>
                <w:rPr>
                  <w:rFonts w:eastAsiaTheme="minorEastAsia"/>
                  <w:color w:val="0070C0"/>
                  <w:lang w:val="en-US" w:eastAsia="zh-CN"/>
                </w:rPr>
                <w:t xml:space="preserve"> is considered for</w:t>
              </w:r>
            </w:ins>
            <w:ins w:id="519" w:author="Xiaomi" w:date="2022-02-22T10:55:00Z">
              <w:r>
                <w:rPr>
                  <w:rFonts w:eastAsiaTheme="minorEastAsia"/>
                  <w:color w:val="0070C0"/>
                  <w:lang w:val="en-US" w:eastAsia="zh-CN"/>
                </w:rPr>
                <w:t xml:space="preserve"> SAR issue,</w:t>
              </w:r>
            </w:ins>
            <w:ins w:id="520" w:author="Xiaomi" w:date="2022-02-22T10:54:00Z">
              <w:r>
                <w:rPr>
                  <w:rFonts w:eastAsiaTheme="minorEastAsia"/>
                  <w:color w:val="0070C0"/>
                  <w:lang w:val="en-US" w:eastAsia="zh-CN"/>
                </w:rPr>
                <w:t xml:space="preserve"> </w:t>
              </w:r>
            </w:ins>
            <w:ins w:id="521" w:author="Xiaomi" w:date="2022-02-22T10:55:00Z">
              <w:r>
                <w:rPr>
                  <w:rFonts w:eastAsiaTheme="minorEastAsia"/>
                  <w:color w:val="0070C0"/>
                  <w:lang w:val="en-US" w:eastAsia="zh-CN"/>
                </w:rPr>
                <w:t>i</w:t>
              </w:r>
            </w:ins>
            <w:ins w:id="522" w:author="Xiaomi" w:date="2022-02-22T10:53:00Z">
              <w:r w:rsidRPr="005D3F94">
                <w:rPr>
                  <w:rFonts w:eastAsiaTheme="minorEastAsia"/>
                  <w:color w:val="0070C0"/>
                  <w:lang w:val="en-US" w:eastAsia="zh-CN"/>
                </w:rPr>
                <w:t>t is very reasonable to refer to SAR solution of</w:t>
              </w:r>
            </w:ins>
            <w:ins w:id="523" w:author="Xiaomi" w:date="2022-02-22T10:54:00Z">
              <w:r>
                <w:rPr>
                  <w:rFonts w:eastAsiaTheme="minorEastAsia"/>
                  <w:color w:val="0070C0"/>
                  <w:lang w:val="en-US" w:eastAsia="zh-CN"/>
                </w:rPr>
                <w:t xml:space="preserve"> PC2</w:t>
              </w:r>
            </w:ins>
            <w:ins w:id="524" w:author="Xiaomi" w:date="2022-02-22T10:53:00Z">
              <w:r w:rsidRPr="005D3F94">
                <w:rPr>
                  <w:rFonts w:eastAsiaTheme="minorEastAsia"/>
                  <w:color w:val="0070C0"/>
                  <w:lang w:val="en-US" w:eastAsia="zh-CN"/>
                </w:rPr>
                <w:t xml:space="preserve"> Inter-Band CA</w:t>
              </w:r>
              <w:r>
                <w:rPr>
                  <w:rFonts w:eastAsiaTheme="minorEastAsia"/>
                  <w:color w:val="0070C0"/>
                  <w:lang w:val="en-US" w:eastAsia="zh-CN"/>
                </w:rPr>
                <w:t>.</w:t>
              </w:r>
            </w:ins>
            <w:ins w:id="525" w:author="Xiaomi" w:date="2022-02-22T10:54:00Z">
              <w:r>
                <w:rPr>
                  <w:rFonts w:eastAsiaTheme="minorEastAsia"/>
                  <w:color w:val="0070C0"/>
                  <w:lang w:val="en-US" w:eastAsia="zh-CN"/>
                </w:rPr>
                <w:t xml:space="preserve"> </w:t>
              </w:r>
            </w:ins>
            <w:ins w:id="526" w:author="Xiaomi" w:date="2022-02-22T10:56:00Z">
              <w:r w:rsidR="00B44C63">
                <w:rPr>
                  <w:rFonts w:eastAsiaTheme="minorEastAsia"/>
                  <w:color w:val="0070C0"/>
                  <w:lang w:val="en-US" w:eastAsia="zh-CN"/>
                </w:rPr>
                <w:t>To Apple’s question</w:t>
              </w:r>
            </w:ins>
            <w:ins w:id="527" w:author="Xiaomi" w:date="2022-02-22T10:57:00Z">
              <w:r w:rsidR="00B44C63">
                <w:rPr>
                  <w:rFonts w:eastAsiaTheme="minorEastAsia"/>
                  <w:color w:val="0070C0"/>
                  <w:lang w:val="en-US" w:eastAsia="zh-CN"/>
                </w:rPr>
                <w:t xml:space="preserve">, we think </w:t>
              </w:r>
            </w:ins>
            <w:ins w:id="528" w:author="Xiaomi" w:date="2022-02-22T10:58:00Z">
              <w:r w:rsidR="00B44C63">
                <w:rPr>
                  <w:rFonts w:eastAsiaTheme="minorEastAsia"/>
                  <w:color w:val="0070C0"/>
                  <w:lang w:val="en-US" w:eastAsia="zh-CN"/>
                </w:rPr>
                <w:t>it is the same as</w:t>
              </w:r>
            </w:ins>
            <w:ins w:id="529" w:author="Xiaomi" w:date="2022-02-22T10:57:00Z">
              <w:r w:rsidR="00B44C63">
                <w:rPr>
                  <w:rFonts w:eastAsiaTheme="minorEastAsia"/>
                  <w:color w:val="0070C0"/>
                  <w:lang w:val="en-US" w:eastAsia="zh-CN"/>
                </w:rPr>
                <w:t xml:space="preserve"> PC2 inter-band CA</w:t>
              </w:r>
            </w:ins>
            <w:ins w:id="530" w:author="Xiaomi" w:date="2022-02-22T10:58:00Z">
              <w:r w:rsidR="00B44C63">
                <w:rPr>
                  <w:rFonts w:eastAsiaTheme="minorEastAsia"/>
                  <w:color w:val="0070C0"/>
                  <w:lang w:val="en-US" w:eastAsia="zh-CN"/>
                </w:rPr>
                <w:t xml:space="preserve"> case</w:t>
              </w:r>
            </w:ins>
            <w:ins w:id="531" w:author="Xiaomi" w:date="2022-02-22T10:57:00Z">
              <w:r w:rsidR="00B44C63">
                <w:rPr>
                  <w:rFonts w:eastAsiaTheme="minorEastAsia"/>
                  <w:color w:val="0070C0"/>
                  <w:lang w:val="en-US" w:eastAsia="zh-CN"/>
                </w:rPr>
                <w:t>.</w:t>
              </w:r>
            </w:ins>
            <w:ins w:id="532" w:author="Xiaomi" w:date="2022-02-22T10:58:00Z">
              <w:r w:rsidR="00B44C63">
                <w:rPr>
                  <w:rFonts w:eastAsiaTheme="minorEastAsia"/>
                  <w:color w:val="0070C0"/>
                  <w:lang w:val="en-US" w:eastAsia="zh-CN"/>
                </w:rPr>
                <w:t xml:space="preserve"> Anyway</w:t>
              </w:r>
            </w:ins>
            <w:ins w:id="533" w:author="Xiaomi" w:date="2022-02-22T10:55:00Z">
              <w:r>
                <w:rPr>
                  <w:rFonts w:eastAsiaTheme="minorEastAsia"/>
                  <w:color w:val="0070C0"/>
                  <w:lang w:val="en-US" w:eastAsia="zh-CN"/>
                </w:rPr>
                <w:t>, if</w:t>
              </w:r>
            </w:ins>
            <w:ins w:id="534" w:author="Xiaomi" w:date="2022-02-22T10:54:00Z">
              <w:r>
                <w:rPr>
                  <w:lang w:eastAsia="zh-TW"/>
                </w:rPr>
                <w:t xml:space="preserve"> no consensus on </w:t>
              </w:r>
              <w:r w:rsidRPr="00D8373D">
                <w:rPr>
                  <w:szCs w:val="22"/>
                  <w:lang w:val="en-US" w:eastAsia="zh-CN"/>
                </w:rPr>
                <w:t>duty cycle capability reporting</w:t>
              </w:r>
              <w:r>
                <w:rPr>
                  <w:szCs w:val="22"/>
                  <w:lang w:val="en-US" w:eastAsia="zh-CN"/>
                </w:rPr>
                <w:t xml:space="preserve">, </w:t>
              </w:r>
              <w:r>
                <w:rPr>
                  <w:lang w:eastAsia="zh-TW"/>
                </w:rPr>
                <w:t xml:space="preserve">we also support the view that </w:t>
              </w:r>
              <w:r w:rsidRPr="00D8373D">
                <w:rPr>
                  <w:szCs w:val="22"/>
                  <w:lang w:val="en-US" w:eastAsia="zh-CN"/>
                </w:rPr>
                <w:t>the WI can be closed</w:t>
              </w:r>
              <w:r>
                <w:rPr>
                  <w:szCs w:val="22"/>
                  <w:lang w:val="en-US" w:eastAsia="zh-CN"/>
                </w:rPr>
                <w:t xml:space="preserve"> only relying on P-MPR to address SAR issue</w:t>
              </w:r>
            </w:ins>
            <w:ins w:id="535" w:author="Xiaomi" w:date="2022-02-22T11:04:00Z">
              <w:r w:rsidR="00B44C63">
                <w:rPr>
                  <w:szCs w:val="22"/>
                  <w:lang w:val="en-US" w:eastAsia="zh-CN"/>
                </w:rPr>
                <w:t xml:space="preserve"> in R17.</w:t>
              </w:r>
            </w:ins>
          </w:p>
        </w:tc>
      </w:tr>
      <w:tr w:rsidR="006A42CF" w14:paraId="285949EE" w14:textId="77777777" w:rsidTr="0059286F">
        <w:trPr>
          <w:ins w:id="536" w:author="OPPO Jinqiang" w:date="2022-02-22T16:28:00Z"/>
        </w:trPr>
        <w:tc>
          <w:tcPr>
            <w:tcW w:w="1236" w:type="dxa"/>
          </w:tcPr>
          <w:p w14:paraId="7CACDC07" w14:textId="4F5F113D" w:rsidR="006A42CF" w:rsidRDefault="006A42CF" w:rsidP="00E75906">
            <w:pPr>
              <w:spacing w:after="120"/>
              <w:rPr>
                <w:ins w:id="537" w:author="OPPO Jinqiang" w:date="2022-02-22T16:28:00Z"/>
                <w:rFonts w:eastAsiaTheme="minorEastAsia"/>
                <w:color w:val="0070C0"/>
                <w:lang w:val="en-US" w:eastAsia="zh-CN"/>
              </w:rPr>
            </w:pPr>
            <w:ins w:id="538" w:author="OPPO Jinqiang" w:date="2022-02-22T16:2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7AAC242" w14:textId="77777777" w:rsidR="00B15760" w:rsidRDefault="006A42CF">
            <w:pPr>
              <w:spacing w:after="120"/>
              <w:rPr>
                <w:ins w:id="539" w:author="OPPO Jinqiang" w:date="2022-02-22T16:32:00Z"/>
                <w:rFonts w:eastAsiaTheme="minorEastAsia"/>
                <w:color w:val="0070C0"/>
                <w:lang w:val="en-US" w:eastAsia="zh-CN"/>
              </w:rPr>
            </w:pPr>
            <w:ins w:id="540"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541" w:author="OPPO Jinqiang" w:date="2022-02-22T16:29:00Z">
              <w:r>
                <w:rPr>
                  <w:rFonts w:eastAsiaTheme="minorEastAsia"/>
                  <w:color w:val="0070C0"/>
                  <w:lang w:val="en-US" w:eastAsia="zh-CN"/>
                </w:rPr>
                <w:t xml:space="preserve">. </w:t>
              </w:r>
            </w:ins>
          </w:p>
          <w:p w14:paraId="0E81E5CB" w14:textId="5B892705" w:rsidR="006A42CF" w:rsidRPr="005D3F94" w:rsidRDefault="006A42CF">
            <w:pPr>
              <w:spacing w:after="120"/>
              <w:rPr>
                <w:ins w:id="542" w:author="OPPO Jinqiang" w:date="2022-02-22T16:28:00Z"/>
                <w:rFonts w:eastAsiaTheme="minorEastAsia"/>
                <w:color w:val="0070C0"/>
                <w:lang w:val="en-US" w:eastAsia="zh-CN"/>
              </w:rPr>
            </w:pPr>
            <w:ins w:id="543"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544"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545" w:author="OPPO Jinqiang" w:date="2022-02-22T16:31:00Z">
              <w:r>
                <w:rPr>
                  <w:rFonts w:eastAsiaTheme="minorEastAsia"/>
                  <w:color w:val="0070C0"/>
                  <w:lang w:val="en-US" w:eastAsia="zh-CN"/>
                </w:rPr>
                <w:t>increasing UE Tx power</w:t>
              </w:r>
              <w:r w:rsidR="00B15760">
                <w:rPr>
                  <w:rFonts w:eastAsiaTheme="minorEastAsia"/>
                  <w:color w:val="0070C0"/>
                  <w:lang w:val="en-US" w:eastAsia="zh-CN"/>
                </w:rPr>
                <w:t xml:space="preserve">. Therefore, we would like to encourage companies to think about it no matter in this WI or the </w:t>
              </w:r>
            </w:ins>
            <w:ins w:id="546" w:author="OPPO Jinqiang" w:date="2022-02-22T16:32:00Z">
              <w:r w:rsidR="00B15760">
                <w:rPr>
                  <w:rFonts w:eastAsiaTheme="minorEastAsia"/>
                  <w:color w:val="0070C0"/>
                  <w:lang w:val="en-US" w:eastAsia="zh-CN"/>
                </w:rPr>
                <w:t>maintenance.</w:t>
              </w:r>
            </w:ins>
          </w:p>
        </w:tc>
      </w:tr>
      <w:tr w:rsidR="00AA5EA5" w14:paraId="72BD0463" w14:textId="77777777" w:rsidTr="0059286F">
        <w:trPr>
          <w:ins w:id="547" w:author="Ziqi Liu" w:date="2022-02-22T18:56:00Z"/>
        </w:trPr>
        <w:tc>
          <w:tcPr>
            <w:tcW w:w="1236" w:type="dxa"/>
          </w:tcPr>
          <w:p w14:paraId="5E0B6221" w14:textId="6B8F8DDA" w:rsidR="00AA5EA5" w:rsidRDefault="00AA5EA5" w:rsidP="00AA5EA5">
            <w:pPr>
              <w:spacing w:after="120"/>
              <w:rPr>
                <w:ins w:id="548" w:author="Ziqi Liu" w:date="2022-02-22T18:56:00Z"/>
                <w:rFonts w:eastAsiaTheme="minorEastAsia" w:hint="eastAsia"/>
                <w:color w:val="0070C0"/>
                <w:lang w:val="en-US" w:eastAsia="zh-CN"/>
              </w:rPr>
            </w:pPr>
            <w:ins w:id="549" w:author="Ziqi Liu" w:date="2022-02-22T18:56:00Z">
              <w:r>
                <w:rPr>
                  <w:rFonts w:eastAsiaTheme="minorEastAsia"/>
                  <w:color w:val="0070C0"/>
                  <w:lang w:val="en-US" w:eastAsia="zh-CN"/>
                </w:rPr>
                <w:t>Vivo</w:t>
              </w:r>
            </w:ins>
          </w:p>
        </w:tc>
        <w:tc>
          <w:tcPr>
            <w:tcW w:w="8395" w:type="dxa"/>
          </w:tcPr>
          <w:p w14:paraId="75C07107" w14:textId="1CBFAAE4" w:rsidR="00AA5EA5" w:rsidRDefault="00AA5EA5" w:rsidP="00AA5EA5">
            <w:pPr>
              <w:spacing w:after="120"/>
              <w:rPr>
                <w:ins w:id="550" w:author="Ziqi Liu" w:date="2022-02-22T18:56:00Z"/>
                <w:rFonts w:eastAsiaTheme="minorEastAsia" w:hint="eastAsia"/>
                <w:color w:val="0070C0"/>
                <w:lang w:val="en-US" w:eastAsia="zh-CN"/>
              </w:rPr>
            </w:pPr>
            <w:ins w:id="551" w:author="Ziqi Liu" w:date="2022-02-22T18:56:00Z">
              <w:r>
                <w:rPr>
                  <w:rFonts w:eastAsiaTheme="minorEastAsia"/>
                  <w:color w:val="0070C0"/>
                  <w:lang w:val="en-US" w:eastAsia="zh-CN"/>
                </w:rPr>
                <w:t xml:space="preserve">In our understanding, P26 should not be updated, because the equation is based on PC2 capability </w:t>
              </w:r>
              <w:r w:rsidRPr="00A1115A">
                <w:rPr>
                  <w:i/>
                </w:rPr>
                <w:t>maxUplinkDutyCycle-PC2-FR1</w:t>
              </w:r>
              <w:r>
                <w:rPr>
                  <w:rFonts w:eastAsiaTheme="minorEastAsia"/>
                  <w:color w:val="0070C0"/>
                  <w:lang w:val="en-US" w:eastAsia="zh-CN"/>
                </w:rPr>
                <w:t xml:space="preserve">. And if UE supports higher power limits, UE should report </w:t>
              </w:r>
              <w:r w:rsidRPr="0050571F">
                <w:t>maxUplinkDutyCycle-interBandCA-PC2</w:t>
              </w:r>
              <w:r>
                <w:t xml:space="preserve"> </w:t>
              </w:r>
              <w:r>
                <w:t xml:space="preserve">according </w:t>
              </w:r>
              <w:r>
                <w:t>to higher power limits.</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2"/>
      </w:pPr>
      <w:r w:rsidRPr="00035C50">
        <w:t>Summary</w:t>
      </w:r>
      <w:r w:rsidRPr="00035C50">
        <w:rPr>
          <w:rFonts w:hint="eastAsia"/>
        </w:rPr>
        <w:t xml:space="preserve"> for 1st round </w:t>
      </w:r>
    </w:p>
    <w:p w14:paraId="53BA7F8C" w14:textId="77777777" w:rsidR="00505E19" w:rsidRPr="00805BE8" w:rsidRDefault="00505E19" w:rsidP="00505E19">
      <w:pPr>
        <w:pStyle w:val="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aff7"/>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t>Generic approach for future flexibility</w:t>
            </w:r>
          </w:p>
        </w:tc>
        <w:tc>
          <w:tcPr>
            <w:tcW w:w="1741" w:type="dxa"/>
          </w:tcPr>
          <w:p w14:paraId="51996556" w14:textId="693AFFED" w:rsidR="000536DF" w:rsidRDefault="000536DF" w:rsidP="00D96544">
            <w:pPr>
              <w:rPr>
                <w:lang w:val="sv-SE" w:eastAsia="ja-JP"/>
              </w:rPr>
            </w:pPr>
            <w:r>
              <w:rPr>
                <w:lang w:val="sv-SE" w:eastAsia="ja-JP"/>
              </w:rPr>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 xml:space="preserve">Removes ambiguity about power capability per CC when </w:t>
            </w:r>
            <w:r>
              <w:rPr>
                <w:lang w:val="sv-SE" w:eastAsia="ja-JP"/>
              </w:rPr>
              <w:lastRenderedPageBreak/>
              <w:t>configured for CA/DC</w:t>
            </w:r>
          </w:p>
        </w:tc>
        <w:tc>
          <w:tcPr>
            <w:tcW w:w="1741" w:type="dxa"/>
          </w:tcPr>
          <w:p w14:paraId="58984D63" w14:textId="77777777" w:rsidR="000536DF" w:rsidRDefault="000536DF" w:rsidP="00D96544">
            <w:pPr>
              <w:rPr>
                <w:lang w:val="sv-SE" w:eastAsia="ja-JP"/>
              </w:rPr>
            </w:pPr>
            <w:r>
              <w:rPr>
                <w:lang w:val="sv-SE" w:eastAsia="ja-JP"/>
              </w:rPr>
              <w:lastRenderedPageBreak/>
              <w:t>The number of configurations can become very large</w:t>
            </w:r>
          </w:p>
          <w:p w14:paraId="61D0F0C1" w14:textId="79148430" w:rsidR="000536DF" w:rsidRDefault="000536DF" w:rsidP="00D96544">
            <w:pPr>
              <w:rPr>
                <w:lang w:val="sv-SE" w:eastAsia="ja-JP"/>
              </w:rPr>
            </w:pPr>
            <w:r>
              <w:rPr>
                <w:lang w:val="sv-SE" w:eastAsia="ja-JP"/>
              </w:rPr>
              <w:lastRenderedPageBreak/>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lastRenderedPageBreak/>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95541" w:rsidRPr="00571777" w14:paraId="27A401DE" w14:textId="77777777" w:rsidTr="00DB02F5">
        <w:tc>
          <w:tcPr>
            <w:tcW w:w="1233" w:type="dxa"/>
            <w:vMerge w:val="restart"/>
          </w:tcPr>
          <w:p w14:paraId="306E1F96" w14:textId="4D498F8E" w:rsidR="00695541" w:rsidRPr="003418CB" w:rsidRDefault="00695541"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695541" w:rsidRPr="003418CB" w:rsidRDefault="00695541" w:rsidP="0059286F">
            <w:pPr>
              <w:spacing w:after="120"/>
              <w:rPr>
                <w:rFonts w:eastAsiaTheme="minorEastAsia"/>
                <w:color w:val="0070C0"/>
                <w:lang w:val="en-US" w:eastAsia="zh-CN"/>
              </w:rPr>
            </w:pPr>
            <w:ins w:id="552"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695541" w:rsidRPr="00571777" w14:paraId="14D2E4B9" w14:textId="77777777" w:rsidTr="00DB02F5">
        <w:tc>
          <w:tcPr>
            <w:tcW w:w="1233" w:type="dxa"/>
            <w:vMerge/>
          </w:tcPr>
          <w:p w14:paraId="59E85C2B" w14:textId="77777777" w:rsidR="00695541" w:rsidRDefault="00695541" w:rsidP="0059286F">
            <w:pPr>
              <w:spacing w:after="120"/>
              <w:rPr>
                <w:rFonts w:eastAsiaTheme="minorEastAsia"/>
                <w:color w:val="0070C0"/>
                <w:lang w:val="en-US" w:eastAsia="zh-CN"/>
              </w:rPr>
            </w:pPr>
          </w:p>
        </w:tc>
        <w:tc>
          <w:tcPr>
            <w:tcW w:w="8398" w:type="dxa"/>
          </w:tcPr>
          <w:p w14:paraId="4224B224" w14:textId="1E495644" w:rsidR="00695541" w:rsidRDefault="00695541" w:rsidP="0059286F">
            <w:pPr>
              <w:spacing w:after="120"/>
              <w:rPr>
                <w:rFonts w:eastAsiaTheme="minorEastAsia"/>
                <w:color w:val="0070C0"/>
                <w:lang w:val="en-US" w:eastAsia="zh-CN"/>
              </w:rPr>
            </w:pPr>
            <w:ins w:id="553" w:author="jinwang (A)" w:date="2022-02-21T11:19:00Z">
              <w:r>
                <w:rPr>
                  <w:rFonts w:eastAsiaTheme="minorEastAsia"/>
                  <w:color w:val="0070C0"/>
                  <w:lang w:val="en-US" w:eastAsia="zh-CN"/>
                </w:rPr>
                <w:t xml:space="preserve">Huawei: The P_CMAX_L should also be changed. </w:t>
              </w:r>
            </w:ins>
            <w:ins w:id="554" w:author="jinwang (A)" w:date="2022-02-21T11:21:00Z">
              <w:r>
                <w:rPr>
                  <w:rFonts w:eastAsiaTheme="minorEastAsia"/>
                  <w:color w:val="0070C0"/>
                  <w:lang w:val="en-US" w:eastAsia="zh-CN"/>
                </w:rPr>
                <w:t xml:space="preserve">The per-band power class ambiguity issue remains. </w:t>
              </w:r>
            </w:ins>
            <w:ins w:id="555" w:author="jinwang (A)" w:date="2022-02-21T11:22:00Z">
              <w:r>
                <w:rPr>
                  <w:rFonts w:eastAsiaTheme="minorEastAsia"/>
                  <w:color w:val="0070C0"/>
                  <w:lang w:val="en-US" w:eastAsia="zh-CN"/>
                </w:rPr>
                <w:t>Note 7 only addresses FDD+TDD CA</w:t>
              </w:r>
            </w:ins>
            <w:ins w:id="556" w:author="jinwang (A)" w:date="2022-02-21T11:23:00Z">
              <w:r>
                <w:rPr>
                  <w:rFonts w:eastAsiaTheme="minorEastAsia"/>
                  <w:color w:val="0070C0"/>
                  <w:lang w:val="en-US" w:eastAsia="zh-CN"/>
                </w:rPr>
                <w:t>, what about TDD+TDD? Last question for clarification: is the new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w:t>
              </w:r>
            </w:ins>
            <w:ins w:id="557" w:author="jinwang (A)" w:date="2022-02-21T11:24:00Z">
              <w:r>
                <w:rPr>
                  <w:rFonts w:eastAsiaTheme="minorEastAsia"/>
                  <w:color w:val="0070C0"/>
                  <w:lang w:val="en-US" w:eastAsia="zh-CN"/>
                </w:rPr>
                <w:t>signaling</w:t>
              </w:r>
            </w:ins>
            <w:ins w:id="558" w:author="jinwang (A)" w:date="2022-02-21T11:23:00Z">
              <w:r>
                <w:rPr>
                  <w:rFonts w:eastAsiaTheme="minorEastAsia"/>
                  <w:color w:val="0070C0"/>
                  <w:lang w:val="en-US" w:eastAsia="zh-CN"/>
                </w:rPr>
                <w:t xml:space="preserve"> per-</w:t>
              </w:r>
            </w:ins>
            <w:ins w:id="559" w:author="jinwang (A)" w:date="2022-02-21T11:24:00Z">
              <w:r>
                <w:rPr>
                  <w:rFonts w:eastAsiaTheme="minorEastAsia"/>
                  <w:color w:val="0070C0"/>
                  <w:lang w:val="en-US" w:eastAsia="zh-CN"/>
                </w:rPr>
                <w:t xml:space="preserve">BC or not? </w:t>
              </w:r>
            </w:ins>
            <w:del w:id="560" w:author="jinwang (A)" w:date="2022-02-21T11:19:00Z">
              <w:r w:rsidDel="006E6AB7">
                <w:rPr>
                  <w:rFonts w:eastAsiaTheme="minorEastAsia" w:hint="eastAsia"/>
                  <w:color w:val="0070C0"/>
                  <w:lang w:val="en-US" w:eastAsia="zh-CN"/>
                </w:rPr>
                <w:delText>Company</w:delText>
              </w:r>
              <w:r w:rsidDel="006E6AB7">
                <w:rPr>
                  <w:rFonts w:eastAsiaTheme="minorEastAsia"/>
                  <w:color w:val="0070C0"/>
                  <w:lang w:val="en-US" w:eastAsia="zh-CN"/>
                </w:rPr>
                <w:delText xml:space="preserve"> B</w:delText>
              </w:r>
            </w:del>
          </w:p>
        </w:tc>
      </w:tr>
      <w:tr w:rsidR="00695541" w:rsidRPr="00571777" w14:paraId="4942D4E9" w14:textId="77777777" w:rsidTr="00DB02F5">
        <w:tc>
          <w:tcPr>
            <w:tcW w:w="1233" w:type="dxa"/>
            <w:vMerge/>
          </w:tcPr>
          <w:p w14:paraId="799D5848" w14:textId="77777777" w:rsidR="00695541" w:rsidRDefault="00695541" w:rsidP="0059286F">
            <w:pPr>
              <w:spacing w:after="120"/>
              <w:rPr>
                <w:rFonts w:eastAsiaTheme="minorEastAsia"/>
                <w:color w:val="0070C0"/>
                <w:lang w:val="en-US" w:eastAsia="zh-CN"/>
              </w:rPr>
            </w:pPr>
          </w:p>
        </w:tc>
        <w:tc>
          <w:tcPr>
            <w:tcW w:w="8398" w:type="dxa"/>
          </w:tcPr>
          <w:p w14:paraId="2450C283" w14:textId="7E8BDB44" w:rsidR="00695541" w:rsidRDefault="00695541" w:rsidP="0059286F">
            <w:pPr>
              <w:spacing w:after="120"/>
              <w:rPr>
                <w:rFonts w:eastAsiaTheme="minorEastAsia"/>
                <w:color w:val="0070C0"/>
                <w:lang w:val="en-US" w:eastAsia="zh-CN"/>
              </w:rPr>
            </w:pPr>
            <w:ins w:id="561" w:author="James Wang" w:date="2022-02-21T11:43:00Z">
              <w:r>
                <w:rPr>
                  <w:rFonts w:eastAsiaTheme="minorEastAsia"/>
                  <w:color w:val="0070C0"/>
                  <w:lang w:val="en-US" w:eastAsia="zh-CN"/>
                </w:rPr>
                <w:t>Apple</w:t>
              </w:r>
            </w:ins>
            <w:ins w:id="562" w:author="James Wang" w:date="2022-02-21T11:44:00Z">
              <w:r>
                <w:rPr>
                  <w:rFonts w:eastAsiaTheme="minorEastAsia"/>
                  <w:color w:val="0070C0"/>
                  <w:lang w:val="en-US" w:eastAsia="zh-CN"/>
                </w:rPr>
                <w:t xml:space="preserve">: </w:t>
              </w:r>
            </w:ins>
            <w:ins w:id="563" w:author="James Wang" w:date="2022-02-21T11:48:00Z">
              <w:r>
                <w:rPr>
                  <w:rFonts w:eastAsiaTheme="minorEastAsia"/>
                  <w:color w:val="0070C0"/>
                  <w:lang w:val="en-US" w:eastAsia="zh-CN"/>
                </w:rPr>
                <w:t xml:space="preserve">We have concern with the principle of the CR </w:t>
              </w:r>
            </w:ins>
            <w:ins w:id="564" w:author="James Wang" w:date="2022-02-21T12:41:00Z">
              <w:r>
                <w:rPr>
                  <w:rFonts w:eastAsiaTheme="minorEastAsia"/>
                  <w:color w:val="0070C0"/>
                  <w:lang w:val="en-US" w:eastAsia="zh-CN"/>
                </w:rPr>
                <w:t>since</w:t>
              </w:r>
            </w:ins>
            <w:ins w:id="565" w:author="James Wang" w:date="2022-02-21T11:48:00Z">
              <w:r>
                <w:rPr>
                  <w:rFonts w:eastAsiaTheme="minorEastAsia"/>
                  <w:color w:val="0070C0"/>
                  <w:lang w:val="en-US" w:eastAsia="zh-CN"/>
                </w:rPr>
                <w:t xml:space="preserve"> it</w:t>
              </w:r>
            </w:ins>
            <w:ins w:id="566" w:author="James Wang" w:date="2022-02-21T11:51:00Z">
              <w:r>
                <w:rPr>
                  <w:rFonts w:eastAsiaTheme="minorEastAsia"/>
                  <w:color w:val="0070C0"/>
                  <w:lang w:val="en-US" w:eastAsia="zh-CN"/>
                </w:rPr>
                <w:t xml:space="preserve"> has a couple of issues as </w:t>
              </w:r>
            </w:ins>
            <w:ins w:id="567" w:author="James Wang" w:date="2022-02-21T11:52:00Z">
              <w:r>
                <w:rPr>
                  <w:rFonts w:eastAsiaTheme="minorEastAsia"/>
                  <w:color w:val="0070C0"/>
                  <w:lang w:val="en-US" w:eastAsia="zh-CN"/>
                </w:rPr>
                <w:t>we point out in R4-2203688 for Option 1 approach</w:t>
              </w:r>
            </w:ins>
            <w:ins w:id="568" w:author="James Wang" w:date="2022-02-21T11:53:00Z">
              <w:r>
                <w:rPr>
                  <w:rFonts w:eastAsiaTheme="minorEastAsia"/>
                  <w:color w:val="0070C0"/>
                  <w:lang w:val="en-US" w:eastAsia="zh-CN"/>
                </w:rPr>
                <w:t xml:space="preserve">. </w:t>
              </w:r>
            </w:ins>
            <w:ins w:id="569" w:author="James Wang" w:date="2022-02-21T11:54:00Z">
              <w:r>
                <w:rPr>
                  <w:rFonts w:eastAsiaTheme="minorEastAsia"/>
                  <w:color w:val="0070C0"/>
                  <w:lang w:val="en-US" w:eastAsia="zh-CN"/>
                </w:rPr>
                <w:t>For example, (</w:t>
              </w:r>
              <w:r w:rsidRPr="00F31F78">
                <w:rPr>
                  <w:rFonts w:eastAsiaTheme="minorEastAsia"/>
                  <w:color w:val="0070C0"/>
                  <w:lang w:val="en-US" w:eastAsia="zh-CN"/>
                </w:rPr>
                <w:t>23dBm+26dBm) has a different power rating than PC2 (26dBm) which would cause confusion in power class definition.</w:t>
              </w:r>
              <w:r>
                <w:rPr>
                  <w:rFonts w:eastAsiaTheme="minorEastAsia"/>
                  <w:color w:val="0070C0"/>
                  <w:lang w:val="en-US" w:eastAsia="zh-CN"/>
                </w:rPr>
                <w:t xml:space="preserve"> Also, if </w:t>
              </w:r>
            </w:ins>
            <w:ins w:id="570" w:author="James Wang" w:date="2022-02-21T11:55:00Z">
              <w:r>
                <w:rPr>
                  <w:rFonts w:eastAsiaTheme="minorEastAsia"/>
                  <w:color w:val="0070C0"/>
                  <w:lang w:val="en-US" w:eastAsia="zh-CN"/>
                </w:rPr>
                <w:t>(</w:t>
              </w:r>
              <w:r w:rsidRPr="00F31F78">
                <w:rPr>
                  <w:rFonts w:eastAsiaTheme="minorEastAsia"/>
                  <w:color w:val="0070C0"/>
                  <w:lang w:val="en-US" w:eastAsia="zh-CN"/>
                </w:rPr>
                <w:t>23dBm+26dBm)</w:t>
              </w:r>
              <w:r>
                <w:rPr>
                  <w:rFonts w:eastAsiaTheme="minorEastAsia"/>
                  <w:color w:val="0070C0"/>
                  <w:lang w:val="en-US" w:eastAsia="zh-CN"/>
                </w:rPr>
                <w:t xml:space="preserve"> would still be defined as PC2, we could simply </w:t>
              </w:r>
            </w:ins>
            <w:ins w:id="571" w:author="James Wang" w:date="2022-02-21T11:56:00Z">
              <w:r w:rsidRPr="002B240A">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695541" w:rsidRPr="00571777" w14:paraId="24B00D67" w14:textId="77777777" w:rsidTr="00DB02F5">
        <w:trPr>
          <w:ins w:id="572" w:author="Gene Fong" w:date="2022-02-21T17:44:00Z"/>
        </w:trPr>
        <w:tc>
          <w:tcPr>
            <w:tcW w:w="1233" w:type="dxa"/>
            <w:vMerge/>
          </w:tcPr>
          <w:p w14:paraId="6D021E4E" w14:textId="77777777" w:rsidR="00695541" w:rsidRDefault="00695541" w:rsidP="0059286F">
            <w:pPr>
              <w:spacing w:after="120"/>
              <w:rPr>
                <w:ins w:id="573" w:author="Gene Fong" w:date="2022-02-21T17:44:00Z"/>
                <w:rFonts w:eastAsiaTheme="minorEastAsia"/>
                <w:color w:val="0070C0"/>
                <w:lang w:val="en-US" w:eastAsia="zh-CN"/>
              </w:rPr>
            </w:pPr>
          </w:p>
        </w:tc>
        <w:tc>
          <w:tcPr>
            <w:tcW w:w="8398" w:type="dxa"/>
          </w:tcPr>
          <w:p w14:paraId="05518D8D" w14:textId="675CF8DA" w:rsidR="00695541" w:rsidRDefault="00695541" w:rsidP="0059286F">
            <w:pPr>
              <w:spacing w:after="120"/>
              <w:rPr>
                <w:ins w:id="574" w:author="Gene Fong" w:date="2022-02-21T17:44:00Z"/>
                <w:rFonts w:eastAsiaTheme="minorEastAsia"/>
                <w:color w:val="0070C0"/>
                <w:lang w:val="en-US" w:eastAsia="zh-CN"/>
              </w:rPr>
            </w:pPr>
            <w:ins w:id="575" w:author="Gene Fong" w:date="2022-02-21T17:44:00Z">
              <w:r>
                <w:rPr>
                  <w:rFonts w:eastAsiaTheme="minorEastAsia"/>
                  <w:color w:val="0070C0"/>
                  <w:lang w:val="en-US" w:eastAsia="zh-CN"/>
                </w:rPr>
                <w:t xml:space="preserve">Qualcomm:  </w:t>
              </w:r>
              <w:r w:rsidR="00903D8D">
                <w:rPr>
                  <w:rFonts w:eastAsiaTheme="minorEastAsia"/>
                  <w:color w:val="0070C0"/>
                  <w:lang w:val="en-US" w:eastAsia="zh-CN"/>
                </w:rPr>
                <w:t>To Huawei, the [</w:t>
              </w:r>
              <w:proofErr w:type="spellStart"/>
              <w:r w:rsidR="00903D8D">
                <w:rPr>
                  <w:rFonts w:eastAsiaTheme="minorEastAsia"/>
                  <w:color w:val="0070C0"/>
                  <w:lang w:val="en-US" w:eastAsia="zh-CN"/>
                </w:rPr>
                <w:t>HigherPowerLimitCADC</w:t>
              </w:r>
              <w:proofErr w:type="spellEnd"/>
              <w:r w:rsidR="00903D8D">
                <w:rPr>
                  <w:rFonts w:eastAsiaTheme="minorEastAsia"/>
                  <w:color w:val="0070C0"/>
                  <w:lang w:val="en-US" w:eastAsia="zh-CN"/>
                </w:rPr>
                <w:t xml:space="preserve">] should be per-BC.  </w:t>
              </w:r>
            </w:ins>
            <w:ins w:id="576" w:author="Gene Fong" w:date="2022-02-21T17:45:00Z">
              <w:r w:rsidR="002F06FA">
                <w:rPr>
                  <w:rFonts w:eastAsiaTheme="minorEastAsia"/>
                  <w:color w:val="0070C0"/>
                  <w:lang w:val="en-US" w:eastAsia="zh-CN"/>
                </w:rPr>
                <w:t xml:space="preserve">An LS to RAN2 would be needed.  </w:t>
              </w:r>
            </w:ins>
            <w:ins w:id="577" w:author="Gene Fong" w:date="2022-02-21T17:44:00Z">
              <w:r w:rsidR="00905FE0">
                <w:rPr>
                  <w:rFonts w:eastAsiaTheme="minorEastAsia"/>
                  <w:color w:val="0070C0"/>
                  <w:lang w:val="en-US" w:eastAsia="zh-CN"/>
                </w:rPr>
                <w:t>S</w:t>
              </w:r>
            </w:ins>
            <w:ins w:id="578" w:author="Gene Fong" w:date="2022-02-21T17:45:00Z">
              <w:r w:rsidR="00905FE0">
                <w:rPr>
                  <w:rFonts w:eastAsiaTheme="minorEastAsia"/>
                  <w:color w:val="0070C0"/>
                  <w:lang w:val="en-US" w:eastAsia="zh-CN"/>
                </w:rPr>
                <w:t>ome better wording and other modifications may be needed</w:t>
              </w:r>
              <w:r w:rsidR="002F06FA">
                <w:rPr>
                  <w:rFonts w:eastAsiaTheme="minorEastAsia"/>
                  <w:color w:val="0070C0"/>
                  <w:lang w:val="en-US" w:eastAsia="zh-CN"/>
                </w:rPr>
                <w:t xml:space="preserve"> in a revision for the CR.</w:t>
              </w:r>
            </w:ins>
          </w:p>
        </w:tc>
      </w:tr>
      <w:tr w:rsidR="00695541" w:rsidRPr="00571777" w14:paraId="39A91749" w14:textId="77777777" w:rsidTr="00DB02F5">
        <w:trPr>
          <w:ins w:id="579" w:author="Gene Fong" w:date="2022-02-21T17:44:00Z"/>
        </w:trPr>
        <w:tc>
          <w:tcPr>
            <w:tcW w:w="1233" w:type="dxa"/>
            <w:vMerge/>
          </w:tcPr>
          <w:p w14:paraId="10FEDE38" w14:textId="77777777" w:rsidR="00695541" w:rsidRDefault="00695541" w:rsidP="0059286F">
            <w:pPr>
              <w:spacing w:after="120"/>
              <w:rPr>
                <w:ins w:id="580" w:author="Gene Fong" w:date="2022-02-21T17:44:00Z"/>
                <w:rFonts w:eastAsiaTheme="minorEastAsia"/>
                <w:color w:val="0070C0"/>
                <w:lang w:val="en-US" w:eastAsia="zh-CN"/>
              </w:rPr>
            </w:pPr>
          </w:p>
        </w:tc>
        <w:tc>
          <w:tcPr>
            <w:tcW w:w="8398" w:type="dxa"/>
          </w:tcPr>
          <w:p w14:paraId="1C9FCDDB" w14:textId="1E246F2A" w:rsidR="00695541" w:rsidRDefault="00D10577" w:rsidP="0059286F">
            <w:pPr>
              <w:spacing w:after="120"/>
              <w:rPr>
                <w:ins w:id="581" w:author="Gene Fong" w:date="2022-02-21T17:44:00Z"/>
                <w:rFonts w:eastAsiaTheme="minorEastAsia"/>
                <w:color w:val="0070C0"/>
                <w:lang w:val="en-US" w:eastAsia="zh-CN"/>
              </w:rPr>
            </w:pPr>
            <w:ins w:id="582" w:author="Ziqi Liu" w:date="2022-02-22T18:57:00Z">
              <w:r>
                <w:rPr>
                  <w:rFonts w:eastAsiaTheme="minorEastAsia"/>
                  <w:color w:val="0070C0"/>
                  <w:lang w:val="en-US" w:eastAsia="zh-CN"/>
                </w:rPr>
                <w:t xml:space="preserve">Vivo: </w:t>
              </w:r>
            </w:ins>
            <w:ins w:id="583" w:author="Ziqi Liu" w:date="2022-02-22T18:58:00Z">
              <w:r>
                <w:rPr>
                  <w:rFonts w:eastAsiaTheme="minorEastAsia"/>
                  <w:color w:val="0070C0"/>
                  <w:lang w:val="en-US" w:eastAsia="zh-CN"/>
                </w:rPr>
                <w:t>we support this CR</w:t>
              </w:r>
            </w:ins>
            <w:ins w:id="584" w:author="Ziqi Liu" w:date="2022-02-22T18:57:00Z">
              <w:r>
                <w:rPr>
                  <w:rFonts w:eastAsiaTheme="minorEastAsia"/>
                  <w:color w:val="0070C0"/>
                  <w:lang w:val="en-US" w:eastAsia="zh-CN"/>
                </w:rPr>
                <w:t>.</w:t>
              </w:r>
            </w:ins>
          </w:p>
        </w:tc>
      </w:tr>
      <w:tr w:rsidR="00695541" w:rsidRPr="00571777" w14:paraId="21D1CE1C" w14:textId="77777777" w:rsidTr="00DB02F5">
        <w:trPr>
          <w:ins w:id="585" w:author="Gene Fong" w:date="2022-02-21T17:44:00Z"/>
        </w:trPr>
        <w:tc>
          <w:tcPr>
            <w:tcW w:w="1233" w:type="dxa"/>
            <w:vMerge/>
          </w:tcPr>
          <w:p w14:paraId="26EF255C" w14:textId="77777777" w:rsidR="00695541" w:rsidRDefault="00695541" w:rsidP="0059286F">
            <w:pPr>
              <w:spacing w:after="120"/>
              <w:rPr>
                <w:ins w:id="586" w:author="Gene Fong" w:date="2022-02-21T17:44:00Z"/>
                <w:rFonts w:eastAsiaTheme="minorEastAsia"/>
                <w:color w:val="0070C0"/>
                <w:lang w:val="en-US" w:eastAsia="zh-CN"/>
              </w:rPr>
            </w:pPr>
          </w:p>
        </w:tc>
        <w:tc>
          <w:tcPr>
            <w:tcW w:w="8398" w:type="dxa"/>
          </w:tcPr>
          <w:p w14:paraId="3F790C18" w14:textId="77777777" w:rsidR="00695541" w:rsidRDefault="00695541" w:rsidP="0059286F">
            <w:pPr>
              <w:spacing w:after="120"/>
              <w:rPr>
                <w:ins w:id="587" w:author="Gene Fong" w:date="2022-02-21T17:44:00Z"/>
                <w:rFonts w:eastAsiaTheme="minorEastAsia"/>
                <w:color w:val="0070C0"/>
                <w:lang w:val="en-US" w:eastAsia="zh-CN"/>
              </w:rPr>
            </w:pPr>
          </w:p>
        </w:tc>
      </w:tr>
      <w:tr w:rsidR="002C3210" w:rsidRPr="00571777" w14:paraId="6E83FEBF" w14:textId="77777777" w:rsidTr="00DB02F5">
        <w:tc>
          <w:tcPr>
            <w:tcW w:w="1233" w:type="dxa"/>
            <w:vMerge w:val="restart"/>
          </w:tcPr>
          <w:p w14:paraId="23EEC6C3" w14:textId="2ED9E993" w:rsidR="002C3210" w:rsidRDefault="002C3210" w:rsidP="0059286F">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1A4BF1B2" w14:textId="218E2078" w:rsidR="002C3210" w:rsidRDefault="002C3210" w:rsidP="0059286F">
            <w:pPr>
              <w:spacing w:after="120"/>
              <w:rPr>
                <w:rFonts w:eastAsiaTheme="minorEastAsia"/>
                <w:color w:val="0070C0"/>
                <w:lang w:val="en-US" w:eastAsia="zh-CN"/>
              </w:rPr>
            </w:pPr>
            <w:ins w:id="588"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 xml:space="preserve">the </w:t>
              </w:r>
              <w:proofErr w:type="spellStart"/>
              <w:proofErr w:type="gram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proofErr w:type="gramEnd"/>
              <w:r w:rsidRPr="0035700E">
                <w:rPr>
                  <w:rFonts w:eastAsiaTheme="minorEastAsia"/>
                  <w:color w:val="0070C0"/>
                  <w:vertAlign w:val="subscript"/>
                  <w:lang w:val="en-US" w:eastAsia="zh-CN"/>
                </w:rPr>
                <w:t xml:space="preserve">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2C3210" w:rsidRPr="00571777" w14:paraId="3BC17CD3" w14:textId="77777777" w:rsidTr="00DB02F5">
        <w:tc>
          <w:tcPr>
            <w:tcW w:w="1233" w:type="dxa"/>
            <w:vMerge/>
          </w:tcPr>
          <w:p w14:paraId="58D0D15B" w14:textId="77777777" w:rsidR="002C3210" w:rsidRDefault="002C3210" w:rsidP="0059286F">
            <w:pPr>
              <w:spacing w:after="120"/>
              <w:rPr>
                <w:rFonts w:eastAsiaTheme="minorEastAsia"/>
                <w:color w:val="0070C0"/>
                <w:lang w:val="en-US" w:eastAsia="zh-CN"/>
              </w:rPr>
            </w:pPr>
          </w:p>
        </w:tc>
        <w:tc>
          <w:tcPr>
            <w:tcW w:w="8398" w:type="dxa"/>
          </w:tcPr>
          <w:p w14:paraId="5DFC8685" w14:textId="1DF180D5" w:rsidR="002C3210" w:rsidRDefault="002C3210" w:rsidP="006E6AB7">
            <w:pPr>
              <w:spacing w:after="120"/>
              <w:rPr>
                <w:rFonts w:eastAsiaTheme="minorEastAsia"/>
                <w:color w:val="0070C0"/>
                <w:lang w:val="en-US" w:eastAsia="zh-CN"/>
              </w:rPr>
            </w:pPr>
            <w:ins w:id="589" w:author="jinwang (A)" w:date="2022-02-21T11:24:00Z">
              <w:r>
                <w:rPr>
                  <w:rFonts w:eastAsiaTheme="minorEastAsia"/>
                  <w:color w:val="0070C0"/>
                  <w:lang w:val="en-US" w:eastAsia="zh-CN"/>
                </w:rPr>
                <w:t xml:space="preserve">Huawei: We share similar concerns as Nokia. </w:t>
              </w:r>
            </w:ins>
            <w:ins w:id="590" w:author="jinwang (A)" w:date="2022-02-21T11:25:00Z">
              <w:r>
                <w:rPr>
                  <w:rFonts w:eastAsiaTheme="minorEastAsia"/>
                  <w:color w:val="0070C0"/>
                  <w:lang w:val="en-US" w:eastAsia="zh-CN"/>
                </w:rPr>
                <w:t xml:space="preserve">The CR is not very clear. Plus, the NR-DC power control has not been discussed much in </w:t>
              </w:r>
            </w:ins>
            <w:ins w:id="591" w:author="jinwang (A)" w:date="2022-02-21T11:26:00Z">
              <w:r>
                <w:rPr>
                  <w:rFonts w:eastAsiaTheme="minorEastAsia"/>
                  <w:color w:val="0070C0"/>
                  <w:lang w:val="en-US" w:eastAsia="zh-CN"/>
                </w:rPr>
                <w:t>this</w:t>
              </w:r>
            </w:ins>
            <w:ins w:id="592" w:author="jinwang (A)" w:date="2022-02-21T11:25:00Z">
              <w:r>
                <w:rPr>
                  <w:rFonts w:eastAsiaTheme="minorEastAsia"/>
                  <w:color w:val="0070C0"/>
                  <w:lang w:val="en-US" w:eastAsia="zh-CN"/>
                </w:rPr>
                <w:t xml:space="preserve"> </w:t>
              </w:r>
            </w:ins>
            <w:ins w:id="593" w:author="jinwang (A)" w:date="2022-02-21T11:26:00Z">
              <w:r>
                <w:rPr>
                  <w:rFonts w:eastAsiaTheme="minorEastAsia"/>
                  <w:color w:val="0070C0"/>
                  <w:lang w:val="en-US" w:eastAsia="zh-CN"/>
                </w:rPr>
                <w:t xml:space="preserve">WI. We’re open to discuss it in the future but </w:t>
              </w:r>
            </w:ins>
            <w:ins w:id="594" w:author="jinwang (A)" w:date="2022-02-21T11:27:00Z">
              <w:r>
                <w:rPr>
                  <w:rFonts w:eastAsiaTheme="minorEastAsia"/>
                  <w:color w:val="0070C0"/>
                  <w:lang w:val="en-US" w:eastAsia="zh-CN"/>
                </w:rPr>
                <w:t>not ready</w:t>
              </w:r>
            </w:ins>
            <w:ins w:id="595" w:author="jinwang (A)" w:date="2022-02-21T11:26:00Z">
              <w:r>
                <w:rPr>
                  <w:rFonts w:eastAsiaTheme="minorEastAsia"/>
                  <w:color w:val="0070C0"/>
                  <w:lang w:val="en-US" w:eastAsia="zh-CN"/>
                </w:rPr>
                <w:t xml:space="preserve"> to change it in this meeting.</w:t>
              </w:r>
            </w:ins>
          </w:p>
        </w:tc>
      </w:tr>
      <w:tr w:rsidR="002C3210" w:rsidRPr="00571777" w14:paraId="0DC3AC6E" w14:textId="77777777" w:rsidTr="00DB02F5">
        <w:tc>
          <w:tcPr>
            <w:tcW w:w="1233" w:type="dxa"/>
            <w:vMerge/>
          </w:tcPr>
          <w:p w14:paraId="08DE82B2" w14:textId="77777777" w:rsidR="002C3210" w:rsidRDefault="002C3210" w:rsidP="0059286F">
            <w:pPr>
              <w:spacing w:after="120"/>
              <w:rPr>
                <w:rFonts w:eastAsiaTheme="minorEastAsia"/>
                <w:color w:val="0070C0"/>
                <w:lang w:val="en-US" w:eastAsia="zh-CN"/>
              </w:rPr>
            </w:pPr>
          </w:p>
        </w:tc>
        <w:tc>
          <w:tcPr>
            <w:tcW w:w="8398" w:type="dxa"/>
          </w:tcPr>
          <w:p w14:paraId="5D76DFF1" w14:textId="77777777" w:rsidR="002C3210" w:rsidRDefault="002C3210" w:rsidP="0059286F">
            <w:pPr>
              <w:spacing w:after="120"/>
              <w:rPr>
                <w:ins w:id="596" w:author="Virgil Comsa" w:date="2022-02-21T10:23:00Z"/>
                <w:rFonts w:eastAsiaTheme="minorEastAsia"/>
                <w:color w:val="0070C0"/>
                <w:lang w:val="en-US" w:eastAsia="zh-CN"/>
              </w:rPr>
            </w:pPr>
            <w:ins w:id="597" w:author="Virgil Comsa" w:date="2022-02-21T10:18:00Z">
              <w:r>
                <w:rPr>
                  <w:rFonts w:eastAsiaTheme="minorEastAsia"/>
                  <w:color w:val="0070C0"/>
                  <w:lang w:val="en-US" w:eastAsia="zh-CN"/>
                </w:rPr>
                <w:t xml:space="preserve">IDC: </w:t>
              </w:r>
            </w:ins>
            <w:ins w:id="598" w:author="Virgil Comsa" w:date="2022-02-21T10:23:00Z">
              <w:r>
                <w:rPr>
                  <w:rFonts w:eastAsiaTheme="minorEastAsia"/>
                  <w:color w:val="0070C0"/>
                  <w:lang w:val="en-US" w:eastAsia="zh-CN"/>
                </w:rPr>
                <w:t>Some clarifications:</w:t>
              </w:r>
            </w:ins>
          </w:p>
          <w:p w14:paraId="1F1D3D65" w14:textId="69A0EB7C" w:rsidR="002C3210" w:rsidRDefault="002C3210" w:rsidP="0059286F">
            <w:pPr>
              <w:spacing w:after="120"/>
              <w:rPr>
                <w:ins w:id="599" w:author="Virgil Comsa" w:date="2022-02-21T10:20:00Z"/>
                <w:rFonts w:eastAsiaTheme="minorEastAsia"/>
                <w:color w:val="0070C0"/>
                <w:lang w:val="en-US" w:eastAsia="zh-CN"/>
              </w:rPr>
            </w:pPr>
            <w:ins w:id="600" w:author="Virgil Comsa" w:date="2022-02-21T10:18:00Z">
              <w:r>
                <w:rPr>
                  <w:rFonts w:eastAsiaTheme="minorEastAsia"/>
                  <w:color w:val="0070C0"/>
                  <w:lang w:val="en-US" w:eastAsia="zh-CN"/>
                </w:rPr>
                <w:t xml:space="preserve">I guess, I have to explain the intention of this draft CR. </w:t>
              </w:r>
            </w:ins>
            <w:ins w:id="601" w:author="Virgil Comsa" w:date="2022-02-21T10:19:00Z">
              <w:r>
                <w:rPr>
                  <w:rFonts w:eastAsiaTheme="minorEastAsia"/>
                  <w:color w:val="0070C0"/>
                  <w:lang w:val="en-US" w:eastAsia="zh-CN"/>
                </w:rPr>
                <w:t xml:space="preserve">Derivation of </w:t>
              </w:r>
              <w:proofErr w:type="gramStart"/>
              <w:r>
                <w:rPr>
                  <w:rFonts w:eastAsiaTheme="minorEastAsia"/>
                  <w:color w:val="0070C0"/>
                  <w:lang w:val="en-US" w:eastAsia="zh-CN"/>
                </w:rPr>
                <w:t xml:space="preserve">the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 xml:space="preserve">value means that is kept out of the equations, and this is for future </w:t>
              </w:r>
            </w:ins>
            <w:ins w:id="602" w:author="Virgil Comsa" w:date="2022-02-21T10:20:00Z">
              <w:r>
                <w:rPr>
                  <w:rFonts w:eastAsiaTheme="minorEastAsia"/>
                  <w:color w:val="0070C0"/>
                  <w:lang w:val="en-US" w:eastAsia="zh-CN"/>
                </w:rPr>
                <w:t xml:space="preserve">flexibility. Also, it mean that we can place it in the text </w:t>
              </w:r>
              <w:proofErr w:type="gramStart"/>
              <w:r>
                <w:rPr>
                  <w:rFonts w:eastAsiaTheme="minorEastAsia"/>
                  <w:color w:val="0070C0"/>
                  <w:lang w:val="en-US" w:eastAsia="zh-CN"/>
                </w:rPr>
                <w:t xml:space="preserve">describing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parameter or somewhere else.</w:t>
              </w:r>
            </w:ins>
          </w:p>
          <w:p w14:paraId="69489ADE" w14:textId="77777777" w:rsidR="002C3210" w:rsidRDefault="002C3210" w:rsidP="0059286F">
            <w:pPr>
              <w:spacing w:after="120"/>
              <w:rPr>
                <w:ins w:id="603" w:author="Virgil Comsa" w:date="2022-02-21T10:22:00Z"/>
                <w:rFonts w:eastAsiaTheme="minorEastAsia"/>
                <w:color w:val="0070C0"/>
                <w:lang w:val="en-US" w:eastAsia="zh-CN"/>
              </w:rPr>
            </w:pPr>
            <w:ins w:id="604"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 capability is extended to describe the per band power and eventually the total limit, that may not be exactly the pu</w:t>
              </w:r>
            </w:ins>
            <w:ins w:id="605" w:author="Virgil Comsa" w:date="2022-02-21T10:22:00Z">
              <w:r>
                <w:rPr>
                  <w:rFonts w:eastAsiaTheme="minorEastAsia"/>
                  <w:color w:val="0070C0"/>
                  <w:lang w:val="en-US" w:eastAsia="zh-CN"/>
                </w:rPr>
                <w:t>re sum of the per band powers.</w:t>
              </w:r>
            </w:ins>
          </w:p>
          <w:p w14:paraId="5B48AA8C" w14:textId="43933DE6" w:rsidR="002C3210" w:rsidRDefault="002C3210" w:rsidP="0059286F">
            <w:pPr>
              <w:spacing w:after="120"/>
              <w:rPr>
                <w:rFonts w:eastAsiaTheme="minorEastAsia"/>
                <w:color w:val="0070C0"/>
                <w:lang w:val="en-US" w:eastAsia="zh-CN"/>
              </w:rPr>
            </w:pPr>
            <w:ins w:id="606" w:author="Virgil Comsa" w:date="2022-02-21T10:22:00Z">
              <w:r>
                <w:rPr>
                  <w:rFonts w:eastAsiaTheme="minorEastAsia"/>
                  <w:color w:val="0070C0"/>
                  <w:lang w:val="en-US" w:eastAsia="zh-CN"/>
                </w:rPr>
                <w:t xml:space="preserve">So, probably it is a matter of semantics, rather than essential decisions, and thus I kept the </w:t>
              </w:r>
            </w:ins>
            <w:ins w:id="607" w:author="Virgil Comsa" w:date="2022-02-21T10:23:00Z">
              <w:r>
                <w:rPr>
                  <w:rFonts w:eastAsiaTheme="minorEastAsia"/>
                  <w:color w:val="0070C0"/>
                  <w:lang w:val="en-US" w:eastAsia="zh-CN"/>
                </w:rPr>
                <w:t xml:space="preserve">draft CR text at a minimal impact, while allowing for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to increase accordingly.</w:t>
              </w:r>
            </w:ins>
          </w:p>
        </w:tc>
      </w:tr>
      <w:tr w:rsidR="002C3210" w:rsidRPr="00571777" w14:paraId="79A9D819" w14:textId="77777777" w:rsidTr="00DB02F5">
        <w:trPr>
          <w:ins w:id="608" w:author="James Wang" w:date="2022-02-21T11:57:00Z"/>
        </w:trPr>
        <w:tc>
          <w:tcPr>
            <w:tcW w:w="1233" w:type="dxa"/>
            <w:vMerge/>
          </w:tcPr>
          <w:p w14:paraId="0FFF17CD" w14:textId="77777777" w:rsidR="002C3210" w:rsidRDefault="002C3210" w:rsidP="0059286F">
            <w:pPr>
              <w:spacing w:after="120"/>
              <w:rPr>
                <w:ins w:id="609" w:author="James Wang" w:date="2022-02-21T11:57:00Z"/>
                <w:rFonts w:eastAsiaTheme="minorEastAsia"/>
                <w:color w:val="0070C0"/>
                <w:lang w:val="en-US" w:eastAsia="zh-CN"/>
              </w:rPr>
            </w:pPr>
          </w:p>
        </w:tc>
        <w:tc>
          <w:tcPr>
            <w:tcW w:w="8398" w:type="dxa"/>
          </w:tcPr>
          <w:p w14:paraId="4840D14A" w14:textId="5FBAF589" w:rsidR="002C3210" w:rsidRDefault="002C3210" w:rsidP="0059286F">
            <w:pPr>
              <w:spacing w:after="120"/>
              <w:rPr>
                <w:ins w:id="610" w:author="James Wang" w:date="2022-02-21T11:57:00Z"/>
                <w:rFonts w:eastAsiaTheme="minorEastAsia"/>
                <w:color w:val="0070C0"/>
                <w:lang w:val="en-US" w:eastAsia="zh-CN"/>
              </w:rPr>
            </w:pPr>
            <w:ins w:id="611" w:author="James Wang" w:date="2022-02-21T11:58:00Z">
              <w:r>
                <w:rPr>
                  <w:rFonts w:eastAsiaTheme="minorEastAsia"/>
                  <w:color w:val="0070C0"/>
                  <w:lang w:val="en-US" w:eastAsia="zh-CN"/>
                </w:rPr>
                <w:t xml:space="preserve">Apple: </w:t>
              </w:r>
            </w:ins>
            <w:ins w:id="612" w:author="James Wang" w:date="2022-02-21T12:23:00Z">
              <w:r>
                <w:rPr>
                  <w:rFonts w:eastAsiaTheme="minorEastAsia"/>
                  <w:color w:val="0070C0"/>
                  <w:lang w:val="en-US" w:eastAsia="zh-CN"/>
                </w:rPr>
                <w:t>The proposed draft CR seemed to try to combine different opti</w:t>
              </w:r>
            </w:ins>
            <w:ins w:id="613" w:author="James Wang" w:date="2022-02-21T12:24:00Z">
              <w:r>
                <w:rPr>
                  <w:rFonts w:eastAsiaTheme="minorEastAsia"/>
                  <w:color w:val="0070C0"/>
                  <w:lang w:val="en-US" w:eastAsia="zh-CN"/>
                </w:rPr>
                <w:t>ons being considered but the real requirements are not clearly specified.</w:t>
              </w:r>
            </w:ins>
          </w:p>
        </w:tc>
      </w:tr>
      <w:tr w:rsidR="002C3210" w:rsidRPr="00571777" w14:paraId="71850D68" w14:textId="77777777" w:rsidTr="00DB02F5">
        <w:trPr>
          <w:ins w:id="614" w:author="Gene Fong" w:date="2022-02-21T17:47:00Z"/>
        </w:trPr>
        <w:tc>
          <w:tcPr>
            <w:tcW w:w="1233" w:type="dxa"/>
            <w:vMerge/>
          </w:tcPr>
          <w:p w14:paraId="28E35722" w14:textId="77777777" w:rsidR="002C3210" w:rsidRDefault="002C3210" w:rsidP="0059286F">
            <w:pPr>
              <w:spacing w:after="120"/>
              <w:rPr>
                <w:ins w:id="615" w:author="Gene Fong" w:date="2022-02-21T17:47:00Z"/>
                <w:rFonts w:eastAsiaTheme="minorEastAsia"/>
                <w:color w:val="0070C0"/>
                <w:lang w:val="en-US" w:eastAsia="zh-CN"/>
              </w:rPr>
            </w:pPr>
          </w:p>
        </w:tc>
        <w:tc>
          <w:tcPr>
            <w:tcW w:w="8398" w:type="dxa"/>
          </w:tcPr>
          <w:p w14:paraId="34927451" w14:textId="1F45EBD0" w:rsidR="002C3210" w:rsidRDefault="002C3210" w:rsidP="0059286F">
            <w:pPr>
              <w:spacing w:after="120"/>
              <w:rPr>
                <w:ins w:id="616" w:author="Gene Fong" w:date="2022-02-21T17:47:00Z"/>
                <w:rFonts w:eastAsiaTheme="minorEastAsia"/>
                <w:color w:val="0070C0"/>
                <w:lang w:val="en-US" w:eastAsia="zh-CN"/>
              </w:rPr>
            </w:pPr>
            <w:ins w:id="617" w:author="Gene Fong" w:date="2022-02-21T17:47:00Z">
              <w:r>
                <w:rPr>
                  <w:rFonts w:eastAsiaTheme="minorEastAsia"/>
                  <w:color w:val="0070C0"/>
                  <w:lang w:val="en-US" w:eastAsia="zh-CN"/>
                </w:rPr>
                <w:t>Qualcomm:  W</w:t>
              </w:r>
            </w:ins>
            <w:ins w:id="618" w:author="Gene Fong" w:date="2022-02-21T17:48:00Z">
              <w:r w:rsidR="00BC5884">
                <w:rPr>
                  <w:rFonts w:eastAsiaTheme="minorEastAsia"/>
                  <w:color w:val="0070C0"/>
                  <w:lang w:val="en-US" w:eastAsia="zh-CN"/>
                </w:rPr>
                <w:t>ith the comment from IDC, we think that having a more complete CR</w:t>
              </w:r>
              <w:r w:rsidR="00F41721">
                <w:rPr>
                  <w:rFonts w:eastAsiaTheme="minorEastAsia"/>
                  <w:color w:val="0070C0"/>
                  <w:lang w:val="en-US" w:eastAsia="zh-CN"/>
                </w:rPr>
                <w:t xml:space="preserve"> would help to see the whole picture.  As it is, we were also a </w:t>
              </w:r>
            </w:ins>
            <w:ins w:id="619" w:author="Gene Fong" w:date="2022-02-21T17:49:00Z">
              <w:r w:rsidR="00FA69D0">
                <w:rPr>
                  <w:rFonts w:eastAsiaTheme="minorEastAsia"/>
                  <w:color w:val="0070C0"/>
                  <w:lang w:val="en-US" w:eastAsia="zh-CN"/>
                </w:rPr>
                <w:t>bit unclear on the exact proposal.</w:t>
              </w:r>
            </w:ins>
          </w:p>
        </w:tc>
      </w:tr>
      <w:tr w:rsidR="002C3210" w:rsidRPr="00571777" w14:paraId="40D3DC11" w14:textId="77777777" w:rsidTr="00DB02F5">
        <w:trPr>
          <w:ins w:id="620" w:author="Gene Fong" w:date="2022-02-21T17:47:00Z"/>
        </w:trPr>
        <w:tc>
          <w:tcPr>
            <w:tcW w:w="1233" w:type="dxa"/>
            <w:vMerge/>
          </w:tcPr>
          <w:p w14:paraId="186041A6" w14:textId="77777777" w:rsidR="002C3210" w:rsidRDefault="002C3210" w:rsidP="0059286F">
            <w:pPr>
              <w:spacing w:after="120"/>
              <w:rPr>
                <w:ins w:id="621" w:author="Gene Fong" w:date="2022-02-21T17:47:00Z"/>
                <w:rFonts w:eastAsiaTheme="minorEastAsia"/>
                <w:color w:val="0070C0"/>
                <w:lang w:val="en-US" w:eastAsia="zh-CN"/>
              </w:rPr>
            </w:pPr>
          </w:p>
        </w:tc>
        <w:tc>
          <w:tcPr>
            <w:tcW w:w="8398" w:type="dxa"/>
          </w:tcPr>
          <w:p w14:paraId="3FC34250" w14:textId="77777777" w:rsidR="002C3210" w:rsidRDefault="002C3210" w:rsidP="0059286F">
            <w:pPr>
              <w:spacing w:after="120"/>
              <w:rPr>
                <w:ins w:id="622" w:author="Gene Fong" w:date="2022-02-21T17:47:00Z"/>
                <w:rFonts w:eastAsiaTheme="minorEastAsia"/>
                <w:color w:val="0070C0"/>
                <w:lang w:val="en-US" w:eastAsia="zh-CN"/>
              </w:rPr>
            </w:pPr>
          </w:p>
        </w:tc>
      </w:tr>
      <w:tr w:rsidR="00112AE5" w:rsidRPr="00571777" w14:paraId="2D4E3283" w14:textId="77777777" w:rsidTr="00DB02F5">
        <w:tc>
          <w:tcPr>
            <w:tcW w:w="1233" w:type="dxa"/>
            <w:vMerge w:val="restart"/>
          </w:tcPr>
          <w:p w14:paraId="2DF8FBFC" w14:textId="2F8A17A8" w:rsidR="00112AE5" w:rsidRDefault="00112AE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112AE5" w:rsidRDefault="00112AE5" w:rsidP="0059286F">
            <w:pPr>
              <w:spacing w:after="120"/>
              <w:rPr>
                <w:rFonts w:eastAsiaTheme="minorEastAsia"/>
                <w:color w:val="0070C0"/>
                <w:lang w:val="en-US" w:eastAsia="zh-CN"/>
              </w:rPr>
            </w:pPr>
            <w:ins w:id="623"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112AE5" w:rsidRPr="00571777" w14:paraId="5F6D4116" w14:textId="77777777" w:rsidTr="00DB02F5">
        <w:tc>
          <w:tcPr>
            <w:tcW w:w="1233" w:type="dxa"/>
            <w:vMerge/>
          </w:tcPr>
          <w:p w14:paraId="2BF48C2E" w14:textId="77777777" w:rsidR="00112AE5" w:rsidRDefault="00112AE5" w:rsidP="0059286F">
            <w:pPr>
              <w:spacing w:after="120"/>
              <w:rPr>
                <w:rFonts w:eastAsiaTheme="minorEastAsia"/>
                <w:color w:val="0070C0"/>
                <w:lang w:val="en-US" w:eastAsia="zh-CN"/>
              </w:rPr>
            </w:pPr>
          </w:p>
        </w:tc>
        <w:tc>
          <w:tcPr>
            <w:tcW w:w="8398" w:type="dxa"/>
          </w:tcPr>
          <w:p w14:paraId="511DF7F9" w14:textId="77777777" w:rsidR="00112AE5" w:rsidRDefault="00112AE5" w:rsidP="0059286F">
            <w:pPr>
              <w:spacing w:after="120"/>
              <w:rPr>
                <w:ins w:id="624" w:author="jinwang (A)" w:date="2022-02-21T11:33:00Z"/>
                <w:rFonts w:eastAsiaTheme="minorEastAsia"/>
                <w:color w:val="0070C0"/>
                <w:lang w:val="en-US" w:eastAsia="zh-CN"/>
              </w:rPr>
            </w:pPr>
            <w:ins w:id="625" w:author="jinwang (A)" w:date="2022-02-21T11:27:00Z">
              <w:r>
                <w:rPr>
                  <w:rFonts w:eastAsiaTheme="minorEastAsia"/>
                  <w:color w:val="0070C0"/>
                  <w:lang w:val="en-US" w:eastAsia="zh-CN"/>
                </w:rPr>
                <w:t>Huawei: To Nokia</w:t>
              </w:r>
            </w:ins>
            <w:ins w:id="626"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627" w:author="jinwang (A)" w:date="2022-02-21T11:33:00Z">
              <w:r>
                <w:rPr>
                  <w:rFonts w:eastAsiaTheme="minorEastAsia"/>
                  <w:color w:val="0070C0"/>
                  <w:lang w:val="en-US" w:eastAsia="zh-CN"/>
                </w:rPr>
                <w:t xml:space="preserve"> Two birds with one stone.</w:t>
              </w:r>
            </w:ins>
          </w:p>
          <w:p w14:paraId="5FB28A37" w14:textId="61CC0975" w:rsidR="00112AE5" w:rsidRDefault="00112AE5" w:rsidP="00747D16">
            <w:pPr>
              <w:spacing w:after="120"/>
              <w:rPr>
                <w:rFonts w:eastAsiaTheme="minorEastAsia"/>
                <w:color w:val="0070C0"/>
                <w:lang w:val="en-US" w:eastAsia="zh-CN"/>
              </w:rPr>
            </w:pPr>
            <w:ins w:id="628" w:author="jinwang (A)" w:date="2022-02-21T11:34:00Z">
              <w:r>
                <w:rPr>
                  <w:rFonts w:eastAsiaTheme="minorEastAsia"/>
                  <w:color w:val="0070C0"/>
                  <w:lang w:val="en-US" w:eastAsia="zh-CN"/>
                </w:rPr>
                <w:t>To Moderator: we</w:t>
              </w:r>
            </w:ins>
            <w:ins w:id="629" w:author="jinwang (A)" w:date="2022-02-21T11:35:00Z">
              <w:r>
                <w:rPr>
                  <w:rFonts w:eastAsiaTheme="minorEastAsia"/>
                  <w:color w:val="0070C0"/>
                  <w:lang w:val="en-US" w:eastAsia="zh-CN"/>
                </w:rPr>
                <w:t>’d like to request a revision to</w:t>
              </w:r>
            </w:ins>
            <w:ins w:id="630" w:author="jinwang (A)" w:date="2022-02-21T11:33:00Z">
              <w:r>
                <w:rPr>
                  <w:rFonts w:eastAsiaTheme="minorEastAsia"/>
                  <w:color w:val="0070C0"/>
                  <w:lang w:val="en-US" w:eastAsia="zh-CN"/>
                </w:rPr>
                <w:t xml:space="preserve"> </w:t>
              </w:r>
            </w:ins>
            <w:ins w:id="631" w:author="jinwang (A)" w:date="2022-02-21T11:35:00Z">
              <w:r>
                <w:rPr>
                  <w:rFonts w:eastAsiaTheme="minorEastAsia"/>
                  <w:color w:val="0070C0"/>
                  <w:lang w:val="en-US" w:eastAsia="zh-CN"/>
                </w:rPr>
                <w:t>change</w:t>
              </w:r>
            </w:ins>
            <w:ins w:id="632" w:author="jinwang (A)" w:date="2022-02-21T11:34:00Z">
              <w:r>
                <w:rPr>
                  <w:rFonts w:eastAsiaTheme="minorEastAsia"/>
                  <w:color w:val="0070C0"/>
                  <w:lang w:val="en-US" w:eastAsia="zh-CN"/>
                </w:rPr>
                <w:t xml:space="preserve"> </w:t>
              </w:r>
            </w:ins>
            <w:ins w:id="633" w:author="jinwang (A)" w:date="2022-02-21T11:33:00Z">
              <w:r>
                <w:rPr>
                  <w:rFonts w:eastAsiaTheme="minorEastAsia"/>
                  <w:color w:val="0070C0"/>
                  <w:lang w:val="en-US" w:eastAsia="zh-CN"/>
                </w:rPr>
                <w:t xml:space="preserve">the CA power tolerance table </w:t>
              </w:r>
            </w:ins>
            <w:ins w:id="634" w:author="jinwang (A)" w:date="2022-02-21T11:34:00Z">
              <w:r>
                <w:rPr>
                  <w:rFonts w:eastAsiaTheme="minorEastAsia"/>
                  <w:color w:val="0070C0"/>
                  <w:lang w:val="en-US" w:eastAsia="zh-CN"/>
                </w:rPr>
                <w:t>a</w:t>
              </w:r>
            </w:ins>
            <w:ins w:id="635" w:author="jinwang (A)" w:date="2022-02-21T11:33:00Z">
              <w:r>
                <w:rPr>
                  <w:rFonts w:eastAsiaTheme="minorEastAsia"/>
                  <w:color w:val="0070C0"/>
                  <w:lang w:val="en-US" w:eastAsia="zh-CN"/>
                </w:rPr>
                <w:t xml:space="preserve">s suggested in </w:t>
              </w:r>
            </w:ins>
            <w:ins w:id="636" w:author="jinwang (A)" w:date="2022-02-21T11:35:00Z">
              <w:r>
                <w:rPr>
                  <w:rFonts w:eastAsiaTheme="minorEastAsia"/>
                  <w:color w:val="0070C0"/>
                  <w:lang w:val="en-US" w:eastAsia="zh-CN"/>
                </w:rPr>
                <w:t>Qualcomm’s CR.</w:t>
              </w:r>
            </w:ins>
          </w:p>
        </w:tc>
      </w:tr>
      <w:tr w:rsidR="00112AE5" w:rsidRPr="00571777" w14:paraId="487BD085" w14:textId="77777777" w:rsidTr="00DB02F5">
        <w:tc>
          <w:tcPr>
            <w:tcW w:w="1233" w:type="dxa"/>
            <w:vMerge/>
          </w:tcPr>
          <w:p w14:paraId="7D66D26A" w14:textId="77777777" w:rsidR="00112AE5" w:rsidRDefault="00112AE5" w:rsidP="0059286F">
            <w:pPr>
              <w:spacing w:after="120"/>
              <w:rPr>
                <w:rFonts w:eastAsiaTheme="minorEastAsia"/>
                <w:color w:val="0070C0"/>
                <w:lang w:val="en-US" w:eastAsia="zh-CN"/>
              </w:rPr>
            </w:pPr>
          </w:p>
        </w:tc>
        <w:tc>
          <w:tcPr>
            <w:tcW w:w="8398" w:type="dxa"/>
          </w:tcPr>
          <w:p w14:paraId="6CA31C26" w14:textId="42561098" w:rsidR="00112AE5" w:rsidRDefault="00112AE5" w:rsidP="0059286F">
            <w:pPr>
              <w:spacing w:after="120"/>
              <w:rPr>
                <w:rFonts w:eastAsiaTheme="minorEastAsia"/>
                <w:color w:val="0070C0"/>
                <w:lang w:val="en-US" w:eastAsia="zh-CN"/>
              </w:rPr>
            </w:pPr>
            <w:ins w:id="637" w:author="James Wang" w:date="2022-02-21T12:02:00Z">
              <w:r>
                <w:rPr>
                  <w:rFonts w:eastAsiaTheme="minorEastAsia"/>
                  <w:color w:val="0070C0"/>
                  <w:lang w:val="en-US" w:eastAsia="zh-CN"/>
                </w:rPr>
                <w:t xml:space="preserve">Apple: </w:t>
              </w:r>
            </w:ins>
            <w:ins w:id="638" w:author="James Wang" w:date="2022-02-21T12:03:00Z">
              <w:r>
                <w:rPr>
                  <w:rFonts w:eastAsiaTheme="minorEastAsia"/>
                  <w:color w:val="0070C0"/>
                  <w:lang w:val="en-US" w:eastAsia="zh-CN"/>
                </w:rPr>
                <w:t xml:space="preserve">We have concern with </w:t>
              </w:r>
            </w:ins>
            <w:ins w:id="639" w:author="James Wang" w:date="2022-02-21T12:04:00Z">
              <w:r>
                <w:rPr>
                  <w:rFonts w:eastAsiaTheme="minorEastAsia"/>
                  <w:color w:val="0070C0"/>
                  <w:lang w:val="en-US" w:eastAsia="zh-CN"/>
                </w:rPr>
                <w:t xml:space="preserve">the principle of this CR as the LUT method </w:t>
              </w:r>
            </w:ins>
            <w:ins w:id="640" w:author="James Wang" w:date="2022-02-21T12:06:00Z">
              <w:r w:rsidRPr="00783CDD">
                <w:rPr>
                  <w:rFonts w:eastAsiaTheme="minorEastAsia"/>
                  <w:color w:val="0070C0"/>
                  <w:lang w:val="en-US" w:eastAsia="zh-CN"/>
                </w:rPr>
                <w:t xml:space="preserve">is no different from defining new power class for each different power composition but potentially adding even more power classes as </w:t>
              </w:r>
            </w:ins>
            <w:ins w:id="641" w:author="James Wang" w:date="2022-02-21T12:14:00Z">
              <w:r w:rsidRPr="00A37364">
                <w:rPr>
                  <w:rFonts w:eastAsiaTheme="minorEastAsia"/>
                  <w:color w:val="0070C0"/>
                  <w:lang w:val="en-US" w:eastAsia="zh-CN"/>
                </w:rPr>
                <w:t>compared to Option 2 method</w:t>
              </w:r>
              <w:r>
                <w:rPr>
                  <w:rFonts w:eastAsiaTheme="minorEastAsia"/>
                  <w:color w:val="0070C0"/>
                  <w:lang w:val="en-US" w:eastAsia="zh-CN"/>
                </w:rPr>
                <w:t xml:space="preserve">. For example, </w:t>
              </w:r>
            </w:ins>
            <w:ins w:id="642" w:author="James Wang" w:date="2022-02-21T12:15:00Z">
              <w:r>
                <w:rPr>
                  <w:rFonts w:eastAsiaTheme="minorEastAsia"/>
                  <w:color w:val="0070C0"/>
                  <w:lang w:val="en-US" w:eastAsia="zh-CN"/>
                </w:rPr>
                <w:t>ind</w:t>
              </w:r>
            </w:ins>
            <w:ins w:id="643" w:author="James Wang" w:date="2022-02-21T12:16:00Z">
              <w:r>
                <w:rPr>
                  <w:rFonts w:eastAsiaTheme="minorEastAsia"/>
                  <w:color w:val="0070C0"/>
                  <w:lang w:val="en-US" w:eastAsia="zh-CN"/>
                </w:rPr>
                <w:t>ices</w:t>
              </w:r>
            </w:ins>
            <w:ins w:id="644" w:author="James Wang" w:date="2022-02-21T12:15:00Z">
              <w:r>
                <w:rPr>
                  <w:rFonts w:eastAsiaTheme="minorEastAsia"/>
                  <w:color w:val="0070C0"/>
                  <w:lang w:val="en-US" w:eastAsia="zh-CN"/>
                </w:rPr>
                <w:t xml:space="preserve"> 0, 1, 2, and 5 are already covered by existing PC2</w:t>
              </w:r>
            </w:ins>
            <w:ins w:id="645" w:author="James Wang" w:date="2022-02-21T12:16:00Z">
              <w:r>
                <w:rPr>
                  <w:rFonts w:eastAsiaTheme="minorEastAsia"/>
                  <w:color w:val="0070C0"/>
                  <w:lang w:val="en-US" w:eastAsia="zh-CN"/>
                </w:rPr>
                <w:t xml:space="preserve">. It is not clear </w:t>
              </w:r>
            </w:ins>
            <w:ins w:id="646" w:author="James Wang" w:date="2022-02-21T12:17:00Z">
              <w:r>
                <w:rPr>
                  <w:rFonts w:eastAsiaTheme="minorEastAsia"/>
                  <w:color w:val="0070C0"/>
                  <w:lang w:val="en-US" w:eastAsia="zh-CN"/>
                </w:rPr>
                <w:t xml:space="preserve">why we need to introduce additional 4 power classes </w:t>
              </w:r>
            </w:ins>
            <w:ins w:id="647" w:author="James Wang" w:date="2022-02-21T12:18:00Z">
              <w:r>
                <w:rPr>
                  <w:rFonts w:eastAsiaTheme="minorEastAsia"/>
                  <w:color w:val="0070C0"/>
                  <w:lang w:val="en-US" w:eastAsia="zh-CN"/>
                </w:rPr>
                <w:t xml:space="preserve">to replace the existing </w:t>
              </w:r>
            </w:ins>
            <w:ins w:id="648" w:author="James Wang" w:date="2022-02-21T12:19:00Z">
              <w:r>
                <w:rPr>
                  <w:rFonts w:eastAsiaTheme="minorEastAsia"/>
                  <w:color w:val="0070C0"/>
                  <w:lang w:val="en-US" w:eastAsia="zh-CN"/>
                </w:rPr>
                <w:t>PC2 requirements.</w:t>
              </w:r>
            </w:ins>
            <w:ins w:id="649" w:author="James Wang" w:date="2022-02-21T12:43:00Z">
              <w:r>
                <w:rPr>
                  <w:rFonts w:eastAsiaTheme="minorEastAsia"/>
                  <w:color w:val="0070C0"/>
                  <w:lang w:val="en-US" w:eastAsia="zh-CN"/>
                </w:rPr>
                <w:t xml:space="preserve"> The impact to the </w:t>
              </w:r>
              <w:proofErr w:type="gramStart"/>
              <w:r>
                <w:rPr>
                  <w:rFonts w:eastAsiaTheme="minorEastAsia"/>
                  <w:color w:val="0070C0"/>
                  <w:lang w:val="en-US" w:eastAsia="zh-CN"/>
                </w:rPr>
                <w:t>specifications</w:t>
              </w:r>
              <w:proofErr w:type="gramEnd"/>
              <w:r>
                <w:rPr>
                  <w:rFonts w:eastAsiaTheme="minorEastAsia"/>
                  <w:color w:val="0070C0"/>
                  <w:lang w:val="en-US" w:eastAsia="zh-CN"/>
                </w:rPr>
                <w:t xml:space="preserve"> com</w:t>
              </w:r>
            </w:ins>
            <w:ins w:id="650" w:author="James Wang" w:date="2022-02-21T12:44:00Z">
              <w:r>
                <w:rPr>
                  <w:rFonts w:eastAsiaTheme="minorEastAsia"/>
                  <w:color w:val="0070C0"/>
                  <w:lang w:val="en-US" w:eastAsia="zh-CN"/>
                </w:rPr>
                <w:t>plexity needs to be justified.</w:t>
              </w:r>
            </w:ins>
          </w:p>
        </w:tc>
      </w:tr>
      <w:tr w:rsidR="00112AE5" w:rsidRPr="00571777" w14:paraId="01B87541" w14:textId="77777777" w:rsidTr="00DB02F5">
        <w:trPr>
          <w:ins w:id="651" w:author="Gene Fong" w:date="2022-02-21T17:49:00Z"/>
        </w:trPr>
        <w:tc>
          <w:tcPr>
            <w:tcW w:w="1233" w:type="dxa"/>
            <w:vMerge/>
          </w:tcPr>
          <w:p w14:paraId="12318548" w14:textId="77777777" w:rsidR="00112AE5" w:rsidRDefault="00112AE5" w:rsidP="0059286F">
            <w:pPr>
              <w:spacing w:after="120"/>
              <w:rPr>
                <w:ins w:id="652" w:author="Gene Fong" w:date="2022-02-21T17:49:00Z"/>
                <w:rFonts w:eastAsiaTheme="minorEastAsia"/>
                <w:color w:val="0070C0"/>
                <w:lang w:val="en-US" w:eastAsia="zh-CN"/>
              </w:rPr>
            </w:pPr>
          </w:p>
        </w:tc>
        <w:tc>
          <w:tcPr>
            <w:tcW w:w="8398" w:type="dxa"/>
          </w:tcPr>
          <w:p w14:paraId="10D2CABD" w14:textId="44F74D45" w:rsidR="00112AE5" w:rsidRDefault="00112AE5" w:rsidP="0059286F">
            <w:pPr>
              <w:spacing w:after="120"/>
              <w:rPr>
                <w:ins w:id="653" w:author="Gene Fong" w:date="2022-02-21T17:49:00Z"/>
                <w:rFonts w:eastAsiaTheme="minorEastAsia"/>
                <w:color w:val="0070C0"/>
                <w:lang w:val="en-US" w:eastAsia="zh-CN"/>
              </w:rPr>
            </w:pPr>
            <w:ins w:id="654" w:author="Gene Fong" w:date="2022-02-21T17:50:00Z">
              <w:r>
                <w:rPr>
                  <w:rFonts w:eastAsiaTheme="minorEastAsia"/>
                  <w:color w:val="0070C0"/>
                  <w:lang w:val="en-US" w:eastAsia="zh-CN"/>
                </w:rPr>
                <w:t xml:space="preserve">Qualcomm:  We don’t think it is necessary to include the per-CC capability reporting in this WI.  Although Huawei mentions </w:t>
              </w:r>
              <w:r w:rsidR="00C83379">
                <w:rPr>
                  <w:rFonts w:eastAsiaTheme="minorEastAsia"/>
                  <w:color w:val="0070C0"/>
                  <w:lang w:val="en-US" w:eastAsia="zh-CN"/>
                </w:rPr>
                <w:t>“Two birds with one stone”, the work item is only targeting one bird</w:t>
              </w:r>
            </w:ins>
            <w:ins w:id="655" w:author="Gene Fong" w:date="2022-02-21T17:51:00Z">
              <w:r w:rsidR="006B41C0">
                <w:rPr>
                  <w:rFonts w:eastAsiaTheme="minorEastAsia"/>
                  <w:color w:val="0070C0"/>
                  <w:lang w:val="en-US" w:eastAsia="zh-CN"/>
                </w:rPr>
                <w:t>.  The second bird on power class ambiguity of power class should be treated separately.  Otherwise, what is the point of having WID’s with TU’s and objectives</w:t>
              </w:r>
              <w:r w:rsidR="00EC5F80">
                <w:rPr>
                  <w:rFonts w:eastAsiaTheme="minorEastAsia"/>
                  <w:color w:val="0070C0"/>
                  <w:lang w:val="en-US" w:eastAsia="zh-CN"/>
                </w:rPr>
                <w:t xml:space="preserve"> and</w:t>
              </w:r>
            </w:ins>
            <w:ins w:id="656" w:author="Gene Fong" w:date="2022-02-21T17:52:00Z">
              <w:r w:rsidR="00EC5F80">
                <w:rPr>
                  <w:rFonts w:eastAsiaTheme="minorEastAsia"/>
                  <w:color w:val="0070C0"/>
                  <w:lang w:val="en-US" w:eastAsia="zh-CN"/>
                </w:rPr>
                <w:t xml:space="preserve"> project management if </w:t>
              </w:r>
              <w:r w:rsidR="001412DB">
                <w:rPr>
                  <w:rFonts w:eastAsiaTheme="minorEastAsia"/>
                  <w:color w:val="0070C0"/>
                  <w:lang w:val="en-US" w:eastAsia="zh-CN"/>
                </w:rPr>
                <w:t>RAN4 is going to extend the scope of the work beyond what was agreed in the WID?</w:t>
              </w:r>
            </w:ins>
            <w:ins w:id="657" w:author="Gene Fong" w:date="2022-02-21T17:53:00Z">
              <w:r w:rsidR="002931D5">
                <w:rPr>
                  <w:rFonts w:eastAsiaTheme="minorEastAsia"/>
                  <w:color w:val="0070C0"/>
                  <w:lang w:val="en-US" w:eastAsia="zh-CN"/>
                </w:rPr>
                <w:t xml:space="preserve">  For the purpose of this WI, we think optional capability signaling is enough.</w:t>
              </w:r>
            </w:ins>
          </w:p>
        </w:tc>
      </w:tr>
      <w:tr w:rsidR="00112AE5" w:rsidRPr="00571777" w14:paraId="2A2686C6" w14:textId="77777777" w:rsidTr="00DB02F5">
        <w:trPr>
          <w:ins w:id="658" w:author="Gene Fong" w:date="2022-02-21T17:49:00Z"/>
        </w:trPr>
        <w:tc>
          <w:tcPr>
            <w:tcW w:w="1233" w:type="dxa"/>
            <w:vMerge/>
          </w:tcPr>
          <w:p w14:paraId="1C76E1C2" w14:textId="77777777" w:rsidR="00112AE5" w:rsidRDefault="00112AE5" w:rsidP="0059286F">
            <w:pPr>
              <w:spacing w:after="120"/>
              <w:rPr>
                <w:ins w:id="659" w:author="Gene Fong" w:date="2022-02-21T17:49:00Z"/>
                <w:rFonts w:eastAsiaTheme="minorEastAsia"/>
                <w:color w:val="0070C0"/>
                <w:lang w:val="en-US" w:eastAsia="zh-CN"/>
              </w:rPr>
            </w:pPr>
          </w:p>
        </w:tc>
        <w:tc>
          <w:tcPr>
            <w:tcW w:w="8398" w:type="dxa"/>
          </w:tcPr>
          <w:p w14:paraId="17BF8A3A" w14:textId="77777777" w:rsidR="00112AE5" w:rsidRDefault="00112AE5" w:rsidP="0059286F">
            <w:pPr>
              <w:spacing w:after="120"/>
              <w:rPr>
                <w:ins w:id="660" w:author="Gene Fong" w:date="2022-02-21T17:49:00Z"/>
                <w:rFonts w:eastAsiaTheme="minorEastAsia"/>
                <w:color w:val="0070C0"/>
                <w:lang w:val="en-US" w:eastAsia="zh-CN"/>
              </w:rPr>
            </w:pPr>
          </w:p>
        </w:tc>
      </w:tr>
      <w:tr w:rsidR="00112AE5" w:rsidRPr="00571777" w14:paraId="41542CF1" w14:textId="77777777" w:rsidTr="00DB02F5">
        <w:trPr>
          <w:ins w:id="661" w:author="Gene Fong" w:date="2022-02-21T17:49:00Z"/>
        </w:trPr>
        <w:tc>
          <w:tcPr>
            <w:tcW w:w="1233" w:type="dxa"/>
            <w:vMerge/>
          </w:tcPr>
          <w:p w14:paraId="230D1A25" w14:textId="77777777" w:rsidR="00112AE5" w:rsidRDefault="00112AE5" w:rsidP="0059286F">
            <w:pPr>
              <w:spacing w:after="120"/>
              <w:rPr>
                <w:ins w:id="662" w:author="Gene Fong" w:date="2022-02-21T17:49:00Z"/>
                <w:rFonts w:eastAsiaTheme="minorEastAsia"/>
                <w:color w:val="0070C0"/>
                <w:lang w:val="en-US" w:eastAsia="zh-CN"/>
              </w:rPr>
            </w:pPr>
          </w:p>
        </w:tc>
        <w:tc>
          <w:tcPr>
            <w:tcW w:w="8398" w:type="dxa"/>
          </w:tcPr>
          <w:p w14:paraId="48B0CA78" w14:textId="77777777" w:rsidR="00112AE5" w:rsidRDefault="00112AE5" w:rsidP="0059286F">
            <w:pPr>
              <w:spacing w:after="120"/>
              <w:rPr>
                <w:ins w:id="663" w:author="Gene Fong" w:date="2022-02-21T17:49:00Z"/>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2"/>
      </w:pPr>
      <w:r w:rsidRPr="00035C50">
        <w:t>Summary</w:t>
      </w:r>
      <w:r w:rsidRPr="00035C50">
        <w:rPr>
          <w:rFonts w:hint="eastAsia"/>
        </w:rPr>
        <w:t xml:space="preserve"> for 1st round </w:t>
      </w:r>
    </w:p>
    <w:p w14:paraId="00D60A5E" w14:textId="77777777" w:rsidR="003E4670" w:rsidRPr="00805BE8" w:rsidRDefault="003E4670" w:rsidP="003E4670">
      <w:pPr>
        <w:pStyle w:val="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6C0933" w:rsidP="00334361">
            <w:pPr>
              <w:spacing w:after="120"/>
              <w:rPr>
                <w:rFonts w:eastAsiaTheme="minorEastAsia"/>
                <w:color w:val="0070C0"/>
                <w:lang w:val="en-US" w:eastAsia="zh-CN"/>
              </w:rPr>
            </w:pPr>
            <w:hyperlink r:id="rId26" w:tgtFrame="_parent" w:history="1">
              <w:r w:rsidR="00334361">
                <w:rPr>
                  <w:rStyle w:val="af0"/>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6C0933" w:rsidP="00334361">
            <w:pPr>
              <w:spacing w:after="120"/>
              <w:rPr>
                <w:rFonts w:eastAsiaTheme="minorEastAsia"/>
                <w:color w:val="0070C0"/>
                <w:lang w:val="en-US" w:eastAsia="zh-CN"/>
              </w:rPr>
            </w:pPr>
            <w:hyperlink r:id="rId27" w:tgtFrame="_parent" w:history="1">
              <w:r w:rsidR="00334361">
                <w:rPr>
                  <w:rStyle w:val="af0"/>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6C0933" w:rsidP="00334361">
            <w:pPr>
              <w:spacing w:after="120"/>
              <w:rPr>
                <w:rFonts w:eastAsiaTheme="minorEastAsia"/>
                <w:color w:val="0070C0"/>
                <w:lang w:eastAsia="zh-CN"/>
              </w:rPr>
            </w:pPr>
            <w:hyperlink r:id="rId28" w:tgtFrame="_parent" w:history="1">
              <w:r w:rsidR="00334361">
                <w:rPr>
                  <w:rStyle w:val="af0"/>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6C0933" w:rsidP="00334361">
            <w:pPr>
              <w:spacing w:after="120"/>
              <w:rPr>
                <w:rFonts w:eastAsiaTheme="minorEastAsia"/>
                <w:color w:val="0070C0"/>
                <w:lang w:eastAsia="zh-CN"/>
              </w:rPr>
            </w:pPr>
            <w:hyperlink r:id="rId29" w:tgtFrame="_parent" w:history="1">
              <w:r w:rsidR="00334361">
                <w:rPr>
                  <w:rStyle w:val="af0"/>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6C0933" w:rsidP="00334361">
            <w:pPr>
              <w:spacing w:after="120"/>
              <w:rPr>
                <w:rFonts w:eastAsiaTheme="minorEastAsia"/>
                <w:color w:val="0070C0"/>
                <w:lang w:eastAsia="zh-CN"/>
              </w:rPr>
            </w:pPr>
            <w:hyperlink r:id="rId30" w:tgtFrame="_parent" w:history="1">
              <w:r w:rsidR="00334361">
                <w:rPr>
                  <w:rStyle w:val="af0"/>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6C0933" w:rsidP="00334361">
            <w:pPr>
              <w:spacing w:after="120"/>
              <w:rPr>
                <w:rFonts w:eastAsiaTheme="minorEastAsia"/>
                <w:color w:val="0070C0"/>
                <w:lang w:eastAsia="zh-CN"/>
              </w:rPr>
            </w:pPr>
            <w:hyperlink r:id="rId31" w:tgtFrame="_parent" w:history="1">
              <w:r w:rsidR="00334361">
                <w:rPr>
                  <w:rStyle w:val="af0"/>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6C0933" w:rsidP="00334361">
            <w:pPr>
              <w:spacing w:after="120"/>
              <w:rPr>
                <w:rFonts w:eastAsiaTheme="minorEastAsia"/>
                <w:color w:val="0070C0"/>
                <w:lang w:eastAsia="zh-CN"/>
              </w:rPr>
            </w:pPr>
            <w:hyperlink r:id="rId32" w:tgtFrame="_parent" w:history="1">
              <w:r w:rsidR="00334361">
                <w:rPr>
                  <w:rStyle w:val="af0"/>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6C0933" w:rsidP="00334361">
            <w:pPr>
              <w:spacing w:after="120"/>
              <w:rPr>
                <w:rFonts w:eastAsiaTheme="minorEastAsia"/>
                <w:color w:val="0070C0"/>
                <w:lang w:eastAsia="zh-CN"/>
              </w:rPr>
            </w:pPr>
            <w:hyperlink r:id="rId33" w:tgtFrame="_parent" w:history="1">
              <w:r w:rsidR="00334361">
                <w:rPr>
                  <w:rStyle w:val="af0"/>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6C0933" w:rsidP="00334361">
            <w:pPr>
              <w:spacing w:after="120"/>
              <w:rPr>
                <w:rFonts w:eastAsiaTheme="minorEastAsia"/>
                <w:color w:val="0070C0"/>
                <w:lang w:eastAsia="zh-CN"/>
              </w:rPr>
            </w:pPr>
            <w:hyperlink r:id="rId34" w:tgtFrame="_parent" w:history="1">
              <w:r w:rsidR="00334361">
                <w:rPr>
                  <w:rStyle w:val="af0"/>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6C0933" w:rsidP="00334361">
            <w:pPr>
              <w:spacing w:after="120"/>
              <w:rPr>
                <w:rFonts w:eastAsiaTheme="minorEastAsia"/>
                <w:color w:val="0070C0"/>
                <w:lang w:eastAsia="zh-CN"/>
              </w:rPr>
            </w:pPr>
            <w:hyperlink r:id="rId35" w:tgtFrame="_parent" w:history="1">
              <w:r w:rsidR="00334361">
                <w:rPr>
                  <w:rStyle w:val="af0"/>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6C0933" w:rsidP="00334361">
            <w:pPr>
              <w:spacing w:after="120"/>
              <w:rPr>
                <w:rFonts w:eastAsiaTheme="minorEastAsia"/>
                <w:color w:val="0070C0"/>
                <w:lang w:eastAsia="zh-CN"/>
              </w:rPr>
            </w:pPr>
            <w:hyperlink r:id="rId36" w:tgtFrame="_parent" w:history="1">
              <w:r w:rsidR="00334361">
                <w:rPr>
                  <w:rStyle w:val="af0"/>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6C0933" w:rsidP="00334361">
            <w:pPr>
              <w:spacing w:after="120"/>
              <w:rPr>
                <w:rFonts w:eastAsiaTheme="minorEastAsia"/>
                <w:color w:val="0070C0"/>
                <w:lang w:eastAsia="zh-CN"/>
              </w:rPr>
            </w:pPr>
            <w:hyperlink r:id="rId37" w:tgtFrame="_parent" w:history="1">
              <w:r w:rsidR="00334361">
                <w:rPr>
                  <w:rStyle w:val="af0"/>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6C0933" w:rsidP="00334361">
            <w:pPr>
              <w:spacing w:after="120"/>
              <w:rPr>
                <w:rFonts w:eastAsiaTheme="minorEastAsia"/>
                <w:color w:val="0070C0"/>
                <w:lang w:eastAsia="zh-CN"/>
              </w:rPr>
            </w:pPr>
            <w:hyperlink r:id="rId38" w:tgtFrame="_parent" w:history="1">
              <w:r w:rsidR="00334361">
                <w:rPr>
                  <w:rStyle w:val="af0"/>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6C0933" w:rsidP="00334361">
            <w:pPr>
              <w:spacing w:after="120"/>
              <w:rPr>
                <w:rFonts w:eastAsiaTheme="minorEastAsia"/>
                <w:color w:val="0070C0"/>
                <w:lang w:eastAsia="zh-CN"/>
              </w:rPr>
            </w:pPr>
            <w:hyperlink r:id="rId39" w:tgtFrame="_parent" w:history="1">
              <w:r w:rsidR="00334361">
                <w:rPr>
                  <w:rStyle w:val="af0"/>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6C0933" w:rsidP="00334361">
            <w:pPr>
              <w:spacing w:after="120"/>
              <w:rPr>
                <w:rFonts w:eastAsiaTheme="minorEastAsia"/>
                <w:color w:val="0070C0"/>
                <w:lang w:eastAsia="zh-CN"/>
              </w:rPr>
            </w:pPr>
            <w:hyperlink r:id="rId40" w:tgtFrame="_parent" w:history="1">
              <w:r w:rsidR="00334361">
                <w:rPr>
                  <w:rStyle w:val="af0"/>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6C0933" w:rsidP="00334361">
            <w:pPr>
              <w:spacing w:after="120"/>
              <w:rPr>
                <w:rFonts w:eastAsiaTheme="minorEastAsia"/>
                <w:color w:val="0070C0"/>
                <w:lang w:eastAsia="zh-CN"/>
              </w:rPr>
            </w:pPr>
            <w:hyperlink r:id="rId41" w:tgtFrame="_parent" w:history="1">
              <w:r w:rsidR="00334361">
                <w:rPr>
                  <w:rStyle w:val="af0"/>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664"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665"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666"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667" w:author="jinwang (A)" w:date="2022-02-21T11:32:00Z"/>
        </w:trPr>
        <w:tc>
          <w:tcPr>
            <w:tcW w:w="3210" w:type="dxa"/>
          </w:tcPr>
          <w:p w14:paraId="66245A00" w14:textId="1B7DAB94" w:rsidR="00747D16" w:rsidRDefault="00747D16" w:rsidP="0000223C">
            <w:pPr>
              <w:spacing w:after="120"/>
              <w:rPr>
                <w:ins w:id="668" w:author="jinwang (A)" w:date="2022-02-21T11:32:00Z"/>
                <w:rFonts w:eastAsiaTheme="minorEastAsia"/>
                <w:color w:val="0070C0"/>
                <w:lang w:val="en-US" w:eastAsia="zh-CN"/>
              </w:rPr>
            </w:pPr>
            <w:ins w:id="669"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670" w:author="jinwang (A)" w:date="2022-02-21T11:32:00Z"/>
                <w:rFonts w:eastAsiaTheme="minorEastAsia"/>
                <w:color w:val="0070C0"/>
                <w:lang w:val="en-US" w:eastAsia="zh-CN"/>
              </w:rPr>
            </w:pPr>
            <w:proofErr w:type="spellStart"/>
            <w:ins w:id="671" w:author="jinwang (A)" w:date="2022-02-21T11:32:00Z">
              <w:r>
                <w:rPr>
                  <w:rFonts w:eastAsiaTheme="minorEastAsia"/>
                  <w:color w:val="0070C0"/>
                  <w:lang w:val="en-US" w:eastAsia="zh-CN"/>
                </w:rPr>
                <w:t>Jin</w:t>
              </w:r>
              <w:proofErr w:type="spellEnd"/>
              <w:r>
                <w:rPr>
                  <w:rFonts w:eastAsiaTheme="minorEastAsia"/>
                  <w:color w:val="0070C0"/>
                  <w:lang w:val="en-US" w:eastAsia="zh-CN"/>
                </w:rPr>
                <w:t xml:space="preserve"> Wang</w:t>
              </w:r>
            </w:ins>
          </w:p>
        </w:tc>
        <w:tc>
          <w:tcPr>
            <w:tcW w:w="3211" w:type="dxa"/>
          </w:tcPr>
          <w:p w14:paraId="06BFA0A2" w14:textId="1534D1A8" w:rsidR="00747D16" w:rsidRDefault="00747D16" w:rsidP="0000223C">
            <w:pPr>
              <w:spacing w:after="120"/>
              <w:rPr>
                <w:ins w:id="672" w:author="jinwang (A)" w:date="2022-02-21T11:32:00Z"/>
                <w:rFonts w:eastAsiaTheme="minorEastAsia"/>
                <w:color w:val="0070C0"/>
                <w:lang w:val="en-US" w:eastAsia="zh-CN"/>
              </w:rPr>
            </w:pPr>
            <w:ins w:id="673" w:author="jinwang (A)" w:date="2022-02-21T11:32:00Z">
              <w:r>
                <w:rPr>
                  <w:rFonts w:eastAsiaTheme="minorEastAsia"/>
                  <w:color w:val="0070C0"/>
                  <w:lang w:val="en-US" w:eastAsia="zh-CN"/>
                </w:rPr>
                <w:t>jinwang@huawei.com</w:t>
              </w:r>
            </w:ins>
          </w:p>
        </w:tc>
      </w:tr>
      <w:tr w:rsidR="003258E3" w:rsidRPr="00A84052" w14:paraId="7C948F75" w14:textId="77777777" w:rsidTr="0000223C">
        <w:trPr>
          <w:ins w:id="674" w:author="Virgil Comsa" w:date="2022-02-21T10:24:00Z"/>
        </w:trPr>
        <w:tc>
          <w:tcPr>
            <w:tcW w:w="3210" w:type="dxa"/>
          </w:tcPr>
          <w:p w14:paraId="1BEA272A" w14:textId="1731C1E7" w:rsidR="003258E3" w:rsidRDefault="003258E3" w:rsidP="0000223C">
            <w:pPr>
              <w:spacing w:after="120"/>
              <w:rPr>
                <w:ins w:id="675" w:author="Virgil Comsa" w:date="2022-02-21T10:24:00Z"/>
                <w:rFonts w:eastAsiaTheme="minorEastAsia"/>
                <w:color w:val="0070C0"/>
                <w:lang w:val="en-US" w:eastAsia="zh-CN"/>
              </w:rPr>
            </w:pPr>
            <w:proofErr w:type="spellStart"/>
            <w:ins w:id="676" w:author="Virgil Comsa" w:date="2022-02-21T10:24:00Z">
              <w:r>
                <w:rPr>
                  <w:rFonts w:eastAsiaTheme="minorEastAsia"/>
                  <w:color w:val="0070C0"/>
                  <w:lang w:val="en-US" w:eastAsia="zh-CN"/>
                </w:rPr>
                <w:t>InterDigital</w:t>
              </w:r>
              <w:proofErr w:type="spellEnd"/>
            </w:ins>
          </w:p>
        </w:tc>
        <w:tc>
          <w:tcPr>
            <w:tcW w:w="3210" w:type="dxa"/>
          </w:tcPr>
          <w:p w14:paraId="00ED3B92" w14:textId="0408227C" w:rsidR="003258E3" w:rsidRDefault="003258E3" w:rsidP="0000223C">
            <w:pPr>
              <w:spacing w:after="120"/>
              <w:rPr>
                <w:ins w:id="677" w:author="Virgil Comsa" w:date="2022-02-21T10:24:00Z"/>
                <w:rFonts w:eastAsiaTheme="minorEastAsia"/>
                <w:color w:val="0070C0"/>
                <w:lang w:val="en-US" w:eastAsia="zh-CN"/>
              </w:rPr>
            </w:pPr>
            <w:ins w:id="678" w:author="Virgil Comsa" w:date="2022-02-21T10:24:00Z">
              <w:r>
                <w:rPr>
                  <w:rFonts w:eastAsiaTheme="minorEastAsia"/>
                  <w:color w:val="0070C0"/>
                  <w:lang w:val="en-US" w:eastAsia="zh-CN"/>
                </w:rPr>
                <w:t xml:space="preserve">Virgil </w:t>
              </w:r>
              <w:proofErr w:type="spellStart"/>
              <w:r>
                <w:rPr>
                  <w:rFonts w:eastAsiaTheme="minorEastAsia"/>
                  <w:color w:val="0070C0"/>
                  <w:lang w:val="en-US" w:eastAsia="zh-CN"/>
                </w:rPr>
                <w:t>Comsa</w:t>
              </w:r>
              <w:proofErr w:type="spellEnd"/>
            </w:ins>
          </w:p>
        </w:tc>
        <w:tc>
          <w:tcPr>
            <w:tcW w:w="3211" w:type="dxa"/>
          </w:tcPr>
          <w:p w14:paraId="28130431" w14:textId="343E61B0" w:rsidR="003258E3" w:rsidRDefault="003258E3" w:rsidP="0000223C">
            <w:pPr>
              <w:spacing w:after="120"/>
              <w:rPr>
                <w:ins w:id="679" w:author="Virgil Comsa" w:date="2022-02-21T10:24:00Z"/>
                <w:rFonts w:eastAsiaTheme="minorEastAsia"/>
                <w:color w:val="0070C0"/>
                <w:lang w:val="en-US" w:eastAsia="zh-CN"/>
              </w:rPr>
            </w:pPr>
            <w:ins w:id="680" w:author="Virgil Comsa" w:date="2022-02-21T10:25:00Z">
              <w:r w:rsidRPr="003258E3">
                <w:rPr>
                  <w:rFonts w:eastAsiaTheme="minorEastAsia"/>
                  <w:color w:val="0070C0"/>
                  <w:lang w:val="en-US" w:eastAsia="zh-CN"/>
                </w:rPr>
                <w:t>virgil.comsa@interdigital.com</w:t>
              </w:r>
            </w:ins>
          </w:p>
        </w:tc>
      </w:tr>
      <w:tr w:rsidR="00076B51" w:rsidRPr="00A84052" w14:paraId="00E3273D" w14:textId="77777777" w:rsidTr="0000223C">
        <w:trPr>
          <w:ins w:id="681" w:author="James Wang" w:date="2022-02-21T12:25:00Z"/>
        </w:trPr>
        <w:tc>
          <w:tcPr>
            <w:tcW w:w="3210" w:type="dxa"/>
          </w:tcPr>
          <w:p w14:paraId="3899B57B" w14:textId="730D4C71" w:rsidR="00076B51" w:rsidRDefault="00076B51" w:rsidP="0000223C">
            <w:pPr>
              <w:spacing w:after="120"/>
              <w:rPr>
                <w:ins w:id="682" w:author="James Wang" w:date="2022-02-21T12:25:00Z"/>
                <w:rFonts w:eastAsiaTheme="minorEastAsia"/>
                <w:color w:val="0070C0"/>
                <w:lang w:val="en-US" w:eastAsia="zh-CN"/>
              </w:rPr>
            </w:pPr>
            <w:ins w:id="683" w:author="James Wang" w:date="2022-02-21T12:25:00Z">
              <w:r>
                <w:rPr>
                  <w:rFonts w:eastAsiaTheme="minorEastAsia"/>
                  <w:color w:val="0070C0"/>
                  <w:lang w:val="en-US" w:eastAsia="zh-CN"/>
                </w:rPr>
                <w:t>Apple</w:t>
              </w:r>
            </w:ins>
          </w:p>
        </w:tc>
        <w:tc>
          <w:tcPr>
            <w:tcW w:w="3210" w:type="dxa"/>
          </w:tcPr>
          <w:p w14:paraId="7BD3FE81" w14:textId="6EFA87C2" w:rsidR="00076B51" w:rsidRDefault="00076B51" w:rsidP="0000223C">
            <w:pPr>
              <w:spacing w:after="120"/>
              <w:rPr>
                <w:ins w:id="684" w:author="James Wang" w:date="2022-02-21T12:25:00Z"/>
                <w:rFonts w:eastAsiaTheme="minorEastAsia"/>
                <w:color w:val="0070C0"/>
                <w:lang w:val="en-US" w:eastAsia="zh-CN"/>
              </w:rPr>
            </w:pPr>
            <w:ins w:id="685" w:author="James Wang" w:date="2022-02-21T12:26:00Z">
              <w:r>
                <w:rPr>
                  <w:rFonts w:eastAsiaTheme="minorEastAsia"/>
                  <w:color w:val="0070C0"/>
                  <w:lang w:val="en-US" w:eastAsia="zh-CN"/>
                </w:rPr>
                <w:t>James Wang</w:t>
              </w:r>
            </w:ins>
          </w:p>
        </w:tc>
        <w:tc>
          <w:tcPr>
            <w:tcW w:w="3211" w:type="dxa"/>
          </w:tcPr>
          <w:p w14:paraId="0ED79E5E" w14:textId="197D9F46" w:rsidR="00076B51" w:rsidRPr="003258E3" w:rsidRDefault="00076B51" w:rsidP="0000223C">
            <w:pPr>
              <w:spacing w:after="120"/>
              <w:rPr>
                <w:ins w:id="686" w:author="James Wang" w:date="2022-02-21T12:25:00Z"/>
                <w:rFonts w:eastAsiaTheme="minorEastAsia"/>
                <w:color w:val="0070C0"/>
                <w:lang w:val="en-US" w:eastAsia="zh-CN"/>
              </w:rPr>
            </w:pPr>
            <w:ins w:id="687" w:author="James Wang" w:date="2022-02-21T12:26:00Z">
              <w:r>
                <w:rPr>
                  <w:rFonts w:eastAsiaTheme="minorEastAsia"/>
                  <w:color w:val="0070C0"/>
                  <w:lang w:val="en-US" w:eastAsia="zh-CN"/>
                </w:rPr>
                <w:t>fucheng_wang@apple.com</w:t>
              </w:r>
            </w:ins>
          </w:p>
        </w:tc>
      </w:tr>
      <w:tr w:rsidR="006A7D63" w:rsidRPr="00A84052" w14:paraId="07A97440" w14:textId="77777777" w:rsidTr="0000223C">
        <w:trPr>
          <w:ins w:id="688" w:author="Gene Fong" w:date="2022-02-21T17:53:00Z"/>
        </w:trPr>
        <w:tc>
          <w:tcPr>
            <w:tcW w:w="3210" w:type="dxa"/>
          </w:tcPr>
          <w:p w14:paraId="5F28F37C" w14:textId="0E355ED0" w:rsidR="006A7D63" w:rsidRDefault="006A7D63" w:rsidP="0000223C">
            <w:pPr>
              <w:spacing w:after="120"/>
              <w:rPr>
                <w:ins w:id="689" w:author="Gene Fong" w:date="2022-02-21T17:53:00Z"/>
                <w:rFonts w:eastAsiaTheme="minorEastAsia"/>
                <w:color w:val="0070C0"/>
                <w:lang w:val="en-US" w:eastAsia="zh-CN"/>
              </w:rPr>
            </w:pPr>
            <w:ins w:id="690" w:author="Gene Fong" w:date="2022-02-21T17:53:00Z">
              <w:r>
                <w:rPr>
                  <w:rFonts w:eastAsiaTheme="minorEastAsia"/>
                  <w:color w:val="0070C0"/>
                  <w:lang w:val="en-US" w:eastAsia="zh-CN"/>
                </w:rPr>
                <w:t>Qualcomm</w:t>
              </w:r>
            </w:ins>
          </w:p>
        </w:tc>
        <w:tc>
          <w:tcPr>
            <w:tcW w:w="3210" w:type="dxa"/>
          </w:tcPr>
          <w:p w14:paraId="4111BBF5" w14:textId="55001D26" w:rsidR="006A7D63" w:rsidRDefault="006A7D63" w:rsidP="0000223C">
            <w:pPr>
              <w:spacing w:after="120"/>
              <w:rPr>
                <w:ins w:id="691" w:author="Gene Fong" w:date="2022-02-21T17:53:00Z"/>
                <w:rFonts w:eastAsiaTheme="minorEastAsia"/>
                <w:color w:val="0070C0"/>
                <w:lang w:val="en-US" w:eastAsia="zh-CN"/>
              </w:rPr>
            </w:pPr>
            <w:ins w:id="692" w:author="Gene Fong" w:date="2022-02-21T17:53:00Z">
              <w:r>
                <w:rPr>
                  <w:rFonts w:eastAsiaTheme="minorEastAsia"/>
                  <w:color w:val="0070C0"/>
                  <w:lang w:val="en-US" w:eastAsia="zh-CN"/>
                </w:rPr>
                <w:t>Gene Fong</w:t>
              </w:r>
            </w:ins>
          </w:p>
        </w:tc>
        <w:tc>
          <w:tcPr>
            <w:tcW w:w="3211" w:type="dxa"/>
          </w:tcPr>
          <w:p w14:paraId="60646CA9" w14:textId="004A2884" w:rsidR="006A7D63" w:rsidRDefault="006A7D63" w:rsidP="0000223C">
            <w:pPr>
              <w:spacing w:after="120"/>
              <w:rPr>
                <w:ins w:id="693" w:author="Gene Fong" w:date="2022-02-21T17:53:00Z"/>
                <w:rFonts w:eastAsiaTheme="minorEastAsia"/>
                <w:color w:val="0070C0"/>
                <w:lang w:val="en-US" w:eastAsia="zh-CN"/>
              </w:rPr>
            </w:pPr>
            <w:ins w:id="694" w:author="Gene Fong" w:date="2022-02-21T17:53:00Z">
              <w:r>
                <w:rPr>
                  <w:rFonts w:eastAsiaTheme="minorEastAsia"/>
                  <w:color w:val="0070C0"/>
                  <w:lang w:val="en-US" w:eastAsia="zh-CN"/>
                </w:rPr>
                <w:t>gfong@qti.qualcomm.com</w:t>
              </w:r>
            </w:ins>
          </w:p>
        </w:tc>
      </w:tr>
      <w:tr w:rsidR="00D10577" w:rsidRPr="00A84052" w14:paraId="1604741B" w14:textId="77777777" w:rsidTr="0000223C">
        <w:trPr>
          <w:ins w:id="695" w:author="Ziqi Liu" w:date="2022-02-22T18:59:00Z"/>
        </w:trPr>
        <w:tc>
          <w:tcPr>
            <w:tcW w:w="3210" w:type="dxa"/>
          </w:tcPr>
          <w:p w14:paraId="298513F1" w14:textId="7D090920" w:rsidR="00D10577" w:rsidRDefault="00D10577" w:rsidP="0000223C">
            <w:pPr>
              <w:spacing w:after="120"/>
              <w:rPr>
                <w:ins w:id="696" w:author="Ziqi Liu" w:date="2022-02-22T18:59:00Z"/>
                <w:rFonts w:eastAsiaTheme="minorEastAsia"/>
                <w:color w:val="0070C0"/>
                <w:lang w:val="en-US" w:eastAsia="zh-CN"/>
              </w:rPr>
            </w:pPr>
            <w:ins w:id="697" w:author="Ziqi Liu" w:date="2022-02-22T18:59:00Z">
              <w:r>
                <w:rPr>
                  <w:rFonts w:eastAsiaTheme="minorEastAsia"/>
                  <w:color w:val="0070C0"/>
                  <w:lang w:val="en-US" w:eastAsia="zh-CN"/>
                </w:rPr>
                <w:t>Vivo</w:t>
              </w:r>
            </w:ins>
          </w:p>
        </w:tc>
        <w:tc>
          <w:tcPr>
            <w:tcW w:w="3210" w:type="dxa"/>
          </w:tcPr>
          <w:p w14:paraId="715AD70B" w14:textId="3CED5C6B" w:rsidR="00D10577" w:rsidRDefault="00D10577" w:rsidP="0000223C">
            <w:pPr>
              <w:spacing w:after="120"/>
              <w:rPr>
                <w:ins w:id="698" w:author="Ziqi Liu" w:date="2022-02-22T18:59:00Z"/>
                <w:rFonts w:eastAsiaTheme="minorEastAsia"/>
                <w:color w:val="0070C0"/>
                <w:lang w:val="en-US" w:eastAsia="zh-CN"/>
              </w:rPr>
            </w:pPr>
            <w:ins w:id="699" w:author="Ziqi Liu" w:date="2022-02-22T18:59:00Z">
              <w:r>
                <w:rPr>
                  <w:rFonts w:eastAsiaTheme="minorEastAsia"/>
                  <w:color w:val="0070C0"/>
                  <w:lang w:val="en-US" w:eastAsia="zh-CN"/>
                </w:rPr>
                <w:t>Ziqi Liu</w:t>
              </w:r>
            </w:ins>
          </w:p>
        </w:tc>
        <w:tc>
          <w:tcPr>
            <w:tcW w:w="3211" w:type="dxa"/>
          </w:tcPr>
          <w:p w14:paraId="44F8C0AD" w14:textId="59E65947" w:rsidR="00D10577" w:rsidRDefault="00D10577" w:rsidP="0000223C">
            <w:pPr>
              <w:spacing w:after="120"/>
              <w:rPr>
                <w:ins w:id="700" w:author="Ziqi Liu" w:date="2022-02-22T18:59:00Z"/>
                <w:rFonts w:eastAsiaTheme="minorEastAsia"/>
                <w:color w:val="0070C0"/>
                <w:lang w:val="en-US" w:eastAsia="zh-CN"/>
              </w:rPr>
            </w:pPr>
            <w:ins w:id="701" w:author="Ziqi Liu" w:date="2022-02-22T18:59:00Z">
              <w:r>
                <w:rPr>
                  <w:rFonts w:eastAsiaTheme="minorEastAsia"/>
                  <w:color w:val="0070C0"/>
                  <w:lang w:val="en-US" w:eastAsia="zh-CN"/>
                </w:rPr>
                <w:t>liuziqi@vivo.com</w:t>
              </w:r>
              <w:bookmarkStart w:id="702" w:name="_GoBack"/>
              <w:bookmarkEnd w:id="702"/>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FE90" w14:textId="77777777" w:rsidR="004B499E" w:rsidRDefault="004B499E">
      <w:r>
        <w:separator/>
      </w:r>
    </w:p>
  </w:endnote>
  <w:endnote w:type="continuationSeparator" w:id="0">
    <w:p w14:paraId="2B8CCA89" w14:textId="77777777" w:rsidR="004B499E" w:rsidRDefault="004B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AC0F" w14:textId="77777777" w:rsidR="004B499E" w:rsidRDefault="004B499E">
      <w:r>
        <w:separator/>
      </w:r>
    </w:p>
  </w:footnote>
  <w:footnote w:type="continuationSeparator" w:id="0">
    <w:p w14:paraId="64867DDC" w14:textId="77777777" w:rsidR="004B499E" w:rsidRDefault="004B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Masashi FUSHIKI">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66B5"/>
    <w:rsid w:val="002D6BDF"/>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363"/>
    <w:rsid w:val="003123A6"/>
    <w:rsid w:val="00315867"/>
    <w:rsid w:val="00320385"/>
    <w:rsid w:val="00321150"/>
    <w:rsid w:val="003258E3"/>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B64"/>
    <w:rsid w:val="005B6FB5"/>
    <w:rsid w:val="005C0223"/>
    <w:rsid w:val="005C1EA6"/>
    <w:rsid w:val="005C4F78"/>
    <w:rsid w:val="005C7D70"/>
    <w:rsid w:val="005D0B99"/>
    <w:rsid w:val="005D1812"/>
    <w:rsid w:val="005D308E"/>
    <w:rsid w:val="005D3A48"/>
    <w:rsid w:val="005D3E8E"/>
    <w:rsid w:val="005D3F94"/>
    <w:rsid w:val="005D6568"/>
    <w:rsid w:val="005D7AF8"/>
    <w:rsid w:val="005E17BF"/>
    <w:rsid w:val="005E2662"/>
    <w:rsid w:val="005E366A"/>
    <w:rsid w:val="005E5C85"/>
    <w:rsid w:val="005E5ED8"/>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AB7"/>
    <w:rsid w:val="006E6C11"/>
    <w:rsid w:val="006F320F"/>
    <w:rsid w:val="006F61B1"/>
    <w:rsid w:val="006F74B5"/>
    <w:rsid w:val="006F7C0C"/>
    <w:rsid w:val="00700755"/>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30A1"/>
    <w:rsid w:val="007655D5"/>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19"/>
    <w:rsid w:val="008D5EB8"/>
    <w:rsid w:val="008D6657"/>
    <w:rsid w:val="008E1F60"/>
    <w:rsid w:val="008E307E"/>
    <w:rsid w:val="008E6442"/>
    <w:rsid w:val="008E6B93"/>
    <w:rsid w:val="008F1C25"/>
    <w:rsid w:val="008F2C02"/>
    <w:rsid w:val="008F4DD1"/>
    <w:rsid w:val="008F6056"/>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907A2"/>
    <w:rsid w:val="00990CF9"/>
    <w:rsid w:val="009932AC"/>
    <w:rsid w:val="00994351"/>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A5EA5"/>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5760"/>
    <w:rsid w:val="00B163F8"/>
    <w:rsid w:val="00B17384"/>
    <w:rsid w:val="00B21AC1"/>
    <w:rsid w:val="00B2472D"/>
    <w:rsid w:val="00B24CA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5DE4"/>
    <w:rsid w:val="00DB6509"/>
    <w:rsid w:val="00DC2500"/>
    <w:rsid w:val="00DC3632"/>
    <w:rsid w:val="00DC4F72"/>
    <w:rsid w:val="00DC77DC"/>
    <w:rsid w:val="00DD0453"/>
    <w:rsid w:val="00DD0C2C"/>
    <w:rsid w:val="00DD19DE"/>
    <w:rsid w:val="00DD28BC"/>
    <w:rsid w:val="00DE296A"/>
    <w:rsid w:val="00DE31F0"/>
    <w:rsid w:val="00DE3C2A"/>
    <w:rsid w:val="00DE3D1C"/>
    <w:rsid w:val="00DE3D33"/>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5F3"/>
    <w:rsid w:val="00E27AF1"/>
    <w:rsid w:val="00E319F1"/>
    <w:rsid w:val="00E321B2"/>
    <w:rsid w:val="00E32633"/>
    <w:rsid w:val="00E339EF"/>
    <w:rsid w:val="00E33CD2"/>
    <w:rsid w:val="00E35679"/>
    <w:rsid w:val="00E40E90"/>
    <w:rsid w:val="00E41A27"/>
    <w:rsid w:val="00E41F03"/>
    <w:rsid w:val="00E44650"/>
    <w:rsid w:val="00E45C7E"/>
    <w:rsid w:val="00E46D1B"/>
    <w:rsid w:val="00E5233E"/>
    <w:rsid w:val="00E531EB"/>
    <w:rsid w:val="00E53BBC"/>
    <w:rsid w:val="00E54874"/>
    <w:rsid w:val="00E54B6F"/>
    <w:rsid w:val="00E5544D"/>
    <w:rsid w:val="00E55ACA"/>
    <w:rsid w:val="00E57B74"/>
    <w:rsid w:val="00E62C3D"/>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73DF"/>
    <w:rsid w:val="00EB0474"/>
    <w:rsid w:val="00EB485E"/>
    <w:rsid w:val="00EB48B4"/>
    <w:rsid w:val="00EB61AE"/>
    <w:rsid w:val="00EC322D"/>
    <w:rsid w:val="00EC4E24"/>
    <w:rsid w:val="00EC4F39"/>
    <w:rsid w:val="00EC5F80"/>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727523">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5.zip" TargetMode="External"/><Relationship Id="rId39" Type="http://schemas.openxmlformats.org/officeDocument/2006/relationships/hyperlink" Target="http://ftp.3gpp.org/TSG_RAN/WG4_Radio/TSGR4_102-e/Docs/R4-2205450.zip" TargetMode="Externa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763.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2.zip" TargetMode="External"/><Relationship Id="rId41" Type="http://schemas.openxmlformats.org/officeDocument/2006/relationships/hyperlink" Target="http://ftp.3gpp.org/TSG_RAN/WG4_Radio/TSGR4_102-e/Docs/R4-220610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608.zip" TargetMode="External"/><Relationship Id="rId37" Type="http://schemas.openxmlformats.org/officeDocument/2006/relationships/hyperlink" Target="http://ftp.3gpp.org/TSG_RAN/WG4_Radio/TSGR4_102-e/Docs/R4-2204939.zip" TargetMode="External"/><Relationship Id="rId40" Type="http://schemas.openxmlformats.org/officeDocument/2006/relationships/hyperlink" Target="http://ftp.3gpp.org/TSG_RAN/WG4_Radio/TSGR4_102-e/Docs/R4-2205865.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3688.zip" TargetMode="External"/><Relationship Id="rId36" Type="http://schemas.openxmlformats.org/officeDocument/2006/relationships/hyperlink" Target="http://ftp.3gpp.org/TSG_RAN/WG4_Radio/TSGR4_102-e/Docs/R4-2204825.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0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556.zip" TargetMode="External"/><Relationship Id="rId30" Type="http://schemas.openxmlformats.org/officeDocument/2006/relationships/hyperlink" Target="http://ftp.3gpp.org/TSG_RAN/WG4_Radio/TSGR4_102-e/Docs/R4-2204083.zip" TargetMode="External"/><Relationship Id="rId35" Type="http://schemas.openxmlformats.org/officeDocument/2006/relationships/hyperlink" Target="http://ftp.3gpp.org/TSG_RAN/WG4_Radio/TSGR4_102-e/Docs/R4-2204814.zip"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image" Target="media/image1.png"/><Relationship Id="rId33" Type="http://schemas.openxmlformats.org/officeDocument/2006/relationships/hyperlink" Target="http://ftp.3gpp.org/TSG_RAN/WG4_Radio/TSGR4_102-e/Docs/R4-2204734.zip" TargetMode="External"/><Relationship Id="rId38" Type="http://schemas.openxmlformats.org/officeDocument/2006/relationships/hyperlink" Target="http://ftp.3gpp.org/TSG_RAN/WG4_Radio/TSGR4_102-e/Docs/R4-22051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12FC-D8E4-4BD7-A0BB-2E82E643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20</Pages>
  <Words>8348</Words>
  <Characters>47588</Characters>
  <Application>Microsoft Office Word</Application>
  <DocSecurity>0</DocSecurity>
  <Lines>396</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Ziqi Liu</cp:lastModifiedBy>
  <cp:revision>5</cp:revision>
  <cp:lastPrinted>2019-04-25T01:09:00Z</cp:lastPrinted>
  <dcterms:created xsi:type="dcterms:W3CDTF">2022-02-22T10:53:00Z</dcterms:created>
  <dcterms:modified xsi:type="dcterms:W3CDTF">2022-02-22T10:59:00Z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ies>
</file>