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F14D0" w14:textId="119E8A53" w:rsidR="004414E4" w:rsidRPr="00427D50" w:rsidRDefault="004414E4" w:rsidP="004414E4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7D50">
        <w:rPr>
          <w:b/>
          <w:sz w:val="24"/>
          <w:szCs w:val="24"/>
        </w:rPr>
        <w:t>3GPP TSG-RAN WG4 Meeting # 102-e</w:t>
      </w:r>
      <w:r w:rsidRPr="00427D50">
        <w:rPr>
          <w:b/>
          <w:sz w:val="24"/>
          <w:szCs w:val="24"/>
        </w:rPr>
        <w:tab/>
        <w:t>R4-220</w:t>
      </w:r>
      <w:r w:rsidR="00C474CE">
        <w:rPr>
          <w:b/>
          <w:sz w:val="24"/>
          <w:szCs w:val="24"/>
        </w:rPr>
        <w:t>4402</w:t>
      </w:r>
    </w:p>
    <w:p w14:paraId="301E6427" w14:textId="77777777" w:rsidR="004414E4" w:rsidRPr="00427D50" w:rsidRDefault="004414E4" w:rsidP="004414E4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r w:rsidRPr="00427D50">
        <w:rPr>
          <w:b/>
          <w:sz w:val="24"/>
          <w:szCs w:val="24"/>
        </w:rPr>
        <w:t xml:space="preserve">Electronic Meeting, </w:t>
      </w:r>
      <w:proofErr w:type="gramStart"/>
      <w:r w:rsidRPr="00427D50">
        <w:rPr>
          <w:b/>
          <w:sz w:val="24"/>
          <w:szCs w:val="24"/>
        </w:rPr>
        <w:t>21th</w:t>
      </w:r>
      <w:proofErr w:type="gramEnd"/>
      <w:r w:rsidRPr="00427D50">
        <w:rPr>
          <w:b/>
          <w:sz w:val="24"/>
          <w:szCs w:val="24"/>
        </w:rPr>
        <w:t xml:space="preserve"> February–3th March, 2022</w:t>
      </w:r>
    </w:p>
    <w:p w14:paraId="381AC2C7" w14:textId="77777777" w:rsidR="001F1316" w:rsidRPr="00427D50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75AF2E4C" w14:textId="6EA097E6" w:rsidR="001F1316" w:rsidRPr="00427D50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427D50">
        <w:rPr>
          <w:rFonts w:ascii="Times New Roman" w:hAnsi="Times New Roman"/>
          <w:b/>
          <w:bCs/>
          <w:sz w:val="24"/>
        </w:rPr>
        <w:t>Agenda Item:</w:t>
      </w:r>
      <w:r w:rsidRPr="00427D50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4414E4" w:rsidRPr="00427D50">
        <w:rPr>
          <w:rFonts w:ascii="Times New Roman" w:hAnsi="Times New Roman"/>
          <w:b/>
          <w:bCs/>
          <w:sz w:val="24"/>
        </w:rPr>
        <w:t>10</w:t>
      </w:r>
      <w:r w:rsidR="006C5F6E" w:rsidRPr="00427D50">
        <w:rPr>
          <w:rFonts w:ascii="Times New Roman" w:hAnsi="Times New Roman"/>
          <w:b/>
          <w:bCs/>
          <w:sz w:val="24"/>
        </w:rPr>
        <w:t>.19.1</w:t>
      </w:r>
    </w:p>
    <w:p w14:paraId="5C9009ED" w14:textId="77777777" w:rsidR="001F1316" w:rsidRPr="00427D50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427D50">
        <w:rPr>
          <w:rFonts w:ascii="Times New Roman" w:hAnsi="Times New Roman"/>
          <w:b/>
          <w:bCs/>
          <w:sz w:val="24"/>
        </w:rPr>
        <w:t>Source:</w:t>
      </w:r>
      <w:r w:rsidRPr="00427D50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1CD9ADBB" w14:textId="61440998" w:rsidR="001F1316" w:rsidRPr="00427D50" w:rsidRDefault="001F1316" w:rsidP="001F131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427D50">
        <w:rPr>
          <w:rFonts w:ascii="Times New Roman" w:hAnsi="Times New Roman"/>
          <w:b/>
          <w:bCs/>
          <w:sz w:val="24"/>
        </w:rPr>
        <w:t>Title:</w:t>
      </w:r>
      <w:r w:rsidRPr="00427D50">
        <w:rPr>
          <w:rFonts w:ascii="Times New Roman" w:hAnsi="Times New Roman"/>
          <w:b/>
          <w:bCs/>
          <w:sz w:val="24"/>
        </w:rPr>
        <w:tab/>
        <w:t xml:space="preserve">Discussion </w:t>
      </w:r>
      <w:r w:rsidR="00C43184" w:rsidRPr="00427D50">
        <w:rPr>
          <w:rFonts w:ascii="Times New Roman" w:hAnsi="Times New Roman"/>
          <w:b/>
          <w:bCs/>
          <w:sz w:val="24"/>
        </w:rPr>
        <w:t xml:space="preserve">on FR2 </w:t>
      </w:r>
      <w:r w:rsidR="002B6C1D" w:rsidRPr="00427D50">
        <w:rPr>
          <w:rFonts w:ascii="Times New Roman" w:hAnsi="Times New Roman"/>
          <w:b/>
          <w:bCs/>
          <w:sz w:val="24"/>
        </w:rPr>
        <w:t>simultaneous reception</w:t>
      </w:r>
      <w:r w:rsidR="00D30A19" w:rsidRPr="00427D50">
        <w:rPr>
          <w:rFonts w:ascii="Times New Roman" w:hAnsi="Times New Roman"/>
          <w:b/>
          <w:bCs/>
          <w:sz w:val="24"/>
        </w:rPr>
        <w:t xml:space="preserve"> in </w:t>
      </w:r>
      <w:r w:rsidR="00FE700B" w:rsidRPr="00427D50">
        <w:rPr>
          <w:rFonts w:ascii="Times New Roman" w:hAnsi="Times New Roman"/>
          <w:b/>
          <w:bCs/>
          <w:sz w:val="24"/>
        </w:rPr>
        <w:t xml:space="preserve">NR </w:t>
      </w:r>
      <w:proofErr w:type="spellStart"/>
      <w:r w:rsidR="00D30A19" w:rsidRPr="00427D50">
        <w:rPr>
          <w:rFonts w:ascii="Times New Roman" w:hAnsi="Times New Roman"/>
          <w:b/>
          <w:bCs/>
          <w:sz w:val="24"/>
        </w:rPr>
        <w:t>FeMIMO</w:t>
      </w:r>
      <w:proofErr w:type="spellEnd"/>
    </w:p>
    <w:p w14:paraId="65EA903C" w14:textId="77777777" w:rsidR="001F1316" w:rsidRPr="00427D50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427D50">
        <w:rPr>
          <w:rFonts w:ascii="Times New Roman" w:hAnsi="Times New Roman"/>
          <w:b/>
          <w:bCs/>
          <w:sz w:val="24"/>
        </w:rPr>
        <w:t>Document for:</w:t>
      </w:r>
      <w:r w:rsidRPr="00427D50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427D50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427D50">
        <w:rPr>
          <w:rFonts w:ascii="Times New Roman" w:hAnsi="Times New Roman"/>
        </w:rPr>
        <w:t>Introduction</w:t>
      </w:r>
    </w:p>
    <w:p w14:paraId="482BEFE9" w14:textId="39E07A3D" w:rsidR="00C82B9C" w:rsidRPr="00427D50" w:rsidRDefault="00C82B9C" w:rsidP="00C82B9C">
      <w:pPr>
        <w:rPr>
          <w:rFonts w:ascii="Times New Roman" w:hAnsi="Times New Roman"/>
          <w:bCs/>
          <w:lang w:eastAsia="en-GB"/>
        </w:rPr>
      </w:pPr>
      <w:r w:rsidRPr="00427D50">
        <w:rPr>
          <w:rFonts w:ascii="Times New Roman" w:hAnsi="Times New Roman"/>
          <w:bCs/>
          <w:lang w:eastAsia="en-GB"/>
        </w:rPr>
        <w:t xml:space="preserve">In </w:t>
      </w:r>
      <w:r w:rsidR="0066351C" w:rsidRPr="00427D50">
        <w:rPr>
          <w:rFonts w:ascii="Times New Roman" w:hAnsi="Times New Roman"/>
          <w:bCs/>
          <w:lang w:eastAsia="en-GB"/>
        </w:rPr>
        <w:t xml:space="preserve">the </w:t>
      </w:r>
      <w:r w:rsidR="0003074C" w:rsidRPr="00427D50">
        <w:rPr>
          <w:rFonts w:ascii="Times New Roman" w:hAnsi="Times New Roman"/>
          <w:bCs/>
          <w:lang w:eastAsia="en-GB"/>
        </w:rPr>
        <w:t>last</w:t>
      </w:r>
      <w:r w:rsidRPr="00427D50">
        <w:rPr>
          <w:rFonts w:ascii="Times New Roman" w:hAnsi="Times New Roman"/>
          <w:bCs/>
          <w:lang w:eastAsia="en-GB"/>
        </w:rPr>
        <w:t xml:space="preserve"> meeting </w:t>
      </w:r>
      <w:r w:rsidR="002173A6" w:rsidRPr="00427D50">
        <w:rPr>
          <w:rFonts w:ascii="Times New Roman" w:hAnsi="Times New Roman"/>
          <w:bCs/>
          <w:lang w:eastAsia="en-GB"/>
        </w:rPr>
        <w:t xml:space="preserve">there </w:t>
      </w:r>
      <w:r w:rsidR="006F5A01" w:rsidRPr="00427D50">
        <w:rPr>
          <w:rFonts w:ascii="Times New Roman" w:hAnsi="Times New Roman"/>
          <w:bCs/>
          <w:lang w:eastAsia="en-GB"/>
        </w:rPr>
        <w:t xml:space="preserve">was </w:t>
      </w:r>
      <w:r w:rsidR="002173A6" w:rsidRPr="00427D50">
        <w:rPr>
          <w:rFonts w:ascii="Times New Roman" w:hAnsi="Times New Roman"/>
          <w:bCs/>
          <w:lang w:eastAsia="en-GB"/>
        </w:rPr>
        <w:t>no consensus about</w:t>
      </w:r>
      <w:r w:rsidR="00E7272F" w:rsidRPr="00427D50">
        <w:rPr>
          <w:rFonts w:ascii="Times New Roman" w:hAnsi="Times New Roman"/>
          <w:bCs/>
          <w:lang w:eastAsia="en-GB"/>
        </w:rPr>
        <w:t xml:space="preserve"> </w:t>
      </w:r>
      <w:r w:rsidR="002173A6" w:rsidRPr="00427D50">
        <w:rPr>
          <w:rFonts w:ascii="Times New Roman" w:hAnsi="Times New Roman"/>
          <w:bCs/>
          <w:lang w:eastAsia="en-GB"/>
        </w:rPr>
        <w:t xml:space="preserve">whether to define </w:t>
      </w:r>
      <w:r w:rsidR="00AF3218" w:rsidRPr="00427D50">
        <w:rPr>
          <w:rFonts w:ascii="Times New Roman" w:hAnsi="Times New Roman"/>
          <w:bCs/>
          <w:lang w:eastAsia="en-GB"/>
        </w:rPr>
        <w:t>RF/</w:t>
      </w:r>
      <w:r w:rsidR="002173A6" w:rsidRPr="00427D50">
        <w:rPr>
          <w:rFonts w:ascii="Times New Roman" w:hAnsi="Times New Roman"/>
          <w:bCs/>
          <w:lang w:eastAsia="en-GB"/>
        </w:rPr>
        <w:t xml:space="preserve">RRM requirements for </w:t>
      </w:r>
      <w:r w:rsidR="00C43184" w:rsidRPr="00427D50">
        <w:rPr>
          <w:rFonts w:ascii="Times New Roman" w:hAnsi="Times New Roman"/>
          <w:bCs/>
          <w:lang w:eastAsia="en-GB"/>
        </w:rPr>
        <w:t xml:space="preserve">FR2 </w:t>
      </w:r>
      <w:r w:rsidR="002173A6" w:rsidRPr="00427D50">
        <w:rPr>
          <w:rFonts w:ascii="Times New Roman" w:hAnsi="Times New Roman"/>
          <w:bCs/>
          <w:lang w:eastAsia="en-GB"/>
        </w:rPr>
        <w:t>simultaneous reception of channel/RS with different QCL type D</w:t>
      </w:r>
      <w:r w:rsidR="00B817A7" w:rsidRPr="00427D50">
        <w:rPr>
          <w:rFonts w:ascii="Times New Roman" w:hAnsi="Times New Roman"/>
          <w:bCs/>
          <w:lang w:eastAsia="en-GB"/>
        </w:rPr>
        <w:t xml:space="preserve">. </w:t>
      </w:r>
      <w:r w:rsidR="000629AD" w:rsidRPr="00427D50">
        <w:rPr>
          <w:rFonts w:ascii="Times New Roman" w:hAnsi="Times New Roman"/>
          <w:bCs/>
          <w:lang w:eastAsia="en-GB"/>
        </w:rPr>
        <w:t>I</w:t>
      </w:r>
      <w:r w:rsidR="00B817A7" w:rsidRPr="00427D50">
        <w:rPr>
          <w:rFonts w:ascii="Times New Roman" w:hAnsi="Times New Roman"/>
          <w:bCs/>
          <w:lang w:eastAsia="en-GB"/>
        </w:rPr>
        <w:t xml:space="preserve">n this meeting, we are </w:t>
      </w:r>
      <w:r w:rsidR="00F46948" w:rsidRPr="00427D50">
        <w:rPr>
          <w:rFonts w:ascii="Times New Roman" w:hAnsi="Times New Roman"/>
          <w:bCs/>
          <w:lang w:eastAsia="en-GB"/>
        </w:rPr>
        <w:t>providing</w:t>
      </w:r>
      <w:r w:rsidR="00B817A7" w:rsidRPr="00427D50">
        <w:rPr>
          <w:rFonts w:ascii="Times New Roman" w:hAnsi="Times New Roman"/>
          <w:bCs/>
          <w:lang w:eastAsia="en-GB"/>
        </w:rPr>
        <w:t xml:space="preserve"> further discuss</w:t>
      </w:r>
      <w:r w:rsidR="00F46948" w:rsidRPr="00427D50">
        <w:rPr>
          <w:rFonts w:ascii="Times New Roman" w:hAnsi="Times New Roman"/>
          <w:bCs/>
          <w:lang w:eastAsia="en-GB"/>
        </w:rPr>
        <w:t>ion on</w:t>
      </w:r>
      <w:r w:rsidR="00B817A7" w:rsidRPr="00427D50">
        <w:rPr>
          <w:rFonts w:ascii="Times New Roman" w:hAnsi="Times New Roman"/>
          <w:bCs/>
          <w:lang w:eastAsia="en-GB"/>
        </w:rPr>
        <w:t xml:space="preserve"> this issue.</w:t>
      </w:r>
    </w:p>
    <w:p w14:paraId="452C1782" w14:textId="44B21B8D" w:rsidR="008B7450" w:rsidRPr="00427D50" w:rsidRDefault="00BC7F68" w:rsidP="008B7450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427D50">
        <w:rPr>
          <w:rFonts w:ascii="Times New Roman" w:hAnsi="Times New Roman"/>
        </w:rPr>
        <w:t>Discussion</w:t>
      </w:r>
    </w:p>
    <w:p w14:paraId="7CAE763F" w14:textId="525FC249" w:rsidR="006C1238" w:rsidRPr="00427D50" w:rsidRDefault="006C1238" w:rsidP="006C1238">
      <w:pPr>
        <w:rPr>
          <w:rFonts w:ascii="Times New Roman" w:hAnsi="Times New Roman"/>
          <w:bCs/>
          <w:lang w:eastAsia="en-GB"/>
        </w:rPr>
      </w:pPr>
      <w:r w:rsidRPr="00427D50">
        <w:rPr>
          <w:rFonts w:ascii="Times New Roman" w:hAnsi="Times New Roman"/>
          <w:bCs/>
          <w:lang w:eastAsia="en-GB"/>
        </w:rPr>
        <w:t>In Rel-16 NR eMIMO WI several enhancements were introduced to enable DL multi-TRP/panel operation</w:t>
      </w:r>
      <w:r w:rsidR="006F5A01" w:rsidRPr="00427D50">
        <w:rPr>
          <w:rFonts w:ascii="Times New Roman" w:hAnsi="Times New Roman"/>
          <w:bCs/>
          <w:lang w:eastAsia="en-GB"/>
        </w:rPr>
        <w:t xml:space="preserve"> including t</w:t>
      </w:r>
      <w:r w:rsidRPr="00427D50">
        <w:rPr>
          <w:rFonts w:ascii="Times New Roman" w:hAnsi="Times New Roman"/>
          <w:bCs/>
          <w:lang w:eastAsia="en-GB"/>
        </w:rPr>
        <w:t>ransmission schemes with simultaneous and non-simultaneous multi-beam reception from multiple TRPs/panels. The simultaneous reception may require support of simultaneous multi-panel operation with several independent RX beams and a dedicate</w:t>
      </w:r>
      <w:r w:rsidR="006F5A01" w:rsidRPr="00427D50">
        <w:rPr>
          <w:rFonts w:ascii="Times New Roman" w:hAnsi="Times New Roman"/>
          <w:bCs/>
          <w:lang w:eastAsia="en-GB"/>
        </w:rPr>
        <w:t>d</w:t>
      </w:r>
      <w:r w:rsidRPr="00427D50">
        <w:rPr>
          <w:rFonts w:ascii="Times New Roman" w:hAnsi="Times New Roman"/>
          <w:bCs/>
          <w:lang w:eastAsia="en-GB"/>
        </w:rPr>
        <w:t xml:space="preserve"> FR2 UE capability for simultaneous multi-beam reception was introduced (simultaneousReceptionDiffTypeD-r16). However, at that time no enhanced RAN4 requirements were defined for FR2 UEs due to lack of test methodology as well as identified impacts on RF/RRM/Demod requirements.</w:t>
      </w:r>
    </w:p>
    <w:p w14:paraId="4BFB5AA1" w14:textId="28BE1BCE" w:rsidR="006C1238" w:rsidRPr="00427D50" w:rsidRDefault="006C1238" w:rsidP="00134930">
      <w:pPr>
        <w:spacing w:before="120" w:after="240"/>
        <w:rPr>
          <w:rFonts w:ascii="Times New Roman" w:hAnsi="Times New Roman"/>
          <w:bCs/>
          <w:i/>
          <w:iCs/>
          <w:lang w:eastAsia="en-GB"/>
        </w:rPr>
      </w:pPr>
      <w:r w:rsidRPr="00427D50">
        <w:rPr>
          <w:rFonts w:ascii="Times New Roman" w:hAnsi="Times New Roman"/>
          <w:bCs/>
          <w:i/>
          <w:iCs/>
          <w:lang w:eastAsia="en-GB"/>
        </w:rPr>
        <w:t xml:space="preserve">Observation #1: </w:t>
      </w:r>
      <w:r w:rsidR="002D783F" w:rsidRPr="00427D50">
        <w:rPr>
          <w:rFonts w:ascii="Times New Roman" w:hAnsi="Times New Roman"/>
          <w:bCs/>
          <w:i/>
          <w:iCs/>
          <w:lang w:eastAsia="en-GB"/>
        </w:rPr>
        <w:t>Simultaneous reception of channel/RS with different QCL type D was introduced in Rel-16 eMIMO WI scope and no RAN4 requirements were defined in Rel-16 timeframe.</w:t>
      </w:r>
    </w:p>
    <w:p w14:paraId="777E4BD9" w14:textId="727A7D18" w:rsidR="00A562DE" w:rsidRPr="00427D50" w:rsidRDefault="00221DB5" w:rsidP="00C02953">
      <w:pPr>
        <w:rPr>
          <w:rFonts w:ascii="Times New Roman" w:hAnsi="Times New Roman"/>
          <w:bCs/>
          <w:lang w:eastAsia="en-GB"/>
        </w:rPr>
      </w:pPr>
      <w:r w:rsidRPr="00427D50">
        <w:rPr>
          <w:rFonts w:ascii="Times New Roman" w:hAnsi="Times New Roman"/>
          <w:bCs/>
          <w:lang w:eastAsia="en-GB"/>
        </w:rPr>
        <w:t xml:space="preserve">The issue whether to define RRM requirements for simultaneous reception of channel/RS with different QCL type D </w:t>
      </w:r>
      <w:r w:rsidR="002D783F" w:rsidRPr="00427D50">
        <w:rPr>
          <w:rFonts w:ascii="Times New Roman" w:hAnsi="Times New Roman"/>
          <w:bCs/>
          <w:lang w:eastAsia="en-GB"/>
        </w:rPr>
        <w:t xml:space="preserve">in Rel-17 </w:t>
      </w:r>
      <w:proofErr w:type="spellStart"/>
      <w:r w:rsidR="002D783F" w:rsidRPr="00427D50">
        <w:rPr>
          <w:rFonts w:ascii="Times New Roman" w:hAnsi="Times New Roman"/>
          <w:bCs/>
          <w:lang w:eastAsia="en-GB"/>
        </w:rPr>
        <w:t>feMIMO</w:t>
      </w:r>
      <w:proofErr w:type="spellEnd"/>
      <w:r w:rsidR="002D783F" w:rsidRPr="00427D50">
        <w:rPr>
          <w:rFonts w:ascii="Times New Roman" w:hAnsi="Times New Roman"/>
          <w:bCs/>
          <w:lang w:eastAsia="en-GB"/>
        </w:rPr>
        <w:t xml:space="preserve"> WI scope </w:t>
      </w:r>
      <w:r w:rsidR="004D6B47" w:rsidRPr="00427D50">
        <w:rPr>
          <w:rFonts w:ascii="Times New Roman" w:hAnsi="Times New Roman"/>
          <w:bCs/>
          <w:lang w:eastAsia="en-GB"/>
        </w:rPr>
        <w:t xml:space="preserve">was </w:t>
      </w:r>
      <w:r w:rsidRPr="00427D50">
        <w:rPr>
          <w:rFonts w:ascii="Times New Roman" w:hAnsi="Times New Roman"/>
          <w:bCs/>
          <w:lang w:eastAsia="en-GB"/>
        </w:rPr>
        <w:t>discussed in</w:t>
      </w:r>
      <w:r w:rsidR="0066351C" w:rsidRPr="00427D50">
        <w:rPr>
          <w:rFonts w:ascii="Times New Roman" w:hAnsi="Times New Roman"/>
          <w:bCs/>
          <w:lang w:eastAsia="en-GB"/>
        </w:rPr>
        <w:t xml:space="preserve"> the</w:t>
      </w:r>
      <w:r w:rsidRPr="00427D50">
        <w:rPr>
          <w:rFonts w:ascii="Times New Roman" w:hAnsi="Times New Roman"/>
          <w:bCs/>
          <w:lang w:eastAsia="en-GB"/>
        </w:rPr>
        <w:t xml:space="preserve"> last </w:t>
      </w:r>
      <w:r w:rsidR="0066351C" w:rsidRPr="00427D50">
        <w:rPr>
          <w:rFonts w:ascii="Times New Roman" w:hAnsi="Times New Roman"/>
          <w:bCs/>
          <w:lang w:eastAsia="en-GB"/>
        </w:rPr>
        <w:t>several</w:t>
      </w:r>
      <w:r w:rsidR="00136DCE" w:rsidRPr="00427D50">
        <w:rPr>
          <w:rFonts w:ascii="Times New Roman" w:hAnsi="Times New Roman"/>
          <w:bCs/>
          <w:lang w:eastAsia="en-GB"/>
        </w:rPr>
        <w:t xml:space="preserve"> RAN4</w:t>
      </w:r>
      <w:r w:rsidR="0066351C" w:rsidRPr="00427D50">
        <w:rPr>
          <w:rFonts w:ascii="Times New Roman" w:hAnsi="Times New Roman"/>
          <w:bCs/>
          <w:lang w:eastAsia="en-GB"/>
        </w:rPr>
        <w:t xml:space="preserve"> </w:t>
      </w:r>
      <w:r w:rsidRPr="00427D50">
        <w:rPr>
          <w:rFonts w:ascii="Times New Roman" w:hAnsi="Times New Roman"/>
          <w:bCs/>
          <w:lang w:eastAsia="en-GB"/>
        </w:rPr>
        <w:t>meeting</w:t>
      </w:r>
      <w:r w:rsidR="0066351C" w:rsidRPr="00427D50">
        <w:rPr>
          <w:rFonts w:ascii="Times New Roman" w:hAnsi="Times New Roman"/>
          <w:bCs/>
          <w:lang w:eastAsia="en-GB"/>
        </w:rPr>
        <w:t>s</w:t>
      </w:r>
      <w:r w:rsidRPr="00427D50">
        <w:rPr>
          <w:rFonts w:ascii="Times New Roman" w:hAnsi="Times New Roman"/>
          <w:bCs/>
          <w:lang w:eastAsia="en-GB"/>
        </w:rPr>
        <w:t>.</w:t>
      </w:r>
      <w:r w:rsidR="00A84118" w:rsidRPr="00427D50">
        <w:rPr>
          <w:rFonts w:ascii="Times New Roman" w:hAnsi="Times New Roman"/>
          <w:bCs/>
          <w:lang w:eastAsia="en-GB"/>
        </w:rPr>
        <w:t xml:space="preserve"> </w:t>
      </w:r>
    </w:p>
    <w:p w14:paraId="3FE62A23" w14:textId="3708CB4B" w:rsidR="00A562DE" w:rsidRPr="00427D50" w:rsidRDefault="00A562DE" w:rsidP="00C02953">
      <w:pPr>
        <w:rPr>
          <w:rFonts w:ascii="Times New Roman" w:hAnsi="Times New Roman"/>
          <w:bCs/>
          <w:lang w:eastAsia="en-GB"/>
        </w:rPr>
      </w:pPr>
      <w:r w:rsidRPr="00427D50">
        <w:rPr>
          <w:rFonts w:ascii="Times New Roman" w:hAnsi="Times New Roman"/>
          <w:bCs/>
          <w:lang w:eastAsia="en-GB"/>
        </w:rPr>
        <w:t>In RAN4 #101-e meeting the following agreements were reached</w:t>
      </w:r>
      <w:r w:rsidR="004C26F6" w:rsidRPr="00427D50">
        <w:rPr>
          <w:rFonts w:ascii="Times New Roman" w:hAnsi="Times New Roman"/>
          <w:bCs/>
          <w:lang w:eastAsia="en-GB"/>
        </w:rPr>
        <w:t xml:space="preserve"> [1]</w:t>
      </w:r>
      <w:r w:rsidRPr="00427D50">
        <w:rPr>
          <w:rFonts w:ascii="Times New Roman" w:hAnsi="Times New Roman"/>
          <w:bCs/>
          <w:lang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84623" w:rsidRPr="00427D50" w14:paraId="741BE748" w14:textId="77777777" w:rsidTr="00BF75FC">
        <w:tc>
          <w:tcPr>
            <w:tcW w:w="9350" w:type="dxa"/>
          </w:tcPr>
          <w:p w14:paraId="5E3BA413" w14:textId="77777777" w:rsidR="00C84623" w:rsidRPr="00427D50" w:rsidRDefault="00C84623" w:rsidP="00C84623">
            <w:pPr>
              <w:pStyle w:val="ListParagraph"/>
              <w:widowControl/>
              <w:numPr>
                <w:ilvl w:val="0"/>
                <w:numId w:val="19"/>
              </w:numPr>
              <w:overflowPunct w:val="0"/>
              <w:spacing w:after="180" w:line="259" w:lineRule="auto"/>
              <w:ind w:firstLineChars="0"/>
              <w:textAlignment w:val="baseline"/>
              <w:rPr>
                <w:bCs/>
                <w:iCs/>
                <w:color w:val="000000" w:themeColor="text1"/>
                <w:highlight w:val="green"/>
                <w:lang w:val="en-US" w:eastAsia="ko-KR"/>
              </w:rPr>
            </w:pPr>
            <w:r w:rsidRPr="00427D50">
              <w:rPr>
                <w:bCs/>
                <w:iCs/>
                <w:color w:val="000000" w:themeColor="text1"/>
                <w:highlight w:val="green"/>
                <w:lang w:val="en-US" w:eastAsia="ko-KR"/>
              </w:rPr>
              <w:t>Agreements</w:t>
            </w:r>
          </w:p>
          <w:p w14:paraId="31125641" w14:textId="77777777" w:rsidR="00C84623" w:rsidRPr="00427D50" w:rsidRDefault="00C84623" w:rsidP="00C84623">
            <w:pPr>
              <w:pStyle w:val="ListParagraph"/>
              <w:widowControl/>
              <w:numPr>
                <w:ilvl w:val="1"/>
                <w:numId w:val="20"/>
              </w:numPr>
              <w:overflowPunct w:val="0"/>
              <w:spacing w:after="180" w:line="259" w:lineRule="auto"/>
              <w:ind w:left="1200" w:firstLineChars="0" w:hanging="400"/>
              <w:textAlignment w:val="baseline"/>
              <w:rPr>
                <w:bCs/>
                <w:iCs/>
                <w:color w:val="000000" w:themeColor="text1"/>
                <w:highlight w:val="green"/>
                <w:lang w:val="en-US" w:eastAsia="ko-KR"/>
              </w:rPr>
            </w:pPr>
            <w:r w:rsidRPr="00427D50">
              <w:rPr>
                <w:rFonts w:eastAsia="Malgun Gothic"/>
                <w:bCs/>
                <w:iCs/>
                <w:color w:val="000000" w:themeColor="text1"/>
                <w:highlight w:val="green"/>
                <w:lang w:val="en-US" w:eastAsia="ko-KR"/>
              </w:rPr>
              <w:t xml:space="preserve">RAN4 will have a further discussion on </w:t>
            </w:r>
            <w:r w:rsidRPr="00427D50">
              <w:rPr>
                <w:bCs/>
                <w:iCs/>
                <w:color w:val="000000" w:themeColor="text1"/>
                <w:highlight w:val="green"/>
                <w:lang w:val="en-US" w:eastAsia="ko-KR"/>
              </w:rPr>
              <w:t xml:space="preserve">multi-panel simultaneous reception with different QCL type-D until next meeting </w:t>
            </w:r>
          </w:p>
          <w:p w14:paraId="2783BDED" w14:textId="77777777" w:rsidR="00C84623" w:rsidRPr="00427D50" w:rsidRDefault="00C84623" w:rsidP="00C84623">
            <w:pPr>
              <w:pStyle w:val="ListParagraph"/>
              <w:widowControl/>
              <w:numPr>
                <w:ilvl w:val="1"/>
                <w:numId w:val="20"/>
              </w:numPr>
              <w:overflowPunct w:val="0"/>
              <w:spacing w:after="180" w:line="259" w:lineRule="auto"/>
              <w:ind w:left="1200" w:firstLineChars="0" w:hanging="400"/>
              <w:textAlignment w:val="baseline"/>
              <w:rPr>
                <w:bCs/>
                <w:iCs/>
                <w:color w:val="000000" w:themeColor="text1"/>
                <w:highlight w:val="green"/>
                <w:lang w:val="en-US" w:eastAsia="ko-KR"/>
              </w:rPr>
            </w:pPr>
            <w:r w:rsidRPr="00427D50">
              <w:rPr>
                <w:bCs/>
                <w:iCs/>
                <w:color w:val="000000" w:themeColor="text1"/>
                <w:highlight w:val="green"/>
                <w:lang w:val="en-US" w:eastAsia="ko-KR"/>
              </w:rPr>
              <w:t>Companies are encouraged to provide a concrete proposal considering the time limitation of Rel-17 and potential RAN4-led WI of Rel-18 to the next meeting</w:t>
            </w:r>
          </w:p>
          <w:p w14:paraId="0419FD6D" w14:textId="77777777" w:rsidR="00C84623" w:rsidRPr="00427D50" w:rsidRDefault="00C84623" w:rsidP="00C84623">
            <w:pPr>
              <w:pStyle w:val="ListParagraph"/>
              <w:widowControl/>
              <w:numPr>
                <w:ilvl w:val="1"/>
                <w:numId w:val="20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Malgun Gothic"/>
                <w:bCs/>
                <w:iCs/>
                <w:color w:val="000000" w:themeColor="text1"/>
                <w:highlight w:val="green"/>
                <w:lang w:val="en-US" w:eastAsia="ko-KR"/>
              </w:rPr>
            </w:pPr>
            <w:r w:rsidRPr="00427D50">
              <w:rPr>
                <w:rFonts w:eastAsia="Malgun Gothic"/>
                <w:bCs/>
                <w:iCs/>
                <w:color w:val="000000" w:themeColor="text1"/>
                <w:highlight w:val="green"/>
                <w:lang w:val="en-US" w:eastAsia="ko-KR"/>
              </w:rPr>
              <w:t>RAN4 requirements including RF,RRM and Demod will not be defined in Rel-17 if the group does not reach a consensus in RAN4#102-e</w:t>
            </w:r>
          </w:p>
        </w:tc>
      </w:tr>
    </w:tbl>
    <w:p w14:paraId="7F11044B" w14:textId="77777777" w:rsidR="00C84623" w:rsidRPr="00427D50" w:rsidRDefault="00C84623" w:rsidP="00C02953">
      <w:pPr>
        <w:rPr>
          <w:rFonts w:ascii="Times New Roman" w:hAnsi="Times New Roman"/>
          <w:bCs/>
          <w:lang w:val="en-GB" w:eastAsia="en-GB"/>
        </w:rPr>
      </w:pPr>
    </w:p>
    <w:p w14:paraId="1528106D" w14:textId="5B515142" w:rsidR="00526B2C" w:rsidRPr="00427D50" w:rsidRDefault="00526B2C" w:rsidP="00134930">
      <w:pPr>
        <w:spacing w:before="120" w:after="240"/>
        <w:rPr>
          <w:rFonts w:ascii="Times New Roman" w:hAnsi="Times New Roman"/>
          <w:bCs/>
          <w:i/>
          <w:iCs/>
          <w:lang w:eastAsia="en-GB"/>
        </w:rPr>
      </w:pPr>
      <w:r w:rsidRPr="00427D50">
        <w:rPr>
          <w:rFonts w:ascii="Times New Roman" w:hAnsi="Times New Roman"/>
          <w:bCs/>
          <w:i/>
          <w:iCs/>
          <w:lang w:eastAsia="en-GB"/>
        </w:rPr>
        <w:lastRenderedPageBreak/>
        <w:t>Observation #2: No consensus was reached in RAN4 #101</w:t>
      </w:r>
      <w:r w:rsidR="00D30B3F" w:rsidRPr="00427D50">
        <w:rPr>
          <w:rFonts w:ascii="Times New Roman" w:hAnsi="Times New Roman"/>
          <w:bCs/>
          <w:i/>
          <w:iCs/>
          <w:lang w:eastAsia="en-GB"/>
        </w:rPr>
        <w:t>bis</w:t>
      </w:r>
      <w:r w:rsidR="00261059" w:rsidRPr="00427D50">
        <w:rPr>
          <w:rFonts w:ascii="Times New Roman" w:hAnsi="Times New Roman"/>
          <w:bCs/>
          <w:i/>
          <w:iCs/>
          <w:lang w:eastAsia="en-GB"/>
        </w:rPr>
        <w:t>-</w:t>
      </w:r>
      <w:r w:rsidRPr="00427D50">
        <w:rPr>
          <w:rFonts w:ascii="Times New Roman" w:hAnsi="Times New Roman"/>
          <w:bCs/>
          <w:i/>
          <w:iCs/>
          <w:lang w:eastAsia="en-GB"/>
        </w:rPr>
        <w:t xml:space="preserve">e meeting on whether to define RF/RRM requirements for simultaneous reception of channel/RS with different QCL type D in Rel-17 </w:t>
      </w:r>
      <w:proofErr w:type="spellStart"/>
      <w:r w:rsidRPr="00427D50">
        <w:rPr>
          <w:rFonts w:ascii="Times New Roman" w:hAnsi="Times New Roman"/>
          <w:bCs/>
          <w:i/>
          <w:iCs/>
          <w:lang w:eastAsia="en-GB"/>
        </w:rPr>
        <w:t>feMIMO</w:t>
      </w:r>
      <w:proofErr w:type="spellEnd"/>
      <w:r w:rsidRPr="00427D50">
        <w:rPr>
          <w:rFonts w:ascii="Times New Roman" w:hAnsi="Times New Roman"/>
          <w:bCs/>
          <w:i/>
          <w:iCs/>
          <w:lang w:eastAsia="en-GB"/>
        </w:rPr>
        <w:t xml:space="preserve"> WI scope.</w:t>
      </w:r>
    </w:p>
    <w:p w14:paraId="59A74663" w14:textId="50B77A5F" w:rsidR="00261059" w:rsidRPr="00427D50" w:rsidRDefault="00261059" w:rsidP="00134930">
      <w:pPr>
        <w:spacing w:before="120" w:after="240"/>
        <w:rPr>
          <w:rFonts w:ascii="Times New Roman" w:hAnsi="Times New Roman"/>
          <w:bCs/>
          <w:lang w:eastAsia="en-GB"/>
        </w:rPr>
      </w:pPr>
      <w:r w:rsidRPr="00427D50">
        <w:rPr>
          <w:rFonts w:ascii="Times New Roman" w:hAnsi="Times New Roman"/>
          <w:bCs/>
          <w:lang w:eastAsia="en-GB"/>
        </w:rPr>
        <w:t xml:space="preserve">Some companies have concern that </w:t>
      </w:r>
      <w:r w:rsidR="00A66ED7" w:rsidRPr="00427D50">
        <w:rPr>
          <w:rFonts w:ascii="Times New Roman" w:hAnsi="Times New Roman"/>
          <w:bCs/>
          <w:lang w:eastAsia="en-GB"/>
        </w:rPr>
        <w:t>there will be no requirement if the topic will not be discussed in Rel-18</w:t>
      </w:r>
      <w:r w:rsidR="00934445" w:rsidRPr="00427D50">
        <w:rPr>
          <w:rFonts w:ascii="Times New Roman" w:hAnsi="Times New Roman"/>
          <w:bCs/>
          <w:lang w:eastAsia="en-GB"/>
        </w:rPr>
        <w:t xml:space="preserve">, however, from the latest </w:t>
      </w:r>
      <w:r w:rsidR="006B6DD2">
        <w:rPr>
          <w:rFonts w:ascii="Times New Roman" w:hAnsi="Times New Roman"/>
          <w:bCs/>
          <w:lang w:eastAsia="en-GB"/>
        </w:rPr>
        <w:t xml:space="preserve">draft </w:t>
      </w:r>
      <w:r w:rsidR="00934445" w:rsidRPr="00427D50">
        <w:rPr>
          <w:rFonts w:ascii="Times New Roman" w:hAnsi="Times New Roman"/>
          <w:bCs/>
          <w:lang w:eastAsia="en-GB"/>
        </w:rPr>
        <w:t xml:space="preserve">WID </w:t>
      </w:r>
      <w:r w:rsidR="006B6DD2">
        <w:rPr>
          <w:rFonts w:ascii="Times New Roman" w:hAnsi="Times New Roman"/>
          <w:bCs/>
          <w:lang w:eastAsia="en-GB"/>
        </w:rPr>
        <w:t>for</w:t>
      </w:r>
      <w:r w:rsidR="00934445" w:rsidRPr="00427D50">
        <w:rPr>
          <w:rFonts w:ascii="Times New Roman" w:hAnsi="Times New Roman"/>
          <w:bCs/>
          <w:lang w:eastAsia="en-GB"/>
        </w:rPr>
        <w:t xml:space="preserve"> RAN#95 meeting</w:t>
      </w:r>
      <w:r w:rsidR="00A977A4">
        <w:rPr>
          <w:rFonts w:ascii="Times New Roman" w:hAnsi="Times New Roman"/>
          <w:bCs/>
          <w:lang w:eastAsia="en-GB"/>
        </w:rPr>
        <w:t xml:space="preserve"> </w:t>
      </w:r>
      <w:r w:rsidR="00022187">
        <w:rPr>
          <w:rFonts w:ascii="Times New Roman" w:hAnsi="Times New Roman"/>
          <w:bCs/>
          <w:lang w:eastAsia="en-GB"/>
        </w:rPr>
        <w:t>[2]</w:t>
      </w:r>
      <w:r w:rsidR="00934445" w:rsidRPr="00427D50">
        <w:rPr>
          <w:rFonts w:ascii="Times New Roman" w:hAnsi="Times New Roman"/>
          <w:bCs/>
          <w:lang w:eastAsia="en-GB"/>
        </w:rPr>
        <w:t xml:space="preserve">, </w:t>
      </w:r>
      <w:r w:rsidR="000D50F6" w:rsidRPr="00427D50">
        <w:rPr>
          <w:rFonts w:ascii="Times New Roman" w:hAnsi="Times New Roman"/>
          <w:bCs/>
          <w:lang w:eastAsia="en-GB"/>
        </w:rPr>
        <w:t>simultaneous reception of channel/RS with different QCL type D will be discussed in Rel-18.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50F6" w:rsidRPr="00427D50" w14:paraId="1740BD85" w14:textId="77777777" w:rsidTr="000D50F6">
        <w:tc>
          <w:tcPr>
            <w:tcW w:w="9350" w:type="dxa"/>
          </w:tcPr>
          <w:p w14:paraId="66102BE1" w14:textId="77777777" w:rsidR="007D0571" w:rsidRPr="00427D50" w:rsidRDefault="007D0571" w:rsidP="007D0571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rFonts w:ascii="Times New Roman" w:hAnsi="Times New Roman" w:cs="Times New Roman"/>
                <w:color w:val="0000FF"/>
              </w:rPr>
            </w:pPr>
            <w:r w:rsidRPr="00427D50">
              <w:rPr>
                <w:rFonts w:ascii="Times New Roman" w:hAnsi="Times New Roman" w:cs="Times New Roman"/>
                <w:color w:val="0000FF"/>
              </w:rPr>
              <w:t>4.1</w:t>
            </w:r>
            <w:r w:rsidRPr="00427D50">
              <w:rPr>
                <w:rFonts w:ascii="Times New Roman" w:hAnsi="Times New Roman" w:cs="Times New Roman"/>
                <w:color w:val="0000FF"/>
              </w:rPr>
              <w:tab/>
              <w:t>Objective of SI or Core part WI or Testing part WI</w:t>
            </w:r>
          </w:p>
          <w:p w14:paraId="15704ABB" w14:textId="77777777" w:rsidR="007D0571" w:rsidRPr="00427D50" w:rsidRDefault="007D0571" w:rsidP="007D0571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427D50">
              <w:rPr>
                <w:rFonts w:ascii="Times New Roman" w:hAnsi="Times New Roman"/>
              </w:rPr>
              <w:t xml:space="preserve">Introduce necessary requirement(s) for enhanced FR2 UEs with DL reception simultaneously with different QCL </w:t>
            </w:r>
            <w:proofErr w:type="spellStart"/>
            <w:r w:rsidRPr="00427D50">
              <w:rPr>
                <w:rFonts w:ascii="Times New Roman" w:hAnsi="Times New Roman"/>
              </w:rPr>
              <w:t>TypeD</w:t>
            </w:r>
            <w:proofErr w:type="spellEnd"/>
            <w:r w:rsidRPr="00427D50">
              <w:rPr>
                <w:rFonts w:ascii="Times New Roman" w:hAnsi="Times New Roman"/>
              </w:rPr>
              <w:t xml:space="preserve"> RSs on single component carrier with up to 4DL MIMO</w:t>
            </w:r>
          </w:p>
          <w:p w14:paraId="0FEFA24E" w14:textId="77777777" w:rsidR="007D0571" w:rsidRPr="00427D50" w:rsidRDefault="007D0571" w:rsidP="007D0571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427D50">
              <w:rPr>
                <w:rFonts w:ascii="Times New Roman" w:hAnsi="Times New Roman"/>
              </w:rPr>
              <w:t>Enhanced RF requirements:</w:t>
            </w:r>
          </w:p>
          <w:p w14:paraId="773250EA" w14:textId="77777777" w:rsidR="007D0571" w:rsidRPr="00427D50" w:rsidRDefault="007D0571" w:rsidP="007D0571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427D50">
              <w:rPr>
                <w:rFonts w:ascii="Times New Roman" w:hAnsi="Times New Roman"/>
              </w:rPr>
              <w:t xml:space="preserve">Specify RF requirements, mainly spherical coverage requirements, for devices with simultaneous reception with different QCL </w:t>
            </w:r>
            <w:proofErr w:type="spellStart"/>
            <w:r w:rsidRPr="00427D50">
              <w:rPr>
                <w:rFonts w:ascii="Times New Roman" w:hAnsi="Times New Roman"/>
              </w:rPr>
              <w:t>TypeD</w:t>
            </w:r>
            <w:proofErr w:type="spellEnd"/>
            <w:r w:rsidRPr="00427D50">
              <w:rPr>
                <w:rFonts w:ascii="Times New Roman" w:hAnsi="Times New Roman"/>
              </w:rPr>
              <w:t xml:space="preserve"> RSs </w:t>
            </w:r>
          </w:p>
          <w:p w14:paraId="60572541" w14:textId="77777777" w:rsidR="007D0571" w:rsidRPr="00427D50" w:rsidRDefault="007D0571" w:rsidP="007D0571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427D50">
              <w:rPr>
                <w:rFonts w:ascii="Times New Roman" w:hAnsi="Times New Roman"/>
              </w:rPr>
              <w:t>[Note that the current requirement of 50%-</w:t>
            </w:r>
            <w:proofErr w:type="spellStart"/>
            <w:r w:rsidRPr="00427D50">
              <w:rPr>
                <w:rFonts w:ascii="Times New Roman" w:hAnsi="Times New Roman"/>
              </w:rPr>
              <w:t>ile</w:t>
            </w:r>
            <w:proofErr w:type="spellEnd"/>
            <w:r w:rsidRPr="00427D50">
              <w:rPr>
                <w:rFonts w:ascii="Times New Roman" w:hAnsi="Times New Roman"/>
              </w:rPr>
              <w:t xml:space="preserve"> spherical coverage is kept intact]</w:t>
            </w:r>
          </w:p>
          <w:p w14:paraId="0A3D1F62" w14:textId="77777777" w:rsidR="007D0571" w:rsidRPr="00427D50" w:rsidRDefault="007D0571" w:rsidP="007D0571">
            <w:pPr>
              <w:spacing w:after="0"/>
              <w:rPr>
                <w:rFonts w:ascii="Times New Roman" w:hAnsi="Times New Roman"/>
                <w:bCs/>
              </w:rPr>
            </w:pPr>
          </w:p>
          <w:p w14:paraId="65E9B43D" w14:textId="77777777" w:rsidR="007D0571" w:rsidRPr="00427D50" w:rsidRDefault="007D0571" w:rsidP="007D0571">
            <w:pPr>
              <w:spacing w:after="0"/>
              <w:rPr>
                <w:rFonts w:ascii="Times New Roman" w:hAnsi="Times New Roman"/>
                <w:bCs/>
              </w:rPr>
            </w:pPr>
          </w:p>
          <w:p w14:paraId="51B4667E" w14:textId="77777777" w:rsidR="007D0571" w:rsidRPr="00427D50" w:rsidRDefault="007D0571" w:rsidP="007D0571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rFonts w:ascii="Times New Roman" w:hAnsi="Times New Roman" w:cs="Times New Roman"/>
                <w:color w:val="0000FF"/>
              </w:rPr>
            </w:pPr>
            <w:r w:rsidRPr="00427D50">
              <w:rPr>
                <w:rFonts w:ascii="Times New Roman" w:hAnsi="Times New Roman" w:cs="Times New Roman"/>
                <w:color w:val="0000FF"/>
              </w:rPr>
              <w:t>4.2</w:t>
            </w:r>
            <w:r w:rsidRPr="00427D50">
              <w:rPr>
                <w:rFonts w:ascii="Times New Roman" w:hAnsi="Times New Roman" w:cs="Times New Roman"/>
                <w:color w:val="0000FF"/>
              </w:rPr>
              <w:tab/>
              <w:t>Objective of Performance part WI</w:t>
            </w:r>
          </w:p>
          <w:p w14:paraId="10CCE3EA" w14:textId="77777777" w:rsidR="007D0571" w:rsidRPr="00427D50" w:rsidRDefault="007D0571" w:rsidP="007D0571">
            <w:pPr>
              <w:pStyle w:val="NO"/>
              <w:rPr>
                <w:color w:val="0000FF"/>
              </w:rPr>
            </w:pPr>
            <w:r w:rsidRPr="00427D50">
              <w:rPr>
                <w:color w:val="0000FF"/>
              </w:rPr>
              <w:t>NOTE:</w:t>
            </w:r>
            <w:r w:rsidRPr="00427D50">
              <w:rPr>
                <w:color w:val="0000FF"/>
              </w:rPr>
              <w:tab/>
              <w:t>Leave empty if the WI proposal does not contain a RAN performance part.</w:t>
            </w:r>
          </w:p>
          <w:p w14:paraId="1F505051" w14:textId="77777777" w:rsidR="007D0571" w:rsidRPr="00427D50" w:rsidRDefault="007D0571" w:rsidP="007D0571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427D50">
              <w:rPr>
                <w:rFonts w:ascii="Times New Roman" w:hAnsi="Times New Roman"/>
              </w:rPr>
              <w:t xml:space="preserve">Introduce necessary requirement(s) for enhanced FR2 UEs with DL reception simultaneously with different QCL </w:t>
            </w:r>
            <w:proofErr w:type="spellStart"/>
            <w:r w:rsidRPr="00427D50">
              <w:rPr>
                <w:rFonts w:ascii="Times New Roman" w:hAnsi="Times New Roman"/>
              </w:rPr>
              <w:t>TypeD</w:t>
            </w:r>
            <w:proofErr w:type="spellEnd"/>
            <w:r w:rsidRPr="00427D50">
              <w:rPr>
                <w:rFonts w:ascii="Times New Roman" w:hAnsi="Times New Roman"/>
              </w:rPr>
              <w:t xml:space="preserve"> RSs on single component carrier with up to 4DL MIMO</w:t>
            </w:r>
          </w:p>
          <w:p w14:paraId="6725F1C4" w14:textId="77777777" w:rsidR="007D0571" w:rsidRPr="00427D50" w:rsidRDefault="007D0571" w:rsidP="007D0571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427D50">
              <w:rPr>
                <w:rFonts w:ascii="Times New Roman" w:hAnsi="Times New Roman"/>
              </w:rPr>
              <w:t>Enhanced RRM requirements</w:t>
            </w:r>
          </w:p>
          <w:p w14:paraId="35B8CAD7" w14:textId="77777777" w:rsidR="007D0571" w:rsidRPr="00427D50" w:rsidRDefault="007D0571" w:rsidP="007D0571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427D50">
              <w:rPr>
                <w:rFonts w:ascii="Times New Roman" w:hAnsi="Times New Roman"/>
              </w:rPr>
              <w:t xml:space="preserve">Specify RRM requirements for enhanced FR2 UEs with simultaneous DL reception with different QCL </w:t>
            </w:r>
            <w:proofErr w:type="spellStart"/>
            <w:r w:rsidRPr="00427D50">
              <w:rPr>
                <w:rFonts w:ascii="Times New Roman" w:hAnsi="Times New Roman"/>
              </w:rPr>
              <w:t>TypeD</w:t>
            </w:r>
            <w:proofErr w:type="spellEnd"/>
            <w:r w:rsidRPr="00427D50">
              <w:rPr>
                <w:rFonts w:ascii="Times New Roman" w:hAnsi="Times New Roman"/>
              </w:rPr>
              <w:t xml:space="preserve"> RSs on a single component carrier. At least following points can be candidates:</w:t>
            </w:r>
          </w:p>
          <w:p w14:paraId="0D4A5D65" w14:textId="77777777" w:rsidR="007D0571" w:rsidRPr="00427D50" w:rsidRDefault="007D0571" w:rsidP="007D0571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427D50">
              <w:rPr>
                <w:rFonts w:ascii="Times New Roman" w:hAnsi="Times New Roman"/>
              </w:rPr>
              <w:t>Delay/timing/interpretation/scheduling restriction</w:t>
            </w:r>
          </w:p>
          <w:p w14:paraId="78EDA383" w14:textId="77777777" w:rsidR="007D0571" w:rsidRPr="00427D50" w:rsidRDefault="007D0571" w:rsidP="007D0571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427D50">
              <w:rPr>
                <w:rFonts w:ascii="Times New Roman" w:hAnsi="Times New Roman"/>
              </w:rPr>
              <w:t>UE demodulation requirements:</w:t>
            </w:r>
          </w:p>
          <w:p w14:paraId="58001C0B" w14:textId="3A8BE83F" w:rsidR="000D50F6" w:rsidRPr="00427D50" w:rsidRDefault="007D0571" w:rsidP="007D0571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427D50">
              <w:rPr>
                <w:rFonts w:ascii="Times New Roman" w:hAnsi="Times New Roman"/>
              </w:rPr>
              <w:t xml:space="preserve">Specify UE demodulation and CSI performance requirements for enhanced FR2 UEs with simultaneous DL reception with different QCL </w:t>
            </w:r>
            <w:proofErr w:type="spellStart"/>
            <w:r w:rsidRPr="00427D50">
              <w:rPr>
                <w:rFonts w:ascii="Times New Roman" w:hAnsi="Times New Roman"/>
              </w:rPr>
              <w:t>TypeD</w:t>
            </w:r>
            <w:proofErr w:type="spellEnd"/>
            <w:r w:rsidRPr="00427D50">
              <w:rPr>
                <w:rFonts w:ascii="Times New Roman" w:hAnsi="Times New Roman"/>
              </w:rPr>
              <w:t xml:space="preserve"> RSs on a single component carrier</w:t>
            </w:r>
          </w:p>
        </w:tc>
      </w:tr>
    </w:tbl>
    <w:p w14:paraId="622DC1FF" w14:textId="77777777" w:rsidR="000244FD" w:rsidRPr="00427D50" w:rsidRDefault="000244FD" w:rsidP="00134930">
      <w:pPr>
        <w:spacing w:before="120" w:after="240"/>
        <w:rPr>
          <w:rFonts w:ascii="Times New Roman" w:hAnsi="Times New Roman"/>
          <w:bCs/>
          <w:lang w:eastAsia="en-GB"/>
        </w:rPr>
      </w:pPr>
    </w:p>
    <w:p w14:paraId="3B80C51D" w14:textId="5342BFB9" w:rsidR="000D50F6" w:rsidRPr="00427D50" w:rsidRDefault="00AD641A" w:rsidP="00134930">
      <w:pPr>
        <w:spacing w:before="120" w:after="240"/>
        <w:rPr>
          <w:rFonts w:ascii="Times New Roman" w:hAnsi="Times New Roman"/>
          <w:bCs/>
          <w:lang w:eastAsia="ja-JP"/>
        </w:rPr>
      </w:pPr>
      <w:r>
        <w:rPr>
          <w:rFonts w:ascii="Times New Roman" w:hAnsi="Times New Roman"/>
          <w:bCs/>
          <w:lang w:eastAsia="ja-JP"/>
        </w:rPr>
        <w:t>In Rel-18, t</w:t>
      </w:r>
      <w:r w:rsidR="007D0571" w:rsidRPr="00427D50">
        <w:rPr>
          <w:rFonts w:ascii="Times New Roman" w:hAnsi="Times New Roman"/>
          <w:bCs/>
          <w:lang w:eastAsia="ja-JP"/>
        </w:rPr>
        <w:t>he</w:t>
      </w:r>
      <w:r w:rsidR="000244FD" w:rsidRPr="00427D50">
        <w:rPr>
          <w:rFonts w:ascii="Times New Roman" w:hAnsi="Times New Roman"/>
          <w:bCs/>
          <w:lang w:eastAsia="ja-JP"/>
        </w:rPr>
        <w:t xml:space="preserve"> requirement of DL reception simultaneously with different QCL </w:t>
      </w:r>
      <w:proofErr w:type="spellStart"/>
      <w:r w:rsidR="000244FD" w:rsidRPr="00427D50">
        <w:rPr>
          <w:rFonts w:ascii="Times New Roman" w:hAnsi="Times New Roman"/>
          <w:bCs/>
          <w:lang w:eastAsia="ja-JP"/>
        </w:rPr>
        <w:t>TypeD</w:t>
      </w:r>
      <w:proofErr w:type="spellEnd"/>
      <w:r w:rsidR="000244FD" w:rsidRPr="00427D50">
        <w:rPr>
          <w:rFonts w:ascii="Times New Roman" w:hAnsi="Times New Roman"/>
          <w:bCs/>
          <w:lang w:eastAsia="ja-JP"/>
        </w:rPr>
        <w:t xml:space="preserve"> RS </w:t>
      </w:r>
      <w:r w:rsidR="008A7278" w:rsidRPr="00427D50">
        <w:rPr>
          <w:rFonts w:ascii="Times New Roman" w:hAnsi="Times New Roman"/>
          <w:bCs/>
          <w:lang w:eastAsia="ja-JP"/>
        </w:rPr>
        <w:t xml:space="preserve">for RF, RRM and demodulation </w:t>
      </w:r>
      <w:r w:rsidR="00A977A4">
        <w:rPr>
          <w:rFonts w:ascii="Times New Roman" w:hAnsi="Times New Roman"/>
          <w:bCs/>
          <w:lang w:eastAsia="ja-JP"/>
        </w:rPr>
        <w:t xml:space="preserve">are planned to </w:t>
      </w:r>
      <w:r w:rsidR="007D42A6">
        <w:rPr>
          <w:rFonts w:ascii="Times New Roman" w:hAnsi="Times New Roman"/>
          <w:bCs/>
          <w:lang w:eastAsia="ja-JP"/>
        </w:rPr>
        <w:t xml:space="preserve">be defined </w:t>
      </w:r>
      <w:r w:rsidR="008A7278" w:rsidRPr="00427D50">
        <w:rPr>
          <w:rFonts w:ascii="Times New Roman" w:hAnsi="Times New Roman"/>
          <w:bCs/>
          <w:lang w:eastAsia="ja-JP"/>
        </w:rPr>
        <w:t>together.</w:t>
      </w:r>
    </w:p>
    <w:p w14:paraId="3134C7AB" w14:textId="2559A3EC" w:rsidR="004E21D2" w:rsidRPr="00427D50" w:rsidRDefault="004E21D2" w:rsidP="004E21D2">
      <w:pPr>
        <w:spacing w:before="120" w:after="240"/>
        <w:rPr>
          <w:rFonts w:ascii="Times New Roman" w:hAnsi="Times New Roman"/>
          <w:bCs/>
          <w:i/>
          <w:iCs/>
          <w:lang w:eastAsia="en-GB"/>
        </w:rPr>
      </w:pPr>
      <w:r w:rsidRPr="00427D50">
        <w:rPr>
          <w:rFonts w:ascii="Times New Roman" w:hAnsi="Times New Roman"/>
          <w:bCs/>
          <w:i/>
          <w:iCs/>
          <w:lang w:eastAsia="en-GB"/>
        </w:rPr>
        <w:t xml:space="preserve">Observation #3: </w:t>
      </w:r>
      <w:r w:rsidR="007D42A6">
        <w:rPr>
          <w:rFonts w:ascii="Times New Roman" w:hAnsi="Times New Roman"/>
          <w:bCs/>
          <w:i/>
          <w:iCs/>
          <w:lang w:eastAsia="en-GB"/>
        </w:rPr>
        <w:t>In draft WID for RAN#95 meeting</w:t>
      </w:r>
      <w:r w:rsidR="00A977A4">
        <w:rPr>
          <w:rFonts w:ascii="Times New Roman" w:hAnsi="Times New Roman"/>
          <w:bCs/>
          <w:i/>
          <w:iCs/>
          <w:lang w:eastAsia="en-GB"/>
        </w:rPr>
        <w:t xml:space="preserve"> [</w:t>
      </w:r>
      <w:r w:rsidR="00A977A4" w:rsidRPr="00A977A4">
        <w:rPr>
          <w:rFonts w:ascii="Times New Roman" w:hAnsi="Times New Roman"/>
          <w:bCs/>
          <w:i/>
          <w:iCs/>
          <w:lang w:eastAsia="en-GB"/>
        </w:rPr>
        <w:t>RP-220057</w:t>
      </w:r>
      <w:r w:rsidR="00A977A4">
        <w:rPr>
          <w:rFonts w:ascii="Times New Roman" w:hAnsi="Times New Roman"/>
          <w:bCs/>
          <w:i/>
          <w:iCs/>
          <w:lang w:eastAsia="en-GB"/>
        </w:rPr>
        <w:t>]</w:t>
      </w:r>
      <w:r w:rsidR="007D42A6">
        <w:rPr>
          <w:rFonts w:ascii="Times New Roman" w:hAnsi="Times New Roman"/>
          <w:bCs/>
          <w:i/>
          <w:iCs/>
          <w:lang w:eastAsia="en-GB"/>
        </w:rPr>
        <w:t>, r</w:t>
      </w:r>
      <w:r w:rsidRPr="00427D50">
        <w:rPr>
          <w:rFonts w:ascii="Times New Roman" w:hAnsi="Times New Roman"/>
          <w:bCs/>
          <w:i/>
          <w:iCs/>
          <w:lang w:eastAsia="en-GB"/>
        </w:rPr>
        <w:t xml:space="preserve">equirement of </w:t>
      </w:r>
      <w:r>
        <w:rPr>
          <w:rFonts w:ascii="Times New Roman" w:hAnsi="Times New Roman"/>
          <w:bCs/>
          <w:i/>
          <w:iCs/>
          <w:lang w:eastAsia="en-GB"/>
        </w:rPr>
        <w:t>s</w:t>
      </w:r>
      <w:r w:rsidRPr="00427D50">
        <w:rPr>
          <w:rFonts w:ascii="Times New Roman" w:hAnsi="Times New Roman"/>
          <w:bCs/>
          <w:i/>
          <w:iCs/>
          <w:lang w:eastAsia="en-GB"/>
        </w:rPr>
        <w:t xml:space="preserve">imultaneous reception of channel/RS with different QCL type D for RF, RRM and Demodulation </w:t>
      </w:r>
      <w:r w:rsidR="00A977A4">
        <w:rPr>
          <w:rFonts w:ascii="Times New Roman" w:hAnsi="Times New Roman"/>
          <w:bCs/>
          <w:i/>
          <w:iCs/>
          <w:lang w:eastAsia="en-GB"/>
        </w:rPr>
        <w:t>are planned</w:t>
      </w:r>
      <w:r>
        <w:rPr>
          <w:rFonts w:ascii="Times New Roman" w:hAnsi="Times New Roman"/>
          <w:bCs/>
          <w:i/>
          <w:iCs/>
          <w:lang w:eastAsia="en-GB"/>
        </w:rPr>
        <w:t xml:space="preserve"> to be</w:t>
      </w:r>
      <w:r w:rsidRPr="00427D50">
        <w:rPr>
          <w:rFonts w:ascii="Times New Roman" w:hAnsi="Times New Roman"/>
          <w:bCs/>
          <w:i/>
          <w:iCs/>
          <w:lang w:eastAsia="en-GB"/>
        </w:rPr>
        <w:t xml:space="preserve"> defined in Rel-18.</w:t>
      </w:r>
    </w:p>
    <w:p w14:paraId="0021D956" w14:textId="660CB788" w:rsidR="00C43184" w:rsidRPr="00427D50" w:rsidRDefault="00C43184" w:rsidP="00134930">
      <w:pPr>
        <w:spacing w:after="120" w:line="252" w:lineRule="auto"/>
        <w:jc w:val="both"/>
        <w:rPr>
          <w:rFonts w:ascii="Times New Roman" w:hAnsi="Times New Roman"/>
          <w:bCs/>
          <w:lang w:eastAsia="ja-JP"/>
        </w:rPr>
      </w:pPr>
      <w:r w:rsidRPr="00427D50">
        <w:rPr>
          <w:rFonts w:ascii="Times New Roman" w:hAnsi="Times New Roman"/>
          <w:bCs/>
          <w:lang w:eastAsia="ja-JP"/>
        </w:rPr>
        <w:t xml:space="preserve">Due to limited </w:t>
      </w:r>
      <w:r w:rsidR="00526B2C" w:rsidRPr="00427D50">
        <w:rPr>
          <w:rFonts w:ascii="Times New Roman" w:hAnsi="Times New Roman"/>
          <w:bCs/>
          <w:lang w:eastAsia="ja-JP"/>
        </w:rPr>
        <w:t xml:space="preserve">Rel-17 </w:t>
      </w:r>
      <w:proofErr w:type="spellStart"/>
      <w:r w:rsidR="006F5A01" w:rsidRPr="00427D50">
        <w:rPr>
          <w:rFonts w:ascii="Times New Roman" w:hAnsi="Times New Roman"/>
          <w:bCs/>
          <w:lang w:eastAsia="ja-JP"/>
        </w:rPr>
        <w:t>feMIMO</w:t>
      </w:r>
      <w:proofErr w:type="spellEnd"/>
      <w:r w:rsidR="006F5A01" w:rsidRPr="00427D50">
        <w:rPr>
          <w:rFonts w:ascii="Times New Roman" w:hAnsi="Times New Roman"/>
          <w:bCs/>
          <w:lang w:eastAsia="ja-JP"/>
        </w:rPr>
        <w:t xml:space="preserve"> </w:t>
      </w:r>
      <w:r w:rsidRPr="00427D50">
        <w:rPr>
          <w:rFonts w:ascii="Times New Roman" w:hAnsi="Times New Roman"/>
          <w:bCs/>
          <w:lang w:eastAsia="ja-JP"/>
        </w:rPr>
        <w:t xml:space="preserve">WI timelines with just </w:t>
      </w:r>
      <w:r w:rsidR="001E5F83" w:rsidRPr="00427D50">
        <w:rPr>
          <w:rFonts w:ascii="Times New Roman" w:hAnsi="Times New Roman"/>
          <w:bCs/>
          <w:lang w:eastAsia="ja-JP"/>
        </w:rPr>
        <w:t>1</w:t>
      </w:r>
      <w:r w:rsidRPr="00427D50">
        <w:rPr>
          <w:rFonts w:ascii="Times New Roman" w:hAnsi="Times New Roman"/>
          <w:bCs/>
          <w:lang w:eastAsia="ja-JP"/>
        </w:rPr>
        <w:t xml:space="preserve"> </w:t>
      </w:r>
      <w:proofErr w:type="gramStart"/>
      <w:r w:rsidRPr="00427D50">
        <w:rPr>
          <w:rFonts w:ascii="Times New Roman" w:hAnsi="Times New Roman"/>
          <w:bCs/>
          <w:lang w:eastAsia="ja-JP"/>
        </w:rPr>
        <w:t>meetings</w:t>
      </w:r>
      <w:proofErr w:type="gramEnd"/>
      <w:r w:rsidRPr="00427D50">
        <w:rPr>
          <w:rFonts w:ascii="Times New Roman" w:hAnsi="Times New Roman"/>
          <w:bCs/>
          <w:lang w:eastAsia="ja-JP"/>
        </w:rPr>
        <w:t xml:space="preserve"> left to close the Core part requirements we think that RAN4</w:t>
      </w:r>
      <w:r w:rsidR="00C05CF1" w:rsidRPr="00427D50">
        <w:rPr>
          <w:rFonts w:ascii="Times New Roman" w:hAnsi="Times New Roman"/>
          <w:bCs/>
          <w:lang w:eastAsia="ja-JP"/>
        </w:rPr>
        <w:t xml:space="preserve"> cannot complete the work on the </w:t>
      </w:r>
      <w:r w:rsidR="00AA37D0" w:rsidRPr="00427D50">
        <w:rPr>
          <w:rFonts w:ascii="Times New Roman" w:hAnsi="Times New Roman"/>
          <w:bCs/>
          <w:lang w:eastAsia="ja-JP"/>
        </w:rPr>
        <w:t>respective requirements and</w:t>
      </w:r>
      <w:r w:rsidRPr="00427D50">
        <w:rPr>
          <w:rFonts w:ascii="Times New Roman" w:hAnsi="Times New Roman"/>
          <w:bCs/>
          <w:lang w:eastAsia="ja-JP"/>
        </w:rPr>
        <w:t xml:space="preserve"> shall </w:t>
      </w:r>
      <w:r w:rsidR="00C05CF1" w:rsidRPr="00427D50">
        <w:rPr>
          <w:rFonts w:ascii="Times New Roman" w:hAnsi="Times New Roman"/>
          <w:bCs/>
          <w:lang w:eastAsia="ja-JP"/>
        </w:rPr>
        <w:t>prioritize</w:t>
      </w:r>
      <w:r w:rsidRPr="00427D50">
        <w:rPr>
          <w:rFonts w:ascii="Times New Roman" w:hAnsi="Times New Roman"/>
          <w:bCs/>
          <w:lang w:eastAsia="ja-JP"/>
        </w:rPr>
        <w:t xml:space="preserve"> </w:t>
      </w:r>
      <w:r w:rsidR="006F5A01" w:rsidRPr="00427D50">
        <w:rPr>
          <w:rFonts w:ascii="Times New Roman" w:hAnsi="Times New Roman"/>
          <w:bCs/>
          <w:lang w:eastAsia="ja-JP"/>
        </w:rPr>
        <w:t xml:space="preserve">work </w:t>
      </w:r>
      <w:r w:rsidRPr="00427D50">
        <w:rPr>
          <w:rFonts w:ascii="Times New Roman" w:hAnsi="Times New Roman"/>
          <w:bCs/>
          <w:lang w:eastAsia="ja-JP"/>
        </w:rPr>
        <w:t xml:space="preserve">on the open issues related to other Rel-17 </w:t>
      </w:r>
      <w:proofErr w:type="spellStart"/>
      <w:r w:rsidRPr="00427D50">
        <w:rPr>
          <w:rFonts w:ascii="Times New Roman" w:hAnsi="Times New Roman"/>
          <w:bCs/>
          <w:lang w:eastAsia="ja-JP"/>
        </w:rPr>
        <w:t>feMIMO</w:t>
      </w:r>
      <w:proofErr w:type="spellEnd"/>
      <w:r w:rsidRPr="00427D50">
        <w:rPr>
          <w:rFonts w:ascii="Times New Roman" w:hAnsi="Times New Roman"/>
          <w:bCs/>
          <w:lang w:eastAsia="ja-JP"/>
        </w:rPr>
        <w:t xml:space="preserve"> features. The requirements </w:t>
      </w:r>
      <w:r w:rsidR="00FD783A" w:rsidRPr="00427D50">
        <w:rPr>
          <w:rFonts w:ascii="Times New Roman" w:hAnsi="Times New Roman"/>
          <w:bCs/>
          <w:lang w:eastAsia="ja-JP"/>
        </w:rPr>
        <w:t>for F</w:t>
      </w:r>
      <w:r w:rsidRPr="00427D50">
        <w:rPr>
          <w:rFonts w:ascii="Times New Roman" w:hAnsi="Times New Roman"/>
          <w:bCs/>
          <w:lang w:eastAsia="ja-JP"/>
        </w:rPr>
        <w:t xml:space="preserve">R2 simultaneous reception of channel/RS with different QCL type D are recommended to be considered in Rel-18 timeframe in a systematic manner to ensure that </w:t>
      </w:r>
      <w:r w:rsidR="00A95042" w:rsidRPr="00427D50">
        <w:rPr>
          <w:rFonts w:ascii="Times New Roman" w:hAnsi="Times New Roman"/>
          <w:bCs/>
          <w:lang w:eastAsia="ja-JP"/>
        </w:rPr>
        <w:t>all</w:t>
      </w:r>
      <w:r w:rsidRPr="00427D50">
        <w:rPr>
          <w:rFonts w:ascii="Times New Roman" w:hAnsi="Times New Roman"/>
          <w:bCs/>
          <w:lang w:eastAsia="ja-JP"/>
        </w:rPr>
        <w:t xml:space="preserve"> RF/RRM/Demodulation requirements are introduced </w:t>
      </w:r>
      <w:r w:rsidR="00AA37D0" w:rsidRPr="00427D50">
        <w:rPr>
          <w:rFonts w:ascii="Times New Roman" w:hAnsi="Times New Roman"/>
          <w:bCs/>
          <w:lang w:eastAsia="ja-JP"/>
        </w:rPr>
        <w:t>altogether</w:t>
      </w:r>
      <w:r w:rsidRPr="00427D50">
        <w:rPr>
          <w:rFonts w:ascii="Times New Roman" w:hAnsi="Times New Roman"/>
          <w:bCs/>
          <w:lang w:eastAsia="ja-JP"/>
        </w:rPr>
        <w:t>.</w:t>
      </w:r>
      <w:r w:rsidR="009D5748" w:rsidRPr="00427D50">
        <w:rPr>
          <w:rFonts w:ascii="Times New Roman" w:hAnsi="Times New Roman"/>
          <w:bCs/>
          <w:lang w:eastAsia="ja-JP"/>
        </w:rPr>
        <w:t xml:space="preserve"> </w:t>
      </w:r>
    </w:p>
    <w:p w14:paraId="74F28C9E" w14:textId="4F029032" w:rsidR="00E90448" w:rsidRPr="00427D50" w:rsidRDefault="00E90448" w:rsidP="00E90448">
      <w:pPr>
        <w:spacing w:after="120" w:line="252" w:lineRule="auto"/>
        <w:rPr>
          <w:rFonts w:ascii="Times New Roman" w:hAnsi="Times New Roman"/>
          <w:lang w:val="x-none" w:eastAsia="en-US"/>
        </w:rPr>
      </w:pPr>
      <w:r w:rsidRPr="00427D50">
        <w:rPr>
          <w:rFonts w:ascii="Times New Roman" w:eastAsia="DengXian" w:hAnsi="Times New Roman"/>
          <w:b/>
          <w:bCs/>
          <w:szCs w:val="20"/>
          <w:lang w:val="en-GB"/>
        </w:rPr>
        <w:lastRenderedPageBreak/>
        <w:t>Proposal 1:</w:t>
      </w:r>
      <w:r w:rsidR="009D5748" w:rsidRPr="00427D50">
        <w:rPr>
          <w:rFonts w:ascii="Times New Roman" w:eastAsia="DengXian" w:hAnsi="Times New Roman"/>
          <w:b/>
          <w:bCs/>
          <w:szCs w:val="20"/>
          <w:lang w:val="en-GB"/>
        </w:rPr>
        <w:t xml:space="preserve"> Do not</w:t>
      </w:r>
      <w:r w:rsidRPr="00427D50">
        <w:rPr>
          <w:rFonts w:ascii="Times New Roman" w:eastAsia="DengXian" w:hAnsi="Times New Roman"/>
          <w:b/>
          <w:bCs/>
          <w:szCs w:val="20"/>
          <w:lang w:val="en-GB"/>
        </w:rPr>
        <w:t xml:space="preserve"> </w:t>
      </w:r>
      <w:r w:rsidR="009D5748" w:rsidRPr="00427D50">
        <w:rPr>
          <w:rFonts w:ascii="Times New Roman" w:eastAsia="DengXian" w:hAnsi="Times New Roman"/>
          <w:b/>
          <w:bCs/>
          <w:szCs w:val="20"/>
          <w:lang w:val="en-GB"/>
        </w:rPr>
        <w:t>d</w:t>
      </w:r>
      <w:r w:rsidRPr="00427D50">
        <w:rPr>
          <w:rFonts w:ascii="Times New Roman" w:eastAsia="DengXian" w:hAnsi="Times New Roman"/>
          <w:b/>
          <w:bCs/>
          <w:szCs w:val="20"/>
          <w:lang w:val="en-GB"/>
        </w:rPr>
        <w:t xml:space="preserve">efine </w:t>
      </w:r>
      <w:r w:rsidRPr="00427D50">
        <w:rPr>
          <w:rFonts w:ascii="Times New Roman" w:eastAsia="Calibri" w:hAnsi="Times New Roman"/>
          <w:b/>
          <w:bCs/>
        </w:rPr>
        <w:t>RAN4 RF/RRM/Demod requirements for FR2 simultaneous reception of channel/RS with different QCL type D in Rel-1</w:t>
      </w:r>
      <w:r w:rsidR="009D5748" w:rsidRPr="00427D50">
        <w:rPr>
          <w:rFonts w:ascii="Times New Roman" w:eastAsia="Calibri" w:hAnsi="Times New Roman"/>
          <w:b/>
          <w:bCs/>
        </w:rPr>
        <w:t>7</w:t>
      </w:r>
      <w:r w:rsidRPr="00427D50">
        <w:rPr>
          <w:rFonts w:ascii="Times New Roman" w:eastAsia="Calibri" w:hAnsi="Times New Roman"/>
          <w:b/>
          <w:bCs/>
        </w:rPr>
        <w:t xml:space="preserve"> timeframe</w:t>
      </w:r>
      <w:r w:rsidR="009D5748" w:rsidRPr="00427D50">
        <w:rPr>
          <w:rFonts w:ascii="Times New Roman" w:eastAsia="Calibri" w:hAnsi="Times New Roman"/>
          <w:b/>
          <w:bCs/>
        </w:rPr>
        <w:t xml:space="preserve"> and further discuss the scenario in Rel-18 scope</w:t>
      </w:r>
      <w:r w:rsidRPr="00427D50">
        <w:rPr>
          <w:rFonts w:ascii="Times New Roman" w:eastAsia="Calibri" w:hAnsi="Times New Roman"/>
          <w:b/>
          <w:bCs/>
        </w:rPr>
        <w:t>.</w:t>
      </w:r>
    </w:p>
    <w:p w14:paraId="4C5E0612" w14:textId="50F4CEFE" w:rsidR="000E1C53" w:rsidRPr="00427D50" w:rsidRDefault="000E1C53" w:rsidP="00533C9C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427D50">
        <w:rPr>
          <w:rFonts w:ascii="Times New Roman" w:hAnsi="Times New Roman"/>
        </w:rPr>
        <w:t>Conclusion</w:t>
      </w:r>
    </w:p>
    <w:p w14:paraId="6343E632" w14:textId="01B461E7" w:rsidR="00E544D9" w:rsidRPr="00427D50" w:rsidRDefault="00A650EF" w:rsidP="00134930">
      <w:pPr>
        <w:jc w:val="both"/>
        <w:rPr>
          <w:rFonts w:ascii="Times New Roman" w:hAnsi="Times New Roman"/>
          <w:bCs/>
          <w:lang w:eastAsia="ja-JP"/>
        </w:rPr>
      </w:pPr>
      <w:r w:rsidRPr="00427D50">
        <w:rPr>
          <w:rFonts w:ascii="Times New Roman" w:hAnsi="Times New Roman"/>
          <w:bCs/>
          <w:lang w:eastAsia="ja-JP"/>
        </w:rPr>
        <w:t>In this contribution,</w:t>
      </w:r>
      <w:r w:rsidR="001A632E" w:rsidRPr="00427D50">
        <w:rPr>
          <w:rFonts w:ascii="Times New Roman" w:hAnsi="Times New Roman"/>
          <w:bCs/>
          <w:lang w:eastAsia="ja-JP"/>
        </w:rPr>
        <w:t xml:space="preserve"> we provide our views</w:t>
      </w:r>
      <w:r w:rsidR="00A95042" w:rsidRPr="00427D50">
        <w:rPr>
          <w:rFonts w:ascii="Times New Roman" w:hAnsi="Times New Roman"/>
          <w:bCs/>
          <w:lang w:eastAsia="ja-JP"/>
        </w:rPr>
        <w:t xml:space="preserve"> on </w:t>
      </w:r>
      <w:r w:rsidR="00AA37D0" w:rsidRPr="00427D50">
        <w:rPr>
          <w:rFonts w:ascii="Times New Roman" w:hAnsi="Times New Roman"/>
          <w:bCs/>
          <w:lang w:eastAsia="ja-JP"/>
        </w:rPr>
        <w:t xml:space="preserve">requirements related to FR2 simultaneous reception of channel/RS with different QCL type D and in summary make the following </w:t>
      </w:r>
      <w:r w:rsidR="00FD3AAB" w:rsidRPr="00427D50">
        <w:rPr>
          <w:rFonts w:ascii="Times New Roman" w:hAnsi="Times New Roman"/>
          <w:bCs/>
          <w:lang w:eastAsia="ja-JP"/>
        </w:rPr>
        <w:t xml:space="preserve">observations and </w:t>
      </w:r>
      <w:r w:rsidR="00AA37D0" w:rsidRPr="00427D50">
        <w:rPr>
          <w:rFonts w:ascii="Times New Roman" w:hAnsi="Times New Roman"/>
          <w:bCs/>
          <w:lang w:eastAsia="ja-JP"/>
        </w:rPr>
        <w:t>proposal:</w:t>
      </w:r>
    </w:p>
    <w:p w14:paraId="4AD9DE75" w14:textId="77777777" w:rsidR="00FD3AAB" w:rsidRPr="00427D50" w:rsidRDefault="00FD3AAB" w:rsidP="00134930">
      <w:pPr>
        <w:spacing w:before="120" w:after="120"/>
        <w:rPr>
          <w:rFonts w:ascii="Times New Roman" w:hAnsi="Times New Roman"/>
          <w:bCs/>
          <w:i/>
          <w:iCs/>
          <w:lang w:eastAsia="en-GB"/>
        </w:rPr>
      </w:pPr>
      <w:r w:rsidRPr="00427D50">
        <w:rPr>
          <w:rFonts w:ascii="Times New Roman" w:hAnsi="Times New Roman"/>
          <w:bCs/>
          <w:i/>
          <w:iCs/>
          <w:lang w:eastAsia="en-GB"/>
        </w:rPr>
        <w:t>Observation #1: Simultaneous reception of channel/RS with different QCL type D was introduced in Rel-16 eMIMO WI scope and no RAN4 requirements were defined in Rel-16 timeframe.</w:t>
      </w:r>
    </w:p>
    <w:p w14:paraId="55DB97E1" w14:textId="77777777" w:rsidR="00C75224" w:rsidRPr="00427D50" w:rsidRDefault="00C75224" w:rsidP="00C75224">
      <w:pPr>
        <w:spacing w:before="120" w:after="240"/>
        <w:rPr>
          <w:rFonts w:ascii="Times New Roman" w:hAnsi="Times New Roman"/>
          <w:bCs/>
          <w:i/>
          <w:iCs/>
          <w:lang w:eastAsia="en-GB"/>
        </w:rPr>
      </w:pPr>
      <w:r w:rsidRPr="00427D50">
        <w:rPr>
          <w:rFonts w:ascii="Times New Roman" w:hAnsi="Times New Roman"/>
          <w:bCs/>
          <w:i/>
          <w:iCs/>
          <w:lang w:eastAsia="en-GB"/>
        </w:rPr>
        <w:t xml:space="preserve">Observation #2: No consensus was reached in RAN4 #101bis-e meeting on whether to define RF/RRM requirements for simultaneous reception of channel/RS with different QCL type D in Rel-17 </w:t>
      </w:r>
      <w:proofErr w:type="spellStart"/>
      <w:r w:rsidRPr="00427D50">
        <w:rPr>
          <w:rFonts w:ascii="Times New Roman" w:hAnsi="Times New Roman"/>
          <w:bCs/>
          <w:i/>
          <w:iCs/>
          <w:lang w:eastAsia="en-GB"/>
        </w:rPr>
        <w:t>feMIMO</w:t>
      </w:r>
      <w:proofErr w:type="spellEnd"/>
      <w:r w:rsidRPr="00427D50">
        <w:rPr>
          <w:rFonts w:ascii="Times New Roman" w:hAnsi="Times New Roman"/>
          <w:bCs/>
          <w:i/>
          <w:iCs/>
          <w:lang w:eastAsia="en-GB"/>
        </w:rPr>
        <w:t xml:space="preserve"> WI scope.</w:t>
      </w:r>
    </w:p>
    <w:p w14:paraId="7C67258E" w14:textId="77777777" w:rsidR="005C1565" w:rsidRPr="00427D50" w:rsidRDefault="005C1565" w:rsidP="005C1565">
      <w:pPr>
        <w:spacing w:before="120" w:after="240"/>
        <w:rPr>
          <w:rFonts w:ascii="Times New Roman" w:hAnsi="Times New Roman"/>
          <w:bCs/>
          <w:i/>
          <w:iCs/>
          <w:lang w:eastAsia="en-GB"/>
        </w:rPr>
      </w:pPr>
      <w:r w:rsidRPr="00427D50">
        <w:rPr>
          <w:rFonts w:ascii="Times New Roman" w:hAnsi="Times New Roman"/>
          <w:bCs/>
          <w:i/>
          <w:iCs/>
          <w:lang w:eastAsia="en-GB"/>
        </w:rPr>
        <w:t xml:space="preserve">Observation #3: </w:t>
      </w:r>
      <w:r>
        <w:rPr>
          <w:rFonts w:ascii="Times New Roman" w:hAnsi="Times New Roman"/>
          <w:bCs/>
          <w:i/>
          <w:iCs/>
          <w:lang w:eastAsia="en-GB"/>
        </w:rPr>
        <w:t>In draft WID for RAN#95 meeting [</w:t>
      </w:r>
      <w:r w:rsidRPr="00A977A4">
        <w:rPr>
          <w:rFonts w:ascii="Times New Roman" w:hAnsi="Times New Roman"/>
          <w:bCs/>
          <w:i/>
          <w:iCs/>
          <w:lang w:eastAsia="en-GB"/>
        </w:rPr>
        <w:t>RP-220057</w:t>
      </w:r>
      <w:r>
        <w:rPr>
          <w:rFonts w:ascii="Times New Roman" w:hAnsi="Times New Roman"/>
          <w:bCs/>
          <w:i/>
          <w:iCs/>
          <w:lang w:eastAsia="en-GB"/>
        </w:rPr>
        <w:t>], r</w:t>
      </w:r>
      <w:r w:rsidRPr="00427D50">
        <w:rPr>
          <w:rFonts w:ascii="Times New Roman" w:hAnsi="Times New Roman"/>
          <w:bCs/>
          <w:i/>
          <w:iCs/>
          <w:lang w:eastAsia="en-GB"/>
        </w:rPr>
        <w:t xml:space="preserve">equirement of </w:t>
      </w:r>
      <w:r>
        <w:rPr>
          <w:rFonts w:ascii="Times New Roman" w:hAnsi="Times New Roman"/>
          <w:bCs/>
          <w:i/>
          <w:iCs/>
          <w:lang w:eastAsia="en-GB"/>
        </w:rPr>
        <w:t>s</w:t>
      </w:r>
      <w:r w:rsidRPr="00427D50">
        <w:rPr>
          <w:rFonts w:ascii="Times New Roman" w:hAnsi="Times New Roman"/>
          <w:bCs/>
          <w:i/>
          <w:iCs/>
          <w:lang w:eastAsia="en-GB"/>
        </w:rPr>
        <w:t xml:space="preserve">imultaneous reception of channel/RS with different QCL type D for RF, RRM and Demodulation </w:t>
      </w:r>
      <w:r>
        <w:rPr>
          <w:rFonts w:ascii="Times New Roman" w:hAnsi="Times New Roman"/>
          <w:bCs/>
          <w:i/>
          <w:iCs/>
          <w:lang w:eastAsia="en-GB"/>
        </w:rPr>
        <w:t>are planned to be</w:t>
      </w:r>
      <w:r w:rsidRPr="00427D50">
        <w:rPr>
          <w:rFonts w:ascii="Times New Roman" w:hAnsi="Times New Roman"/>
          <w:bCs/>
          <w:i/>
          <w:iCs/>
          <w:lang w:eastAsia="en-GB"/>
        </w:rPr>
        <w:t xml:space="preserve"> defined in Rel-18.</w:t>
      </w:r>
    </w:p>
    <w:p w14:paraId="49099E64" w14:textId="543D7AA0" w:rsidR="00A95042" w:rsidRPr="00427D50" w:rsidRDefault="00A95042" w:rsidP="00A95042">
      <w:pPr>
        <w:spacing w:after="120" w:line="252" w:lineRule="auto"/>
        <w:rPr>
          <w:rFonts w:ascii="Times New Roman" w:hAnsi="Times New Roman"/>
          <w:lang w:val="x-none" w:eastAsia="en-US"/>
        </w:rPr>
      </w:pPr>
      <w:r w:rsidRPr="00427D50">
        <w:rPr>
          <w:rFonts w:ascii="Times New Roman" w:eastAsia="DengXian" w:hAnsi="Times New Roman"/>
          <w:b/>
          <w:bCs/>
          <w:szCs w:val="20"/>
          <w:lang w:val="en-GB"/>
        </w:rPr>
        <w:t xml:space="preserve">Proposal 1: </w:t>
      </w:r>
      <w:r w:rsidR="009D5748" w:rsidRPr="00427D50">
        <w:rPr>
          <w:rFonts w:ascii="Times New Roman" w:eastAsia="DengXian" w:hAnsi="Times New Roman"/>
          <w:b/>
          <w:bCs/>
          <w:szCs w:val="20"/>
          <w:lang w:val="en-GB"/>
        </w:rPr>
        <w:t xml:space="preserve">Do not define </w:t>
      </w:r>
      <w:r w:rsidR="009D5748" w:rsidRPr="00427D50">
        <w:rPr>
          <w:rFonts w:ascii="Times New Roman" w:eastAsia="Calibri" w:hAnsi="Times New Roman"/>
          <w:b/>
          <w:bCs/>
        </w:rPr>
        <w:t>RAN4 RF/RRM/Demod requirements for FR2 simultaneous reception of channel/RS with different QCL type D in Rel-17 timeframe and further discuss the scenario in Rel-18 scope.</w:t>
      </w:r>
    </w:p>
    <w:p w14:paraId="0ACC64DD" w14:textId="001C98BD" w:rsidR="000E1C53" w:rsidRPr="00427D50" w:rsidRDefault="008B4C00" w:rsidP="00134930">
      <w:pPr>
        <w:pStyle w:val="Heading1"/>
        <w:numPr>
          <w:ilvl w:val="0"/>
          <w:numId w:val="0"/>
        </w:numPr>
        <w:ind w:left="1134" w:hanging="1134"/>
        <w:rPr>
          <w:rFonts w:ascii="Times New Roman" w:hAnsi="Times New Roman"/>
        </w:rPr>
      </w:pPr>
      <w:r w:rsidRPr="00427D50">
        <w:rPr>
          <w:rFonts w:ascii="Times New Roman" w:hAnsi="Times New Roman"/>
        </w:rPr>
        <w:t>R</w:t>
      </w:r>
      <w:r w:rsidR="000E1C53" w:rsidRPr="00427D50">
        <w:rPr>
          <w:rFonts w:ascii="Times New Roman" w:hAnsi="Times New Roman"/>
        </w:rPr>
        <w:t>eference</w:t>
      </w:r>
      <w:r w:rsidR="009F3024" w:rsidRPr="00427D50">
        <w:rPr>
          <w:rFonts w:ascii="Times New Roman" w:hAnsi="Times New Roman"/>
        </w:rPr>
        <w:t>s</w:t>
      </w:r>
    </w:p>
    <w:p w14:paraId="46C74C58" w14:textId="3959EC15" w:rsidR="004C26F6" w:rsidRPr="00427D50" w:rsidRDefault="004C26F6" w:rsidP="004C26F6">
      <w:pPr>
        <w:tabs>
          <w:tab w:val="left" w:pos="426"/>
        </w:tabs>
        <w:ind w:left="426" w:hanging="426"/>
        <w:rPr>
          <w:rFonts w:ascii="Times New Roman" w:hAnsi="Times New Roman"/>
          <w:bCs/>
          <w:lang w:eastAsia="ja-JP"/>
        </w:rPr>
      </w:pPr>
      <w:r w:rsidRPr="00427D50">
        <w:rPr>
          <w:rFonts w:ascii="Times New Roman" w:hAnsi="Times New Roman"/>
          <w:bCs/>
          <w:lang w:eastAsia="ja-JP"/>
        </w:rPr>
        <w:t>[1]</w:t>
      </w:r>
      <w:r w:rsidRPr="00427D50">
        <w:rPr>
          <w:rFonts w:ascii="Times New Roman" w:hAnsi="Times New Roman"/>
          <w:bCs/>
          <w:lang w:eastAsia="ja-JP"/>
        </w:rPr>
        <w:tab/>
      </w:r>
      <w:r w:rsidR="00013506" w:rsidRPr="00427D50">
        <w:rPr>
          <w:rFonts w:ascii="Times New Roman" w:hAnsi="Times New Roman"/>
          <w:bCs/>
          <w:lang w:eastAsia="ja-JP"/>
        </w:rPr>
        <w:t>R4-2</w:t>
      </w:r>
      <w:r w:rsidR="008947DD" w:rsidRPr="00427D50">
        <w:rPr>
          <w:rFonts w:ascii="Times New Roman" w:hAnsi="Times New Roman"/>
          <w:bCs/>
          <w:lang w:eastAsia="ja-JP"/>
        </w:rPr>
        <w:t>202370,</w:t>
      </w:r>
      <w:r w:rsidR="00013506" w:rsidRPr="00427D50">
        <w:rPr>
          <w:rFonts w:ascii="Times New Roman" w:hAnsi="Times New Roman"/>
          <w:bCs/>
          <w:lang w:eastAsia="ja-JP"/>
        </w:rPr>
        <w:t xml:space="preserve"> “</w:t>
      </w:r>
      <w:r w:rsidR="008947DD" w:rsidRPr="00427D50">
        <w:rPr>
          <w:rFonts w:ascii="Times New Roman" w:hAnsi="Times New Roman"/>
          <w:bCs/>
          <w:lang w:eastAsia="ja-JP"/>
        </w:rPr>
        <w:t xml:space="preserve">WF on remaining issues of </w:t>
      </w:r>
      <w:proofErr w:type="spellStart"/>
      <w:r w:rsidR="008947DD" w:rsidRPr="00427D50">
        <w:rPr>
          <w:rFonts w:ascii="Times New Roman" w:hAnsi="Times New Roman"/>
          <w:bCs/>
          <w:lang w:eastAsia="ja-JP"/>
        </w:rPr>
        <w:t>FeMIMO</w:t>
      </w:r>
      <w:proofErr w:type="spellEnd"/>
      <w:r w:rsidR="00013506" w:rsidRPr="00427D50">
        <w:rPr>
          <w:rFonts w:ascii="Times New Roman" w:hAnsi="Times New Roman"/>
          <w:bCs/>
          <w:lang w:eastAsia="ja-JP"/>
        </w:rPr>
        <w:t>”, Samsung</w:t>
      </w:r>
      <w:r w:rsidR="008947DD" w:rsidRPr="00427D50">
        <w:rPr>
          <w:rFonts w:ascii="Times New Roman" w:hAnsi="Times New Roman"/>
          <w:bCs/>
          <w:lang w:eastAsia="ja-JP"/>
        </w:rPr>
        <w:t>.</w:t>
      </w:r>
    </w:p>
    <w:p w14:paraId="690DBF70" w14:textId="2223401A" w:rsidR="001C4ECC" w:rsidRPr="00427D50" w:rsidRDefault="009D5748" w:rsidP="001C4ECC">
      <w:pPr>
        <w:spacing w:after="0" w:line="240" w:lineRule="auto"/>
        <w:rPr>
          <w:rFonts w:ascii="Times New Roman" w:hAnsi="Times New Roman"/>
          <w:bCs/>
          <w:lang w:eastAsia="ja-JP"/>
        </w:rPr>
      </w:pPr>
      <w:r w:rsidRPr="00427D50">
        <w:rPr>
          <w:rFonts w:ascii="Times New Roman" w:hAnsi="Times New Roman"/>
          <w:bCs/>
          <w:lang w:eastAsia="ja-JP"/>
        </w:rPr>
        <w:t>[</w:t>
      </w:r>
      <w:r w:rsidR="00177D02">
        <w:rPr>
          <w:rFonts w:ascii="Times New Roman" w:hAnsi="Times New Roman"/>
          <w:bCs/>
          <w:lang w:eastAsia="ja-JP"/>
        </w:rPr>
        <w:t>2</w:t>
      </w:r>
      <w:r w:rsidRPr="00427D50">
        <w:rPr>
          <w:rFonts w:ascii="Times New Roman" w:hAnsi="Times New Roman"/>
          <w:bCs/>
          <w:lang w:eastAsia="ja-JP"/>
        </w:rPr>
        <w:t>]</w:t>
      </w:r>
      <w:r w:rsidR="001C4ECC" w:rsidRPr="00427D50">
        <w:rPr>
          <w:rFonts w:ascii="Times New Roman" w:hAnsi="Times New Roman"/>
          <w:bCs/>
          <w:lang w:eastAsia="ja-JP"/>
        </w:rPr>
        <w:t xml:space="preserve">   </w:t>
      </w:r>
      <w:r w:rsidR="00EE08CB" w:rsidRPr="00177D02">
        <w:rPr>
          <w:rFonts w:ascii="Times New Roman" w:hAnsi="Times New Roman"/>
          <w:bCs/>
          <w:lang w:eastAsia="ja-JP"/>
        </w:rPr>
        <w:t>RP-220057,</w:t>
      </w:r>
      <w:r w:rsidR="001B178B" w:rsidRPr="00177D02">
        <w:rPr>
          <w:rFonts w:ascii="Times New Roman" w:hAnsi="Times New Roman"/>
          <w:bCs/>
          <w:lang w:eastAsia="ja-JP"/>
        </w:rPr>
        <w:t xml:space="preserve"> New WID: Requirement for NR frequency range 2 (FR2) multi-Rx chain DL reception</w:t>
      </w:r>
    </w:p>
    <w:sectPr w:rsidR="001C4ECC" w:rsidRPr="00427D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57949" w14:textId="77777777" w:rsidR="00D3107F" w:rsidRDefault="00D3107F" w:rsidP="00DC31F7">
      <w:pPr>
        <w:spacing w:after="0" w:line="240" w:lineRule="auto"/>
      </w:pPr>
      <w:r>
        <w:separator/>
      </w:r>
    </w:p>
  </w:endnote>
  <w:endnote w:type="continuationSeparator" w:id="0">
    <w:p w14:paraId="07CA82CF" w14:textId="77777777" w:rsidR="00D3107F" w:rsidRDefault="00D3107F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05A93" w14:textId="77777777" w:rsidR="00684AB8" w:rsidRDefault="00684A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5E183" w14:textId="77777777" w:rsidR="00684AB8" w:rsidRDefault="00684A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E3330" w14:textId="77777777" w:rsidR="00684AB8" w:rsidRDefault="00684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0EBBE" w14:textId="77777777" w:rsidR="00D3107F" w:rsidRDefault="00D3107F" w:rsidP="00DC31F7">
      <w:pPr>
        <w:spacing w:after="0" w:line="240" w:lineRule="auto"/>
      </w:pPr>
      <w:r>
        <w:separator/>
      </w:r>
    </w:p>
  </w:footnote>
  <w:footnote w:type="continuationSeparator" w:id="0">
    <w:p w14:paraId="7CCAE6CC" w14:textId="77777777" w:rsidR="00D3107F" w:rsidRDefault="00D3107F" w:rsidP="00DC3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A7D56" w14:textId="77777777" w:rsidR="00684AB8" w:rsidRDefault="00684A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81333" w14:textId="77777777" w:rsidR="00684AB8" w:rsidRDefault="00684A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D9E72" w14:textId="77777777" w:rsidR="00684AB8" w:rsidRDefault="00684A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0CC6"/>
    <w:multiLevelType w:val="multilevel"/>
    <w:tmpl w:val="39C2124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8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2B3432AF"/>
    <w:multiLevelType w:val="hybridMultilevel"/>
    <w:tmpl w:val="3C76D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4788C"/>
    <w:multiLevelType w:val="multilevel"/>
    <w:tmpl w:val="A3EC41CA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AA46647"/>
    <w:multiLevelType w:val="hybridMultilevel"/>
    <w:tmpl w:val="9D54169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AE4523"/>
    <w:multiLevelType w:val="hybridMultilevel"/>
    <w:tmpl w:val="15EEB9B2"/>
    <w:lvl w:ilvl="0" w:tplc="7568A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7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6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29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6AE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0E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B6F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45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A7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8496DEA"/>
    <w:multiLevelType w:val="multilevel"/>
    <w:tmpl w:val="05BC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9BC01B1"/>
    <w:multiLevelType w:val="multilevel"/>
    <w:tmpl w:val="FFDE7B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EF8689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02061C"/>
    <w:multiLevelType w:val="multilevel"/>
    <w:tmpl w:val="17AA49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7102394E"/>
    <w:multiLevelType w:val="multilevel"/>
    <w:tmpl w:val="7102394E"/>
    <w:lvl w:ilvl="0">
      <w:start w:val="1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2125DE3"/>
    <w:multiLevelType w:val="multilevel"/>
    <w:tmpl w:val="72125DE3"/>
    <w:lvl w:ilvl="0">
      <w:start w:val="1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>
      <w:start w:val="1"/>
      <w:numFmt w:val="bullet"/>
      <w:lvlText w:val="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96C780C"/>
    <w:multiLevelType w:val="hybridMultilevel"/>
    <w:tmpl w:val="5DBA0E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02559"/>
    <w:multiLevelType w:val="hybridMultilevel"/>
    <w:tmpl w:val="1C30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C300A6"/>
    <w:multiLevelType w:val="hybridMultilevel"/>
    <w:tmpl w:val="26004230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14"/>
  </w:num>
  <w:num w:numId="5">
    <w:abstractNumId w:val="3"/>
  </w:num>
  <w:num w:numId="6">
    <w:abstractNumId w:val="19"/>
  </w:num>
  <w:num w:numId="7">
    <w:abstractNumId w:val="6"/>
  </w:num>
  <w:num w:numId="8">
    <w:abstractNumId w:val="9"/>
  </w:num>
  <w:num w:numId="9">
    <w:abstractNumId w:val="12"/>
  </w:num>
  <w:num w:numId="10">
    <w:abstractNumId w:val="4"/>
  </w:num>
  <w:num w:numId="11">
    <w:abstractNumId w:val="8"/>
  </w:num>
  <w:num w:numId="12">
    <w:abstractNumId w:val="11"/>
  </w:num>
  <w:num w:numId="13">
    <w:abstractNumId w:val="17"/>
  </w:num>
  <w:num w:numId="14">
    <w:abstractNumId w:val="16"/>
  </w:num>
  <w:num w:numId="15">
    <w:abstractNumId w:val="18"/>
  </w:num>
  <w:num w:numId="16">
    <w:abstractNumId w:val="2"/>
  </w:num>
  <w:num w:numId="17">
    <w:abstractNumId w:val="13"/>
  </w:num>
  <w:num w:numId="18">
    <w:abstractNumId w:val="0"/>
  </w:num>
  <w:num w:numId="19">
    <w:abstractNumId w:val="10"/>
  </w:num>
  <w:num w:numId="20">
    <w:abstractNumId w:val="20"/>
  </w:num>
  <w:num w:numId="21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04E4"/>
    <w:rsid w:val="00005556"/>
    <w:rsid w:val="000063E5"/>
    <w:rsid w:val="00013506"/>
    <w:rsid w:val="00013DE1"/>
    <w:rsid w:val="00016E62"/>
    <w:rsid w:val="00017ADE"/>
    <w:rsid w:val="00017FEE"/>
    <w:rsid w:val="00020A37"/>
    <w:rsid w:val="00020B68"/>
    <w:rsid w:val="00022187"/>
    <w:rsid w:val="000231AD"/>
    <w:rsid w:val="000244FD"/>
    <w:rsid w:val="00026192"/>
    <w:rsid w:val="000304DF"/>
    <w:rsid w:val="0003074C"/>
    <w:rsid w:val="00032416"/>
    <w:rsid w:val="00032B65"/>
    <w:rsid w:val="000346A1"/>
    <w:rsid w:val="000360AD"/>
    <w:rsid w:val="00041328"/>
    <w:rsid w:val="00042DC6"/>
    <w:rsid w:val="00046B52"/>
    <w:rsid w:val="00050BE5"/>
    <w:rsid w:val="00053D96"/>
    <w:rsid w:val="00053F38"/>
    <w:rsid w:val="0005778D"/>
    <w:rsid w:val="00061B76"/>
    <w:rsid w:val="00061BB0"/>
    <w:rsid w:val="000629AD"/>
    <w:rsid w:val="00066971"/>
    <w:rsid w:val="00072C36"/>
    <w:rsid w:val="00073125"/>
    <w:rsid w:val="00073D60"/>
    <w:rsid w:val="000741F8"/>
    <w:rsid w:val="00074933"/>
    <w:rsid w:val="00074AC3"/>
    <w:rsid w:val="00075BBA"/>
    <w:rsid w:val="00080525"/>
    <w:rsid w:val="00080DDC"/>
    <w:rsid w:val="000833B7"/>
    <w:rsid w:val="00083852"/>
    <w:rsid w:val="0008508D"/>
    <w:rsid w:val="00085D68"/>
    <w:rsid w:val="00090D92"/>
    <w:rsid w:val="00091E3C"/>
    <w:rsid w:val="000969A2"/>
    <w:rsid w:val="000A0302"/>
    <w:rsid w:val="000A0F03"/>
    <w:rsid w:val="000A335B"/>
    <w:rsid w:val="000A39C8"/>
    <w:rsid w:val="000A648C"/>
    <w:rsid w:val="000A77BA"/>
    <w:rsid w:val="000B0E64"/>
    <w:rsid w:val="000B111C"/>
    <w:rsid w:val="000B1A45"/>
    <w:rsid w:val="000B1E0C"/>
    <w:rsid w:val="000B2529"/>
    <w:rsid w:val="000B3B95"/>
    <w:rsid w:val="000B4B46"/>
    <w:rsid w:val="000B57BE"/>
    <w:rsid w:val="000B6579"/>
    <w:rsid w:val="000B6A33"/>
    <w:rsid w:val="000C3C41"/>
    <w:rsid w:val="000C3C56"/>
    <w:rsid w:val="000D112E"/>
    <w:rsid w:val="000D46A7"/>
    <w:rsid w:val="000D4C5D"/>
    <w:rsid w:val="000D50F6"/>
    <w:rsid w:val="000D55BE"/>
    <w:rsid w:val="000D76D5"/>
    <w:rsid w:val="000D7897"/>
    <w:rsid w:val="000E116F"/>
    <w:rsid w:val="000E1281"/>
    <w:rsid w:val="000E1452"/>
    <w:rsid w:val="000E1C53"/>
    <w:rsid w:val="000E2981"/>
    <w:rsid w:val="000E34DD"/>
    <w:rsid w:val="000E3D6A"/>
    <w:rsid w:val="000F1FD4"/>
    <w:rsid w:val="000F6B31"/>
    <w:rsid w:val="000F7436"/>
    <w:rsid w:val="0010038D"/>
    <w:rsid w:val="00104C7C"/>
    <w:rsid w:val="00107044"/>
    <w:rsid w:val="00107CD0"/>
    <w:rsid w:val="00110546"/>
    <w:rsid w:val="00111A63"/>
    <w:rsid w:val="00112D5E"/>
    <w:rsid w:val="00121D87"/>
    <w:rsid w:val="0012653F"/>
    <w:rsid w:val="00131A89"/>
    <w:rsid w:val="001344E3"/>
    <w:rsid w:val="00134930"/>
    <w:rsid w:val="00136DCE"/>
    <w:rsid w:val="001378CB"/>
    <w:rsid w:val="00137E0E"/>
    <w:rsid w:val="001418CC"/>
    <w:rsid w:val="001421CB"/>
    <w:rsid w:val="00143C59"/>
    <w:rsid w:val="001440E2"/>
    <w:rsid w:val="00144EC2"/>
    <w:rsid w:val="00147805"/>
    <w:rsid w:val="00150C02"/>
    <w:rsid w:val="001511C8"/>
    <w:rsid w:val="001608CE"/>
    <w:rsid w:val="00165C3E"/>
    <w:rsid w:val="00170FA1"/>
    <w:rsid w:val="001719B2"/>
    <w:rsid w:val="001739BB"/>
    <w:rsid w:val="0017427E"/>
    <w:rsid w:val="00174825"/>
    <w:rsid w:val="00174CCD"/>
    <w:rsid w:val="001762FF"/>
    <w:rsid w:val="0017690B"/>
    <w:rsid w:val="00177D02"/>
    <w:rsid w:val="00180170"/>
    <w:rsid w:val="001802C9"/>
    <w:rsid w:val="00180A59"/>
    <w:rsid w:val="00181C78"/>
    <w:rsid w:val="00186BCE"/>
    <w:rsid w:val="00187023"/>
    <w:rsid w:val="0019219A"/>
    <w:rsid w:val="00194428"/>
    <w:rsid w:val="00195C38"/>
    <w:rsid w:val="00197292"/>
    <w:rsid w:val="001A632E"/>
    <w:rsid w:val="001A7225"/>
    <w:rsid w:val="001B1657"/>
    <w:rsid w:val="001B178B"/>
    <w:rsid w:val="001B20A6"/>
    <w:rsid w:val="001B2BBD"/>
    <w:rsid w:val="001B3AAA"/>
    <w:rsid w:val="001B3C74"/>
    <w:rsid w:val="001B462E"/>
    <w:rsid w:val="001B6251"/>
    <w:rsid w:val="001C1FEA"/>
    <w:rsid w:val="001C2BF8"/>
    <w:rsid w:val="001C4319"/>
    <w:rsid w:val="001C442F"/>
    <w:rsid w:val="001C4ECC"/>
    <w:rsid w:val="001C6220"/>
    <w:rsid w:val="001C71F4"/>
    <w:rsid w:val="001D09A3"/>
    <w:rsid w:val="001D6403"/>
    <w:rsid w:val="001D6BF0"/>
    <w:rsid w:val="001E224F"/>
    <w:rsid w:val="001E2EAA"/>
    <w:rsid w:val="001E3412"/>
    <w:rsid w:val="001E504F"/>
    <w:rsid w:val="001E5302"/>
    <w:rsid w:val="001E5622"/>
    <w:rsid w:val="001E5C95"/>
    <w:rsid w:val="001E5F83"/>
    <w:rsid w:val="001E7582"/>
    <w:rsid w:val="001F1316"/>
    <w:rsid w:val="001F1AF0"/>
    <w:rsid w:val="001F5373"/>
    <w:rsid w:val="001F5DD6"/>
    <w:rsid w:val="001F71A4"/>
    <w:rsid w:val="00200AA9"/>
    <w:rsid w:val="00201197"/>
    <w:rsid w:val="0020486E"/>
    <w:rsid w:val="00205BAA"/>
    <w:rsid w:val="00207573"/>
    <w:rsid w:val="00207A83"/>
    <w:rsid w:val="00210949"/>
    <w:rsid w:val="00210EF2"/>
    <w:rsid w:val="00210F05"/>
    <w:rsid w:val="00213940"/>
    <w:rsid w:val="00215A5F"/>
    <w:rsid w:val="00215BC1"/>
    <w:rsid w:val="00216C95"/>
    <w:rsid w:val="002173A6"/>
    <w:rsid w:val="002211D7"/>
    <w:rsid w:val="00221DB5"/>
    <w:rsid w:val="00224916"/>
    <w:rsid w:val="002275FC"/>
    <w:rsid w:val="002276F3"/>
    <w:rsid w:val="00227B99"/>
    <w:rsid w:val="00232577"/>
    <w:rsid w:val="002347A1"/>
    <w:rsid w:val="0023509A"/>
    <w:rsid w:val="0023560B"/>
    <w:rsid w:val="00236462"/>
    <w:rsid w:val="00241870"/>
    <w:rsid w:val="00242538"/>
    <w:rsid w:val="00243C7F"/>
    <w:rsid w:val="0024561B"/>
    <w:rsid w:val="00247C59"/>
    <w:rsid w:val="002501E9"/>
    <w:rsid w:val="00251B17"/>
    <w:rsid w:val="002528EB"/>
    <w:rsid w:val="00253982"/>
    <w:rsid w:val="00254844"/>
    <w:rsid w:val="00254EF3"/>
    <w:rsid w:val="002572FE"/>
    <w:rsid w:val="00257466"/>
    <w:rsid w:val="00261059"/>
    <w:rsid w:val="00261A86"/>
    <w:rsid w:val="00262713"/>
    <w:rsid w:val="00264A4D"/>
    <w:rsid w:val="00271A95"/>
    <w:rsid w:val="00272DFF"/>
    <w:rsid w:val="00273116"/>
    <w:rsid w:val="00273E7D"/>
    <w:rsid w:val="00274657"/>
    <w:rsid w:val="00274817"/>
    <w:rsid w:val="00275CA7"/>
    <w:rsid w:val="00276163"/>
    <w:rsid w:val="00277516"/>
    <w:rsid w:val="002816F0"/>
    <w:rsid w:val="00281D9D"/>
    <w:rsid w:val="00282F6C"/>
    <w:rsid w:val="0028387E"/>
    <w:rsid w:val="00285698"/>
    <w:rsid w:val="0028689E"/>
    <w:rsid w:val="00287B15"/>
    <w:rsid w:val="00295B27"/>
    <w:rsid w:val="00297561"/>
    <w:rsid w:val="002A5694"/>
    <w:rsid w:val="002A5AD5"/>
    <w:rsid w:val="002A5C81"/>
    <w:rsid w:val="002A7086"/>
    <w:rsid w:val="002A7B1B"/>
    <w:rsid w:val="002B2D36"/>
    <w:rsid w:val="002B3894"/>
    <w:rsid w:val="002B474A"/>
    <w:rsid w:val="002B6C1D"/>
    <w:rsid w:val="002C07F3"/>
    <w:rsid w:val="002C10D1"/>
    <w:rsid w:val="002C2B9A"/>
    <w:rsid w:val="002C2BB4"/>
    <w:rsid w:val="002C5CBD"/>
    <w:rsid w:val="002C669B"/>
    <w:rsid w:val="002C6CBB"/>
    <w:rsid w:val="002D0DD3"/>
    <w:rsid w:val="002D1663"/>
    <w:rsid w:val="002D3469"/>
    <w:rsid w:val="002D783F"/>
    <w:rsid w:val="002D7C88"/>
    <w:rsid w:val="002E321A"/>
    <w:rsid w:val="002E32C9"/>
    <w:rsid w:val="002E4853"/>
    <w:rsid w:val="002E517C"/>
    <w:rsid w:val="002E5574"/>
    <w:rsid w:val="002E5AE2"/>
    <w:rsid w:val="002F2280"/>
    <w:rsid w:val="002F356C"/>
    <w:rsid w:val="002F5A02"/>
    <w:rsid w:val="002F7335"/>
    <w:rsid w:val="00301D4C"/>
    <w:rsid w:val="00304F29"/>
    <w:rsid w:val="00306EB1"/>
    <w:rsid w:val="00307046"/>
    <w:rsid w:val="0030792B"/>
    <w:rsid w:val="00310CC3"/>
    <w:rsid w:val="00312403"/>
    <w:rsid w:val="00312CA2"/>
    <w:rsid w:val="003133BC"/>
    <w:rsid w:val="00315FCD"/>
    <w:rsid w:val="00320BFF"/>
    <w:rsid w:val="00323092"/>
    <w:rsid w:val="00324E72"/>
    <w:rsid w:val="00330175"/>
    <w:rsid w:val="00331049"/>
    <w:rsid w:val="00334AFE"/>
    <w:rsid w:val="0033562A"/>
    <w:rsid w:val="00343869"/>
    <w:rsid w:val="00347FAC"/>
    <w:rsid w:val="00350100"/>
    <w:rsid w:val="00350440"/>
    <w:rsid w:val="00350652"/>
    <w:rsid w:val="00350A26"/>
    <w:rsid w:val="003522D6"/>
    <w:rsid w:val="00355060"/>
    <w:rsid w:val="00357436"/>
    <w:rsid w:val="003579E2"/>
    <w:rsid w:val="00357B20"/>
    <w:rsid w:val="00360261"/>
    <w:rsid w:val="00361D68"/>
    <w:rsid w:val="00362F9C"/>
    <w:rsid w:val="00363637"/>
    <w:rsid w:val="00364A8F"/>
    <w:rsid w:val="00365CC5"/>
    <w:rsid w:val="003668AB"/>
    <w:rsid w:val="00366AC2"/>
    <w:rsid w:val="00367669"/>
    <w:rsid w:val="00367F11"/>
    <w:rsid w:val="0037009E"/>
    <w:rsid w:val="00370E71"/>
    <w:rsid w:val="00371997"/>
    <w:rsid w:val="00375670"/>
    <w:rsid w:val="0037576F"/>
    <w:rsid w:val="00377673"/>
    <w:rsid w:val="00383405"/>
    <w:rsid w:val="003873A5"/>
    <w:rsid w:val="00393FFB"/>
    <w:rsid w:val="003942FF"/>
    <w:rsid w:val="00394376"/>
    <w:rsid w:val="00394435"/>
    <w:rsid w:val="003951C3"/>
    <w:rsid w:val="00395492"/>
    <w:rsid w:val="0039665B"/>
    <w:rsid w:val="003A1889"/>
    <w:rsid w:val="003A2115"/>
    <w:rsid w:val="003A308C"/>
    <w:rsid w:val="003A4428"/>
    <w:rsid w:val="003A50E2"/>
    <w:rsid w:val="003A5A67"/>
    <w:rsid w:val="003A70C1"/>
    <w:rsid w:val="003B0059"/>
    <w:rsid w:val="003B0757"/>
    <w:rsid w:val="003B2786"/>
    <w:rsid w:val="003B29EE"/>
    <w:rsid w:val="003B37E6"/>
    <w:rsid w:val="003B3C43"/>
    <w:rsid w:val="003B3CB9"/>
    <w:rsid w:val="003B7833"/>
    <w:rsid w:val="003C09BB"/>
    <w:rsid w:val="003C1569"/>
    <w:rsid w:val="003C1893"/>
    <w:rsid w:val="003C2008"/>
    <w:rsid w:val="003C4207"/>
    <w:rsid w:val="003C6FD1"/>
    <w:rsid w:val="003C79D4"/>
    <w:rsid w:val="003D26E5"/>
    <w:rsid w:val="003D2B95"/>
    <w:rsid w:val="003D57B4"/>
    <w:rsid w:val="003D5B7E"/>
    <w:rsid w:val="003E09A3"/>
    <w:rsid w:val="003E20EF"/>
    <w:rsid w:val="003E25BA"/>
    <w:rsid w:val="003E3C17"/>
    <w:rsid w:val="003E42FB"/>
    <w:rsid w:val="003E4A6C"/>
    <w:rsid w:val="003E52BD"/>
    <w:rsid w:val="003E7A9B"/>
    <w:rsid w:val="003F0AAA"/>
    <w:rsid w:val="003F1505"/>
    <w:rsid w:val="003F3B01"/>
    <w:rsid w:val="003F62AB"/>
    <w:rsid w:val="00400A6C"/>
    <w:rsid w:val="00403020"/>
    <w:rsid w:val="00403359"/>
    <w:rsid w:val="0040435D"/>
    <w:rsid w:val="00407A1E"/>
    <w:rsid w:val="0041001A"/>
    <w:rsid w:val="004123A3"/>
    <w:rsid w:val="00412533"/>
    <w:rsid w:val="004129C5"/>
    <w:rsid w:val="00413244"/>
    <w:rsid w:val="004135D4"/>
    <w:rsid w:val="00422539"/>
    <w:rsid w:val="0042448F"/>
    <w:rsid w:val="00424563"/>
    <w:rsid w:val="004256A5"/>
    <w:rsid w:val="00425EBF"/>
    <w:rsid w:val="00426943"/>
    <w:rsid w:val="00427D50"/>
    <w:rsid w:val="00430001"/>
    <w:rsid w:val="0043032A"/>
    <w:rsid w:val="00430F01"/>
    <w:rsid w:val="00432E81"/>
    <w:rsid w:val="00435B66"/>
    <w:rsid w:val="00440AD1"/>
    <w:rsid w:val="004414E4"/>
    <w:rsid w:val="00443E39"/>
    <w:rsid w:val="00445756"/>
    <w:rsid w:val="004502D2"/>
    <w:rsid w:val="00450524"/>
    <w:rsid w:val="00453D59"/>
    <w:rsid w:val="00454227"/>
    <w:rsid w:val="00454E76"/>
    <w:rsid w:val="004551C0"/>
    <w:rsid w:val="00457275"/>
    <w:rsid w:val="00462D7F"/>
    <w:rsid w:val="00463421"/>
    <w:rsid w:val="0046687E"/>
    <w:rsid w:val="00466EAA"/>
    <w:rsid w:val="00470A04"/>
    <w:rsid w:val="00470B61"/>
    <w:rsid w:val="00471464"/>
    <w:rsid w:val="0047359F"/>
    <w:rsid w:val="00473C01"/>
    <w:rsid w:val="00474333"/>
    <w:rsid w:val="00474F8C"/>
    <w:rsid w:val="00474F9A"/>
    <w:rsid w:val="00475489"/>
    <w:rsid w:val="0047549E"/>
    <w:rsid w:val="00475A88"/>
    <w:rsid w:val="00476A0C"/>
    <w:rsid w:val="0048159F"/>
    <w:rsid w:val="00486B48"/>
    <w:rsid w:val="00493D47"/>
    <w:rsid w:val="00497089"/>
    <w:rsid w:val="004A016A"/>
    <w:rsid w:val="004A170A"/>
    <w:rsid w:val="004A1AB7"/>
    <w:rsid w:val="004A2FFC"/>
    <w:rsid w:val="004A33FB"/>
    <w:rsid w:val="004A4D1F"/>
    <w:rsid w:val="004A5456"/>
    <w:rsid w:val="004A5FF3"/>
    <w:rsid w:val="004A7AF5"/>
    <w:rsid w:val="004B0EDD"/>
    <w:rsid w:val="004B30DC"/>
    <w:rsid w:val="004B522F"/>
    <w:rsid w:val="004B53A5"/>
    <w:rsid w:val="004B5652"/>
    <w:rsid w:val="004C059D"/>
    <w:rsid w:val="004C26F6"/>
    <w:rsid w:val="004C34A9"/>
    <w:rsid w:val="004C3B1B"/>
    <w:rsid w:val="004C5D41"/>
    <w:rsid w:val="004C5D95"/>
    <w:rsid w:val="004C5EC8"/>
    <w:rsid w:val="004C7DE1"/>
    <w:rsid w:val="004D05EB"/>
    <w:rsid w:val="004D1313"/>
    <w:rsid w:val="004D1CA1"/>
    <w:rsid w:val="004D2C3B"/>
    <w:rsid w:val="004D30F5"/>
    <w:rsid w:val="004D3D7B"/>
    <w:rsid w:val="004D416C"/>
    <w:rsid w:val="004D4B49"/>
    <w:rsid w:val="004D4DC3"/>
    <w:rsid w:val="004D531F"/>
    <w:rsid w:val="004D57B8"/>
    <w:rsid w:val="004D6B47"/>
    <w:rsid w:val="004D70F5"/>
    <w:rsid w:val="004E21D2"/>
    <w:rsid w:val="004E5784"/>
    <w:rsid w:val="004E7BF6"/>
    <w:rsid w:val="004F3FD6"/>
    <w:rsid w:val="004F58F5"/>
    <w:rsid w:val="004F6AD2"/>
    <w:rsid w:val="0050312F"/>
    <w:rsid w:val="0050505E"/>
    <w:rsid w:val="00505594"/>
    <w:rsid w:val="0050693B"/>
    <w:rsid w:val="005105C8"/>
    <w:rsid w:val="00510F78"/>
    <w:rsid w:val="00511C2C"/>
    <w:rsid w:val="00512B45"/>
    <w:rsid w:val="00516573"/>
    <w:rsid w:val="00516CFC"/>
    <w:rsid w:val="0052644D"/>
    <w:rsid w:val="00526B2C"/>
    <w:rsid w:val="00533C9C"/>
    <w:rsid w:val="00535791"/>
    <w:rsid w:val="00536B46"/>
    <w:rsid w:val="00541ABD"/>
    <w:rsid w:val="00541C88"/>
    <w:rsid w:val="00542239"/>
    <w:rsid w:val="005434C4"/>
    <w:rsid w:val="0054396A"/>
    <w:rsid w:val="005475A5"/>
    <w:rsid w:val="0054760C"/>
    <w:rsid w:val="00550982"/>
    <w:rsid w:val="00551607"/>
    <w:rsid w:val="00552A4F"/>
    <w:rsid w:val="0055322C"/>
    <w:rsid w:val="00553318"/>
    <w:rsid w:val="00553FC3"/>
    <w:rsid w:val="005574F4"/>
    <w:rsid w:val="005575F7"/>
    <w:rsid w:val="005577C2"/>
    <w:rsid w:val="005620C4"/>
    <w:rsid w:val="005622D0"/>
    <w:rsid w:val="005645C9"/>
    <w:rsid w:val="0056559B"/>
    <w:rsid w:val="00566434"/>
    <w:rsid w:val="00567E98"/>
    <w:rsid w:val="005704C5"/>
    <w:rsid w:val="0057512C"/>
    <w:rsid w:val="005752CD"/>
    <w:rsid w:val="0058154D"/>
    <w:rsid w:val="00585528"/>
    <w:rsid w:val="0058621B"/>
    <w:rsid w:val="0059014C"/>
    <w:rsid w:val="005905E9"/>
    <w:rsid w:val="00594892"/>
    <w:rsid w:val="00595922"/>
    <w:rsid w:val="0059785F"/>
    <w:rsid w:val="00597D57"/>
    <w:rsid w:val="005A1D48"/>
    <w:rsid w:val="005A253B"/>
    <w:rsid w:val="005A27E1"/>
    <w:rsid w:val="005A3A39"/>
    <w:rsid w:val="005A5A8F"/>
    <w:rsid w:val="005A5E86"/>
    <w:rsid w:val="005A6A7C"/>
    <w:rsid w:val="005A7883"/>
    <w:rsid w:val="005B176F"/>
    <w:rsid w:val="005B20BB"/>
    <w:rsid w:val="005B22AA"/>
    <w:rsid w:val="005B241C"/>
    <w:rsid w:val="005B27BA"/>
    <w:rsid w:val="005B7855"/>
    <w:rsid w:val="005C0149"/>
    <w:rsid w:val="005C04ED"/>
    <w:rsid w:val="005C0B43"/>
    <w:rsid w:val="005C1565"/>
    <w:rsid w:val="005C3A2D"/>
    <w:rsid w:val="005C4859"/>
    <w:rsid w:val="005C5001"/>
    <w:rsid w:val="005C5452"/>
    <w:rsid w:val="005C7586"/>
    <w:rsid w:val="005D5E17"/>
    <w:rsid w:val="005D70DE"/>
    <w:rsid w:val="005D79D1"/>
    <w:rsid w:val="005E1910"/>
    <w:rsid w:val="005E1DF4"/>
    <w:rsid w:val="005E21D9"/>
    <w:rsid w:val="005E6556"/>
    <w:rsid w:val="005E699E"/>
    <w:rsid w:val="005F14E4"/>
    <w:rsid w:val="005F5C56"/>
    <w:rsid w:val="005F6E1F"/>
    <w:rsid w:val="005F732D"/>
    <w:rsid w:val="005F77E9"/>
    <w:rsid w:val="006014DB"/>
    <w:rsid w:val="00603B85"/>
    <w:rsid w:val="00603D59"/>
    <w:rsid w:val="00606332"/>
    <w:rsid w:val="006068F5"/>
    <w:rsid w:val="00611312"/>
    <w:rsid w:val="006130A5"/>
    <w:rsid w:val="006153E4"/>
    <w:rsid w:val="00617C57"/>
    <w:rsid w:val="00620243"/>
    <w:rsid w:val="00620F4F"/>
    <w:rsid w:val="006227DF"/>
    <w:rsid w:val="00622817"/>
    <w:rsid w:val="00622A3E"/>
    <w:rsid w:val="00631C33"/>
    <w:rsid w:val="006324A9"/>
    <w:rsid w:val="00634752"/>
    <w:rsid w:val="006367B4"/>
    <w:rsid w:val="00636842"/>
    <w:rsid w:val="00636AF4"/>
    <w:rsid w:val="00641C2F"/>
    <w:rsid w:val="00642816"/>
    <w:rsid w:val="00643785"/>
    <w:rsid w:val="00645C7B"/>
    <w:rsid w:val="00650C57"/>
    <w:rsid w:val="00655597"/>
    <w:rsid w:val="006564BD"/>
    <w:rsid w:val="00656863"/>
    <w:rsid w:val="00657467"/>
    <w:rsid w:val="00660584"/>
    <w:rsid w:val="00663475"/>
    <w:rsid w:val="0066351C"/>
    <w:rsid w:val="00666E9E"/>
    <w:rsid w:val="006671BC"/>
    <w:rsid w:val="0067014A"/>
    <w:rsid w:val="00670892"/>
    <w:rsid w:val="006709B2"/>
    <w:rsid w:val="00670B54"/>
    <w:rsid w:val="00670BA0"/>
    <w:rsid w:val="006713B4"/>
    <w:rsid w:val="00672D2E"/>
    <w:rsid w:val="00672F5B"/>
    <w:rsid w:val="00676D24"/>
    <w:rsid w:val="0068093F"/>
    <w:rsid w:val="00681B6E"/>
    <w:rsid w:val="00683C6D"/>
    <w:rsid w:val="0068426C"/>
    <w:rsid w:val="00684AB8"/>
    <w:rsid w:val="00687D24"/>
    <w:rsid w:val="006916A2"/>
    <w:rsid w:val="00694429"/>
    <w:rsid w:val="00694D4B"/>
    <w:rsid w:val="006957DB"/>
    <w:rsid w:val="006A20DB"/>
    <w:rsid w:val="006A3C1D"/>
    <w:rsid w:val="006A3F7D"/>
    <w:rsid w:val="006A4ADE"/>
    <w:rsid w:val="006A4F92"/>
    <w:rsid w:val="006B169B"/>
    <w:rsid w:val="006B2811"/>
    <w:rsid w:val="006B3F66"/>
    <w:rsid w:val="006B6DD2"/>
    <w:rsid w:val="006C03B9"/>
    <w:rsid w:val="006C03D5"/>
    <w:rsid w:val="006C1238"/>
    <w:rsid w:val="006C21EF"/>
    <w:rsid w:val="006C36A0"/>
    <w:rsid w:val="006C5F6E"/>
    <w:rsid w:val="006C6507"/>
    <w:rsid w:val="006C786B"/>
    <w:rsid w:val="006D006B"/>
    <w:rsid w:val="006D0950"/>
    <w:rsid w:val="006D0D6B"/>
    <w:rsid w:val="006D49B6"/>
    <w:rsid w:val="006D5563"/>
    <w:rsid w:val="006D6311"/>
    <w:rsid w:val="006E0B35"/>
    <w:rsid w:val="006E1E03"/>
    <w:rsid w:val="006E31E3"/>
    <w:rsid w:val="006E414F"/>
    <w:rsid w:val="006E44C3"/>
    <w:rsid w:val="006E781E"/>
    <w:rsid w:val="006E7EBB"/>
    <w:rsid w:val="006F13F1"/>
    <w:rsid w:val="006F2286"/>
    <w:rsid w:val="006F4358"/>
    <w:rsid w:val="006F55F7"/>
    <w:rsid w:val="006F5A01"/>
    <w:rsid w:val="006F5AC3"/>
    <w:rsid w:val="00700AEB"/>
    <w:rsid w:val="00700F79"/>
    <w:rsid w:val="00703108"/>
    <w:rsid w:val="00704F69"/>
    <w:rsid w:val="00710976"/>
    <w:rsid w:val="00711140"/>
    <w:rsid w:val="00711820"/>
    <w:rsid w:val="007144F9"/>
    <w:rsid w:val="007158BF"/>
    <w:rsid w:val="0072045D"/>
    <w:rsid w:val="007206D0"/>
    <w:rsid w:val="00720833"/>
    <w:rsid w:val="0072142F"/>
    <w:rsid w:val="00724B30"/>
    <w:rsid w:val="00727CF5"/>
    <w:rsid w:val="007336E5"/>
    <w:rsid w:val="00734EC4"/>
    <w:rsid w:val="007370DC"/>
    <w:rsid w:val="00737584"/>
    <w:rsid w:val="00743C63"/>
    <w:rsid w:val="0074693C"/>
    <w:rsid w:val="007546DB"/>
    <w:rsid w:val="00754B53"/>
    <w:rsid w:val="00756B83"/>
    <w:rsid w:val="0076050D"/>
    <w:rsid w:val="00760E4C"/>
    <w:rsid w:val="00760EDF"/>
    <w:rsid w:val="00761243"/>
    <w:rsid w:val="00761481"/>
    <w:rsid w:val="00761ADE"/>
    <w:rsid w:val="00762AC8"/>
    <w:rsid w:val="0076449D"/>
    <w:rsid w:val="00766884"/>
    <w:rsid w:val="00767844"/>
    <w:rsid w:val="007725BB"/>
    <w:rsid w:val="007735A6"/>
    <w:rsid w:val="00775830"/>
    <w:rsid w:val="00781843"/>
    <w:rsid w:val="007820F5"/>
    <w:rsid w:val="007833DA"/>
    <w:rsid w:val="00785010"/>
    <w:rsid w:val="00786C7E"/>
    <w:rsid w:val="007903B6"/>
    <w:rsid w:val="00790BD7"/>
    <w:rsid w:val="00792A4A"/>
    <w:rsid w:val="00792B19"/>
    <w:rsid w:val="00793974"/>
    <w:rsid w:val="00794158"/>
    <w:rsid w:val="00794342"/>
    <w:rsid w:val="00795231"/>
    <w:rsid w:val="00795FD0"/>
    <w:rsid w:val="00796FFA"/>
    <w:rsid w:val="00797647"/>
    <w:rsid w:val="00797CBB"/>
    <w:rsid w:val="007A0742"/>
    <w:rsid w:val="007A12AC"/>
    <w:rsid w:val="007A1403"/>
    <w:rsid w:val="007A4340"/>
    <w:rsid w:val="007A53AB"/>
    <w:rsid w:val="007A6A56"/>
    <w:rsid w:val="007A71C6"/>
    <w:rsid w:val="007B56B6"/>
    <w:rsid w:val="007B7AFD"/>
    <w:rsid w:val="007B7E78"/>
    <w:rsid w:val="007C0A4D"/>
    <w:rsid w:val="007C1264"/>
    <w:rsid w:val="007C1ED7"/>
    <w:rsid w:val="007C29AB"/>
    <w:rsid w:val="007C2AB4"/>
    <w:rsid w:val="007C31D9"/>
    <w:rsid w:val="007C46B8"/>
    <w:rsid w:val="007C67E8"/>
    <w:rsid w:val="007D0571"/>
    <w:rsid w:val="007D15C2"/>
    <w:rsid w:val="007D315B"/>
    <w:rsid w:val="007D42A6"/>
    <w:rsid w:val="007D4D8E"/>
    <w:rsid w:val="007D6D1E"/>
    <w:rsid w:val="007D744B"/>
    <w:rsid w:val="007E04F5"/>
    <w:rsid w:val="007E0A78"/>
    <w:rsid w:val="007E372A"/>
    <w:rsid w:val="007E3A4F"/>
    <w:rsid w:val="007E4095"/>
    <w:rsid w:val="007E68FC"/>
    <w:rsid w:val="007E6986"/>
    <w:rsid w:val="007F08A3"/>
    <w:rsid w:val="007F0C96"/>
    <w:rsid w:val="007F1490"/>
    <w:rsid w:val="007F17D8"/>
    <w:rsid w:val="007F1C10"/>
    <w:rsid w:val="007F24C2"/>
    <w:rsid w:val="007F378C"/>
    <w:rsid w:val="007F49A8"/>
    <w:rsid w:val="007F4A87"/>
    <w:rsid w:val="007F5071"/>
    <w:rsid w:val="007F5424"/>
    <w:rsid w:val="007F6BCD"/>
    <w:rsid w:val="00802CA7"/>
    <w:rsid w:val="00803405"/>
    <w:rsid w:val="008034BD"/>
    <w:rsid w:val="00805A12"/>
    <w:rsid w:val="0080657A"/>
    <w:rsid w:val="00807D55"/>
    <w:rsid w:val="0081032B"/>
    <w:rsid w:val="008107EF"/>
    <w:rsid w:val="008111B2"/>
    <w:rsid w:val="00812573"/>
    <w:rsid w:val="00814515"/>
    <w:rsid w:val="0081455C"/>
    <w:rsid w:val="00816D2E"/>
    <w:rsid w:val="00820E61"/>
    <w:rsid w:val="00822816"/>
    <w:rsid w:val="008266F8"/>
    <w:rsid w:val="00827DD1"/>
    <w:rsid w:val="008407F3"/>
    <w:rsid w:val="008432F9"/>
    <w:rsid w:val="008451C6"/>
    <w:rsid w:val="00850EC1"/>
    <w:rsid w:val="00851093"/>
    <w:rsid w:val="00852378"/>
    <w:rsid w:val="008523B5"/>
    <w:rsid w:val="00854B6A"/>
    <w:rsid w:val="008560DE"/>
    <w:rsid w:val="008568BF"/>
    <w:rsid w:val="008569DE"/>
    <w:rsid w:val="0086194A"/>
    <w:rsid w:val="008620A7"/>
    <w:rsid w:val="008653A6"/>
    <w:rsid w:val="00867785"/>
    <w:rsid w:val="00867AB5"/>
    <w:rsid w:val="0087061B"/>
    <w:rsid w:val="00872A06"/>
    <w:rsid w:val="00873CBF"/>
    <w:rsid w:val="008775A4"/>
    <w:rsid w:val="008777C6"/>
    <w:rsid w:val="008801EE"/>
    <w:rsid w:val="00882435"/>
    <w:rsid w:val="00886902"/>
    <w:rsid w:val="00890811"/>
    <w:rsid w:val="00890DE7"/>
    <w:rsid w:val="00892144"/>
    <w:rsid w:val="0089275E"/>
    <w:rsid w:val="00893684"/>
    <w:rsid w:val="00894461"/>
    <w:rsid w:val="008947DD"/>
    <w:rsid w:val="00896CE7"/>
    <w:rsid w:val="008A0C2A"/>
    <w:rsid w:val="008A547B"/>
    <w:rsid w:val="008A6258"/>
    <w:rsid w:val="008A6D1E"/>
    <w:rsid w:val="008A7278"/>
    <w:rsid w:val="008B014D"/>
    <w:rsid w:val="008B10AB"/>
    <w:rsid w:val="008B1B71"/>
    <w:rsid w:val="008B4C00"/>
    <w:rsid w:val="008B6A82"/>
    <w:rsid w:val="008B6E6F"/>
    <w:rsid w:val="008B7450"/>
    <w:rsid w:val="008B7BCD"/>
    <w:rsid w:val="008C07FC"/>
    <w:rsid w:val="008C0E48"/>
    <w:rsid w:val="008C2E8E"/>
    <w:rsid w:val="008C39C6"/>
    <w:rsid w:val="008C5995"/>
    <w:rsid w:val="008C77B0"/>
    <w:rsid w:val="008D2637"/>
    <w:rsid w:val="008D3B36"/>
    <w:rsid w:val="008D3C87"/>
    <w:rsid w:val="008D5A1D"/>
    <w:rsid w:val="008D639A"/>
    <w:rsid w:val="008D65E7"/>
    <w:rsid w:val="008D6CE1"/>
    <w:rsid w:val="008E1251"/>
    <w:rsid w:val="008E21D7"/>
    <w:rsid w:val="008E623D"/>
    <w:rsid w:val="008E6D9B"/>
    <w:rsid w:val="008F07E2"/>
    <w:rsid w:val="008F178C"/>
    <w:rsid w:val="008F19CE"/>
    <w:rsid w:val="008F73FE"/>
    <w:rsid w:val="008F7C77"/>
    <w:rsid w:val="009037C4"/>
    <w:rsid w:val="00903869"/>
    <w:rsid w:val="0091006E"/>
    <w:rsid w:val="0091099F"/>
    <w:rsid w:val="00911AB3"/>
    <w:rsid w:val="00912896"/>
    <w:rsid w:val="00914C03"/>
    <w:rsid w:val="00914E38"/>
    <w:rsid w:val="009151A4"/>
    <w:rsid w:val="00915FCB"/>
    <w:rsid w:val="00916934"/>
    <w:rsid w:val="009169A4"/>
    <w:rsid w:val="00920D36"/>
    <w:rsid w:val="00920E2C"/>
    <w:rsid w:val="0092201F"/>
    <w:rsid w:val="00923509"/>
    <w:rsid w:val="0092421D"/>
    <w:rsid w:val="009244AF"/>
    <w:rsid w:val="0092458D"/>
    <w:rsid w:val="00924D91"/>
    <w:rsid w:val="00930CBF"/>
    <w:rsid w:val="0093213F"/>
    <w:rsid w:val="00933526"/>
    <w:rsid w:val="00934445"/>
    <w:rsid w:val="009365E1"/>
    <w:rsid w:val="00941A39"/>
    <w:rsid w:val="00941AD8"/>
    <w:rsid w:val="009438C1"/>
    <w:rsid w:val="00944DC4"/>
    <w:rsid w:val="009450BB"/>
    <w:rsid w:val="009457FA"/>
    <w:rsid w:val="009463E6"/>
    <w:rsid w:val="00946632"/>
    <w:rsid w:val="00952469"/>
    <w:rsid w:val="0095330A"/>
    <w:rsid w:val="0095444D"/>
    <w:rsid w:val="00956AC3"/>
    <w:rsid w:val="00961346"/>
    <w:rsid w:val="009614D2"/>
    <w:rsid w:val="00961F7D"/>
    <w:rsid w:val="0096275A"/>
    <w:rsid w:val="00962F16"/>
    <w:rsid w:val="00962FE3"/>
    <w:rsid w:val="009631AE"/>
    <w:rsid w:val="009640D1"/>
    <w:rsid w:val="0096482D"/>
    <w:rsid w:val="00964AEA"/>
    <w:rsid w:val="009651CC"/>
    <w:rsid w:val="00966EB3"/>
    <w:rsid w:val="00967B41"/>
    <w:rsid w:val="00970BE4"/>
    <w:rsid w:val="009731E8"/>
    <w:rsid w:val="00975347"/>
    <w:rsid w:val="00975E64"/>
    <w:rsid w:val="00976E8D"/>
    <w:rsid w:val="00980CE9"/>
    <w:rsid w:val="00982C19"/>
    <w:rsid w:val="00984A5E"/>
    <w:rsid w:val="009932D4"/>
    <w:rsid w:val="00993658"/>
    <w:rsid w:val="009A18CD"/>
    <w:rsid w:val="009A18EC"/>
    <w:rsid w:val="009A2F4C"/>
    <w:rsid w:val="009A47B9"/>
    <w:rsid w:val="009A5969"/>
    <w:rsid w:val="009A6077"/>
    <w:rsid w:val="009A6F5D"/>
    <w:rsid w:val="009A72E9"/>
    <w:rsid w:val="009B07C1"/>
    <w:rsid w:val="009B0F7E"/>
    <w:rsid w:val="009B1267"/>
    <w:rsid w:val="009B152E"/>
    <w:rsid w:val="009B285C"/>
    <w:rsid w:val="009B57DE"/>
    <w:rsid w:val="009B58FE"/>
    <w:rsid w:val="009B59F0"/>
    <w:rsid w:val="009B6409"/>
    <w:rsid w:val="009B69FD"/>
    <w:rsid w:val="009C3E0F"/>
    <w:rsid w:val="009C51D3"/>
    <w:rsid w:val="009D0009"/>
    <w:rsid w:val="009D1632"/>
    <w:rsid w:val="009D23E9"/>
    <w:rsid w:val="009D2BA6"/>
    <w:rsid w:val="009D5665"/>
    <w:rsid w:val="009D5748"/>
    <w:rsid w:val="009D607C"/>
    <w:rsid w:val="009D7938"/>
    <w:rsid w:val="009E17D1"/>
    <w:rsid w:val="009E2089"/>
    <w:rsid w:val="009E3CAE"/>
    <w:rsid w:val="009E3D3D"/>
    <w:rsid w:val="009E471D"/>
    <w:rsid w:val="009E48DA"/>
    <w:rsid w:val="009E7402"/>
    <w:rsid w:val="009E7B8D"/>
    <w:rsid w:val="009F2BF6"/>
    <w:rsid w:val="009F3024"/>
    <w:rsid w:val="00A00B33"/>
    <w:rsid w:val="00A02E72"/>
    <w:rsid w:val="00A03451"/>
    <w:rsid w:val="00A03B60"/>
    <w:rsid w:val="00A0409B"/>
    <w:rsid w:val="00A0411C"/>
    <w:rsid w:val="00A05356"/>
    <w:rsid w:val="00A063BB"/>
    <w:rsid w:val="00A07ECE"/>
    <w:rsid w:val="00A13130"/>
    <w:rsid w:val="00A14B36"/>
    <w:rsid w:val="00A152F8"/>
    <w:rsid w:val="00A15D9E"/>
    <w:rsid w:val="00A172E7"/>
    <w:rsid w:val="00A21AB8"/>
    <w:rsid w:val="00A23263"/>
    <w:rsid w:val="00A24459"/>
    <w:rsid w:val="00A2539E"/>
    <w:rsid w:val="00A25A53"/>
    <w:rsid w:val="00A30CE6"/>
    <w:rsid w:val="00A31B9A"/>
    <w:rsid w:val="00A3512F"/>
    <w:rsid w:val="00A37117"/>
    <w:rsid w:val="00A408F3"/>
    <w:rsid w:val="00A40E23"/>
    <w:rsid w:val="00A40E79"/>
    <w:rsid w:val="00A42970"/>
    <w:rsid w:val="00A42CE8"/>
    <w:rsid w:val="00A4345C"/>
    <w:rsid w:val="00A44057"/>
    <w:rsid w:val="00A4439B"/>
    <w:rsid w:val="00A45D55"/>
    <w:rsid w:val="00A478E3"/>
    <w:rsid w:val="00A47CF0"/>
    <w:rsid w:val="00A47D0D"/>
    <w:rsid w:val="00A51746"/>
    <w:rsid w:val="00A53793"/>
    <w:rsid w:val="00A54104"/>
    <w:rsid w:val="00A548A9"/>
    <w:rsid w:val="00A562DE"/>
    <w:rsid w:val="00A56696"/>
    <w:rsid w:val="00A56950"/>
    <w:rsid w:val="00A61FF4"/>
    <w:rsid w:val="00A622D9"/>
    <w:rsid w:val="00A64230"/>
    <w:rsid w:val="00A64C4A"/>
    <w:rsid w:val="00A650EF"/>
    <w:rsid w:val="00A6547C"/>
    <w:rsid w:val="00A66ED7"/>
    <w:rsid w:val="00A6724F"/>
    <w:rsid w:val="00A67450"/>
    <w:rsid w:val="00A7196D"/>
    <w:rsid w:val="00A753EB"/>
    <w:rsid w:val="00A7653F"/>
    <w:rsid w:val="00A77698"/>
    <w:rsid w:val="00A8037E"/>
    <w:rsid w:val="00A8052D"/>
    <w:rsid w:val="00A82541"/>
    <w:rsid w:val="00A84118"/>
    <w:rsid w:val="00A866AA"/>
    <w:rsid w:val="00A87BA4"/>
    <w:rsid w:val="00A92038"/>
    <w:rsid w:val="00A92139"/>
    <w:rsid w:val="00A9365D"/>
    <w:rsid w:val="00A93C3F"/>
    <w:rsid w:val="00A9465A"/>
    <w:rsid w:val="00A95042"/>
    <w:rsid w:val="00A977A4"/>
    <w:rsid w:val="00AA0889"/>
    <w:rsid w:val="00AA11FF"/>
    <w:rsid w:val="00AA21F2"/>
    <w:rsid w:val="00AA2360"/>
    <w:rsid w:val="00AA37D0"/>
    <w:rsid w:val="00AA3DAF"/>
    <w:rsid w:val="00AA5D2D"/>
    <w:rsid w:val="00AA6CCF"/>
    <w:rsid w:val="00AB151D"/>
    <w:rsid w:val="00AB26EC"/>
    <w:rsid w:val="00AB4E24"/>
    <w:rsid w:val="00AB6A44"/>
    <w:rsid w:val="00AB6E8F"/>
    <w:rsid w:val="00AB7497"/>
    <w:rsid w:val="00AB7A0B"/>
    <w:rsid w:val="00AC00BB"/>
    <w:rsid w:val="00AC0109"/>
    <w:rsid w:val="00AC4898"/>
    <w:rsid w:val="00AC64DC"/>
    <w:rsid w:val="00AC7EFA"/>
    <w:rsid w:val="00AD3DE8"/>
    <w:rsid w:val="00AD4A1A"/>
    <w:rsid w:val="00AD4C3F"/>
    <w:rsid w:val="00AD641A"/>
    <w:rsid w:val="00AD71D3"/>
    <w:rsid w:val="00AE0F14"/>
    <w:rsid w:val="00AE1AA5"/>
    <w:rsid w:val="00AE24E6"/>
    <w:rsid w:val="00AE4ACB"/>
    <w:rsid w:val="00AE6E50"/>
    <w:rsid w:val="00AE77A9"/>
    <w:rsid w:val="00AF1ACF"/>
    <w:rsid w:val="00AF1BBB"/>
    <w:rsid w:val="00AF1F9F"/>
    <w:rsid w:val="00AF3218"/>
    <w:rsid w:val="00AF357C"/>
    <w:rsid w:val="00AF3A7D"/>
    <w:rsid w:val="00AF3E96"/>
    <w:rsid w:val="00AF4C7C"/>
    <w:rsid w:val="00AF6B05"/>
    <w:rsid w:val="00AF6DEF"/>
    <w:rsid w:val="00AF7E80"/>
    <w:rsid w:val="00B04E81"/>
    <w:rsid w:val="00B0504B"/>
    <w:rsid w:val="00B06F0C"/>
    <w:rsid w:val="00B1039C"/>
    <w:rsid w:val="00B10871"/>
    <w:rsid w:val="00B10B0A"/>
    <w:rsid w:val="00B159D6"/>
    <w:rsid w:val="00B15DE4"/>
    <w:rsid w:val="00B1740A"/>
    <w:rsid w:val="00B2032F"/>
    <w:rsid w:val="00B23C80"/>
    <w:rsid w:val="00B2583E"/>
    <w:rsid w:val="00B26369"/>
    <w:rsid w:val="00B27271"/>
    <w:rsid w:val="00B3059A"/>
    <w:rsid w:val="00B30BB3"/>
    <w:rsid w:val="00B30C5A"/>
    <w:rsid w:val="00B3335B"/>
    <w:rsid w:val="00B35692"/>
    <w:rsid w:val="00B36B72"/>
    <w:rsid w:val="00B37CFA"/>
    <w:rsid w:val="00B4246F"/>
    <w:rsid w:val="00B528D1"/>
    <w:rsid w:val="00B54445"/>
    <w:rsid w:val="00B55E0E"/>
    <w:rsid w:val="00B57615"/>
    <w:rsid w:val="00B607EC"/>
    <w:rsid w:val="00B6436A"/>
    <w:rsid w:val="00B64D69"/>
    <w:rsid w:val="00B66DB6"/>
    <w:rsid w:val="00B7034F"/>
    <w:rsid w:val="00B7080B"/>
    <w:rsid w:val="00B71C8C"/>
    <w:rsid w:val="00B72C1E"/>
    <w:rsid w:val="00B73E46"/>
    <w:rsid w:val="00B75995"/>
    <w:rsid w:val="00B762C5"/>
    <w:rsid w:val="00B76C1B"/>
    <w:rsid w:val="00B77A60"/>
    <w:rsid w:val="00B817A7"/>
    <w:rsid w:val="00B83C50"/>
    <w:rsid w:val="00B84F1A"/>
    <w:rsid w:val="00B87605"/>
    <w:rsid w:val="00B94731"/>
    <w:rsid w:val="00B9651D"/>
    <w:rsid w:val="00B96D6C"/>
    <w:rsid w:val="00B971C7"/>
    <w:rsid w:val="00BA063A"/>
    <w:rsid w:val="00BA0F15"/>
    <w:rsid w:val="00BA391A"/>
    <w:rsid w:val="00BA6A2C"/>
    <w:rsid w:val="00BA7B84"/>
    <w:rsid w:val="00BA7F0A"/>
    <w:rsid w:val="00BB28E7"/>
    <w:rsid w:val="00BB4749"/>
    <w:rsid w:val="00BB6B69"/>
    <w:rsid w:val="00BB7567"/>
    <w:rsid w:val="00BC0E8D"/>
    <w:rsid w:val="00BC2D54"/>
    <w:rsid w:val="00BC33C6"/>
    <w:rsid w:val="00BC62D1"/>
    <w:rsid w:val="00BC7F68"/>
    <w:rsid w:val="00BD1BD0"/>
    <w:rsid w:val="00BD2998"/>
    <w:rsid w:val="00BD499C"/>
    <w:rsid w:val="00BD6B48"/>
    <w:rsid w:val="00BD6F4E"/>
    <w:rsid w:val="00BD727E"/>
    <w:rsid w:val="00BE2413"/>
    <w:rsid w:val="00BE3994"/>
    <w:rsid w:val="00BF1424"/>
    <w:rsid w:val="00BF1C35"/>
    <w:rsid w:val="00BF3C6F"/>
    <w:rsid w:val="00BF4252"/>
    <w:rsid w:val="00BF5EAD"/>
    <w:rsid w:val="00C00D52"/>
    <w:rsid w:val="00C0171E"/>
    <w:rsid w:val="00C01C72"/>
    <w:rsid w:val="00C02850"/>
    <w:rsid w:val="00C02953"/>
    <w:rsid w:val="00C035A9"/>
    <w:rsid w:val="00C039A0"/>
    <w:rsid w:val="00C057FF"/>
    <w:rsid w:val="00C05CF1"/>
    <w:rsid w:val="00C15827"/>
    <w:rsid w:val="00C15928"/>
    <w:rsid w:val="00C15CBF"/>
    <w:rsid w:val="00C16FA6"/>
    <w:rsid w:val="00C17F63"/>
    <w:rsid w:val="00C222A6"/>
    <w:rsid w:val="00C22592"/>
    <w:rsid w:val="00C23B19"/>
    <w:rsid w:val="00C26032"/>
    <w:rsid w:val="00C308F5"/>
    <w:rsid w:val="00C33E66"/>
    <w:rsid w:val="00C34A72"/>
    <w:rsid w:val="00C354F1"/>
    <w:rsid w:val="00C36630"/>
    <w:rsid w:val="00C40F74"/>
    <w:rsid w:val="00C40FFB"/>
    <w:rsid w:val="00C41480"/>
    <w:rsid w:val="00C417FD"/>
    <w:rsid w:val="00C43184"/>
    <w:rsid w:val="00C45234"/>
    <w:rsid w:val="00C45CF1"/>
    <w:rsid w:val="00C4627A"/>
    <w:rsid w:val="00C474CE"/>
    <w:rsid w:val="00C503FF"/>
    <w:rsid w:val="00C50584"/>
    <w:rsid w:val="00C53403"/>
    <w:rsid w:val="00C537F1"/>
    <w:rsid w:val="00C54F34"/>
    <w:rsid w:val="00C551FB"/>
    <w:rsid w:val="00C560CE"/>
    <w:rsid w:val="00C6559A"/>
    <w:rsid w:val="00C67C5D"/>
    <w:rsid w:val="00C67CFA"/>
    <w:rsid w:val="00C730DA"/>
    <w:rsid w:val="00C7393A"/>
    <w:rsid w:val="00C7411D"/>
    <w:rsid w:val="00C748D8"/>
    <w:rsid w:val="00C74BF7"/>
    <w:rsid w:val="00C74D12"/>
    <w:rsid w:val="00C75224"/>
    <w:rsid w:val="00C7705F"/>
    <w:rsid w:val="00C81B0B"/>
    <w:rsid w:val="00C82057"/>
    <w:rsid w:val="00C82B9C"/>
    <w:rsid w:val="00C84623"/>
    <w:rsid w:val="00C84780"/>
    <w:rsid w:val="00C86BC0"/>
    <w:rsid w:val="00C87840"/>
    <w:rsid w:val="00C92245"/>
    <w:rsid w:val="00C92A30"/>
    <w:rsid w:val="00C93FFE"/>
    <w:rsid w:val="00C973B9"/>
    <w:rsid w:val="00C9767D"/>
    <w:rsid w:val="00CA1916"/>
    <w:rsid w:val="00CA46E5"/>
    <w:rsid w:val="00CA46EC"/>
    <w:rsid w:val="00CA47DA"/>
    <w:rsid w:val="00CA4800"/>
    <w:rsid w:val="00CA4FAF"/>
    <w:rsid w:val="00CA60EF"/>
    <w:rsid w:val="00CA69B9"/>
    <w:rsid w:val="00CB3E0D"/>
    <w:rsid w:val="00CB4056"/>
    <w:rsid w:val="00CB6859"/>
    <w:rsid w:val="00CB7107"/>
    <w:rsid w:val="00CB7992"/>
    <w:rsid w:val="00CC0CD0"/>
    <w:rsid w:val="00CC1634"/>
    <w:rsid w:val="00CC32D5"/>
    <w:rsid w:val="00CC483E"/>
    <w:rsid w:val="00CC54DB"/>
    <w:rsid w:val="00CC60B4"/>
    <w:rsid w:val="00CC7F0A"/>
    <w:rsid w:val="00CD15DB"/>
    <w:rsid w:val="00CD1E0C"/>
    <w:rsid w:val="00CD2F60"/>
    <w:rsid w:val="00CD41C5"/>
    <w:rsid w:val="00CD487B"/>
    <w:rsid w:val="00CD734B"/>
    <w:rsid w:val="00CE02CE"/>
    <w:rsid w:val="00CE119E"/>
    <w:rsid w:val="00CE154E"/>
    <w:rsid w:val="00CE1AA6"/>
    <w:rsid w:val="00CE2CEC"/>
    <w:rsid w:val="00CE41C7"/>
    <w:rsid w:val="00CE6C26"/>
    <w:rsid w:val="00CE7799"/>
    <w:rsid w:val="00CF0BD0"/>
    <w:rsid w:val="00CF4A14"/>
    <w:rsid w:val="00CF6558"/>
    <w:rsid w:val="00D02D14"/>
    <w:rsid w:val="00D0654E"/>
    <w:rsid w:val="00D07E90"/>
    <w:rsid w:val="00D100E1"/>
    <w:rsid w:val="00D1126D"/>
    <w:rsid w:val="00D11B1D"/>
    <w:rsid w:val="00D12E68"/>
    <w:rsid w:val="00D131DD"/>
    <w:rsid w:val="00D147CB"/>
    <w:rsid w:val="00D15EC8"/>
    <w:rsid w:val="00D1608E"/>
    <w:rsid w:val="00D161E1"/>
    <w:rsid w:val="00D164C9"/>
    <w:rsid w:val="00D16C97"/>
    <w:rsid w:val="00D17367"/>
    <w:rsid w:val="00D17AB4"/>
    <w:rsid w:val="00D17C3A"/>
    <w:rsid w:val="00D20915"/>
    <w:rsid w:val="00D21350"/>
    <w:rsid w:val="00D23A15"/>
    <w:rsid w:val="00D249D6"/>
    <w:rsid w:val="00D25BD6"/>
    <w:rsid w:val="00D25C9F"/>
    <w:rsid w:val="00D26D12"/>
    <w:rsid w:val="00D3059C"/>
    <w:rsid w:val="00D30A19"/>
    <w:rsid w:val="00D30B3F"/>
    <w:rsid w:val="00D3107F"/>
    <w:rsid w:val="00D31701"/>
    <w:rsid w:val="00D323E4"/>
    <w:rsid w:val="00D32649"/>
    <w:rsid w:val="00D329BE"/>
    <w:rsid w:val="00D32B5B"/>
    <w:rsid w:val="00D35E90"/>
    <w:rsid w:val="00D37FFA"/>
    <w:rsid w:val="00D45CB9"/>
    <w:rsid w:val="00D536C9"/>
    <w:rsid w:val="00D5441F"/>
    <w:rsid w:val="00D566B5"/>
    <w:rsid w:val="00D57C37"/>
    <w:rsid w:val="00D602EE"/>
    <w:rsid w:val="00D62216"/>
    <w:rsid w:val="00D626B0"/>
    <w:rsid w:val="00D63063"/>
    <w:rsid w:val="00D64DED"/>
    <w:rsid w:val="00D65614"/>
    <w:rsid w:val="00D658E6"/>
    <w:rsid w:val="00D6599D"/>
    <w:rsid w:val="00D667F9"/>
    <w:rsid w:val="00D67A43"/>
    <w:rsid w:val="00D702E3"/>
    <w:rsid w:val="00D707A7"/>
    <w:rsid w:val="00D72D88"/>
    <w:rsid w:val="00D74023"/>
    <w:rsid w:val="00D7409A"/>
    <w:rsid w:val="00D75497"/>
    <w:rsid w:val="00D83912"/>
    <w:rsid w:val="00D83C8A"/>
    <w:rsid w:val="00D83F62"/>
    <w:rsid w:val="00D84125"/>
    <w:rsid w:val="00D84E86"/>
    <w:rsid w:val="00D858A2"/>
    <w:rsid w:val="00D85BB1"/>
    <w:rsid w:val="00D868A9"/>
    <w:rsid w:val="00D87295"/>
    <w:rsid w:val="00D87B37"/>
    <w:rsid w:val="00D87FCD"/>
    <w:rsid w:val="00D90CAA"/>
    <w:rsid w:val="00D9223D"/>
    <w:rsid w:val="00D9550A"/>
    <w:rsid w:val="00D970B1"/>
    <w:rsid w:val="00DA1658"/>
    <w:rsid w:val="00DA203F"/>
    <w:rsid w:val="00DA311B"/>
    <w:rsid w:val="00DA36F2"/>
    <w:rsid w:val="00DA4D4D"/>
    <w:rsid w:val="00DA606B"/>
    <w:rsid w:val="00DB0590"/>
    <w:rsid w:val="00DB1330"/>
    <w:rsid w:val="00DB2FDF"/>
    <w:rsid w:val="00DB5125"/>
    <w:rsid w:val="00DB6D74"/>
    <w:rsid w:val="00DB7B03"/>
    <w:rsid w:val="00DC07AD"/>
    <w:rsid w:val="00DC3095"/>
    <w:rsid w:val="00DC31F7"/>
    <w:rsid w:val="00DC4F90"/>
    <w:rsid w:val="00DC64DA"/>
    <w:rsid w:val="00DD07C7"/>
    <w:rsid w:val="00DD352D"/>
    <w:rsid w:val="00DD4E38"/>
    <w:rsid w:val="00DD5FC3"/>
    <w:rsid w:val="00DD7307"/>
    <w:rsid w:val="00DD755C"/>
    <w:rsid w:val="00DD7F2C"/>
    <w:rsid w:val="00DE4F1F"/>
    <w:rsid w:val="00DE51A9"/>
    <w:rsid w:val="00DE66A9"/>
    <w:rsid w:val="00DF061A"/>
    <w:rsid w:val="00DF0B93"/>
    <w:rsid w:val="00DF18AF"/>
    <w:rsid w:val="00DF3FF4"/>
    <w:rsid w:val="00DF4752"/>
    <w:rsid w:val="00DF5A67"/>
    <w:rsid w:val="00DF695B"/>
    <w:rsid w:val="00E0040A"/>
    <w:rsid w:val="00E03533"/>
    <w:rsid w:val="00E03886"/>
    <w:rsid w:val="00E03BEA"/>
    <w:rsid w:val="00E04C0C"/>
    <w:rsid w:val="00E053B9"/>
    <w:rsid w:val="00E065F7"/>
    <w:rsid w:val="00E06780"/>
    <w:rsid w:val="00E077EF"/>
    <w:rsid w:val="00E105D0"/>
    <w:rsid w:val="00E14C57"/>
    <w:rsid w:val="00E168E7"/>
    <w:rsid w:val="00E2146C"/>
    <w:rsid w:val="00E21E1F"/>
    <w:rsid w:val="00E2230B"/>
    <w:rsid w:val="00E2484C"/>
    <w:rsid w:val="00E328C2"/>
    <w:rsid w:val="00E332E8"/>
    <w:rsid w:val="00E36DBA"/>
    <w:rsid w:val="00E378D7"/>
    <w:rsid w:val="00E41341"/>
    <w:rsid w:val="00E45597"/>
    <w:rsid w:val="00E45F89"/>
    <w:rsid w:val="00E4735B"/>
    <w:rsid w:val="00E47666"/>
    <w:rsid w:val="00E47ABB"/>
    <w:rsid w:val="00E500D5"/>
    <w:rsid w:val="00E53192"/>
    <w:rsid w:val="00E53B4B"/>
    <w:rsid w:val="00E53C7E"/>
    <w:rsid w:val="00E54164"/>
    <w:rsid w:val="00E544D9"/>
    <w:rsid w:val="00E547C8"/>
    <w:rsid w:val="00E54B2F"/>
    <w:rsid w:val="00E55C22"/>
    <w:rsid w:val="00E575CE"/>
    <w:rsid w:val="00E57750"/>
    <w:rsid w:val="00E57C9B"/>
    <w:rsid w:val="00E61CCE"/>
    <w:rsid w:val="00E6389E"/>
    <w:rsid w:val="00E703C9"/>
    <w:rsid w:val="00E70EE3"/>
    <w:rsid w:val="00E7272F"/>
    <w:rsid w:val="00E73C27"/>
    <w:rsid w:val="00E74EB1"/>
    <w:rsid w:val="00E76490"/>
    <w:rsid w:val="00E767CB"/>
    <w:rsid w:val="00E81AD9"/>
    <w:rsid w:val="00E823C7"/>
    <w:rsid w:val="00E825E7"/>
    <w:rsid w:val="00E84207"/>
    <w:rsid w:val="00E90448"/>
    <w:rsid w:val="00E9350D"/>
    <w:rsid w:val="00E97860"/>
    <w:rsid w:val="00E97A2E"/>
    <w:rsid w:val="00E97BC7"/>
    <w:rsid w:val="00E97FB2"/>
    <w:rsid w:val="00EB0DB5"/>
    <w:rsid w:val="00EB0DE4"/>
    <w:rsid w:val="00EB1543"/>
    <w:rsid w:val="00EB1EB2"/>
    <w:rsid w:val="00EB2172"/>
    <w:rsid w:val="00EB6AF3"/>
    <w:rsid w:val="00EB74E8"/>
    <w:rsid w:val="00EB7888"/>
    <w:rsid w:val="00EC3624"/>
    <w:rsid w:val="00EC42CD"/>
    <w:rsid w:val="00EC5D5F"/>
    <w:rsid w:val="00EC6FD1"/>
    <w:rsid w:val="00ED05E0"/>
    <w:rsid w:val="00ED1D8C"/>
    <w:rsid w:val="00ED40D7"/>
    <w:rsid w:val="00ED5146"/>
    <w:rsid w:val="00ED7B88"/>
    <w:rsid w:val="00EE06B6"/>
    <w:rsid w:val="00EE08CB"/>
    <w:rsid w:val="00EE10B6"/>
    <w:rsid w:val="00EE1C23"/>
    <w:rsid w:val="00EE1F03"/>
    <w:rsid w:val="00EE2E62"/>
    <w:rsid w:val="00EE4E22"/>
    <w:rsid w:val="00EE50E3"/>
    <w:rsid w:val="00EE51AA"/>
    <w:rsid w:val="00EE6848"/>
    <w:rsid w:val="00EE7D04"/>
    <w:rsid w:val="00EF0628"/>
    <w:rsid w:val="00EF0FC0"/>
    <w:rsid w:val="00EF12F4"/>
    <w:rsid w:val="00EF4164"/>
    <w:rsid w:val="00EF6052"/>
    <w:rsid w:val="00F00EF1"/>
    <w:rsid w:val="00F01A22"/>
    <w:rsid w:val="00F03D42"/>
    <w:rsid w:val="00F053FC"/>
    <w:rsid w:val="00F06C1B"/>
    <w:rsid w:val="00F07C05"/>
    <w:rsid w:val="00F1085E"/>
    <w:rsid w:val="00F119B3"/>
    <w:rsid w:val="00F11BC5"/>
    <w:rsid w:val="00F12B0E"/>
    <w:rsid w:val="00F131CE"/>
    <w:rsid w:val="00F14450"/>
    <w:rsid w:val="00F15514"/>
    <w:rsid w:val="00F17494"/>
    <w:rsid w:val="00F174B9"/>
    <w:rsid w:val="00F17BB9"/>
    <w:rsid w:val="00F205F4"/>
    <w:rsid w:val="00F26C8C"/>
    <w:rsid w:val="00F323BB"/>
    <w:rsid w:val="00F3284A"/>
    <w:rsid w:val="00F36B42"/>
    <w:rsid w:val="00F36D46"/>
    <w:rsid w:val="00F40033"/>
    <w:rsid w:val="00F407A3"/>
    <w:rsid w:val="00F41C0F"/>
    <w:rsid w:val="00F4234F"/>
    <w:rsid w:val="00F44F76"/>
    <w:rsid w:val="00F46948"/>
    <w:rsid w:val="00F472EA"/>
    <w:rsid w:val="00F47C8C"/>
    <w:rsid w:val="00F51D5E"/>
    <w:rsid w:val="00F5322C"/>
    <w:rsid w:val="00F53850"/>
    <w:rsid w:val="00F5421D"/>
    <w:rsid w:val="00F55AA3"/>
    <w:rsid w:val="00F561D0"/>
    <w:rsid w:val="00F5625C"/>
    <w:rsid w:val="00F563A0"/>
    <w:rsid w:val="00F609BD"/>
    <w:rsid w:val="00F61619"/>
    <w:rsid w:val="00F61CFA"/>
    <w:rsid w:val="00F6252D"/>
    <w:rsid w:val="00F640CF"/>
    <w:rsid w:val="00F66680"/>
    <w:rsid w:val="00F667F3"/>
    <w:rsid w:val="00F712FC"/>
    <w:rsid w:val="00F76095"/>
    <w:rsid w:val="00F7726B"/>
    <w:rsid w:val="00F87FE6"/>
    <w:rsid w:val="00F9136A"/>
    <w:rsid w:val="00F9190F"/>
    <w:rsid w:val="00F96717"/>
    <w:rsid w:val="00FA0946"/>
    <w:rsid w:val="00FA0E78"/>
    <w:rsid w:val="00FA146D"/>
    <w:rsid w:val="00FA15B5"/>
    <w:rsid w:val="00FA274E"/>
    <w:rsid w:val="00FA7BD4"/>
    <w:rsid w:val="00FA7E5C"/>
    <w:rsid w:val="00FB0AC6"/>
    <w:rsid w:val="00FB411F"/>
    <w:rsid w:val="00FB4EF1"/>
    <w:rsid w:val="00FB587A"/>
    <w:rsid w:val="00FB627B"/>
    <w:rsid w:val="00FB694E"/>
    <w:rsid w:val="00FC12D6"/>
    <w:rsid w:val="00FC1B22"/>
    <w:rsid w:val="00FC1BE0"/>
    <w:rsid w:val="00FC3BA3"/>
    <w:rsid w:val="00FC3EA1"/>
    <w:rsid w:val="00FC3EB2"/>
    <w:rsid w:val="00FC4481"/>
    <w:rsid w:val="00FC65EB"/>
    <w:rsid w:val="00FC673F"/>
    <w:rsid w:val="00FC6940"/>
    <w:rsid w:val="00FD1E2B"/>
    <w:rsid w:val="00FD32A2"/>
    <w:rsid w:val="00FD3AAB"/>
    <w:rsid w:val="00FD7792"/>
    <w:rsid w:val="00FD783A"/>
    <w:rsid w:val="00FE0B38"/>
    <w:rsid w:val="00FE335B"/>
    <w:rsid w:val="00FE37C0"/>
    <w:rsid w:val="00FE700B"/>
    <w:rsid w:val="00FE7297"/>
    <w:rsid w:val="00FF03EC"/>
    <w:rsid w:val="00FF37F1"/>
    <w:rsid w:val="00FF4907"/>
    <w:rsid w:val="00FF61E8"/>
    <w:rsid w:val="00FF6B0B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B49F108"/>
  <w15:chartTrackingRefBased/>
  <w15:docId w15:val="{D0D251AE-AD49-4217-85B1-DE1A4E7C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565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numPr>
        <w:numId w:val="1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37D0"/>
    <w:pPr>
      <w:keepNext/>
      <w:keepLines/>
      <w:numPr>
        <w:ilvl w:val="1"/>
        <w:numId w:val="1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2B0E"/>
    <w:pPr>
      <w:keepNext/>
      <w:keepLines/>
      <w:numPr>
        <w:ilvl w:val="2"/>
        <w:numId w:val="1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E0F"/>
    <w:pPr>
      <w:keepNext/>
      <w:keepLines/>
      <w:numPr>
        <w:ilvl w:val="3"/>
        <w:numId w:val="1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37D0"/>
    <w:pPr>
      <w:keepNext/>
      <w:keepLines/>
      <w:numPr>
        <w:ilvl w:val="4"/>
        <w:numId w:val="1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37D0"/>
    <w:pPr>
      <w:keepNext/>
      <w:keepLines/>
      <w:numPr>
        <w:ilvl w:val="5"/>
        <w:numId w:val="1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37D0"/>
    <w:pPr>
      <w:keepNext/>
      <w:keepLines/>
      <w:numPr>
        <w:ilvl w:val="6"/>
        <w:numId w:val="1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37D0"/>
    <w:pPr>
      <w:keepNext/>
      <w:keepLines/>
      <w:numPr>
        <w:ilvl w:val="7"/>
        <w:numId w:val="1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37D0"/>
    <w:pPr>
      <w:keepNext/>
      <w:keepLines/>
      <w:numPr>
        <w:ilvl w:val="8"/>
        <w:numId w:val="1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608C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03241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032416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D6B48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6B48"/>
    <w:rPr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B48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C3E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4E"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4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8"/>
    <w:rPr>
      <w:rFonts w:ascii="Calibri" w:eastAsia="SimSun" w:hAnsi="Calibri" w:cs="Times New Roman"/>
    </w:rPr>
  </w:style>
  <w:style w:type="paragraph" w:customStyle="1" w:styleId="Doc-title">
    <w:name w:val="Doc-title"/>
    <w:basedOn w:val="Normal"/>
    <w:next w:val="Normal"/>
    <w:link w:val="Doc-titleChar"/>
    <w:qFormat/>
    <w:rsid w:val="00B87605"/>
    <w:pPr>
      <w:spacing w:before="60" w:after="0" w:line="240" w:lineRule="auto"/>
      <w:ind w:left="1259" w:hanging="1259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87605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F17BB9"/>
    <w:pPr>
      <w:widowControl w:val="0"/>
      <w:spacing w:after="0" w:line="240" w:lineRule="auto"/>
      <w:jc w:val="both"/>
    </w:pPr>
    <w:rPr>
      <w:kern w:val="2"/>
      <w:sz w:val="21"/>
    </w:rPr>
  </w:style>
  <w:style w:type="character" w:customStyle="1" w:styleId="apple-converted-space">
    <w:name w:val="apple-converted-space"/>
    <w:qFormat/>
    <w:rsid w:val="00676D24"/>
  </w:style>
  <w:style w:type="character" w:customStyle="1" w:styleId="msoins0">
    <w:name w:val="msoins"/>
    <w:basedOn w:val="DefaultParagraphFont"/>
    <w:rsid w:val="00676D24"/>
  </w:style>
  <w:style w:type="paragraph" w:styleId="BodyText">
    <w:name w:val="Body Text"/>
    <w:basedOn w:val="Normal"/>
    <w:link w:val="BodyTextChar"/>
    <w:uiPriority w:val="99"/>
    <w:semiHidden/>
    <w:unhideWhenUsed/>
    <w:rsid w:val="00676D24"/>
    <w:pPr>
      <w:widowControl w:val="0"/>
      <w:spacing w:after="120" w:line="240" w:lineRule="auto"/>
      <w:jc w:val="both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76D24"/>
    <w:rPr>
      <w:kern w:val="2"/>
      <w:sz w:val="21"/>
    </w:rPr>
  </w:style>
  <w:style w:type="character" w:styleId="Strong">
    <w:name w:val="Strong"/>
    <w:basedOn w:val="DefaultParagraphFont"/>
    <w:uiPriority w:val="22"/>
    <w:qFormat/>
    <w:rsid w:val="00676D24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2B0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roposal">
    <w:name w:val="Proposal"/>
    <w:basedOn w:val="BodyText"/>
    <w:link w:val="ProposalChar"/>
    <w:qFormat/>
    <w:rsid w:val="00F12B0E"/>
    <w:pPr>
      <w:widowControl/>
      <w:numPr>
        <w:numId w:val="7"/>
      </w:numPr>
      <w:tabs>
        <w:tab w:val="clear" w:pos="1304"/>
        <w:tab w:val="left" w:pos="1701"/>
      </w:tabs>
      <w:snapToGrid w:val="0"/>
      <w:spacing w:line="259" w:lineRule="auto"/>
      <w:ind w:left="1701" w:hanging="1701"/>
      <w:jc w:val="left"/>
    </w:pPr>
    <w:rPr>
      <w:rFonts w:ascii="Arial" w:eastAsia="Batang" w:hAnsi="Arial" w:cs="Arial"/>
      <w:b/>
      <w:bCs/>
      <w:kern w:val="0"/>
      <w:sz w:val="20"/>
      <w:szCs w:val="20"/>
      <w:lang w:eastAsia="en-US"/>
    </w:rPr>
  </w:style>
  <w:style w:type="character" w:customStyle="1" w:styleId="ProposalChar">
    <w:name w:val="Proposal Char"/>
    <w:basedOn w:val="DefaultParagraphFont"/>
    <w:link w:val="Proposal"/>
    <w:qFormat/>
    <w:rsid w:val="00F12B0E"/>
    <w:rPr>
      <w:rFonts w:ascii="Arial" w:eastAsia="Batang" w:hAnsi="Arial" w:cs="Arial"/>
      <w:b/>
      <w:bCs/>
      <w:sz w:val="20"/>
      <w:szCs w:val="20"/>
      <w:lang w:eastAsia="en-US"/>
    </w:rPr>
  </w:style>
  <w:style w:type="paragraph" w:customStyle="1" w:styleId="bullet1">
    <w:name w:val="bullet1"/>
    <w:basedOn w:val="Normal"/>
    <w:link w:val="bullet1Char"/>
    <w:qFormat/>
    <w:rsid w:val="00F12B0E"/>
    <w:pPr>
      <w:numPr>
        <w:numId w:val="9"/>
      </w:numPr>
      <w:spacing w:after="0" w:line="240" w:lineRule="auto"/>
    </w:pPr>
    <w:rPr>
      <w:rFonts w:ascii="Times New Roman" w:hAnsi="Times New Roman"/>
      <w:kern w:val="2"/>
      <w:sz w:val="20"/>
      <w:szCs w:val="24"/>
      <w:lang w:val="en-GB"/>
    </w:rPr>
  </w:style>
  <w:style w:type="paragraph" w:customStyle="1" w:styleId="bullet2">
    <w:name w:val="bullet2"/>
    <w:basedOn w:val="Normal"/>
    <w:qFormat/>
    <w:rsid w:val="00F12B0E"/>
    <w:pPr>
      <w:numPr>
        <w:ilvl w:val="1"/>
        <w:numId w:val="9"/>
      </w:numPr>
      <w:spacing w:after="0" w:line="240" w:lineRule="auto"/>
    </w:pPr>
    <w:rPr>
      <w:rFonts w:ascii="Times" w:hAnsi="Times"/>
      <w:kern w:val="2"/>
      <w:sz w:val="24"/>
      <w:szCs w:val="24"/>
      <w:lang w:val="en-GB"/>
    </w:rPr>
  </w:style>
  <w:style w:type="character" w:customStyle="1" w:styleId="bullet1Char">
    <w:name w:val="bullet1 Char"/>
    <w:link w:val="bullet1"/>
    <w:rsid w:val="00F12B0E"/>
    <w:rPr>
      <w:rFonts w:ascii="Times New Roman" w:eastAsia="SimSun" w:hAnsi="Times New Roman" w:cs="Times New Roman"/>
      <w:kern w:val="2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F12B0E"/>
    <w:pPr>
      <w:numPr>
        <w:ilvl w:val="2"/>
        <w:numId w:val="9"/>
      </w:numPr>
      <w:spacing w:after="0" w:line="240" w:lineRule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Normal"/>
    <w:qFormat/>
    <w:rsid w:val="00F12B0E"/>
    <w:pPr>
      <w:numPr>
        <w:ilvl w:val="3"/>
        <w:numId w:val="9"/>
      </w:numPr>
      <w:spacing w:after="0" w:line="240" w:lineRule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TAL">
    <w:name w:val="TAL"/>
    <w:basedOn w:val="Normal"/>
    <w:link w:val="TALCar"/>
    <w:qFormat/>
    <w:rsid w:val="00DF3FF4"/>
    <w:pPr>
      <w:keepNext/>
      <w:keepLines/>
      <w:spacing w:after="160" w:line="259" w:lineRule="auto"/>
    </w:pPr>
    <w:rPr>
      <w:rFonts w:ascii="Arial" w:eastAsiaTheme="minorEastAsia" w:hAnsi="Arial" w:cstheme="minorBidi"/>
      <w:sz w:val="18"/>
      <w:lang w:val="x-none" w:eastAsia="x-none"/>
    </w:rPr>
  </w:style>
  <w:style w:type="character" w:customStyle="1" w:styleId="TALCar">
    <w:name w:val="TAL Car"/>
    <w:link w:val="TAL"/>
    <w:qFormat/>
    <w:rsid w:val="00DF3FF4"/>
    <w:rPr>
      <w:rFonts w:ascii="Arial" w:hAnsi="Arial"/>
      <w:sz w:val="18"/>
      <w:lang w:val="x-none" w:eastAsia="x-none"/>
    </w:rPr>
  </w:style>
  <w:style w:type="character" w:customStyle="1" w:styleId="B1Zchn">
    <w:name w:val="B1 Zchn"/>
    <w:qFormat/>
    <w:rsid w:val="00320BFF"/>
    <w:rPr>
      <w:lang w:val="x-none" w:eastAsia="en-US"/>
    </w:rPr>
  </w:style>
  <w:style w:type="paragraph" w:customStyle="1" w:styleId="0Maintext">
    <w:name w:val="0 Main text"/>
    <w:basedOn w:val="Normal"/>
    <w:link w:val="0MaintextChar"/>
    <w:qFormat/>
    <w:rsid w:val="00B83C50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83C50"/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E41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41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414F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1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414F"/>
    <w:rPr>
      <w:rFonts w:ascii="Calibri" w:eastAsia="SimSun" w:hAnsi="Calibri" w:cs="Times New Roman"/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C7F6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10"/>
    <w:qFormat/>
    <w:rsid w:val="00BC7F68"/>
    <w:rPr>
      <w:rFonts w:asciiTheme="majorHAnsi" w:eastAsiaTheme="majorEastAsia" w:hAnsiTheme="majorHAnsi" w:cstheme="majorBidi"/>
      <w:spacing w:val="-10"/>
      <w:sz w:val="56"/>
      <w:szCs w:val="56"/>
      <w:lang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AA37D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37D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37D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37D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37D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37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NO">
    <w:name w:val="NO"/>
    <w:basedOn w:val="Normal"/>
    <w:rsid w:val="007D057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Yu Mincho" w:hAnsi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287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79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97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756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9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739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54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52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6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70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810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847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568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13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95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375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1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417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7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209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6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6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3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4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52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33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9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01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6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39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85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9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7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039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6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7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5501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926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36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39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5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7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6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42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3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6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8098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3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01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106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6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733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4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06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79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8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0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3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574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3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987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16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6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5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34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60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8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5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3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9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7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8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024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6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4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27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038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50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782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770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8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6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63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5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86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3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76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2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75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954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43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4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5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6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9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45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84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7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2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66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33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6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3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304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9339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97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25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7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355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550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1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905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2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37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13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67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53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08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460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03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76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7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2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3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4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7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27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3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4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7946">
          <w:marLeft w:val="36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835">
          <w:marLeft w:val="36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7525">
          <w:marLeft w:val="36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78505">
          <w:marLeft w:val="36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3645">
          <w:marLeft w:val="36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0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6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94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285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8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0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D7A4FB-A3F2-466E-8F1C-9A8F71F1DC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1E2452-CAC3-467B-8DB1-3260316591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2</cp:revision>
  <dcterms:created xsi:type="dcterms:W3CDTF">2022-02-14T12:28:00Z</dcterms:created>
  <dcterms:modified xsi:type="dcterms:W3CDTF">2022-02-14T12:28:00Z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