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2478A8" w14:textId="55B20A32" w:rsidR="00E07E1A" w:rsidRDefault="00C819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101-e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C19AC" w:rsidRPr="00BC19AC">
        <w:rPr>
          <w:rFonts w:ascii="Arial" w:eastAsiaTheme="minorEastAsia" w:hAnsi="Arial" w:cs="Arial"/>
          <w:b/>
          <w:sz w:val="24"/>
          <w:szCs w:val="24"/>
          <w:lang w:eastAsia="zh-CN"/>
        </w:rPr>
        <w:t>R4-2120609</w:t>
      </w:r>
    </w:p>
    <w:p w14:paraId="6F2478A9" w14:textId="77777777" w:rsidR="00E07E1A" w:rsidRDefault="00C819A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 xml:space="preserve">01 – 12 </w:t>
      </w:r>
      <w:proofErr w:type="gramStart"/>
      <w:r>
        <w:rPr>
          <w:rFonts w:ascii="Arial" w:hAnsi="Arial"/>
          <w:b/>
          <w:sz w:val="24"/>
          <w:szCs w:val="24"/>
          <w:lang w:eastAsia="zh-CN"/>
        </w:rPr>
        <w:t>November,</w:t>
      </w:r>
      <w:proofErr w:type="gramEnd"/>
      <w:r>
        <w:rPr>
          <w:rFonts w:ascii="Arial" w:hAnsi="Arial"/>
          <w:b/>
          <w:sz w:val="24"/>
          <w:szCs w:val="24"/>
          <w:lang w:eastAsia="zh-CN"/>
        </w:rPr>
        <w:t xml:space="preserve"> 2021</w:t>
      </w:r>
    </w:p>
    <w:p w14:paraId="6F2478AA" w14:textId="77777777" w:rsidR="00E07E1A" w:rsidRDefault="00E07E1A">
      <w:pPr>
        <w:spacing w:after="120"/>
        <w:ind w:left="1985" w:hanging="1985"/>
        <w:rPr>
          <w:rFonts w:ascii="Arial" w:eastAsia="MS Mincho" w:hAnsi="Arial" w:cs="Arial"/>
          <w:b/>
          <w:sz w:val="22"/>
        </w:rPr>
      </w:pPr>
    </w:p>
    <w:p w14:paraId="6F2478AB" w14:textId="77777777" w:rsidR="00E07E1A" w:rsidRDefault="00C819A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8.6.1</w:t>
      </w:r>
    </w:p>
    <w:p w14:paraId="6F2478AC" w14:textId="77777777" w:rsidR="00E07E1A" w:rsidRDefault="00C819A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(Ericsson)</w:t>
      </w:r>
    </w:p>
    <w:p w14:paraId="6F2478AD" w14:textId="77777777" w:rsidR="00E07E1A" w:rsidRDefault="00C819A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[101-e][308] NR_DL1024QAM_BSRF</w:t>
      </w:r>
    </w:p>
    <w:p w14:paraId="6F2478AE" w14:textId="77777777" w:rsidR="00E07E1A" w:rsidRDefault="00C819A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F2478AF" w14:textId="77777777" w:rsidR="00E07E1A" w:rsidRDefault="00C819A7">
      <w:pPr>
        <w:pStyle w:val="Heading1"/>
        <w:rPr>
          <w:rFonts w:eastAsiaTheme="minorEastAsia"/>
          <w:lang w:eastAsia="zh-CN"/>
        </w:rPr>
      </w:pPr>
      <w:r>
        <w:rPr>
          <w:rFonts w:hint="eastAsia"/>
          <w:lang w:eastAsia="ja-JP"/>
        </w:rPr>
        <w:t>Introduction</w:t>
      </w:r>
    </w:p>
    <w:p w14:paraId="6F2478B0" w14:textId="77777777" w:rsidR="00E07E1A" w:rsidRDefault="00C819A7">
      <w:pPr>
        <w:rPr>
          <w:iCs/>
          <w:lang w:eastAsia="zh-CN"/>
        </w:rPr>
      </w:pPr>
      <w:r>
        <w:rPr>
          <w:iCs/>
          <w:lang w:eastAsia="zh-CN"/>
        </w:rPr>
        <w:t xml:space="preserve">This thread deals with the remaining open issue for BS core RF (EVM for 1024QAM). Also, in this meeting TUs are allocated for conformance and </w:t>
      </w:r>
      <w:proofErr w:type="gramStart"/>
      <w:r>
        <w:rPr>
          <w:iCs/>
          <w:lang w:eastAsia="zh-CN"/>
        </w:rPr>
        <w:t>a number of</w:t>
      </w:r>
      <w:proofErr w:type="gramEnd"/>
      <w:r>
        <w:rPr>
          <w:iCs/>
          <w:lang w:eastAsia="zh-CN"/>
        </w:rPr>
        <w:t xml:space="preserve"> BS conformance issues are presented for discussion. The thread also contains the UE core CR and an open issue for UE conformance.</w:t>
      </w:r>
    </w:p>
    <w:p w14:paraId="6F2478B1" w14:textId="77777777" w:rsidR="00E07E1A" w:rsidRDefault="00C819A7">
      <w:pPr>
        <w:rPr>
          <w:iCs/>
          <w:lang w:eastAsia="zh-CN"/>
        </w:rPr>
      </w:pPr>
      <w:r>
        <w:rPr>
          <w:iCs/>
          <w:lang w:eastAsia="zh-CN"/>
        </w:rPr>
        <w:t>The EVM for 1024QAM should be resolved this meeting so that the core can be completed. In this case, the BS and UE core CRs should be proposed for agreement.</w:t>
      </w:r>
    </w:p>
    <w:p w14:paraId="6F2478B2" w14:textId="77777777" w:rsidR="00E07E1A" w:rsidRDefault="00C819A7">
      <w:pPr>
        <w:rPr>
          <w:iCs/>
          <w:lang w:eastAsia="zh-CN"/>
        </w:rPr>
      </w:pPr>
      <w:r>
        <w:rPr>
          <w:iCs/>
          <w:lang w:eastAsia="zh-CN"/>
        </w:rPr>
        <w:t>As much progress as possible should be made for the conformance issues.</w:t>
      </w:r>
    </w:p>
    <w:p w14:paraId="6F2478B3" w14:textId="77777777" w:rsidR="00E07E1A" w:rsidRDefault="00C819A7">
      <w:pPr>
        <w:rPr>
          <w:iCs/>
          <w:lang w:eastAsia="zh-CN"/>
        </w:rPr>
      </w:pPr>
      <w:r>
        <w:rPr>
          <w:rFonts w:hint="eastAsia"/>
          <w:iCs/>
          <w:lang w:eastAsia="zh-CN"/>
        </w:rPr>
        <w:t>List of candidate target of email discussion for 1</w:t>
      </w:r>
      <w:r>
        <w:rPr>
          <w:rFonts w:hint="eastAsia"/>
          <w:iCs/>
          <w:vertAlign w:val="superscript"/>
          <w:lang w:eastAsia="zh-CN"/>
        </w:rPr>
        <w:t>st</w:t>
      </w:r>
      <w:r>
        <w:rPr>
          <w:rFonts w:hint="eastAsia"/>
          <w:iCs/>
          <w:lang w:eastAsia="zh-CN"/>
        </w:rPr>
        <w:t xml:space="preserve"> round and 2</w:t>
      </w:r>
      <w:r>
        <w:rPr>
          <w:rFonts w:hint="eastAsia"/>
          <w:iCs/>
          <w:vertAlign w:val="superscript"/>
          <w:lang w:eastAsia="zh-CN"/>
        </w:rPr>
        <w:t>nd</w:t>
      </w:r>
      <w:r>
        <w:rPr>
          <w:rFonts w:hint="eastAsia"/>
          <w:iCs/>
          <w:lang w:eastAsia="zh-CN"/>
        </w:rPr>
        <w:t xml:space="preserve"> round </w:t>
      </w:r>
    </w:p>
    <w:p w14:paraId="6F2478B4" w14:textId="77777777" w:rsidR="00E07E1A" w:rsidRDefault="00C819A7">
      <w:pPr>
        <w:pStyle w:val="ListParagraph"/>
        <w:numPr>
          <w:ilvl w:val="0"/>
          <w:numId w:val="2"/>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EVM for 1024QAM, MCS for UE RMC</w:t>
      </w:r>
    </w:p>
    <w:p w14:paraId="6F2478B5" w14:textId="77777777" w:rsidR="00E07E1A" w:rsidRDefault="00C819A7">
      <w:pPr>
        <w:pStyle w:val="ListParagraph"/>
        <w:numPr>
          <w:ilvl w:val="0"/>
          <w:numId w:val="2"/>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Resolve conformance issues, update core CRs as needed. Possibly even finalize conformance CRs.</w:t>
      </w:r>
    </w:p>
    <w:p w14:paraId="6F2478B6" w14:textId="77777777" w:rsidR="00E07E1A" w:rsidRDefault="00E07E1A">
      <w:pPr>
        <w:rPr>
          <w:color w:val="0070C0"/>
          <w:lang w:eastAsia="zh-CN"/>
        </w:rPr>
      </w:pPr>
    </w:p>
    <w:p w14:paraId="6F2478B7" w14:textId="77777777" w:rsidR="00E07E1A" w:rsidRDefault="00C819A7">
      <w:pPr>
        <w:pStyle w:val="Heading1"/>
        <w:rPr>
          <w:lang w:val="en-US" w:eastAsia="ja-JP"/>
        </w:rPr>
      </w:pPr>
      <w:r>
        <w:rPr>
          <w:lang w:val="en-US" w:eastAsia="ja-JP"/>
        </w:rPr>
        <w:t xml:space="preserve">Topic #1: </w:t>
      </w:r>
      <w:proofErr w:type="spellStart"/>
      <w:r>
        <w:rPr>
          <w:lang w:val="en-US" w:eastAsia="ja-JP"/>
        </w:rPr>
        <w:t>Basestation</w:t>
      </w:r>
      <w:proofErr w:type="spellEnd"/>
      <w:r>
        <w:rPr>
          <w:lang w:val="en-US" w:eastAsia="ja-JP"/>
        </w:rPr>
        <w:t xml:space="preserve"> TX RF requirements</w:t>
      </w:r>
    </w:p>
    <w:p w14:paraId="6F2478B8" w14:textId="77777777" w:rsidR="00E07E1A" w:rsidRDefault="00C819A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7"/>
        <w:gridCol w:w="6582"/>
      </w:tblGrid>
      <w:tr w:rsidR="00E07E1A" w14:paraId="6F2478BC" w14:textId="77777777">
        <w:trPr>
          <w:trHeight w:val="468"/>
        </w:trPr>
        <w:tc>
          <w:tcPr>
            <w:tcW w:w="1648" w:type="dxa"/>
            <w:vAlign w:val="center"/>
          </w:tcPr>
          <w:p w14:paraId="6F2478B9" w14:textId="77777777" w:rsidR="00E07E1A" w:rsidRDefault="00C819A7">
            <w:pPr>
              <w:spacing w:before="120" w:after="120"/>
              <w:rPr>
                <w:b/>
                <w:bCs/>
              </w:rPr>
            </w:pPr>
            <w:r>
              <w:rPr>
                <w:b/>
                <w:bCs/>
              </w:rPr>
              <w:t>T-doc number</w:t>
            </w:r>
          </w:p>
        </w:tc>
        <w:tc>
          <w:tcPr>
            <w:tcW w:w="1437" w:type="dxa"/>
            <w:vAlign w:val="center"/>
          </w:tcPr>
          <w:p w14:paraId="6F2478BA" w14:textId="77777777" w:rsidR="00E07E1A" w:rsidRDefault="00C819A7">
            <w:pPr>
              <w:spacing w:before="120" w:after="120"/>
              <w:rPr>
                <w:b/>
                <w:bCs/>
              </w:rPr>
            </w:pPr>
            <w:r>
              <w:rPr>
                <w:b/>
                <w:bCs/>
              </w:rPr>
              <w:t>Company</w:t>
            </w:r>
          </w:p>
        </w:tc>
        <w:tc>
          <w:tcPr>
            <w:tcW w:w="6772" w:type="dxa"/>
            <w:vAlign w:val="center"/>
          </w:tcPr>
          <w:p w14:paraId="6F2478BB" w14:textId="77777777" w:rsidR="00E07E1A" w:rsidRDefault="00C819A7">
            <w:pPr>
              <w:spacing w:before="120" w:after="120"/>
              <w:rPr>
                <w:b/>
                <w:bCs/>
              </w:rPr>
            </w:pPr>
            <w:r>
              <w:rPr>
                <w:b/>
                <w:bCs/>
              </w:rPr>
              <w:t>Proposals / Observations</w:t>
            </w:r>
          </w:p>
        </w:tc>
      </w:tr>
      <w:tr w:rsidR="00E07E1A" w14:paraId="6F2478C0" w14:textId="77777777">
        <w:trPr>
          <w:trHeight w:val="468"/>
        </w:trPr>
        <w:tc>
          <w:tcPr>
            <w:tcW w:w="1648" w:type="dxa"/>
          </w:tcPr>
          <w:p w14:paraId="6F2478BD" w14:textId="77777777" w:rsidR="00E07E1A" w:rsidRDefault="00C819A7">
            <w:pPr>
              <w:spacing w:before="120" w:after="120"/>
            </w:pPr>
            <w:r>
              <w:t>R4-2118915</w:t>
            </w:r>
          </w:p>
        </w:tc>
        <w:tc>
          <w:tcPr>
            <w:tcW w:w="1437" w:type="dxa"/>
          </w:tcPr>
          <w:p w14:paraId="6F2478BE" w14:textId="77777777" w:rsidR="00E07E1A" w:rsidRDefault="00C819A7">
            <w:pPr>
              <w:spacing w:before="120" w:after="120"/>
            </w:pPr>
            <w:r>
              <w:t>Nokia, Nokia Shanghai Bell, Ericsson, Verizon, KDDI, SoftBank, NTT DOCOMO, AT&amp;T, SK Telecom, T-Mobile USA</w:t>
            </w:r>
          </w:p>
        </w:tc>
        <w:tc>
          <w:tcPr>
            <w:tcW w:w="6772" w:type="dxa"/>
          </w:tcPr>
          <w:p w14:paraId="6F2478BF" w14:textId="77777777" w:rsidR="00E07E1A" w:rsidRDefault="00C819A7">
            <w:pPr>
              <w:spacing w:before="120" w:after="120"/>
            </w:pPr>
            <w:r>
              <w:t>Proposal: To agree option 1 with 2.5% EVM BS Tx requirement for 1024QAM.</w:t>
            </w:r>
          </w:p>
        </w:tc>
      </w:tr>
      <w:tr w:rsidR="00E07E1A" w14:paraId="6F2478C7" w14:textId="77777777">
        <w:trPr>
          <w:trHeight w:val="468"/>
        </w:trPr>
        <w:tc>
          <w:tcPr>
            <w:tcW w:w="1648" w:type="dxa"/>
          </w:tcPr>
          <w:p w14:paraId="6F2478C1" w14:textId="77777777" w:rsidR="00E07E1A" w:rsidRDefault="00C819A7">
            <w:pPr>
              <w:spacing w:before="120" w:after="120"/>
            </w:pPr>
            <w:r>
              <w:t>R4-2117393</w:t>
            </w:r>
          </w:p>
        </w:tc>
        <w:tc>
          <w:tcPr>
            <w:tcW w:w="1437" w:type="dxa"/>
          </w:tcPr>
          <w:p w14:paraId="6F2478C2" w14:textId="77777777" w:rsidR="00E07E1A" w:rsidRDefault="00C819A7">
            <w:pPr>
              <w:spacing w:before="120" w:after="120"/>
            </w:pPr>
            <w:r>
              <w:t>CATT</w:t>
            </w:r>
          </w:p>
        </w:tc>
        <w:tc>
          <w:tcPr>
            <w:tcW w:w="6772" w:type="dxa"/>
          </w:tcPr>
          <w:p w14:paraId="6F2478C3" w14:textId="77777777" w:rsidR="00E07E1A" w:rsidRDefault="00C819A7">
            <w:pPr>
              <w:spacing w:before="120" w:after="120"/>
            </w:pPr>
            <w:r>
              <w:t>Observation 1: The crossover SNR for rank 1 with 2.8% TX EVM and 2.5% TX EVM in TDL-A is 29.89dB and 28.54dB respectively.</w:t>
            </w:r>
          </w:p>
          <w:p w14:paraId="6F2478C4" w14:textId="77777777" w:rsidR="00E07E1A" w:rsidRDefault="00C819A7">
            <w:pPr>
              <w:spacing w:before="120" w:after="120"/>
            </w:pPr>
            <w:r>
              <w:lastRenderedPageBreak/>
              <w:t>Observation 2: The throughput gain of 1024QAM compared to 256QAM for rank 1 with 2.8% TX EVM and 2.5% TX EVM in TDL-A is 20.2% and 22.6% respectively.</w:t>
            </w:r>
          </w:p>
          <w:p w14:paraId="6F2478C5" w14:textId="77777777" w:rsidR="00E07E1A" w:rsidRDefault="00C819A7">
            <w:pPr>
              <w:spacing w:before="120" w:after="120"/>
            </w:pPr>
            <w:r>
              <w:t>Observation 3: The 2.8% TX EVM compared to 2.5% TX EVM only losses 1.35dB SNR gain and 2.4% throughput gain, which is not obvious, but it is benefit for product implementation for NR.</w:t>
            </w:r>
          </w:p>
          <w:p w14:paraId="6F2478C6" w14:textId="77777777" w:rsidR="00E07E1A" w:rsidRDefault="00C819A7">
            <w:pPr>
              <w:spacing w:before="120" w:after="120"/>
            </w:pPr>
            <w:r>
              <w:t>Proposal 1: To adopt Option 3: 2.8% for all BS classes.</w:t>
            </w:r>
          </w:p>
        </w:tc>
      </w:tr>
      <w:tr w:rsidR="00E07E1A" w14:paraId="6F2478CB" w14:textId="77777777">
        <w:trPr>
          <w:trHeight w:val="468"/>
        </w:trPr>
        <w:tc>
          <w:tcPr>
            <w:tcW w:w="1648" w:type="dxa"/>
          </w:tcPr>
          <w:p w14:paraId="6F2478C8" w14:textId="77777777" w:rsidR="00E07E1A" w:rsidRDefault="00C819A7">
            <w:pPr>
              <w:spacing w:before="120" w:after="120"/>
            </w:pPr>
            <w:r>
              <w:lastRenderedPageBreak/>
              <w:t>R4-2117873</w:t>
            </w:r>
          </w:p>
        </w:tc>
        <w:tc>
          <w:tcPr>
            <w:tcW w:w="1437" w:type="dxa"/>
          </w:tcPr>
          <w:p w14:paraId="6F2478C9" w14:textId="77777777" w:rsidR="00E07E1A" w:rsidRDefault="00C819A7">
            <w:pPr>
              <w:spacing w:before="120" w:after="120"/>
            </w:pPr>
            <w:r>
              <w:t xml:space="preserve">Huawei, </w:t>
            </w:r>
            <w:proofErr w:type="spellStart"/>
            <w:r>
              <w:t>HiSilicon</w:t>
            </w:r>
            <w:proofErr w:type="spellEnd"/>
          </w:p>
        </w:tc>
        <w:tc>
          <w:tcPr>
            <w:tcW w:w="6772" w:type="dxa"/>
          </w:tcPr>
          <w:p w14:paraId="6F2478CA" w14:textId="77777777" w:rsidR="00E07E1A" w:rsidRDefault="00C819A7">
            <w:pPr>
              <w:spacing w:before="120" w:after="120"/>
            </w:pPr>
            <w:r>
              <w:t>Observation: from link level simulation, for RANK1 even 3% TX EVM can provide observed gain for 1024 QAM compared to 256 QAM.</w:t>
            </w:r>
          </w:p>
        </w:tc>
      </w:tr>
      <w:tr w:rsidR="00E07E1A" w14:paraId="6F2478CF" w14:textId="77777777">
        <w:trPr>
          <w:trHeight w:val="468"/>
        </w:trPr>
        <w:tc>
          <w:tcPr>
            <w:tcW w:w="1648" w:type="dxa"/>
          </w:tcPr>
          <w:p w14:paraId="6F2478CC" w14:textId="77777777" w:rsidR="00E07E1A" w:rsidRDefault="00C819A7">
            <w:pPr>
              <w:spacing w:before="120" w:after="120"/>
            </w:pPr>
            <w:r>
              <w:t>R4-2117874</w:t>
            </w:r>
          </w:p>
        </w:tc>
        <w:tc>
          <w:tcPr>
            <w:tcW w:w="1437" w:type="dxa"/>
          </w:tcPr>
          <w:p w14:paraId="6F2478CD" w14:textId="77777777" w:rsidR="00E07E1A" w:rsidRDefault="00C819A7">
            <w:pPr>
              <w:spacing w:before="120" w:after="120"/>
            </w:pPr>
            <w:r>
              <w:t xml:space="preserve">Huawei, </w:t>
            </w:r>
            <w:proofErr w:type="spellStart"/>
            <w:r>
              <w:t>HiSilicon</w:t>
            </w:r>
            <w:proofErr w:type="spellEnd"/>
          </w:p>
        </w:tc>
        <w:tc>
          <w:tcPr>
            <w:tcW w:w="6772" w:type="dxa"/>
          </w:tcPr>
          <w:p w14:paraId="6F2478CE" w14:textId="77777777" w:rsidR="00E07E1A" w:rsidRDefault="00C819A7">
            <w:pPr>
              <w:spacing w:before="120" w:after="120"/>
            </w:pPr>
            <w:r>
              <w:t>Proposal: 2.8% TX EVM for all BS classes</w:t>
            </w:r>
          </w:p>
        </w:tc>
      </w:tr>
      <w:tr w:rsidR="00E07E1A" w14:paraId="6F2478D4" w14:textId="77777777">
        <w:trPr>
          <w:trHeight w:val="468"/>
        </w:trPr>
        <w:tc>
          <w:tcPr>
            <w:tcW w:w="1648" w:type="dxa"/>
          </w:tcPr>
          <w:p w14:paraId="6F2478D0" w14:textId="77777777" w:rsidR="00E07E1A" w:rsidRDefault="00C819A7">
            <w:pPr>
              <w:spacing w:before="120" w:after="120"/>
            </w:pPr>
            <w:r>
              <w:t>R4-2118027</w:t>
            </w:r>
          </w:p>
        </w:tc>
        <w:tc>
          <w:tcPr>
            <w:tcW w:w="1437" w:type="dxa"/>
          </w:tcPr>
          <w:p w14:paraId="6F2478D1" w14:textId="77777777" w:rsidR="00E07E1A" w:rsidRDefault="00C819A7">
            <w:pPr>
              <w:spacing w:before="120" w:after="120"/>
            </w:pPr>
            <w:r>
              <w:t>Intel</w:t>
            </w:r>
          </w:p>
        </w:tc>
        <w:tc>
          <w:tcPr>
            <w:tcW w:w="6772" w:type="dxa"/>
          </w:tcPr>
          <w:p w14:paraId="6F2478D2" w14:textId="77777777" w:rsidR="00E07E1A" w:rsidRDefault="00C819A7">
            <w:pPr>
              <w:spacing w:before="120" w:after="120"/>
            </w:pPr>
            <w:r>
              <w:t xml:space="preserve">Observation 1: With Tx EVM = 2.5%, 1024QAM overperforms 256QAM at </w:t>
            </w:r>
            <w:proofErr w:type="spellStart"/>
            <w:r>
              <w:t>at</w:t>
            </w:r>
            <w:proofErr w:type="spellEnd"/>
            <w:r>
              <w:t xml:space="preserve"> most 2dB lower SNR comparing to Tx EVM =2.8%</w:t>
            </w:r>
          </w:p>
          <w:p w14:paraId="6F2478D3" w14:textId="77777777" w:rsidR="00E07E1A" w:rsidRDefault="00C819A7">
            <w:pPr>
              <w:spacing w:before="120" w:after="120"/>
            </w:pPr>
            <w:r>
              <w:t>Proposal 1: Define Tx EVM requirements equal to 2.5%</w:t>
            </w:r>
          </w:p>
        </w:tc>
      </w:tr>
      <w:tr w:rsidR="00E07E1A" w14:paraId="6F2478D8" w14:textId="77777777">
        <w:trPr>
          <w:trHeight w:val="468"/>
        </w:trPr>
        <w:tc>
          <w:tcPr>
            <w:tcW w:w="1648" w:type="dxa"/>
          </w:tcPr>
          <w:p w14:paraId="6F2478D5" w14:textId="77777777" w:rsidR="00E07E1A" w:rsidRDefault="00C819A7">
            <w:pPr>
              <w:spacing w:before="120" w:after="120"/>
            </w:pPr>
            <w:r>
              <w:t>R4-2118084</w:t>
            </w:r>
          </w:p>
        </w:tc>
        <w:tc>
          <w:tcPr>
            <w:tcW w:w="1437" w:type="dxa"/>
          </w:tcPr>
          <w:p w14:paraId="6F2478D6" w14:textId="77777777" w:rsidR="00E07E1A" w:rsidRDefault="00C819A7">
            <w:pPr>
              <w:spacing w:before="120" w:after="120"/>
            </w:pPr>
            <w:r>
              <w:t>NEC</w:t>
            </w:r>
          </w:p>
        </w:tc>
        <w:tc>
          <w:tcPr>
            <w:tcW w:w="6772" w:type="dxa"/>
          </w:tcPr>
          <w:p w14:paraId="6F2478D7" w14:textId="77777777" w:rsidR="00E07E1A" w:rsidRDefault="00C819A7">
            <w:pPr>
              <w:spacing w:before="120" w:after="120"/>
            </w:pPr>
            <w:r>
              <w:t>Proposal 1: To agree option 1, 1024QAM EVM to be 2.5% for all classes.</w:t>
            </w:r>
          </w:p>
        </w:tc>
      </w:tr>
      <w:tr w:rsidR="00E07E1A" w14:paraId="6F2478DE" w14:textId="77777777">
        <w:trPr>
          <w:trHeight w:val="468"/>
        </w:trPr>
        <w:tc>
          <w:tcPr>
            <w:tcW w:w="1648" w:type="dxa"/>
          </w:tcPr>
          <w:p w14:paraId="6F2478D9" w14:textId="77777777" w:rsidR="00E07E1A" w:rsidRDefault="00C819A7">
            <w:pPr>
              <w:spacing w:before="120" w:after="120"/>
            </w:pPr>
            <w:r>
              <w:t>R4-2118913</w:t>
            </w:r>
          </w:p>
        </w:tc>
        <w:tc>
          <w:tcPr>
            <w:tcW w:w="1437" w:type="dxa"/>
          </w:tcPr>
          <w:p w14:paraId="6F2478DA" w14:textId="77777777" w:rsidR="00E07E1A" w:rsidRDefault="00C819A7">
            <w:pPr>
              <w:spacing w:before="120" w:after="120"/>
            </w:pPr>
            <w:r>
              <w:t>Nokia</w:t>
            </w:r>
          </w:p>
        </w:tc>
        <w:tc>
          <w:tcPr>
            <w:tcW w:w="6772" w:type="dxa"/>
          </w:tcPr>
          <w:p w14:paraId="6F2478DB" w14:textId="77777777" w:rsidR="00E07E1A" w:rsidRDefault="00C819A7">
            <w:pPr>
              <w:spacing w:before="120" w:after="120"/>
            </w:pPr>
            <w:r>
              <w:t>Observation 1: Simulation results for 1024QAM show higher throughput compared to 256QAM for higher, but still reasonable SNR conditions and reasonable EVM requirements.</w:t>
            </w:r>
          </w:p>
          <w:p w14:paraId="6F2478DC" w14:textId="77777777" w:rsidR="00E07E1A" w:rsidRDefault="00C819A7">
            <w:pPr>
              <w:spacing w:before="120" w:after="120"/>
            </w:pPr>
            <w:r>
              <w:t>Observation 2: Simulation results for 1024QAM show that 3% Tx EVM reduces performance in many simulation cases, in some even below 256QAM.</w:t>
            </w:r>
          </w:p>
          <w:p w14:paraId="6F2478DD" w14:textId="77777777" w:rsidR="00E07E1A" w:rsidRDefault="00C819A7">
            <w:pPr>
              <w:spacing w:before="120" w:after="120"/>
            </w:pPr>
            <w:r>
              <w:t xml:space="preserve">Proposal 1: We support option 1 </w:t>
            </w:r>
            <w:proofErr w:type="gramStart"/>
            <w:r>
              <w:t>i.e.</w:t>
            </w:r>
            <w:proofErr w:type="gramEnd"/>
            <w:r>
              <w:t xml:space="preserve"> 2.5% for all BS classes as BS Tx EVM requirement.</w:t>
            </w:r>
          </w:p>
        </w:tc>
      </w:tr>
      <w:tr w:rsidR="00E07E1A" w14:paraId="6F2478E2" w14:textId="77777777">
        <w:trPr>
          <w:trHeight w:val="468"/>
        </w:trPr>
        <w:tc>
          <w:tcPr>
            <w:tcW w:w="1648" w:type="dxa"/>
          </w:tcPr>
          <w:p w14:paraId="6F2478DF" w14:textId="77777777" w:rsidR="00E07E1A" w:rsidRDefault="00C819A7">
            <w:pPr>
              <w:spacing w:before="120" w:after="120"/>
            </w:pPr>
            <w:r>
              <w:t>R4-2112192</w:t>
            </w:r>
          </w:p>
        </w:tc>
        <w:tc>
          <w:tcPr>
            <w:tcW w:w="1437" w:type="dxa"/>
          </w:tcPr>
          <w:p w14:paraId="6F2478E0" w14:textId="77777777" w:rsidR="00E07E1A" w:rsidRDefault="00C819A7">
            <w:pPr>
              <w:spacing w:before="120" w:after="120"/>
            </w:pPr>
            <w:r>
              <w:t>ZTE</w:t>
            </w:r>
          </w:p>
        </w:tc>
        <w:tc>
          <w:tcPr>
            <w:tcW w:w="6772" w:type="dxa"/>
          </w:tcPr>
          <w:p w14:paraId="6F2478E1" w14:textId="77777777" w:rsidR="00E07E1A" w:rsidRDefault="00C819A7">
            <w:pPr>
              <w:spacing w:before="120" w:after="120"/>
            </w:pPr>
            <w:r>
              <w:t>Proposal 1: support the option 2 as the compromised solution</w:t>
            </w:r>
          </w:p>
        </w:tc>
      </w:tr>
      <w:tr w:rsidR="00C769D1" w14:paraId="6A3EA0FD" w14:textId="77777777">
        <w:trPr>
          <w:trHeight w:val="468"/>
        </w:trPr>
        <w:tc>
          <w:tcPr>
            <w:tcW w:w="1648" w:type="dxa"/>
          </w:tcPr>
          <w:p w14:paraId="3A426BC8" w14:textId="77777777" w:rsidR="00C769D1" w:rsidRDefault="00C769D1">
            <w:pPr>
              <w:spacing w:before="120" w:after="120"/>
            </w:pPr>
          </w:p>
        </w:tc>
        <w:tc>
          <w:tcPr>
            <w:tcW w:w="1437" w:type="dxa"/>
          </w:tcPr>
          <w:p w14:paraId="212DA642" w14:textId="77777777" w:rsidR="00C769D1" w:rsidRDefault="00C769D1">
            <w:pPr>
              <w:spacing w:before="120" w:after="120"/>
            </w:pPr>
          </w:p>
        </w:tc>
        <w:tc>
          <w:tcPr>
            <w:tcW w:w="6772" w:type="dxa"/>
          </w:tcPr>
          <w:p w14:paraId="6F4FFA34" w14:textId="77777777" w:rsidR="00C769D1" w:rsidRDefault="00C769D1">
            <w:pPr>
              <w:spacing w:before="120" w:after="120"/>
            </w:pPr>
          </w:p>
        </w:tc>
      </w:tr>
    </w:tbl>
    <w:p w14:paraId="6F2478E3" w14:textId="77777777" w:rsidR="00E07E1A" w:rsidRDefault="00E07E1A"/>
    <w:p w14:paraId="6F2478E4" w14:textId="77777777" w:rsidR="00E07E1A" w:rsidRDefault="00C819A7">
      <w:pPr>
        <w:pStyle w:val="Heading2"/>
      </w:pPr>
      <w:r>
        <w:rPr>
          <w:rFonts w:hint="eastAsia"/>
        </w:rPr>
        <w:t>Open issues</w:t>
      </w:r>
      <w:r>
        <w:t xml:space="preserve"> summary</w:t>
      </w:r>
    </w:p>
    <w:p w14:paraId="6F2478E5" w14:textId="77777777" w:rsidR="00E07E1A" w:rsidRDefault="00C819A7">
      <w:pPr>
        <w:pStyle w:val="Heading3"/>
        <w:rPr>
          <w:sz w:val="24"/>
          <w:szCs w:val="16"/>
          <w:lang w:val="en-US"/>
        </w:rPr>
      </w:pPr>
      <w:r>
        <w:rPr>
          <w:sz w:val="24"/>
          <w:szCs w:val="16"/>
          <w:lang w:val="en-US"/>
        </w:rPr>
        <w:t>Sub-topic 1-1 EVM for 1024QAM</w:t>
      </w:r>
    </w:p>
    <w:p w14:paraId="6F2478E6" w14:textId="77777777" w:rsidR="00E07E1A" w:rsidRDefault="00C819A7">
      <w:pPr>
        <w:rPr>
          <w:iCs/>
          <w:lang w:val="en-US" w:eastAsia="zh-CN"/>
        </w:rPr>
      </w:pPr>
      <w:r>
        <w:rPr>
          <w:iCs/>
          <w:lang w:val="en-US" w:eastAsia="zh-CN"/>
        </w:rPr>
        <w:t xml:space="preserve">The remaining issue for the BS RF is to decide the EVM core requirement for 1024QAM. Some companies propose 2.5% for all classes, arguing that simulations demonstrate a benefit for 1024QAM with 2.5% compared to 2.8% and this is used for LTE. Other companies argue that the additional benefit shown by simulations is small and that some NR related differences to LTE (e.g., higher channel bandwidth, AAS with </w:t>
      </w:r>
      <w:proofErr w:type="gramStart"/>
      <w:r>
        <w:rPr>
          <w:iCs/>
          <w:lang w:val="en-US" w:eastAsia="zh-CN"/>
        </w:rPr>
        <w:t>a large number of</w:t>
      </w:r>
      <w:proofErr w:type="gramEnd"/>
      <w:r>
        <w:rPr>
          <w:iCs/>
          <w:lang w:val="en-US" w:eastAsia="zh-CN"/>
        </w:rPr>
        <w:t xml:space="preserve"> transmitters, higher frequencies) necessitate agreement of 2.8% EVM.</w:t>
      </w:r>
    </w:p>
    <w:p w14:paraId="6F2478E7" w14:textId="77777777" w:rsidR="00E07E1A" w:rsidRDefault="00C819A7">
      <w:pPr>
        <w:rPr>
          <w:b/>
          <w:u w:val="single"/>
          <w:lang w:eastAsia="ko-KR"/>
        </w:rPr>
      </w:pPr>
      <w:r>
        <w:rPr>
          <w:b/>
          <w:u w:val="single"/>
          <w:lang w:eastAsia="ko-KR"/>
        </w:rPr>
        <w:t>Issue 1-1: EVM for 1024QAM</w:t>
      </w:r>
    </w:p>
    <w:p w14:paraId="6F2478E8"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8E9" w14:textId="77777777" w:rsidR="00E07E1A" w:rsidRDefault="00C819A7">
      <w:pPr>
        <w:pStyle w:val="ListParagraph"/>
        <w:numPr>
          <w:ilvl w:val="1"/>
          <w:numId w:val="3"/>
        </w:numPr>
        <w:spacing w:after="120"/>
        <w:ind w:firstLineChars="0"/>
        <w:rPr>
          <w:rFonts w:eastAsia="SimSun"/>
          <w:szCs w:val="24"/>
          <w:lang w:eastAsia="zh-CN"/>
        </w:rPr>
      </w:pPr>
      <w:r>
        <w:rPr>
          <w:rFonts w:eastAsia="SimSun"/>
          <w:szCs w:val="24"/>
          <w:lang w:eastAsia="zh-CN"/>
        </w:rPr>
        <w:t>Option 1: 2.5% for all classes (Nokia, Nokia Shanghai Bell, Ericsson, Verizon, KDDI, SoftBank, NTT DOCOMO, AT&amp;T, SK Telecom, T-Mobile USA, Intel, NEC)</w:t>
      </w:r>
    </w:p>
    <w:p w14:paraId="6F2478EA" w14:textId="77777777" w:rsidR="00E07E1A" w:rsidRDefault="00C819A7">
      <w:pPr>
        <w:pStyle w:val="ListParagraph"/>
        <w:numPr>
          <w:ilvl w:val="1"/>
          <w:numId w:val="3"/>
        </w:numPr>
        <w:spacing w:after="120"/>
        <w:ind w:firstLineChars="0"/>
        <w:rPr>
          <w:rFonts w:eastAsia="SimSun"/>
          <w:szCs w:val="24"/>
          <w:lang w:eastAsia="zh-CN"/>
        </w:rPr>
      </w:pPr>
      <w:r>
        <w:rPr>
          <w:rFonts w:eastAsia="SimSun"/>
          <w:szCs w:val="24"/>
          <w:lang w:eastAsia="zh-CN"/>
        </w:rPr>
        <w:t>Option 2: 2.5% for LA and MR classes; 2.8% for WA class (ZTE)</w:t>
      </w:r>
    </w:p>
    <w:p w14:paraId="6F2478EB" w14:textId="77777777" w:rsidR="00E07E1A" w:rsidRDefault="00C819A7">
      <w:pPr>
        <w:pStyle w:val="ListParagraph"/>
        <w:numPr>
          <w:ilvl w:val="1"/>
          <w:numId w:val="3"/>
        </w:numPr>
        <w:spacing w:after="120"/>
        <w:ind w:firstLineChars="0"/>
        <w:rPr>
          <w:rFonts w:eastAsia="SimSun"/>
          <w:szCs w:val="24"/>
          <w:lang w:eastAsia="zh-CN"/>
        </w:rPr>
      </w:pPr>
      <w:r>
        <w:rPr>
          <w:rFonts w:eastAsia="SimSun"/>
          <w:szCs w:val="24"/>
          <w:lang w:eastAsia="zh-CN"/>
        </w:rPr>
        <w:lastRenderedPageBreak/>
        <w:t xml:space="preserve">Option 3: 2.8% for all BS classes (Huawei, </w:t>
      </w:r>
      <w:proofErr w:type="spellStart"/>
      <w:r>
        <w:rPr>
          <w:rFonts w:eastAsia="SimSun"/>
          <w:szCs w:val="24"/>
          <w:lang w:eastAsia="zh-CN"/>
        </w:rPr>
        <w:t>HiSilicon</w:t>
      </w:r>
      <w:proofErr w:type="spellEnd"/>
      <w:r>
        <w:rPr>
          <w:rFonts w:eastAsia="SimSun"/>
          <w:szCs w:val="24"/>
          <w:lang w:eastAsia="zh-CN"/>
        </w:rPr>
        <w:t>, CATT)</w:t>
      </w:r>
    </w:p>
    <w:p w14:paraId="6F2478EC"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8ED" w14:textId="77777777" w:rsidR="00E07E1A" w:rsidRDefault="00E07E1A">
      <w:pPr>
        <w:rPr>
          <w:i/>
          <w:color w:val="0070C0"/>
          <w:lang w:eastAsia="zh-CN"/>
        </w:rPr>
      </w:pPr>
    </w:p>
    <w:p w14:paraId="6F2478EE" w14:textId="77777777" w:rsidR="00E07E1A" w:rsidRDefault="00C819A7">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F2478EF" w14:textId="77777777" w:rsidR="00E07E1A" w:rsidRDefault="00C819A7">
      <w:pPr>
        <w:pStyle w:val="Heading3"/>
        <w:rPr>
          <w:sz w:val="24"/>
          <w:szCs w:val="16"/>
        </w:rPr>
      </w:pPr>
      <w:r>
        <w:rPr>
          <w:sz w:val="24"/>
          <w:szCs w:val="16"/>
        </w:rPr>
        <w:t xml:space="preserve">Open issues </w:t>
      </w:r>
    </w:p>
    <w:p w14:paraId="6F2478F0" w14:textId="77777777" w:rsidR="00E07E1A" w:rsidRDefault="00C819A7">
      <w:pPr>
        <w:rPr>
          <w:bCs/>
          <w:u w:val="single"/>
          <w:lang w:eastAsia="ko-KR"/>
        </w:rPr>
      </w:pPr>
      <w:proofErr w:type="gramStart"/>
      <w:r>
        <w:rPr>
          <w:bCs/>
          <w:u w:val="single"/>
          <w:lang w:eastAsia="ko-KR"/>
        </w:rPr>
        <w:t>Sub topic</w:t>
      </w:r>
      <w:proofErr w:type="gramEnd"/>
      <w:r>
        <w:rPr>
          <w:bCs/>
          <w:u w:val="single"/>
          <w:lang w:eastAsia="ko-KR"/>
        </w:rPr>
        <w:t xml:space="preserve"> 1-1 EVM for 1024QAM</w:t>
      </w:r>
    </w:p>
    <w:tbl>
      <w:tblPr>
        <w:tblStyle w:val="TableGrid"/>
        <w:tblW w:w="0" w:type="auto"/>
        <w:tblLook w:val="04A0" w:firstRow="1" w:lastRow="0" w:firstColumn="1" w:lastColumn="0" w:noHBand="0" w:noVBand="1"/>
      </w:tblPr>
      <w:tblGrid>
        <w:gridCol w:w="1236"/>
        <w:gridCol w:w="8395"/>
      </w:tblGrid>
      <w:tr w:rsidR="00E07E1A" w14:paraId="6F2478F3" w14:textId="77777777">
        <w:tc>
          <w:tcPr>
            <w:tcW w:w="1236" w:type="dxa"/>
          </w:tcPr>
          <w:p w14:paraId="6F2478F1" w14:textId="77777777" w:rsidR="00E07E1A" w:rsidRPr="00AF4E08" w:rsidRDefault="00C819A7">
            <w:pPr>
              <w:spacing w:after="120"/>
              <w:rPr>
                <w:rFonts w:eastAsiaTheme="minorEastAsia"/>
                <w:b/>
                <w:bCs/>
                <w:lang w:val="en-US" w:eastAsia="zh-CN"/>
              </w:rPr>
            </w:pPr>
            <w:r w:rsidRPr="00AF4E08">
              <w:rPr>
                <w:rFonts w:eastAsiaTheme="minorEastAsia"/>
                <w:b/>
                <w:bCs/>
                <w:lang w:val="en-US" w:eastAsia="zh-CN"/>
              </w:rPr>
              <w:t>Company</w:t>
            </w:r>
          </w:p>
        </w:tc>
        <w:tc>
          <w:tcPr>
            <w:tcW w:w="8395" w:type="dxa"/>
          </w:tcPr>
          <w:p w14:paraId="6F2478F2" w14:textId="77777777" w:rsidR="00E07E1A" w:rsidRPr="00AF4E08" w:rsidRDefault="00C819A7">
            <w:pPr>
              <w:spacing w:after="120"/>
              <w:rPr>
                <w:rFonts w:eastAsiaTheme="minorEastAsia"/>
                <w:b/>
                <w:bCs/>
                <w:lang w:val="en-US" w:eastAsia="zh-CN"/>
              </w:rPr>
            </w:pPr>
            <w:r w:rsidRPr="00AF4E08">
              <w:rPr>
                <w:rFonts w:eastAsiaTheme="minorEastAsia"/>
                <w:b/>
                <w:bCs/>
                <w:lang w:val="en-US" w:eastAsia="zh-CN"/>
              </w:rPr>
              <w:t>Comments</w:t>
            </w:r>
          </w:p>
        </w:tc>
      </w:tr>
      <w:tr w:rsidR="00E07E1A" w14:paraId="6F2478F9" w14:textId="77777777">
        <w:tc>
          <w:tcPr>
            <w:tcW w:w="1236" w:type="dxa"/>
          </w:tcPr>
          <w:p w14:paraId="6F2478F7" w14:textId="77777777" w:rsidR="00E07E1A" w:rsidRPr="00AF4E08" w:rsidRDefault="00C819A7">
            <w:pPr>
              <w:spacing w:after="120"/>
              <w:rPr>
                <w:rFonts w:eastAsiaTheme="minorEastAsia"/>
                <w:lang w:val="en-US" w:eastAsia="zh-CN"/>
              </w:rPr>
            </w:pPr>
            <w:r w:rsidRPr="00AF4E08">
              <w:rPr>
                <w:rFonts w:eastAsiaTheme="minorEastAsia"/>
                <w:lang w:val="en-US" w:eastAsia="zh-CN"/>
              </w:rPr>
              <w:t>Huawei</w:t>
            </w:r>
          </w:p>
        </w:tc>
        <w:tc>
          <w:tcPr>
            <w:tcW w:w="8395" w:type="dxa"/>
          </w:tcPr>
          <w:p w14:paraId="6F2478F8" w14:textId="77777777" w:rsidR="00E07E1A" w:rsidRPr="00AF4E08" w:rsidRDefault="00C819A7">
            <w:pPr>
              <w:spacing w:after="120"/>
              <w:rPr>
                <w:rFonts w:eastAsiaTheme="minorEastAsia"/>
                <w:lang w:val="en-US" w:eastAsia="zh-CN"/>
              </w:rPr>
            </w:pPr>
            <w:r w:rsidRPr="00AF4E08">
              <w:rPr>
                <w:rFonts w:eastAsiaTheme="minorEastAsia"/>
                <w:lang w:val="en-US" w:eastAsia="zh-CN"/>
              </w:rPr>
              <w:t>Lower EVM values will result in more power back-off at the cost of decreased coverage and increased cost. To consider the differences to LTE in higher frequencies, wider channel bandwidth and larger number of TRX, we propose 2.8% as the minimum requirements.</w:t>
            </w:r>
          </w:p>
        </w:tc>
      </w:tr>
      <w:tr w:rsidR="00E07E1A" w14:paraId="6F2478FC" w14:textId="77777777">
        <w:tc>
          <w:tcPr>
            <w:tcW w:w="1236" w:type="dxa"/>
          </w:tcPr>
          <w:p w14:paraId="6F2478FA" w14:textId="77777777" w:rsidR="00E07E1A" w:rsidRPr="00AF4E08" w:rsidRDefault="00C819A7">
            <w:pPr>
              <w:spacing w:after="120"/>
              <w:rPr>
                <w:rFonts w:eastAsiaTheme="minorEastAsia"/>
                <w:lang w:val="en-US" w:eastAsia="zh-CN"/>
              </w:rPr>
            </w:pPr>
            <w:r w:rsidRPr="00AF4E08">
              <w:rPr>
                <w:rFonts w:eastAsiaTheme="minorEastAsia" w:hint="eastAsia"/>
                <w:lang w:val="en-US" w:eastAsia="zh-CN"/>
              </w:rPr>
              <w:t>ZTE</w:t>
            </w:r>
          </w:p>
        </w:tc>
        <w:tc>
          <w:tcPr>
            <w:tcW w:w="8395" w:type="dxa"/>
          </w:tcPr>
          <w:p w14:paraId="6F2478FB" w14:textId="77777777" w:rsidR="00E07E1A" w:rsidRPr="00AF4E08" w:rsidRDefault="00C819A7">
            <w:pPr>
              <w:spacing w:after="120"/>
              <w:rPr>
                <w:rFonts w:eastAsiaTheme="minorEastAsia"/>
                <w:lang w:val="en-US" w:eastAsia="zh-CN"/>
              </w:rPr>
            </w:pPr>
            <w:r w:rsidRPr="00AF4E08">
              <w:rPr>
                <w:rFonts w:eastAsiaTheme="minorEastAsia" w:hint="eastAsia"/>
                <w:lang w:val="en-US" w:eastAsia="zh-CN"/>
              </w:rPr>
              <w:t xml:space="preserve">We would like to know the needed power back level from other vendors to meet 2.5% EVM </w:t>
            </w:r>
            <w:proofErr w:type="gramStart"/>
            <w:r w:rsidRPr="00AF4E08">
              <w:rPr>
                <w:rFonts w:eastAsiaTheme="minorEastAsia" w:hint="eastAsia"/>
                <w:lang w:val="en-US" w:eastAsia="zh-CN"/>
              </w:rPr>
              <w:t>requirements,  if</w:t>
            </w:r>
            <w:proofErr w:type="gramEnd"/>
            <w:r w:rsidRPr="00AF4E08">
              <w:rPr>
                <w:rFonts w:eastAsiaTheme="minorEastAsia" w:hint="eastAsia"/>
                <w:lang w:val="en-US" w:eastAsia="zh-CN"/>
              </w:rPr>
              <w:t xml:space="preserve"> power backoff is too </w:t>
            </w:r>
            <w:proofErr w:type="spellStart"/>
            <w:r w:rsidRPr="00AF4E08">
              <w:rPr>
                <w:rFonts w:eastAsiaTheme="minorEastAsia" w:hint="eastAsia"/>
                <w:lang w:val="en-US" w:eastAsia="zh-CN"/>
              </w:rPr>
              <w:t>larg</w:t>
            </w:r>
            <w:proofErr w:type="spellEnd"/>
            <w:r w:rsidRPr="00AF4E08">
              <w:rPr>
                <w:rFonts w:eastAsiaTheme="minorEastAsia" w:hint="eastAsia"/>
                <w:lang w:val="en-US" w:eastAsia="zh-CN"/>
              </w:rPr>
              <w:t xml:space="preserve">, the overall system performance would be impacted at the end. </w:t>
            </w:r>
            <w:proofErr w:type="gramStart"/>
            <w:r w:rsidRPr="00AF4E08">
              <w:rPr>
                <w:rFonts w:eastAsiaTheme="minorEastAsia" w:hint="eastAsia"/>
                <w:lang w:val="en-US" w:eastAsia="zh-CN"/>
              </w:rPr>
              <w:t>Indeed</w:t>
            </w:r>
            <w:proofErr w:type="gramEnd"/>
            <w:r w:rsidRPr="00AF4E08">
              <w:rPr>
                <w:rFonts w:eastAsiaTheme="minorEastAsia" w:hint="eastAsia"/>
                <w:lang w:val="en-US" w:eastAsia="zh-CN"/>
              </w:rPr>
              <w:t xml:space="preserve"> this declaration parameter is also critical for operators deployment.</w:t>
            </w:r>
          </w:p>
        </w:tc>
      </w:tr>
      <w:tr w:rsidR="00CF541B" w14:paraId="7966E6B9" w14:textId="77777777">
        <w:tc>
          <w:tcPr>
            <w:tcW w:w="1236" w:type="dxa"/>
          </w:tcPr>
          <w:p w14:paraId="18FB42D5" w14:textId="2AEEB594" w:rsidR="00CF541B" w:rsidRPr="00AF4E08" w:rsidRDefault="00CF541B">
            <w:pPr>
              <w:spacing w:after="120"/>
              <w:rPr>
                <w:rFonts w:eastAsiaTheme="minorEastAsia"/>
                <w:lang w:val="en-US" w:eastAsia="zh-CN"/>
              </w:rPr>
            </w:pPr>
            <w:r w:rsidRPr="00AF4E08">
              <w:rPr>
                <w:rFonts w:eastAsiaTheme="minorEastAsia"/>
                <w:lang w:val="en-US" w:eastAsia="zh-CN"/>
              </w:rPr>
              <w:t>Qualcomm</w:t>
            </w:r>
          </w:p>
        </w:tc>
        <w:tc>
          <w:tcPr>
            <w:tcW w:w="8395" w:type="dxa"/>
          </w:tcPr>
          <w:p w14:paraId="7A3FB746" w14:textId="2F48C622" w:rsidR="00CF541B" w:rsidRPr="00AF4E08" w:rsidRDefault="00AD18B1">
            <w:pPr>
              <w:spacing w:after="120"/>
              <w:rPr>
                <w:rFonts w:eastAsiaTheme="minorEastAsia"/>
                <w:lang w:val="en-US" w:eastAsia="zh-CN"/>
              </w:rPr>
            </w:pPr>
            <w:r w:rsidRPr="00AF4E08">
              <w:rPr>
                <w:rFonts w:eastAsiaTheme="minorEastAsia"/>
                <w:lang w:val="en-US" w:eastAsia="zh-CN"/>
              </w:rPr>
              <w:t xml:space="preserve">We support option 1 as we do not see a need to relax the requirements </w:t>
            </w:r>
            <w:r w:rsidR="002C68F6" w:rsidRPr="00AF4E08">
              <w:rPr>
                <w:rFonts w:eastAsiaTheme="minorEastAsia"/>
                <w:lang w:val="en-US" w:eastAsia="zh-CN"/>
              </w:rPr>
              <w:t xml:space="preserve">compared to LTE. </w:t>
            </w:r>
          </w:p>
        </w:tc>
      </w:tr>
      <w:tr w:rsidR="006B31A5" w14:paraId="55C6D4CA" w14:textId="77777777">
        <w:tc>
          <w:tcPr>
            <w:tcW w:w="1236" w:type="dxa"/>
          </w:tcPr>
          <w:p w14:paraId="0AE7CB96" w14:textId="5FDF2421" w:rsidR="006B31A5" w:rsidRPr="00AF4E08" w:rsidRDefault="006B31A5">
            <w:pPr>
              <w:spacing w:after="120"/>
              <w:rPr>
                <w:rFonts w:eastAsiaTheme="minorEastAsia"/>
                <w:lang w:val="en-US" w:eastAsia="zh-CN"/>
              </w:rPr>
            </w:pPr>
            <w:r w:rsidRPr="00AF4E08">
              <w:rPr>
                <w:rFonts w:hint="eastAsia"/>
                <w:lang w:val="en-US" w:eastAsia="ja-JP"/>
              </w:rPr>
              <w:t>S</w:t>
            </w:r>
            <w:r w:rsidRPr="00AF4E08">
              <w:rPr>
                <w:lang w:val="en-US" w:eastAsia="ja-JP"/>
              </w:rPr>
              <w:t>oftBank</w:t>
            </w:r>
          </w:p>
        </w:tc>
        <w:tc>
          <w:tcPr>
            <w:tcW w:w="8395" w:type="dxa"/>
          </w:tcPr>
          <w:p w14:paraId="79A49D00" w14:textId="5C90E19C" w:rsidR="006B31A5" w:rsidRPr="00AF4E08" w:rsidRDefault="006B31A5" w:rsidP="006B31A5">
            <w:pPr>
              <w:spacing w:after="120"/>
              <w:rPr>
                <w:lang w:val="en-US" w:eastAsia="ja-JP"/>
              </w:rPr>
            </w:pPr>
            <w:r w:rsidRPr="00AF4E08">
              <w:rPr>
                <w:rFonts w:hint="eastAsia"/>
                <w:lang w:val="en-US" w:eastAsia="ja-JP"/>
              </w:rPr>
              <w:t>T</w:t>
            </w:r>
            <w:r w:rsidRPr="00AF4E08">
              <w:rPr>
                <w:lang w:val="en-US" w:eastAsia="ja-JP"/>
              </w:rPr>
              <w:t>o Huawei/ZTE:</w:t>
            </w:r>
            <w:r w:rsidRPr="00AF4E08">
              <w:rPr>
                <w:rFonts w:hint="eastAsia"/>
                <w:lang w:val="en-US" w:eastAsia="ja-JP"/>
              </w:rPr>
              <w:t xml:space="preserve"> J</w:t>
            </w:r>
            <w:r w:rsidRPr="00AF4E08">
              <w:rPr>
                <w:lang w:val="en-US" w:eastAsia="ja-JP"/>
              </w:rPr>
              <w:t xml:space="preserve">udging from the responses in Issue 2-2 below, it seems that two companies want to have an option to declare backoff. </w:t>
            </w:r>
            <w:r w:rsidRPr="00AF4E08">
              <w:rPr>
                <w:rFonts w:hint="eastAsia"/>
                <w:lang w:val="en-US" w:eastAsia="ja-JP"/>
              </w:rPr>
              <w:t>For better understanding of the</w:t>
            </w:r>
            <w:r w:rsidRPr="00AF4E08">
              <w:rPr>
                <w:lang w:val="en-US" w:eastAsia="ja-JP"/>
              </w:rPr>
              <w:t xml:space="preserve"> discussion</w:t>
            </w:r>
            <w:r w:rsidRPr="00AF4E08">
              <w:rPr>
                <w:rFonts w:hint="eastAsia"/>
                <w:lang w:val="en-US" w:eastAsia="ja-JP"/>
              </w:rPr>
              <w:t xml:space="preserve"> here, </w:t>
            </w:r>
            <w:r w:rsidRPr="00AF4E08">
              <w:rPr>
                <w:lang w:val="en-US" w:eastAsia="ja-JP"/>
              </w:rPr>
              <w:t xml:space="preserve">a clarification is likely on the relation between relaxed EVM/questions above and the backoff permitted in Issue 2-2: for example, do you intend to prohibit </w:t>
            </w:r>
            <w:r w:rsidRPr="00AF4E08">
              <w:rPr>
                <w:rFonts w:hint="eastAsia"/>
                <w:lang w:val="en-US" w:eastAsia="ja-JP"/>
              </w:rPr>
              <w:t>(</w:t>
            </w:r>
            <w:r w:rsidRPr="00AF4E08">
              <w:rPr>
                <w:lang w:val="en-US" w:eastAsia="ja-JP"/>
              </w:rPr>
              <w:t xml:space="preserve">or limit the amount of) backoff if we adopt 2.8% EVM? </w:t>
            </w:r>
          </w:p>
          <w:p w14:paraId="7979EEB0" w14:textId="536741B8" w:rsidR="006B31A5" w:rsidRPr="00AF4E08" w:rsidRDefault="006B31A5" w:rsidP="006B31A5">
            <w:pPr>
              <w:spacing w:after="120"/>
              <w:rPr>
                <w:rFonts w:eastAsiaTheme="minorEastAsia"/>
                <w:lang w:val="en-US" w:eastAsia="zh-CN"/>
              </w:rPr>
            </w:pPr>
            <w:r w:rsidRPr="00AF4E08">
              <w:rPr>
                <w:lang w:val="en-US" w:eastAsia="ja-JP"/>
              </w:rPr>
              <w:t>We still prefer Option 1 and have a concern if a relaxed EVM is proposed with backoff possible to be declared since the combination of relaxed EVM and backoff sounds like just a relaxation comparing to LTE equivalent.</w:t>
            </w:r>
          </w:p>
        </w:tc>
      </w:tr>
      <w:tr w:rsidR="00835308" w14:paraId="66C2734D" w14:textId="77777777">
        <w:tc>
          <w:tcPr>
            <w:tcW w:w="1236" w:type="dxa"/>
          </w:tcPr>
          <w:p w14:paraId="49E19247" w14:textId="538E4788" w:rsidR="00835308" w:rsidRPr="00AF4E08" w:rsidRDefault="00835308">
            <w:pPr>
              <w:spacing w:after="120"/>
              <w:rPr>
                <w:lang w:val="en-US" w:eastAsia="ja-JP"/>
              </w:rPr>
            </w:pPr>
            <w:r w:rsidRPr="00AF4E08">
              <w:rPr>
                <w:lang w:val="en-US" w:eastAsia="ja-JP"/>
              </w:rPr>
              <w:t>AT&amp;T</w:t>
            </w:r>
          </w:p>
        </w:tc>
        <w:tc>
          <w:tcPr>
            <w:tcW w:w="8395" w:type="dxa"/>
          </w:tcPr>
          <w:p w14:paraId="6DB57E7D" w14:textId="341A51F8" w:rsidR="00835308" w:rsidRPr="00AF4E08" w:rsidRDefault="00835308" w:rsidP="006B31A5">
            <w:pPr>
              <w:spacing w:after="120"/>
              <w:rPr>
                <w:lang w:val="en-US" w:eastAsia="ja-JP"/>
              </w:rPr>
            </w:pPr>
            <w:r w:rsidRPr="00AF4E08">
              <w:rPr>
                <w:lang w:val="en-US" w:eastAsia="ja-JP"/>
              </w:rPr>
              <w:t xml:space="preserve">Option 1. </w:t>
            </w:r>
            <w:r w:rsidR="00584AF8" w:rsidRPr="00AF4E08">
              <w:rPr>
                <w:lang w:val="en-US" w:eastAsia="ja-JP"/>
              </w:rPr>
              <w:t>From the contributions provided, there does not seem</w:t>
            </w:r>
            <w:r w:rsidRPr="00AF4E08">
              <w:rPr>
                <w:lang w:val="en-US" w:eastAsia="ja-JP"/>
              </w:rPr>
              <w:t xml:space="preserve"> to </w:t>
            </w:r>
            <w:r w:rsidR="00584AF8" w:rsidRPr="00AF4E08">
              <w:rPr>
                <w:lang w:val="en-US" w:eastAsia="ja-JP"/>
              </w:rPr>
              <w:t xml:space="preserve">be any justification for </w:t>
            </w:r>
            <w:r w:rsidRPr="00AF4E08">
              <w:rPr>
                <w:lang w:val="en-US" w:eastAsia="ja-JP"/>
              </w:rPr>
              <w:t>relaxation of the requirements compared to LTE.</w:t>
            </w:r>
          </w:p>
        </w:tc>
      </w:tr>
      <w:tr w:rsidR="00A8652B" w14:paraId="550EFBE4" w14:textId="77777777">
        <w:tc>
          <w:tcPr>
            <w:tcW w:w="1236" w:type="dxa"/>
          </w:tcPr>
          <w:p w14:paraId="4BCFA0EC" w14:textId="3D4039DB" w:rsidR="00A8652B" w:rsidRPr="00AF4E08" w:rsidRDefault="00A8652B" w:rsidP="00A8652B">
            <w:pPr>
              <w:spacing w:after="120"/>
              <w:rPr>
                <w:lang w:val="en-US" w:eastAsia="ja-JP"/>
              </w:rPr>
            </w:pPr>
            <w:r w:rsidRPr="00AF4E08">
              <w:rPr>
                <w:rFonts w:eastAsiaTheme="minorEastAsia" w:hint="eastAsia"/>
                <w:lang w:val="en-US" w:eastAsia="zh-CN"/>
              </w:rPr>
              <w:t>CATT</w:t>
            </w:r>
          </w:p>
        </w:tc>
        <w:tc>
          <w:tcPr>
            <w:tcW w:w="8395" w:type="dxa"/>
          </w:tcPr>
          <w:p w14:paraId="775D6595" w14:textId="0BE06948" w:rsidR="00A8652B" w:rsidRPr="00AF4E08" w:rsidRDefault="00A8652B" w:rsidP="00A8652B">
            <w:pPr>
              <w:spacing w:after="120"/>
              <w:rPr>
                <w:lang w:val="en-US" w:eastAsia="ja-JP"/>
              </w:rPr>
            </w:pPr>
            <w:r w:rsidRPr="00AF4E08">
              <w:rPr>
                <w:rFonts w:eastAsiaTheme="minorEastAsia"/>
                <w:lang w:val="en-US" w:eastAsia="zh-CN"/>
              </w:rPr>
              <w:t>W</w:t>
            </w:r>
            <w:r w:rsidRPr="00AF4E08">
              <w:rPr>
                <w:rFonts w:eastAsiaTheme="minorEastAsia" w:hint="eastAsia"/>
                <w:lang w:val="en-US" w:eastAsia="zh-CN"/>
              </w:rPr>
              <w:t xml:space="preserve">e should not just </w:t>
            </w:r>
            <w:r w:rsidRPr="00AF4E08">
              <w:rPr>
                <w:rFonts w:eastAsiaTheme="minorEastAsia"/>
                <w:lang w:val="en-US" w:eastAsia="zh-CN"/>
              </w:rPr>
              <w:t>repeat</w:t>
            </w:r>
            <w:r w:rsidRPr="00AF4E08">
              <w:rPr>
                <w:rFonts w:eastAsiaTheme="minorEastAsia" w:hint="eastAsia"/>
                <w:lang w:val="en-US" w:eastAsia="zh-CN"/>
              </w:rPr>
              <w:t xml:space="preserve"> the previous statement to reuse LTE</w:t>
            </w:r>
            <w:r w:rsidRPr="00AF4E08">
              <w:rPr>
                <w:rFonts w:eastAsiaTheme="minorEastAsia"/>
                <w:lang w:val="en-US" w:eastAsia="zh-CN"/>
              </w:rPr>
              <w:t>’</w:t>
            </w:r>
            <w:r w:rsidRPr="00AF4E08">
              <w:rPr>
                <w:rFonts w:eastAsiaTheme="minorEastAsia" w:hint="eastAsia"/>
                <w:lang w:val="en-US" w:eastAsia="zh-CN"/>
              </w:rPr>
              <w:t xml:space="preserve">s 3.5% EVM since5G NR and LTE are different </w:t>
            </w:r>
            <w:r w:rsidRPr="00AF4E08">
              <w:rPr>
                <w:rFonts w:eastAsiaTheme="minorEastAsia"/>
                <w:lang w:val="en-US" w:eastAsia="zh-CN"/>
              </w:rPr>
              <w:t>systems;</w:t>
            </w:r>
            <w:r w:rsidRPr="00AF4E08">
              <w:rPr>
                <w:rFonts w:eastAsiaTheme="minorEastAsia" w:hint="eastAsia"/>
                <w:lang w:val="en-US" w:eastAsia="zh-CN"/>
              </w:rPr>
              <w:t xml:space="preserve"> wider channel bandwidth will bring larger challenges for NR. And it is found that the difference in terms of performance gain is marginal between 2.5% and 2.8%. </w:t>
            </w:r>
            <w:proofErr w:type="gramStart"/>
            <w:r w:rsidRPr="00AF4E08">
              <w:rPr>
                <w:rFonts w:eastAsiaTheme="minorEastAsia" w:hint="eastAsia"/>
                <w:lang w:val="en-US" w:eastAsia="zh-CN"/>
              </w:rPr>
              <w:t>So</w:t>
            </w:r>
            <w:proofErr w:type="gramEnd"/>
            <w:r w:rsidRPr="00AF4E08">
              <w:rPr>
                <w:rFonts w:eastAsiaTheme="minorEastAsia" w:hint="eastAsia"/>
                <w:lang w:val="en-US" w:eastAsia="zh-CN"/>
              </w:rPr>
              <w:t xml:space="preserve"> we think 2.8% is a reasonable value for NR.</w:t>
            </w:r>
          </w:p>
        </w:tc>
      </w:tr>
      <w:tr w:rsidR="00996458" w14:paraId="52A588AF" w14:textId="77777777">
        <w:tc>
          <w:tcPr>
            <w:tcW w:w="1236" w:type="dxa"/>
          </w:tcPr>
          <w:p w14:paraId="486F7FE0" w14:textId="799A2D5E" w:rsidR="00996458" w:rsidRPr="00AF4E08" w:rsidRDefault="00996458" w:rsidP="00A8652B">
            <w:pPr>
              <w:spacing w:after="120"/>
              <w:rPr>
                <w:lang w:val="en-US" w:eastAsia="ja-JP"/>
              </w:rPr>
            </w:pPr>
            <w:r w:rsidRPr="00AF4E08">
              <w:rPr>
                <w:rFonts w:hint="eastAsia"/>
                <w:lang w:val="en-US" w:eastAsia="ja-JP"/>
              </w:rPr>
              <w:t>KDDI</w:t>
            </w:r>
          </w:p>
        </w:tc>
        <w:tc>
          <w:tcPr>
            <w:tcW w:w="8395" w:type="dxa"/>
          </w:tcPr>
          <w:p w14:paraId="78899EFF" w14:textId="4BE011F7" w:rsidR="00996458" w:rsidRPr="00AF4E08" w:rsidRDefault="00996458" w:rsidP="00A8652B">
            <w:pPr>
              <w:spacing w:after="120"/>
              <w:rPr>
                <w:lang w:val="en-US" w:eastAsia="ja-JP"/>
              </w:rPr>
            </w:pPr>
            <w:r w:rsidRPr="00AF4E08">
              <w:rPr>
                <w:rFonts w:hint="eastAsia"/>
                <w:lang w:val="en-US" w:eastAsia="ja-JP"/>
              </w:rPr>
              <w:t xml:space="preserve">We support option 1. </w:t>
            </w:r>
          </w:p>
        </w:tc>
      </w:tr>
      <w:tr w:rsidR="00C1145E" w14:paraId="15C6A0D2" w14:textId="77777777">
        <w:tc>
          <w:tcPr>
            <w:tcW w:w="1236" w:type="dxa"/>
          </w:tcPr>
          <w:p w14:paraId="4F38B7FB" w14:textId="4D64B488" w:rsidR="00C1145E" w:rsidRPr="00AF4E08" w:rsidRDefault="00C1145E" w:rsidP="00C1145E">
            <w:pPr>
              <w:spacing w:after="120"/>
              <w:rPr>
                <w:lang w:val="en-US" w:eastAsia="ja-JP"/>
              </w:rPr>
            </w:pPr>
            <w:r w:rsidRPr="00AF4E08">
              <w:rPr>
                <w:lang w:val="en-US" w:eastAsia="ja-JP"/>
              </w:rPr>
              <w:t>Nokia</w:t>
            </w:r>
          </w:p>
        </w:tc>
        <w:tc>
          <w:tcPr>
            <w:tcW w:w="8395" w:type="dxa"/>
          </w:tcPr>
          <w:p w14:paraId="4DF6F29F" w14:textId="2B6E9163" w:rsidR="00C1145E" w:rsidRPr="00AF4E08" w:rsidRDefault="00C1145E" w:rsidP="00C1145E">
            <w:pPr>
              <w:spacing w:after="120"/>
              <w:rPr>
                <w:lang w:val="en-US" w:eastAsia="ja-JP"/>
              </w:rPr>
            </w:pPr>
            <w:r w:rsidRPr="00AF4E08">
              <w:rPr>
                <w:lang w:val="en-US" w:eastAsia="ja-JP"/>
              </w:rPr>
              <w:t xml:space="preserve">We support option 1. We don’t see real arguments to relax EVM requirement compare to LTE. Power backoff is anyway agreed to be allowed to declare by BS vendors. </w:t>
            </w:r>
          </w:p>
        </w:tc>
      </w:tr>
      <w:tr w:rsidR="003852DF" w14:paraId="7729429C" w14:textId="77777777">
        <w:tc>
          <w:tcPr>
            <w:tcW w:w="1236" w:type="dxa"/>
          </w:tcPr>
          <w:p w14:paraId="7C0E690A" w14:textId="194CB6C5" w:rsidR="003852DF" w:rsidRPr="00AF4E08" w:rsidRDefault="003852DF" w:rsidP="003852DF">
            <w:pPr>
              <w:spacing w:after="120"/>
              <w:rPr>
                <w:lang w:eastAsia="ja-JP"/>
              </w:rPr>
            </w:pPr>
            <w:r w:rsidRPr="00AF4E08">
              <w:rPr>
                <w:rFonts w:eastAsiaTheme="minorEastAsia" w:hint="eastAsia"/>
                <w:lang w:val="en-US" w:eastAsia="zh-CN"/>
              </w:rPr>
              <w:t>C</w:t>
            </w:r>
            <w:r w:rsidRPr="00AF4E08">
              <w:rPr>
                <w:rFonts w:eastAsiaTheme="minorEastAsia"/>
                <w:lang w:val="en-US" w:eastAsia="zh-CN"/>
              </w:rPr>
              <w:t>hina Unicom</w:t>
            </w:r>
          </w:p>
        </w:tc>
        <w:tc>
          <w:tcPr>
            <w:tcW w:w="8395" w:type="dxa"/>
          </w:tcPr>
          <w:p w14:paraId="4FE09E64" w14:textId="2F0C65BB" w:rsidR="003852DF" w:rsidRPr="00AF4E08" w:rsidRDefault="003852DF" w:rsidP="003852DF">
            <w:pPr>
              <w:spacing w:after="120"/>
              <w:rPr>
                <w:lang w:val="en-US" w:eastAsia="ja-JP"/>
              </w:rPr>
            </w:pPr>
            <w:r w:rsidRPr="00AF4E08">
              <w:rPr>
                <w:rFonts w:eastAsiaTheme="minorEastAsia" w:hint="eastAsia"/>
                <w:lang w:val="en-US" w:eastAsia="zh-CN"/>
              </w:rPr>
              <w:t>W</w:t>
            </w:r>
            <w:r w:rsidRPr="00AF4E08">
              <w:rPr>
                <w:rFonts w:eastAsiaTheme="minorEastAsia"/>
                <w:lang w:val="en-US" w:eastAsia="zh-CN"/>
              </w:rPr>
              <w:t>e support option 3. We know that 2.8% EVM means that the BS can transmit in higher Tx power that will have additional benefit for network coverage.</w:t>
            </w:r>
          </w:p>
        </w:tc>
      </w:tr>
      <w:tr w:rsidR="00BF5959" w14:paraId="0393C467" w14:textId="77777777">
        <w:tc>
          <w:tcPr>
            <w:tcW w:w="1236" w:type="dxa"/>
          </w:tcPr>
          <w:p w14:paraId="48D68CE5" w14:textId="31457744" w:rsidR="00BF5959" w:rsidRPr="00AF4E08" w:rsidRDefault="00BF5959" w:rsidP="003852DF">
            <w:pPr>
              <w:spacing w:after="120"/>
              <w:rPr>
                <w:rFonts w:eastAsiaTheme="minorEastAsia"/>
                <w:lang w:val="en-US" w:eastAsia="zh-CN"/>
              </w:rPr>
            </w:pPr>
            <w:r w:rsidRPr="00AF4E08">
              <w:rPr>
                <w:rFonts w:eastAsiaTheme="minorEastAsia"/>
                <w:lang w:val="en-US" w:eastAsia="zh-CN"/>
              </w:rPr>
              <w:t>Docomo</w:t>
            </w:r>
          </w:p>
        </w:tc>
        <w:tc>
          <w:tcPr>
            <w:tcW w:w="8395" w:type="dxa"/>
          </w:tcPr>
          <w:p w14:paraId="69E7FAF7" w14:textId="271E49D5" w:rsidR="00BF5959" w:rsidRPr="00AF4E08" w:rsidRDefault="00BF5959" w:rsidP="003852DF">
            <w:pPr>
              <w:spacing w:after="120"/>
              <w:rPr>
                <w:rFonts w:eastAsiaTheme="minorEastAsia"/>
                <w:lang w:val="en-US" w:eastAsia="zh-CN"/>
              </w:rPr>
            </w:pPr>
            <w:r w:rsidRPr="00AF4E08">
              <w:rPr>
                <w:lang w:val="en-US" w:eastAsia="ja-JP"/>
              </w:rPr>
              <w:t>We prefer Option 1. It seems to be relaxed compared to LTE, if we accept the relaxed EVM and additional power back off.</w:t>
            </w:r>
          </w:p>
        </w:tc>
      </w:tr>
      <w:tr w:rsidR="00AA19C3" w14:paraId="15DEAFB0" w14:textId="77777777">
        <w:tc>
          <w:tcPr>
            <w:tcW w:w="1236" w:type="dxa"/>
          </w:tcPr>
          <w:p w14:paraId="41586DC1" w14:textId="725FCB39" w:rsidR="00AA19C3" w:rsidRPr="00AF4E08" w:rsidRDefault="00AA19C3" w:rsidP="003852DF">
            <w:pPr>
              <w:spacing w:after="120"/>
              <w:rPr>
                <w:rFonts w:eastAsiaTheme="minorEastAsia"/>
                <w:lang w:val="en-US" w:eastAsia="zh-CN"/>
              </w:rPr>
            </w:pPr>
            <w:r w:rsidRPr="00AF4E08">
              <w:rPr>
                <w:rFonts w:eastAsiaTheme="minorEastAsia"/>
                <w:lang w:val="en-US" w:eastAsia="zh-CN"/>
              </w:rPr>
              <w:t>T-Mobile USA</w:t>
            </w:r>
          </w:p>
        </w:tc>
        <w:tc>
          <w:tcPr>
            <w:tcW w:w="8395" w:type="dxa"/>
          </w:tcPr>
          <w:p w14:paraId="78775AAE" w14:textId="54969064" w:rsidR="00AA19C3" w:rsidRPr="00AF4E08" w:rsidRDefault="00AA19C3" w:rsidP="003852DF">
            <w:pPr>
              <w:spacing w:after="120"/>
              <w:rPr>
                <w:lang w:val="en-US" w:eastAsia="ja-JP"/>
              </w:rPr>
            </w:pPr>
            <w:r w:rsidRPr="00AF4E08">
              <w:rPr>
                <w:lang w:val="en-US" w:eastAsia="ja-JP"/>
              </w:rPr>
              <w:t xml:space="preserve">We support Option 1. </w:t>
            </w:r>
            <w:r w:rsidR="000D5A8E" w:rsidRPr="00AF4E08">
              <w:rPr>
                <w:lang w:val="en-US" w:eastAsia="ja-JP"/>
              </w:rPr>
              <w:t xml:space="preserve">The simulation results show that small increases in Tx EVM result in </w:t>
            </w:r>
            <w:r w:rsidR="00990192" w:rsidRPr="00AF4E08">
              <w:rPr>
                <w:lang w:val="en-US" w:eastAsia="ja-JP"/>
              </w:rPr>
              <w:t>significant</w:t>
            </w:r>
            <w:r w:rsidR="000D5A8E" w:rsidRPr="00AF4E08">
              <w:rPr>
                <w:lang w:val="en-US" w:eastAsia="ja-JP"/>
              </w:rPr>
              <w:t xml:space="preserve"> changes in throughput.</w:t>
            </w:r>
            <w:r w:rsidR="00990192" w:rsidRPr="00AF4E08">
              <w:rPr>
                <w:lang w:val="en-US" w:eastAsia="ja-JP"/>
              </w:rPr>
              <w:t xml:space="preserve"> While there are wider bandwidths in NR than LTE</w:t>
            </w:r>
            <w:r w:rsidR="001D5B6F" w:rsidRPr="00AF4E08">
              <w:rPr>
                <w:lang w:val="en-US" w:eastAsia="ja-JP"/>
              </w:rPr>
              <w:t xml:space="preserve"> for some bands</w:t>
            </w:r>
            <w:r w:rsidR="00990192" w:rsidRPr="00AF4E08">
              <w:rPr>
                <w:lang w:val="en-US" w:eastAsia="ja-JP"/>
              </w:rPr>
              <w:t xml:space="preserve">, LTE had </w:t>
            </w:r>
            <w:r w:rsidR="00723589" w:rsidRPr="00AF4E08">
              <w:rPr>
                <w:lang w:val="en-US" w:eastAsia="ja-JP"/>
              </w:rPr>
              <w:t xml:space="preserve">5 CC </w:t>
            </w:r>
            <w:r w:rsidR="00990192" w:rsidRPr="00AF4E08">
              <w:rPr>
                <w:lang w:val="en-US" w:eastAsia="ja-JP"/>
              </w:rPr>
              <w:t>carrier aggregation</w:t>
            </w:r>
            <w:r w:rsidR="001D5B6F" w:rsidRPr="00AF4E08">
              <w:rPr>
                <w:lang w:val="en-US" w:eastAsia="ja-JP"/>
              </w:rPr>
              <w:t xml:space="preserve"> in the wider bands</w:t>
            </w:r>
            <w:r w:rsidR="00990192" w:rsidRPr="00AF4E08">
              <w:rPr>
                <w:lang w:val="en-US" w:eastAsia="ja-JP"/>
              </w:rPr>
              <w:t xml:space="preserve">. Operators need NR to perform at least as well as LTE. Cell coverage is usually uplink limited, so we don’t agree with the concerns raised about power backoff (if needed) impacting coverage. Lower EVM will </w:t>
            </w:r>
            <w:r w:rsidR="00F41AFA" w:rsidRPr="00AF4E08">
              <w:rPr>
                <w:lang w:val="en-US" w:eastAsia="ja-JP"/>
              </w:rPr>
              <w:t xml:space="preserve">help </w:t>
            </w:r>
            <w:r w:rsidR="009F4CB0" w:rsidRPr="00AF4E08">
              <w:rPr>
                <w:lang w:val="en-US" w:eastAsia="ja-JP"/>
              </w:rPr>
              <w:t>operators</w:t>
            </w:r>
            <w:r w:rsidR="00990192" w:rsidRPr="00AF4E08">
              <w:rPr>
                <w:lang w:val="en-US" w:eastAsia="ja-JP"/>
              </w:rPr>
              <w:t xml:space="preserve"> maximize throughput</w:t>
            </w:r>
            <w:r w:rsidR="009F4CB0" w:rsidRPr="00AF4E08">
              <w:rPr>
                <w:lang w:val="en-US" w:eastAsia="ja-JP"/>
              </w:rPr>
              <w:t>.</w:t>
            </w:r>
            <w:r w:rsidR="00F41AFA" w:rsidRPr="00AF4E08">
              <w:rPr>
                <w:lang w:val="en-US" w:eastAsia="ja-JP"/>
              </w:rPr>
              <w:t xml:space="preserve"> </w:t>
            </w:r>
          </w:p>
        </w:tc>
      </w:tr>
    </w:tbl>
    <w:p w14:paraId="6F2478FD" w14:textId="77777777" w:rsidR="00E07E1A" w:rsidRDefault="00C819A7">
      <w:pPr>
        <w:rPr>
          <w:color w:val="0070C0"/>
          <w:lang w:val="en-US" w:eastAsia="zh-CN"/>
        </w:rPr>
      </w:pPr>
      <w:r>
        <w:rPr>
          <w:rFonts w:hint="eastAsia"/>
          <w:color w:val="0070C0"/>
          <w:lang w:val="en-US" w:eastAsia="zh-CN"/>
        </w:rPr>
        <w:t xml:space="preserve"> </w:t>
      </w:r>
    </w:p>
    <w:p w14:paraId="6F2478FE" w14:textId="77777777" w:rsidR="00E07E1A" w:rsidRDefault="00E07E1A">
      <w:pPr>
        <w:rPr>
          <w:color w:val="0070C0"/>
          <w:lang w:val="en-US" w:eastAsia="zh-CN"/>
        </w:rPr>
      </w:pPr>
    </w:p>
    <w:p w14:paraId="6F2478FF" w14:textId="77777777" w:rsidR="00E07E1A" w:rsidRDefault="00C819A7">
      <w:pPr>
        <w:pStyle w:val="Heading3"/>
        <w:rPr>
          <w:sz w:val="24"/>
          <w:szCs w:val="16"/>
        </w:rPr>
      </w:pPr>
      <w:r>
        <w:rPr>
          <w:sz w:val="24"/>
          <w:szCs w:val="16"/>
        </w:rPr>
        <w:lastRenderedPageBreak/>
        <w:t>CRs/TPs comments collection</w:t>
      </w:r>
    </w:p>
    <w:p w14:paraId="6F247900" w14:textId="77777777" w:rsidR="00E07E1A" w:rsidRDefault="00E07E1A">
      <w:pPr>
        <w:rPr>
          <w:i/>
          <w:color w:val="0070C0"/>
          <w:lang w:val="en-US" w:eastAsia="zh-CN"/>
        </w:rPr>
      </w:pPr>
    </w:p>
    <w:tbl>
      <w:tblPr>
        <w:tblStyle w:val="TableGrid"/>
        <w:tblW w:w="0" w:type="auto"/>
        <w:tblLook w:val="04A0" w:firstRow="1" w:lastRow="0" w:firstColumn="1" w:lastColumn="0" w:noHBand="0" w:noVBand="1"/>
      </w:tblPr>
      <w:tblGrid>
        <w:gridCol w:w="1233"/>
        <w:gridCol w:w="8398"/>
      </w:tblGrid>
      <w:tr w:rsidR="00E07E1A" w14:paraId="6F247903" w14:textId="77777777">
        <w:tc>
          <w:tcPr>
            <w:tcW w:w="1233" w:type="dxa"/>
          </w:tcPr>
          <w:p w14:paraId="6F247901" w14:textId="77777777" w:rsidR="00E07E1A" w:rsidRPr="005B7E50" w:rsidRDefault="00C819A7">
            <w:pPr>
              <w:spacing w:after="120"/>
              <w:rPr>
                <w:rFonts w:eastAsiaTheme="minorEastAsia"/>
                <w:b/>
                <w:bCs/>
                <w:lang w:val="en-US" w:eastAsia="zh-CN"/>
              </w:rPr>
            </w:pPr>
            <w:r w:rsidRPr="005B7E50">
              <w:rPr>
                <w:rFonts w:eastAsiaTheme="minorEastAsia"/>
                <w:b/>
                <w:bCs/>
                <w:lang w:val="en-US" w:eastAsia="zh-CN"/>
              </w:rPr>
              <w:t>CR/TP number</w:t>
            </w:r>
          </w:p>
        </w:tc>
        <w:tc>
          <w:tcPr>
            <w:tcW w:w="8398" w:type="dxa"/>
          </w:tcPr>
          <w:p w14:paraId="6F247902" w14:textId="77777777" w:rsidR="00E07E1A" w:rsidRPr="005B7E50" w:rsidRDefault="00C819A7">
            <w:pPr>
              <w:spacing w:after="120"/>
              <w:rPr>
                <w:rFonts w:eastAsiaTheme="minorEastAsia"/>
                <w:b/>
                <w:bCs/>
                <w:lang w:val="en-US" w:eastAsia="zh-CN"/>
              </w:rPr>
            </w:pPr>
            <w:proofErr w:type="gramStart"/>
            <w:r w:rsidRPr="005B7E50">
              <w:rPr>
                <w:rFonts w:eastAsiaTheme="minorEastAsia"/>
                <w:b/>
                <w:bCs/>
                <w:lang w:val="en-US" w:eastAsia="zh-CN"/>
              </w:rPr>
              <w:t>Comments</w:t>
            </w:r>
            <w:proofErr w:type="gramEnd"/>
            <w:r w:rsidRPr="005B7E50">
              <w:rPr>
                <w:rFonts w:eastAsiaTheme="minorEastAsia"/>
                <w:b/>
                <w:bCs/>
                <w:lang w:val="en-US" w:eastAsia="zh-CN"/>
              </w:rPr>
              <w:t xml:space="preserve"> collection</w:t>
            </w:r>
          </w:p>
        </w:tc>
      </w:tr>
      <w:tr w:rsidR="00E07E1A" w14:paraId="6F247906" w14:textId="77777777">
        <w:tc>
          <w:tcPr>
            <w:tcW w:w="1233" w:type="dxa"/>
            <w:vMerge w:val="restart"/>
          </w:tcPr>
          <w:p w14:paraId="6F247904" w14:textId="77777777" w:rsidR="00E07E1A" w:rsidRPr="005B7E50" w:rsidRDefault="00C819A7">
            <w:pPr>
              <w:spacing w:after="120"/>
              <w:rPr>
                <w:rFonts w:eastAsiaTheme="minorEastAsia"/>
                <w:lang w:val="en-US" w:eastAsia="zh-CN"/>
              </w:rPr>
            </w:pPr>
            <w:r w:rsidRPr="005B7E50">
              <w:rPr>
                <w:rFonts w:eastAsiaTheme="minorEastAsia"/>
                <w:lang w:val="en-US" w:eastAsia="zh-CN"/>
              </w:rPr>
              <w:t>R4-2117875</w:t>
            </w:r>
          </w:p>
        </w:tc>
        <w:tc>
          <w:tcPr>
            <w:tcW w:w="8398" w:type="dxa"/>
          </w:tcPr>
          <w:p w14:paraId="6F247905" w14:textId="77777777" w:rsidR="00E07E1A" w:rsidRPr="005B7E50" w:rsidRDefault="00C819A7">
            <w:pPr>
              <w:spacing w:after="120"/>
              <w:rPr>
                <w:rFonts w:eastAsiaTheme="minorEastAsia"/>
                <w:lang w:eastAsia="zh-CN"/>
              </w:rPr>
            </w:pPr>
            <w:r w:rsidRPr="005B7E50">
              <w:rPr>
                <w:rFonts w:eastAsiaTheme="minorEastAsia"/>
                <w:lang w:val="en-US" w:eastAsia="zh-CN"/>
              </w:rPr>
              <w:t xml:space="preserve">CR for TS 38.104: 1024QAM, Huawei, </w:t>
            </w:r>
            <w:proofErr w:type="spellStart"/>
            <w:r w:rsidRPr="005B7E50">
              <w:rPr>
                <w:rFonts w:eastAsiaTheme="minorEastAsia"/>
                <w:lang w:val="en-US" w:eastAsia="zh-CN"/>
              </w:rPr>
              <w:t>HiSilicon</w:t>
            </w:r>
            <w:proofErr w:type="spellEnd"/>
          </w:p>
        </w:tc>
      </w:tr>
      <w:tr w:rsidR="00E07E1A" w14:paraId="6F247909" w14:textId="77777777">
        <w:tc>
          <w:tcPr>
            <w:tcW w:w="1233" w:type="dxa"/>
            <w:vMerge/>
          </w:tcPr>
          <w:p w14:paraId="6F247907" w14:textId="77777777" w:rsidR="00E07E1A" w:rsidRPr="005B7E50" w:rsidRDefault="00E07E1A">
            <w:pPr>
              <w:spacing w:after="120"/>
              <w:rPr>
                <w:rFonts w:eastAsiaTheme="minorEastAsia"/>
                <w:lang w:val="en-US" w:eastAsia="zh-CN"/>
              </w:rPr>
            </w:pPr>
          </w:p>
        </w:tc>
        <w:tc>
          <w:tcPr>
            <w:tcW w:w="8398" w:type="dxa"/>
          </w:tcPr>
          <w:p w14:paraId="6F247908" w14:textId="77777777" w:rsidR="00E07E1A" w:rsidRPr="005B7E50" w:rsidRDefault="00C819A7">
            <w:pPr>
              <w:spacing w:after="120"/>
              <w:rPr>
                <w:rFonts w:eastAsiaTheme="minorEastAsia"/>
                <w:lang w:val="en-US" w:eastAsia="zh-CN"/>
              </w:rPr>
            </w:pPr>
            <w:r w:rsidRPr="005B7E50">
              <w:rPr>
                <w:rFonts w:eastAsiaTheme="minorEastAsia"/>
                <w:highlight w:val="yellow"/>
                <w:lang w:val="en-US" w:eastAsia="zh-CN"/>
              </w:rPr>
              <w:t>Moderator: The CR should be presented for approval after the EVM is resolved. In the meantime, any other comments on the CR should be added here.</w:t>
            </w:r>
          </w:p>
        </w:tc>
      </w:tr>
      <w:tr w:rsidR="00E07E1A" w14:paraId="6F24790C" w14:textId="77777777">
        <w:tc>
          <w:tcPr>
            <w:tcW w:w="1233" w:type="dxa"/>
            <w:vMerge/>
          </w:tcPr>
          <w:p w14:paraId="6F24790A" w14:textId="77777777" w:rsidR="00E07E1A" w:rsidRPr="005B7E50" w:rsidRDefault="00E07E1A">
            <w:pPr>
              <w:spacing w:after="120"/>
              <w:rPr>
                <w:rFonts w:eastAsiaTheme="minorEastAsia"/>
                <w:lang w:val="en-US" w:eastAsia="zh-CN"/>
              </w:rPr>
            </w:pPr>
          </w:p>
        </w:tc>
        <w:tc>
          <w:tcPr>
            <w:tcW w:w="8398" w:type="dxa"/>
          </w:tcPr>
          <w:p w14:paraId="6F24790B" w14:textId="77777777" w:rsidR="00E07E1A" w:rsidRPr="005B7E50" w:rsidRDefault="00E07E1A">
            <w:pPr>
              <w:spacing w:after="120"/>
              <w:rPr>
                <w:rFonts w:eastAsiaTheme="minorEastAsia"/>
                <w:lang w:val="en-US" w:eastAsia="zh-CN"/>
              </w:rPr>
            </w:pPr>
          </w:p>
        </w:tc>
      </w:tr>
    </w:tbl>
    <w:p w14:paraId="6F24790D" w14:textId="77777777" w:rsidR="00E07E1A" w:rsidRDefault="00E07E1A">
      <w:pPr>
        <w:rPr>
          <w:color w:val="0070C0"/>
          <w:lang w:val="en-US" w:eastAsia="zh-CN"/>
        </w:rPr>
      </w:pPr>
    </w:p>
    <w:p w14:paraId="6F24790E" w14:textId="77777777" w:rsidR="00E07E1A" w:rsidRDefault="00C819A7">
      <w:pPr>
        <w:pStyle w:val="Heading2"/>
      </w:pPr>
      <w:r>
        <w:t>Summary</w:t>
      </w:r>
      <w:r>
        <w:rPr>
          <w:rFonts w:hint="eastAsia"/>
        </w:rPr>
        <w:t xml:space="preserve"> for 1st round </w:t>
      </w:r>
    </w:p>
    <w:p w14:paraId="6F24790F" w14:textId="77777777" w:rsidR="00E07E1A" w:rsidRDefault="00C819A7">
      <w:pPr>
        <w:pStyle w:val="Heading3"/>
        <w:rPr>
          <w:sz w:val="24"/>
          <w:szCs w:val="16"/>
        </w:rPr>
      </w:pPr>
      <w:r>
        <w:rPr>
          <w:sz w:val="24"/>
          <w:szCs w:val="16"/>
        </w:rPr>
        <w:t xml:space="preserve">Open issues </w:t>
      </w:r>
    </w:p>
    <w:p w14:paraId="6F247910" w14:textId="77777777" w:rsidR="00E07E1A" w:rsidRDefault="00C819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2"/>
        <w:gridCol w:w="8409"/>
      </w:tblGrid>
      <w:tr w:rsidR="00E07E1A" w14:paraId="6F247913" w14:textId="77777777">
        <w:tc>
          <w:tcPr>
            <w:tcW w:w="1242" w:type="dxa"/>
          </w:tcPr>
          <w:p w14:paraId="6F247911" w14:textId="77777777" w:rsidR="00E07E1A" w:rsidRPr="005B7E50" w:rsidRDefault="00E07E1A">
            <w:pPr>
              <w:rPr>
                <w:rFonts w:eastAsiaTheme="minorEastAsia"/>
                <w:b/>
                <w:bCs/>
                <w:lang w:val="en-US" w:eastAsia="zh-CN"/>
              </w:rPr>
            </w:pPr>
          </w:p>
        </w:tc>
        <w:tc>
          <w:tcPr>
            <w:tcW w:w="8615" w:type="dxa"/>
          </w:tcPr>
          <w:p w14:paraId="6F247912" w14:textId="77777777" w:rsidR="00E07E1A" w:rsidRPr="005B7E50" w:rsidRDefault="00C819A7">
            <w:pPr>
              <w:rPr>
                <w:rFonts w:eastAsiaTheme="minorEastAsia"/>
                <w:b/>
                <w:bCs/>
                <w:lang w:val="en-US" w:eastAsia="zh-CN"/>
              </w:rPr>
            </w:pPr>
            <w:r w:rsidRPr="005B7E50">
              <w:rPr>
                <w:rFonts w:eastAsiaTheme="minorEastAsia"/>
                <w:b/>
                <w:bCs/>
                <w:lang w:val="en-US" w:eastAsia="zh-CN"/>
              </w:rPr>
              <w:t xml:space="preserve">Status summary </w:t>
            </w:r>
          </w:p>
        </w:tc>
      </w:tr>
      <w:tr w:rsidR="00E07E1A" w14:paraId="6F247918" w14:textId="77777777">
        <w:tc>
          <w:tcPr>
            <w:tcW w:w="1242" w:type="dxa"/>
          </w:tcPr>
          <w:p w14:paraId="6F247914" w14:textId="77777777" w:rsidR="00E07E1A" w:rsidRPr="005B7E50" w:rsidRDefault="00C819A7">
            <w:pPr>
              <w:rPr>
                <w:rFonts w:eastAsiaTheme="minorEastAsia"/>
                <w:lang w:val="en-US" w:eastAsia="zh-CN"/>
              </w:rPr>
            </w:pPr>
            <w:r w:rsidRPr="005B7E50">
              <w:rPr>
                <w:rFonts w:eastAsiaTheme="minorEastAsia" w:hint="eastAsia"/>
                <w:b/>
                <w:bCs/>
                <w:lang w:val="en-US" w:eastAsia="zh-CN"/>
              </w:rPr>
              <w:t>Sub-topic</w:t>
            </w:r>
            <w:r w:rsidRPr="005B7E50">
              <w:rPr>
                <w:rFonts w:eastAsiaTheme="minorEastAsia"/>
                <w:b/>
                <w:bCs/>
                <w:lang w:val="en-US" w:eastAsia="zh-CN"/>
              </w:rPr>
              <w:t xml:space="preserve"> </w:t>
            </w:r>
            <w:r w:rsidRPr="005B7E50">
              <w:rPr>
                <w:rFonts w:eastAsiaTheme="minorEastAsia" w:hint="eastAsia"/>
                <w:b/>
                <w:bCs/>
                <w:lang w:val="en-US" w:eastAsia="zh-CN"/>
              </w:rPr>
              <w:t>#1</w:t>
            </w:r>
          </w:p>
        </w:tc>
        <w:tc>
          <w:tcPr>
            <w:tcW w:w="8615" w:type="dxa"/>
          </w:tcPr>
          <w:p w14:paraId="6F247915" w14:textId="14234E2A" w:rsidR="00E07E1A" w:rsidRPr="005B7E50" w:rsidRDefault="00C819A7">
            <w:pPr>
              <w:rPr>
                <w:rFonts w:eastAsiaTheme="minorEastAsia"/>
                <w:iCs/>
                <w:lang w:val="en-US" w:eastAsia="zh-CN"/>
              </w:rPr>
            </w:pPr>
            <w:r w:rsidRPr="005B7E50">
              <w:rPr>
                <w:rFonts w:eastAsiaTheme="minorEastAsia" w:hint="eastAsia"/>
                <w:iCs/>
                <w:lang w:val="en-US" w:eastAsia="zh-CN"/>
              </w:rPr>
              <w:t>Tentative agreements:</w:t>
            </w:r>
          </w:p>
          <w:p w14:paraId="297A6F09" w14:textId="3104787D" w:rsidR="00777697" w:rsidRPr="005B7E50" w:rsidRDefault="00777697">
            <w:pPr>
              <w:rPr>
                <w:rFonts w:eastAsiaTheme="minorEastAsia"/>
                <w:iCs/>
                <w:lang w:val="en-US" w:eastAsia="zh-CN"/>
              </w:rPr>
            </w:pPr>
            <w:r w:rsidRPr="005B7E50">
              <w:rPr>
                <w:rFonts w:eastAsiaTheme="minorEastAsia"/>
                <w:iCs/>
                <w:lang w:val="en-US" w:eastAsia="zh-CN"/>
              </w:rPr>
              <w:t>The following tentative agreement was discussed in the GTW session</w:t>
            </w:r>
            <w:r w:rsidR="002279FD" w:rsidRPr="005B7E50">
              <w:rPr>
                <w:rFonts w:eastAsiaTheme="minorEastAsia"/>
                <w:iCs/>
                <w:lang w:val="en-US" w:eastAsia="zh-CN"/>
              </w:rPr>
              <w:t>, to checked in the 2</w:t>
            </w:r>
            <w:r w:rsidR="002279FD" w:rsidRPr="005B7E50">
              <w:rPr>
                <w:rFonts w:eastAsiaTheme="minorEastAsia"/>
                <w:iCs/>
                <w:vertAlign w:val="superscript"/>
                <w:lang w:val="en-US" w:eastAsia="zh-CN"/>
              </w:rPr>
              <w:t>nd</w:t>
            </w:r>
            <w:r w:rsidR="002279FD" w:rsidRPr="005B7E50">
              <w:rPr>
                <w:rFonts w:eastAsiaTheme="minorEastAsia"/>
                <w:iCs/>
                <w:lang w:val="en-US" w:eastAsia="zh-CN"/>
              </w:rPr>
              <w:t xml:space="preserve"> round:</w:t>
            </w:r>
          </w:p>
          <w:p w14:paraId="75233988" w14:textId="77777777" w:rsidR="002279FD" w:rsidRPr="005B7E50" w:rsidRDefault="002279FD" w:rsidP="002279FD">
            <w:pPr>
              <w:pStyle w:val="ListParagraph"/>
              <w:ind w:left="720" w:firstLineChars="0" w:firstLine="0"/>
              <w:rPr>
                <w:iCs/>
              </w:rPr>
            </w:pPr>
            <w:r w:rsidRPr="005B7E50">
              <w:rPr>
                <w:iCs/>
                <w:highlight w:val="yellow"/>
              </w:rPr>
              <w:t>Tentative Agreement:</w:t>
            </w:r>
            <w:r w:rsidRPr="005B7E50">
              <w:rPr>
                <w:iCs/>
              </w:rPr>
              <w:t xml:space="preserve"> </w:t>
            </w:r>
          </w:p>
          <w:p w14:paraId="63630E41" w14:textId="77777777" w:rsidR="002279FD" w:rsidRPr="005B7E50" w:rsidRDefault="002279FD" w:rsidP="002279FD">
            <w:pPr>
              <w:ind w:leftChars="50" w:left="100" w:firstLineChars="350" w:firstLine="700"/>
              <w:rPr>
                <w:iCs/>
                <w:highlight w:val="yellow"/>
              </w:rPr>
            </w:pPr>
            <w:r w:rsidRPr="005B7E50">
              <w:rPr>
                <w:iCs/>
                <w:highlight w:val="yellow"/>
              </w:rPr>
              <w:t xml:space="preserve">DL 1024QAM with 2.5% EVM for all BS classes, </w:t>
            </w:r>
          </w:p>
          <w:p w14:paraId="6A26BA56" w14:textId="77777777" w:rsidR="002279FD" w:rsidRPr="005B7E50" w:rsidRDefault="002279FD" w:rsidP="002279FD">
            <w:pPr>
              <w:pStyle w:val="ListParagraph"/>
              <w:numPr>
                <w:ilvl w:val="1"/>
                <w:numId w:val="8"/>
              </w:numPr>
              <w:overflowPunct/>
              <w:autoSpaceDE/>
              <w:autoSpaceDN/>
              <w:adjustRightInd/>
              <w:spacing w:after="120" w:line="240" w:lineRule="auto"/>
              <w:ind w:firstLineChars="0"/>
              <w:textAlignment w:val="auto"/>
              <w:rPr>
                <w:rFonts w:eastAsiaTheme="minorEastAsia"/>
                <w:iCs/>
                <w:highlight w:val="yellow"/>
              </w:rPr>
            </w:pPr>
            <w:proofErr w:type="spellStart"/>
            <w:r w:rsidRPr="005B7E50">
              <w:rPr>
                <w:iCs/>
                <w:highlight w:val="yellow"/>
              </w:rPr>
              <w:t>Ffurther</w:t>
            </w:r>
            <w:proofErr w:type="spellEnd"/>
            <w:r w:rsidRPr="005B7E50">
              <w:rPr>
                <w:iCs/>
                <w:highlight w:val="yellow"/>
              </w:rPr>
              <w:t xml:space="preserve"> discuss in conformance test part whether any limitation needed for power back-off during test </w:t>
            </w:r>
          </w:p>
          <w:p w14:paraId="6AC77691" w14:textId="77777777" w:rsidR="002279FD" w:rsidRPr="005B7E50" w:rsidRDefault="002279FD" w:rsidP="002279FD">
            <w:pPr>
              <w:ind w:left="820"/>
              <w:rPr>
                <w:rFonts w:eastAsiaTheme="minorEastAsia"/>
                <w:iCs/>
                <w:highlight w:val="yellow"/>
              </w:rPr>
            </w:pPr>
            <w:r w:rsidRPr="005B7E50">
              <w:rPr>
                <w:rFonts w:eastAsiaTheme="minorEastAsia"/>
                <w:iCs/>
                <w:highlight w:val="yellow"/>
              </w:rPr>
              <w:t>Comeback</w:t>
            </w:r>
            <w:r w:rsidRPr="005B7E50">
              <w:rPr>
                <w:rFonts w:eastAsiaTheme="minorEastAsia" w:hint="eastAsia"/>
                <w:iCs/>
                <w:highlight w:val="yellow"/>
              </w:rPr>
              <w:t xml:space="preserve"> in final round to make final agreement for this issue by end of this meeting. </w:t>
            </w:r>
          </w:p>
          <w:p w14:paraId="018F6506" w14:textId="77777777" w:rsidR="002279FD" w:rsidRPr="005B7E50" w:rsidRDefault="002279FD">
            <w:pPr>
              <w:rPr>
                <w:rFonts w:eastAsiaTheme="minorEastAsia"/>
                <w:iCs/>
                <w:lang w:eastAsia="zh-CN"/>
              </w:rPr>
            </w:pPr>
          </w:p>
          <w:p w14:paraId="41C849EF" w14:textId="77777777" w:rsidR="00E07E1A" w:rsidRPr="005B7E50" w:rsidRDefault="00C819A7">
            <w:pPr>
              <w:rPr>
                <w:rFonts w:eastAsiaTheme="minorEastAsia"/>
                <w:iCs/>
                <w:lang w:val="en-US" w:eastAsia="zh-CN"/>
              </w:rPr>
            </w:pPr>
            <w:r w:rsidRPr="005B7E50">
              <w:rPr>
                <w:rFonts w:eastAsiaTheme="minorEastAsia"/>
                <w:iCs/>
                <w:lang w:val="en-US" w:eastAsia="zh-CN"/>
              </w:rPr>
              <w:t>Recommendations</w:t>
            </w:r>
            <w:r w:rsidRPr="005B7E50">
              <w:rPr>
                <w:rFonts w:eastAsiaTheme="minorEastAsia" w:hint="eastAsia"/>
                <w:iCs/>
                <w:lang w:val="en-US" w:eastAsia="zh-CN"/>
              </w:rPr>
              <w:t xml:space="preserve"> for 2</w:t>
            </w:r>
            <w:r w:rsidRPr="005B7E50">
              <w:rPr>
                <w:rFonts w:eastAsiaTheme="minorEastAsia" w:hint="eastAsia"/>
                <w:iCs/>
                <w:vertAlign w:val="superscript"/>
                <w:lang w:val="en-US" w:eastAsia="zh-CN"/>
              </w:rPr>
              <w:t>nd</w:t>
            </w:r>
            <w:r w:rsidRPr="005B7E50">
              <w:rPr>
                <w:rFonts w:eastAsiaTheme="minorEastAsia" w:hint="eastAsia"/>
                <w:iCs/>
                <w:lang w:val="en-US" w:eastAsia="zh-CN"/>
              </w:rPr>
              <w:t xml:space="preserve"> round:</w:t>
            </w:r>
          </w:p>
          <w:p w14:paraId="6F247917" w14:textId="11ACDCDC" w:rsidR="002279FD" w:rsidRPr="005B7E50" w:rsidRDefault="00B51463">
            <w:pPr>
              <w:rPr>
                <w:rFonts w:eastAsiaTheme="minorEastAsia"/>
                <w:lang w:val="en-US" w:eastAsia="zh-CN"/>
              </w:rPr>
            </w:pPr>
            <w:r w:rsidRPr="005B7E50">
              <w:rPr>
                <w:rFonts w:eastAsiaTheme="minorEastAsia"/>
                <w:iCs/>
                <w:lang w:val="en-US" w:eastAsia="zh-CN"/>
              </w:rPr>
              <w:t>Check if the tentative agreement can be agreed. Companies are welcome to provide comments in this document or in a GTW session.</w:t>
            </w:r>
          </w:p>
        </w:tc>
      </w:tr>
    </w:tbl>
    <w:p w14:paraId="6F247919" w14:textId="77777777" w:rsidR="00E07E1A" w:rsidRDefault="00E07E1A">
      <w:pPr>
        <w:rPr>
          <w:i/>
          <w:color w:val="0070C0"/>
          <w:lang w:val="en-US" w:eastAsia="zh-CN"/>
        </w:rPr>
      </w:pPr>
    </w:p>
    <w:p w14:paraId="6F24791A" w14:textId="77777777" w:rsidR="00E07E1A" w:rsidRDefault="00E07E1A">
      <w:pPr>
        <w:rPr>
          <w:i/>
          <w:color w:val="0070C0"/>
          <w:lang w:eastAsia="zh-CN"/>
        </w:rPr>
      </w:pPr>
    </w:p>
    <w:p w14:paraId="6F24791B" w14:textId="77777777" w:rsidR="00E07E1A" w:rsidRDefault="00C819A7">
      <w:pPr>
        <w:pStyle w:val="Heading3"/>
        <w:rPr>
          <w:sz w:val="24"/>
          <w:szCs w:val="16"/>
        </w:rPr>
      </w:pPr>
      <w:r>
        <w:rPr>
          <w:sz w:val="24"/>
          <w:szCs w:val="16"/>
        </w:rPr>
        <w:t>CRs/TPs</w:t>
      </w:r>
    </w:p>
    <w:p w14:paraId="6F24791D" w14:textId="1D5395AE" w:rsidR="00E07E1A" w:rsidRDefault="00C819A7">
      <w:pPr>
        <w:rPr>
          <w:i/>
          <w:color w:val="0070C0"/>
          <w:lang w:val="en-US"/>
        </w:rPr>
      </w:pPr>
      <w:r>
        <w:rPr>
          <w:i/>
          <w:color w:val="0070C0"/>
          <w:lang w:val="en-US" w:eastAsia="zh-CN"/>
        </w:rPr>
        <w:t xml:space="preserve"> </w:t>
      </w:r>
    </w:p>
    <w:tbl>
      <w:tblPr>
        <w:tblStyle w:val="TableGrid"/>
        <w:tblW w:w="0" w:type="auto"/>
        <w:tblLook w:val="04A0" w:firstRow="1" w:lastRow="0" w:firstColumn="1" w:lastColumn="0" w:noHBand="0" w:noVBand="1"/>
      </w:tblPr>
      <w:tblGrid>
        <w:gridCol w:w="1232"/>
        <w:gridCol w:w="8399"/>
      </w:tblGrid>
      <w:tr w:rsidR="00E07E1A" w14:paraId="6F247920" w14:textId="77777777">
        <w:tc>
          <w:tcPr>
            <w:tcW w:w="1242" w:type="dxa"/>
          </w:tcPr>
          <w:p w14:paraId="6F24791E" w14:textId="77777777" w:rsidR="00E07E1A" w:rsidRPr="005B7E50" w:rsidRDefault="00C819A7">
            <w:pPr>
              <w:rPr>
                <w:rFonts w:eastAsiaTheme="minorEastAsia"/>
                <w:b/>
                <w:bCs/>
                <w:lang w:val="en-US" w:eastAsia="zh-CN"/>
              </w:rPr>
            </w:pPr>
            <w:r w:rsidRPr="005B7E50">
              <w:rPr>
                <w:rFonts w:eastAsiaTheme="minorEastAsia"/>
                <w:b/>
                <w:bCs/>
                <w:lang w:val="en-US" w:eastAsia="zh-CN"/>
              </w:rPr>
              <w:t>CR/TP number</w:t>
            </w:r>
          </w:p>
        </w:tc>
        <w:tc>
          <w:tcPr>
            <w:tcW w:w="8615" w:type="dxa"/>
          </w:tcPr>
          <w:p w14:paraId="6F24791F" w14:textId="77777777" w:rsidR="00E07E1A" w:rsidRPr="005B7E50" w:rsidRDefault="00C819A7">
            <w:pPr>
              <w:rPr>
                <w:rFonts w:eastAsia="MS Mincho"/>
                <w:b/>
                <w:bCs/>
                <w:lang w:val="en-US" w:eastAsia="zh-CN"/>
              </w:rPr>
            </w:pPr>
            <w:r w:rsidRPr="005B7E50">
              <w:rPr>
                <w:b/>
                <w:bCs/>
                <w:lang w:val="en-US" w:eastAsia="zh-CN"/>
              </w:rPr>
              <w:t xml:space="preserve">CRs/TPs </w:t>
            </w:r>
            <w:r w:rsidRPr="005B7E50">
              <w:rPr>
                <w:rFonts w:eastAsiaTheme="minorEastAsia"/>
                <w:b/>
                <w:bCs/>
                <w:lang w:val="en-US" w:eastAsia="zh-CN"/>
              </w:rPr>
              <w:t xml:space="preserve">Status update </w:t>
            </w:r>
            <w:r w:rsidRPr="005B7E50">
              <w:rPr>
                <w:rFonts w:eastAsiaTheme="minorEastAsia" w:hint="eastAsia"/>
                <w:b/>
                <w:bCs/>
                <w:lang w:val="en-US" w:eastAsia="zh-CN"/>
              </w:rPr>
              <w:t>recommendation</w:t>
            </w:r>
            <w:r w:rsidRPr="005B7E50">
              <w:rPr>
                <w:rFonts w:eastAsiaTheme="minorEastAsia"/>
                <w:b/>
                <w:bCs/>
                <w:lang w:val="en-US" w:eastAsia="zh-CN"/>
              </w:rPr>
              <w:t xml:space="preserve">  </w:t>
            </w:r>
          </w:p>
        </w:tc>
      </w:tr>
      <w:tr w:rsidR="00E07E1A" w14:paraId="6F247923" w14:textId="77777777">
        <w:tc>
          <w:tcPr>
            <w:tcW w:w="1242" w:type="dxa"/>
          </w:tcPr>
          <w:p w14:paraId="6F247921" w14:textId="526C16B3" w:rsidR="00E07E1A" w:rsidRPr="005B7E50" w:rsidRDefault="005B7E50">
            <w:pPr>
              <w:rPr>
                <w:rFonts w:eastAsiaTheme="minorEastAsia"/>
                <w:lang w:val="en-US" w:eastAsia="zh-CN"/>
              </w:rPr>
            </w:pPr>
            <w:r w:rsidRPr="005B7E50">
              <w:rPr>
                <w:rFonts w:eastAsiaTheme="minorEastAsia"/>
                <w:lang w:val="en-US" w:eastAsia="zh-CN"/>
              </w:rPr>
              <w:t>R4-2117875</w:t>
            </w:r>
          </w:p>
        </w:tc>
        <w:tc>
          <w:tcPr>
            <w:tcW w:w="8615" w:type="dxa"/>
          </w:tcPr>
          <w:p w14:paraId="6F247922" w14:textId="16BB560E" w:rsidR="00E07E1A" w:rsidRPr="005B7E50" w:rsidRDefault="005B7E50">
            <w:pPr>
              <w:rPr>
                <w:rFonts w:eastAsiaTheme="minorEastAsia"/>
                <w:lang w:val="en-US" w:eastAsia="zh-CN"/>
              </w:rPr>
            </w:pPr>
            <w:r w:rsidRPr="005B7E50">
              <w:rPr>
                <w:rFonts w:eastAsiaTheme="minorEastAsia"/>
                <w:lang w:val="en-US" w:eastAsia="zh-CN"/>
              </w:rPr>
              <w:t>Revise</w:t>
            </w:r>
          </w:p>
        </w:tc>
      </w:tr>
    </w:tbl>
    <w:p w14:paraId="6F247924" w14:textId="77777777" w:rsidR="00E07E1A" w:rsidRDefault="00E07E1A">
      <w:pPr>
        <w:rPr>
          <w:color w:val="0070C0"/>
          <w:lang w:val="en-US" w:eastAsia="zh-CN"/>
        </w:rPr>
      </w:pPr>
    </w:p>
    <w:p w14:paraId="6F247925" w14:textId="77777777" w:rsidR="00E07E1A" w:rsidRDefault="00C819A7">
      <w:pPr>
        <w:pStyle w:val="Heading2"/>
        <w:rPr>
          <w:lang w:val="en-US"/>
        </w:rPr>
      </w:pPr>
      <w:r>
        <w:rPr>
          <w:rFonts w:hint="eastAsia"/>
          <w:lang w:val="en-US"/>
        </w:rPr>
        <w:lastRenderedPageBreak/>
        <w:t>Discussion on 2nd round</w:t>
      </w:r>
      <w:r>
        <w:rPr>
          <w:lang w:val="en-US"/>
        </w:rPr>
        <w:t xml:space="preserve"> (if applicable)</w:t>
      </w:r>
    </w:p>
    <w:p w14:paraId="69AF5C7F" w14:textId="77777777" w:rsidR="005B7E50" w:rsidRPr="005B7E50" w:rsidRDefault="005B7E50" w:rsidP="005B7E50">
      <w:pPr>
        <w:pStyle w:val="ListParagraph"/>
        <w:ind w:left="720" w:firstLineChars="0" w:firstLine="0"/>
        <w:rPr>
          <w:iCs/>
        </w:rPr>
      </w:pPr>
      <w:r w:rsidRPr="005B7E50">
        <w:rPr>
          <w:iCs/>
          <w:highlight w:val="yellow"/>
        </w:rPr>
        <w:t>Tentative Agreement:</w:t>
      </w:r>
      <w:r w:rsidRPr="005B7E50">
        <w:rPr>
          <w:iCs/>
        </w:rPr>
        <w:t xml:space="preserve"> </w:t>
      </w:r>
    </w:p>
    <w:p w14:paraId="077C5553" w14:textId="77777777" w:rsidR="005B7E50" w:rsidRPr="005B7E50" w:rsidRDefault="005B7E50" w:rsidP="005B7E50">
      <w:pPr>
        <w:ind w:leftChars="50" w:left="100" w:firstLineChars="350" w:firstLine="700"/>
        <w:rPr>
          <w:iCs/>
          <w:highlight w:val="yellow"/>
        </w:rPr>
      </w:pPr>
      <w:r w:rsidRPr="005B7E50">
        <w:rPr>
          <w:iCs/>
          <w:highlight w:val="yellow"/>
        </w:rPr>
        <w:t xml:space="preserve">DL 1024QAM with 2.5% EVM for all BS classes, </w:t>
      </w:r>
    </w:p>
    <w:p w14:paraId="47E1F4D1" w14:textId="77777777" w:rsidR="005B7E50" w:rsidRPr="005B7E50" w:rsidRDefault="005B7E50" w:rsidP="005B7E50">
      <w:pPr>
        <w:pStyle w:val="ListParagraph"/>
        <w:numPr>
          <w:ilvl w:val="1"/>
          <w:numId w:val="8"/>
        </w:numPr>
        <w:overflowPunct/>
        <w:autoSpaceDE/>
        <w:autoSpaceDN/>
        <w:adjustRightInd/>
        <w:spacing w:after="120" w:line="240" w:lineRule="auto"/>
        <w:ind w:firstLineChars="0"/>
        <w:textAlignment w:val="auto"/>
        <w:rPr>
          <w:rFonts w:eastAsiaTheme="minorEastAsia"/>
          <w:iCs/>
          <w:highlight w:val="yellow"/>
        </w:rPr>
      </w:pPr>
      <w:proofErr w:type="spellStart"/>
      <w:r w:rsidRPr="005B7E50">
        <w:rPr>
          <w:iCs/>
          <w:highlight w:val="yellow"/>
        </w:rPr>
        <w:t>Ffurther</w:t>
      </w:r>
      <w:proofErr w:type="spellEnd"/>
      <w:r w:rsidRPr="005B7E50">
        <w:rPr>
          <w:iCs/>
          <w:highlight w:val="yellow"/>
        </w:rPr>
        <w:t xml:space="preserve"> discuss in conformance test part whether any limitation needed for power back-off during test </w:t>
      </w:r>
    </w:p>
    <w:p w14:paraId="4279E173" w14:textId="77777777" w:rsidR="005B7E50" w:rsidRPr="005B7E50" w:rsidRDefault="005B7E50" w:rsidP="005B7E50">
      <w:pPr>
        <w:ind w:left="820"/>
        <w:rPr>
          <w:rFonts w:eastAsiaTheme="minorEastAsia"/>
          <w:iCs/>
          <w:highlight w:val="yellow"/>
        </w:rPr>
      </w:pPr>
      <w:r w:rsidRPr="005B7E50">
        <w:rPr>
          <w:rFonts w:eastAsiaTheme="minorEastAsia"/>
          <w:iCs/>
          <w:highlight w:val="yellow"/>
        </w:rPr>
        <w:t>Comeback</w:t>
      </w:r>
      <w:r w:rsidRPr="005B7E50">
        <w:rPr>
          <w:rFonts w:eastAsiaTheme="minorEastAsia" w:hint="eastAsia"/>
          <w:iCs/>
          <w:highlight w:val="yellow"/>
        </w:rPr>
        <w:t xml:space="preserve"> in final round to make final agreement for this issue by end of this meeting. </w:t>
      </w:r>
    </w:p>
    <w:p w14:paraId="6F247926" w14:textId="58CAC55A" w:rsidR="00E07E1A" w:rsidRDefault="00E07E1A">
      <w:pPr>
        <w:rPr>
          <w:lang w:eastAsia="zh-CN"/>
        </w:rPr>
      </w:pPr>
    </w:p>
    <w:tbl>
      <w:tblPr>
        <w:tblStyle w:val="TableGrid"/>
        <w:tblW w:w="0" w:type="auto"/>
        <w:tblLook w:val="04A0" w:firstRow="1" w:lastRow="0" w:firstColumn="1" w:lastColumn="0" w:noHBand="0" w:noVBand="1"/>
      </w:tblPr>
      <w:tblGrid>
        <w:gridCol w:w="1236"/>
        <w:gridCol w:w="8395"/>
      </w:tblGrid>
      <w:tr w:rsidR="005B7E50" w:rsidRPr="00AF4E08" w14:paraId="6A01A793" w14:textId="77777777" w:rsidTr="003C6AB5">
        <w:tc>
          <w:tcPr>
            <w:tcW w:w="1236" w:type="dxa"/>
          </w:tcPr>
          <w:p w14:paraId="5D7F1E56" w14:textId="77777777" w:rsidR="005B7E50" w:rsidRPr="00AF4E08" w:rsidRDefault="005B7E50" w:rsidP="003C6AB5">
            <w:pPr>
              <w:spacing w:after="120"/>
              <w:rPr>
                <w:rFonts w:eastAsiaTheme="minorEastAsia"/>
                <w:b/>
                <w:bCs/>
                <w:lang w:val="en-US" w:eastAsia="zh-CN"/>
              </w:rPr>
            </w:pPr>
            <w:r w:rsidRPr="00AF4E08">
              <w:rPr>
                <w:rFonts w:eastAsiaTheme="minorEastAsia"/>
                <w:b/>
                <w:bCs/>
                <w:lang w:val="en-US" w:eastAsia="zh-CN"/>
              </w:rPr>
              <w:t>Company</w:t>
            </w:r>
          </w:p>
        </w:tc>
        <w:tc>
          <w:tcPr>
            <w:tcW w:w="8395" w:type="dxa"/>
          </w:tcPr>
          <w:p w14:paraId="70BBA6FA" w14:textId="77777777" w:rsidR="005B7E50" w:rsidRPr="00AF4E08" w:rsidRDefault="005B7E50" w:rsidP="003C6AB5">
            <w:pPr>
              <w:spacing w:after="120"/>
              <w:rPr>
                <w:rFonts w:eastAsiaTheme="minorEastAsia"/>
                <w:b/>
                <w:bCs/>
                <w:lang w:val="en-US" w:eastAsia="zh-CN"/>
              </w:rPr>
            </w:pPr>
            <w:r w:rsidRPr="00AF4E08">
              <w:rPr>
                <w:rFonts w:eastAsiaTheme="minorEastAsia"/>
                <w:b/>
                <w:bCs/>
                <w:lang w:val="en-US" w:eastAsia="zh-CN"/>
              </w:rPr>
              <w:t>Comments</w:t>
            </w:r>
          </w:p>
        </w:tc>
      </w:tr>
    </w:tbl>
    <w:p w14:paraId="7601FFF5" w14:textId="77777777" w:rsidR="005B7E50" w:rsidRPr="005B7E50" w:rsidRDefault="005B7E50">
      <w:pPr>
        <w:rPr>
          <w:lang w:eastAsia="zh-CN"/>
        </w:rPr>
      </w:pPr>
    </w:p>
    <w:p w14:paraId="6F247927" w14:textId="77777777" w:rsidR="00E07E1A" w:rsidRDefault="00E07E1A"/>
    <w:p w14:paraId="6F247928" w14:textId="77777777" w:rsidR="00E07E1A" w:rsidRDefault="00C819A7">
      <w:pPr>
        <w:pStyle w:val="Heading1"/>
        <w:rPr>
          <w:lang w:eastAsia="ja-JP"/>
        </w:rPr>
      </w:pPr>
      <w:r>
        <w:rPr>
          <w:lang w:eastAsia="ja-JP"/>
        </w:rPr>
        <w:t>Topic #2: Basestation conformance</w:t>
      </w:r>
    </w:p>
    <w:p w14:paraId="6F247929" w14:textId="77777777" w:rsidR="00E07E1A" w:rsidRDefault="00C819A7">
      <w:pPr>
        <w:rPr>
          <w:iCs/>
          <w:lang w:eastAsia="zh-CN"/>
        </w:rPr>
      </w:pPr>
      <w:r>
        <w:rPr>
          <w:iCs/>
          <w:lang w:eastAsia="zh-CN"/>
        </w:rPr>
        <w:t>This topic deals with BS conformance topics</w:t>
      </w:r>
    </w:p>
    <w:p w14:paraId="6F24792A" w14:textId="77777777" w:rsidR="00E07E1A" w:rsidRDefault="00C819A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E07E1A" w14:paraId="6F24792E" w14:textId="77777777">
        <w:trPr>
          <w:trHeight w:val="468"/>
        </w:trPr>
        <w:tc>
          <w:tcPr>
            <w:tcW w:w="1623" w:type="dxa"/>
            <w:vAlign w:val="center"/>
          </w:tcPr>
          <w:p w14:paraId="6F24792B" w14:textId="77777777" w:rsidR="00E07E1A" w:rsidRDefault="00C819A7">
            <w:pPr>
              <w:spacing w:before="120" w:after="120"/>
              <w:rPr>
                <w:b/>
                <w:bCs/>
              </w:rPr>
            </w:pPr>
            <w:r>
              <w:rPr>
                <w:b/>
                <w:bCs/>
              </w:rPr>
              <w:t>T-doc number</w:t>
            </w:r>
          </w:p>
        </w:tc>
        <w:tc>
          <w:tcPr>
            <w:tcW w:w="1423" w:type="dxa"/>
            <w:vAlign w:val="center"/>
          </w:tcPr>
          <w:p w14:paraId="6F24792C" w14:textId="77777777" w:rsidR="00E07E1A" w:rsidRDefault="00C819A7">
            <w:pPr>
              <w:spacing w:before="120" w:after="120"/>
              <w:rPr>
                <w:b/>
                <w:bCs/>
              </w:rPr>
            </w:pPr>
            <w:r>
              <w:rPr>
                <w:b/>
                <w:bCs/>
              </w:rPr>
              <w:t>Company</w:t>
            </w:r>
          </w:p>
        </w:tc>
        <w:tc>
          <w:tcPr>
            <w:tcW w:w="6585" w:type="dxa"/>
            <w:vAlign w:val="center"/>
          </w:tcPr>
          <w:p w14:paraId="6F24792D" w14:textId="77777777" w:rsidR="00E07E1A" w:rsidRDefault="00C819A7">
            <w:pPr>
              <w:spacing w:before="120" w:after="120"/>
              <w:rPr>
                <w:b/>
                <w:bCs/>
              </w:rPr>
            </w:pPr>
            <w:r>
              <w:rPr>
                <w:b/>
                <w:bCs/>
              </w:rPr>
              <w:t>Proposals / Observations</w:t>
            </w:r>
          </w:p>
        </w:tc>
      </w:tr>
      <w:tr w:rsidR="00E07E1A" w14:paraId="6F247936" w14:textId="77777777">
        <w:trPr>
          <w:trHeight w:val="468"/>
        </w:trPr>
        <w:tc>
          <w:tcPr>
            <w:tcW w:w="1623" w:type="dxa"/>
          </w:tcPr>
          <w:p w14:paraId="6F24792F" w14:textId="77777777" w:rsidR="00E07E1A" w:rsidRDefault="00C819A7">
            <w:pPr>
              <w:spacing w:before="120" w:after="120"/>
              <w:rPr>
                <w:rFonts w:asciiTheme="minorHAnsi" w:hAnsiTheme="minorHAnsi" w:cstheme="minorHAnsi"/>
              </w:rPr>
            </w:pPr>
            <w:r>
              <w:rPr>
                <w:rFonts w:asciiTheme="minorHAnsi" w:hAnsiTheme="minorHAnsi" w:cstheme="minorHAnsi"/>
              </w:rPr>
              <w:t>R4-2117394</w:t>
            </w:r>
          </w:p>
        </w:tc>
        <w:tc>
          <w:tcPr>
            <w:tcW w:w="1423" w:type="dxa"/>
          </w:tcPr>
          <w:p w14:paraId="6F247930" w14:textId="77777777" w:rsidR="00E07E1A" w:rsidRDefault="00C819A7">
            <w:pPr>
              <w:spacing w:before="120" w:after="120"/>
              <w:rPr>
                <w:rFonts w:asciiTheme="minorHAnsi" w:hAnsiTheme="minorHAnsi" w:cstheme="minorHAnsi"/>
              </w:rPr>
            </w:pPr>
            <w:r>
              <w:rPr>
                <w:rFonts w:asciiTheme="minorHAnsi" w:hAnsiTheme="minorHAnsi" w:cstheme="minorHAnsi"/>
              </w:rPr>
              <w:t>CATT</w:t>
            </w:r>
          </w:p>
        </w:tc>
        <w:tc>
          <w:tcPr>
            <w:tcW w:w="6585" w:type="dxa"/>
          </w:tcPr>
          <w:p w14:paraId="6F247931" w14:textId="77777777" w:rsidR="00E07E1A" w:rsidRDefault="00C819A7">
            <w:pPr>
              <w:spacing w:before="120" w:after="120"/>
              <w:rPr>
                <w:rFonts w:asciiTheme="minorHAnsi" w:hAnsiTheme="minorHAnsi" w:cstheme="minorHAnsi"/>
              </w:rPr>
            </w:pPr>
            <w:r>
              <w:rPr>
                <w:rFonts w:asciiTheme="minorHAnsi" w:hAnsiTheme="minorHAnsi" w:cstheme="minorHAnsi"/>
              </w:rPr>
              <w:t>Proposal 1: EVM test requirement for 1024QAM should equal to the EVM requirement for 1024QAM in TS 38.104 + 1%.</w:t>
            </w:r>
          </w:p>
          <w:p w14:paraId="6F247932" w14:textId="77777777" w:rsidR="00E07E1A" w:rsidRDefault="00C819A7">
            <w:pPr>
              <w:spacing w:before="120" w:after="120"/>
              <w:rPr>
                <w:rFonts w:asciiTheme="minorHAnsi" w:hAnsiTheme="minorHAnsi" w:cstheme="minorHAnsi"/>
              </w:rPr>
            </w:pPr>
            <w:r>
              <w:rPr>
                <w:rFonts w:asciiTheme="minorHAnsi" w:hAnsiTheme="minorHAnsi" w:cstheme="minorHAnsi"/>
              </w:rPr>
              <w:t>Proposal 2: To define the following test model for 1024 QAM</w:t>
            </w:r>
          </w:p>
          <w:p w14:paraId="6F247933" w14:textId="77777777" w:rsidR="00E07E1A" w:rsidRDefault="00C819A7">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NR-FR1-TM2b with single 1024QAM PRB allocation</w:t>
            </w:r>
          </w:p>
          <w:p w14:paraId="6F247934" w14:textId="77777777" w:rsidR="00E07E1A" w:rsidRDefault="00C819A7">
            <w:pPr>
              <w:spacing w:before="120" w:after="120"/>
              <w:rPr>
                <w:rFonts w:asciiTheme="minorHAnsi" w:hAnsiTheme="minorHAnsi" w:cstheme="minorHAnsi"/>
              </w:rPr>
            </w:pPr>
            <w:r>
              <w:rPr>
                <w:rFonts w:asciiTheme="minorHAnsi" w:hAnsiTheme="minorHAnsi" w:cstheme="minorHAnsi"/>
              </w:rPr>
              <w:t>-</w:t>
            </w:r>
            <w:r>
              <w:rPr>
                <w:rFonts w:asciiTheme="minorHAnsi" w:hAnsiTheme="minorHAnsi" w:cstheme="minorHAnsi"/>
              </w:rPr>
              <w:tab/>
              <w:t>NR-FR1-TM3.1b with all 1024QAM PRBs allocation.</w:t>
            </w:r>
          </w:p>
          <w:p w14:paraId="6F247935" w14:textId="77777777" w:rsidR="00E07E1A" w:rsidRDefault="00C819A7">
            <w:pPr>
              <w:spacing w:before="120" w:after="120"/>
              <w:rPr>
                <w:rFonts w:asciiTheme="minorHAnsi" w:hAnsiTheme="minorHAnsi" w:cstheme="minorHAnsi"/>
              </w:rPr>
            </w:pPr>
            <w:r>
              <w:rPr>
                <w:rFonts w:asciiTheme="minorHAnsi" w:hAnsiTheme="minorHAnsi" w:cstheme="minorHAnsi"/>
              </w:rPr>
              <w:t>Proposal 3: To support up to three rated output power declaration for 1024QAM capable BS.</w:t>
            </w:r>
          </w:p>
        </w:tc>
      </w:tr>
      <w:tr w:rsidR="00E07E1A" w14:paraId="6F24793F" w14:textId="77777777">
        <w:trPr>
          <w:trHeight w:val="468"/>
        </w:trPr>
        <w:tc>
          <w:tcPr>
            <w:tcW w:w="1623" w:type="dxa"/>
          </w:tcPr>
          <w:p w14:paraId="6F247937" w14:textId="77777777" w:rsidR="00E07E1A" w:rsidRDefault="00C819A7">
            <w:pPr>
              <w:spacing w:before="120" w:after="120"/>
              <w:rPr>
                <w:rFonts w:asciiTheme="minorHAnsi" w:hAnsiTheme="minorHAnsi" w:cstheme="minorHAnsi"/>
              </w:rPr>
            </w:pPr>
            <w:r>
              <w:rPr>
                <w:rFonts w:asciiTheme="minorHAnsi" w:hAnsiTheme="minorHAnsi" w:cstheme="minorHAnsi"/>
              </w:rPr>
              <w:t>R4-2118914</w:t>
            </w:r>
          </w:p>
        </w:tc>
        <w:tc>
          <w:tcPr>
            <w:tcW w:w="1423" w:type="dxa"/>
          </w:tcPr>
          <w:p w14:paraId="6F247938" w14:textId="77777777" w:rsidR="00E07E1A" w:rsidRDefault="00C819A7">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6F247939" w14:textId="77777777" w:rsidR="00E07E1A" w:rsidRDefault="00C819A7">
            <w:pPr>
              <w:spacing w:before="120" w:after="120"/>
              <w:rPr>
                <w:rFonts w:asciiTheme="minorHAnsi" w:hAnsiTheme="minorHAnsi" w:cstheme="minorHAnsi"/>
              </w:rPr>
            </w:pPr>
            <w:r>
              <w:rPr>
                <w:rFonts w:asciiTheme="minorHAnsi" w:hAnsiTheme="minorHAnsi" w:cstheme="minorHAnsi"/>
              </w:rPr>
              <w:t>Observation 1: Updates are needed in both conducted test specification TS 38.141-1 and radiated test specification TS 38.141-2.</w:t>
            </w:r>
          </w:p>
          <w:p w14:paraId="6F24793A" w14:textId="77777777" w:rsidR="00E07E1A" w:rsidRDefault="00C819A7">
            <w:pPr>
              <w:spacing w:before="120" w:after="120"/>
              <w:rPr>
                <w:rFonts w:asciiTheme="minorHAnsi" w:hAnsiTheme="minorHAnsi" w:cstheme="minorHAnsi"/>
              </w:rPr>
            </w:pPr>
            <w:r>
              <w:rPr>
                <w:rFonts w:asciiTheme="minorHAnsi" w:hAnsiTheme="minorHAnsi" w:cstheme="minorHAnsi"/>
              </w:rPr>
              <w:t>Observation 2: No need to modify test specification 38.141-1 for RE power control dynamic range due to 1024QAM introduction.</w:t>
            </w:r>
          </w:p>
          <w:p w14:paraId="6F24793B" w14:textId="77777777" w:rsidR="00E07E1A" w:rsidRDefault="00C819A7">
            <w:pPr>
              <w:spacing w:before="120" w:after="120"/>
              <w:rPr>
                <w:rFonts w:asciiTheme="minorHAnsi" w:hAnsiTheme="minorHAnsi" w:cstheme="minorHAnsi"/>
              </w:rPr>
            </w:pPr>
            <w:r>
              <w:rPr>
                <w:rFonts w:asciiTheme="minorHAnsi" w:hAnsiTheme="minorHAnsi" w:cstheme="minorHAnsi"/>
              </w:rPr>
              <w:t xml:space="preserve">Proposal 1: To modify manufacturers declarations in test specification 38.141-1 and 38.141-2 to allow separate declaration for 1024QAM. </w:t>
            </w:r>
          </w:p>
          <w:p w14:paraId="6F24793C" w14:textId="77777777" w:rsidR="00E07E1A" w:rsidRDefault="00C819A7">
            <w:pPr>
              <w:spacing w:before="120" w:after="120"/>
              <w:rPr>
                <w:rFonts w:asciiTheme="minorHAnsi" w:hAnsiTheme="minorHAnsi" w:cstheme="minorHAnsi"/>
              </w:rPr>
            </w:pPr>
            <w:r>
              <w:rPr>
                <w:rFonts w:asciiTheme="minorHAnsi" w:hAnsiTheme="minorHAnsi" w:cstheme="minorHAnsi"/>
              </w:rPr>
              <w:t>Proposal 2: To define test EVM requirement as EVM core requirement + 1%.</w:t>
            </w:r>
          </w:p>
          <w:p w14:paraId="6F24793D" w14:textId="77777777" w:rsidR="00E07E1A" w:rsidRDefault="00C819A7">
            <w:pPr>
              <w:spacing w:before="120" w:after="120"/>
              <w:rPr>
                <w:rFonts w:asciiTheme="minorHAnsi" w:hAnsiTheme="minorHAnsi" w:cstheme="minorHAnsi"/>
              </w:rPr>
            </w:pPr>
            <w:r>
              <w:rPr>
                <w:rFonts w:asciiTheme="minorHAnsi" w:hAnsiTheme="minorHAnsi" w:cstheme="minorHAnsi"/>
              </w:rPr>
              <w:t>Proposal 3: To add additional test model 2b and 3.1b for 1024QAM.</w:t>
            </w:r>
          </w:p>
          <w:p w14:paraId="6F24793E" w14:textId="77777777" w:rsidR="00E07E1A" w:rsidRDefault="00C819A7">
            <w:pPr>
              <w:spacing w:before="120" w:after="120"/>
              <w:rPr>
                <w:rFonts w:asciiTheme="minorHAnsi" w:hAnsiTheme="minorHAnsi" w:cstheme="minorHAnsi"/>
              </w:rPr>
            </w:pPr>
            <w:r>
              <w:rPr>
                <w:rFonts w:asciiTheme="minorHAnsi" w:hAnsiTheme="minorHAnsi" w:cstheme="minorHAnsi"/>
              </w:rPr>
              <w:t>Proposal 4: To update procedures for TPDR test and EVM test for 1024QAM.</w:t>
            </w:r>
          </w:p>
        </w:tc>
      </w:tr>
    </w:tbl>
    <w:p w14:paraId="6F247940" w14:textId="77777777" w:rsidR="00E07E1A" w:rsidRDefault="00E07E1A"/>
    <w:p w14:paraId="6F247941" w14:textId="77777777" w:rsidR="00E07E1A" w:rsidRDefault="00C819A7">
      <w:pPr>
        <w:pStyle w:val="Heading2"/>
      </w:pPr>
      <w:r>
        <w:rPr>
          <w:rFonts w:hint="eastAsia"/>
        </w:rPr>
        <w:lastRenderedPageBreak/>
        <w:t>Open issues</w:t>
      </w:r>
      <w:r>
        <w:t xml:space="preserve"> summary</w:t>
      </w:r>
    </w:p>
    <w:p w14:paraId="6F247942" w14:textId="77777777" w:rsidR="00E07E1A" w:rsidRDefault="00C819A7">
      <w:pPr>
        <w:pStyle w:val="Heading3"/>
        <w:rPr>
          <w:sz w:val="24"/>
          <w:szCs w:val="16"/>
          <w:lang w:val="en-US"/>
        </w:rPr>
      </w:pPr>
      <w:r>
        <w:rPr>
          <w:sz w:val="24"/>
          <w:szCs w:val="16"/>
          <w:lang w:val="en-US"/>
        </w:rPr>
        <w:t>Sub-topic 2-1 EVM test tolerance</w:t>
      </w:r>
    </w:p>
    <w:p w14:paraId="6F247943" w14:textId="77777777" w:rsidR="00E07E1A" w:rsidRDefault="00C819A7">
      <w:pPr>
        <w:rPr>
          <w:iCs/>
          <w:lang w:val="en-US" w:eastAsia="zh-CN"/>
        </w:rPr>
      </w:pPr>
      <w:r>
        <w:rPr>
          <w:rFonts w:hint="eastAsia"/>
          <w:iCs/>
          <w:lang w:val="en-US" w:eastAsia="zh-CN"/>
        </w:rPr>
        <w:t xml:space="preserve">Sub-topic </w:t>
      </w:r>
      <w:r>
        <w:rPr>
          <w:iCs/>
          <w:lang w:val="en-US" w:eastAsia="zh-CN"/>
        </w:rPr>
        <w:t>description: Test tolerance applied to EVM requirement</w:t>
      </w:r>
    </w:p>
    <w:p w14:paraId="6F247944" w14:textId="77777777" w:rsidR="00E07E1A" w:rsidRDefault="00C819A7">
      <w:pPr>
        <w:rPr>
          <w:iCs/>
          <w:lang w:val="en-US" w:eastAsia="zh-CN"/>
        </w:rPr>
      </w:pPr>
      <w:r>
        <w:rPr>
          <w:iCs/>
          <w:lang w:val="en-US" w:eastAsia="zh-CN"/>
        </w:rPr>
        <w:t>Open issues and candidate options before e-meeting:</w:t>
      </w:r>
    </w:p>
    <w:p w14:paraId="6F247945" w14:textId="77777777" w:rsidR="00E07E1A" w:rsidRDefault="00C819A7">
      <w:pPr>
        <w:rPr>
          <w:b/>
          <w:u w:val="single"/>
          <w:lang w:eastAsia="ko-KR"/>
        </w:rPr>
      </w:pPr>
      <w:r>
        <w:rPr>
          <w:b/>
          <w:u w:val="single"/>
          <w:lang w:eastAsia="ko-KR"/>
        </w:rPr>
        <w:t>Issue 2-1: EVM test tolerance</w:t>
      </w:r>
    </w:p>
    <w:p w14:paraId="6F247946"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47"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1%</w:t>
      </w:r>
    </w:p>
    <w:p w14:paraId="6F247948"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49"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1</w:t>
      </w:r>
      <w:proofErr w:type="gramStart"/>
      <w:r>
        <w:rPr>
          <w:rFonts w:eastAsia="SimSun"/>
          <w:szCs w:val="24"/>
          <w:lang w:eastAsia="zh-CN"/>
        </w:rPr>
        <w:t>% ?</w:t>
      </w:r>
      <w:proofErr w:type="gramEnd"/>
    </w:p>
    <w:p w14:paraId="6F24794A" w14:textId="77777777" w:rsidR="00E07E1A" w:rsidRDefault="00E07E1A">
      <w:pPr>
        <w:rPr>
          <w:i/>
          <w:color w:val="0070C0"/>
          <w:lang w:eastAsia="zh-CN"/>
        </w:rPr>
      </w:pPr>
    </w:p>
    <w:p w14:paraId="6F24794B" w14:textId="77777777" w:rsidR="00E07E1A" w:rsidRDefault="00C819A7">
      <w:pPr>
        <w:pStyle w:val="Heading3"/>
        <w:rPr>
          <w:sz w:val="24"/>
          <w:szCs w:val="16"/>
        </w:rPr>
      </w:pPr>
      <w:r>
        <w:rPr>
          <w:sz w:val="24"/>
          <w:szCs w:val="16"/>
        </w:rPr>
        <w:t>Sub-topic 2-2 Declarations</w:t>
      </w:r>
    </w:p>
    <w:p w14:paraId="6F24794C" w14:textId="77777777" w:rsidR="00E07E1A" w:rsidRDefault="00C819A7">
      <w:pPr>
        <w:rPr>
          <w:iCs/>
          <w:lang w:val="en-US" w:eastAsia="zh-CN"/>
        </w:rPr>
      </w:pPr>
      <w:r>
        <w:rPr>
          <w:rFonts w:hint="eastAsia"/>
          <w:iCs/>
          <w:lang w:val="en-US" w:eastAsia="zh-CN"/>
        </w:rPr>
        <w:t>Sub-topic description</w:t>
      </w:r>
      <w:r>
        <w:rPr>
          <w:iCs/>
          <w:lang w:val="en-US" w:eastAsia="zh-CN"/>
        </w:rPr>
        <w:t>: Update of power back-off declaration for 1024QAM</w:t>
      </w:r>
    </w:p>
    <w:p w14:paraId="6F24794D" w14:textId="77777777" w:rsidR="00E07E1A" w:rsidRDefault="00C819A7">
      <w:pPr>
        <w:rPr>
          <w:iCs/>
          <w:lang w:val="en-US" w:eastAsia="zh-CN"/>
        </w:rPr>
      </w:pPr>
      <w:r>
        <w:rPr>
          <w:iCs/>
          <w:lang w:val="en-US" w:eastAsia="zh-CN"/>
        </w:rPr>
        <w:t>Open issues and c</w:t>
      </w:r>
      <w:r>
        <w:rPr>
          <w:rFonts w:hint="eastAsia"/>
          <w:iCs/>
          <w:lang w:val="en-US" w:eastAsia="zh-CN"/>
        </w:rPr>
        <w:t>andidate options before e-meeting:</w:t>
      </w:r>
    </w:p>
    <w:p w14:paraId="6F24794E" w14:textId="77777777" w:rsidR="00E07E1A" w:rsidRDefault="00C819A7">
      <w:pPr>
        <w:rPr>
          <w:b/>
          <w:u w:val="single"/>
          <w:lang w:eastAsia="ko-KR"/>
        </w:rPr>
      </w:pPr>
      <w:r>
        <w:rPr>
          <w:b/>
          <w:u w:val="single"/>
          <w:lang w:eastAsia="ko-KR"/>
        </w:rPr>
        <w:t>Issue 2-2: Declaration</w:t>
      </w:r>
    </w:p>
    <w:p w14:paraId="6F24794F"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50" w14:textId="77777777" w:rsidR="00E07E1A" w:rsidRDefault="00C819A7">
      <w:pPr>
        <w:pStyle w:val="ListParagraph"/>
        <w:numPr>
          <w:ilvl w:val="1"/>
          <w:numId w:val="3"/>
        </w:numPr>
        <w:ind w:firstLineChars="0"/>
        <w:rPr>
          <w:rFonts w:eastAsia="SimSun"/>
          <w:szCs w:val="24"/>
          <w:lang w:eastAsia="zh-CN"/>
        </w:rPr>
      </w:pPr>
      <w:r>
        <w:rPr>
          <w:rFonts w:eastAsia="SimSun"/>
          <w:szCs w:val="24"/>
          <w:lang w:eastAsia="zh-CN"/>
        </w:rPr>
        <w:t xml:space="preserve"> (Nokia, CATT): </w:t>
      </w:r>
    </w:p>
    <w:p w14:paraId="6F247951" w14:textId="77777777" w:rsidR="00E07E1A" w:rsidRDefault="00C819A7">
      <w:pPr>
        <w:pStyle w:val="ListParagraph"/>
        <w:numPr>
          <w:ilvl w:val="2"/>
          <w:numId w:val="3"/>
        </w:numPr>
        <w:ind w:firstLineChars="0"/>
        <w:rPr>
          <w:rFonts w:eastAsia="SimSun"/>
          <w:szCs w:val="24"/>
          <w:lang w:eastAsia="zh-CN"/>
        </w:rPr>
      </w:pPr>
      <w:r>
        <w:rPr>
          <w:rFonts w:eastAsia="SimSun"/>
          <w:szCs w:val="24"/>
          <w:lang w:eastAsia="zh-CN"/>
        </w:rPr>
        <w:t xml:space="preserve">If a BS is capable of 1024QAM DL </w:t>
      </w:r>
      <w:proofErr w:type="gramStart"/>
      <w:r>
        <w:rPr>
          <w:rFonts w:eastAsia="SimSun"/>
          <w:szCs w:val="24"/>
          <w:lang w:eastAsia="zh-CN"/>
        </w:rPr>
        <w:t>operation</w:t>
      </w:r>
      <w:proofErr w:type="gramEnd"/>
      <w:r>
        <w:rPr>
          <w:rFonts w:eastAsia="SimSun"/>
          <w:szCs w:val="24"/>
          <w:lang w:eastAsia="zh-CN"/>
        </w:rPr>
        <w:t xml:space="preserve">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F247952"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53"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Is this declaration agreeable (adapted for conducted and radiated appropriately</w:t>
      </w:r>
      <w:proofErr w:type="gramStart"/>
      <w:r>
        <w:rPr>
          <w:rFonts w:eastAsia="SimSun"/>
          <w:szCs w:val="24"/>
          <w:lang w:eastAsia="zh-CN"/>
        </w:rPr>
        <w:t>) ?</w:t>
      </w:r>
      <w:proofErr w:type="gramEnd"/>
    </w:p>
    <w:p w14:paraId="6F247954" w14:textId="77777777" w:rsidR="00E07E1A" w:rsidRDefault="00E07E1A">
      <w:pPr>
        <w:rPr>
          <w:color w:val="0070C0"/>
          <w:lang w:val="en-US" w:eastAsia="zh-CN"/>
        </w:rPr>
      </w:pPr>
    </w:p>
    <w:p w14:paraId="6F247955" w14:textId="77777777" w:rsidR="00E07E1A" w:rsidRDefault="00E07E1A">
      <w:pPr>
        <w:rPr>
          <w:color w:val="0070C0"/>
          <w:lang w:val="en-US" w:eastAsia="zh-CN"/>
        </w:rPr>
      </w:pPr>
    </w:p>
    <w:p w14:paraId="6F247956" w14:textId="77777777" w:rsidR="00E07E1A" w:rsidRDefault="00C819A7">
      <w:pPr>
        <w:pStyle w:val="Heading3"/>
        <w:rPr>
          <w:sz w:val="24"/>
          <w:szCs w:val="16"/>
        </w:rPr>
      </w:pPr>
      <w:r>
        <w:rPr>
          <w:sz w:val="24"/>
          <w:szCs w:val="16"/>
        </w:rPr>
        <w:t>Sub-topic 2-3 Test models</w:t>
      </w:r>
    </w:p>
    <w:p w14:paraId="6F247957" w14:textId="77777777" w:rsidR="00E07E1A" w:rsidRDefault="00C819A7">
      <w:pPr>
        <w:rPr>
          <w:iCs/>
          <w:lang w:val="en-US" w:eastAsia="zh-CN"/>
        </w:rPr>
      </w:pPr>
      <w:r>
        <w:rPr>
          <w:rFonts w:hint="eastAsia"/>
          <w:iCs/>
          <w:lang w:val="en-US" w:eastAsia="zh-CN"/>
        </w:rPr>
        <w:t>Sub-topic description</w:t>
      </w:r>
      <w:r>
        <w:rPr>
          <w:iCs/>
          <w:lang w:val="en-US" w:eastAsia="zh-CN"/>
        </w:rPr>
        <w:t>: Test model updates for 1024QAM</w:t>
      </w:r>
    </w:p>
    <w:p w14:paraId="6F247958" w14:textId="77777777" w:rsidR="00E07E1A" w:rsidRDefault="00C819A7">
      <w:pPr>
        <w:rPr>
          <w:iCs/>
          <w:lang w:val="en-US" w:eastAsia="zh-CN"/>
        </w:rPr>
      </w:pPr>
      <w:r>
        <w:rPr>
          <w:iCs/>
          <w:lang w:val="en-US" w:eastAsia="zh-CN"/>
        </w:rPr>
        <w:t>Open issues and c</w:t>
      </w:r>
      <w:r>
        <w:rPr>
          <w:rFonts w:hint="eastAsia"/>
          <w:iCs/>
          <w:lang w:val="en-US" w:eastAsia="zh-CN"/>
        </w:rPr>
        <w:t>andidate options before e-meeting:</w:t>
      </w:r>
    </w:p>
    <w:p w14:paraId="6F247959" w14:textId="77777777" w:rsidR="00E07E1A" w:rsidRDefault="00C819A7">
      <w:pPr>
        <w:rPr>
          <w:b/>
          <w:u w:val="single"/>
          <w:lang w:eastAsia="ko-KR"/>
        </w:rPr>
      </w:pPr>
      <w:r>
        <w:rPr>
          <w:b/>
          <w:u w:val="single"/>
          <w:lang w:eastAsia="ko-KR"/>
        </w:rPr>
        <w:t>Issue 2-3: Test models</w:t>
      </w:r>
    </w:p>
    <w:p w14:paraId="6F24795A"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5B" w14:textId="77777777" w:rsidR="00E07E1A" w:rsidRDefault="00C819A7">
      <w:pPr>
        <w:pStyle w:val="ListParagraph"/>
        <w:numPr>
          <w:ilvl w:val="1"/>
          <w:numId w:val="3"/>
        </w:numPr>
        <w:ind w:firstLineChars="0"/>
        <w:rPr>
          <w:rFonts w:eastAsia="SimSun"/>
          <w:szCs w:val="24"/>
          <w:lang w:eastAsia="zh-CN"/>
        </w:rPr>
      </w:pPr>
      <w:r>
        <w:rPr>
          <w:rFonts w:eastAsia="SimSun"/>
          <w:szCs w:val="24"/>
          <w:lang w:eastAsia="zh-CN"/>
        </w:rPr>
        <w:t xml:space="preserve"> (Nokia, CATT): </w:t>
      </w:r>
    </w:p>
    <w:p w14:paraId="6F24795C" w14:textId="77777777" w:rsidR="00E07E1A" w:rsidRDefault="00C819A7">
      <w:pPr>
        <w:pStyle w:val="ListParagraph"/>
        <w:numPr>
          <w:ilvl w:val="2"/>
          <w:numId w:val="3"/>
        </w:numPr>
        <w:spacing w:before="120" w:after="120"/>
        <w:ind w:firstLineChars="0"/>
        <w:rPr>
          <w:rFonts w:asciiTheme="minorHAnsi" w:hAnsiTheme="minorHAnsi" w:cstheme="minorHAnsi"/>
        </w:rPr>
      </w:pPr>
      <w:r>
        <w:rPr>
          <w:rFonts w:asciiTheme="minorHAnsi" w:hAnsiTheme="minorHAnsi" w:cstheme="minorHAnsi"/>
        </w:rPr>
        <w:t>NR-FR1-TM2b with single 1024QAM PRB allocation</w:t>
      </w:r>
    </w:p>
    <w:p w14:paraId="6F24795D" w14:textId="77777777" w:rsidR="00E07E1A" w:rsidRDefault="00C819A7">
      <w:pPr>
        <w:pStyle w:val="ListParagraph"/>
        <w:numPr>
          <w:ilvl w:val="2"/>
          <w:numId w:val="3"/>
        </w:numPr>
        <w:spacing w:before="120" w:after="120"/>
        <w:ind w:firstLineChars="0"/>
        <w:rPr>
          <w:rFonts w:asciiTheme="minorHAnsi" w:hAnsiTheme="minorHAnsi" w:cstheme="minorHAnsi"/>
        </w:rPr>
      </w:pPr>
      <w:r>
        <w:rPr>
          <w:rFonts w:asciiTheme="minorHAnsi" w:hAnsiTheme="minorHAnsi" w:cstheme="minorHAnsi"/>
        </w:rPr>
        <w:t>NR-FR1-TM3.1b with all 1024QAM PRBs allocation.</w:t>
      </w:r>
    </w:p>
    <w:p w14:paraId="6F24795E" w14:textId="77777777" w:rsidR="00E07E1A" w:rsidRDefault="00C819A7">
      <w:pPr>
        <w:pStyle w:val="ListParagraph"/>
        <w:numPr>
          <w:ilvl w:val="2"/>
          <w:numId w:val="3"/>
        </w:numPr>
        <w:spacing w:before="120" w:after="120"/>
        <w:ind w:firstLineChars="0"/>
        <w:rPr>
          <w:rFonts w:asciiTheme="minorHAnsi" w:hAnsiTheme="minorHAnsi" w:cstheme="minorHAnsi"/>
        </w:rPr>
      </w:pPr>
      <w:r>
        <w:rPr>
          <w:rFonts w:asciiTheme="minorHAnsi" w:hAnsiTheme="minorHAnsi" w:cstheme="minorHAnsi"/>
        </w:rPr>
        <w:t>Detailed TM descriptions are provided in R4-2117394 and R4-2118914</w:t>
      </w:r>
    </w:p>
    <w:p w14:paraId="6F24795F"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6F247960"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Are the test models </w:t>
      </w:r>
      <w:proofErr w:type="gramStart"/>
      <w:r>
        <w:rPr>
          <w:rFonts w:eastAsia="SimSun"/>
          <w:szCs w:val="24"/>
          <w:lang w:eastAsia="zh-CN"/>
        </w:rPr>
        <w:t>agreeable ?</w:t>
      </w:r>
      <w:proofErr w:type="gramEnd"/>
    </w:p>
    <w:p w14:paraId="6F247961" w14:textId="77777777" w:rsidR="00E07E1A" w:rsidRDefault="00E07E1A">
      <w:pPr>
        <w:pStyle w:val="ListParagraph"/>
        <w:numPr>
          <w:ilvl w:val="0"/>
          <w:numId w:val="3"/>
        </w:numPr>
        <w:overflowPunct/>
        <w:autoSpaceDE/>
        <w:autoSpaceDN/>
        <w:adjustRightInd/>
        <w:spacing w:after="120"/>
        <w:ind w:firstLineChars="0"/>
        <w:textAlignment w:val="auto"/>
        <w:rPr>
          <w:rFonts w:eastAsia="SimSun"/>
          <w:color w:val="0070C0"/>
          <w:szCs w:val="24"/>
          <w:lang w:eastAsia="zh-CN"/>
        </w:rPr>
      </w:pPr>
    </w:p>
    <w:p w14:paraId="6F247962" w14:textId="77777777" w:rsidR="00E07E1A" w:rsidRDefault="00C819A7">
      <w:pPr>
        <w:pStyle w:val="Heading3"/>
        <w:rPr>
          <w:sz w:val="24"/>
          <w:szCs w:val="16"/>
          <w:lang w:val="en-US"/>
        </w:rPr>
      </w:pPr>
      <w:r>
        <w:rPr>
          <w:sz w:val="24"/>
          <w:szCs w:val="16"/>
          <w:lang w:val="en-US"/>
        </w:rPr>
        <w:t>Sub-topic 2-4 Total Power Dynamic Range and EVM procedures</w:t>
      </w:r>
    </w:p>
    <w:p w14:paraId="6F247963" w14:textId="77777777" w:rsidR="00E07E1A" w:rsidRDefault="00C819A7">
      <w:pPr>
        <w:rPr>
          <w:iCs/>
          <w:lang w:val="en-US" w:eastAsia="zh-CN"/>
        </w:rPr>
      </w:pPr>
      <w:r>
        <w:rPr>
          <w:rFonts w:hint="eastAsia"/>
          <w:iCs/>
          <w:lang w:val="en-US" w:eastAsia="zh-CN"/>
        </w:rPr>
        <w:t xml:space="preserve">Sub-topic </w:t>
      </w:r>
      <w:proofErr w:type="gramStart"/>
      <w:r>
        <w:rPr>
          <w:rFonts w:hint="eastAsia"/>
          <w:iCs/>
          <w:lang w:val="en-US" w:eastAsia="zh-CN"/>
        </w:rPr>
        <w:t xml:space="preserve">description </w:t>
      </w:r>
      <w:r>
        <w:rPr>
          <w:iCs/>
          <w:lang w:val="en-US" w:eastAsia="zh-CN"/>
        </w:rPr>
        <w:t>:</w:t>
      </w:r>
      <w:proofErr w:type="gramEnd"/>
      <w:r>
        <w:rPr>
          <w:iCs/>
          <w:lang w:val="en-US" w:eastAsia="zh-CN"/>
        </w:rPr>
        <w:t xml:space="preserve"> Update of procedures for total power dynamic range and EVM</w:t>
      </w:r>
    </w:p>
    <w:p w14:paraId="6F247964" w14:textId="77777777" w:rsidR="00E07E1A" w:rsidRDefault="00C819A7">
      <w:pPr>
        <w:rPr>
          <w:iCs/>
          <w:lang w:val="en-US" w:eastAsia="zh-CN"/>
        </w:rPr>
      </w:pPr>
      <w:r>
        <w:rPr>
          <w:iCs/>
          <w:lang w:val="en-US" w:eastAsia="zh-CN"/>
        </w:rPr>
        <w:t>Open issues and c</w:t>
      </w:r>
      <w:r>
        <w:rPr>
          <w:rFonts w:hint="eastAsia"/>
          <w:iCs/>
          <w:lang w:val="en-US" w:eastAsia="zh-CN"/>
        </w:rPr>
        <w:t>andidate options before e-meeting:</w:t>
      </w:r>
    </w:p>
    <w:p w14:paraId="6F247965" w14:textId="77777777" w:rsidR="00E07E1A" w:rsidRDefault="00C819A7">
      <w:pPr>
        <w:rPr>
          <w:b/>
          <w:u w:val="single"/>
          <w:lang w:eastAsia="ko-KR"/>
        </w:rPr>
      </w:pPr>
      <w:r>
        <w:rPr>
          <w:b/>
          <w:u w:val="single"/>
          <w:lang w:eastAsia="ko-KR"/>
        </w:rPr>
        <w:t>Issue 2-4: Total power dynamic range and EVM</w:t>
      </w:r>
    </w:p>
    <w:p w14:paraId="6F247966"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67" w14:textId="77777777" w:rsidR="00E07E1A" w:rsidRDefault="00C819A7">
      <w:pPr>
        <w:pStyle w:val="ListParagraph"/>
        <w:numPr>
          <w:ilvl w:val="1"/>
          <w:numId w:val="3"/>
        </w:numPr>
        <w:ind w:firstLineChars="0"/>
        <w:rPr>
          <w:rFonts w:eastAsia="SimSun"/>
          <w:szCs w:val="24"/>
          <w:lang w:eastAsia="zh-CN"/>
        </w:rPr>
      </w:pPr>
      <w:r>
        <w:rPr>
          <w:rFonts w:eastAsia="SimSun"/>
          <w:szCs w:val="24"/>
          <w:lang w:eastAsia="zh-CN"/>
        </w:rPr>
        <w:t xml:space="preserve"> (Nokia, CATT): </w:t>
      </w:r>
    </w:p>
    <w:p w14:paraId="6F247968" w14:textId="77777777" w:rsidR="00E07E1A" w:rsidRDefault="00C819A7">
      <w:pPr>
        <w:pStyle w:val="ListParagraph"/>
        <w:numPr>
          <w:ilvl w:val="0"/>
          <w:numId w:val="3"/>
        </w:numPr>
        <w:ind w:firstLineChars="0"/>
        <w:jc w:val="both"/>
        <w:rPr>
          <w:b/>
          <w:u w:val="single"/>
          <w:lang w:val="en-US" w:eastAsia="zh-CN"/>
        </w:rPr>
      </w:pPr>
      <w:r>
        <w:rPr>
          <w:b/>
          <w:u w:val="single"/>
          <w:lang w:val="en-US" w:eastAsia="zh-CN"/>
        </w:rPr>
        <w:t>Test model configuration for total power dynamic range</w:t>
      </w:r>
      <w:r>
        <w:rPr>
          <w:rFonts w:hint="eastAsia"/>
          <w:b/>
          <w:u w:val="single"/>
          <w:lang w:val="en-US" w:eastAsia="zh-CN"/>
        </w:rPr>
        <w:t>:</w:t>
      </w:r>
    </w:p>
    <w:p w14:paraId="6F247969" w14:textId="77777777" w:rsidR="00E07E1A" w:rsidRDefault="00C819A7">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max power, </w:t>
      </w:r>
      <w:r>
        <w:rPr>
          <w:rFonts w:eastAsia="Times New Roman" w:cs="v4.2.0"/>
          <w:lang w:val="en-US" w:eastAsia="zh-CN"/>
        </w:rPr>
        <w:t>set the BS to transmit a signal according to:</w:t>
      </w:r>
    </w:p>
    <w:p w14:paraId="6F24796A" w14:textId="77777777" w:rsidR="00E07E1A" w:rsidRDefault="00C819A7">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 xml:space="preserve">by BS </w:t>
      </w:r>
      <w:r>
        <w:rPr>
          <w:rFonts w:eastAsia="Times New Roman"/>
          <w:lang w:val="en-US" w:eastAsia="zh-CN"/>
        </w:rPr>
        <w:t>without power back off</w:t>
      </w:r>
      <w:r>
        <w:rPr>
          <w:rFonts w:eastAsia="Times New Roman" w:hint="eastAsia"/>
          <w:lang w:val="en-US" w:eastAsia="zh-CN"/>
        </w:rPr>
        <w:t>, or</w:t>
      </w:r>
    </w:p>
    <w:p w14:paraId="6F24796B" w14:textId="77777777" w:rsidR="00E07E1A" w:rsidRDefault="00C819A7">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supported by BS with power back off</w:t>
      </w:r>
      <w:r>
        <w:rPr>
          <w:rFonts w:eastAsia="Times New Roman"/>
          <w:lang w:val="en-US" w:eastAsia="zh-CN"/>
        </w:rPr>
        <w:t>, or</w:t>
      </w:r>
    </w:p>
    <w:p w14:paraId="6F24796C" w14:textId="77777777" w:rsidR="00E07E1A" w:rsidRDefault="00C819A7">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imes New Roman"/>
          <w:lang w:val="en-US" w:eastAsia="zh-CN"/>
        </w:rPr>
        <w:t>.</w:t>
      </w:r>
    </w:p>
    <w:p w14:paraId="6F24796D" w14:textId="77777777" w:rsidR="00E07E1A" w:rsidRDefault="00C819A7">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min power, </w:t>
      </w:r>
      <w:r>
        <w:rPr>
          <w:rFonts w:eastAsia="MS P??"/>
          <w:lang w:val="en-US" w:eastAsia="zh-CN"/>
        </w:rPr>
        <w:t>set the BS to transmit a signal according to:</w:t>
      </w:r>
    </w:p>
    <w:p w14:paraId="6F24796E" w14:textId="77777777" w:rsidR="00E07E1A" w:rsidRDefault="00C819A7">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w:t>
      </w:r>
      <w:r>
        <w:rPr>
          <w:rFonts w:eastAsia="Times New Roman" w:hint="eastAsia"/>
          <w:lang w:val="en-US" w:eastAsia="zh-CN"/>
        </w:rPr>
        <w:t>2</w:t>
      </w:r>
      <w:r>
        <w:rPr>
          <w:rFonts w:eastAsiaTheme="minorEastAsia" w:hint="eastAsia"/>
          <w:lang w:val="en-US" w:eastAsia="zh-CN"/>
        </w:rPr>
        <w:t>b</w:t>
      </w:r>
      <w:r>
        <w:rPr>
          <w:rFonts w:eastAsia="Times New Roman"/>
        </w:rPr>
        <w:t xml:space="preserve">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by BS</w:t>
      </w:r>
      <w:r>
        <w:rPr>
          <w:rFonts w:eastAsia="Times New Roman"/>
          <w:lang w:val="en-US" w:eastAsia="zh-CN"/>
        </w:rPr>
        <w:t>, or</w:t>
      </w:r>
    </w:p>
    <w:p w14:paraId="6F24796F" w14:textId="77777777" w:rsidR="00E07E1A" w:rsidRDefault="00C819A7">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NR-FR1-TM2</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heme="minorEastAsia" w:hint="eastAsia"/>
          <w:lang w:val="en-US" w:eastAsia="zh-CN"/>
        </w:rPr>
        <w:t>.</w:t>
      </w:r>
    </w:p>
    <w:p w14:paraId="6F247970" w14:textId="77777777" w:rsidR="00E07E1A" w:rsidRDefault="00C819A7">
      <w:pPr>
        <w:pStyle w:val="ListParagraph"/>
        <w:numPr>
          <w:ilvl w:val="0"/>
          <w:numId w:val="3"/>
        </w:numPr>
        <w:ind w:firstLineChars="0"/>
        <w:rPr>
          <w:b/>
          <w:u w:val="single"/>
          <w:lang w:val="en-US" w:eastAsia="zh-CN"/>
        </w:rPr>
      </w:pPr>
      <w:r>
        <w:rPr>
          <w:b/>
          <w:u w:val="single"/>
          <w:lang w:val="en-US" w:eastAsia="zh-CN"/>
        </w:rPr>
        <w:t>Test model configuration for modulation quality:</w:t>
      </w:r>
    </w:p>
    <w:p w14:paraId="6F247971" w14:textId="77777777" w:rsidR="00E07E1A" w:rsidRDefault="00C819A7">
      <w:pPr>
        <w:pStyle w:val="ListParagraph"/>
        <w:numPr>
          <w:ilvl w:val="0"/>
          <w:numId w:val="3"/>
        </w:numPr>
        <w:ind w:firstLineChars="0"/>
        <w:rPr>
          <w:rFonts w:eastAsia="Times New Roman"/>
        </w:rPr>
      </w:pPr>
      <w:r>
        <w:rPr>
          <w:rFonts w:eastAsiaTheme="minorEastAsia" w:hint="eastAsia"/>
          <w:lang w:eastAsia="zh-CN"/>
        </w:rPr>
        <w:t>U</w:t>
      </w:r>
      <w:r>
        <w:rPr>
          <w:rFonts w:eastAsia="Times New Roman"/>
        </w:rPr>
        <w:t>sing the corresponding test models:</w:t>
      </w:r>
    </w:p>
    <w:p w14:paraId="6F247972" w14:textId="77777777" w:rsidR="00E07E1A" w:rsidRDefault="00C819A7">
      <w:pPr>
        <w:pStyle w:val="ListParagraph"/>
        <w:numPr>
          <w:ilvl w:val="0"/>
          <w:numId w:val="3"/>
        </w:numPr>
        <w:ind w:firstLineChars="0"/>
        <w:rPr>
          <w:rFonts w:eastAsia="Times New Roman"/>
          <w:lang w:eastAsia="zh-CN"/>
        </w:rPr>
      </w:pPr>
      <w:r>
        <w:rPr>
          <w:rFonts w:eastAsia="Times New Roman"/>
          <w:lang w:val="en-US" w:eastAsia="zh-CN"/>
        </w:rPr>
        <w:t>-</w:t>
      </w:r>
      <w:r>
        <w:rPr>
          <w:rFonts w:eastAsia="Times New Roman"/>
          <w:lang w:val="en-US" w:eastAsia="zh-CN"/>
        </w:rPr>
        <w:tab/>
      </w:r>
      <w:r>
        <w:rPr>
          <w:rFonts w:eastAsia="Times New Roman"/>
        </w:rPr>
        <w:t>NR</w:t>
      </w:r>
      <w:r>
        <w:rPr>
          <w:rFonts w:eastAsia="Times New Roman"/>
          <w:lang w:eastAsia="zh-CN"/>
        </w:rPr>
        <w:t>-FR1</w:t>
      </w:r>
      <w:r>
        <w:rPr>
          <w:rFonts w:eastAsia="Times New Roman"/>
        </w:rPr>
        <w:t>-TM3.1</w:t>
      </w:r>
      <w:r>
        <w:rPr>
          <w:rFonts w:eastAsiaTheme="minorEastAsia" w:hint="eastAsia"/>
          <w:lang w:eastAsia="zh-CN"/>
        </w:rPr>
        <w:t>b</w:t>
      </w:r>
      <w:r>
        <w:rPr>
          <w:rFonts w:eastAsia="Times New Roman"/>
        </w:rPr>
        <w:t xml:space="preserve"> if </w:t>
      </w:r>
      <w:r>
        <w:rPr>
          <w:rFonts w:eastAsiaTheme="minorEastAsia" w:hint="eastAsia"/>
          <w:lang w:eastAsia="zh-CN"/>
        </w:rPr>
        <w:t>1024</w:t>
      </w:r>
      <w:r>
        <w:rPr>
          <w:rFonts w:eastAsia="Times New Roman"/>
        </w:rPr>
        <w:t>QAM is supported by BS</w:t>
      </w:r>
      <w:r>
        <w:rPr>
          <w:rFonts w:eastAsia="Times New Roman"/>
          <w:lang w:val="en-US" w:eastAsia="zh-CN"/>
        </w:rPr>
        <w:t xml:space="preserve"> without power back off, or</w:t>
      </w:r>
    </w:p>
    <w:p w14:paraId="6F247973" w14:textId="77777777" w:rsidR="00E07E1A" w:rsidRDefault="00C819A7">
      <w:pPr>
        <w:pStyle w:val="ListParagraph"/>
        <w:numPr>
          <w:ilvl w:val="0"/>
          <w:numId w:val="3"/>
        </w:numPr>
        <w:ind w:firstLineChars="0"/>
        <w:rPr>
          <w:rFonts w:eastAsiaTheme="minorEastAsia"/>
          <w:lang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w:t>
      </w:r>
      <w:r>
        <w:rPr>
          <w:rFonts w:eastAsia="Times New Roman"/>
        </w:rPr>
        <w:t xml:space="preserve">at manufacturer's declared rated output power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QAM is supported by BS with power back off,</w:t>
      </w:r>
      <w:r>
        <w:rPr>
          <w:rFonts w:eastAsia="Times New Roman"/>
        </w:rPr>
        <w:t xml:space="preserve"> and </w:t>
      </w:r>
      <w:r>
        <w:rPr>
          <w:rFonts w:eastAsia="Times New Roman"/>
          <w:lang w:val="en-US" w:eastAsia="zh-CN"/>
        </w:rPr>
        <w:t>NR-FR1-TM3.1</w:t>
      </w:r>
      <w:r>
        <w:rPr>
          <w:rFonts w:eastAsiaTheme="minorEastAsia" w:hint="eastAsia"/>
          <w:lang w:val="en-US" w:eastAsia="zh-CN"/>
        </w:rPr>
        <w:t>a</w:t>
      </w:r>
      <w:r>
        <w:rPr>
          <w:rFonts w:eastAsia="Times New Roman"/>
          <w:lang w:val="en-US" w:eastAsia="zh-CN"/>
        </w:rPr>
        <w:t xml:space="preserve"> at maximum power</w:t>
      </w:r>
      <w:r>
        <w:rPr>
          <w:rFonts w:eastAsiaTheme="minorEastAsia" w:hint="eastAsia"/>
          <w:lang w:eastAsia="zh-CN"/>
        </w:rPr>
        <w:t>.</w:t>
      </w:r>
    </w:p>
    <w:p w14:paraId="6F247974" w14:textId="77777777" w:rsidR="00E07E1A" w:rsidRDefault="00E07E1A">
      <w:pPr>
        <w:rPr>
          <w:color w:val="0070C0"/>
          <w:szCs w:val="24"/>
          <w:lang w:eastAsia="zh-CN"/>
        </w:rPr>
      </w:pPr>
    </w:p>
    <w:p w14:paraId="6F247975"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76"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Are the proposed updates </w:t>
      </w:r>
      <w:proofErr w:type="gramStart"/>
      <w:r>
        <w:rPr>
          <w:rFonts w:eastAsia="SimSun"/>
          <w:szCs w:val="24"/>
          <w:lang w:eastAsia="zh-CN"/>
        </w:rPr>
        <w:t>acceptable ?</w:t>
      </w:r>
      <w:proofErr w:type="gramEnd"/>
    </w:p>
    <w:p w14:paraId="6F247977" w14:textId="77777777" w:rsidR="00E07E1A" w:rsidRDefault="00E07E1A">
      <w:pPr>
        <w:spacing w:after="120"/>
        <w:rPr>
          <w:color w:val="0070C0"/>
          <w:szCs w:val="24"/>
          <w:lang w:eastAsia="zh-CN"/>
        </w:rPr>
      </w:pPr>
    </w:p>
    <w:p w14:paraId="6F247978" w14:textId="77777777" w:rsidR="00E07E1A" w:rsidRDefault="00E07E1A">
      <w:pPr>
        <w:rPr>
          <w:color w:val="0070C0"/>
          <w:lang w:eastAsia="zh-CN"/>
        </w:rPr>
      </w:pPr>
    </w:p>
    <w:p w14:paraId="6F247979" w14:textId="77777777" w:rsidR="00E07E1A" w:rsidRDefault="00C819A7">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F24797A" w14:textId="77777777" w:rsidR="00E07E1A" w:rsidRDefault="00C819A7">
      <w:pPr>
        <w:pStyle w:val="Heading3"/>
        <w:rPr>
          <w:sz w:val="24"/>
          <w:szCs w:val="16"/>
        </w:rPr>
      </w:pPr>
      <w:r>
        <w:rPr>
          <w:sz w:val="24"/>
          <w:szCs w:val="16"/>
        </w:rPr>
        <w:t xml:space="preserve">Open issues </w:t>
      </w:r>
    </w:p>
    <w:p w14:paraId="6F24797B" w14:textId="77777777" w:rsidR="00E07E1A" w:rsidRDefault="00C819A7">
      <w:pPr>
        <w:rPr>
          <w:rFonts w:eastAsiaTheme="minorEastAsia"/>
          <w:b/>
          <w:bCs/>
          <w:color w:val="0070C0"/>
          <w:lang w:val="en-US" w:eastAsia="zh-CN"/>
        </w:rPr>
      </w:pPr>
      <w:r>
        <w:rPr>
          <w:bCs/>
          <w:u w:val="single"/>
          <w:lang w:eastAsia="ko-KR"/>
        </w:rPr>
        <w:t xml:space="preserve">Topic 2 </w:t>
      </w:r>
      <w:proofErr w:type="spellStart"/>
      <w:r>
        <w:rPr>
          <w:bCs/>
          <w:u w:val="single"/>
          <w:lang w:eastAsia="ko-KR"/>
        </w:rPr>
        <w:t>Basestation</w:t>
      </w:r>
      <w:proofErr w:type="spellEnd"/>
      <w:r>
        <w:rPr>
          <w:bCs/>
          <w:u w:val="single"/>
          <w:lang w:eastAsia="ko-KR"/>
        </w:rPr>
        <w:t xml:space="preserve"> conformance</w:t>
      </w:r>
      <w:r>
        <w:rPr>
          <w:rFonts w:eastAsiaTheme="minorEastAsia"/>
          <w:b/>
          <w:bCs/>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E07E1A" w14:paraId="6F24797E" w14:textId="77777777">
        <w:tc>
          <w:tcPr>
            <w:tcW w:w="1236" w:type="dxa"/>
          </w:tcPr>
          <w:p w14:paraId="6F24797C" w14:textId="77777777" w:rsidR="00E07E1A" w:rsidRPr="00286386" w:rsidRDefault="00C819A7">
            <w:pPr>
              <w:spacing w:after="120"/>
              <w:rPr>
                <w:rFonts w:eastAsiaTheme="minorEastAsia"/>
                <w:b/>
                <w:bCs/>
                <w:lang w:val="en-US" w:eastAsia="zh-CN"/>
              </w:rPr>
            </w:pPr>
            <w:r w:rsidRPr="00286386">
              <w:rPr>
                <w:rFonts w:eastAsiaTheme="minorEastAsia"/>
                <w:b/>
                <w:bCs/>
                <w:lang w:val="en-US" w:eastAsia="zh-CN"/>
              </w:rPr>
              <w:t>Company</w:t>
            </w:r>
          </w:p>
        </w:tc>
        <w:tc>
          <w:tcPr>
            <w:tcW w:w="8395" w:type="dxa"/>
          </w:tcPr>
          <w:p w14:paraId="6F24797D" w14:textId="77777777" w:rsidR="00E07E1A" w:rsidRPr="00286386" w:rsidRDefault="00C819A7">
            <w:pPr>
              <w:spacing w:after="120"/>
              <w:rPr>
                <w:rFonts w:eastAsiaTheme="minorEastAsia"/>
                <w:b/>
                <w:bCs/>
                <w:lang w:val="en-US" w:eastAsia="zh-CN"/>
              </w:rPr>
            </w:pPr>
            <w:r w:rsidRPr="00286386">
              <w:rPr>
                <w:rFonts w:eastAsiaTheme="minorEastAsia"/>
                <w:b/>
                <w:bCs/>
                <w:lang w:val="en-US" w:eastAsia="zh-CN"/>
              </w:rPr>
              <w:t>Comments</w:t>
            </w:r>
          </w:p>
        </w:tc>
      </w:tr>
      <w:tr w:rsidR="00E07E1A" w14:paraId="6F24798C" w14:textId="77777777">
        <w:tc>
          <w:tcPr>
            <w:tcW w:w="1236" w:type="dxa"/>
          </w:tcPr>
          <w:p w14:paraId="6F247986" w14:textId="77777777" w:rsidR="00E07E1A" w:rsidRPr="00286386" w:rsidRDefault="00C819A7">
            <w:pPr>
              <w:spacing w:after="120"/>
              <w:rPr>
                <w:rFonts w:eastAsiaTheme="minorEastAsia"/>
                <w:lang w:val="en-US" w:eastAsia="zh-CN"/>
              </w:rPr>
            </w:pPr>
            <w:r w:rsidRPr="00286386">
              <w:rPr>
                <w:rFonts w:eastAsiaTheme="minorEastAsia"/>
                <w:lang w:val="en-US" w:eastAsia="zh-CN"/>
              </w:rPr>
              <w:t>Huawei</w:t>
            </w:r>
          </w:p>
        </w:tc>
        <w:tc>
          <w:tcPr>
            <w:tcW w:w="8395" w:type="dxa"/>
          </w:tcPr>
          <w:p w14:paraId="6F247987" w14:textId="77777777" w:rsidR="00E07E1A" w:rsidRPr="00286386" w:rsidRDefault="00C819A7">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ok with the option</w:t>
            </w:r>
          </w:p>
          <w:p w14:paraId="6F247988" w14:textId="77777777" w:rsidR="00E07E1A" w:rsidRPr="00286386" w:rsidRDefault="00C819A7">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agree</w:t>
            </w:r>
          </w:p>
          <w:p w14:paraId="6F247989" w14:textId="77777777" w:rsidR="00E07E1A" w:rsidRPr="00286386" w:rsidRDefault="00C819A7">
            <w:pPr>
              <w:spacing w:after="120"/>
              <w:rPr>
                <w:rFonts w:eastAsiaTheme="minorEastAsia"/>
                <w:lang w:val="en-US" w:eastAsia="zh-CN"/>
              </w:rPr>
            </w:pPr>
            <w:r w:rsidRPr="00286386">
              <w:rPr>
                <w:rFonts w:eastAsiaTheme="minorEastAsia"/>
                <w:lang w:val="en-US" w:eastAsia="zh-CN"/>
              </w:rPr>
              <w:lastRenderedPageBreak/>
              <w:t>Issue 2-3: agree</w:t>
            </w:r>
          </w:p>
          <w:p w14:paraId="6F24798A" w14:textId="77777777" w:rsidR="00E07E1A" w:rsidRPr="00286386" w:rsidRDefault="00C819A7">
            <w:pPr>
              <w:spacing w:after="120"/>
              <w:rPr>
                <w:rFonts w:eastAsiaTheme="minorEastAsia"/>
                <w:lang w:val="en-US" w:eastAsia="zh-CN"/>
              </w:rPr>
            </w:pPr>
            <w:r w:rsidRPr="00286386">
              <w:rPr>
                <w:rFonts w:eastAsiaTheme="minorEastAsia"/>
                <w:lang w:val="en-US" w:eastAsia="zh-CN"/>
              </w:rPr>
              <w:t>Issue 2-4: for the procedures, the case that both 256 QAM and 1024 QAM with power back off is not included. Shall we consider it?</w:t>
            </w:r>
          </w:p>
          <w:p w14:paraId="6F24798B" w14:textId="77777777" w:rsidR="00E07E1A" w:rsidRPr="00286386" w:rsidRDefault="00C819A7">
            <w:pPr>
              <w:spacing w:after="120"/>
              <w:rPr>
                <w:rFonts w:eastAsiaTheme="minorEastAsia"/>
                <w:lang w:val="en-US" w:eastAsia="zh-CN"/>
              </w:rPr>
            </w:pPr>
            <w:r w:rsidRPr="00286386">
              <w:rPr>
                <w:rFonts w:eastAsiaTheme="minorEastAsia" w:hint="eastAsia"/>
                <w:lang w:val="en-US" w:eastAsia="zh-CN"/>
              </w:rPr>
              <w:t>Others:</w:t>
            </w:r>
          </w:p>
        </w:tc>
      </w:tr>
      <w:tr w:rsidR="00E07E1A" w14:paraId="6F247999" w14:textId="77777777">
        <w:tc>
          <w:tcPr>
            <w:tcW w:w="1236" w:type="dxa"/>
          </w:tcPr>
          <w:p w14:paraId="6F24798D" w14:textId="77777777" w:rsidR="00E07E1A" w:rsidRPr="00286386" w:rsidRDefault="00C819A7">
            <w:pPr>
              <w:spacing w:after="120"/>
              <w:rPr>
                <w:rFonts w:eastAsiaTheme="minorEastAsia"/>
                <w:lang w:val="en-US" w:eastAsia="zh-CN"/>
              </w:rPr>
            </w:pPr>
            <w:r w:rsidRPr="00286386">
              <w:rPr>
                <w:rFonts w:eastAsiaTheme="minorEastAsia" w:hint="eastAsia"/>
                <w:lang w:val="en-US" w:eastAsia="zh-CN"/>
              </w:rPr>
              <w:lastRenderedPageBreak/>
              <w:t>ZTE</w:t>
            </w:r>
          </w:p>
        </w:tc>
        <w:tc>
          <w:tcPr>
            <w:tcW w:w="8395" w:type="dxa"/>
          </w:tcPr>
          <w:p w14:paraId="6F24798E" w14:textId="77777777" w:rsidR="00E07E1A" w:rsidRPr="00286386" w:rsidRDefault="00C819A7">
            <w:pPr>
              <w:rPr>
                <w:b/>
                <w:u w:val="single"/>
                <w:lang w:eastAsia="ko-KR"/>
              </w:rPr>
            </w:pPr>
            <w:r w:rsidRPr="00286386">
              <w:rPr>
                <w:b/>
                <w:u w:val="single"/>
                <w:lang w:eastAsia="ko-KR"/>
              </w:rPr>
              <w:t>Issue 2-1: EVM test tolerance</w:t>
            </w:r>
          </w:p>
          <w:p w14:paraId="6F24798F" w14:textId="77777777" w:rsidR="00E07E1A" w:rsidRPr="00286386" w:rsidRDefault="00C819A7">
            <w:pPr>
              <w:rPr>
                <w:bCs/>
                <w:u w:val="single"/>
                <w:lang w:val="en-US" w:eastAsia="zh-CN"/>
              </w:rPr>
            </w:pPr>
            <w:r w:rsidRPr="00286386">
              <w:rPr>
                <w:rFonts w:hint="eastAsia"/>
                <w:bCs/>
                <w:u w:val="single"/>
                <w:lang w:val="en-US" w:eastAsia="zh-CN"/>
              </w:rPr>
              <w:t>Fine with option 1</w:t>
            </w:r>
          </w:p>
          <w:p w14:paraId="6F247990" w14:textId="77777777" w:rsidR="00E07E1A" w:rsidRPr="00286386" w:rsidRDefault="00C819A7">
            <w:pPr>
              <w:overflowPunct/>
              <w:autoSpaceDE/>
              <w:autoSpaceDN/>
              <w:adjustRightInd/>
              <w:spacing w:after="0"/>
              <w:textAlignment w:val="auto"/>
              <w:rPr>
                <w:rFonts w:eastAsiaTheme="minorEastAsia"/>
                <w:lang w:val="en-US" w:eastAsia="zh-CN"/>
              </w:rPr>
            </w:pPr>
            <w:r w:rsidRPr="00286386">
              <w:rPr>
                <w:b/>
                <w:u w:val="single"/>
                <w:lang w:eastAsia="ko-KR"/>
              </w:rPr>
              <w:t>Issue 2-2: Declaration</w:t>
            </w:r>
            <w:r w:rsidRPr="00286386">
              <w:rPr>
                <w:rFonts w:eastAsiaTheme="minorEastAsia"/>
                <w:lang w:val="en-US" w:eastAsia="zh-CN"/>
              </w:rPr>
              <w:t xml:space="preserve"> </w:t>
            </w:r>
          </w:p>
          <w:p w14:paraId="6F247991" w14:textId="77777777" w:rsidR="00E07E1A" w:rsidRPr="00286386" w:rsidRDefault="00C819A7">
            <w:pPr>
              <w:spacing w:after="120"/>
              <w:rPr>
                <w:rFonts w:eastAsiaTheme="minorEastAsia"/>
                <w:lang w:val="en-US" w:eastAsia="zh-CN"/>
              </w:rPr>
            </w:pPr>
            <w:r w:rsidRPr="00286386">
              <w:rPr>
                <w:rFonts w:eastAsiaTheme="minorEastAsia"/>
                <w:lang w:val="en-US" w:eastAsia="zh-CN"/>
              </w:rPr>
              <w:t>agree</w:t>
            </w:r>
          </w:p>
          <w:p w14:paraId="6F247992" w14:textId="77777777" w:rsidR="00E07E1A" w:rsidRPr="00286386" w:rsidRDefault="00C819A7">
            <w:pPr>
              <w:spacing w:after="120"/>
              <w:rPr>
                <w:rFonts w:eastAsiaTheme="minorEastAsia"/>
                <w:lang w:val="en-US" w:eastAsia="zh-CN"/>
              </w:rPr>
            </w:pPr>
            <w:r w:rsidRPr="00286386">
              <w:rPr>
                <w:rFonts w:eastAsiaTheme="minorEastAsia"/>
                <w:lang w:val="en-US" w:eastAsia="zh-CN"/>
              </w:rPr>
              <w:t xml:space="preserve">Issue 2-3: </w:t>
            </w:r>
          </w:p>
          <w:p w14:paraId="6F247993" w14:textId="77777777" w:rsidR="00E07E1A" w:rsidRPr="00286386" w:rsidRDefault="00C819A7">
            <w:pPr>
              <w:spacing w:after="120"/>
              <w:rPr>
                <w:rFonts w:eastAsiaTheme="minorEastAsia"/>
                <w:lang w:val="en-US" w:eastAsia="zh-CN"/>
              </w:rPr>
            </w:pPr>
            <w:r w:rsidRPr="00286386">
              <w:rPr>
                <w:rFonts w:eastAsiaTheme="minorEastAsia"/>
                <w:lang w:val="en-US" w:eastAsia="zh-CN"/>
              </w:rPr>
              <w:t>agree</w:t>
            </w:r>
          </w:p>
          <w:p w14:paraId="6F247994" w14:textId="77777777" w:rsidR="00E07E1A" w:rsidRPr="00286386" w:rsidRDefault="00C819A7">
            <w:pPr>
              <w:spacing w:after="120"/>
              <w:rPr>
                <w:rFonts w:eastAsiaTheme="minorEastAsia"/>
                <w:lang w:val="en-US" w:eastAsia="zh-CN"/>
              </w:rPr>
            </w:pPr>
            <w:r w:rsidRPr="00286386">
              <w:rPr>
                <w:rFonts w:eastAsiaTheme="minorEastAsia"/>
                <w:lang w:val="en-US" w:eastAsia="zh-CN"/>
              </w:rPr>
              <w:t xml:space="preserve">Issue 2-4: </w:t>
            </w:r>
          </w:p>
          <w:p w14:paraId="6F247995" w14:textId="77777777" w:rsidR="00E07E1A" w:rsidRPr="00286386" w:rsidRDefault="00C819A7">
            <w:pPr>
              <w:spacing w:after="120"/>
              <w:rPr>
                <w:rFonts w:eastAsiaTheme="minorEastAsia"/>
                <w:lang w:val="en-US" w:eastAsia="zh-CN"/>
              </w:rPr>
            </w:pPr>
            <w:r w:rsidRPr="00286386">
              <w:rPr>
                <w:rFonts w:eastAsiaTheme="minorEastAsia" w:hint="eastAsia"/>
                <w:lang w:val="en-US" w:eastAsia="zh-CN"/>
              </w:rPr>
              <w:t>The following two potential case is missed in the above proposal, we need further discussion on how to accommodate these following cases.</w:t>
            </w:r>
          </w:p>
          <w:p w14:paraId="6F247996" w14:textId="77777777" w:rsidR="00E07E1A" w:rsidRPr="00286386" w:rsidRDefault="00C819A7">
            <w:pPr>
              <w:pStyle w:val="B2"/>
              <w:rPr>
                <w:lang w:val="en-US" w:eastAsia="zh-CN"/>
              </w:rPr>
            </w:pPr>
            <w:r w:rsidRPr="00286386">
              <w:rPr>
                <w:lang w:val="en-US" w:eastAsia="zh-CN"/>
              </w:rPr>
              <w:t>-</w:t>
            </w:r>
            <w:r w:rsidRPr="00286386">
              <w:rPr>
                <w:lang w:val="en-US" w:eastAsia="zh-CN"/>
              </w:rPr>
              <w:tab/>
            </w:r>
            <w:r w:rsidRPr="00286386">
              <w:rPr>
                <w:rFonts w:hint="eastAsia"/>
                <w:lang w:val="en-US" w:eastAsia="zh-CN"/>
              </w:rPr>
              <w:t>NR-FR1-TM3.1 if 256QAM is supported by BS with power back off</w:t>
            </w:r>
            <w:r w:rsidRPr="00286386">
              <w:rPr>
                <w:lang w:val="en-US" w:eastAsia="zh-CN"/>
              </w:rPr>
              <w:t>, or</w:t>
            </w:r>
          </w:p>
          <w:p w14:paraId="6F247997" w14:textId="77777777" w:rsidR="00E07E1A" w:rsidRPr="00286386" w:rsidRDefault="00C819A7">
            <w:pPr>
              <w:pStyle w:val="B2"/>
              <w:rPr>
                <w:rFonts w:eastAsiaTheme="minorEastAsia"/>
                <w:lang w:val="en-US" w:eastAsia="zh-CN"/>
              </w:rPr>
            </w:pPr>
            <w:r w:rsidRPr="00286386">
              <w:rPr>
                <w:lang w:val="en-US" w:eastAsia="zh-CN"/>
              </w:rPr>
              <w:t>-</w:t>
            </w:r>
            <w:r w:rsidRPr="00286386">
              <w:rPr>
                <w:lang w:val="en-US" w:eastAsia="zh-CN"/>
              </w:rPr>
              <w:tab/>
            </w:r>
            <w:r w:rsidRPr="00286386">
              <w:rPr>
                <w:rFonts w:hint="eastAsia"/>
                <w:lang w:val="en-US" w:eastAsia="zh-CN"/>
              </w:rPr>
              <w:t>NR-FR1-TM3.1 if 256QAM is not supported by BS</w:t>
            </w:r>
            <w:r w:rsidRPr="00286386">
              <w:rPr>
                <w:lang w:val="en-US" w:eastAsia="zh-CN"/>
              </w:rPr>
              <w:t>.</w:t>
            </w:r>
          </w:p>
          <w:p w14:paraId="6F247998" w14:textId="77777777" w:rsidR="00E07E1A" w:rsidRPr="00286386" w:rsidRDefault="00E07E1A">
            <w:pPr>
              <w:spacing w:after="120"/>
              <w:rPr>
                <w:rFonts w:eastAsiaTheme="minorEastAsia"/>
                <w:lang w:val="en-US" w:eastAsia="zh-CN"/>
              </w:rPr>
            </w:pPr>
          </w:p>
        </w:tc>
      </w:tr>
      <w:tr w:rsidR="00B00EEE" w14:paraId="6CAEE4C4" w14:textId="77777777">
        <w:tc>
          <w:tcPr>
            <w:tcW w:w="1236" w:type="dxa"/>
          </w:tcPr>
          <w:p w14:paraId="695FB2AD" w14:textId="2E42F8A2" w:rsidR="00B00EEE" w:rsidRPr="00286386" w:rsidRDefault="00B00EEE">
            <w:pPr>
              <w:spacing w:after="120"/>
              <w:rPr>
                <w:rFonts w:eastAsiaTheme="minorEastAsia"/>
                <w:lang w:val="en-US" w:eastAsia="zh-CN"/>
              </w:rPr>
            </w:pPr>
            <w:r w:rsidRPr="00286386">
              <w:rPr>
                <w:rFonts w:eastAsiaTheme="minorEastAsia"/>
                <w:lang w:val="en-US" w:eastAsia="zh-CN"/>
              </w:rPr>
              <w:t>Qualcomm</w:t>
            </w:r>
          </w:p>
        </w:tc>
        <w:tc>
          <w:tcPr>
            <w:tcW w:w="8395" w:type="dxa"/>
          </w:tcPr>
          <w:p w14:paraId="66FF55FD" w14:textId="06C92D28" w:rsidR="00B00EEE" w:rsidRPr="00286386" w:rsidRDefault="00B00EEE" w:rsidP="00B00EEE">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00D27651" w:rsidRPr="00286386">
              <w:rPr>
                <w:rFonts w:eastAsiaTheme="minorEastAsia"/>
                <w:lang w:val="en-US" w:eastAsia="zh-CN"/>
              </w:rPr>
              <w:t xml:space="preserve">ok with option 1. </w:t>
            </w:r>
          </w:p>
          <w:p w14:paraId="6C92C8DD" w14:textId="6E0CC712" w:rsidR="00B00EEE" w:rsidRPr="00286386" w:rsidRDefault="00B00EEE" w:rsidP="00B00EEE">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003F7CBC" w:rsidRPr="00286386">
              <w:rPr>
                <w:rFonts w:eastAsiaTheme="minorEastAsia"/>
                <w:lang w:val="en-US" w:eastAsia="zh-CN"/>
              </w:rPr>
              <w:t xml:space="preserve"> Agree with the propose</w:t>
            </w:r>
            <w:r w:rsidR="0047599D" w:rsidRPr="00286386">
              <w:rPr>
                <w:rFonts w:eastAsiaTheme="minorEastAsia"/>
                <w:lang w:val="en-US" w:eastAsia="zh-CN"/>
              </w:rPr>
              <w:t>d</w:t>
            </w:r>
            <w:r w:rsidR="003F7CBC" w:rsidRPr="00286386">
              <w:rPr>
                <w:rFonts w:eastAsiaTheme="minorEastAsia"/>
                <w:lang w:val="en-US" w:eastAsia="zh-CN"/>
              </w:rPr>
              <w:t xml:space="preserve"> declaration. </w:t>
            </w:r>
          </w:p>
          <w:p w14:paraId="5630AD16" w14:textId="75197E3C" w:rsidR="00B00EEE" w:rsidRPr="00286386" w:rsidRDefault="00B00EEE" w:rsidP="00B00EEE">
            <w:pPr>
              <w:spacing w:after="120"/>
              <w:rPr>
                <w:rFonts w:eastAsiaTheme="minorEastAsia"/>
                <w:lang w:val="en-US" w:eastAsia="zh-CN"/>
              </w:rPr>
            </w:pPr>
            <w:r w:rsidRPr="00286386">
              <w:rPr>
                <w:rFonts w:eastAsiaTheme="minorEastAsia"/>
                <w:lang w:val="en-US" w:eastAsia="zh-CN"/>
              </w:rPr>
              <w:t>Issue 2-3:</w:t>
            </w:r>
            <w:r w:rsidR="0047599D" w:rsidRPr="00286386">
              <w:rPr>
                <w:rFonts w:eastAsiaTheme="minorEastAsia"/>
                <w:lang w:val="en-US" w:eastAsia="zh-CN"/>
              </w:rPr>
              <w:t xml:space="preserve"> Agree with the test models. </w:t>
            </w:r>
          </w:p>
          <w:p w14:paraId="246D06ED" w14:textId="2AC34B58" w:rsidR="00B00EEE" w:rsidRPr="00286386" w:rsidRDefault="00B00EEE" w:rsidP="00B00EEE">
            <w:pPr>
              <w:spacing w:after="120"/>
              <w:rPr>
                <w:rFonts w:eastAsiaTheme="minorEastAsia"/>
                <w:lang w:val="en-US" w:eastAsia="zh-CN"/>
              </w:rPr>
            </w:pPr>
            <w:r w:rsidRPr="00286386">
              <w:rPr>
                <w:rFonts w:eastAsiaTheme="minorEastAsia"/>
                <w:lang w:val="en-US" w:eastAsia="zh-CN"/>
              </w:rPr>
              <w:t>Issue 2-4:</w:t>
            </w:r>
            <w:r w:rsidR="00C819A7" w:rsidRPr="00286386">
              <w:rPr>
                <w:rFonts w:eastAsiaTheme="minorEastAsia"/>
                <w:lang w:val="en-US" w:eastAsia="zh-CN"/>
              </w:rPr>
              <w:t xml:space="preserve"> We agree with the proposed test scenarios. Including the 256 QAM options along with the 1024 QAM with and without power backoff is not necessary in our opinion. </w:t>
            </w:r>
          </w:p>
          <w:p w14:paraId="17568166" w14:textId="05AF7516" w:rsidR="00B00EEE" w:rsidRPr="00286386" w:rsidRDefault="00B00EEE" w:rsidP="00B00EEE">
            <w:pPr>
              <w:rPr>
                <w:b/>
                <w:u w:val="single"/>
                <w:lang w:eastAsia="ko-KR"/>
              </w:rPr>
            </w:pPr>
            <w:r w:rsidRPr="00286386">
              <w:rPr>
                <w:rFonts w:eastAsiaTheme="minorEastAsia" w:hint="eastAsia"/>
                <w:lang w:val="en-US" w:eastAsia="zh-CN"/>
              </w:rPr>
              <w:t>Others:</w:t>
            </w:r>
          </w:p>
        </w:tc>
      </w:tr>
      <w:tr w:rsidR="00EA5BFA" w14:paraId="73B31EE0" w14:textId="77777777">
        <w:tc>
          <w:tcPr>
            <w:tcW w:w="1236" w:type="dxa"/>
          </w:tcPr>
          <w:p w14:paraId="07D728EB" w14:textId="2B73FF20" w:rsidR="00EA5BFA" w:rsidRPr="00286386" w:rsidRDefault="00EA5BFA" w:rsidP="00EA5BFA">
            <w:pPr>
              <w:spacing w:after="120"/>
              <w:rPr>
                <w:rFonts w:eastAsiaTheme="minorEastAsia"/>
                <w:lang w:val="en-US" w:eastAsia="zh-CN"/>
              </w:rPr>
            </w:pPr>
            <w:r w:rsidRPr="00286386">
              <w:rPr>
                <w:rFonts w:eastAsiaTheme="minorEastAsia"/>
                <w:lang w:val="en-US" w:eastAsia="zh-CN"/>
              </w:rPr>
              <w:t>Ericsson</w:t>
            </w:r>
          </w:p>
        </w:tc>
        <w:tc>
          <w:tcPr>
            <w:tcW w:w="8395" w:type="dxa"/>
          </w:tcPr>
          <w:p w14:paraId="1C0F494A" w14:textId="77777777" w:rsidR="00EA5BFA" w:rsidRPr="00286386" w:rsidRDefault="00EA5BFA" w:rsidP="00EA5BFA">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Agree</w:t>
            </w:r>
          </w:p>
          <w:p w14:paraId="117B6D7C" w14:textId="77777777" w:rsidR="00EA5BFA" w:rsidRPr="00286386" w:rsidRDefault="00EA5BFA" w:rsidP="00EA5BFA">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Proposal seems </w:t>
            </w:r>
            <w:proofErr w:type="gramStart"/>
            <w:r w:rsidRPr="00286386">
              <w:rPr>
                <w:rFonts w:eastAsiaTheme="minorEastAsia"/>
                <w:lang w:val="en-US" w:eastAsia="zh-CN"/>
              </w:rPr>
              <w:t>similar to</w:t>
            </w:r>
            <w:proofErr w:type="gramEnd"/>
            <w:r w:rsidRPr="00286386">
              <w:rPr>
                <w:rFonts w:eastAsiaTheme="minorEastAsia"/>
                <w:lang w:val="en-US" w:eastAsia="zh-CN"/>
              </w:rPr>
              <w:t xml:space="preserve"> what has been implemented in draft CR R4-2118780.  If understanding is different please indicate how the text shall be captured differently</w:t>
            </w:r>
          </w:p>
          <w:p w14:paraId="4723DA1B" w14:textId="05CCF00B" w:rsidR="00EA5BFA" w:rsidRPr="00286386" w:rsidRDefault="00EA5BFA" w:rsidP="00EA5BFA">
            <w:pPr>
              <w:spacing w:after="120"/>
              <w:rPr>
                <w:rFonts w:eastAsiaTheme="minorEastAsia"/>
                <w:lang w:val="en-US" w:eastAsia="zh-CN"/>
              </w:rPr>
            </w:pPr>
            <w:r w:rsidRPr="00286386">
              <w:rPr>
                <w:rFonts w:eastAsiaTheme="minorEastAsia"/>
                <w:lang w:val="en-US" w:eastAsia="zh-CN"/>
              </w:rPr>
              <w:t xml:space="preserve">Issue 2-3:  Yes, TM need to be updated in draft CR R4-2118780.  Since a revision is also needed due to cover page issues </w:t>
            </w:r>
            <w:proofErr w:type="gramStart"/>
            <w:r w:rsidRPr="00286386">
              <w:rPr>
                <w:rFonts w:eastAsiaTheme="minorEastAsia"/>
                <w:lang w:val="en-US" w:eastAsia="zh-CN"/>
              </w:rPr>
              <w:t>perhaps</w:t>
            </w:r>
            <w:proofErr w:type="gramEnd"/>
            <w:r w:rsidRPr="00286386">
              <w:rPr>
                <w:rFonts w:eastAsiaTheme="minorEastAsia"/>
                <w:lang w:val="en-US" w:eastAsia="zh-CN"/>
              </w:rPr>
              <w:t xml:space="preserve"> we can incorporate these proposals described in</w:t>
            </w:r>
            <w:r w:rsidRPr="00286386">
              <w:rPr>
                <w:rFonts w:asciiTheme="minorHAnsi" w:hAnsiTheme="minorHAnsi" w:cstheme="minorHAnsi"/>
              </w:rPr>
              <w:t xml:space="preserve"> R4-2117394 and R4-2118914 already in this meeting?</w:t>
            </w:r>
          </w:p>
          <w:p w14:paraId="45731028" w14:textId="77777777" w:rsidR="00EA5BFA" w:rsidRPr="00286386" w:rsidRDefault="00EA5BFA" w:rsidP="00EA5BFA">
            <w:pPr>
              <w:spacing w:after="120"/>
              <w:rPr>
                <w:rFonts w:eastAsiaTheme="minorEastAsia"/>
                <w:lang w:val="en-US" w:eastAsia="zh-CN"/>
              </w:rPr>
            </w:pPr>
            <w:r w:rsidRPr="00286386">
              <w:rPr>
                <w:rFonts w:eastAsiaTheme="minorEastAsia"/>
                <w:lang w:val="en-US" w:eastAsia="zh-CN"/>
              </w:rPr>
              <w:t>Issue 2-4: See comment from Issue 2-2.</w:t>
            </w:r>
          </w:p>
          <w:p w14:paraId="64498654" w14:textId="6A3F99E8" w:rsidR="00EA5BFA" w:rsidRPr="00286386" w:rsidRDefault="00EA5BFA" w:rsidP="00EA5BFA">
            <w:pPr>
              <w:spacing w:after="120"/>
              <w:rPr>
                <w:rFonts w:eastAsiaTheme="minorEastAsia"/>
                <w:lang w:val="en-US" w:eastAsia="zh-CN"/>
              </w:rPr>
            </w:pPr>
            <w:r w:rsidRPr="00286386">
              <w:rPr>
                <w:rFonts w:eastAsiaTheme="minorEastAsia" w:hint="eastAsia"/>
                <w:lang w:val="en-US" w:eastAsia="zh-CN"/>
              </w:rPr>
              <w:t>Others:</w:t>
            </w:r>
          </w:p>
        </w:tc>
      </w:tr>
      <w:tr w:rsidR="002C519A" w14:paraId="52EA35F9" w14:textId="77777777">
        <w:tc>
          <w:tcPr>
            <w:tcW w:w="1236" w:type="dxa"/>
          </w:tcPr>
          <w:p w14:paraId="0F7EC791" w14:textId="50EE989F" w:rsidR="002C519A" w:rsidRPr="00286386" w:rsidRDefault="002C519A" w:rsidP="00EA5BFA">
            <w:pPr>
              <w:spacing w:after="120"/>
              <w:rPr>
                <w:rFonts w:eastAsiaTheme="minorEastAsia"/>
                <w:lang w:val="en-US" w:eastAsia="zh-CN"/>
              </w:rPr>
            </w:pPr>
            <w:r w:rsidRPr="00286386">
              <w:rPr>
                <w:rFonts w:eastAsiaTheme="minorEastAsia"/>
                <w:lang w:val="en-US" w:eastAsia="zh-CN"/>
              </w:rPr>
              <w:t>AT&amp;T</w:t>
            </w:r>
          </w:p>
        </w:tc>
        <w:tc>
          <w:tcPr>
            <w:tcW w:w="8395" w:type="dxa"/>
          </w:tcPr>
          <w:p w14:paraId="6C61DDBB" w14:textId="305D71AC" w:rsidR="002C519A" w:rsidRPr="00286386" w:rsidRDefault="002C519A" w:rsidP="002C519A">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 xml:space="preserve">Agree with option 1. Same EVM tolerance used for LTE. </w:t>
            </w:r>
          </w:p>
          <w:p w14:paraId="0DBAD0D5" w14:textId="687D86E6" w:rsidR="002C519A" w:rsidRPr="00286386" w:rsidRDefault="002C519A" w:rsidP="00EA5BFA">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Agree with the proposed declaration. Seems to match the declaration used for LTE.  </w:t>
            </w:r>
          </w:p>
        </w:tc>
      </w:tr>
      <w:tr w:rsidR="00C769D1" w14:paraId="225B8AC6" w14:textId="77777777">
        <w:tc>
          <w:tcPr>
            <w:tcW w:w="1236" w:type="dxa"/>
          </w:tcPr>
          <w:p w14:paraId="3D2BE865" w14:textId="23FFEFE8" w:rsidR="00C769D1" w:rsidRPr="00286386" w:rsidRDefault="00C769D1" w:rsidP="00EA5BFA">
            <w:pPr>
              <w:spacing w:after="120"/>
              <w:rPr>
                <w:rFonts w:eastAsiaTheme="minorEastAsia"/>
                <w:lang w:val="en-US" w:eastAsia="zh-CN"/>
              </w:rPr>
            </w:pPr>
            <w:r w:rsidRPr="00286386">
              <w:rPr>
                <w:rFonts w:eastAsiaTheme="minorEastAsia" w:hint="eastAsia"/>
                <w:lang w:val="en-US" w:eastAsia="zh-CN"/>
              </w:rPr>
              <w:t>CATT</w:t>
            </w:r>
          </w:p>
        </w:tc>
        <w:tc>
          <w:tcPr>
            <w:tcW w:w="8395" w:type="dxa"/>
          </w:tcPr>
          <w:p w14:paraId="01A055CA" w14:textId="7F7D511D" w:rsidR="00C769D1" w:rsidRPr="00286386" w:rsidRDefault="00C769D1" w:rsidP="00583452">
            <w:pPr>
              <w:spacing w:after="120"/>
              <w:rPr>
                <w:rFonts w:eastAsiaTheme="minorEastAsia"/>
                <w:lang w:val="en-US" w:eastAsia="zh-CN"/>
              </w:rPr>
            </w:pPr>
            <w:r w:rsidRPr="00286386">
              <w:rPr>
                <w:rFonts w:eastAsiaTheme="minorEastAsia"/>
                <w:lang w:val="en-US" w:eastAsia="zh-CN"/>
              </w:rPr>
              <w:t>Issue 2-1</w:t>
            </w:r>
            <w:r w:rsidRPr="00286386">
              <w:rPr>
                <w:rFonts w:eastAsiaTheme="minorEastAsia" w:hint="eastAsia"/>
                <w:lang w:val="en-US" w:eastAsia="zh-CN"/>
              </w:rPr>
              <w:t xml:space="preserve">: </w:t>
            </w:r>
            <w:r w:rsidRPr="00286386">
              <w:rPr>
                <w:rFonts w:eastAsiaTheme="minorEastAsia"/>
                <w:lang w:val="en-US" w:eastAsia="zh-CN"/>
              </w:rPr>
              <w:t>Agree</w:t>
            </w:r>
            <w:r w:rsidRPr="00286386">
              <w:rPr>
                <w:rFonts w:eastAsiaTheme="minorEastAsia" w:hint="eastAsia"/>
                <w:lang w:val="en-US" w:eastAsia="zh-CN"/>
              </w:rPr>
              <w:t xml:space="preserve"> with the moderator recommendation.</w:t>
            </w:r>
          </w:p>
          <w:p w14:paraId="7F07DDC1" w14:textId="66DEF586" w:rsidR="00C769D1" w:rsidRPr="00286386" w:rsidRDefault="00C769D1" w:rsidP="00583452">
            <w:pPr>
              <w:spacing w:after="120"/>
              <w:rPr>
                <w:rFonts w:eastAsiaTheme="minorEastAsia"/>
                <w:lang w:val="en-US" w:eastAsia="zh-CN"/>
              </w:rPr>
            </w:pPr>
            <w:r w:rsidRPr="00286386">
              <w:rPr>
                <w:rFonts w:eastAsiaTheme="minorEastAsia"/>
                <w:lang w:val="en-US" w:eastAsia="zh-CN"/>
              </w:rPr>
              <w:t>Issue 2-2</w:t>
            </w:r>
            <w:r w:rsidRPr="00286386">
              <w:rPr>
                <w:rFonts w:eastAsiaTheme="minorEastAsia" w:hint="eastAsia"/>
                <w:lang w:val="en-US" w:eastAsia="zh-CN"/>
              </w:rPr>
              <w:t>:</w:t>
            </w:r>
            <w:r w:rsidRPr="00286386">
              <w:rPr>
                <w:rFonts w:eastAsiaTheme="minorEastAsia"/>
                <w:lang w:val="en-US" w:eastAsia="zh-CN"/>
              </w:rPr>
              <w:t xml:space="preserve"> </w:t>
            </w:r>
            <w:r w:rsidRPr="00286386">
              <w:rPr>
                <w:rFonts w:eastAsiaTheme="minorEastAsia" w:hint="eastAsia"/>
                <w:lang w:val="en-US" w:eastAsia="zh-CN"/>
              </w:rPr>
              <w:t>Agree</w:t>
            </w:r>
          </w:p>
          <w:p w14:paraId="6BD3263D" w14:textId="5C0BAA49" w:rsidR="00C769D1" w:rsidRPr="00286386" w:rsidRDefault="00C769D1" w:rsidP="00583452">
            <w:pPr>
              <w:spacing w:after="120"/>
              <w:rPr>
                <w:rFonts w:eastAsiaTheme="minorEastAsia"/>
                <w:lang w:val="en-US" w:eastAsia="zh-CN"/>
              </w:rPr>
            </w:pPr>
            <w:r w:rsidRPr="00286386">
              <w:rPr>
                <w:rFonts w:eastAsiaTheme="minorEastAsia"/>
                <w:lang w:val="en-US" w:eastAsia="zh-CN"/>
              </w:rPr>
              <w:t xml:space="preserve">Issue 2-3: </w:t>
            </w:r>
            <w:r w:rsidRPr="00286386">
              <w:rPr>
                <w:rFonts w:eastAsiaTheme="minorEastAsia" w:hint="eastAsia"/>
                <w:lang w:val="en-US" w:eastAsia="zh-CN"/>
              </w:rPr>
              <w:t>Agree</w:t>
            </w:r>
          </w:p>
          <w:p w14:paraId="1E6EF19E" w14:textId="31CD1DF3" w:rsidR="00C769D1" w:rsidRPr="00286386" w:rsidRDefault="00C769D1" w:rsidP="00583452">
            <w:pPr>
              <w:spacing w:after="120"/>
              <w:rPr>
                <w:rFonts w:eastAsiaTheme="minorEastAsia"/>
                <w:lang w:val="en-US" w:eastAsia="zh-CN"/>
              </w:rPr>
            </w:pPr>
            <w:r w:rsidRPr="00286386">
              <w:rPr>
                <w:rFonts w:eastAsiaTheme="minorEastAsia"/>
                <w:lang w:val="en-US" w:eastAsia="zh-CN"/>
              </w:rPr>
              <w:t xml:space="preserve">Issue 2-4: </w:t>
            </w:r>
            <w:r w:rsidRPr="00286386">
              <w:rPr>
                <w:rFonts w:eastAsiaTheme="minorEastAsia" w:hint="eastAsia"/>
                <w:lang w:val="en-US" w:eastAsia="zh-CN"/>
              </w:rPr>
              <w:t xml:space="preserve">Agree </w:t>
            </w:r>
          </w:p>
          <w:p w14:paraId="587F2FD9" w14:textId="2137ECD4" w:rsidR="00C769D1" w:rsidRPr="00286386" w:rsidRDefault="00C769D1" w:rsidP="002C519A">
            <w:pPr>
              <w:spacing w:after="120"/>
              <w:rPr>
                <w:rFonts w:eastAsiaTheme="minorEastAsia"/>
                <w:lang w:val="en-US" w:eastAsia="zh-CN"/>
              </w:rPr>
            </w:pPr>
            <w:r w:rsidRPr="00286386">
              <w:rPr>
                <w:rFonts w:eastAsiaTheme="minorEastAsia" w:hint="eastAsia"/>
                <w:lang w:val="en-US" w:eastAsia="zh-CN"/>
              </w:rPr>
              <w:t>Others:</w:t>
            </w:r>
          </w:p>
        </w:tc>
      </w:tr>
      <w:tr w:rsidR="00C1145E" w14:paraId="39A62C95" w14:textId="77777777">
        <w:tc>
          <w:tcPr>
            <w:tcW w:w="1236" w:type="dxa"/>
          </w:tcPr>
          <w:p w14:paraId="6E869A51" w14:textId="6380395C" w:rsidR="00C1145E" w:rsidRPr="00286386" w:rsidRDefault="00C1145E" w:rsidP="00C1145E">
            <w:pPr>
              <w:spacing w:after="120"/>
              <w:rPr>
                <w:rFonts w:eastAsiaTheme="minorEastAsia"/>
                <w:lang w:val="en-US" w:eastAsia="zh-CN"/>
              </w:rPr>
            </w:pPr>
            <w:r w:rsidRPr="00286386">
              <w:rPr>
                <w:rFonts w:eastAsiaTheme="minorEastAsia"/>
                <w:lang w:val="en-US" w:eastAsia="zh-CN"/>
              </w:rPr>
              <w:t>Nokia</w:t>
            </w:r>
          </w:p>
        </w:tc>
        <w:tc>
          <w:tcPr>
            <w:tcW w:w="8395" w:type="dxa"/>
          </w:tcPr>
          <w:p w14:paraId="4925721C"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t xml:space="preserve">Issue 2-1: Support option 1. </w:t>
            </w:r>
          </w:p>
          <w:p w14:paraId="3C978765"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t>Issue 2-2: Agree</w:t>
            </w:r>
          </w:p>
          <w:p w14:paraId="1C3204C3"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lastRenderedPageBreak/>
              <w:t xml:space="preserve">Issue 2-3: Agree </w:t>
            </w:r>
          </w:p>
          <w:p w14:paraId="45ED62DD" w14:textId="77777777" w:rsidR="00C1145E" w:rsidRPr="00286386" w:rsidRDefault="00C1145E" w:rsidP="00C1145E">
            <w:pPr>
              <w:spacing w:after="120"/>
              <w:rPr>
                <w:rFonts w:eastAsiaTheme="minorEastAsia"/>
                <w:lang w:val="en-US" w:eastAsia="zh-CN"/>
              </w:rPr>
            </w:pPr>
            <w:r w:rsidRPr="00286386">
              <w:rPr>
                <w:rFonts w:eastAsiaTheme="minorEastAsia"/>
                <w:lang w:val="en-US" w:eastAsia="zh-CN"/>
              </w:rPr>
              <w:t xml:space="preserve">Issue 2-4: In </w:t>
            </w:r>
            <w:proofErr w:type="gramStart"/>
            <w:r w:rsidRPr="00286386">
              <w:rPr>
                <w:rFonts w:eastAsiaTheme="minorEastAsia"/>
                <w:lang w:val="en-US" w:eastAsia="zh-CN"/>
              </w:rPr>
              <w:t>general</w:t>
            </w:r>
            <w:proofErr w:type="gramEnd"/>
            <w:r w:rsidRPr="00286386">
              <w:rPr>
                <w:rFonts w:eastAsiaTheme="minorEastAsia"/>
                <w:lang w:val="en-US" w:eastAsia="zh-CN"/>
              </w:rPr>
              <w:t xml:space="preserve"> OK, but it would be good to work on draft CRs as there is quite many details to be checked for 1024QAM especially in procedures for TPDR and EVM tests. There is submitted draft R4-2118780 for 38.141-2, that is good starting point. There could be also prepared draft CR for 38.141-1 this meeting if companies agree.  </w:t>
            </w:r>
          </w:p>
          <w:p w14:paraId="3CDB06F1" w14:textId="77777777" w:rsidR="00C1145E" w:rsidRPr="00286386" w:rsidRDefault="00C1145E" w:rsidP="00C1145E">
            <w:pPr>
              <w:spacing w:after="120"/>
              <w:rPr>
                <w:rFonts w:eastAsiaTheme="minorEastAsia"/>
                <w:lang w:val="en-US" w:eastAsia="zh-CN"/>
              </w:rPr>
            </w:pPr>
          </w:p>
        </w:tc>
      </w:tr>
    </w:tbl>
    <w:p w14:paraId="6F24799A" w14:textId="77777777" w:rsidR="00E07E1A" w:rsidRDefault="00E07E1A">
      <w:pPr>
        <w:rPr>
          <w:color w:val="0070C0"/>
          <w:lang w:val="en-US" w:eastAsia="zh-CN"/>
        </w:rPr>
      </w:pPr>
    </w:p>
    <w:p w14:paraId="6F24799B" w14:textId="77777777" w:rsidR="00E07E1A" w:rsidRDefault="00E07E1A"/>
    <w:p w14:paraId="6F24799C" w14:textId="77777777" w:rsidR="00E07E1A" w:rsidRDefault="00C819A7">
      <w:pPr>
        <w:pStyle w:val="Heading3"/>
        <w:rPr>
          <w:sz w:val="24"/>
          <w:szCs w:val="16"/>
        </w:rPr>
      </w:pPr>
      <w:r>
        <w:rPr>
          <w:sz w:val="24"/>
          <w:szCs w:val="16"/>
        </w:rPr>
        <w:t>CRs/TPs comments collection</w:t>
      </w:r>
    </w:p>
    <w:p w14:paraId="6F24799D" w14:textId="77777777" w:rsidR="00E07E1A" w:rsidRDefault="00E07E1A">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07E1A" w14:paraId="6F2479A0" w14:textId="77777777">
        <w:tc>
          <w:tcPr>
            <w:tcW w:w="1232" w:type="dxa"/>
          </w:tcPr>
          <w:p w14:paraId="6F24799E" w14:textId="77777777" w:rsidR="00E07E1A" w:rsidRDefault="00C819A7">
            <w:pPr>
              <w:spacing w:after="120"/>
              <w:rPr>
                <w:rFonts w:eastAsiaTheme="minorEastAsia"/>
                <w:b/>
                <w:bCs/>
                <w:lang w:val="en-US" w:eastAsia="zh-CN"/>
              </w:rPr>
            </w:pPr>
            <w:r>
              <w:rPr>
                <w:rFonts w:eastAsiaTheme="minorEastAsia"/>
                <w:b/>
                <w:bCs/>
                <w:lang w:val="en-US" w:eastAsia="zh-CN"/>
              </w:rPr>
              <w:t>CR/TP number</w:t>
            </w:r>
          </w:p>
        </w:tc>
        <w:tc>
          <w:tcPr>
            <w:tcW w:w="8399" w:type="dxa"/>
          </w:tcPr>
          <w:p w14:paraId="6F24799F" w14:textId="77777777" w:rsidR="00E07E1A" w:rsidRDefault="00C819A7">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E07E1A" w14:paraId="6F2479A3" w14:textId="77777777">
        <w:tc>
          <w:tcPr>
            <w:tcW w:w="1232" w:type="dxa"/>
            <w:vMerge w:val="restart"/>
          </w:tcPr>
          <w:p w14:paraId="6F2479A1" w14:textId="77777777" w:rsidR="00E07E1A" w:rsidRDefault="00C819A7">
            <w:pPr>
              <w:spacing w:after="120"/>
              <w:rPr>
                <w:rFonts w:eastAsiaTheme="minorEastAsia"/>
                <w:lang w:val="en-US" w:eastAsia="zh-CN"/>
              </w:rPr>
            </w:pPr>
            <w:r>
              <w:rPr>
                <w:rFonts w:eastAsiaTheme="minorEastAsia"/>
                <w:lang w:val="en-US" w:eastAsia="zh-CN"/>
              </w:rPr>
              <w:t>R4-2118780</w:t>
            </w:r>
          </w:p>
        </w:tc>
        <w:tc>
          <w:tcPr>
            <w:tcW w:w="8399" w:type="dxa"/>
          </w:tcPr>
          <w:p w14:paraId="6F2479A2" w14:textId="77777777" w:rsidR="00E07E1A" w:rsidRDefault="00C819A7">
            <w:pPr>
              <w:spacing w:after="120"/>
              <w:rPr>
                <w:rFonts w:eastAsiaTheme="minorEastAsia"/>
                <w:lang w:val="en-US" w:eastAsia="zh-CN"/>
              </w:rPr>
            </w:pPr>
            <w:r>
              <w:rPr>
                <w:rFonts w:eastAsiaTheme="minorEastAsia"/>
                <w:lang w:val="en-US" w:eastAsia="zh-CN"/>
              </w:rPr>
              <w:t>Draft CR to TS 38.141-1: Introduction of 1024 QAM in FR1 Ericsson</w:t>
            </w:r>
          </w:p>
        </w:tc>
      </w:tr>
      <w:tr w:rsidR="00E07E1A" w14:paraId="6F2479A8" w14:textId="77777777">
        <w:tc>
          <w:tcPr>
            <w:tcW w:w="1232" w:type="dxa"/>
            <w:vMerge/>
          </w:tcPr>
          <w:p w14:paraId="6F2479A4" w14:textId="77777777" w:rsidR="00E07E1A" w:rsidRDefault="00E07E1A">
            <w:pPr>
              <w:spacing w:after="120"/>
              <w:rPr>
                <w:rFonts w:eastAsiaTheme="minorEastAsia"/>
                <w:lang w:val="en-US" w:eastAsia="zh-CN"/>
              </w:rPr>
            </w:pPr>
          </w:p>
        </w:tc>
        <w:tc>
          <w:tcPr>
            <w:tcW w:w="8399" w:type="dxa"/>
          </w:tcPr>
          <w:p w14:paraId="6F2479A5" w14:textId="77777777" w:rsidR="00E07E1A" w:rsidRDefault="00C819A7">
            <w:pPr>
              <w:spacing w:after="120"/>
              <w:rPr>
                <w:rFonts w:eastAsiaTheme="minorEastAsia"/>
                <w:highlight w:val="yellow"/>
                <w:lang w:val="en-US" w:eastAsia="zh-CN"/>
              </w:rPr>
            </w:pPr>
            <w:r>
              <w:rPr>
                <w:rFonts w:eastAsiaTheme="minorEastAsia"/>
                <w:highlight w:val="yellow"/>
                <w:lang w:val="en-US" w:eastAsia="zh-CN"/>
              </w:rPr>
              <w:t>Moderator: Note the title says 38.141-1, but the CR is to 38.141-2. The CR could be updated and proposed for agreement if the core EVM and all conformance issues are agreed. In the meantime, companies are requested to provide any other update on the CR.</w:t>
            </w:r>
          </w:p>
          <w:p w14:paraId="6F2479A6" w14:textId="77777777" w:rsidR="00E07E1A" w:rsidRDefault="00C819A7">
            <w:pPr>
              <w:spacing w:after="120"/>
              <w:rPr>
                <w:rFonts w:eastAsiaTheme="minorEastAsia"/>
                <w:highlight w:val="yellow"/>
                <w:lang w:val="en-US" w:eastAsia="zh-CN"/>
              </w:rPr>
            </w:pPr>
            <w:r>
              <w:rPr>
                <w:rFonts w:eastAsiaTheme="minorEastAsia"/>
                <w:highlight w:val="yellow"/>
                <w:lang w:val="en-US" w:eastAsia="zh-CN"/>
              </w:rPr>
              <w:t xml:space="preserve">A CR for 38.141-1 is also needed. Companies are requested to present views on whether, assuming </w:t>
            </w:r>
            <w:proofErr w:type="gramStart"/>
            <w:r>
              <w:rPr>
                <w:rFonts w:eastAsiaTheme="minorEastAsia"/>
                <w:highlight w:val="yellow"/>
                <w:lang w:val="en-US" w:eastAsia="zh-CN"/>
              </w:rPr>
              <w:t>all of</w:t>
            </w:r>
            <w:proofErr w:type="gramEnd"/>
            <w:r>
              <w:rPr>
                <w:rFonts w:eastAsiaTheme="minorEastAsia"/>
                <w:highlight w:val="yellow"/>
                <w:lang w:val="en-US" w:eastAsia="zh-CN"/>
              </w:rPr>
              <w:t xml:space="preserve"> the open issues are agreed a CR for 38.141-1 can also be generated and agreed in this meeting.</w:t>
            </w:r>
          </w:p>
          <w:p w14:paraId="6F2479A7" w14:textId="77777777" w:rsidR="00E07E1A" w:rsidRDefault="00C819A7">
            <w:pPr>
              <w:spacing w:after="120"/>
              <w:rPr>
                <w:rFonts w:eastAsiaTheme="minorEastAsia"/>
                <w:highlight w:val="yellow"/>
                <w:lang w:val="en-US" w:eastAsia="zh-CN"/>
              </w:rPr>
            </w:pPr>
            <w:proofErr w:type="gramStart"/>
            <w:r>
              <w:rPr>
                <w:rFonts w:eastAsiaTheme="minorEastAsia"/>
                <w:highlight w:val="yellow"/>
                <w:lang w:val="en-US" w:eastAsia="zh-CN"/>
              </w:rPr>
              <w:t>In the event that</w:t>
            </w:r>
            <w:proofErr w:type="gramEnd"/>
            <w:r>
              <w:rPr>
                <w:rFonts w:eastAsiaTheme="minorEastAsia"/>
                <w:highlight w:val="yellow"/>
                <w:lang w:val="en-US" w:eastAsia="zh-CN"/>
              </w:rPr>
              <w:t xml:space="preserve"> all issues are not agreed or there is no 38.141-1 CR then agreement of the CR will be postponed until the next meeting.</w:t>
            </w:r>
          </w:p>
        </w:tc>
      </w:tr>
      <w:tr w:rsidR="00E07E1A" w14:paraId="6F2479AB" w14:textId="77777777">
        <w:tc>
          <w:tcPr>
            <w:tcW w:w="1232" w:type="dxa"/>
            <w:vMerge/>
          </w:tcPr>
          <w:p w14:paraId="6F2479A9" w14:textId="77777777" w:rsidR="00E07E1A" w:rsidRDefault="00E07E1A">
            <w:pPr>
              <w:spacing w:after="120"/>
              <w:rPr>
                <w:rFonts w:eastAsiaTheme="minorEastAsia"/>
                <w:lang w:val="en-US" w:eastAsia="zh-CN"/>
              </w:rPr>
            </w:pPr>
          </w:p>
        </w:tc>
        <w:tc>
          <w:tcPr>
            <w:tcW w:w="8399" w:type="dxa"/>
          </w:tcPr>
          <w:p w14:paraId="6F2479AA" w14:textId="77777777" w:rsidR="00E07E1A" w:rsidRDefault="00E07E1A">
            <w:pPr>
              <w:spacing w:after="120"/>
              <w:rPr>
                <w:rFonts w:eastAsiaTheme="minorEastAsia"/>
                <w:lang w:val="en-US" w:eastAsia="zh-CN"/>
              </w:rPr>
            </w:pPr>
          </w:p>
        </w:tc>
      </w:tr>
    </w:tbl>
    <w:p w14:paraId="6F2479AC" w14:textId="77777777" w:rsidR="00E07E1A" w:rsidRDefault="00E07E1A">
      <w:pPr>
        <w:rPr>
          <w:color w:val="0070C0"/>
          <w:lang w:val="en-US" w:eastAsia="zh-CN"/>
        </w:rPr>
      </w:pPr>
    </w:p>
    <w:p w14:paraId="6F2479AD" w14:textId="77777777" w:rsidR="00E07E1A" w:rsidRDefault="00C819A7">
      <w:pPr>
        <w:pStyle w:val="Heading2"/>
      </w:pPr>
      <w:r>
        <w:t>Summary</w:t>
      </w:r>
      <w:r>
        <w:rPr>
          <w:rFonts w:hint="eastAsia"/>
        </w:rPr>
        <w:t xml:space="preserve"> for 1st round </w:t>
      </w:r>
    </w:p>
    <w:p w14:paraId="6F2479AE" w14:textId="77777777" w:rsidR="00E07E1A" w:rsidRDefault="00C819A7">
      <w:pPr>
        <w:pStyle w:val="Heading3"/>
        <w:rPr>
          <w:sz w:val="24"/>
          <w:szCs w:val="16"/>
        </w:rPr>
      </w:pPr>
      <w:r>
        <w:rPr>
          <w:sz w:val="24"/>
          <w:szCs w:val="16"/>
        </w:rPr>
        <w:t xml:space="preserve">Open issues </w:t>
      </w:r>
    </w:p>
    <w:p w14:paraId="6F2479AF" w14:textId="77777777" w:rsidR="00E07E1A" w:rsidRDefault="00C819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E07E1A" w14:paraId="6F2479B2" w14:textId="77777777">
        <w:tc>
          <w:tcPr>
            <w:tcW w:w="1242" w:type="dxa"/>
          </w:tcPr>
          <w:p w14:paraId="6F2479B0" w14:textId="77777777" w:rsidR="00E07E1A" w:rsidRDefault="00E07E1A">
            <w:pPr>
              <w:rPr>
                <w:rFonts w:eastAsiaTheme="minorEastAsia"/>
                <w:b/>
                <w:bCs/>
                <w:color w:val="0070C0"/>
                <w:lang w:val="en-US" w:eastAsia="zh-CN"/>
              </w:rPr>
            </w:pPr>
          </w:p>
        </w:tc>
        <w:tc>
          <w:tcPr>
            <w:tcW w:w="8615" w:type="dxa"/>
          </w:tcPr>
          <w:p w14:paraId="6F2479B1" w14:textId="77777777" w:rsidR="00E07E1A" w:rsidRDefault="00C819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7E1A" w14:paraId="6F2479B7" w14:textId="77777777">
        <w:tc>
          <w:tcPr>
            <w:tcW w:w="1242" w:type="dxa"/>
          </w:tcPr>
          <w:p w14:paraId="6F2479B3" w14:textId="77777777" w:rsidR="00E07E1A" w:rsidRDefault="00C819A7">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F2479B4" w14:textId="40DCE0F8" w:rsidR="00E07E1A" w:rsidRDefault="00C819A7">
            <w:pPr>
              <w:rPr>
                <w:rFonts w:eastAsiaTheme="minorEastAsia"/>
                <w:i/>
                <w:color w:val="0070C0"/>
                <w:lang w:val="en-US" w:eastAsia="zh-CN"/>
              </w:rPr>
            </w:pPr>
            <w:r>
              <w:rPr>
                <w:rFonts w:eastAsiaTheme="minorEastAsia" w:hint="eastAsia"/>
                <w:i/>
                <w:color w:val="0070C0"/>
                <w:lang w:val="en-US" w:eastAsia="zh-CN"/>
              </w:rPr>
              <w:t>Tentative agreements:</w:t>
            </w:r>
          </w:p>
          <w:p w14:paraId="74AF6B0C" w14:textId="01AB3C90" w:rsidR="001D42AA" w:rsidRPr="00AC1A1F" w:rsidRDefault="00A6329A">
            <w:pPr>
              <w:rPr>
                <w:rFonts w:eastAsiaTheme="minorEastAsia"/>
                <w:iCs/>
                <w:highlight w:val="green"/>
                <w:lang w:val="en-US" w:eastAsia="zh-CN"/>
              </w:rPr>
            </w:pPr>
            <w:r w:rsidRPr="00AC1A1F">
              <w:rPr>
                <w:rFonts w:eastAsiaTheme="minorEastAsia"/>
                <w:iCs/>
                <w:highlight w:val="green"/>
                <w:lang w:val="en-US" w:eastAsia="zh-CN"/>
              </w:rPr>
              <w:t>Test tolerance for EVM is 1%</w:t>
            </w:r>
          </w:p>
          <w:p w14:paraId="213F1165" w14:textId="77DCCA11" w:rsidR="00A6329A" w:rsidRPr="00AC1A1F" w:rsidRDefault="00A6329A">
            <w:pPr>
              <w:rPr>
                <w:rFonts w:eastAsiaTheme="minorEastAsia"/>
                <w:iCs/>
                <w:highlight w:val="green"/>
                <w:lang w:val="en-US" w:eastAsia="zh-CN"/>
              </w:rPr>
            </w:pPr>
            <w:r w:rsidRPr="00AC1A1F">
              <w:rPr>
                <w:rFonts w:eastAsiaTheme="minorEastAsia"/>
                <w:iCs/>
                <w:highlight w:val="green"/>
                <w:lang w:val="en-US" w:eastAsia="zh-CN"/>
              </w:rPr>
              <w:t xml:space="preserve">The following text will be included regarding power backoff </w:t>
            </w:r>
            <w:proofErr w:type="spellStart"/>
            <w:r w:rsidRPr="00AC1A1F">
              <w:rPr>
                <w:rFonts w:eastAsiaTheme="minorEastAsia"/>
                <w:iCs/>
                <w:highlight w:val="green"/>
                <w:lang w:val="en-US" w:eastAsia="zh-CN"/>
              </w:rPr>
              <w:t>declatation</w:t>
            </w:r>
            <w:proofErr w:type="spellEnd"/>
            <w:r w:rsidRPr="00AC1A1F">
              <w:rPr>
                <w:rFonts w:eastAsiaTheme="minorEastAsia"/>
                <w:iCs/>
                <w:highlight w:val="green"/>
                <w:lang w:val="en-US" w:eastAsia="zh-CN"/>
              </w:rPr>
              <w:t>:</w:t>
            </w:r>
          </w:p>
          <w:p w14:paraId="11453994" w14:textId="77777777" w:rsidR="00A6329A" w:rsidRPr="00AC1A1F" w:rsidRDefault="00A6329A" w:rsidP="00A6329A">
            <w:pPr>
              <w:pStyle w:val="ListParagraph"/>
              <w:numPr>
                <w:ilvl w:val="0"/>
                <w:numId w:val="3"/>
              </w:numPr>
              <w:ind w:firstLineChars="0"/>
              <w:rPr>
                <w:rFonts w:eastAsia="SimSun"/>
                <w:szCs w:val="24"/>
                <w:highlight w:val="green"/>
                <w:lang w:eastAsia="zh-CN"/>
              </w:rPr>
            </w:pPr>
            <w:r w:rsidRPr="00AC1A1F">
              <w:rPr>
                <w:rFonts w:eastAsia="SimSun"/>
                <w:szCs w:val="24"/>
                <w:highlight w:val="green"/>
                <w:lang w:eastAsia="zh-CN"/>
              </w:rPr>
              <w:t xml:space="preserve">If a BS is capable of 1024QAM DL </w:t>
            </w:r>
            <w:proofErr w:type="gramStart"/>
            <w:r w:rsidRPr="00AC1A1F">
              <w:rPr>
                <w:rFonts w:eastAsia="SimSun"/>
                <w:szCs w:val="24"/>
                <w:highlight w:val="green"/>
                <w:lang w:eastAsia="zh-CN"/>
              </w:rPr>
              <w:t>operation</w:t>
            </w:r>
            <w:proofErr w:type="gramEnd"/>
            <w:r w:rsidRPr="00AC1A1F">
              <w:rPr>
                <w:rFonts w:eastAsia="SimSun"/>
                <w:szCs w:val="24"/>
                <w:highlight w:val="green"/>
                <w:lang w:eastAsia="zh-CN"/>
              </w:rPr>
              <w:t xml:space="preserve">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C40E95B" w14:textId="162159E6" w:rsidR="00A6329A" w:rsidRPr="00AC1A1F" w:rsidRDefault="00A6329A">
            <w:pPr>
              <w:rPr>
                <w:rFonts w:eastAsiaTheme="minorEastAsia"/>
                <w:iCs/>
                <w:highlight w:val="green"/>
                <w:lang w:eastAsia="zh-CN"/>
              </w:rPr>
            </w:pPr>
            <w:r w:rsidRPr="00AC1A1F">
              <w:rPr>
                <w:rFonts w:eastAsiaTheme="minorEastAsia"/>
                <w:iCs/>
                <w:highlight w:val="green"/>
                <w:lang w:eastAsia="zh-CN"/>
              </w:rPr>
              <w:t>The following test models will be introduced:</w:t>
            </w:r>
          </w:p>
          <w:p w14:paraId="63A9EB3A" w14:textId="77777777" w:rsidR="00A6329A" w:rsidRPr="00AC1A1F" w:rsidRDefault="00A6329A" w:rsidP="00A6329A">
            <w:pPr>
              <w:pStyle w:val="ListParagraph"/>
              <w:numPr>
                <w:ilvl w:val="0"/>
                <w:numId w:val="3"/>
              </w:numPr>
              <w:spacing w:before="120" w:after="120"/>
              <w:ind w:firstLineChars="0"/>
              <w:rPr>
                <w:rFonts w:asciiTheme="minorHAnsi" w:hAnsiTheme="minorHAnsi" w:cstheme="minorHAnsi"/>
                <w:highlight w:val="green"/>
              </w:rPr>
            </w:pPr>
            <w:r w:rsidRPr="00AC1A1F">
              <w:rPr>
                <w:rFonts w:asciiTheme="minorHAnsi" w:hAnsiTheme="minorHAnsi" w:cstheme="minorHAnsi"/>
                <w:highlight w:val="green"/>
              </w:rPr>
              <w:t>NR-FR1-TM2b with single 1024QAM PRB allocation</w:t>
            </w:r>
          </w:p>
          <w:p w14:paraId="08B20DBB" w14:textId="77777777" w:rsidR="00A6329A" w:rsidRPr="00AC1A1F" w:rsidRDefault="00A6329A" w:rsidP="00A6329A">
            <w:pPr>
              <w:pStyle w:val="ListParagraph"/>
              <w:numPr>
                <w:ilvl w:val="0"/>
                <w:numId w:val="3"/>
              </w:numPr>
              <w:spacing w:before="120" w:after="120"/>
              <w:ind w:firstLineChars="0"/>
              <w:rPr>
                <w:rFonts w:asciiTheme="minorHAnsi" w:hAnsiTheme="minorHAnsi" w:cstheme="minorHAnsi"/>
                <w:highlight w:val="green"/>
              </w:rPr>
            </w:pPr>
            <w:r w:rsidRPr="00AC1A1F">
              <w:rPr>
                <w:rFonts w:asciiTheme="minorHAnsi" w:hAnsiTheme="minorHAnsi" w:cstheme="minorHAnsi"/>
                <w:highlight w:val="green"/>
              </w:rPr>
              <w:lastRenderedPageBreak/>
              <w:t>NR-FR1-TM3.1b with all 1024QAM PRBs allocation.</w:t>
            </w:r>
          </w:p>
          <w:p w14:paraId="31C56380" w14:textId="77777777" w:rsidR="00A6329A" w:rsidRPr="00AC1A1F" w:rsidRDefault="00A6329A" w:rsidP="00A6329A">
            <w:pPr>
              <w:pStyle w:val="ListParagraph"/>
              <w:numPr>
                <w:ilvl w:val="0"/>
                <w:numId w:val="3"/>
              </w:numPr>
              <w:spacing w:before="120" w:after="120"/>
              <w:ind w:firstLineChars="0"/>
              <w:rPr>
                <w:rFonts w:asciiTheme="minorHAnsi" w:hAnsiTheme="minorHAnsi" w:cstheme="minorHAnsi"/>
                <w:highlight w:val="green"/>
              </w:rPr>
            </w:pPr>
            <w:r w:rsidRPr="00AC1A1F">
              <w:rPr>
                <w:rFonts w:asciiTheme="minorHAnsi" w:hAnsiTheme="minorHAnsi" w:cstheme="minorHAnsi"/>
                <w:highlight w:val="green"/>
              </w:rPr>
              <w:t>Detailed TM descriptions are provided in R4-2117394 and R4-2118914</w:t>
            </w:r>
          </w:p>
          <w:p w14:paraId="18828EB8" w14:textId="77777777" w:rsidR="00A6329A" w:rsidRPr="00A6329A" w:rsidRDefault="00A6329A">
            <w:pPr>
              <w:rPr>
                <w:rFonts w:eastAsiaTheme="minorEastAsia"/>
                <w:iCs/>
                <w:lang w:eastAsia="zh-CN"/>
              </w:rPr>
            </w:pPr>
          </w:p>
          <w:p w14:paraId="6F2479B5" w14:textId="7C32B9A8" w:rsidR="00E07E1A" w:rsidRDefault="00C819A7">
            <w:pPr>
              <w:rPr>
                <w:rFonts w:eastAsiaTheme="minorEastAsia"/>
                <w:i/>
                <w:color w:val="0070C0"/>
                <w:lang w:val="en-US" w:eastAsia="zh-CN"/>
              </w:rPr>
            </w:pPr>
            <w:r>
              <w:rPr>
                <w:rFonts w:eastAsiaTheme="minorEastAsia" w:hint="eastAsia"/>
                <w:i/>
                <w:color w:val="0070C0"/>
                <w:lang w:val="en-US" w:eastAsia="zh-CN"/>
              </w:rPr>
              <w:t>Candidate options:</w:t>
            </w:r>
          </w:p>
          <w:p w14:paraId="41095652" w14:textId="7D15B684" w:rsidR="00A71AD8" w:rsidRPr="00C93FC3" w:rsidRDefault="00A71AD8">
            <w:pPr>
              <w:rPr>
                <w:rFonts w:eastAsiaTheme="minorEastAsia"/>
                <w:iCs/>
                <w:lang w:val="en-US" w:eastAsia="zh-CN"/>
              </w:rPr>
            </w:pPr>
            <w:r w:rsidRPr="00C93FC3">
              <w:rPr>
                <w:rFonts w:eastAsiaTheme="minorEastAsia"/>
                <w:iCs/>
                <w:lang w:val="en-US" w:eastAsia="zh-CN"/>
              </w:rPr>
              <w:t>The following is almost agreeable for the test model configuration</w:t>
            </w:r>
            <w:r w:rsidR="00C93FC3" w:rsidRPr="00C93FC3">
              <w:rPr>
                <w:rFonts w:eastAsiaTheme="minorEastAsia"/>
                <w:iCs/>
                <w:lang w:val="en-US" w:eastAsia="zh-CN"/>
              </w:rPr>
              <w:t>. During the discussion, there was a question whether an additional configuration is needed for a BS that supports both 256QAM and 1024QAM</w:t>
            </w:r>
          </w:p>
          <w:p w14:paraId="2B293689" w14:textId="77777777" w:rsidR="00A71AD8" w:rsidRDefault="00A71AD8" w:rsidP="00A71AD8">
            <w:pPr>
              <w:pStyle w:val="ListParagraph"/>
              <w:numPr>
                <w:ilvl w:val="0"/>
                <w:numId w:val="3"/>
              </w:numPr>
              <w:ind w:firstLineChars="0"/>
              <w:jc w:val="both"/>
              <w:rPr>
                <w:b/>
                <w:u w:val="single"/>
                <w:lang w:val="en-US" w:eastAsia="zh-CN"/>
              </w:rPr>
            </w:pPr>
            <w:r>
              <w:rPr>
                <w:b/>
                <w:u w:val="single"/>
                <w:lang w:val="en-US" w:eastAsia="zh-CN"/>
              </w:rPr>
              <w:t>Test model configuration for total power dynamic range</w:t>
            </w:r>
            <w:r>
              <w:rPr>
                <w:rFonts w:hint="eastAsia"/>
                <w:b/>
                <w:u w:val="single"/>
                <w:lang w:val="en-US" w:eastAsia="zh-CN"/>
              </w:rPr>
              <w:t>:</w:t>
            </w:r>
          </w:p>
          <w:p w14:paraId="671DE203" w14:textId="77777777" w:rsidR="00A71AD8" w:rsidRDefault="00A71AD8" w:rsidP="00A71AD8">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max power, </w:t>
            </w:r>
            <w:r>
              <w:rPr>
                <w:rFonts w:eastAsia="Times New Roman" w:cs="v4.2.0"/>
                <w:lang w:val="en-US" w:eastAsia="zh-CN"/>
              </w:rPr>
              <w:t>set the BS to transmit a signal according to:</w:t>
            </w:r>
          </w:p>
          <w:p w14:paraId="0074686E" w14:textId="77777777" w:rsidR="00A71AD8" w:rsidRDefault="00A71AD8" w:rsidP="00A71AD8">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 xml:space="preserve">by BS </w:t>
            </w:r>
            <w:r>
              <w:rPr>
                <w:rFonts w:eastAsia="Times New Roman"/>
                <w:lang w:val="en-US" w:eastAsia="zh-CN"/>
              </w:rPr>
              <w:t>without power back off</w:t>
            </w:r>
            <w:r>
              <w:rPr>
                <w:rFonts w:eastAsia="Times New Roman" w:hint="eastAsia"/>
                <w:lang w:val="en-US" w:eastAsia="zh-CN"/>
              </w:rPr>
              <w:t>, or</w:t>
            </w:r>
          </w:p>
          <w:p w14:paraId="0CD7078D" w14:textId="77777777" w:rsidR="00A71AD8" w:rsidRDefault="00A71AD8" w:rsidP="00A71AD8">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supported by BS with power back off</w:t>
            </w:r>
            <w:r>
              <w:rPr>
                <w:rFonts w:eastAsia="Times New Roman"/>
                <w:lang w:val="en-US" w:eastAsia="zh-CN"/>
              </w:rPr>
              <w:t>, or</w:t>
            </w:r>
          </w:p>
          <w:p w14:paraId="3049598F" w14:textId="77777777" w:rsidR="00A71AD8" w:rsidRDefault="00A71AD8" w:rsidP="00A71AD8">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imes New Roman"/>
                <w:lang w:val="en-US" w:eastAsia="zh-CN"/>
              </w:rPr>
              <w:t>.</w:t>
            </w:r>
          </w:p>
          <w:p w14:paraId="08FD7DCF" w14:textId="77777777" w:rsidR="00A71AD8" w:rsidRDefault="00A71AD8" w:rsidP="00A71AD8">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min power, </w:t>
            </w:r>
            <w:r>
              <w:rPr>
                <w:rFonts w:eastAsia="MS P??"/>
                <w:lang w:val="en-US" w:eastAsia="zh-CN"/>
              </w:rPr>
              <w:t>set the BS to transmit a signal according to:</w:t>
            </w:r>
          </w:p>
          <w:p w14:paraId="7FD02887" w14:textId="77777777" w:rsidR="00A71AD8" w:rsidRDefault="00A71AD8" w:rsidP="00A71AD8">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w:t>
            </w:r>
            <w:r>
              <w:rPr>
                <w:rFonts w:eastAsia="Times New Roman" w:hint="eastAsia"/>
                <w:lang w:val="en-US" w:eastAsia="zh-CN"/>
              </w:rPr>
              <w:t>2</w:t>
            </w:r>
            <w:r>
              <w:rPr>
                <w:rFonts w:eastAsiaTheme="minorEastAsia" w:hint="eastAsia"/>
                <w:lang w:val="en-US" w:eastAsia="zh-CN"/>
              </w:rPr>
              <w:t>b</w:t>
            </w:r>
            <w:r>
              <w:rPr>
                <w:rFonts w:eastAsia="Times New Roman"/>
              </w:rPr>
              <w:t xml:space="preserve">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by BS</w:t>
            </w:r>
            <w:r>
              <w:rPr>
                <w:rFonts w:eastAsia="Times New Roman"/>
                <w:lang w:val="en-US" w:eastAsia="zh-CN"/>
              </w:rPr>
              <w:t>, or</w:t>
            </w:r>
          </w:p>
          <w:p w14:paraId="6FAFBFAF" w14:textId="77777777" w:rsidR="00A71AD8" w:rsidRDefault="00A71AD8" w:rsidP="00A71AD8">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NR-FR1-TM2</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heme="minorEastAsia" w:hint="eastAsia"/>
                <w:lang w:val="en-US" w:eastAsia="zh-CN"/>
              </w:rPr>
              <w:t>.</w:t>
            </w:r>
          </w:p>
          <w:p w14:paraId="44598FBD" w14:textId="77777777" w:rsidR="00A71AD8" w:rsidRDefault="00A71AD8" w:rsidP="00A71AD8">
            <w:pPr>
              <w:pStyle w:val="ListParagraph"/>
              <w:numPr>
                <w:ilvl w:val="0"/>
                <w:numId w:val="3"/>
              </w:numPr>
              <w:ind w:firstLineChars="0"/>
              <w:rPr>
                <w:b/>
                <w:u w:val="single"/>
                <w:lang w:val="en-US" w:eastAsia="zh-CN"/>
              </w:rPr>
            </w:pPr>
            <w:r>
              <w:rPr>
                <w:b/>
                <w:u w:val="single"/>
                <w:lang w:val="en-US" w:eastAsia="zh-CN"/>
              </w:rPr>
              <w:t>Test model configuration for modulation quality:</w:t>
            </w:r>
          </w:p>
          <w:p w14:paraId="3AEC268B" w14:textId="77777777" w:rsidR="00A71AD8" w:rsidRDefault="00A71AD8" w:rsidP="00A71AD8">
            <w:pPr>
              <w:pStyle w:val="ListParagraph"/>
              <w:numPr>
                <w:ilvl w:val="0"/>
                <w:numId w:val="3"/>
              </w:numPr>
              <w:ind w:firstLineChars="0"/>
              <w:rPr>
                <w:rFonts w:eastAsia="Times New Roman"/>
              </w:rPr>
            </w:pPr>
            <w:r>
              <w:rPr>
                <w:rFonts w:eastAsiaTheme="minorEastAsia" w:hint="eastAsia"/>
                <w:lang w:eastAsia="zh-CN"/>
              </w:rPr>
              <w:t>U</w:t>
            </w:r>
            <w:r>
              <w:rPr>
                <w:rFonts w:eastAsia="Times New Roman"/>
              </w:rPr>
              <w:t>sing the corresponding test models:</w:t>
            </w:r>
          </w:p>
          <w:p w14:paraId="108F7705" w14:textId="77777777" w:rsidR="00A71AD8" w:rsidRDefault="00A71AD8" w:rsidP="00A71AD8">
            <w:pPr>
              <w:pStyle w:val="ListParagraph"/>
              <w:numPr>
                <w:ilvl w:val="0"/>
                <w:numId w:val="3"/>
              </w:numPr>
              <w:ind w:firstLineChars="0"/>
              <w:rPr>
                <w:rFonts w:eastAsia="Times New Roman"/>
                <w:lang w:eastAsia="zh-CN"/>
              </w:rPr>
            </w:pPr>
            <w:r>
              <w:rPr>
                <w:rFonts w:eastAsia="Times New Roman"/>
                <w:lang w:val="en-US" w:eastAsia="zh-CN"/>
              </w:rPr>
              <w:t>-</w:t>
            </w:r>
            <w:r>
              <w:rPr>
                <w:rFonts w:eastAsia="Times New Roman"/>
                <w:lang w:val="en-US" w:eastAsia="zh-CN"/>
              </w:rPr>
              <w:tab/>
            </w:r>
            <w:r>
              <w:rPr>
                <w:rFonts w:eastAsia="Times New Roman"/>
              </w:rPr>
              <w:t>NR</w:t>
            </w:r>
            <w:r>
              <w:rPr>
                <w:rFonts w:eastAsia="Times New Roman"/>
                <w:lang w:eastAsia="zh-CN"/>
              </w:rPr>
              <w:t>-FR1</w:t>
            </w:r>
            <w:r>
              <w:rPr>
                <w:rFonts w:eastAsia="Times New Roman"/>
              </w:rPr>
              <w:t>-TM3.1</w:t>
            </w:r>
            <w:r>
              <w:rPr>
                <w:rFonts w:eastAsiaTheme="minorEastAsia" w:hint="eastAsia"/>
                <w:lang w:eastAsia="zh-CN"/>
              </w:rPr>
              <w:t>b</w:t>
            </w:r>
            <w:r>
              <w:rPr>
                <w:rFonts w:eastAsia="Times New Roman"/>
              </w:rPr>
              <w:t xml:space="preserve"> if </w:t>
            </w:r>
            <w:r>
              <w:rPr>
                <w:rFonts w:eastAsiaTheme="minorEastAsia" w:hint="eastAsia"/>
                <w:lang w:eastAsia="zh-CN"/>
              </w:rPr>
              <w:t>1024</w:t>
            </w:r>
            <w:r>
              <w:rPr>
                <w:rFonts w:eastAsia="Times New Roman"/>
              </w:rPr>
              <w:t>QAM is supported by BS</w:t>
            </w:r>
            <w:r>
              <w:rPr>
                <w:rFonts w:eastAsia="Times New Roman"/>
                <w:lang w:val="en-US" w:eastAsia="zh-CN"/>
              </w:rPr>
              <w:t xml:space="preserve"> without power back off, or</w:t>
            </w:r>
          </w:p>
          <w:p w14:paraId="6AD5AA18" w14:textId="77777777" w:rsidR="00A71AD8" w:rsidRDefault="00A71AD8" w:rsidP="00A71AD8">
            <w:pPr>
              <w:pStyle w:val="ListParagraph"/>
              <w:numPr>
                <w:ilvl w:val="0"/>
                <w:numId w:val="3"/>
              </w:numPr>
              <w:ind w:firstLineChars="0"/>
              <w:rPr>
                <w:rFonts w:eastAsiaTheme="minorEastAsia"/>
                <w:lang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w:t>
            </w:r>
            <w:r>
              <w:rPr>
                <w:rFonts w:eastAsia="Times New Roman"/>
              </w:rPr>
              <w:t xml:space="preserve">at manufacturer's declared rated output power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QAM is supported by BS with power back off,</w:t>
            </w:r>
            <w:r>
              <w:rPr>
                <w:rFonts w:eastAsia="Times New Roman"/>
              </w:rPr>
              <w:t xml:space="preserve"> and </w:t>
            </w:r>
            <w:r>
              <w:rPr>
                <w:rFonts w:eastAsia="Times New Roman"/>
                <w:lang w:val="en-US" w:eastAsia="zh-CN"/>
              </w:rPr>
              <w:t>NR-FR1-TM3.1</w:t>
            </w:r>
            <w:r>
              <w:rPr>
                <w:rFonts w:eastAsiaTheme="minorEastAsia" w:hint="eastAsia"/>
                <w:lang w:val="en-US" w:eastAsia="zh-CN"/>
              </w:rPr>
              <w:t>a</w:t>
            </w:r>
            <w:r>
              <w:rPr>
                <w:rFonts w:eastAsia="Times New Roman"/>
                <w:lang w:val="en-US" w:eastAsia="zh-CN"/>
              </w:rPr>
              <w:t xml:space="preserve"> at maximum power</w:t>
            </w:r>
            <w:r>
              <w:rPr>
                <w:rFonts w:eastAsiaTheme="minorEastAsia" w:hint="eastAsia"/>
                <w:lang w:eastAsia="zh-CN"/>
              </w:rPr>
              <w:t>.</w:t>
            </w:r>
          </w:p>
          <w:p w14:paraId="4CC1355E" w14:textId="77777777" w:rsidR="00A71AD8" w:rsidRPr="00A71AD8" w:rsidRDefault="00A71AD8">
            <w:pPr>
              <w:rPr>
                <w:rFonts w:eastAsiaTheme="minorEastAsia"/>
                <w:i/>
                <w:color w:val="0070C0"/>
                <w:lang w:eastAsia="zh-CN"/>
              </w:rPr>
            </w:pPr>
          </w:p>
          <w:p w14:paraId="5957D23F" w14:textId="77777777" w:rsidR="00E07E1A" w:rsidRDefault="00C819A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F2479B6" w14:textId="492D9C4B" w:rsidR="00C93FC3" w:rsidRPr="00C93FC3" w:rsidRDefault="00C93FC3">
            <w:pPr>
              <w:rPr>
                <w:rFonts w:eastAsiaTheme="minorEastAsia"/>
                <w:iCs/>
                <w:color w:val="0070C0"/>
                <w:lang w:val="en-US" w:eastAsia="zh-CN"/>
              </w:rPr>
            </w:pPr>
            <w:r w:rsidRPr="00C93FC3">
              <w:rPr>
                <w:rFonts w:eastAsiaTheme="minorEastAsia"/>
                <w:iCs/>
                <w:lang w:val="en-US" w:eastAsia="zh-CN"/>
              </w:rPr>
              <w:t>Clarify whether the test configurations can be used as a basis for the conformance specification text or further clarification is needed for a BS supporting both 1024QAM and 256QAM.</w:t>
            </w:r>
          </w:p>
        </w:tc>
      </w:tr>
    </w:tbl>
    <w:p w14:paraId="6F2479B8" w14:textId="77777777" w:rsidR="00E07E1A" w:rsidRDefault="00E07E1A">
      <w:pPr>
        <w:rPr>
          <w:i/>
          <w:color w:val="0070C0"/>
          <w:lang w:val="en-US" w:eastAsia="zh-CN"/>
        </w:rPr>
      </w:pPr>
    </w:p>
    <w:p w14:paraId="6F2479B9" w14:textId="77777777" w:rsidR="00E07E1A" w:rsidRDefault="00E07E1A">
      <w:pPr>
        <w:rPr>
          <w:i/>
          <w:color w:val="0070C0"/>
          <w:lang w:val="en-US" w:eastAsia="zh-CN"/>
        </w:rPr>
      </w:pPr>
    </w:p>
    <w:p w14:paraId="6F2479BA" w14:textId="77777777" w:rsidR="00E07E1A" w:rsidRDefault="00C819A7">
      <w:pPr>
        <w:pStyle w:val="Heading3"/>
        <w:rPr>
          <w:sz w:val="24"/>
          <w:szCs w:val="16"/>
        </w:rPr>
      </w:pPr>
      <w:r>
        <w:rPr>
          <w:sz w:val="24"/>
          <w:szCs w:val="16"/>
        </w:rPr>
        <w:t>CRs/TPs</w:t>
      </w:r>
    </w:p>
    <w:p w14:paraId="6F2479BB" w14:textId="77777777" w:rsidR="00E07E1A" w:rsidRDefault="00C819A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E07E1A" w14:paraId="6F2479BE" w14:textId="77777777">
        <w:tc>
          <w:tcPr>
            <w:tcW w:w="1242" w:type="dxa"/>
          </w:tcPr>
          <w:p w14:paraId="6F2479BC" w14:textId="77777777" w:rsidR="00E07E1A" w:rsidRDefault="00C819A7">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2479BD" w14:textId="77777777" w:rsidR="00E07E1A" w:rsidRDefault="00C819A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07E1A" w14:paraId="6F2479C1" w14:textId="77777777">
        <w:tc>
          <w:tcPr>
            <w:tcW w:w="1242" w:type="dxa"/>
          </w:tcPr>
          <w:p w14:paraId="6F2479BF" w14:textId="7F72527D" w:rsidR="00E07E1A" w:rsidRDefault="00C93FC3">
            <w:pPr>
              <w:rPr>
                <w:rFonts w:eastAsiaTheme="minorEastAsia"/>
                <w:color w:val="0070C0"/>
                <w:lang w:val="en-US" w:eastAsia="zh-CN"/>
              </w:rPr>
            </w:pPr>
            <w:r>
              <w:rPr>
                <w:rFonts w:eastAsiaTheme="minorEastAsia"/>
                <w:lang w:val="en-US" w:eastAsia="zh-CN"/>
              </w:rPr>
              <w:t>R4-2118780</w:t>
            </w:r>
          </w:p>
        </w:tc>
        <w:tc>
          <w:tcPr>
            <w:tcW w:w="8615" w:type="dxa"/>
          </w:tcPr>
          <w:p w14:paraId="6F2479C0" w14:textId="19AF819A" w:rsidR="00E07E1A" w:rsidRPr="00C93FC3" w:rsidRDefault="00C93FC3">
            <w:pPr>
              <w:rPr>
                <w:rFonts w:eastAsiaTheme="minorEastAsia"/>
                <w:iCs/>
                <w:color w:val="0070C0"/>
                <w:lang w:val="en-US" w:eastAsia="zh-CN"/>
              </w:rPr>
            </w:pPr>
            <w:r w:rsidRPr="00C93FC3">
              <w:rPr>
                <w:rFonts w:eastAsiaTheme="minorEastAsia"/>
                <w:iCs/>
                <w:lang w:val="en-US" w:eastAsia="zh-CN"/>
              </w:rPr>
              <w:t>Note</w:t>
            </w:r>
          </w:p>
        </w:tc>
      </w:tr>
    </w:tbl>
    <w:p w14:paraId="6F2479C2" w14:textId="77777777" w:rsidR="00E07E1A" w:rsidRDefault="00E07E1A">
      <w:pPr>
        <w:rPr>
          <w:color w:val="0070C0"/>
          <w:lang w:val="en-US" w:eastAsia="zh-CN"/>
        </w:rPr>
      </w:pPr>
    </w:p>
    <w:p w14:paraId="6F2479C3" w14:textId="77777777" w:rsidR="00E07E1A" w:rsidRDefault="00C819A7">
      <w:pPr>
        <w:pStyle w:val="Heading2"/>
        <w:rPr>
          <w:lang w:val="en-US"/>
        </w:rPr>
      </w:pPr>
      <w:r>
        <w:rPr>
          <w:rFonts w:hint="eastAsia"/>
          <w:lang w:val="en-US"/>
        </w:rPr>
        <w:lastRenderedPageBreak/>
        <w:t>Discussion on 2nd round</w:t>
      </w:r>
      <w:r>
        <w:rPr>
          <w:lang w:val="en-US"/>
        </w:rPr>
        <w:t xml:space="preserve"> (if applicable)</w:t>
      </w:r>
    </w:p>
    <w:p w14:paraId="6F2479C4" w14:textId="772EECFB" w:rsidR="00E07E1A" w:rsidRPr="00057FB2" w:rsidRDefault="00057FB2">
      <w:pPr>
        <w:rPr>
          <w:iCs/>
          <w:lang w:val="en-US" w:eastAsia="zh-CN"/>
        </w:rPr>
      </w:pPr>
      <w:r w:rsidRPr="00057FB2">
        <w:rPr>
          <w:iCs/>
          <w:lang w:val="en-US" w:eastAsia="zh-CN"/>
        </w:rPr>
        <w:t>Is the following text sufficient as a baseline for the conformance specifications or should text be included for the case that the BS supports 256QAM and 1024</w:t>
      </w:r>
      <w:proofErr w:type="gramStart"/>
      <w:r w:rsidRPr="00057FB2">
        <w:rPr>
          <w:iCs/>
          <w:lang w:val="en-US" w:eastAsia="zh-CN"/>
        </w:rPr>
        <w:t>QAM ?</w:t>
      </w:r>
      <w:proofErr w:type="gramEnd"/>
    </w:p>
    <w:p w14:paraId="5E464035" w14:textId="481A282A" w:rsidR="00057FB2" w:rsidRDefault="00057FB2">
      <w:pPr>
        <w:rPr>
          <w:i/>
          <w:color w:val="0070C0"/>
          <w:lang w:val="en-US" w:eastAsia="zh-CN"/>
        </w:rPr>
      </w:pPr>
    </w:p>
    <w:p w14:paraId="0E18784C" w14:textId="77777777" w:rsidR="00057FB2" w:rsidRDefault="00057FB2" w:rsidP="00057FB2">
      <w:pPr>
        <w:pStyle w:val="ListParagraph"/>
        <w:numPr>
          <w:ilvl w:val="0"/>
          <w:numId w:val="3"/>
        </w:numPr>
        <w:ind w:firstLineChars="0"/>
        <w:jc w:val="both"/>
        <w:rPr>
          <w:b/>
          <w:u w:val="single"/>
          <w:lang w:val="en-US" w:eastAsia="zh-CN"/>
        </w:rPr>
      </w:pPr>
      <w:r>
        <w:rPr>
          <w:b/>
          <w:u w:val="single"/>
          <w:lang w:val="en-US" w:eastAsia="zh-CN"/>
        </w:rPr>
        <w:t>Test model configuration for total power dynamic range</w:t>
      </w:r>
      <w:r>
        <w:rPr>
          <w:rFonts w:hint="eastAsia"/>
          <w:b/>
          <w:u w:val="single"/>
          <w:lang w:val="en-US" w:eastAsia="zh-CN"/>
        </w:rPr>
        <w:t>:</w:t>
      </w:r>
    </w:p>
    <w:p w14:paraId="5BCBC1BE" w14:textId="77777777" w:rsidR="00057FB2" w:rsidRDefault="00057FB2" w:rsidP="00057FB2">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max power, </w:t>
      </w:r>
      <w:r>
        <w:rPr>
          <w:rFonts w:eastAsia="Times New Roman" w:cs="v4.2.0"/>
          <w:lang w:val="en-US" w:eastAsia="zh-CN"/>
        </w:rPr>
        <w:t>set the BS to transmit a signal according to:</w:t>
      </w:r>
    </w:p>
    <w:p w14:paraId="32D47077" w14:textId="77777777" w:rsidR="00057FB2" w:rsidRDefault="00057FB2" w:rsidP="00057FB2">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 xml:space="preserve">by BS </w:t>
      </w:r>
      <w:r>
        <w:rPr>
          <w:rFonts w:eastAsia="Times New Roman"/>
          <w:lang w:val="en-US" w:eastAsia="zh-CN"/>
        </w:rPr>
        <w:t>without power back off</w:t>
      </w:r>
      <w:r>
        <w:rPr>
          <w:rFonts w:eastAsia="Times New Roman" w:hint="eastAsia"/>
          <w:lang w:val="en-US" w:eastAsia="zh-CN"/>
        </w:rPr>
        <w:t>, or</w:t>
      </w:r>
    </w:p>
    <w:p w14:paraId="1AEB41ED" w14:textId="77777777" w:rsidR="00057FB2" w:rsidRDefault="00057FB2" w:rsidP="00057FB2">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supported by BS with power back off</w:t>
      </w:r>
      <w:r>
        <w:rPr>
          <w:rFonts w:eastAsia="Times New Roman"/>
          <w:lang w:val="en-US" w:eastAsia="zh-CN"/>
        </w:rPr>
        <w:t>, or</w:t>
      </w:r>
    </w:p>
    <w:p w14:paraId="4E4CD985" w14:textId="77777777" w:rsidR="00057FB2" w:rsidRDefault="00057FB2" w:rsidP="00057FB2">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NR-FR1-TM3.1</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imes New Roman"/>
          <w:lang w:val="en-US" w:eastAsia="zh-CN"/>
        </w:rPr>
        <w:t>.</w:t>
      </w:r>
    </w:p>
    <w:p w14:paraId="75419489" w14:textId="77777777" w:rsidR="00057FB2" w:rsidRDefault="00057FB2" w:rsidP="00057FB2">
      <w:pPr>
        <w:pStyle w:val="B1"/>
        <w:numPr>
          <w:ilvl w:val="0"/>
          <w:numId w:val="3"/>
        </w:numPr>
        <w:jc w:val="both"/>
        <w:rPr>
          <w:rFonts w:eastAsia="Times New Roman" w:cs="v4.2.0"/>
          <w:lang w:val="en-US" w:eastAsia="zh-CN"/>
        </w:rPr>
      </w:pPr>
      <w:r>
        <w:rPr>
          <w:lang w:val="en-US" w:eastAsia="zh-CN"/>
        </w:rPr>
        <w:t>F</w:t>
      </w:r>
      <w:r>
        <w:rPr>
          <w:rFonts w:hint="eastAsia"/>
          <w:lang w:val="en-US" w:eastAsia="zh-CN"/>
        </w:rPr>
        <w:t xml:space="preserve">or BS </w:t>
      </w:r>
      <w:r>
        <w:rPr>
          <w:rFonts w:cs="v4.2.0"/>
          <w:lang w:val="en-US" w:eastAsia="zh-CN"/>
        </w:rPr>
        <w:t>transmit</w:t>
      </w:r>
      <w:r>
        <w:rPr>
          <w:rFonts w:cs="v4.2.0" w:hint="eastAsia"/>
          <w:lang w:val="en-US" w:eastAsia="zh-CN"/>
        </w:rPr>
        <w:t xml:space="preserve">ting </w:t>
      </w:r>
      <w:r>
        <w:rPr>
          <w:rFonts w:cs="v4.2.0"/>
          <w:lang w:val="en-US" w:eastAsia="zh-CN"/>
        </w:rPr>
        <w:t>a signal</w:t>
      </w:r>
      <w:r>
        <w:rPr>
          <w:rFonts w:cs="v4.2.0" w:hint="eastAsia"/>
          <w:lang w:val="en-US" w:eastAsia="zh-CN"/>
        </w:rPr>
        <w:t xml:space="preserve"> at min power, </w:t>
      </w:r>
      <w:r>
        <w:rPr>
          <w:rFonts w:eastAsia="MS P??"/>
          <w:lang w:val="en-US" w:eastAsia="zh-CN"/>
        </w:rPr>
        <w:t>set the BS to transmit a signal according to:</w:t>
      </w:r>
    </w:p>
    <w:p w14:paraId="6FEC4813" w14:textId="77777777" w:rsidR="00057FB2" w:rsidRDefault="00057FB2" w:rsidP="00057FB2">
      <w:pPr>
        <w:pStyle w:val="ListParagraph"/>
        <w:numPr>
          <w:ilvl w:val="0"/>
          <w:numId w:val="3"/>
        </w:numPr>
        <w:ind w:firstLineChars="0"/>
        <w:jc w:val="both"/>
        <w:rPr>
          <w:rFonts w:eastAsia="Times New Roman"/>
          <w:lang w:val="en-US" w:eastAsia="zh-CN"/>
        </w:rPr>
      </w:pPr>
      <w:r>
        <w:rPr>
          <w:rFonts w:eastAsia="Times New Roman"/>
          <w:lang w:val="en-US" w:eastAsia="zh-CN"/>
        </w:rPr>
        <w:t>-</w:t>
      </w:r>
      <w:r>
        <w:rPr>
          <w:rFonts w:eastAsia="Times New Roman"/>
          <w:lang w:val="en-US" w:eastAsia="zh-CN"/>
        </w:rPr>
        <w:tab/>
        <w:t>NR-FR1-TM</w:t>
      </w:r>
      <w:r>
        <w:rPr>
          <w:rFonts w:eastAsia="Times New Roman" w:hint="eastAsia"/>
          <w:lang w:val="en-US" w:eastAsia="zh-CN"/>
        </w:rPr>
        <w:t>2</w:t>
      </w:r>
      <w:r>
        <w:rPr>
          <w:rFonts w:eastAsiaTheme="minorEastAsia" w:hint="eastAsia"/>
          <w:lang w:val="en-US" w:eastAsia="zh-CN"/>
        </w:rPr>
        <w:t>b</w:t>
      </w:r>
      <w:r>
        <w:rPr>
          <w:rFonts w:eastAsia="Times New Roman"/>
        </w:rPr>
        <w:t xml:space="preserve">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 xml:space="preserve">QAM is supported </w:t>
      </w:r>
      <w:r>
        <w:rPr>
          <w:rFonts w:eastAsia="Times New Roman" w:hint="eastAsia"/>
          <w:lang w:val="en-US" w:eastAsia="zh-CN"/>
        </w:rPr>
        <w:t>by BS</w:t>
      </w:r>
      <w:r>
        <w:rPr>
          <w:rFonts w:eastAsia="Times New Roman"/>
          <w:lang w:val="en-US" w:eastAsia="zh-CN"/>
        </w:rPr>
        <w:t>, or</w:t>
      </w:r>
    </w:p>
    <w:p w14:paraId="5695E7ED" w14:textId="77777777" w:rsidR="00057FB2" w:rsidRDefault="00057FB2" w:rsidP="00057FB2">
      <w:pPr>
        <w:pStyle w:val="ListParagraph"/>
        <w:numPr>
          <w:ilvl w:val="0"/>
          <w:numId w:val="3"/>
        </w:numPr>
        <w:ind w:firstLineChars="0"/>
        <w:jc w:val="both"/>
        <w:rPr>
          <w:rFonts w:eastAsiaTheme="minorEastAsia"/>
          <w:lang w:val="en-US" w:eastAsia="zh-CN"/>
        </w:rPr>
      </w:pPr>
      <w:r>
        <w:rPr>
          <w:rFonts w:eastAsia="Times New Roman"/>
          <w:lang w:val="en-US" w:eastAsia="zh-CN"/>
        </w:rPr>
        <w:t>-</w:t>
      </w:r>
      <w:r>
        <w:rPr>
          <w:rFonts w:eastAsia="Times New Roman"/>
          <w:lang w:val="en-US" w:eastAsia="zh-CN"/>
        </w:rPr>
        <w:tab/>
      </w:r>
      <w:r>
        <w:rPr>
          <w:rFonts w:eastAsia="Times New Roman" w:hint="eastAsia"/>
          <w:lang w:val="en-US" w:eastAsia="zh-CN"/>
        </w:rPr>
        <w:t>NR-FR1-TM2</w:t>
      </w:r>
      <w:r>
        <w:rPr>
          <w:rFonts w:eastAsiaTheme="minorEastAsia" w:hint="eastAsia"/>
          <w:lang w:val="en-US" w:eastAsia="zh-CN"/>
        </w:rPr>
        <w:t>a</w:t>
      </w:r>
      <w:r>
        <w:rPr>
          <w:rFonts w:eastAsia="Times New Roman" w:hint="eastAsia"/>
          <w:lang w:val="en-US" w:eastAsia="zh-CN"/>
        </w:rPr>
        <w:t xml:space="preserve"> if </w:t>
      </w:r>
      <w:r>
        <w:rPr>
          <w:rFonts w:eastAsiaTheme="minorEastAsia" w:hint="eastAsia"/>
          <w:lang w:val="en-US" w:eastAsia="zh-CN"/>
        </w:rPr>
        <w:t>1024</w:t>
      </w:r>
      <w:r>
        <w:rPr>
          <w:rFonts w:eastAsia="Times New Roman" w:hint="eastAsia"/>
          <w:lang w:val="en-US" w:eastAsia="zh-CN"/>
        </w:rPr>
        <w:t>QAM is not supported by BS</w:t>
      </w:r>
      <w:r>
        <w:rPr>
          <w:rFonts w:eastAsiaTheme="minorEastAsia" w:hint="eastAsia"/>
          <w:lang w:val="en-US" w:eastAsia="zh-CN"/>
        </w:rPr>
        <w:t>.</w:t>
      </w:r>
    </w:p>
    <w:p w14:paraId="4FEF6602" w14:textId="77777777" w:rsidR="00057FB2" w:rsidRDefault="00057FB2" w:rsidP="00057FB2">
      <w:pPr>
        <w:pStyle w:val="ListParagraph"/>
        <w:numPr>
          <w:ilvl w:val="0"/>
          <w:numId w:val="3"/>
        </w:numPr>
        <w:ind w:firstLineChars="0"/>
        <w:rPr>
          <w:b/>
          <w:u w:val="single"/>
          <w:lang w:val="en-US" w:eastAsia="zh-CN"/>
        </w:rPr>
      </w:pPr>
      <w:r>
        <w:rPr>
          <w:b/>
          <w:u w:val="single"/>
          <w:lang w:val="en-US" w:eastAsia="zh-CN"/>
        </w:rPr>
        <w:t>Test model configuration for modulation quality:</w:t>
      </w:r>
    </w:p>
    <w:p w14:paraId="2E293EAF" w14:textId="77777777" w:rsidR="00057FB2" w:rsidRDefault="00057FB2" w:rsidP="00057FB2">
      <w:pPr>
        <w:pStyle w:val="ListParagraph"/>
        <w:numPr>
          <w:ilvl w:val="0"/>
          <w:numId w:val="3"/>
        </w:numPr>
        <w:ind w:firstLineChars="0"/>
        <w:rPr>
          <w:rFonts w:eastAsia="Times New Roman"/>
        </w:rPr>
      </w:pPr>
      <w:r>
        <w:rPr>
          <w:rFonts w:eastAsiaTheme="minorEastAsia" w:hint="eastAsia"/>
          <w:lang w:eastAsia="zh-CN"/>
        </w:rPr>
        <w:t>U</w:t>
      </w:r>
      <w:r>
        <w:rPr>
          <w:rFonts w:eastAsia="Times New Roman"/>
        </w:rPr>
        <w:t>sing the corresponding test models:</w:t>
      </w:r>
    </w:p>
    <w:p w14:paraId="7F567EE3" w14:textId="77777777" w:rsidR="00057FB2" w:rsidRDefault="00057FB2" w:rsidP="00057FB2">
      <w:pPr>
        <w:pStyle w:val="ListParagraph"/>
        <w:numPr>
          <w:ilvl w:val="0"/>
          <w:numId w:val="3"/>
        </w:numPr>
        <w:ind w:firstLineChars="0"/>
        <w:rPr>
          <w:rFonts w:eastAsia="Times New Roman"/>
          <w:lang w:eastAsia="zh-CN"/>
        </w:rPr>
      </w:pPr>
      <w:r>
        <w:rPr>
          <w:rFonts w:eastAsia="Times New Roman"/>
          <w:lang w:val="en-US" w:eastAsia="zh-CN"/>
        </w:rPr>
        <w:t>-</w:t>
      </w:r>
      <w:r>
        <w:rPr>
          <w:rFonts w:eastAsia="Times New Roman"/>
          <w:lang w:val="en-US" w:eastAsia="zh-CN"/>
        </w:rPr>
        <w:tab/>
      </w:r>
      <w:r>
        <w:rPr>
          <w:rFonts w:eastAsia="Times New Roman"/>
        </w:rPr>
        <w:t>NR</w:t>
      </w:r>
      <w:r>
        <w:rPr>
          <w:rFonts w:eastAsia="Times New Roman"/>
          <w:lang w:eastAsia="zh-CN"/>
        </w:rPr>
        <w:t>-FR1</w:t>
      </w:r>
      <w:r>
        <w:rPr>
          <w:rFonts w:eastAsia="Times New Roman"/>
        </w:rPr>
        <w:t>-TM3.1</w:t>
      </w:r>
      <w:r>
        <w:rPr>
          <w:rFonts w:eastAsiaTheme="minorEastAsia" w:hint="eastAsia"/>
          <w:lang w:eastAsia="zh-CN"/>
        </w:rPr>
        <w:t>b</w:t>
      </w:r>
      <w:r>
        <w:rPr>
          <w:rFonts w:eastAsia="Times New Roman"/>
        </w:rPr>
        <w:t xml:space="preserve"> if </w:t>
      </w:r>
      <w:r>
        <w:rPr>
          <w:rFonts w:eastAsiaTheme="minorEastAsia" w:hint="eastAsia"/>
          <w:lang w:eastAsia="zh-CN"/>
        </w:rPr>
        <w:t>1024</w:t>
      </w:r>
      <w:r>
        <w:rPr>
          <w:rFonts w:eastAsia="Times New Roman"/>
        </w:rPr>
        <w:t>QAM is supported by BS</w:t>
      </w:r>
      <w:r>
        <w:rPr>
          <w:rFonts w:eastAsia="Times New Roman"/>
          <w:lang w:val="en-US" w:eastAsia="zh-CN"/>
        </w:rPr>
        <w:t xml:space="preserve"> without power back off, or</w:t>
      </w:r>
    </w:p>
    <w:p w14:paraId="344EB6F6" w14:textId="77777777" w:rsidR="00057FB2" w:rsidRDefault="00057FB2" w:rsidP="00057FB2">
      <w:pPr>
        <w:pStyle w:val="ListParagraph"/>
        <w:numPr>
          <w:ilvl w:val="0"/>
          <w:numId w:val="3"/>
        </w:numPr>
        <w:ind w:firstLineChars="0"/>
        <w:rPr>
          <w:rFonts w:eastAsiaTheme="minorEastAsia"/>
          <w:lang w:eastAsia="zh-CN"/>
        </w:rPr>
      </w:pPr>
      <w:r>
        <w:rPr>
          <w:rFonts w:eastAsia="Times New Roman"/>
          <w:lang w:val="en-US" w:eastAsia="zh-CN"/>
        </w:rPr>
        <w:t>-</w:t>
      </w:r>
      <w:r>
        <w:rPr>
          <w:rFonts w:eastAsia="Times New Roman"/>
          <w:lang w:val="en-US" w:eastAsia="zh-CN"/>
        </w:rPr>
        <w:tab/>
        <w:t>NR-FR1-TM3.1</w:t>
      </w:r>
      <w:r>
        <w:rPr>
          <w:rFonts w:eastAsiaTheme="minorEastAsia" w:hint="eastAsia"/>
          <w:lang w:val="en-US" w:eastAsia="zh-CN"/>
        </w:rPr>
        <w:t>b</w:t>
      </w:r>
      <w:r>
        <w:rPr>
          <w:rFonts w:eastAsia="Times New Roman"/>
          <w:lang w:val="en-US" w:eastAsia="zh-CN"/>
        </w:rPr>
        <w:t xml:space="preserve"> </w:t>
      </w:r>
      <w:r>
        <w:rPr>
          <w:rFonts w:eastAsia="Times New Roman"/>
        </w:rPr>
        <w:t xml:space="preserve">at manufacturer's declared rated output power </w:t>
      </w:r>
      <w:r>
        <w:rPr>
          <w:rFonts w:eastAsia="Times New Roman"/>
          <w:lang w:val="en-US" w:eastAsia="zh-CN"/>
        </w:rPr>
        <w:t xml:space="preserve">if </w:t>
      </w:r>
      <w:r>
        <w:rPr>
          <w:rFonts w:eastAsiaTheme="minorEastAsia" w:hint="eastAsia"/>
          <w:lang w:val="en-US" w:eastAsia="zh-CN"/>
        </w:rPr>
        <w:t>1024</w:t>
      </w:r>
      <w:r>
        <w:rPr>
          <w:rFonts w:eastAsia="Times New Roman"/>
          <w:lang w:val="en-US" w:eastAsia="zh-CN"/>
        </w:rPr>
        <w:t>QAM is supported by BS with power back off,</w:t>
      </w:r>
      <w:r>
        <w:rPr>
          <w:rFonts w:eastAsia="Times New Roman"/>
        </w:rPr>
        <w:t xml:space="preserve"> and </w:t>
      </w:r>
      <w:r>
        <w:rPr>
          <w:rFonts w:eastAsia="Times New Roman"/>
          <w:lang w:val="en-US" w:eastAsia="zh-CN"/>
        </w:rPr>
        <w:t>NR-FR1-TM3.1</w:t>
      </w:r>
      <w:r>
        <w:rPr>
          <w:rFonts w:eastAsiaTheme="minorEastAsia" w:hint="eastAsia"/>
          <w:lang w:val="en-US" w:eastAsia="zh-CN"/>
        </w:rPr>
        <w:t>a</w:t>
      </w:r>
      <w:r>
        <w:rPr>
          <w:rFonts w:eastAsia="Times New Roman"/>
          <w:lang w:val="en-US" w:eastAsia="zh-CN"/>
        </w:rPr>
        <w:t xml:space="preserve"> at maximum power</w:t>
      </w:r>
      <w:r>
        <w:rPr>
          <w:rFonts w:eastAsiaTheme="minorEastAsia" w:hint="eastAsia"/>
          <w:lang w:eastAsia="zh-CN"/>
        </w:rPr>
        <w:t>.</w:t>
      </w:r>
    </w:p>
    <w:p w14:paraId="2E83B737" w14:textId="77777777" w:rsidR="00057FB2" w:rsidRPr="00057FB2" w:rsidRDefault="00057FB2">
      <w:pPr>
        <w:rPr>
          <w:i/>
          <w:color w:val="0070C0"/>
          <w:lang w:eastAsia="zh-CN"/>
        </w:rPr>
      </w:pPr>
    </w:p>
    <w:tbl>
      <w:tblPr>
        <w:tblStyle w:val="TableGrid"/>
        <w:tblW w:w="0" w:type="auto"/>
        <w:tblLook w:val="04A0" w:firstRow="1" w:lastRow="0" w:firstColumn="1" w:lastColumn="0" w:noHBand="0" w:noVBand="1"/>
      </w:tblPr>
      <w:tblGrid>
        <w:gridCol w:w="1236"/>
        <w:gridCol w:w="8395"/>
      </w:tblGrid>
      <w:tr w:rsidR="00057FB2" w:rsidRPr="00AF4E08" w14:paraId="65086492" w14:textId="77777777" w:rsidTr="003C6AB5">
        <w:tc>
          <w:tcPr>
            <w:tcW w:w="1236" w:type="dxa"/>
          </w:tcPr>
          <w:p w14:paraId="4EA01F58" w14:textId="77777777" w:rsidR="00057FB2" w:rsidRPr="00AF4E08" w:rsidRDefault="00057FB2" w:rsidP="003C6AB5">
            <w:pPr>
              <w:spacing w:after="120"/>
              <w:rPr>
                <w:rFonts w:eastAsiaTheme="minorEastAsia"/>
                <w:b/>
                <w:bCs/>
                <w:lang w:val="en-US" w:eastAsia="zh-CN"/>
              </w:rPr>
            </w:pPr>
            <w:r w:rsidRPr="00AF4E08">
              <w:rPr>
                <w:rFonts w:eastAsiaTheme="minorEastAsia"/>
                <w:b/>
                <w:bCs/>
                <w:lang w:val="en-US" w:eastAsia="zh-CN"/>
              </w:rPr>
              <w:t>Company</w:t>
            </w:r>
          </w:p>
        </w:tc>
        <w:tc>
          <w:tcPr>
            <w:tcW w:w="8395" w:type="dxa"/>
          </w:tcPr>
          <w:p w14:paraId="6FDF4FE1" w14:textId="77777777" w:rsidR="00057FB2" w:rsidRPr="00AF4E08" w:rsidRDefault="00057FB2" w:rsidP="003C6AB5">
            <w:pPr>
              <w:spacing w:after="120"/>
              <w:rPr>
                <w:rFonts w:eastAsiaTheme="minorEastAsia"/>
                <w:b/>
                <w:bCs/>
                <w:lang w:val="en-US" w:eastAsia="zh-CN"/>
              </w:rPr>
            </w:pPr>
            <w:r w:rsidRPr="00AF4E08">
              <w:rPr>
                <w:rFonts w:eastAsiaTheme="minorEastAsia"/>
                <w:b/>
                <w:bCs/>
                <w:lang w:val="en-US" w:eastAsia="zh-CN"/>
              </w:rPr>
              <w:t>Comments</w:t>
            </w:r>
          </w:p>
        </w:tc>
      </w:tr>
    </w:tbl>
    <w:p w14:paraId="6F2479C5" w14:textId="77777777" w:rsidR="00E07E1A" w:rsidRDefault="00E07E1A">
      <w:pPr>
        <w:rPr>
          <w:i/>
          <w:color w:val="0070C0"/>
          <w:lang w:val="en-US"/>
        </w:rPr>
      </w:pPr>
    </w:p>
    <w:p w14:paraId="6F2479C6" w14:textId="77777777" w:rsidR="00E07E1A" w:rsidRDefault="00E07E1A">
      <w:pPr>
        <w:rPr>
          <w:lang w:val="en-US" w:eastAsia="zh-CN"/>
        </w:rPr>
      </w:pPr>
    </w:p>
    <w:p w14:paraId="6F2479C7" w14:textId="77777777" w:rsidR="00E07E1A" w:rsidRDefault="00C819A7">
      <w:pPr>
        <w:pStyle w:val="Heading1"/>
        <w:rPr>
          <w:lang w:eastAsia="ja-JP"/>
        </w:rPr>
      </w:pPr>
      <w:r>
        <w:rPr>
          <w:lang w:eastAsia="ja-JP"/>
        </w:rPr>
        <w:t>Topic #3: UE RF</w:t>
      </w:r>
    </w:p>
    <w:p w14:paraId="6F2479C8" w14:textId="77777777" w:rsidR="00E07E1A" w:rsidRDefault="00C819A7">
      <w:pPr>
        <w:rPr>
          <w:iCs/>
          <w:lang w:eastAsia="zh-CN"/>
        </w:rPr>
      </w:pPr>
      <w:r>
        <w:rPr>
          <w:iCs/>
          <w:lang w:eastAsia="zh-CN"/>
        </w:rPr>
        <w:t>This topic deals with UE RF topics</w:t>
      </w:r>
    </w:p>
    <w:p w14:paraId="6F2479C9" w14:textId="77777777" w:rsidR="00E07E1A" w:rsidRDefault="00C819A7">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3"/>
        <w:gridCol w:w="1423"/>
        <w:gridCol w:w="6585"/>
      </w:tblGrid>
      <w:tr w:rsidR="00E07E1A" w14:paraId="6F2479CD" w14:textId="77777777">
        <w:trPr>
          <w:trHeight w:val="468"/>
        </w:trPr>
        <w:tc>
          <w:tcPr>
            <w:tcW w:w="1623" w:type="dxa"/>
            <w:vAlign w:val="center"/>
          </w:tcPr>
          <w:p w14:paraId="6F2479CA" w14:textId="77777777" w:rsidR="00E07E1A" w:rsidRDefault="00C819A7">
            <w:pPr>
              <w:spacing w:before="120" w:after="120"/>
              <w:rPr>
                <w:b/>
                <w:bCs/>
              </w:rPr>
            </w:pPr>
            <w:r>
              <w:rPr>
                <w:b/>
                <w:bCs/>
              </w:rPr>
              <w:t>T-doc number</w:t>
            </w:r>
          </w:p>
        </w:tc>
        <w:tc>
          <w:tcPr>
            <w:tcW w:w="1423" w:type="dxa"/>
            <w:vAlign w:val="center"/>
          </w:tcPr>
          <w:p w14:paraId="6F2479CB" w14:textId="77777777" w:rsidR="00E07E1A" w:rsidRDefault="00C819A7">
            <w:pPr>
              <w:spacing w:before="120" w:after="120"/>
              <w:rPr>
                <w:b/>
                <w:bCs/>
              </w:rPr>
            </w:pPr>
            <w:r>
              <w:rPr>
                <w:b/>
                <w:bCs/>
              </w:rPr>
              <w:t>Company</w:t>
            </w:r>
          </w:p>
        </w:tc>
        <w:tc>
          <w:tcPr>
            <w:tcW w:w="6585" w:type="dxa"/>
            <w:vAlign w:val="center"/>
          </w:tcPr>
          <w:p w14:paraId="6F2479CC" w14:textId="77777777" w:rsidR="00E07E1A" w:rsidRDefault="00C819A7">
            <w:pPr>
              <w:spacing w:before="120" w:after="120"/>
              <w:rPr>
                <w:b/>
                <w:bCs/>
              </w:rPr>
            </w:pPr>
            <w:r>
              <w:rPr>
                <w:b/>
                <w:bCs/>
              </w:rPr>
              <w:t>Proposals / Observations</w:t>
            </w:r>
          </w:p>
        </w:tc>
      </w:tr>
      <w:tr w:rsidR="00E07E1A" w14:paraId="6F2479D1" w14:textId="77777777">
        <w:trPr>
          <w:trHeight w:val="468"/>
        </w:trPr>
        <w:tc>
          <w:tcPr>
            <w:tcW w:w="1623" w:type="dxa"/>
          </w:tcPr>
          <w:p w14:paraId="6F2479CE" w14:textId="77777777" w:rsidR="00E07E1A" w:rsidRDefault="00C819A7">
            <w:pPr>
              <w:spacing w:before="120" w:after="120"/>
              <w:rPr>
                <w:rFonts w:asciiTheme="minorHAnsi" w:hAnsiTheme="minorHAnsi" w:cstheme="minorHAnsi"/>
              </w:rPr>
            </w:pPr>
            <w:r>
              <w:rPr>
                <w:rFonts w:asciiTheme="minorHAnsi" w:hAnsiTheme="minorHAnsi" w:cstheme="minorHAnsi"/>
              </w:rPr>
              <w:t>R4-2117392</w:t>
            </w:r>
          </w:p>
        </w:tc>
        <w:tc>
          <w:tcPr>
            <w:tcW w:w="1423" w:type="dxa"/>
          </w:tcPr>
          <w:p w14:paraId="6F2479CF" w14:textId="77777777" w:rsidR="00E07E1A" w:rsidRDefault="00C819A7">
            <w:pPr>
              <w:spacing w:before="120" w:after="120"/>
              <w:rPr>
                <w:rFonts w:asciiTheme="minorHAnsi" w:hAnsiTheme="minorHAnsi" w:cstheme="minorHAnsi"/>
              </w:rPr>
            </w:pPr>
            <w:r>
              <w:rPr>
                <w:rFonts w:asciiTheme="minorHAnsi" w:hAnsiTheme="minorHAnsi" w:cstheme="minorHAnsi"/>
              </w:rPr>
              <w:t>CATT</w:t>
            </w:r>
          </w:p>
        </w:tc>
        <w:tc>
          <w:tcPr>
            <w:tcW w:w="6585" w:type="dxa"/>
          </w:tcPr>
          <w:p w14:paraId="6F2479D0" w14:textId="77777777" w:rsidR="00E07E1A" w:rsidRDefault="00C819A7">
            <w:pPr>
              <w:spacing w:before="120" w:after="120"/>
              <w:rPr>
                <w:rFonts w:asciiTheme="minorHAnsi" w:hAnsiTheme="minorHAnsi" w:cstheme="minorHAnsi"/>
              </w:rPr>
            </w:pPr>
            <w:r>
              <w:rPr>
                <w:rFonts w:asciiTheme="minorHAnsi" w:hAnsiTheme="minorHAnsi" w:cstheme="minorHAnsi"/>
              </w:rPr>
              <w:t xml:space="preserve">Proposal 1: The MCS index 23 in 1024QAM </w:t>
            </w:r>
            <w:proofErr w:type="spellStart"/>
            <w:r>
              <w:rPr>
                <w:rFonts w:asciiTheme="minorHAnsi" w:hAnsiTheme="minorHAnsi" w:cstheme="minorHAnsi"/>
              </w:rPr>
              <w:t>mcs</w:t>
            </w:r>
            <w:proofErr w:type="spellEnd"/>
            <w:r>
              <w:rPr>
                <w:rFonts w:asciiTheme="minorHAnsi" w:hAnsiTheme="minorHAnsi" w:cstheme="minorHAnsi"/>
              </w:rPr>
              <w:t xml:space="preserve"> table can be adopted for RMCs for maximum input level for 1024QAM.</w:t>
            </w:r>
          </w:p>
        </w:tc>
      </w:tr>
    </w:tbl>
    <w:p w14:paraId="6F2479D2" w14:textId="77777777" w:rsidR="00E07E1A" w:rsidRDefault="00E07E1A"/>
    <w:p w14:paraId="6F2479D3" w14:textId="77777777" w:rsidR="00E07E1A" w:rsidRDefault="00C819A7">
      <w:pPr>
        <w:pStyle w:val="Heading2"/>
      </w:pPr>
      <w:r>
        <w:rPr>
          <w:rFonts w:hint="eastAsia"/>
        </w:rPr>
        <w:t>Open issues</w:t>
      </w:r>
      <w:r>
        <w:t xml:space="preserve"> summary</w:t>
      </w:r>
    </w:p>
    <w:p w14:paraId="6F2479D4" w14:textId="77777777" w:rsidR="00E07E1A" w:rsidRDefault="00C819A7">
      <w:pPr>
        <w:pStyle w:val="Heading3"/>
        <w:rPr>
          <w:sz w:val="24"/>
          <w:szCs w:val="16"/>
          <w:lang w:val="en-US"/>
        </w:rPr>
      </w:pPr>
      <w:r>
        <w:rPr>
          <w:sz w:val="24"/>
          <w:szCs w:val="16"/>
          <w:lang w:val="en-US"/>
        </w:rPr>
        <w:t>Sub-topic 3-1 RMC</w:t>
      </w:r>
    </w:p>
    <w:p w14:paraId="6F2479D5" w14:textId="77777777" w:rsidR="00E07E1A" w:rsidRDefault="00C819A7">
      <w:pPr>
        <w:rPr>
          <w:iCs/>
          <w:lang w:val="en-US" w:eastAsia="zh-CN"/>
        </w:rPr>
      </w:pPr>
      <w:r>
        <w:rPr>
          <w:rFonts w:hint="eastAsia"/>
          <w:iCs/>
          <w:lang w:val="en-US" w:eastAsia="zh-CN"/>
        </w:rPr>
        <w:t xml:space="preserve">Sub-topic </w:t>
      </w:r>
      <w:r>
        <w:rPr>
          <w:iCs/>
          <w:lang w:val="en-US" w:eastAsia="zh-CN"/>
        </w:rPr>
        <w:t>description: MCS index for RMC</w:t>
      </w:r>
    </w:p>
    <w:p w14:paraId="6F2479D6" w14:textId="77777777" w:rsidR="00E07E1A" w:rsidRDefault="00C819A7">
      <w:pPr>
        <w:rPr>
          <w:iCs/>
          <w:lang w:val="en-US" w:eastAsia="zh-CN"/>
        </w:rPr>
      </w:pPr>
      <w:r>
        <w:rPr>
          <w:iCs/>
          <w:lang w:val="en-US" w:eastAsia="zh-CN"/>
        </w:rPr>
        <w:lastRenderedPageBreak/>
        <w:t>Open issues and candidate options before e-meeting:</w:t>
      </w:r>
    </w:p>
    <w:p w14:paraId="6F2479D7" w14:textId="77777777" w:rsidR="00E07E1A" w:rsidRDefault="00C819A7">
      <w:pPr>
        <w:rPr>
          <w:b/>
          <w:u w:val="single"/>
          <w:lang w:eastAsia="ko-KR"/>
        </w:rPr>
      </w:pPr>
      <w:r>
        <w:rPr>
          <w:b/>
          <w:u w:val="single"/>
          <w:lang w:eastAsia="ko-KR"/>
        </w:rPr>
        <w:t>Issue 3-1: MCS index for RMC</w:t>
      </w:r>
    </w:p>
    <w:p w14:paraId="6F2479D8"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F2479D9"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MCS 23 (CATT)</w:t>
      </w:r>
    </w:p>
    <w:p w14:paraId="6F2479DA" w14:textId="77777777" w:rsidR="00E07E1A" w:rsidRDefault="00C819A7">
      <w:pPr>
        <w:pStyle w:val="ListParagraph"/>
        <w:numPr>
          <w:ilvl w:val="0"/>
          <w:numId w:val="3"/>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2479DB" w14:textId="77777777" w:rsidR="00E07E1A" w:rsidRDefault="00C819A7">
      <w:pPr>
        <w:pStyle w:val="ListParagraph"/>
        <w:numPr>
          <w:ilvl w:val="1"/>
          <w:numId w:val="3"/>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MCS </w:t>
      </w:r>
      <w:proofErr w:type="gramStart"/>
      <w:r>
        <w:rPr>
          <w:rFonts w:eastAsia="SimSun"/>
          <w:szCs w:val="24"/>
          <w:lang w:eastAsia="zh-CN"/>
        </w:rPr>
        <w:t>23 ?</w:t>
      </w:r>
      <w:proofErr w:type="gramEnd"/>
    </w:p>
    <w:p w14:paraId="6F2479DC" w14:textId="77777777" w:rsidR="00E07E1A" w:rsidRDefault="00E07E1A">
      <w:pPr>
        <w:rPr>
          <w:i/>
          <w:color w:val="0070C0"/>
          <w:lang w:eastAsia="zh-CN"/>
        </w:rPr>
      </w:pPr>
    </w:p>
    <w:p w14:paraId="6F2479DD" w14:textId="77777777" w:rsidR="00E07E1A" w:rsidRDefault="00E07E1A">
      <w:pPr>
        <w:spacing w:after="120"/>
        <w:rPr>
          <w:color w:val="0070C0"/>
          <w:szCs w:val="24"/>
          <w:lang w:eastAsia="zh-CN"/>
        </w:rPr>
      </w:pPr>
    </w:p>
    <w:p w14:paraId="6F2479DE" w14:textId="77777777" w:rsidR="00E07E1A" w:rsidRDefault="00E07E1A">
      <w:pPr>
        <w:rPr>
          <w:color w:val="0070C0"/>
          <w:lang w:eastAsia="zh-CN"/>
        </w:rPr>
      </w:pPr>
    </w:p>
    <w:p w14:paraId="6F2479DF" w14:textId="77777777" w:rsidR="00E07E1A" w:rsidRDefault="00C819A7">
      <w:pPr>
        <w:pStyle w:val="Heading2"/>
        <w:rPr>
          <w:lang w:val="en-US"/>
        </w:rPr>
      </w:pPr>
      <w:proofErr w:type="gramStart"/>
      <w:r>
        <w:rPr>
          <w:lang w:val="en-US"/>
        </w:rPr>
        <w:t>Companies</w:t>
      </w:r>
      <w:proofErr w:type="gramEnd"/>
      <w:r>
        <w:rPr>
          <w:rFonts w:hint="eastAsia"/>
          <w:lang w:val="en-US"/>
        </w:rPr>
        <w:t xml:space="preserve"> views</w:t>
      </w:r>
      <w:r>
        <w:rPr>
          <w:lang w:val="en-US"/>
        </w:rPr>
        <w:t>’</w:t>
      </w:r>
      <w:r>
        <w:rPr>
          <w:rFonts w:hint="eastAsia"/>
          <w:lang w:val="en-US"/>
        </w:rPr>
        <w:t xml:space="preserve"> collection for 1st round </w:t>
      </w:r>
    </w:p>
    <w:p w14:paraId="6F2479E0" w14:textId="77777777" w:rsidR="00E07E1A" w:rsidRDefault="00C819A7">
      <w:pPr>
        <w:pStyle w:val="Heading3"/>
        <w:rPr>
          <w:sz w:val="24"/>
          <w:szCs w:val="16"/>
        </w:rPr>
      </w:pPr>
      <w:r>
        <w:rPr>
          <w:sz w:val="24"/>
          <w:szCs w:val="16"/>
        </w:rPr>
        <w:t xml:space="preserve">Open issues </w:t>
      </w:r>
    </w:p>
    <w:p w14:paraId="6F2479E1" w14:textId="77777777" w:rsidR="00E07E1A" w:rsidRDefault="00C819A7">
      <w:pPr>
        <w:rPr>
          <w:rFonts w:eastAsiaTheme="minorEastAsia"/>
          <w:b/>
          <w:bCs/>
          <w:color w:val="0070C0"/>
          <w:lang w:val="en-US" w:eastAsia="zh-CN"/>
        </w:rPr>
      </w:pPr>
      <w:proofErr w:type="gramStart"/>
      <w:r>
        <w:rPr>
          <w:bCs/>
          <w:u w:val="single"/>
          <w:lang w:eastAsia="ko-KR"/>
        </w:rPr>
        <w:t>Sub topic</w:t>
      </w:r>
      <w:proofErr w:type="gramEnd"/>
      <w:r>
        <w:rPr>
          <w:bCs/>
          <w:u w:val="single"/>
          <w:lang w:eastAsia="ko-KR"/>
        </w:rPr>
        <w:t xml:space="preserve"> 3-1 MCS index for RMC</w:t>
      </w:r>
      <w:r>
        <w:rPr>
          <w:rFonts w:eastAsiaTheme="minorEastAsia"/>
          <w:b/>
          <w:bCs/>
          <w:color w:val="0070C0"/>
          <w:lang w:val="en-US" w:eastAsia="zh-CN"/>
        </w:rPr>
        <w:t xml:space="preserve"> </w:t>
      </w:r>
    </w:p>
    <w:tbl>
      <w:tblPr>
        <w:tblStyle w:val="TableGrid"/>
        <w:tblW w:w="0" w:type="auto"/>
        <w:tblLook w:val="04A0" w:firstRow="1" w:lastRow="0" w:firstColumn="1" w:lastColumn="0" w:noHBand="0" w:noVBand="1"/>
      </w:tblPr>
      <w:tblGrid>
        <w:gridCol w:w="1236"/>
        <w:gridCol w:w="8395"/>
      </w:tblGrid>
      <w:tr w:rsidR="00E07E1A" w14:paraId="6F2479E4" w14:textId="77777777" w:rsidTr="001A3735">
        <w:tc>
          <w:tcPr>
            <w:tcW w:w="1236" w:type="dxa"/>
          </w:tcPr>
          <w:p w14:paraId="6F2479E2" w14:textId="77777777" w:rsidR="00E07E1A" w:rsidRPr="00057FB2" w:rsidRDefault="00C819A7">
            <w:pPr>
              <w:spacing w:after="120"/>
              <w:rPr>
                <w:rFonts w:eastAsiaTheme="minorEastAsia"/>
                <w:b/>
                <w:bCs/>
                <w:lang w:val="en-US" w:eastAsia="zh-CN"/>
              </w:rPr>
            </w:pPr>
            <w:r w:rsidRPr="00057FB2">
              <w:rPr>
                <w:rFonts w:eastAsiaTheme="minorEastAsia"/>
                <w:b/>
                <w:bCs/>
                <w:lang w:val="en-US" w:eastAsia="zh-CN"/>
              </w:rPr>
              <w:t>Company</w:t>
            </w:r>
          </w:p>
        </w:tc>
        <w:tc>
          <w:tcPr>
            <w:tcW w:w="8395" w:type="dxa"/>
          </w:tcPr>
          <w:p w14:paraId="6F2479E3" w14:textId="77777777" w:rsidR="00E07E1A" w:rsidRPr="00057FB2" w:rsidRDefault="00C819A7">
            <w:pPr>
              <w:spacing w:after="120"/>
              <w:rPr>
                <w:rFonts w:eastAsiaTheme="minorEastAsia"/>
                <w:b/>
                <w:bCs/>
                <w:lang w:val="en-US" w:eastAsia="zh-CN"/>
              </w:rPr>
            </w:pPr>
            <w:r w:rsidRPr="00057FB2">
              <w:rPr>
                <w:rFonts w:eastAsiaTheme="minorEastAsia"/>
                <w:b/>
                <w:bCs/>
                <w:lang w:val="en-US" w:eastAsia="zh-CN"/>
              </w:rPr>
              <w:t>Comments</w:t>
            </w:r>
          </w:p>
        </w:tc>
      </w:tr>
      <w:tr w:rsidR="001A3735" w14:paraId="05238691" w14:textId="77777777" w:rsidTr="001A3735">
        <w:tc>
          <w:tcPr>
            <w:tcW w:w="1236" w:type="dxa"/>
          </w:tcPr>
          <w:p w14:paraId="31E23D58" w14:textId="525D3B54" w:rsidR="001A3735" w:rsidRPr="00057FB2" w:rsidRDefault="001A3735" w:rsidP="001A3735">
            <w:pPr>
              <w:spacing w:after="120"/>
              <w:rPr>
                <w:rFonts w:eastAsiaTheme="minorEastAsia"/>
                <w:lang w:val="en-US" w:eastAsia="zh-CN"/>
              </w:rPr>
            </w:pPr>
            <w:r w:rsidRPr="00057FB2">
              <w:rPr>
                <w:lang w:eastAsia="zh-CN"/>
              </w:rPr>
              <w:t>Ericsson</w:t>
            </w:r>
          </w:p>
        </w:tc>
        <w:tc>
          <w:tcPr>
            <w:tcW w:w="8395" w:type="dxa"/>
          </w:tcPr>
          <w:p w14:paraId="4F582F83" w14:textId="5DB9F41C" w:rsidR="001A3735" w:rsidRPr="00057FB2" w:rsidRDefault="001A3735" w:rsidP="001A3735">
            <w:pPr>
              <w:spacing w:after="120"/>
              <w:rPr>
                <w:rFonts w:eastAsiaTheme="minorEastAsia"/>
                <w:lang w:val="en-US" w:eastAsia="zh-CN"/>
              </w:rPr>
            </w:pPr>
            <w:r w:rsidRPr="00057FB2">
              <w:rPr>
                <w:lang w:eastAsia="zh-CN"/>
              </w:rPr>
              <w:t>Issue 3-1: Agree to consider MCS23 for FRC for max input level with 1024QAM, since the effective CR is 0.78 which is close to the existing RMC for the maximum input level with 256QAM.</w:t>
            </w:r>
          </w:p>
        </w:tc>
      </w:tr>
      <w:tr w:rsidR="00F27698" w14:paraId="25FF058B" w14:textId="77777777" w:rsidTr="001A3735">
        <w:tc>
          <w:tcPr>
            <w:tcW w:w="1236" w:type="dxa"/>
          </w:tcPr>
          <w:p w14:paraId="55A1667D" w14:textId="0BD4682C" w:rsidR="00F27698" w:rsidRPr="00057FB2" w:rsidRDefault="00F27698" w:rsidP="001A3735">
            <w:pPr>
              <w:spacing w:after="120"/>
              <w:rPr>
                <w:lang w:eastAsia="zh-CN"/>
              </w:rPr>
            </w:pPr>
            <w:r w:rsidRPr="00057FB2">
              <w:rPr>
                <w:lang w:eastAsia="zh-CN"/>
              </w:rPr>
              <w:t>AT&amp;T</w:t>
            </w:r>
          </w:p>
        </w:tc>
        <w:tc>
          <w:tcPr>
            <w:tcW w:w="8395" w:type="dxa"/>
          </w:tcPr>
          <w:p w14:paraId="2BE5B289" w14:textId="57031067" w:rsidR="00F27698" w:rsidRPr="00057FB2" w:rsidRDefault="00F27698" w:rsidP="001A3735">
            <w:pPr>
              <w:spacing w:after="120"/>
              <w:rPr>
                <w:lang w:eastAsia="zh-CN"/>
              </w:rPr>
            </w:pPr>
            <w:r w:rsidRPr="00057FB2">
              <w:rPr>
                <w:lang w:eastAsia="zh-CN"/>
              </w:rPr>
              <w:t>Issue 3-1: Agree with Option 1.</w:t>
            </w:r>
          </w:p>
        </w:tc>
      </w:tr>
      <w:tr w:rsidR="00A8652B" w14:paraId="16A5CCDE" w14:textId="77777777" w:rsidTr="001A3735">
        <w:tc>
          <w:tcPr>
            <w:tcW w:w="1236" w:type="dxa"/>
          </w:tcPr>
          <w:p w14:paraId="356B8014" w14:textId="71B11060" w:rsidR="00A8652B" w:rsidRPr="00057FB2" w:rsidRDefault="00A8652B" w:rsidP="001A3735">
            <w:pPr>
              <w:spacing w:after="120"/>
              <w:rPr>
                <w:lang w:eastAsia="zh-CN"/>
              </w:rPr>
            </w:pPr>
            <w:r w:rsidRPr="00057FB2">
              <w:rPr>
                <w:lang w:eastAsia="zh-CN"/>
              </w:rPr>
              <w:t>CATT</w:t>
            </w:r>
          </w:p>
        </w:tc>
        <w:tc>
          <w:tcPr>
            <w:tcW w:w="8395" w:type="dxa"/>
          </w:tcPr>
          <w:p w14:paraId="781D49D1" w14:textId="79948C5F" w:rsidR="00A8652B" w:rsidRPr="00057FB2" w:rsidRDefault="00A8652B" w:rsidP="001A3735">
            <w:pPr>
              <w:spacing w:after="120"/>
              <w:rPr>
                <w:lang w:eastAsia="zh-CN"/>
              </w:rPr>
            </w:pPr>
            <w:r w:rsidRPr="00057FB2">
              <w:rPr>
                <w:rFonts w:eastAsiaTheme="minorEastAsia" w:hint="eastAsia"/>
                <w:lang w:eastAsia="zh-CN"/>
              </w:rPr>
              <w:t>Agree with Option 1</w:t>
            </w:r>
          </w:p>
        </w:tc>
      </w:tr>
    </w:tbl>
    <w:p w14:paraId="6F2479E9" w14:textId="77777777" w:rsidR="00E07E1A" w:rsidRDefault="00E07E1A"/>
    <w:p w14:paraId="6F2479EA" w14:textId="77777777" w:rsidR="00E07E1A" w:rsidRDefault="00C819A7">
      <w:pPr>
        <w:pStyle w:val="Heading3"/>
        <w:rPr>
          <w:sz w:val="24"/>
          <w:szCs w:val="16"/>
        </w:rPr>
      </w:pPr>
      <w:r>
        <w:rPr>
          <w:sz w:val="24"/>
          <w:szCs w:val="16"/>
        </w:rPr>
        <w:t>CRs/TPs comments collection</w:t>
      </w:r>
    </w:p>
    <w:p w14:paraId="6F2479EB" w14:textId="77777777" w:rsidR="00E07E1A" w:rsidRDefault="00E07E1A">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E07E1A" w14:paraId="6F2479EE" w14:textId="77777777">
        <w:tc>
          <w:tcPr>
            <w:tcW w:w="1232" w:type="dxa"/>
          </w:tcPr>
          <w:p w14:paraId="6F2479EC" w14:textId="77777777" w:rsidR="00E07E1A" w:rsidRDefault="00C819A7">
            <w:pPr>
              <w:spacing w:after="120"/>
              <w:rPr>
                <w:rFonts w:eastAsiaTheme="minorEastAsia"/>
                <w:b/>
                <w:bCs/>
                <w:lang w:val="en-US" w:eastAsia="zh-CN"/>
              </w:rPr>
            </w:pPr>
            <w:r>
              <w:rPr>
                <w:rFonts w:eastAsiaTheme="minorEastAsia"/>
                <w:b/>
                <w:bCs/>
                <w:lang w:val="en-US" w:eastAsia="zh-CN"/>
              </w:rPr>
              <w:t>CR/TP number</w:t>
            </w:r>
          </w:p>
        </w:tc>
        <w:tc>
          <w:tcPr>
            <w:tcW w:w="8399" w:type="dxa"/>
          </w:tcPr>
          <w:p w14:paraId="6F2479ED" w14:textId="77777777" w:rsidR="00E07E1A" w:rsidRDefault="00C819A7">
            <w:pPr>
              <w:spacing w:after="120"/>
              <w:rPr>
                <w:rFonts w:eastAsiaTheme="minorEastAsia"/>
                <w:b/>
                <w:bCs/>
                <w:lang w:val="en-US" w:eastAsia="zh-CN"/>
              </w:rPr>
            </w:pPr>
            <w:proofErr w:type="gramStart"/>
            <w:r>
              <w:rPr>
                <w:rFonts w:eastAsiaTheme="minorEastAsia"/>
                <w:b/>
                <w:bCs/>
                <w:lang w:val="en-US" w:eastAsia="zh-CN"/>
              </w:rPr>
              <w:t>Comments</w:t>
            </w:r>
            <w:proofErr w:type="gramEnd"/>
            <w:r>
              <w:rPr>
                <w:rFonts w:eastAsiaTheme="minorEastAsia"/>
                <w:b/>
                <w:bCs/>
                <w:lang w:val="en-US" w:eastAsia="zh-CN"/>
              </w:rPr>
              <w:t xml:space="preserve"> collection</w:t>
            </w:r>
          </w:p>
        </w:tc>
      </w:tr>
      <w:tr w:rsidR="00E07E1A" w14:paraId="6F2479F1" w14:textId="77777777">
        <w:tc>
          <w:tcPr>
            <w:tcW w:w="1232" w:type="dxa"/>
            <w:vMerge w:val="restart"/>
          </w:tcPr>
          <w:p w14:paraId="6F2479EF" w14:textId="01A1427F" w:rsidR="00E07E1A" w:rsidRDefault="00C819A7">
            <w:pPr>
              <w:spacing w:after="120"/>
              <w:rPr>
                <w:rFonts w:eastAsiaTheme="minorEastAsia"/>
                <w:lang w:val="en-US" w:eastAsia="zh-CN"/>
              </w:rPr>
            </w:pPr>
            <w:r>
              <w:rPr>
                <w:rFonts w:eastAsiaTheme="minorEastAsia"/>
                <w:lang w:val="en-US" w:eastAsia="zh-CN"/>
              </w:rPr>
              <w:t>R4-</w:t>
            </w:r>
            <w:r w:rsidR="00EA5BFA">
              <w:rPr>
                <w:rFonts w:eastAsiaTheme="minorEastAsia"/>
                <w:lang w:val="en-US" w:eastAsia="zh-CN"/>
              </w:rPr>
              <w:t>2117876</w:t>
            </w:r>
          </w:p>
        </w:tc>
        <w:tc>
          <w:tcPr>
            <w:tcW w:w="8399" w:type="dxa"/>
          </w:tcPr>
          <w:p w14:paraId="6F2479F0" w14:textId="77777777" w:rsidR="00E07E1A" w:rsidRDefault="00C819A7">
            <w:pPr>
              <w:spacing w:after="120"/>
              <w:rPr>
                <w:rFonts w:eastAsiaTheme="minorEastAsia"/>
                <w:lang w:val="en-US" w:eastAsia="zh-CN"/>
              </w:rPr>
            </w:pPr>
            <w:r>
              <w:rPr>
                <w:rFonts w:eastAsiaTheme="minorEastAsia"/>
                <w:lang w:val="en-US" w:eastAsia="zh-CN"/>
              </w:rPr>
              <w:t xml:space="preserve">UE RX RF requirements for 1024QAM for NR FR1 (Huawei, </w:t>
            </w:r>
            <w:proofErr w:type="spellStart"/>
            <w:r>
              <w:rPr>
                <w:rFonts w:eastAsiaTheme="minorEastAsia"/>
                <w:lang w:val="en-US" w:eastAsia="zh-CN"/>
              </w:rPr>
              <w:t>HiSilicon</w:t>
            </w:r>
            <w:proofErr w:type="spellEnd"/>
            <w:r>
              <w:rPr>
                <w:rFonts w:eastAsiaTheme="minorEastAsia"/>
                <w:lang w:val="en-US" w:eastAsia="zh-CN"/>
              </w:rPr>
              <w:t>)</w:t>
            </w:r>
          </w:p>
        </w:tc>
      </w:tr>
      <w:tr w:rsidR="00E07E1A" w14:paraId="6F2479F5" w14:textId="77777777">
        <w:tc>
          <w:tcPr>
            <w:tcW w:w="1232" w:type="dxa"/>
            <w:vMerge/>
          </w:tcPr>
          <w:p w14:paraId="6F2479F2" w14:textId="77777777" w:rsidR="00E07E1A" w:rsidRDefault="00E07E1A">
            <w:pPr>
              <w:spacing w:after="120"/>
              <w:rPr>
                <w:rFonts w:eastAsiaTheme="minorEastAsia"/>
                <w:lang w:val="en-US" w:eastAsia="zh-CN"/>
              </w:rPr>
            </w:pPr>
          </w:p>
        </w:tc>
        <w:tc>
          <w:tcPr>
            <w:tcW w:w="8399" w:type="dxa"/>
          </w:tcPr>
          <w:p w14:paraId="6F2479F3" w14:textId="77777777" w:rsidR="00E07E1A" w:rsidRDefault="00C819A7">
            <w:pPr>
              <w:spacing w:after="120"/>
              <w:rPr>
                <w:rFonts w:eastAsiaTheme="minorEastAsia"/>
                <w:highlight w:val="yellow"/>
                <w:lang w:val="en-US" w:eastAsia="zh-CN"/>
              </w:rPr>
            </w:pPr>
            <w:r>
              <w:rPr>
                <w:rFonts w:eastAsiaTheme="minorEastAsia"/>
                <w:highlight w:val="yellow"/>
                <w:lang w:val="en-US" w:eastAsia="zh-CN"/>
              </w:rPr>
              <w:t>Moderator: Once the BS core is agreed and BS CR updated, this CR can be proposed for agreement with FFS to close the core. If the RMC MCS is agreeable (and the BS core CR is agreeable) then the CR could be updated with the MCS and presented for agreement.</w:t>
            </w:r>
          </w:p>
          <w:p w14:paraId="6F2479F4" w14:textId="77777777" w:rsidR="00E07E1A" w:rsidRDefault="00C819A7">
            <w:pPr>
              <w:spacing w:after="120"/>
              <w:rPr>
                <w:rFonts w:eastAsiaTheme="minorEastAsia"/>
                <w:lang w:val="en-US" w:eastAsia="zh-CN"/>
              </w:rPr>
            </w:pPr>
            <w:r>
              <w:rPr>
                <w:rFonts w:eastAsiaTheme="minorEastAsia"/>
                <w:highlight w:val="yellow"/>
                <w:lang w:val="en-US" w:eastAsia="zh-CN"/>
              </w:rPr>
              <w:t>Please provide any other comments</w:t>
            </w:r>
          </w:p>
        </w:tc>
      </w:tr>
      <w:tr w:rsidR="00E07E1A" w14:paraId="6F2479F8" w14:textId="77777777">
        <w:tc>
          <w:tcPr>
            <w:tcW w:w="1232" w:type="dxa"/>
            <w:vMerge/>
          </w:tcPr>
          <w:p w14:paraId="6F2479F6" w14:textId="77777777" w:rsidR="00E07E1A" w:rsidRDefault="00E07E1A">
            <w:pPr>
              <w:spacing w:after="120"/>
              <w:rPr>
                <w:rFonts w:eastAsiaTheme="minorEastAsia"/>
                <w:lang w:val="en-US" w:eastAsia="zh-CN"/>
              </w:rPr>
            </w:pPr>
          </w:p>
        </w:tc>
        <w:tc>
          <w:tcPr>
            <w:tcW w:w="8399" w:type="dxa"/>
          </w:tcPr>
          <w:p w14:paraId="6F2479F7" w14:textId="6EFC21FD" w:rsidR="00E07E1A" w:rsidRDefault="00EA5BFA">
            <w:pPr>
              <w:spacing w:after="120"/>
              <w:rPr>
                <w:rFonts w:eastAsiaTheme="minorEastAsia"/>
                <w:lang w:val="en-US" w:eastAsia="zh-CN"/>
              </w:rPr>
            </w:pPr>
            <w:r w:rsidRPr="00EA5BFA">
              <w:rPr>
                <w:rFonts w:eastAsiaTheme="minorEastAsia"/>
                <w:lang w:val="en-US" w:eastAsia="zh-CN"/>
              </w:rPr>
              <w:t>Ericsson: Technically ok, but we prefer to put ‘A.3.2.x’ instead of ‘FFS’ in Table 7.4-1 Note 5 and Table 7.4A.1-1 Note 4.</w:t>
            </w:r>
          </w:p>
        </w:tc>
      </w:tr>
    </w:tbl>
    <w:p w14:paraId="6F2479F9" w14:textId="77777777" w:rsidR="00E07E1A" w:rsidRDefault="00E07E1A">
      <w:pPr>
        <w:rPr>
          <w:color w:val="0070C0"/>
          <w:lang w:val="en-US" w:eastAsia="zh-CN"/>
        </w:rPr>
      </w:pPr>
    </w:p>
    <w:p w14:paraId="6F2479FA" w14:textId="77777777" w:rsidR="00E07E1A" w:rsidRDefault="00C819A7">
      <w:pPr>
        <w:pStyle w:val="Heading2"/>
      </w:pPr>
      <w:r>
        <w:t>Summary</w:t>
      </w:r>
      <w:r>
        <w:rPr>
          <w:rFonts w:hint="eastAsia"/>
        </w:rPr>
        <w:t xml:space="preserve"> for 1st round </w:t>
      </w:r>
    </w:p>
    <w:p w14:paraId="6F2479FB" w14:textId="77777777" w:rsidR="00E07E1A" w:rsidRDefault="00C819A7">
      <w:pPr>
        <w:pStyle w:val="Heading3"/>
        <w:rPr>
          <w:sz w:val="24"/>
          <w:szCs w:val="16"/>
        </w:rPr>
      </w:pPr>
      <w:r>
        <w:rPr>
          <w:sz w:val="24"/>
          <w:szCs w:val="16"/>
        </w:rPr>
        <w:t xml:space="preserve">Open issues </w:t>
      </w:r>
    </w:p>
    <w:p w14:paraId="6F2479FC" w14:textId="77777777" w:rsidR="00E07E1A" w:rsidRDefault="00C819A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30"/>
        <w:gridCol w:w="8401"/>
      </w:tblGrid>
      <w:tr w:rsidR="00E07E1A" w14:paraId="6F2479FF" w14:textId="77777777">
        <w:tc>
          <w:tcPr>
            <w:tcW w:w="1242" w:type="dxa"/>
          </w:tcPr>
          <w:p w14:paraId="6F2479FD" w14:textId="77777777" w:rsidR="00E07E1A" w:rsidRDefault="00E07E1A">
            <w:pPr>
              <w:rPr>
                <w:rFonts w:eastAsiaTheme="minorEastAsia"/>
                <w:b/>
                <w:bCs/>
                <w:color w:val="0070C0"/>
                <w:lang w:val="en-US" w:eastAsia="zh-CN"/>
              </w:rPr>
            </w:pPr>
          </w:p>
        </w:tc>
        <w:tc>
          <w:tcPr>
            <w:tcW w:w="8615" w:type="dxa"/>
          </w:tcPr>
          <w:p w14:paraId="6F2479FE" w14:textId="77777777" w:rsidR="00E07E1A" w:rsidRDefault="00C819A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7E1A" w14:paraId="6F247A04" w14:textId="77777777">
        <w:tc>
          <w:tcPr>
            <w:tcW w:w="1242" w:type="dxa"/>
          </w:tcPr>
          <w:p w14:paraId="6F247A00" w14:textId="77777777" w:rsidR="00E07E1A" w:rsidRDefault="00C819A7">
            <w:pPr>
              <w:rPr>
                <w:rFonts w:eastAsiaTheme="minorEastAsia"/>
                <w:color w:val="0070C0"/>
                <w:lang w:val="en-US" w:eastAsia="zh-CN"/>
              </w:rPr>
            </w:pPr>
            <w:r>
              <w:rPr>
                <w:rFonts w:eastAsiaTheme="minorEastAsia" w:hint="eastAsia"/>
                <w:b/>
                <w:bCs/>
                <w:color w:val="0070C0"/>
                <w:lang w:val="en-US" w:eastAsia="zh-CN"/>
              </w:rPr>
              <w:lastRenderedPageBreak/>
              <w:t>Sub-topic#1</w:t>
            </w:r>
          </w:p>
        </w:tc>
        <w:tc>
          <w:tcPr>
            <w:tcW w:w="8615" w:type="dxa"/>
          </w:tcPr>
          <w:p w14:paraId="6F247A01" w14:textId="63D8067E" w:rsidR="00E07E1A" w:rsidRDefault="00C819A7">
            <w:pPr>
              <w:rPr>
                <w:rFonts w:eastAsiaTheme="minorEastAsia"/>
                <w:i/>
                <w:color w:val="0070C0"/>
                <w:lang w:val="en-US" w:eastAsia="zh-CN"/>
              </w:rPr>
            </w:pPr>
            <w:r>
              <w:rPr>
                <w:rFonts w:eastAsiaTheme="minorEastAsia" w:hint="eastAsia"/>
                <w:i/>
                <w:color w:val="0070C0"/>
                <w:lang w:val="en-US" w:eastAsia="zh-CN"/>
              </w:rPr>
              <w:t>Tentative agreements:</w:t>
            </w:r>
            <w:r w:rsidR="00A34276">
              <w:rPr>
                <w:rFonts w:eastAsiaTheme="minorEastAsia"/>
                <w:i/>
                <w:color w:val="0070C0"/>
                <w:lang w:val="en-US" w:eastAsia="zh-CN"/>
              </w:rPr>
              <w:t xml:space="preserve"> </w:t>
            </w:r>
          </w:p>
          <w:p w14:paraId="717E05EF" w14:textId="50A7EB5D" w:rsidR="00A34276" w:rsidRPr="004B511C" w:rsidRDefault="00A34276">
            <w:pPr>
              <w:rPr>
                <w:rFonts w:eastAsiaTheme="minorEastAsia"/>
                <w:iCs/>
                <w:lang w:val="en-US" w:eastAsia="zh-CN"/>
              </w:rPr>
            </w:pPr>
            <w:r w:rsidRPr="004B511C">
              <w:rPr>
                <w:rFonts w:eastAsiaTheme="minorEastAsia"/>
                <w:iCs/>
                <w:highlight w:val="green"/>
                <w:lang w:val="en-US" w:eastAsia="zh-CN"/>
              </w:rPr>
              <w:t>MCS index for RMC is 23</w:t>
            </w:r>
            <w:r w:rsidR="004B511C" w:rsidRPr="004B511C">
              <w:rPr>
                <w:iCs/>
                <w:highlight w:val="green"/>
                <w:lang w:eastAsia="zh-CN"/>
              </w:rPr>
              <w:t xml:space="preserve"> for maximum input level for 1024QAM</w:t>
            </w:r>
          </w:p>
          <w:p w14:paraId="6F247A03" w14:textId="0CD03029" w:rsidR="00E07E1A" w:rsidRDefault="00E07E1A">
            <w:pPr>
              <w:rPr>
                <w:rFonts w:eastAsiaTheme="minorEastAsia"/>
                <w:color w:val="0070C0"/>
                <w:lang w:val="en-US" w:eastAsia="zh-CN"/>
              </w:rPr>
            </w:pPr>
          </w:p>
        </w:tc>
      </w:tr>
    </w:tbl>
    <w:p w14:paraId="6F247A05" w14:textId="77777777" w:rsidR="00E07E1A" w:rsidRDefault="00E07E1A">
      <w:pPr>
        <w:rPr>
          <w:i/>
          <w:color w:val="0070C0"/>
          <w:lang w:val="en-US" w:eastAsia="zh-CN"/>
        </w:rPr>
      </w:pPr>
    </w:p>
    <w:p w14:paraId="6F247A06" w14:textId="77777777" w:rsidR="00E07E1A" w:rsidRDefault="00E07E1A">
      <w:pPr>
        <w:rPr>
          <w:i/>
          <w:color w:val="0070C0"/>
          <w:lang w:val="en-US" w:eastAsia="zh-CN"/>
        </w:rPr>
      </w:pPr>
    </w:p>
    <w:p w14:paraId="6F247A07" w14:textId="77777777" w:rsidR="00E07E1A" w:rsidRDefault="00C819A7">
      <w:pPr>
        <w:pStyle w:val="Heading3"/>
        <w:rPr>
          <w:sz w:val="24"/>
          <w:szCs w:val="16"/>
        </w:rPr>
      </w:pPr>
      <w:r>
        <w:rPr>
          <w:sz w:val="24"/>
          <w:szCs w:val="16"/>
        </w:rPr>
        <w:t>CRs/TPs</w:t>
      </w:r>
    </w:p>
    <w:p w14:paraId="6F247A08" w14:textId="564CC6C2" w:rsidR="00E07E1A" w:rsidRDefault="00E07E1A">
      <w:pPr>
        <w:rPr>
          <w:i/>
          <w:color w:val="0070C0"/>
          <w:lang w:val="en-US"/>
        </w:rPr>
      </w:pPr>
    </w:p>
    <w:tbl>
      <w:tblPr>
        <w:tblStyle w:val="TableGrid"/>
        <w:tblW w:w="0" w:type="auto"/>
        <w:tblLook w:val="04A0" w:firstRow="1" w:lastRow="0" w:firstColumn="1" w:lastColumn="0" w:noHBand="0" w:noVBand="1"/>
      </w:tblPr>
      <w:tblGrid>
        <w:gridCol w:w="1232"/>
        <w:gridCol w:w="8399"/>
      </w:tblGrid>
      <w:tr w:rsidR="00E07E1A" w14:paraId="6F247A0B" w14:textId="77777777">
        <w:tc>
          <w:tcPr>
            <w:tcW w:w="1242" w:type="dxa"/>
          </w:tcPr>
          <w:p w14:paraId="6F247A09" w14:textId="77777777" w:rsidR="00E07E1A" w:rsidRPr="00A34276" w:rsidRDefault="00C819A7">
            <w:pPr>
              <w:rPr>
                <w:rFonts w:eastAsiaTheme="minorEastAsia"/>
                <w:b/>
                <w:bCs/>
                <w:lang w:val="en-US" w:eastAsia="zh-CN"/>
              </w:rPr>
            </w:pPr>
            <w:r w:rsidRPr="00A34276">
              <w:rPr>
                <w:rFonts w:eastAsiaTheme="minorEastAsia"/>
                <w:b/>
                <w:bCs/>
                <w:lang w:val="en-US" w:eastAsia="zh-CN"/>
              </w:rPr>
              <w:t>CR/TP number</w:t>
            </w:r>
          </w:p>
        </w:tc>
        <w:tc>
          <w:tcPr>
            <w:tcW w:w="8615" w:type="dxa"/>
          </w:tcPr>
          <w:p w14:paraId="6F247A0A" w14:textId="77777777" w:rsidR="00E07E1A" w:rsidRPr="00A34276" w:rsidRDefault="00C819A7">
            <w:pPr>
              <w:rPr>
                <w:rFonts w:eastAsia="MS Mincho"/>
                <w:b/>
                <w:bCs/>
                <w:lang w:val="en-US" w:eastAsia="zh-CN"/>
              </w:rPr>
            </w:pPr>
            <w:r w:rsidRPr="00A34276">
              <w:rPr>
                <w:b/>
                <w:bCs/>
                <w:lang w:val="en-US" w:eastAsia="zh-CN"/>
              </w:rPr>
              <w:t xml:space="preserve">CRs/TPs </w:t>
            </w:r>
            <w:r w:rsidRPr="00A34276">
              <w:rPr>
                <w:rFonts w:eastAsiaTheme="minorEastAsia"/>
                <w:b/>
                <w:bCs/>
                <w:lang w:val="en-US" w:eastAsia="zh-CN"/>
              </w:rPr>
              <w:t xml:space="preserve">Status update </w:t>
            </w:r>
            <w:r w:rsidRPr="00A34276">
              <w:rPr>
                <w:rFonts w:eastAsiaTheme="minorEastAsia" w:hint="eastAsia"/>
                <w:b/>
                <w:bCs/>
                <w:lang w:val="en-US" w:eastAsia="zh-CN"/>
              </w:rPr>
              <w:t>recommendation</w:t>
            </w:r>
            <w:r w:rsidRPr="00A34276">
              <w:rPr>
                <w:rFonts w:eastAsiaTheme="minorEastAsia"/>
                <w:b/>
                <w:bCs/>
                <w:lang w:val="en-US" w:eastAsia="zh-CN"/>
              </w:rPr>
              <w:t xml:space="preserve">  </w:t>
            </w:r>
          </w:p>
        </w:tc>
      </w:tr>
      <w:tr w:rsidR="00E07E1A" w14:paraId="6F247A0E" w14:textId="77777777">
        <w:tc>
          <w:tcPr>
            <w:tcW w:w="1242" w:type="dxa"/>
          </w:tcPr>
          <w:p w14:paraId="6F247A0C" w14:textId="7A28643D" w:rsidR="00E07E1A" w:rsidRPr="00A34276" w:rsidRDefault="00A34276">
            <w:pPr>
              <w:rPr>
                <w:rFonts w:eastAsiaTheme="minorEastAsia"/>
                <w:lang w:val="en-US" w:eastAsia="zh-CN"/>
              </w:rPr>
            </w:pPr>
            <w:r w:rsidRPr="00A34276">
              <w:rPr>
                <w:rFonts w:eastAsiaTheme="minorEastAsia"/>
                <w:lang w:val="en-US" w:eastAsia="zh-CN"/>
              </w:rPr>
              <w:t>R4-2117876</w:t>
            </w:r>
          </w:p>
        </w:tc>
        <w:tc>
          <w:tcPr>
            <w:tcW w:w="8615" w:type="dxa"/>
          </w:tcPr>
          <w:p w14:paraId="6F247A0D" w14:textId="2151CC58" w:rsidR="00E07E1A" w:rsidRPr="00A34276" w:rsidRDefault="00A34276">
            <w:pPr>
              <w:rPr>
                <w:rFonts w:eastAsiaTheme="minorEastAsia"/>
                <w:lang w:val="en-US" w:eastAsia="zh-CN"/>
              </w:rPr>
            </w:pPr>
            <w:r w:rsidRPr="00A34276">
              <w:rPr>
                <w:rFonts w:eastAsiaTheme="minorEastAsia"/>
                <w:lang w:val="en-US" w:eastAsia="zh-CN"/>
              </w:rPr>
              <w:t>Revise</w:t>
            </w:r>
          </w:p>
        </w:tc>
      </w:tr>
    </w:tbl>
    <w:p w14:paraId="6F247A0F" w14:textId="77777777" w:rsidR="00E07E1A" w:rsidRDefault="00E07E1A">
      <w:pPr>
        <w:rPr>
          <w:color w:val="0070C0"/>
          <w:lang w:val="en-US" w:eastAsia="zh-CN"/>
        </w:rPr>
      </w:pPr>
    </w:p>
    <w:p w14:paraId="6F247A10" w14:textId="77777777" w:rsidR="00E07E1A" w:rsidRDefault="00C819A7">
      <w:pPr>
        <w:pStyle w:val="Heading2"/>
        <w:rPr>
          <w:lang w:val="en-US"/>
        </w:rPr>
      </w:pPr>
      <w:r>
        <w:rPr>
          <w:rFonts w:hint="eastAsia"/>
          <w:lang w:val="en-US"/>
        </w:rPr>
        <w:t>Discussion on 2nd round</w:t>
      </w:r>
      <w:r>
        <w:rPr>
          <w:lang w:val="en-US"/>
        </w:rPr>
        <w:t xml:space="preserve"> (if applicable)</w:t>
      </w:r>
    </w:p>
    <w:p w14:paraId="6F247A11" w14:textId="57457EB6" w:rsidR="00E07E1A" w:rsidRPr="00A34276" w:rsidRDefault="00A34276">
      <w:pPr>
        <w:rPr>
          <w:iCs/>
          <w:lang w:val="en-US" w:eastAsia="zh-CN"/>
        </w:rPr>
      </w:pPr>
      <w:r w:rsidRPr="00A34276">
        <w:rPr>
          <w:iCs/>
          <w:lang w:val="en-US" w:eastAsia="zh-CN"/>
        </w:rPr>
        <w:t>No further discussion needed</w:t>
      </w:r>
    </w:p>
    <w:p w14:paraId="6F247A12" w14:textId="77777777" w:rsidR="00E07E1A" w:rsidRDefault="00E07E1A">
      <w:pPr>
        <w:rPr>
          <w:i/>
          <w:color w:val="0070C0"/>
          <w:lang w:val="en-US"/>
        </w:rPr>
      </w:pPr>
    </w:p>
    <w:p w14:paraId="6F247A13" w14:textId="77777777" w:rsidR="00E07E1A" w:rsidRDefault="00E07E1A">
      <w:pPr>
        <w:rPr>
          <w:lang w:val="en-US" w:eastAsia="zh-CN"/>
        </w:rPr>
      </w:pPr>
    </w:p>
    <w:p w14:paraId="6F247A14" w14:textId="77777777" w:rsidR="00E07E1A" w:rsidRDefault="00E07E1A">
      <w:pPr>
        <w:rPr>
          <w:lang w:val="en-US" w:eastAsia="zh-CN"/>
        </w:rPr>
      </w:pPr>
    </w:p>
    <w:p w14:paraId="6F247A15" w14:textId="77777777" w:rsidR="00E07E1A" w:rsidRDefault="00E07E1A">
      <w:pPr>
        <w:rPr>
          <w:lang w:val="en-US" w:eastAsia="zh-CN"/>
        </w:rPr>
      </w:pPr>
    </w:p>
    <w:p w14:paraId="6F247A16" w14:textId="77777777" w:rsidR="00E07E1A" w:rsidRDefault="00C819A7">
      <w:pPr>
        <w:pStyle w:val="Heading1"/>
        <w:rPr>
          <w:lang w:val="en-US" w:eastAsia="ja-JP"/>
        </w:rPr>
      </w:pPr>
      <w:r>
        <w:rPr>
          <w:lang w:val="en-US" w:eastAsia="ja-JP"/>
        </w:rPr>
        <w:t xml:space="preserve">Recommendations for </w:t>
      </w:r>
      <w:proofErr w:type="spellStart"/>
      <w:r>
        <w:rPr>
          <w:lang w:val="en-US" w:eastAsia="ja-JP"/>
        </w:rPr>
        <w:t>Tdocs</w:t>
      </w:r>
      <w:proofErr w:type="spellEnd"/>
    </w:p>
    <w:p w14:paraId="6F247A17" w14:textId="77777777" w:rsidR="00E07E1A" w:rsidRDefault="00C819A7">
      <w:pPr>
        <w:pStyle w:val="Heading2"/>
      </w:pPr>
      <w:r>
        <w:rPr>
          <w:rFonts w:hint="eastAsia"/>
        </w:rPr>
        <w:t>1st</w:t>
      </w:r>
      <w:r>
        <w:t xml:space="preserve"> </w:t>
      </w:r>
      <w:r>
        <w:rPr>
          <w:rFonts w:hint="eastAsia"/>
        </w:rPr>
        <w:t xml:space="preserve">round </w:t>
      </w:r>
    </w:p>
    <w:p w14:paraId="6F247A18" w14:textId="77777777" w:rsidR="00E07E1A" w:rsidRDefault="00C819A7">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AC1A1F" w:rsidRPr="00AC1A1F" w14:paraId="6F247A1C" w14:textId="77777777">
        <w:tc>
          <w:tcPr>
            <w:tcW w:w="2058" w:type="pct"/>
          </w:tcPr>
          <w:p w14:paraId="6F247A19" w14:textId="77777777" w:rsidR="00E07E1A" w:rsidRPr="00AC1A1F" w:rsidRDefault="00C819A7">
            <w:pPr>
              <w:spacing w:after="120"/>
              <w:rPr>
                <w:b/>
                <w:bCs/>
                <w:lang w:val="en-US" w:eastAsia="zh-CN"/>
              </w:rPr>
            </w:pPr>
            <w:r w:rsidRPr="00AC1A1F">
              <w:rPr>
                <w:b/>
                <w:bCs/>
                <w:lang w:val="en-US" w:eastAsia="zh-CN"/>
              </w:rPr>
              <w:t>Title</w:t>
            </w:r>
          </w:p>
        </w:tc>
        <w:tc>
          <w:tcPr>
            <w:tcW w:w="1325" w:type="pct"/>
          </w:tcPr>
          <w:p w14:paraId="6F247A1A" w14:textId="77777777" w:rsidR="00E07E1A" w:rsidRPr="00AC1A1F" w:rsidRDefault="00C819A7">
            <w:pPr>
              <w:spacing w:after="120"/>
              <w:rPr>
                <w:b/>
                <w:bCs/>
                <w:lang w:val="en-US" w:eastAsia="zh-CN"/>
              </w:rPr>
            </w:pPr>
            <w:r w:rsidRPr="00AC1A1F">
              <w:rPr>
                <w:b/>
                <w:bCs/>
                <w:lang w:val="en-US" w:eastAsia="zh-CN"/>
              </w:rPr>
              <w:t>Source</w:t>
            </w:r>
          </w:p>
        </w:tc>
        <w:tc>
          <w:tcPr>
            <w:tcW w:w="1617" w:type="pct"/>
          </w:tcPr>
          <w:p w14:paraId="6F247A1B" w14:textId="77777777" w:rsidR="00E07E1A" w:rsidRPr="00AC1A1F" w:rsidRDefault="00C819A7">
            <w:pPr>
              <w:spacing w:after="120"/>
              <w:rPr>
                <w:b/>
                <w:bCs/>
                <w:lang w:val="en-US" w:eastAsia="zh-CN"/>
              </w:rPr>
            </w:pPr>
            <w:r w:rsidRPr="00AC1A1F">
              <w:rPr>
                <w:b/>
                <w:bCs/>
                <w:lang w:val="en-US" w:eastAsia="zh-CN"/>
              </w:rPr>
              <w:t>Comments</w:t>
            </w:r>
          </w:p>
        </w:tc>
      </w:tr>
      <w:tr w:rsidR="00AC1A1F" w:rsidRPr="00AC1A1F" w14:paraId="6F247A20" w14:textId="77777777">
        <w:tc>
          <w:tcPr>
            <w:tcW w:w="2058" w:type="pct"/>
          </w:tcPr>
          <w:p w14:paraId="6F247A1D" w14:textId="69303C57" w:rsidR="00E07E1A" w:rsidRPr="00AC1A1F" w:rsidRDefault="00C819A7">
            <w:pPr>
              <w:spacing w:after="120"/>
              <w:rPr>
                <w:rFonts w:eastAsiaTheme="minorEastAsia"/>
                <w:lang w:val="en-US" w:eastAsia="zh-CN"/>
              </w:rPr>
            </w:pPr>
            <w:r w:rsidRPr="00AC1A1F">
              <w:rPr>
                <w:rFonts w:eastAsiaTheme="minorEastAsia"/>
                <w:lang w:val="en-US" w:eastAsia="zh-CN"/>
              </w:rPr>
              <w:t>WF on</w:t>
            </w:r>
            <w:r w:rsidR="00AC1A1F" w:rsidRPr="00AC1A1F">
              <w:rPr>
                <w:rFonts w:eastAsiaTheme="minorEastAsia"/>
                <w:lang w:val="en-US" w:eastAsia="zh-CN"/>
              </w:rPr>
              <w:t xml:space="preserve"> 1024QAM conformance requirements</w:t>
            </w:r>
          </w:p>
        </w:tc>
        <w:tc>
          <w:tcPr>
            <w:tcW w:w="1325" w:type="pct"/>
          </w:tcPr>
          <w:p w14:paraId="6F247A1E" w14:textId="2308154E" w:rsidR="00E07E1A" w:rsidRPr="00AC1A1F" w:rsidRDefault="00AC1A1F">
            <w:pPr>
              <w:spacing w:after="120"/>
              <w:rPr>
                <w:rFonts w:eastAsiaTheme="minorEastAsia"/>
                <w:lang w:val="en-US" w:eastAsia="zh-CN"/>
              </w:rPr>
            </w:pPr>
            <w:r w:rsidRPr="00AC1A1F">
              <w:rPr>
                <w:rFonts w:eastAsiaTheme="minorEastAsia"/>
                <w:lang w:val="en-US" w:eastAsia="zh-CN"/>
              </w:rPr>
              <w:t>CATT</w:t>
            </w:r>
          </w:p>
        </w:tc>
        <w:tc>
          <w:tcPr>
            <w:tcW w:w="1617" w:type="pct"/>
          </w:tcPr>
          <w:p w14:paraId="6F247A1F" w14:textId="524D0ACA" w:rsidR="00E07E1A" w:rsidRPr="00AC1A1F" w:rsidRDefault="00AC1A1F">
            <w:pPr>
              <w:spacing w:after="120"/>
              <w:rPr>
                <w:rFonts w:eastAsiaTheme="minorEastAsia"/>
                <w:lang w:val="en-US" w:eastAsia="zh-CN"/>
              </w:rPr>
            </w:pPr>
            <w:r w:rsidRPr="00AC1A1F">
              <w:rPr>
                <w:rFonts w:eastAsiaTheme="minorEastAsia"/>
                <w:lang w:val="en-US" w:eastAsia="zh-CN"/>
              </w:rPr>
              <w:t>Capture the agreements on conformance requirements. The CRs should then be discussed next meeting.</w:t>
            </w:r>
          </w:p>
        </w:tc>
      </w:tr>
    </w:tbl>
    <w:p w14:paraId="6F247A29" w14:textId="77777777" w:rsidR="00E07E1A" w:rsidRPr="00AC1A1F" w:rsidRDefault="00E07E1A">
      <w:pPr>
        <w:rPr>
          <w:lang w:val="en-US" w:eastAsia="ja-JP"/>
        </w:rPr>
      </w:pPr>
    </w:p>
    <w:p w14:paraId="6F247A2A" w14:textId="77777777" w:rsidR="00E07E1A" w:rsidRPr="00AC1A1F" w:rsidRDefault="00C819A7">
      <w:pPr>
        <w:rPr>
          <w:b/>
          <w:bCs/>
          <w:u w:val="single"/>
          <w:lang w:val="en-US" w:eastAsia="ja-JP"/>
        </w:rPr>
      </w:pPr>
      <w:r w:rsidRPr="00AC1A1F">
        <w:rPr>
          <w:b/>
          <w:bCs/>
          <w:u w:val="single"/>
          <w:lang w:val="en-US" w:eastAsia="ja-JP"/>
        </w:rPr>
        <w:t xml:space="preserve">Existing </w:t>
      </w:r>
      <w:proofErr w:type="spellStart"/>
      <w:r w:rsidRPr="00AC1A1F">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AC1A1F" w:rsidRPr="00AC1A1F" w14:paraId="6F247A30" w14:textId="77777777">
        <w:tc>
          <w:tcPr>
            <w:tcW w:w="1424" w:type="dxa"/>
          </w:tcPr>
          <w:p w14:paraId="6F247A2B" w14:textId="77777777" w:rsidR="00E07E1A" w:rsidRPr="00AC1A1F" w:rsidRDefault="00C819A7">
            <w:pPr>
              <w:spacing w:after="120"/>
              <w:rPr>
                <w:rFonts w:eastAsiaTheme="minorEastAsia"/>
                <w:b/>
                <w:bCs/>
                <w:lang w:val="en-US" w:eastAsia="zh-CN"/>
              </w:rPr>
            </w:pPr>
            <w:proofErr w:type="spellStart"/>
            <w:r w:rsidRPr="00AC1A1F">
              <w:rPr>
                <w:rFonts w:eastAsiaTheme="minorEastAsia"/>
                <w:b/>
                <w:bCs/>
                <w:lang w:val="en-US" w:eastAsia="zh-CN"/>
              </w:rPr>
              <w:t>Tdoc</w:t>
            </w:r>
            <w:proofErr w:type="spellEnd"/>
            <w:r w:rsidRPr="00AC1A1F">
              <w:rPr>
                <w:rFonts w:eastAsiaTheme="minorEastAsia"/>
                <w:b/>
                <w:bCs/>
                <w:lang w:val="en-US" w:eastAsia="zh-CN"/>
              </w:rPr>
              <w:t xml:space="preserve"> number</w:t>
            </w:r>
          </w:p>
        </w:tc>
        <w:tc>
          <w:tcPr>
            <w:tcW w:w="2682" w:type="dxa"/>
          </w:tcPr>
          <w:p w14:paraId="6F247A2C" w14:textId="77777777" w:rsidR="00E07E1A" w:rsidRPr="00AC1A1F" w:rsidRDefault="00C819A7">
            <w:pPr>
              <w:spacing w:after="120"/>
              <w:rPr>
                <w:b/>
                <w:bCs/>
                <w:lang w:val="en-US" w:eastAsia="zh-CN"/>
              </w:rPr>
            </w:pPr>
            <w:r w:rsidRPr="00AC1A1F">
              <w:rPr>
                <w:b/>
                <w:bCs/>
                <w:lang w:val="en-US" w:eastAsia="zh-CN"/>
              </w:rPr>
              <w:t>Title</w:t>
            </w:r>
          </w:p>
        </w:tc>
        <w:tc>
          <w:tcPr>
            <w:tcW w:w="1418" w:type="dxa"/>
          </w:tcPr>
          <w:p w14:paraId="6F247A2D" w14:textId="77777777" w:rsidR="00E07E1A" w:rsidRPr="00AC1A1F" w:rsidRDefault="00C819A7">
            <w:pPr>
              <w:spacing w:after="120"/>
              <w:rPr>
                <w:b/>
                <w:bCs/>
                <w:lang w:val="en-US" w:eastAsia="zh-CN"/>
              </w:rPr>
            </w:pPr>
            <w:r w:rsidRPr="00AC1A1F">
              <w:rPr>
                <w:b/>
                <w:bCs/>
                <w:lang w:val="en-US" w:eastAsia="zh-CN"/>
              </w:rPr>
              <w:t>Source</w:t>
            </w:r>
          </w:p>
        </w:tc>
        <w:tc>
          <w:tcPr>
            <w:tcW w:w="2409" w:type="dxa"/>
          </w:tcPr>
          <w:p w14:paraId="6F247A2E" w14:textId="77777777" w:rsidR="00E07E1A" w:rsidRPr="00AC1A1F" w:rsidRDefault="00C819A7">
            <w:pPr>
              <w:spacing w:after="120"/>
              <w:rPr>
                <w:rFonts w:eastAsia="MS Mincho"/>
                <w:b/>
                <w:bCs/>
                <w:lang w:val="en-US" w:eastAsia="zh-CN"/>
              </w:rPr>
            </w:pPr>
            <w:r w:rsidRPr="00AC1A1F">
              <w:rPr>
                <w:b/>
                <w:bCs/>
                <w:lang w:val="en-US" w:eastAsia="zh-CN"/>
              </w:rPr>
              <w:t>R</w:t>
            </w:r>
            <w:r w:rsidRPr="00AC1A1F">
              <w:rPr>
                <w:rFonts w:eastAsiaTheme="minorEastAsia" w:hint="eastAsia"/>
                <w:b/>
                <w:bCs/>
                <w:lang w:val="en-US" w:eastAsia="zh-CN"/>
              </w:rPr>
              <w:t>ecommendation</w:t>
            </w:r>
            <w:r w:rsidRPr="00AC1A1F">
              <w:rPr>
                <w:rFonts w:eastAsiaTheme="minorEastAsia"/>
                <w:b/>
                <w:bCs/>
                <w:lang w:val="en-US" w:eastAsia="zh-CN"/>
              </w:rPr>
              <w:t xml:space="preserve">  </w:t>
            </w:r>
          </w:p>
        </w:tc>
        <w:tc>
          <w:tcPr>
            <w:tcW w:w="1698" w:type="dxa"/>
          </w:tcPr>
          <w:p w14:paraId="6F247A2F" w14:textId="77777777" w:rsidR="00E07E1A" w:rsidRPr="00AC1A1F" w:rsidRDefault="00C819A7">
            <w:pPr>
              <w:spacing w:after="120"/>
              <w:rPr>
                <w:b/>
                <w:bCs/>
                <w:lang w:val="en-US" w:eastAsia="zh-CN"/>
              </w:rPr>
            </w:pPr>
            <w:r w:rsidRPr="00AC1A1F">
              <w:rPr>
                <w:b/>
                <w:bCs/>
                <w:lang w:val="en-US" w:eastAsia="zh-CN"/>
              </w:rPr>
              <w:t>Comments</w:t>
            </w:r>
          </w:p>
        </w:tc>
      </w:tr>
      <w:tr w:rsidR="00AC1A1F" w:rsidRPr="00AC1A1F" w14:paraId="6F247A36" w14:textId="77777777">
        <w:tc>
          <w:tcPr>
            <w:tcW w:w="1424" w:type="dxa"/>
          </w:tcPr>
          <w:p w14:paraId="6F247A31" w14:textId="21840E21" w:rsidR="00E07E1A" w:rsidRPr="00AC1A1F" w:rsidRDefault="005B7E50">
            <w:pPr>
              <w:spacing w:after="120"/>
              <w:rPr>
                <w:rFonts w:eastAsiaTheme="minorEastAsia"/>
                <w:lang w:val="en-US" w:eastAsia="zh-CN"/>
              </w:rPr>
            </w:pPr>
            <w:r w:rsidRPr="00AC1A1F">
              <w:rPr>
                <w:rFonts w:eastAsiaTheme="minorEastAsia"/>
                <w:lang w:val="en-US" w:eastAsia="zh-CN"/>
              </w:rPr>
              <w:t>R4-2117875</w:t>
            </w:r>
          </w:p>
        </w:tc>
        <w:tc>
          <w:tcPr>
            <w:tcW w:w="2682" w:type="dxa"/>
          </w:tcPr>
          <w:p w14:paraId="6F247A32" w14:textId="693BF034" w:rsidR="00E07E1A" w:rsidRPr="00AC1A1F" w:rsidRDefault="005B7E50">
            <w:pPr>
              <w:spacing w:after="120"/>
              <w:rPr>
                <w:rFonts w:eastAsiaTheme="minorEastAsia"/>
                <w:lang w:val="en-US" w:eastAsia="zh-CN"/>
              </w:rPr>
            </w:pPr>
            <w:r w:rsidRPr="00AC1A1F">
              <w:rPr>
                <w:rFonts w:eastAsiaTheme="minorEastAsia"/>
                <w:lang w:val="en-US" w:eastAsia="zh-CN"/>
              </w:rPr>
              <w:t>CR for TS 38.104: 1024QAM</w:t>
            </w:r>
          </w:p>
        </w:tc>
        <w:tc>
          <w:tcPr>
            <w:tcW w:w="1418" w:type="dxa"/>
          </w:tcPr>
          <w:p w14:paraId="6F247A33" w14:textId="61F9A6E7" w:rsidR="00E07E1A" w:rsidRPr="00AC1A1F" w:rsidRDefault="005B7E50">
            <w:pPr>
              <w:spacing w:after="120"/>
              <w:rPr>
                <w:rFonts w:eastAsiaTheme="minorEastAsia"/>
                <w:lang w:val="en-US" w:eastAsia="zh-CN"/>
              </w:rPr>
            </w:pPr>
            <w:r w:rsidRPr="00AC1A1F">
              <w:rPr>
                <w:rFonts w:eastAsiaTheme="minorEastAsia"/>
                <w:lang w:val="en-US" w:eastAsia="zh-CN"/>
              </w:rPr>
              <w:t xml:space="preserve">Huawei, </w:t>
            </w:r>
            <w:proofErr w:type="spellStart"/>
            <w:r w:rsidRPr="00AC1A1F">
              <w:rPr>
                <w:rFonts w:eastAsiaTheme="minorEastAsia"/>
                <w:lang w:val="en-US" w:eastAsia="zh-CN"/>
              </w:rPr>
              <w:t>HiSilicon</w:t>
            </w:r>
            <w:proofErr w:type="spellEnd"/>
          </w:p>
        </w:tc>
        <w:tc>
          <w:tcPr>
            <w:tcW w:w="2409" w:type="dxa"/>
          </w:tcPr>
          <w:p w14:paraId="6F247A34" w14:textId="66992E83" w:rsidR="00E07E1A" w:rsidRPr="00AC1A1F" w:rsidRDefault="005B7E50">
            <w:pPr>
              <w:spacing w:after="120"/>
              <w:rPr>
                <w:rFonts w:eastAsiaTheme="minorEastAsia"/>
                <w:lang w:val="en-US" w:eastAsia="zh-CN"/>
              </w:rPr>
            </w:pPr>
            <w:r w:rsidRPr="00AC1A1F">
              <w:rPr>
                <w:rFonts w:eastAsiaTheme="minorEastAsia"/>
                <w:lang w:val="en-US" w:eastAsia="zh-CN"/>
              </w:rPr>
              <w:t>Revise</w:t>
            </w:r>
          </w:p>
        </w:tc>
        <w:tc>
          <w:tcPr>
            <w:tcW w:w="1698" w:type="dxa"/>
          </w:tcPr>
          <w:p w14:paraId="6F247A35" w14:textId="77777777" w:rsidR="00E07E1A" w:rsidRPr="00AC1A1F" w:rsidRDefault="00E07E1A">
            <w:pPr>
              <w:spacing w:after="120"/>
              <w:rPr>
                <w:rFonts w:eastAsiaTheme="minorEastAsia"/>
                <w:lang w:val="en-US" w:eastAsia="zh-CN"/>
              </w:rPr>
            </w:pPr>
          </w:p>
        </w:tc>
      </w:tr>
      <w:tr w:rsidR="00AC1A1F" w:rsidRPr="00AC1A1F" w14:paraId="6F247A3C" w14:textId="77777777">
        <w:tc>
          <w:tcPr>
            <w:tcW w:w="1424" w:type="dxa"/>
          </w:tcPr>
          <w:p w14:paraId="6F247A37" w14:textId="65116C7E" w:rsidR="00C93FC3" w:rsidRPr="00AC1A1F" w:rsidRDefault="00C93FC3" w:rsidP="00C93FC3">
            <w:pPr>
              <w:spacing w:after="120"/>
              <w:rPr>
                <w:rFonts w:eastAsiaTheme="minorEastAsia"/>
                <w:lang w:val="en-US" w:eastAsia="zh-CN"/>
              </w:rPr>
            </w:pPr>
            <w:r w:rsidRPr="00AC1A1F">
              <w:rPr>
                <w:rFonts w:eastAsiaTheme="minorEastAsia"/>
                <w:lang w:val="en-US" w:eastAsia="zh-CN"/>
              </w:rPr>
              <w:t>R4-2118780</w:t>
            </w:r>
          </w:p>
        </w:tc>
        <w:tc>
          <w:tcPr>
            <w:tcW w:w="2682" w:type="dxa"/>
          </w:tcPr>
          <w:p w14:paraId="6F247A38" w14:textId="687C113C" w:rsidR="00C93FC3" w:rsidRPr="00AC1A1F" w:rsidRDefault="00C93FC3" w:rsidP="00C93FC3">
            <w:pPr>
              <w:spacing w:after="120"/>
              <w:rPr>
                <w:rFonts w:eastAsiaTheme="minorEastAsia"/>
                <w:lang w:val="en-US" w:eastAsia="zh-CN"/>
              </w:rPr>
            </w:pPr>
            <w:r w:rsidRPr="00AC1A1F">
              <w:rPr>
                <w:rFonts w:eastAsiaTheme="minorEastAsia"/>
                <w:lang w:val="en-US" w:eastAsia="zh-CN"/>
              </w:rPr>
              <w:t>Draft CR to TS 38.141-1: Introduction of 1024 QAM in FR1 Ericsson</w:t>
            </w:r>
          </w:p>
        </w:tc>
        <w:tc>
          <w:tcPr>
            <w:tcW w:w="1418" w:type="dxa"/>
          </w:tcPr>
          <w:p w14:paraId="6F247A39" w14:textId="3487C5A4" w:rsidR="00C93FC3" w:rsidRPr="00AC1A1F" w:rsidRDefault="00C93FC3" w:rsidP="00C93FC3">
            <w:pPr>
              <w:spacing w:after="120"/>
              <w:rPr>
                <w:rFonts w:eastAsiaTheme="minorEastAsia"/>
                <w:lang w:val="en-US" w:eastAsia="zh-CN"/>
              </w:rPr>
            </w:pPr>
            <w:r w:rsidRPr="00AC1A1F">
              <w:rPr>
                <w:rFonts w:eastAsiaTheme="minorEastAsia"/>
                <w:lang w:val="en-US" w:eastAsia="zh-CN"/>
              </w:rPr>
              <w:t>Ericsson</w:t>
            </w:r>
          </w:p>
        </w:tc>
        <w:tc>
          <w:tcPr>
            <w:tcW w:w="2409" w:type="dxa"/>
          </w:tcPr>
          <w:p w14:paraId="6F247A3A" w14:textId="5F3DC126" w:rsidR="00C93FC3" w:rsidRPr="00AC1A1F" w:rsidRDefault="00C93FC3" w:rsidP="00C93FC3">
            <w:pPr>
              <w:spacing w:after="120"/>
              <w:rPr>
                <w:rFonts w:eastAsiaTheme="minorEastAsia"/>
                <w:lang w:val="en-US" w:eastAsia="zh-CN"/>
              </w:rPr>
            </w:pPr>
            <w:r w:rsidRPr="00AC1A1F">
              <w:rPr>
                <w:rFonts w:eastAsiaTheme="minorEastAsia"/>
                <w:lang w:val="en-US" w:eastAsia="zh-CN"/>
              </w:rPr>
              <w:t>Note</w:t>
            </w:r>
          </w:p>
        </w:tc>
        <w:tc>
          <w:tcPr>
            <w:tcW w:w="1698" w:type="dxa"/>
          </w:tcPr>
          <w:p w14:paraId="6F247A3B" w14:textId="53EAEC20" w:rsidR="00C93FC3" w:rsidRPr="00AC1A1F" w:rsidRDefault="00C93FC3" w:rsidP="00C93FC3">
            <w:pPr>
              <w:spacing w:after="120"/>
              <w:rPr>
                <w:rFonts w:eastAsiaTheme="minorEastAsia"/>
                <w:lang w:val="en-US" w:eastAsia="zh-CN"/>
              </w:rPr>
            </w:pPr>
            <w:r w:rsidRPr="00AC1A1F">
              <w:rPr>
                <w:rFonts w:eastAsiaTheme="minorEastAsia"/>
                <w:lang w:val="en-US" w:eastAsia="zh-CN"/>
              </w:rPr>
              <w:t xml:space="preserve">Conformance CRs </w:t>
            </w:r>
            <w:r w:rsidR="00286386" w:rsidRPr="00AC1A1F">
              <w:rPr>
                <w:rFonts w:eastAsiaTheme="minorEastAsia"/>
                <w:lang w:val="en-US" w:eastAsia="zh-CN"/>
              </w:rPr>
              <w:t>will</w:t>
            </w:r>
            <w:r w:rsidRPr="00AC1A1F">
              <w:rPr>
                <w:rFonts w:eastAsiaTheme="minorEastAsia"/>
                <w:lang w:val="en-US" w:eastAsia="zh-CN"/>
              </w:rPr>
              <w:t xml:space="preserve"> be </w:t>
            </w:r>
            <w:r w:rsidR="00286386" w:rsidRPr="00AC1A1F">
              <w:rPr>
                <w:rFonts w:eastAsiaTheme="minorEastAsia"/>
                <w:lang w:val="en-US" w:eastAsia="zh-CN"/>
              </w:rPr>
              <w:t>discussed next meeting</w:t>
            </w:r>
          </w:p>
        </w:tc>
      </w:tr>
      <w:tr w:rsidR="00A34276" w14:paraId="6F247A42" w14:textId="77777777">
        <w:tc>
          <w:tcPr>
            <w:tcW w:w="1424" w:type="dxa"/>
          </w:tcPr>
          <w:p w14:paraId="6F247A3D" w14:textId="02006054" w:rsidR="00A34276" w:rsidRDefault="00A34276" w:rsidP="00A34276">
            <w:pPr>
              <w:spacing w:after="120"/>
              <w:rPr>
                <w:rFonts w:eastAsiaTheme="minorEastAsia"/>
                <w:color w:val="0070C0"/>
                <w:lang w:val="en-US" w:eastAsia="zh-CN"/>
              </w:rPr>
            </w:pPr>
            <w:r>
              <w:rPr>
                <w:rFonts w:eastAsiaTheme="minorEastAsia"/>
                <w:lang w:val="en-US" w:eastAsia="zh-CN"/>
              </w:rPr>
              <w:lastRenderedPageBreak/>
              <w:t>R4-2117876</w:t>
            </w:r>
          </w:p>
        </w:tc>
        <w:tc>
          <w:tcPr>
            <w:tcW w:w="2682" w:type="dxa"/>
          </w:tcPr>
          <w:p w14:paraId="6F247A3E" w14:textId="38CFC86C" w:rsidR="00A34276" w:rsidRPr="00A34276" w:rsidRDefault="00A34276" w:rsidP="00A34276">
            <w:pPr>
              <w:spacing w:after="120"/>
              <w:rPr>
                <w:rFonts w:eastAsiaTheme="minorEastAsia"/>
                <w:lang w:val="en-US" w:eastAsia="zh-CN"/>
              </w:rPr>
            </w:pPr>
            <w:r w:rsidRPr="00A34276">
              <w:rPr>
                <w:rFonts w:eastAsiaTheme="minorEastAsia"/>
                <w:lang w:val="en-US" w:eastAsia="zh-CN"/>
              </w:rPr>
              <w:t xml:space="preserve">UE RX RF requirements for 1024QAM for NR FR1 </w:t>
            </w:r>
          </w:p>
        </w:tc>
        <w:tc>
          <w:tcPr>
            <w:tcW w:w="1418" w:type="dxa"/>
          </w:tcPr>
          <w:p w14:paraId="6F247A3F" w14:textId="6D4E3C43" w:rsidR="00A34276" w:rsidRPr="00A34276" w:rsidRDefault="00A34276" w:rsidP="00A34276">
            <w:pPr>
              <w:spacing w:after="120"/>
              <w:rPr>
                <w:rFonts w:eastAsiaTheme="minorEastAsia"/>
                <w:lang w:val="en-US" w:eastAsia="zh-CN"/>
              </w:rPr>
            </w:pPr>
            <w:r w:rsidRPr="00A34276">
              <w:rPr>
                <w:rFonts w:eastAsiaTheme="minorEastAsia"/>
                <w:lang w:val="en-US" w:eastAsia="zh-CN"/>
              </w:rPr>
              <w:t xml:space="preserve">Huawei, </w:t>
            </w:r>
            <w:proofErr w:type="spellStart"/>
            <w:r w:rsidRPr="00A34276">
              <w:rPr>
                <w:rFonts w:eastAsiaTheme="minorEastAsia"/>
                <w:lang w:val="en-US" w:eastAsia="zh-CN"/>
              </w:rPr>
              <w:t>HiSilicon</w:t>
            </w:r>
            <w:proofErr w:type="spellEnd"/>
          </w:p>
        </w:tc>
        <w:tc>
          <w:tcPr>
            <w:tcW w:w="2409" w:type="dxa"/>
          </w:tcPr>
          <w:p w14:paraId="6F247A40" w14:textId="2C719DDA" w:rsidR="00A34276" w:rsidRDefault="00A34276" w:rsidP="00A34276">
            <w:pPr>
              <w:spacing w:after="120"/>
              <w:rPr>
                <w:rFonts w:eastAsiaTheme="minorEastAsia"/>
                <w:color w:val="0070C0"/>
                <w:lang w:val="en-US" w:eastAsia="zh-CN"/>
              </w:rPr>
            </w:pPr>
            <w:r w:rsidRPr="00AC1A1F">
              <w:rPr>
                <w:rFonts w:eastAsiaTheme="minorEastAsia"/>
                <w:lang w:val="en-US" w:eastAsia="zh-CN"/>
              </w:rPr>
              <w:t>Revise</w:t>
            </w:r>
          </w:p>
        </w:tc>
        <w:tc>
          <w:tcPr>
            <w:tcW w:w="1698" w:type="dxa"/>
          </w:tcPr>
          <w:p w14:paraId="6F247A41" w14:textId="77777777" w:rsidR="00A34276" w:rsidRDefault="00A34276" w:rsidP="00A34276">
            <w:pPr>
              <w:spacing w:after="120"/>
              <w:rPr>
                <w:rFonts w:eastAsiaTheme="minorEastAsia"/>
                <w:color w:val="0070C0"/>
                <w:lang w:val="en-US" w:eastAsia="zh-CN"/>
              </w:rPr>
            </w:pPr>
          </w:p>
        </w:tc>
      </w:tr>
      <w:tr w:rsidR="00E07E1A" w14:paraId="6F247A48" w14:textId="77777777">
        <w:tc>
          <w:tcPr>
            <w:tcW w:w="1424" w:type="dxa"/>
          </w:tcPr>
          <w:p w14:paraId="6F247A43" w14:textId="77777777" w:rsidR="00E07E1A" w:rsidRDefault="00E07E1A">
            <w:pPr>
              <w:spacing w:after="120"/>
              <w:rPr>
                <w:rFonts w:eastAsiaTheme="minorEastAsia"/>
                <w:color w:val="0070C0"/>
                <w:lang w:eastAsia="zh-CN"/>
              </w:rPr>
            </w:pPr>
          </w:p>
        </w:tc>
        <w:tc>
          <w:tcPr>
            <w:tcW w:w="2682" w:type="dxa"/>
          </w:tcPr>
          <w:p w14:paraId="6F247A44" w14:textId="77777777" w:rsidR="00E07E1A" w:rsidRDefault="00E07E1A">
            <w:pPr>
              <w:spacing w:after="120"/>
              <w:rPr>
                <w:rFonts w:eastAsiaTheme="minorEastAsia"/>
                <w:i/>
                <w:color w:val="0070C0"/>
                <w:lang w:val="en-US" w:eastAsia="zh-CN"/>
              </w:rPr>
            </w:pPr>
          </w:p>
        </w:tc>
        <w:tc>
          <w:tcPr>
            <w:tcW w:w="1418" w:type="dxa"/>
          </w:tcPr>
          <w:p w14:paraId="6F247A45" w14:textId="77777777" w:rsidR="00E07E1A" w:rsidRDefault="00E07E1A">
            <w:pPr>
              <w:spacing w:after="120"/>
              <w:rPr>
                <w:rFonts w:eastAsiaTheme="minorEastAsia"/>
                <w:i/>
                <w:color w:val="0070C0"/>
                <w:lang w:val="en-US" w:eastAsia="zh-CN"/>
              </w:rPr>
            </w:pPr>
          </w:p>
        </w:tc>
        <w:tc>
          <w:tcPr>
            <w:tcW w:w="2409" w:type="dxa"/>
          </w:tcPr>
          <w:p w14:paraId="6F247A46" w14:textId="77777777" w:rsidR="00E07E1A" w:rsidRDefault="00E07E1A">
            <w:pPr>
              <w:spacing w:after="120"/>
              <w:rPr>
                <w:rFonts w:eastAsiaTheme="minorEastAsia"/>
                <w:color w:val="0070C0"/>
                <w:lang w:val="en-US" w:eastAsia="zh-CN"/>
              </w:rPr>
            </w:pPr>
          </w:p>
        </w:tc>
        <w:tc>
          <w:tcPr>
            <w:tcW w:w="1698" w:type="dxa"/>
          </w:tcPr>
          <w:p w14:paraId="6F247A47" w14:textId="77777777" w:rsidR="00E07E1A" w:rsidRDefault="00E07E1A">
            <w:pPr>
              <w:spacing w:after="120"/>
              <w:rPr>
                <w:rFonts w:eastAsiaTheme="minorEastAsia"/>
                <w:i/>
                <w:color w:val="0070C0"/>
                <w:lang w:val="en-US" w:eastAsia="zh-CN"/>
              </w:rPr>
            </w:pPr>
          </w:p>
        </w:tc>
      </w:tr>
    </w:tbl>
    <w:p w14:paraId="6F247A49" w14:textId="77777777" w:rsidR="00E07E1A" w:rsidRDefault="00E07E1A">
      <w:pPr>
        <w:rPr>
          <w:lang w:eastAsia="ja-JP"/>
        </w:rPr>
      </w:pPr>
    </w:p>
    <w:p w14:paraId="6F247A4A" w14:textId="77777777" w:rsidR="00E07E1A" w:rsidRDefault="00C819A7">
      <w:pPr>
        <w:rPr>
          <w:rFonts w:eastAsiaTheme="minorEastAsia"/>
          <w:color w:val="0070C0"/>
          <w:lang w:val="en-US" w:eastAsia="zh-CN"/>
        </w:rPr>
      </w:pPr>
      <w:r>
        <w:rPr>
          <w:rFonts w:eastAsiaTheme="minorEastAsia"/>
          <w:color w:val="0070C0"/>
          <w:lang w:val="en-US" w:eastAsia="zh-CN"/>
        </w:rPr>
        <w:t>Notes:</w:t>
      </w:r>
    </w:p>
    <w:p w14:paraId="6F247A4B"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6F247A4C"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247A4D" w14:textId="77777777" w:rsidR="00E07E1A" w:rsidRDefault="00C819A7">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247A4E" w14:textId="77777777" w:rsidR="00E07E1A" w:rsidRDefault="00C819A7">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247A4F"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F247A50" w14:textId="77777777" w:rsidR="00E07E1A" w:rsidRDefault="00C819A7">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247A51" w14:textId="77777777" w:rsidR="00E07E1A" w:rsidRDefault="00E07E1A">
      <w:pPr>
        <w:rPr>
          <w:rFonts w:eastAsiaTheme="minorEastAsia"/>
          <w:color w:val="0070C0"/>
          <w:lang w:val="en-US" w:eastAsia="zh-CN"/>
        </w:rPr>
      </w:pPr>
    </w:p>
    <w:p w14:paraId="6F247A52" w14:textId="77777777" w:rsidR="00E07E1A" w:rsidRDefault="00C819A7">
      <w:pPr>
        <w:pStyle w:val="Heading2"/>
      </w:pPr>
      <w:r>
        <w:t xml:space="preserve">2nd </w:t>
      </w:r>
      <w:r>
        <w:rPr>
          <w:rFonts w:hint="eastAsia"/>
        </w:rPr>
        <w:t xml:space="preserve">round </w:t>
      </w:r>
    </w:p>
    <w:p w14:paraId="6F247A53" w14:textId="77777777" w:rsidR="00E07E1A" w:rsidRDefault="00E07E1A">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07E1A" w14:paraId="6F247A59" w14:textId="77777777">
        <w:tc>
          <w:tcPr>
            <w:tcW w:w="1424" w:type="dxa"/>
          </w:tcPr>
          <w:p w14:paraId="6F247A54" w14:textId="77777777" w:rsidR="00E07E1A" w:rsidRDefault="00C819A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F247A55" w14:textId="77777777" w:rsidR="00E07E1A" w:rsidRDefault="00C819A7">
            <w:pPr>
              <w:spacing w:after="120"/>
              <w:rPr>
                <w:b/>
                <w:bCs/>
                <w:color w:val="0070C0"/>
                <w:lang w:val="en-US" w:eastAsia="zh-CN"/>
              </w:rPr>
            </w:pPr>
            <w:r>
              <w:rPr>
                <w:b/>
                <w:bCs/>
                <w:color w:val="0070C0"/>
                <w:lang w:val="en-US" w:eastAsia="zh-CN"/>
              </w:rPr>
              <w:t>Title</w:t>
            </w:r>
          </w:p>
        </w:tc>
        <w:tc>
          <w:tcPr>
            <w:tcW w:w="1418" w:type="dxa"/>
          </w:tcPr>
          <w:p w14:paraId="6F247A56" w14:textId="77777777" w:rsidR="00E07E1A" w:rsidRDefault="00C819A7">
            <w:pPr>
              <w:spacing w:after="120"/>
              <w:rPr>
                <w:b/>
                <w:bCs/>
                <w:color w:val="0070C0"/>
                <w:lang w:val="en-US" w:eastAsia="zh-CN"/>
              </w:rPr>
            </w:pPr>
            <w:r>
              <w:rPr>
                <w:b/>
                <w:bCs/>
                <w:color w:val="0070C0"/>
                <w:lang w:val="en-US" w:eastAsia="zh-CN"/>
              </w:rPr>
              <w:t>Source</w:t>
            </w:r>
          </w:p>
        </w:tc>
        <w:tc>
          <w:tcPr>
            <w:tcW w:w="2409" w:type="dxa"/>
          </w:tcPr>
          <w:p w14:paraId="6F247A57" w14:textId="77777777" w:rsidR="00E07E1A" w:rsidRDefault="00C819A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F247A58" w14:textId="77777777" w:rsidR="00E07E1A" w:rsidRDefault="00C819A7">
            <w:pPr>
              <w:spacing w:after="120"/>
              <w:rPr>
                <w:b/>
                <w:bCs/>
                <w:color w:val="0070C0"/>
                <w:lang w:val="en-US" w:eastAsia="zh-CN"/>
              </w:rPr>
            </w:pPr>
            <w:r>
              <w:rPr>
                <w:b/>
                <w:bCs/>
                <w:color w:val="0070C0"/>
                <w:lang w:val="en-US" w:eastAsia="zh-CN"/>
              </w:rPr>
              <w:t>Comments</w:t>
            </w:r>
          </w:p>
        </w:tc>
      </w:tr>
      <w:tr w:rsidR="00E07E1A" w14:paraId="6F247A5F" w14:textId="77777777">
        <w:tc>
          <w:tcPr>
            <w:tcW w:w="1424" w:type="dxa"/>
          </w:tcPr>
          <w:p w14:paraId="6F247A5A" w14:textId="77777777" w:rsidR="00E07E1A" w:rsidRDefault="00C819A7">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F247A5B" w14:textId="77777777" w:rsidR="00E07E1A" w:rsidRDefault="00C819A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247A5C" w14:textId="77777777" w:rsidR="00E07E1A" w:rsidRDefault="00C819A7">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F247A5D" w14:textId="77777777" w:rsidR="00E07E1A" w:rsidRDefault="00C819A7">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F247A5E" w14:textId="77777777" w:rsidR="00E07E1A" w:rsidRDefault="00E07E1A">
            <w:pPr>
              <w:spacing w:after="120"/>
              <w:rPr>
                <w:rFonts w:eastAsiaTheme="minorEastAsia"/>
                <w:color w:val="0070C0"/>
                <w:lang w:val="en-US" w:eastAsia="zh-CN"/>
              </w:rPr>
            </w:pPr>
          </w:p>
        </w:tc>
      </w:tr>
      <w:tr w:rsidR="00E07E1A" w14:paraId="6F247A65" w14:textId="77777777">
        <w:tc>
          <w:tcPr>
            <w:tcW w:w="1424" w:type="dxa"/>
          </w:tcPr>
          <w:p w14:paraId="6F247A60" w14:textId="77777777" w:rsidR="00E07E1A" w:rsidRDefault="00C819A7">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F247A61" w14:textId="77777777" w:rsidR="00E07E1A" w:rsidRDefault="00C819A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F247A62" w14:textId="77777777" w:rsidR="00E07E1A" w:rsidRDefault="00C819A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6F247A63" w14:textId="77777777" w:rsidR="00E07E1A" w:rsidRDefault="00C819A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F247A64" w14:textId="77777777" w:rsidR="00E07E1A" w:rsidRDefault="00E07E1A">
            <w:pPr>
              <w:spacing w:after="120"/>
              <w:rPr>
                <w:rFonts w:eastAsiaTheme="minorEastAsia"/>
                <w:color w:val="0070C0"/>
                <w:lang w:val="en-US" w:eastAsia="zh-CN"/>
              </w:rPr>
            </w:pPr>
          </w:p>
        </w:tc>
      </w:tr>
      <w:tr w:rsidR="00E07E1A" w14:paraId="6F247A6B" w14:textId="77777777">
        <w:tc>
          <w:tcPr>
            <w:tcW w:w="1424" w:type="dxa"/>
          </w:tcPr>
          <w:p w14:paraId="6F247A66" w14:textId="77777777" w:rsidR="00E07E1A" w:rsidRDefault="00C819A7">
            <w:pPr>
              <w:spacing w:after="120"/>
              <w:rPr>
                <w:rFonts w:eastAsiaTheme="minorEastAsia"/>
                <w:color w:val="0070C0"/>
                <w:lang w:val="en-US" w:eastAsia="zh-CN"/>
              </w:rPr>
            </w:pPr>
            <w:r>
              <w:rPr>
                <w:rFonts w:eastAsiaTheme="minorEastAsia"/>
                <w:color w:val="0070C0"/>
                <w:lang w:val="en-US" w:eastAsia="zh-CN"/>
              </w:rPr>
              <w:t>R4-211xxxx</w:t>
            </w:r>
          </w:p>
        </w:tc>
        <w:tc>
          <w:tcPr>
            <w:tcW w:w="2682" w:type="dxa"/>
          </w:tcPr>
          <w:p w14:paraId="6F247A67" w14:textId="77777777" w:rsidR="00E07E1A" w:rsidRDefault="00C819A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6F247A68" w14:textId="77777777" w:rsidR="00E07E1A" w:rsidRDefault="00C819A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F247A69" w14:textId="77777777" w:rsidR="00E07E1A" w:rsidRDefault="00C819A7">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F247A6A" w14:textId="77777777" w:rsidR="00E07E1A" w:rsidRDefault="00E07E1A">
            <w:pPr>
              <w:spacing w:after="120"/>
              <w:rPr>
                <w:rFonts w:eastAsiaTheme="minorEastAsia"/>
                <w:color w:val="0070C0"/>
                <w:lang w:val="en-US" w:eastAsia="zh-CN"/>
              </w:rPr>
            </w:pPr>
          </w:p>
        </w:tc>
      </w:tr>
      <w:tr w:rsidR="00E07E1A" w14:paraId="6F247A71" w14:textId="77777777">
        <w:tc>
          <w:tcPr>
            <w:tcW w:w="1424" w:type="dxa"/>
          </w:tcPr>
          <w:p w14:paraId="6F247A6C" w14:textId="77777777" w:rsidR="00E07E1A" w:rsidRDefault="00E07E1A">
            <w:pPr>
              <w:spacing w:after="120"/>
              <w:rPr>
                <w:rFonts w:eastAsiaTheme="minorEastAsia"/>
                <w:color w:val="0070C0"/>
                <w:lang w:eastAsia="zh-CN"/>
              </w:rPr>
            </w:pPr>
          </w:p>
        </w:tc>
        <w:tc>
          <w:tcPr>
            <w:tcW w:w="2682" w:type="dxa"/>
          </w:tcPr>
          <w:p w14:paraId="6F247A6D" w14:textId="77777777" w:rsidR="00E07E1A" w:rsidRDefault="00E07E1A">
            <w:pPr>
              <w:spacing w:after="120"/>
              <w:rPr>
                <w:rFonts w:eastAsiaTheme="minorEastAsia"/>
                <w:i/>
                <w:color w:val="0070C0"/>
                <w:lang w:val="en-US" w:eastAsia="zh-CN"/>
              </w:rPr>
            </w:pPr>
          </w:p>
        </w:tc>
        <w:tc>
          <w:tcPr>
            <w:tcW w:w="1418" w:type="dxa"/>
          </w:tcPr>
          <w:p w14:paraId="6F247A6E" w14:textId="77777777" w:rsidR="00E07E1A" w:rsidRDefault="00E07E1A">
            <w:pPr>
              <w:spacing w:after="120"/>
              <w:rPr>
                <w:rFonts w:eastAsiaTheme="minorEastAsia"/>
                <w:i/>
                <w:color w:val="0070C0"/>
                <w:lang w:val="en-US" w:eastAsia="zh-CN"/>
              </w:rPr>
            </w:pPr>
          </w:p>
        </w:tc>
        <w:tc>
          <w:tcPr>
            <w:tcW w:w="2409" w:type="dxa"/>
          </w:tcPr>
          <w:p w14:paraId="6F247A6F" w14:textId="77777777" w:rsidR="00E07E1A" w:rsidRDefault="00E07E1A">
            <w:pPr>
              <w:spacing w:after="120"/>
              <w:rPr>
                <w:rFonts w:eastAsiaTheme="minorEastAsia"/>
                <w:color w:val="0070C0"/>
                <w:lang w:val="en-US" w:eastAsia="zh-CN"/>
              </w:rPr>
            </w:pPr>
          </w:p>
        </w:tc>
        <w:tc>
          <w:tcPr>
            <w:tcW w:w="1698" w:type="dxa"/>
          </w:tcPr>
          <w:p w14:paraId="6F247A70" w14:textId="77777777" w:rsidR="00E07E1A" w:rsidRDefault="00E07E1A">
            <w:pPr>
              <w:spacing w:after="120"/>
              <w:rPr>
                <w:rFonts w:eastAsiaTheme="minorEastAsia"/>
                <w:i/>
                <w:color w:val="0070C0"/>
                <w:lang w:val="en-US" w:eastAsia="zh-CN"/>
              </w:rPr>
            </w:pPr>
          </w:p>
        </w:tc>
      </w:tr>
    </w:tbl>
    <w:p w14:paraId="6F247A72" w14:textId="77777777" w:rsidR="00E07E1A" w:rsidRDefault="00E07E1A">
      <w:pPr>
        <w:rPr>
          <w:rFonts w:eastAsiaTheme="minorEastAsia"/>
          <w:color w:val="0070C0"/>
          <w:lang w:val="en-US" w:eastAsia="zh-CN"/>
        </w:rPr>
      </w:pPr>
    </w:p>
    <w:p w14:paraId="6F247A73" w14:textId="77777777" w:rsidR="00E07E1A" w:rsidRDefault="00C819A7">
      <w:pPr>
        <w:rPr>
          <w:rFonts w:eastAsiaTheme="minorEastAsia"/>
          <w:color w:val="0070C0"/>
          <w:lang w:val="en-US" w:eastAsia="zh-CN"/>
        </w:rPr>
      </w:pPr>
      <w:r>
        <w:rPr>
          <w:rFonts w:eastAsiaTheme="minorEastAsia"/>
          <w:color w:val="0070C0"/>
          <w:lang w:val="en-US" w:eastAsia="zh-CN"/>
        </w:rPr>
        <w:t>Notes:</w:t>
      </w:r>
    </w:p>
    <w:p w14:paraId="6F247A74" w14:textId="77777777" w:rsidR="00E07E1A" w:rsidRDefault="00C819A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6F247A75" w14:textId="77777777" w:rsidR="00E07E1A" w:rsidRDefault="00C819A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F247A76" w14:textId="77777777" w:rsidR="00E07E1A" w:rsidRDefault="00C819A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F247A77" w14:textId="77777777" w:rsidR="00E07E1A" w:rsidRDefault="00C819A7">
      <w:pPr>
        <w:pStyle w:val="ListParagraph"/>
        <w:numPr>
          <w:ilvl w:val="1"/>
          <w:numId w:val="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F247A78" w14:textId="77777777" w:rsidR="00E07E1A" w:rsidRDefault="00C819A7">
      <w:pPr>
        <w:pStyle w:val="ListParagraph"/>
        <w:numPr>
          <w:ilvl w:val="0"/>
          <w:numId w:val="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F247A79" w14:textId="77777777" w:rsidR="00E07E1A" w:rsidRDefault="00C819A7">
      <w:pPr>
        <w:pStyle w:val="Heading1"/>
        <w:numPr>
          <w:ilvl w:val="0"/>
          <w:numId w:val="0"/>
        </w:numPr>
        <w:rPr>
          <w:lang w:val="en-US" w:eastAsia="ja-JP"/>
        </w:rPr>
      </w:pPr>
      <w:r>
        <w:rPr>
          <w:rFonts w:hint="eastAsia"/>
          <w:lang w:val="en-US" w:eastAsia="ja-JP"/>
        </w:rPr>
        <w:t>Annex</w:t>
      </w:r>
      <w:r>
        <w:rPr>
          <w:lang w:val="en-US" w:eastAsia="ja-JP"/>
        </w:rPr>
        <w:t xml:space="preserve"> </w:t>
      </w:r>
    </w:p>
    <w:p w14:paraId="6F247A7A" w14:textId="77777777" w:rsidR="00E07E1A" w:rsidRDefault="00C819A7">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E07E1A" w14:paraId="6F247A7E" w14:textId="77777777">
        <w:tc>
          <w:tcPr>
            <w:tcW w:w="3210" w:type="dxa"/>
          </w:tcPr>
          <w:p w14:paraId="6F247A7B" w14:textId="77777777" w:rsidR="00E07E1A" w:rsidRDefault="00C819A7">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F247A7C" w14:textId="77777777" w:rsidR="00E07E1A" w:rsidRDefault="00C819A7">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6F247A7D" w14:textId="77777777" w:rsidR="00E07E1A" w:rsidRDefault="00C819A7">
            <w:pPr>
              <w:spacing w:after="120"/>
              <w:rPr>
                <w:rFonts w:eastAsiaTheme="minorEastAsia"/>
                <w:b/>
                <w:bCs/>
                <w:color w:val="0070C0"/>
                <w:lang w:val="en-US" w:eastAsia="zh-CN"/>
              </w:rPr>
            </w:pPr>
            <w:r>
              <w:rPr>
                <w:rFonts w:eastAsiaTheme="minorEastAsia"/>
                <w:b/>
                <w:bCs/>
                <w:color w:val="0070C0"/>
                <w:lang w:val="en-US" w:eastAsia="zh-CN"/>
              </w:rPr>
              <w:t>Email address</w:t>
            </w:r>
          </w:p>
        </w:tc>
      </w:tr>
      <w:tr w:rsidR="00E07E1A" w14:paraId="6F247A82" w14:textId="77777777">
        <w:tc>
          <w:tcPr>
            <w:tcW w:w="3210" w:type="dxa"/>
          </w:tcPr>
          <w:p w14:paraId="6F247A7F" w14:textId="69640C4B" w:rsidR="00E07E1A" w:rsidRDefault="006B31A5">
            <w:pPr>
              <w:spacing w:after="120"/>
              <w:rPr>
                <w:rFonts w:eastAsiaTheme="minorEastAsia"/>
                <w:color w:val="0070C0"/>
                <w:lang w:val="en-US" w:eastAsia="zh-CN"/>
              </w:rPr>
            </w:pPr>
            <w:r>
              <w:rPr>
                <w:rFonts w:eastAsiaTheme="minorEastAsia"/>
                <w:color w:val="0070C0"/>
                <w:lang w:val="en-US" w:eastAsia="zh-CN"/>
              </w:rPr>
              <w:t>SoftBank</w:t>
            </w:r>
          </w:p>
        </w:tc>
        <w:tc>
          <w:tcPr>
            <w:tcW w:w="3210" w:type="dxa"/>
          </w:tcPr>
          <w:p w14:paraId="6F247A80" w14:textId="28ECC1E5" w:rsidR="00E07E1A" w:rsidRPr="00AF4E08" w:rsidRDefault="006B31A5">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ja-JP"/>
              </w:rPr>
            </w:pPr>
            <w:r>
              <w:rPr>
                <w:rFonts w:hint="eastAsia"/>
                <w:color w:val="0070C0"/>
                <w:lang w:val="en-US" w:eastAsia="ja-JP"/>
              </w:rPr>
              <w:t>K</w:t>
            </w:r>
            <w:r>
              <w:rPr>
                <w:color w:val="0070C0"/>
                <w:lang w:val="en-US" w:eastAsia="ja-JP"/>
              </w:rPr>
              <w:t xml:space="preserve">enichi </w:t>
            </w:r>
            <w:proofErr w:type="spellStart"/>
            <w:r>
              <w:rPr>
                <w:color w:val="0070C0"/>
                <w:lang w:val="en-US" w:eastAsia="ja-JP"/>
              </w:rPr>
              <w:t>Kihara</w:t>
            </w:r>
            <w:proofErr w:type="spellEnd"/>
          </w:p>
        </w:tc>
        <w:tc>
          <w:tcPr>
            <w:tcW w:w="3211" w:type="dxa"/>
          </w:tcPr>
          <w:p w14:paraId="6F247A81" w14:textId="03E39954" w:rsidR="00E07E1A" w:rsidRPr="00AF4E08" w:rsidRDefault="006B31A5">
            <w:pPr>
              <w:framePr w:w="10206" w:h="284" w:hRule="exact" w:wrap="notBeside" w:vAnchor="page" w:hAnchor="margin" w:y="1986"/>
              <w:widowControl w:val="0"/>
              <w:overflowPunct/>
              <w:autoSpaceDE/>
              <w:autoSpaceDN/>
              <w:adjustRightInd/>
              <w:spacing w:after="120"/>
              <w:ind w:right="28"/>
              <w:jc w:val="right"/>
              <w:textAlignment w:val="auto"/>
              <w:rPr>
                <w:color w:val="0070C0"/>
                <w:lang w:val="en-US" w:eastAsia="ja-JP"/>
              </w:rPr>
            </w:pPr>
            <w:r>
              <w:rPr>
                <w:color w:val="0070C0"/>
                <w:lang w:val="en-US" w:eastAsia="ja-JP"/>
              </w:rPr>
              <w:t>kenichi.kihara@g.softbank.co.jp</w:t>
            </w:r>
          </w:p>
        </w:tc>
      </w:tr>
      <w:tr w:rsidR="006B31A5" w14:paraId="6E7A6DF4" w14:textId="77777777">
        <w:tc>
          <w:tcPr>
            <w:tcW w:w="3210" w:type="dxa"/>
          </w:tcPr>
          <w:p w14:paraId="71CFEFEC" w14:textId="76C284BD" w:rsidR="006B31A5" w:rsidRDefault="000F2490">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5134349C" w14:textId="51DAE89C" w:rsidR="006B31A5" w:rsidRDefault="000F2490">
            <w:pPr>
              <w:spacing w:after="120"/>
              <w:rPr>
                <w:color w:val="0070C0"/>
                <w:lang w:val="en-US" w:eastAsia="ja-JP"/>
              </w:rPr>
            </w:pPr>
            <w:r>
              <w:rPr>
                <w:color w:val="0070C0"/>
                <w:lang w:val="en-US" w:eastAsia="ja-JP"/>
              </w:rPr>
              <w:t xml:space="preserve">Bartlomiej </w:t>
            </w:r>
            <w:proofErr w:type="spellStart"/>
            <w:r>
              <w:rPr>
                <w:color w:val="0070C0"/>
                <w:lang w:val="en-US" w:eastAsia="ja-JP"/>
              </w:rPr>
              <w:t>Golebiowski</w:t>
            </w:r>
            <w:proofErr w:type="spellEnd"/>
          </w:p>
        </w:tc>
        <w:tc>
          <w:tcPr>
            <w:tcW w:w="3211" w:type="dxa"/>
          </w:tcPr>
          <w:p w14:paraId="5AD31285" w14:textId="2E024E1D" w:rsidR="006B31A5" w:rsidRDefault="000F2490">
            <w:pPr>
              <w:spacing w:after="120"/>
              <w:rPr>
                <w:color w:val="0070C0"/>
                <w:lang w:val="en-US" w:eastAsia="ja-JP"/>
              </w:rPr>
            </w:pPr>
            <w:r>
              <w:rPr>
                <w:color w:val="0070C0"/>
                <w:lang w:val="en-US" w:eastAsia="ja-JP"/>
              </w:rPr>
              <w:t>bartlomiej.golebiowski@nokia.com</w:t>
            </w:r>
          </w:p>
        </w:tc>
      </w:tr>
      <w:tr w:rsidR="001D5B6F" w14:paraId="18E20305" w14:textId="77777777">
        <w:tc>
          <w:tcPr>
            <w:tcW w:w="3210" w:type="dxa"/>
          </w:tcPr>
          <w:p w14:paraId="5816BEE7" w14:textId="7B19648F" w:rsidR="001D5B6F" w:rsidRDefault="001D5B6F">
            <w:pPr>
              <w:spacing w:after="120"/>
              <w:rPr>
                <w:rFonts w:eastAsiaTheme="minorEastAsia"/>
                <w:color w:val="0070C0"/>
                <w:lang w:val="en-US" w:eastAsia="zh-CN"/>
              </w:rPr>
            </w:pPr>
            <w:r>
              <w:rPr>
                <w:rFonts w:eastAsiaTheme="minorEastAsia"/>
                <w:color w:val="0070C0"/>
                <w:lang w:val="en-US" w:eastAsia="zh-CN"/>
              </w:rPr>
              <w:lastRenderedPageBreak/>
              <w:t>T-Mobile USA</w:t>
            </w:r>
          </w:p>
        </w:tc>
        <w:tc>
          <w:tcPr>
            <w:tcW w:w="3210" w:type="dxa"/>
          </w:tcPr>
          <w:p w14:paraId="7BA698A7" w14:textId="2FF2D924" w:rsidR="001D5B6F" w:rsidRDefault="001D5B6F">
            <w:pPr>
              <w:spacing w:after="120"/>
              <w:rPr>
                <w:color w:val="0070C0"/>
                <w:lang w:val="en-US" w:eastAsia="ja-JP"/>
              </w:rPr>
            </w:pPr>
            <w:r>
              <w:rPr>
                <w:color w:val="0070C0"/>
                <w:lang w:val="en-US" w:eastAsia="ja-JP"/>
              </w:rPr>
              <w:t xml:space="preserve">Bill Shvodian </w:t>
            </w:r>
          </w:p>
        </w:tc>
        <w:tc>
          <w:tcPr>
            <w:tcW w:w="3211" w:type="dxa"/>
          </w:tcPr>
          <w:p w14:paraId="413B3EB8" w14:textId="1154B85D" w:rsidR="001D5B6F" w:rsidRDefault="001D5B6F">
            <w:pPr>
              <w:spacing w:after="120"/>
              <w:rPr>
                <w:color w:val="0070C0"/>
                <w:lang w:val="en-US" w:eastAsia="ja-JP"/>
              </w:rPr>
            </w:pPr>
            <w:r>
              <w:rPr>
                <w:color w:val="0070C0"/>
                <w:lang w:val="en-US" w:eastAsia="ja-JP"/>
              </w:rPr>
              <w:t>bill.shvodian@t-mobile.com</w:t>
            </w:r>
          </w:p>
        </w:tc>
      </w:tr>
    </w:tbl>
    <w:p w14:paraId="6F247A83" w14:textId="77777777" w:rsidR="00E07E1A" w:rsidRDefault="00E07E1A">
      <w:pPr>
        <w:rPr>
          <w:rFonts w:eastAsia="Yu Mincho"/>
          <w:lang w:val="en-US" w:eastAsia="ja-JP"/>
        </w:rPr>
      </w:pPr>
    </w:p>
    <w:p w14:paraId="6F247A84" w14:textId="77777777" w:rsidR="00E07E1A" w:rsidRDefault="00C819A7">
      <w:pPr>
        <w:rPr>
          <w:rFonts w:eastAsiaTheme="minorEastAsia"/>
          <w:color w:val="0070C0"/>
          <w:lang w:val="en-US" w:eastAsia="zh-CN"/>
        </w:rPr>
      </w:pPr>
      <w:r>
        <w:rPr>
          <w:rFonts w:eastAsiaTheme="minorEastAsia"/>
          <w:color w:val="0070C0"/>
          <w:lang w:val="en-US" w:eastAsia="zh-CN"/>
        </w:rPr>
        <w:t>Note:</w:t>
      </w:r>
    </w:p>
    <w:p w14:paraId="6F247A85" w14:textId="77777777" w:rsidR="00E07E1A" w:rsidRDefault="00C819A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F247A86" w14:textId="77777777" w:rsidR="00E07E1A" w:rsidRDefault="00C819A7">
      <w:pPr>
        <w:pStyle w:val="ListParagraph"/>
        <w:numPr>
          <w:ilvl w:val="0"/>
          <w:numId w:val="6"/>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E07E1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AC6005" w14:textId="77777777" w:rsidR="00CB3A4E" w:rsidRDefault="00CB3A4E" w:rsidP="00835308">
      <w:pPr>
        <w:spacing w:after="0" w:line="240" w:lineRule="auto"/>
      </w:pPr>
      <w:r>
        <w:separator/>
      </w:r>
    </w:p>
  </w:endnote>
  <w:endnote w:type="continuationSeparator" w:id="0">
    <w:p w14:paraId="40C7ED70" w14:textId="77777777" w:rsidR="00CB3A4E" w:rsidRDefault="00CB3A4E" w:rsidP="00835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77EEE" w14:textId="77777777" w:rsidR="00CB3A4E" w:rsidRDefault="00CB3A4E" w:rsidP="00835308">
      <w:pPr>
        <w:spacing w:after="0" w:line="240" w:lineRule="auto"/>
      </w:pPr>
      <w:r>
        <w:separator/>
      </w:r>
    </w:p>
  </w:footnote>
  <w:footnote w:type="continuationSeparator" w:id="0">
    <w:p w14:paraId="6C24A73B" w14:textId="77777777" w:rsidR="00CB3A4E" w:rsidRDefault="00CB3A4E" w:rsidP="008353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773D28DD"/>
    <w:multiLevelType w:val="hybridMultilevel"/>
    <w:tmpl w:val="A178FA24"/>
    <w:lvl w:ilvl="0" w:tplc="08090001">
      <w:start w:val="1"/>
      <w:numFmt w:val="bullet"/>
      <w:lvlText w:val=""/>
      <w:lvlJc w:val="left"/>
      <w:pPr>
        <w:ind w:left="1336" w:hanging="36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4"/>
  </w:num>
  <w:num w:numId="2">
    <w:abstractNumId w:val="7"/>
  </w:num>
  <w:num w:numId="3">
    <w:abstractNumId w:val="5"/>
  </w:num>
  <w:num w:numId="4">
    <w:abstractNumId w:val="1"/>
  </w:num>
  <w:num w:numId="5">
    <w:abstractNumId w:val="0"/>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57FB2"/>
    <w:rsid w:val="0006266D"/>
    <w:rsid w:val="00063D64"/>
    <w:rsid w:val="00065506"/>
    <w:rsid w:val="0007382E"/>
    <w:rsid w:val="000755EB"/>
    <w:rsid w:val="000766E1"/>
    <w:rsid w:val="00077E2B"/>
    <w:rsid w:val="00077FF6"/>
    <w:rsid w:val="00080D82"/>
    <w:rsid w:val="00080ED7"/>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44FB"/>
    <w:rsid w:val="000D574B"/>
    <w:rsid w:val="000D5A8E"/>
    <w:rsid w:val="000D6CFC"/>
    <w:rsid w:val="000E537B"/>
    <w:rsid w:val="000E57D0"/>
    <w:rsid w:val="000E7858"/>
    <w:rsid w:val="000F2490"/>
    <w:rsid w:val="000F39CA"/>
    <w:rsid w:val="00101348"/>
    <w:rsid w:val="00105B1C"/>
    <w:rsid w:val="00107927"/>
    <w:rsid w:val="00110E26"/>
    <w:rsid w:val="00111321"/>
    <w:rsid w:val="001128E7"/>
    <w:rsid w:val="00117B02"/>
    <w:rsid w:val="00117BD6"/>
    <w:rsid w:val="001206C2"/>
    <w:rsid w:val="00121978"/>
    <w:rsid w:val="0012307F"/>
    <w:rsid w:val="00123422"/>
    <w:rsid w:val="00124B6A"/>
    <w:rsid w:val="00126D43"/>
    <w:rsid w:val="00136D4C"/>
    <w:rsid w:val="00142538"/>
    <w:rsid w:val="00142BB9"/>
    <w:rsid w:val="00144F96"/>
    <w:rsid w:val="00151EAC"/>
    <w:rsid w:val="00153528"/>
    <w:rsid w:val="00154E68"/>
    <w:rsid w:val="00162548"/>
    <w:rsid w:val="00172183"/>
    <w:rsid w:val="001751AB"/>
    <w:rsid w:val="00175A3F"/>
    <w:rsid w:val="00180E09"/>
    <w:rsid w:val="00181F0A"/>
    <w:rsid w:val="00183D4C"/>
    <w:rsid w:val="00183F6D"/>
    <w:rsid w:val="0018670E"/>
    <w:rsid w:val="0019219A"/>
    <w:rsid w:val="001933B8"/>
    <w:rsid w:val="00195077"/>
    <w:rsid w:val="001A033F"/>
    <w:rsid w:val="001A08AA"/>
    <w:rsid w:val="001A3735"/>
    <w:rsid w:val="001A59CB"/>
    <w:rsid w:val="001B7991"/>
    <w:rsid w:val="001C1409"/>
    <w:rsid w:val="001C2AE6"/>
    <w:rsid w:val="001C4A89"/>
    <w:rsid w:val="001C6177"/>
    <w:rsid w:val="001D0363"/>
    <w:rsid w:val="001D12B4"/>
    <w:rsid w:val="001D42AA"/>
    <w:rsid w:val="001D5B6F"/>
    <w:rsid w:val="001D7D94"/>
    <w:rsid w:val="001E0A28"/>
    <w:rsid w:val="001E4218"/>
    <w:rsid w:val="001F0B20"/>
    <w:rsid w:val="00200A62"/>
    <w:rsid w:val="00203740"/>
    <w:rsid w:val="00211490"/>
    <w:rsid w:val="00211C73"/>
    <w:rsid w:val="002138EA"/>
    <w:rsid w:val="002139EA"/>
    <w:rsid w:val="00213F84"/>
    <w:rsid w:val="00214FBD"/>
    <w:rsid w:val="00221E08"/>
    <w:rsid w:val="00222897"/>
    <w:rsid w:val="00222B0C"/>
    <w:rsid w:val="002279FD"/>
    <w:rsid w:val="00235394"/>
    <w:rsid w:val="00235577"/>
    <w:rsid w:val="002371B2"/>
    <w:rsid w:val="002435CA"/>
    <w:rsid w:val="0024469F"/>
    <w:rsid w:val="00250B5B"/>
    <w:rsid w:val="00252DB8"/>
    <w:rsid w:val="002537BC"/>
    <w:rsid w:val="00255C58"/>
    <w:rsid w:val="00260EC7"/>
    <w:rsid w:val="00261539"/>
    <w:rsid w:val="0026179F"/>
    <w:rsid w:val="002666AE"/>
    <w:rsid w:val="002745F8"/>
    <w:rsid w:val="00274E1A"/>
    <w:rsid w:val="002775B1"/>
    <w:rsid w:val="002775B9"/>
    <w:rsid w:val="002802A5"/>
    <w:rsid w:val="002811C4"/>
    <w:rsid w:val="002815BF"/>
    <w:rsid w:val="00282213"/>
    <w:rsid w:val="00284016"/>
    <w:rsid w:val="002858BF"/>
    <w:rsid w:val="00286386"/>
    <w:rsid w:val="002939AF"/>
    <w:rsid w:val="00294491"/>
    <w:rsid w:val="00294BDE"/>
    <w:rsid w:val="002A0CED"/>
    <w:rsid w:val="002A25B6"/>
    <w:rsid w:val="002A4CD0"/>
    <w:rsid w:val="002A7DA6"/>
    <w:rsid w:val="002B516C"/>
    <w:rsid w:val="002B5E1D"/>
    <w:rsid w:val="002B60C1"/>
    <w:rsid w:val="002C3C7F"/>
    <w:rsid w:val="002C4B52"/>
    <w:rsid w:val="002C519A"/>
    <w:rsid w:val="002C68F6"/>
    <w:rsid w:val="002D03E5"/>
    <w:rsid w:val="002D36EB"/>
    <w:rsid w:val="002D6BDF"/>
    <w:rsid w:val="002E27A2"/>
    <w:rsid w:val="002E2CE9"/>
    <w:rsid w:val="002E3BF7"/>
    <w:rsid w:val="002E403E"/>
    <w:rsid w:val="002E4C74"/>
    <w:rsid w:val="002F158C"/>
    <w:rsid w:val="002F4093"/>
    <w:rsid w:val="002F5636"/>
    <w:rsid w:val="003022A5"/>
    <w:rsid w:val="003074D1"/>
    <w:rsid w:val="00307E51"/>
    <w:rsid w:val="00311363"/>
    <w:rsid w:val="00315867"/>
    <w:rsid w:val="00321150"/>
    <w:rsid w:val="00322F58"/>
    <w:rsid w:val="003260D7"/>
    <w:rsid w:val="00334547"/>
    <w:rsid w:val="00336697"/>
    <w:rsid w:val="003418CB"/>
    <w:rsid w:val="00352A04"/>
    <w:rsid w:val="00355873"/>
    <w:rsid w:val="0035660F"/>
    <w:rsid w:val="003628B9"/>
    <w:rsid w:val="00362D8F"/>
    <w:rsid w:val="00367724"/>
    <w:rsid w:val="003710BA"/>
    <w:rsid w:val="00374217"/>
    <w:rsid w:val="003770F6"/>
    <w:rsid w:val="00383E37"/>
    <w:rsid w:val="003852DF"/>
    <w:rsid w:val="00393042"/>
    <w:rsid w:val="00394AD5"/>
    <w:rsid w:val="0039642D"/>
    <w:rsid w:val="003A2E40"/>
    <w:rsid w:val="003B0158"/>
    <w:rsid w:val="003B40B6"/>
    <w:rsid w:val="003B56DB"/>
    <w:rsid w:val="003B755E"/>
    <w:rsid w:val="003C228E"/>
    <w:rsid w:val="003C2796"/>
    <w:rsid w:val="003C51E7"/>
    <w:rsid w:val="003C6893"/>
    <w:rsid w:val="003C6DE2"/>
    <w:rsid w:val="003D1EFD"/>
    <w:rsid w:val="003D28BF"/>
    <w:rsid w:val="003D4215"/>
    <w:rsid w:val="003D4C47"/>
    <w:rsid w:val="003D7719"/>
    <w:rsid w:val="003E40EE"/>
    <w:rsid w:val="003F1C1B"/>
    <w:rsid w:val="003F3A2F"/>
    <w:rsid w:val="003F7CBC"/>
    <w:rsid w:val="00401144"/>
    <w:rsid w:val="00404831"/>
    <w:rsid w:val="00407661"/>
    <w:rsid w:val="00410314"/>
    <w:rsid w:val="00412063"/>
    <w:rsid w:val="00412EB1"/>
    <w:rsid w:val="00413DDE"/>
    <w:rsid w:val="00414118"/>
    <w:rsid w:val="00416084"/>
    <w:rsid w:val="00424CEA"/>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599D"/>
    <w:rsid w:val="00480E42"/>
    <w:rsid w:val="00484C5D"/>
    <w:rsid w:val="0048543E"/>
    <w:rsid w:val="004868C1"/>
    <w:rsid w:val="0048750F"/>
    <w:rsid w:val="004934D0"/>
    <w:rsid w:val="004971D0"/>
    <w:rsid w:val="004A17E9"/>
    <w:rsid w:val="004A495F"/>
    <w:rsid w:val="004A7544"/>
    <w:rsid w:val="004B511C"/>
    <w:rsid w:val="004B6B0F"/>
    <w:rsid w:val="004C54E5"/>
    <w:rsid w:val="004C7DC8"/>
    <w:rsid w:val="004D21B0"/>
    <w:rsid w:val="004D737D"/>
    <w:rsid w:val="004E2659"/>
    <w:rsid w:val="004E39EE"/>
    <w:rsid w:val="004E475C"/>
    <w:rsid w:val="004E56E0"/>
    <w:rsid w:val="004E7329"/>
    <w:rsid w:val="004F13F3"/>
    <w:rsid w:val="004F2CB0"/>
    <w:rsid w:val="005017F7"/>
    <w:rsid w:val="00501A38"/>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790D"/>
    <w:rsid w:val="00541573"/>
    <w:rsid w:val="0054348A"/>
    <w:rsid w:val="00571777"/>
    <w:rsid w:val="00580FF5"/>
    <w:rsid w:val="00581536"/>
    <w:rsid w:val="00584AF8"/>
    <w:rsid w:val="0058519C"/>
    <w:rsid w:val="0059149A"/>
    <w:rsid w:val="005956EE"/>
    <w:rsid w:val="005A083E"/>
    <w:rsid w:val="005B4802"/>
    <w:rsid w:val="005B7E50"/>
    <w:rsid w:val="005C1EA6"/>
    <w:rsid w:val="005D0B99"/>
    <w:rsid w:val="005D308E"/>
    <w:rsid w:val="005D3A48"/>
    <w:rsid w:val="005D7AF8"/>
    <w:rsid w:val="005D7B67"/>
    <w:rsid w:val="005E17BF"/>
    <w:rsid w:val="005E32DD"/>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578C"/>
    <w:rsid w:val="006670AC"/>
    <w:rsid w:val="00672307"/>
    <w:rsid w:val="006808C6"/>
    <w:rsid w:val="00682668"/>
    <w:rsid w:val="00692A68"/>
    <w:rsid w:val="00695D85"/>
    <w:rsid w:val="006A30A2"/>
    <w:rsid w:val="006A6D23"/>
    <w:rsid w:val="006B1898"/>
    <w:rsid w:val="006B25DE"/>
    <w:rsid w:val="006B31A5"/>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23589"/>
    <w:rsid w:val="00730655"/>
    <w:rsid w:val="00731D77"/>
    <w:rsid w:val="00732360"/>
    <w:rsid w:val="0073390A"/>
    <w:rsid w:val="00734E64"/>
    <w:rsid w:val="00735753"/>
    <w:rsid w:val="00736B37"/>
    <w:rsid w:val="00740A35"/>
    <w:rsid w:val="007520B4"/>
    <w:rsid w:val="00761760"/>
    <w:rsid w:val="00765538"/>
    <w:rsid w:val="007655D5"/>
    <w:rsid w:val="007763C1"/>
    <w:rsid w:val="00777697"/>
    <w:rsid w:val="00777E82"/>
    <w:rsid w:val="00781359"/>
    <w:rsid w:val="00786921"/>
    <w:rsid w:val="0079035A"/>
    <w:rsid w:val="007A1EAA"/>
    <w:rsid w:val="007A79FD"/>
    <w:rsid w:val="007B0B9D"/>
    <w:rsid w:val="007B1FA0"/>
    <w:rsid w:val="007B26E3"/>
    <w:rsid w:val="007B5A43"/>
    <w:rsid w:val="007B709B"/>
    <w:rsid w:val="007C1343"/>
    <w:rsid w:val="007C5EF1"/>
    <w:rsid w:val="007C7BF5"/>
    <w:rsid w:val="007D19B7"/>
    <w:rsid w:val="007D2B4B"/>
    <w:rsid w:val="007D75E5"/>
    <w:rsid w:val="007D773E"/>
    <w:rsid w:val="007E066E"/>
    <w:rsid w:val="007E1356"/>
    <w:rsid w:val="007E20FC"/>
    <w:rsid w:val="007E7062"/>
    <w:rsid w:val="007F0E1E"/>
    <w:rsid w:val="007F29A7"/>
    <w:rsid w:val="008004B4"/>
    <w:rsid w:val="00801063"/>
    <w:rsid w:val="00805BE8"/>
    <w:rsid w:val="00816078"/>
    <w:rsid w:val="008177E3"/>
    <w:rsid w:val="00823AA9"/>
    <w:rsid w:val="008255B9"/>
    <w:rsid w:val="00825CD8"/>
    <w:rsid w:val="00827324"/>
    <w:rsid w:val="00835308"/>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74D"/>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C07"/>
    <w:rsid w:val="0090358C"/>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1E42"/>
    <w:rsid w:val="0095359D"/>
    <w:rsid w:val="00953E16"/>
    <w:rsid w:val="009542AC"/>
    <w:rsid w:val="00961BB2"/>
    <w:rsid w:val="00962108"/>
    <w:rsid w:val="0096231D"/>
    <w:rsid w:val="009638D6"/>
    <w:rsid w:val="0097408E"/>
    <w:rsid w:val="00974BB2"/>
    <w:rsid w:val="00974FA7"/>
    <w:rsid w:val="009756E5"/>
    <w:rsid w:val="00977A8C"/>
    <w:rsid w:val="00983910"/>
    <w:rsid w:val="00990192"/>
    <w:rsid w:val="009917C3"/>
    <w:rsid w:val="009926CD"/>
    <w:rsid w:val="009932AC"/>
    <w:rsid w:val="00994330"/>
    <w:rsid w:val="00994351"/>
    <w:rsid w:val="00996458"/>
    <w:rsid w:val="00996A8F"/>
    <w:rsid w:val="009A1DBF"/>
    <w:rsid w:val="009A68E6"/>
    <w:rsid w:val="009A7598"/>
    <w:rsid w:val="009B1DF8"/>
    <w:rsid w:val="009B3D20"/>
    <w:rsid w:val="009B5418"/>
    <w:rsid w:val="009C0727"/>
    <w:rsid w:val="009C3C80"/>
    <w:rsid w:val="009C492F"/>
    <w:rsid w:val="009D2FF2"/>
    <w:rsid w:val="009D3226"/>
    <w:rsid w:val="009D3385"/>
    <w:rsid w:val="009D6B25"/>
    <w:rsid w:val="009D793C"/>
    <w:rsid w:val="009E16A9"/>
    <w:rsid w:val="009E375F"/>
    <w:rsid w:val="009E39D4"/>
    <w:rsid w:val="009E433B"/>
    <w:rsid w:val="009E5401"/>
    <w:rsid w:val="009E61B2"/>
    <w:rsid w:val="009F4CB0"/>
    <w:rsid w:val="009F5559"/>
    <w:rsid w:val="00A0758F"/>
    <w:rsid w:val="00A1570A"/>
    <w:rsid w:val="00A211B4"/>
    <w:rsid w:val="00A33DDF"/>
    <w:rsid w:val="00A34276"/>
    <w:rsid w:val="00A34547"/>
    <w:rsid w:val="00A376B7"/>
    <w:rsid w:val="00A41BF5"/>
    <w:rsid w:val="00A44778"/>
    <w:rsid w:val="00A469E7"/>
    <w:rsid w:val="00A604A4"/>
    <w:rsid w:val="00A61B7D"/>
    <w:rsid w:val="00A6329A"/>
    <w:rsid w:val="00A6605B"/>
    <w:rsid w:val="00A66ADC"/>
    <w:rsid w:val="00A7147D"/>
    <w:rsid w:val="00A71AD8"/>
    <w:rsid w:val="00A8107F"/>
    <w:rsid w:val="00A81B15"/>
    <w:rsid w:val="00A837FF"/>
    <w:rsid w:val="00A84052"/>
    <w:rsid w:val="00A84DC8"/>
    <w:rsid w:val="00A85DBC"/>
    <w:rsid w:val="00A8652B"/>
    <w:rsid w:val="00A87FEB"/>
    <w:rsid w:val="00A93F9F"/>
    <w:rsid w:val="00A9420E"/>
    <w:rsid w:val="00A97648"/>
    <w:rsid w:val="00AA19C3"/>
    <w:rsid w:val="00AA1CFD"/>
    <w:rsid w:val="00AA2239"/>
    <w:rsid w:val="00AA33D2"/>
    <w:rsid w:val="00AB0C57"/>
    <w:rsid w:val="00AB1195"/>
    <w:rsid w:val="00AB4182"/>
    <w:rsid w:val="00AC1A1F"/>
    <w:rsid w:val="00AC27DB"/>
    <w:rsid w:val="00AC6D6B"/>
    <w:rsid w:val="00AD18B1"/>
    <w:rsid w:val="00AD7736"/>
    <w:rsid w:val="00AE10CE"/>
    <w:rsid w:val="00AE70D4"/>
    <w:rsid w:val="00AE7868"/>
    <w:rsid w:val="00AF0407"/>
    <w:rsid w:val="00AF049B"/>
    <w:rsid w:val="00AF4D8B"/>
    <w:rsid w:val="00AF4E08"/>
    <w:rsid w:val="00B00EEE"/>
    <w:rsid w:val="00B037FE"/>
    <w:rsid w:val="00B067CA"/>
    <w:rsid w:val="00B12B26"/>
    <w:rsid w:val="00B163F8"/>
    <w:rsid w:val="00B236D3"/>
    <w:rsid w:val="00B2472D"/>
    <w:rsid w:val="00B24CA0"/>
    <w:rsid w:val="00B2549F"/>
    <w:rsid w:val="00B26BD4"/>
    <w:rsid w:val="00B4108D"/>
    <w:rsid w:val="00B51463"/>
    <w:rsid w:val="00B57265"/>
    <w:rsid w:val="00B633AE"/>
    <w:rsid w:val="00B665D2"/>
    <w:rsid w:val="00B6737C"/>
    <w:rsid w:val="00B70C98"/>
    <w:rsid w:val="00B7214D"/>
    <w:rsid w:val="00B74372"/>
    <w:rsid w:val="00B75525"/>
    <w:rsid w:val="00B80283"/>
    <w:rsid w:val="00B8095F"/>
    <w:rsid w:val="00B80B0C"/>
    <w:rsid w:val="00B80B11"/>
    <w:rsid w:val="00B831AE"/>
    <w:rsid w:val="00B8446C"/>
    <w:rsid w:val="00B87725"/>
    <w:rsid w:val="00B90509"/>
    <w:rsid w:val="00BA259A"/>
    <w:rsid w:val="00BA259C"/>
    <w:rsid w:val="00BA29D3"/>
    <w:rsid w:val="00BA307F"/>
    <w:rsid w:val="00BA5280"/>
    <w:rsid w:val="00BB14F1"/>
    <w:rsid w:val="00BB572E"/>
    <w:rsid w:val="00BB74FD"/>
    <w:rsid w:val="00BC19AC"/>
    <w:rsid w:val="00BC5982"/>
    <w:rsid w:val="00BC60BF"/>
    <w:rsid w:val="00BD28BF"/>
    <w:rsid w:val="00BD2D12"/>
    <w:rsid w:val="00BD6404"/>
    <w:rsid w:val="00BE33AE"/>
    <w:rsid w:val="00BF046F"/>
    <w:rsid w:val="00BF5959"/>
    <w:rsid w:val="00C01D50"/>
    <w:rsid w:val="00C056DC"/>
    <w:rsid w:val="00C07CAA"/>
    <w:rsid w:val="00C1145E"/>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25B0"/>
    <w:rsid w:val="00C76836"/>
    <w:rsid w:val="00C769D1"/>
    <w:rsid w:val="00C77DD9"/>
    <w:rsid w:val="00C819A7"/>
    <w:rsid w:val="00C83BE6"/>
    <w:rsid w:val="00C85354"/>
    <w:rsid w:val="00C86ABA"/>
    <w:rsid w:val="00C93FC3"/>
    <w:rsid w:val="00C943F3"/>
    <w:rsid w:val="00CA08C6"/>
    <w:rsid w:val="00CA0A77"/>
    <w:rsid w:val="00CA2729"/>
    <w:rsid w:val="00CA3057"/>
    <w:rsid w:val="00CA45F8"/>
    <w:rsid w:val="00CA7B31"/>
    <w:rsid w:val="00CB0305"/>
    <w:rsid w:val="00CB33C7"/>
    <w:rsid w:val="00CB3A4E"/>
    <w:rsid w:val="00CB6DA7"/>
    <w:rsid w:val="00CB7E4C"/>
    <w:rsid w:val="00CC25B4"/>
    <w:rsid w:val="00CC5F88"/>
    <w:rsid w:val="00CC69C8"/>
    <w:rsid w:val="00CC77A2"/>
    <w:rsid w:val="00CD307E"/>
    <w:rsid w:val="00CD629F"/>
    <w:rsid w:val="00CD6A1B"/>
    <w:rsid w:val="00CE0A7F"/>
    <w:rsid w:val="00CE1718"/>
    <w:rsid w:val="00CF2892"/>
    <w:rsid w:val="00CF4156"/>
    <w:rsid w:val="00CF541B"/>
    <w:rsid w:val="00D0036C"/>
    <w:rsid w:val="00D03D00"/>
    <w:rsid w:val="00D0537E"/>
    <w:rsid w:val="00D05C30"/>
    <w:rsid w:val="00D10052"/>
    <w:rsid w:val="00D11359"/>
    <w:rsid w:val="00D27651"/>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4FE5"/>
    <w:rsid w:val="00D97F0C"/>
    <w:rsid w:val="00DA08DF"/>
    <w:rsid w:val="00DA3A86"/>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07E1A"/>
    <w:rsid w:val="00E160A5"/>
    <w:rsid w:val="00E1713D"/>
    <w:rsid w:val="00E20A43"/>
    <w:rsid w:val="00E21EE2"/>
    <w:rsid w:val="00E23898"/>
    <w:rsid w:val="00E319F1"/>
    <w:rsid w:val="00E33CD2"/>
    <w:rsid w:val="00E40E90"/>
    <w:rsid w:val="00E43786"/>
    <w:rsid w:val="00E45C7E"/>
    <w:rsid w:val="00E531EB"/>
    <w:rsid w:val="00E54874"/>
    <w:rsid w:val="00E54B6F"/>
    <w:rsid w:val="00E55ACA"/>
    <w:rsid w:val="00E56EB2"/>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BFA"/>
    <w:rsid w:val="00EA73DF"/>
    <w:rsid w:val="00EB0391"/>
    <w:rsid w:val="00EB61AE"/>
    <w:rsid w:val="00EC322D"/>
    <w:rsid w:val="00ED383A"/>
    <w:rsid w:val="00EE1080"/>
    <w:rsid w:val="00EF0892"/>
    <w:rsid w:val="00EF1EC5"/>
    <w:rsid w:val="00EF2EA9"/>
    <w:rsid w:val="00EF4C88"/>
    <w:rsid w:val="00EF55EB"/>
    <w:rsid w:val="00F00DCC"/>
    <w:rsid w:val="00F0156F"/>
    <w:rsid w:val="00F05AC8"/>
    <w:rsid w:val="00F07167"/>
    <w:rsid w:val="00F072D8"/>
    <w:rsid w:val="00F07CE0"/>
    <w:rsid w:val="00F115F5"/>
    <w:rsid w:val="00F13483"/>
    <w:rsid w:val="00F13D05"/>
    <w:rsid w:val="00F155D1"/>
    <w:rsid w:val="00F1679D"/>
    <w:rsid w:val="00F1682C"/>
    <w:rsid w:val="00F20847"/>
    <w:rsid w:val="00F20B91"/>
    <w:rsid w:val="00F21139"/>
    <w:rsid w:val="00F24B8B"/>
    <w:rsid w:val="00F27698"/>
    <w:rsid w:val="00F30D2E"/>
    <w:rsid w:val="00F35516"/>
    <w:rsid w:val="00F35790"/>
    <w:rsid w:val="00F4136D"/>
    <w:rsid w:val="00F41AFA"/>
    <w:rsid w:val="00F4212E"/>
    <w:rsid w:val="00F42C20"/>
    <w:rsid w:val="00F43E34"/>
    <w:rsid w:val="00F53053"/>
    <w:rsid w:val="00F53FE2"/>
    <w:rsid w:val="00F575FF"/>
    <w:rsid w:val="00F618EF"/>
    <w:rsid w:val="00F65582"/>
    <w:rsid w:val="00F66E75"/>
    <w:rsid w:val="00F77EB0"/>
    <w:rsid w:val="00F87CDD"/>
    <w:rsid w:val="00F901C0"/>
    <w:rsid w:val="00F933F0"/>
    <w:rsid w:val="00F937A3"/>
    <w:rsid w:val="00F94715"/>
    <w:rsid w:val="00F96A3D"/>
    <w:rsid w:val="00FA4718"/>
    <w:rsid w:val="00FA5848"/>
    <w:rsid w:val="00FA6899"/>
    <w:rsid w:val="00FA7F3D"/>
    <w:rsid w:val="00FB38D8"/>
    <w:rsid w:val="00FC051F"/>
    <w:rsid w:val="00FC06FF"/>
    <w:rsid w:val="00FC1452"/>
    <w:rsid w:val="00FC45F4"/>
    <w:rsid w:val="00FC69B4"/>
    <w:rsid w:val="00FD0694"/>
    <w:rsid w:val="00FD25BE"/>
    <w:rsid w:val="00FD2E70"/>
    <w:rsid w:val="00FD7AA7"/>
    <w:rsid w:val="00FF1FCB"/>
    <w:rsid w:val="00FF52D4"/>
    <w:rsid w:val="00FF608F"/>
    <w:rsid w:val="00FF6AA4"/>
    <w:rsid w:val="00FF6B09"/>
    <w:rsid w:val="0785304C"/>
    <w:rsid w:val="145A1332"/>
    <w:rsid w:val="185D3577"/>
    <w:rsid w:val="27EC1860"/>
    <w:rsid w:val="2A067C75"/>
    <w:rsid w:val="2C0A5CFF"/>
    <w:rsid w:val="42B3793A"/>
    <w:rsid w:val="456615B3"/>
    <w:rsid w:val="4FA530D2"/>
    <w:rsid w:val="532E290C"/>
    <w:rsid w:val="55122EAE"/>
    <w:rsid w:val="74154647"/>
    <w:rsid w:val="7B7F5B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F2478A8"/>
  <w15:docId w15:val="{ECEC777F-BAD9-4B6A-BFDD-4A38E6CC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iPriority="99" w:unhideWhenUsed="1" w:qFormat="1"/>
    <w:lsdException w:name="List 3" w:semiHidden="1" w:unhideWhenUsed="1"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8338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17F536-144F-4FB0-97BB-65CAD6CE9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15</Pages>
  <Words>3493</Words>
  <Characters>18514</Characters>
  <Application>Microsoft Office Word</Application>
  <DocSecurity>0</DocSecurity>
  <Lines>154</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Thomas Chapman</cp:lastModifiedBy>
  <cp:revision>21</cp:revision>
  <cp:lastPrinted>2019-04-25T01:09:00Z</cp:lastPrinted>
  <dcterms:created xsi:type="dcterms:W3CDTF">2021-11-04T03:08:00Z</dcterms:created>
  <dcterms:modified xsi:type="dcterms:W3CDTF">2021-11-05T16:17:00Z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(3)UIkZu7YaPjERNH3d6V/Ll2KX49Pzc+KAObOXXdVNrdgHTv6Q4m5393G9/n95bMBKK6fSS+Uz
gmtq+Xr8OpoGo3jDUIK6GuNtw2oA39GTyT1mxxqqKWANgfAt558MB7lI8b5EMIwUYTtmOWlb
fw2denbc0/W1TVJA8Ck4+2zqzBRU8APhwp481Ocugyx6jVx0GKu/LYE5WIx8NTYcoiJTwtgY
3Q3DyD5ezhNTFcfRO+</vt:lpwstr>
  </property>
  <property fmtid="{D5CDD505-2E9C-101B-9397-08002B2CF9AE}" pid="14" name="_2015_ms_pID_7253431">
    <vt:lpwstr>41kQCq8j0Zpotqt6C3aGNPJgHFOq1fTOblDkmjQPoGHA/XUh8/U1/X
FiHU/+dC3EQwNmF0MCb38EaC4EmN2eJMoCXLIY4S1YePRZDC1er973Hwp6Ga5o6i9KRex7VG
zR8a6cmj7l4TujDiaCqy9z7I/Fcj+kFPwtFCAb9ooY+Y6J4qmjCEpD0eHKxv/WIO5ijsSw7c
jJo9DkzLeEb7teP7lGaTaPvGHZ+e6oDDAZMk</vt:lpwstr>
  </property>
  <property fmtid="{D5CDD505-2E9C-101B-9397-08002B2CF9AE}" pid="15" name="_2015_ms_pID_7253432">
    <vt:lpwstr>4g==</vt:lpwstr>
  </property>
  <property fmtid="{D5CDD505-2E9C-101B-9397-08002B2CF9AE}" pid="16" name="KSOProductBuildVer">
    <vt:lpwstr>2052-11.8.2.9022</vt:lpwstr>
  </property>
</Properties>
</file>