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348616" w14:textId="0AC78EC6"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F405EF">
        <w:rPr>
          <w:rFonts w:ascii="Arial" w:eastAsia="MS Mincho" w:hAnsi="Arial" w:cs="Arial"/>
          <w:b/>
          <w:sz w:val="24"/>
          <w:szCs w:val="24"/>
          <w:lang w:val="en-US"/>
        </w:rPr>
        <w:t>100</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4953AB">
        <w:rPr>
          <w:rFonts w:ascii="Arial" w:eastAsia="MS Mincho" w:hAnsi="Arial" w:cs="Arial"/>
          <w:b/>
          <w:sz w:val="24"/>
          <w:szCs w:val="24"/>
          <w:lang w:val="en-US"/>
        </w:rPr>
        <w:t>1</w:t>
      </w:r>
      <w:r w:rsidR="00C40949">
        <w:rPr>
          <w:rFonts w:ascii="Arial" w:eastAsia="MS Mincho" w:hAnsi="Arial" w:cs="Arial"/>
          <w:b/>
          <w:sz w:val="24"/>
          <w:szCs w:val="24"/>
          <w:lang w:val="en-US"/>
        </w:rPr>
        <w:t>1</w:t>
      </w:r>
      <w:r w:rsidR="00476EDE">
        <w:rPr>
          <w:rFonts w:ascii="Arial" w:eastAsia="MS Mincho" w:hAnsi="Arial" w:cs="Arial"/>
          <w:b/>
          <w:sz w:val="24"/>
          <w:szCs w:val="24"/>
          <w:lang w:val="en-US"/>
        </w:rPr>
        <w:t>4251</w:t>
      </w:r>
    </w:p>
    <w:p w14:paraId="6E08B495" w14:textId="7EC0965A"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460E72">
        <w:rPr>
          <w:rFonts w:ascii="Arial" w:eastAsia="SimSun" w:hAnsi="Arial"/>
          <w:b/>
          <w:sz w:val="24"/>
          <w:szCs w:val="24"/>
          <w:lang w:val="en-US" w:eastAsia="zh-CN"/>
        </w:rPr>
        <w:t>1</w:t>
      </w:r>
      <w:r w:rsidR="00F405EF">
        <w:rPr>
          <w:rFonts w:ascii="Arial" w:eastAsia="SimSun" w:hAnsi="Arial"/>
          <w:b/>
          <w:sz w:val="24"/>
          <w:szCs w:val="24"/>
          <w:lang w:val="en-US" w:eastAsia="zh-CN"/>
        </w:rPr>
        <w:t>6</w:t>
      </w:r>
      <w:r w:rsidR="00460E72">
        <w:rPr>
          <w:rFonts w:ascii="Arial" w:eastAsia="SimSun" w:hAnsi="Arial"/>
          <w:b/>
          <w:sz w:val="24"/>
          <w:szCs w:val="24"/>
          <w:lang w:val="en-US" w:eastAsia="zh-CN"/>
        </w:rPr>
        <w:t>-2</w:t>
      </w:r>
      <w:r w:rsidR="002369D4">
        <w:rPr>
          <w:rFonts w:ascii="Arial" w:eastAsia="SimSun" w:hAnsi="Arial"/>
          <w:b/>
          <w:sz w:val="24"/>
          <w:szCs w:val="24"/>
          <w:lang w:val="en-US" w:eastAsia="zh-CN"/>
        </w:rPr>
        <w:t>7</w:t>
      </w:r>
      <w:r w:rsidR="00215A57">
        <w:rPr>
          <w:rFonts w:ascii="Arial" w:eastAsia="SimSun" w:hAnsi="Arial"/>
          <w:b/>
          <w:sz w:val="24"/>
          <w:szCs w:val="24"/>
          <w:lang w:val="en-US" w:eastAsia="zh-CN"/>
        </w:rPr>
        <w:t xml:space="preserve"> </w:t>
      </w:r>
      <w:r w:rsidR="00F405EF">
        <w:rPr>
          <w:rFonts w:ascii="Arial" w:eastAsia="SimSun" w:hAnsi="Arial"/>
          <w:b/>
          <w:sz w:val="24"/>
          <w:szCs w:val="24"/>
          <w:lang w:val="en-US" w:eastAsia="zh-CN"/>
        </w:rPr>
        <w:t>August</w:t>
      </w:r>
      <w:r w:rsidRPr="00A8539F">
        <w:rPr>
          <w:rFonts w:ascii="Arial" w:eastAsia="SimSun" w:hAnsi="Arial"/>
          <w:b/>
          <w:sz w:val="24"/>
          <w:szCs w:val="24"/>
          <w:lang w:val="en-US" w:eastAsia="zh-CN"/>
        </w:rPr>
        <w:t xml:space="preserve"> 202</w:t>
      </w:r>
      <w:r w:rsidR="00215A57">
        <w:rPr>
          <w:rFonts w:ascii="Arial" w:eastAsia="SimSun" w:hAnsi="Arial"/>
          <w:b/>
          <w:sz w:val="24"/>
          <w:szCs w:val="24"/>
          <w:lang w:val="en-US" w:eastAsia="zh-CN"/>
        </w:rPr>
        <w:t>1</w:t>
      </w:r>
    </w:p>
    <w:p w14:paraId="6458B0EC" w14:textId="77777777"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525C00AA"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r w:rsidR="00F1208D">
        <w:rPr>
          <w:rFonts w:ascii="Arial" w:hAnsi="Arial"/>
          <w:sz w:val="24"/>
          <w:lang w:val="en-US"/>
        </w:rPr>
        <w:t xml:space="preserve">Con-current reception of SL and Uu </w:t>
      </w:r>
      <w:r w:rsidR="00476EDE">
        <w:rPr>
          <w:rFonts w:ascii="Arial" w:hAnsi="Arial"/>
          <w:sz w:val="24"/>
          <w:lang w:val="en-US"/>
        </w:rPr>
        <w:t xml:space="preserve">transmission </w:t>
      </w:r>
      <w:r w:rsidR="00F1208D">
        <w:rPr>
          <w:rFonts w:ascii="Arial" w:hAnsi="Arial"/>
          <w:sz w:val="24"/>
          <w:lang w:val="en-US"/>
        </w:rPr>
        <w:t>in licensed band</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64261E3E"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982FE9">
        <w:rPr>
          <w:rFonts w:ascii="Arial" w:hAnsi="Arial"/>
          <w:sz w:val="24"/>
          <w:lang w:val="en-US"/>
        </w:rPr>
        <w:t>9.15.5.3</w:t>
      </w:r>
    </w:p>
    <w:p w14:paraId="6FE0B29D" w14:textId="14FB0670"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F5680">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618ABFED" w14:textId="0FA09A9A" w:rsidR="005C7FDC" w:rsidRDefault="005C7FDC" w:rsidP="0092142E">
      <w:pPr>
        <w:spacing w:after="0"/>
        <w:rPr>
          <w:rFonts w:ascii="Segoe UI" w:eastAsia="Times New Roman" w:hAnsi="Segoe UI" w:cs="Segoe UI"/>
          <w:sz w:val="21"/>
          <w:szCs w:val="21"/>
          <w:lang w:val="en-US"/>
        </w:rPr>
      </w:pPr>
      <w:r>
        <w:t xml:space="preserve">In RAN4#99-e it was decided that </w:t>
      </w:r>
      <w:r w:rsidRPr="005C7FDC">
        <w:t>NR UL Transmission and NR SL reception with adjacent carrier in TDD band are not allowed</w:t>
      </w:r>
      <w:r>
        <w:t xml:space="preserve"> [1]. In the same WF it was decided that </w:t>
      </w:r>
      <w:r w:rsidRPr="005C7FDC">
        <w:t xml:space="preserve">NR UL Transmission and NR SL reception with </w:t>
      </w:r>
      <w:r>
        <w:t xml:space="preserve">non- </w:t>
      </w:r>
      <w:r w:rsidRPr="005C7FDC">
        <w:t xml:space="preserve">adjacent carrier in TDD band </w:t>
      </w:r>
      <w:r>
        <w:t xml:space="preserve">will be further discussed in RAN4#100-e. </w:t>
      </w:r>
      <w:r w:rsidR="0092142E">
        <w:t>I</w:t>
      </w:r>
      <w:r w:rsidR="00B406FD">
        <w:t xml:space="preserve">n </w:t>
      </w:r>
      <w:r w:rsidR="00EF046A">
        <w:t xml:space="preserve">this paper we </w:t>
      </w:r>
      <w:r>
        <w:t>present our view o</w:t>
      </w:r>
      <w:r w:rsidR="00044D0D">
        <w:t>n whether</w:t>
      </w:r>
      <w:r>
        <w:t xml:space="preserve"> </w:t>
      </w:r>
      <w:r w:rsidRPr="005C7FDC">
        <w:t xml:space="preserve">NR UL Transmission and NR SL reception with </w:t>
      </w:r>
      <w:r>
        <w:t xml:space="preserve">non- </w:t>
      </w:r>
      <w:r w:rsidRPr="005C7FDC">
        <w:t>adjacent carrier in TDD band</w:t>
      </w:r>
      <w:r w:rsidR="00044D0D">
        <w:t xml:space="preserve"> should be supported.</w:t>
      </w:r>
    </w:p>
    <w:p w14:paraId="4A0CC147" w14:textId="01F8E7FD" w:rsidR="0092142E" w:rsidRDefault="0092142E" w:rsidP="0092142E">
      <w:pPr>
        <w:spacing w:after="0"/>
        <w:rPr>
          <w:rFonts w:ascii="Segoe UI" w:eastAsia="Times New Roman" w:hAnsi="Segoe UI" w:cs="Segoe UI"/>
          <w:sz w:val="21"/>
          <w:szCs w:val="21"/>
          <w:lang w:val="en-US"/>
        </w:rPr>
      </w:pPr>
      <w:r>
        <w:rPr>
          <w:rFonts w:ascii="Segoe UI" w:eastAsia="Times New Roman" w:hAnsi="Segoe UI" w:cs="Segoe UI"/>
          <w:sz w:val="21"/>
          <w:szCs w:val="21"/>
          <w:lang w:val="en-US"/>
        </w:rPr>
        <w:t xml:space="preserve"> </w:t>
      </w:r>
    </w:p>
    <w:p w14:paraId="7B733F33" w14:textId="065522BD" w:rsidR="00CC52A1" w:rsidRPr="00DE1CF5" w:rsidRDefault="00BF41B5" w:rsidP="00AD4B20">
      <w:pPr>
        <w:pStyle w:val="Heading1"/>
        <w:rPr>
          <w:lang w:val="en-US"/>
        </w:rPr>
      </w:pPr>
      <w:r>
        <w:rPr>
          <w:lang w:val="en-US"/>
        </w:rPr>
        <w:t>Discussion</w:t>
      </w:r>
    </w:p>
    <w:p w14:paraId="7099D85B" w14:textId="697345E1" w:rsidR="005C7FDC" w:rsidRDefault="005C7FDC" w:rsidP="00AD4B20">
      <w:r>
        <w:rPr>
          <w:lang w:val="en-US"/>
        </w:rPr>
        <w:t xml:space="preserve">In RAN4#99-e it was decided that </w:t>
      </w:r>
      <w:r w:rsidR="002707AD">
        <w:rPr>
          <w:lang w:val="en-US"/>
        </w:rPr>
        <w:t xml:space="preserve">con-current </w:t>
      </w:r>
      <w:r w:rsidRPr="005C7FDC">
        <w:t xml:space="preserve">NR UL Transmission and NR SL reception with </w:t>
      </w:r>
      <w:r w:rsidR="00372765">
        <w:t>non-</w:t>
      </w:r>
      <w:r w:rsidRPr="005C7FDC">
        <w:t xml:space="preserve">adjacent carrier </w:t>
      </w:r>
      <w:r w:rsidR="002707AD">
        <w:t>in the same band</w:t>
      </w:r>
      <w:r w:rsidR="00461700">
        <w:t xml:space="preserve"> as illustrated in figure 1</w:t>
      </w:r>
      <w:r w:rsidR="002707AD">
        <w:t xml:space="preserve"> </w:t>
      </w:r>
      <w:r w:rsidR="00372765">
        <w:t>will be discussed further in the next meeting</w:t>
      </w:r>
      <w:r>
        <w:t xml:space="preserve">. </w:t>
      </w:r>
    </w:p>
    <w:p w14:paraId="4C0624CD" w14:textId="77777777" w:rsidR="00242901" w:rsidRDefault="00242901" w:rsidP="00AD4B20">
      <w:pPr>
        <w:rPr>
          <w:lang w:val="en-US"/>
        </w:rPr>
      </w:pPr>
    </w:p>
    <w:p w14:paraId="0972D68B" w14:textId="40C4427E" w:rsidR="005C7FDC" w:rsidRDefault="00461700" w:rsidP="00461700">
      <w:pPr>
        <w:jc w:val="center"/>
      </w:pPr>
      <w:r>
        <w:object w:dxaOrig="8686" w:dyaOrig="2911" w14:anchorId="50E865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pt;height:89.55pt" o:ole="">
            <v:imagedata r:id="rId11" o:title=""/>
          </v:shape>
          <o:OLEObject Type="Embed" ProgID="Visio.Drawing.15" ShapeID="_x0000_i1025" DrawAspect="Content" ObjectID="_1689748906" r:id="rId12"/>
        </w:object>
      </w:r>
    </w:p>
    <w:p w14:paraId="7EE02C5B" w14:textId="77777777" w:rsidR="00461700" w:rsidRDefault="00461700" w:rsidP="00461700">
      <w:pPr>
        <w:jc w:val="center"/>
      </w:pPr>
      <w:r>
        <w:t xml:space="preserve">Figure 1- </w:t>
      </w:r>
      <w:r>
        <w:rPr>
          <w:lang w:val="en-US"/>
        </w:rPr>
        <w:t xml:space="preserve">Con-current </w:t>
      </w:r>
      <w:r w:rsidRPr="005C7FDC">
        <w:t xml:space="preserve">NR UL Transmission and NR SL reception with </w:t>
      </w:r>
      <w:r>
        <w:t>non-</w:t>
      </w:r>
      <w:r w:rsidRPr="005C7FDC">
        <w:t>adjacent carrier</w:t>
      </w:r>
    </w:p>
    <w:p w14:paraId="4437A0C8" w14:textId="791288C7" w:rsidR="00461700" w:rsidRDefault="00461700" w:rsidP="00461700">
      <w:pPr>
        <w:jc w:val="center"/>
      </w:pPr>
    </w:p>
    <w:p w14:paraId="6D2F4381" w14:textId="29598819" w:rsidR="00461700" w:rsidRDefault="00461700" w:rsidP="00461700">
      <w:r>
        <w:t xml:space="preserve">Fundamentally, a Uu TDD band either transmits or receives in a time multiplexed fashion. Currently, Uu does not support simultaneous transmission and reception in the same band. Therefore, significant work would have to be done to determine the feasibility of such a feature. Even if major changes were made to the current transmission and reception modes to enable simultaneous operation it is difficult to say how far apart the NR SL and NR Uu carriers ought to be placed as the interference from Uu TX into SL RX is dependent on isolation between the two carriers. As simultaneous transmission and reception are taking place in the same band unlike in inter-band FDM scenarios there are no RF filters to attenuate the TX emissions from falling into the SL RX signal band. </w:t>
      </w:r>
      <w:r w:rsidR="00171299">
        <w:t xml:space="preserve">Even if separate antennas are used the isolation will probably not be sufficient to prevent the TX from impacting RX sensitivity. Also, the LNA may get damaged by the TX power leaking into it. </w:t>
      </w:r>
      <w:r w:rsidR="008D1AB4">
        <w:t>Infact</w:t>
      </w:r>
      <w:r w:rsidR="00982FE9">
        <w:t>,</w:t>
      </w:r>
      <w:r w:rsidR="008D1AB4">
        <w:t xml:space="preserve"> large amount of power leaking into the LNA may saturate it and severely degrade RX performance.  For these reasons we propose that </w:t>
      </w:r>
      <w:r w:rsidR="008D1AB4">
        <w:rPr>
          <w:lang w:val="en-US"/>
        </w:rPr>
        <w:t xml:space="preserve">con-current </w:t>
      </w:r>
      <w:r w:rsidR="008D1AB4" w:rsidRPr="005C7FDC">
        <w:t xml:space="preserve">NR UL Transmission and NR SL reception with </w:t>
      </w:r>
      <w:r w:rsidR="008D1AB4">
        <w:t>non-</w:t>
      </w:r>
      <w:r w:rsidR="008D1AB4" w:rsidRPr="005C7FDC">
        <w:t>adjacent carrier</w:t>
      </w:r>
      <w:r w:rsidR="008D1AB4">
        <w:t xml:space="preserve"> </w:t>
      </w:r>
      <w:proofErr w:type="gramStart"/>
      <w:r w:rsidR="008D1AB4">
        <w:t>not be</w:t>
      </w:r>
      <w:proofErr w:type="gramEnd"/>
      <w:r w:rsidR="008D1AB4">
        <w:t xml:space="preserve"> allowed for FDM operation in a TDD band.</w:t>
      </w:r>
    </w:p>
    <w:p w14:paraId="39AD53E9" w14:textId="4978D1EF" w:rsidR="008D1AB4" w:rsidRDefault="008D1AB4" w:rsidP="00461700"/>
    <w:p w14:paraId="3B1A91D2" w14:textId="33C0EAA2" w:rsidR="008D1AB4" w:rsidRPr="008D1AB4" w:rsidRDefault="008D1AB4" w:rsidP="00461700">
      <w:pPr>
        <w:rPr>
          <w:b/>
          <w:bCs/>
        </w:rPr>
      </w:pPr>
      <w:proofErr w:type="gramStart"/>
      <w:r w:rsidRPr="008D1AB4">
        <w:rPr>
          <w:b/>
          <w:bCs/>
        </w:rPr>
        <w:t>Proposal :</w:t>
      </w:r>
      <w:proofErr w:type="gramEnd"/>
      <w:r w:rsidRPr="008D1AB4">
        <w:rPr>
          <w:b/>
          <w:bCs/>
        </w:rPr>
        <w:t xml:space="preserve"> Do not allow </w:t>
      </w:r>
      <w:r w:rsidRPr="008D1AB4">
        <w:rPr>
          <w:b/>
          <w:bCs/>
          <w:lang w:val="en-US"/>
        </w:rPr>
        <w:t xml:space="preserve">con-current </w:t>
      </w:r>
      <w:r w:rsidRPr="008D1AB4">
        <w:rPr>
          <w:b/>
          <w:bCs/>
        </w:rPr>
        <w:t xml:space="preserve">NR UL Transmission and NR SL reception with non-adjacent carrier </w:t>
      </w:r>
      <w:r>
        <w:rPr>
          <w:b/>
          <w:bCs/>
        </w:rPr>
        <w:t>for FDM operation in a TDD band.</w:t>
      </w:r>
    </w:p>
    <w:p w14:paraId="388D272E" w14:textId="77777777" w:rsidR="00232AF5" w:rsidRPr="00A11B15" w:rsidRDefault="00232AF5" w:rsidP="00AD4B20">
      <w:pPr>
        <w:rPr>
          <w:b/>
          <w:bCs/>
          <w:lang w:val="en-US"/>
        </w:rPr>
      </w:pPr>
    </w:p>
    <w:p w14:paraId="3CA22524" w14:textId="14ED8A19" w:rsidR="00911ED3" w:rsidRDefault="00683177" w:rsidP="00911ED3">
      <w:pPr>
        <w:pStyle w:val="Heading1"/>
        <w:rPr>
          <w:lang w:val="en-US"/>
        </w:rPr>
      </w:pPr>
      <w:r>
        <w:rPr>
          <w:lang w:val="en-US"/>
        </w:rPr>
        <w:lastRenderedPageBreak/>
        <w:t>Conclusion</w:t>
      </w:r>
    </w:p>
    <w:p w14:paraId="4E9C10B7" w14:textId="6AC6DF6E" w:rsidR="00310F83" w:rsidRPr="00293449" w:rsidRDefault="008D1AB4" w:rsidP="00854FB0">
      <w:pPr>
        <w:rPr>
          <w:b/>
          <w:bCs/>
          <w:lang w:val="en-US"/>
        </w:rPr>
      </w:pPr>
      <w:r>
        <w:t>In RAN4#</w:t>
      </w:r>
      <w:r w:rsidR="00524359">
        <w:t xml:space="preserve">99-e </w:t>
      </w:r>
      <w:r>
        <w:t xml:space="preserve">it was decided that </w:t>
      </w:r>
      <w:r w:rsidRPr="005C7FDC">
        <w:t xml:space="preserve">NR UL Transmission and NR SL reception with </w:t>
      </w:r>
      <w:r>
        <w:t xml:space="preserve">non- </w:t>
      </w:r>
      <w:r w:rsidRPr="005C7FDC">
        <w:t xml:space="preserve">adjacent carrier in TDD band </w:t>
      </w:r>
      <w:r>
        <w:t>will be further discussed</w:t>
      </w:r>
      <w:r w:rsidR="00524359">
        <w:t xml:space="preserve"> in the next meeting. Base</w:t>
      </w:r>
      <w:r w:rsidR="00B8324A">
        <w:t>d</w:t>
      </w:r>
      <w:r w:rsidR="00524359">
        <w:t xml:space="preserve"> on our findings we make the following proposal:</w:t>
      </w:r>
    </w:p>
    <w:p w14:paraId="056BB918" w14:textId="2DE56255" w:rsidR="008D1AB4" w:rsidRPr="008D1AB4" w:rsidRDefault="008D1AB4" w:rsidP="008D1AB4">
      <w:pPr>
        <w:rPr>
          <w:b/>
          <w:bCs/>
        </w:rPr>
      </w:pPr>
      <w:r w:rsidRPr="008D1AB4">
        <w:rPr>
          <w:b/>
          <w:bCs/>
        </w:rPr>
        <w:t xml:space="preserve">Proposal: Do not allow </w:t>
      </w:r>
      <w:r w:rsidRPr="008D1AB4">
        <w:rPr>
          <w:b/>
          <w:bCs/>
          <w:lang w:val="en-US"/>
        </w:rPr>
        <w:t xml:space="preserve">con-current </w:t>
      </w:r>
      <w:r w:rsidRPr="008D1AB4">
        <w:rPr>
          <w:b/>
          <w:bCs/>
        </w:rPr>
        <w:t xml:space="preserve">NR UL Transmission and NR SL reception with non-adjacent carrier </w:t>
      </w:r>
      <w:r>
        <w:rPr>
          <w:b/>
          <w:bCs/>
        </w:rPr>
        <w:t>for FDM operation in a TDD band.</w:t>
      </w:r>
    </w:p>
    <w:p w14:paraId="5EEEACE5" w14:textId="77777777" w:rsidR="008D1AB4" w:rsidRDefault="008D1AB4" w:rsidP="00F3023F">
      <w:pPr>
        <w:rPr>
          <w:b/>
          <w:bCs/>
          <w:lang w:val="en-US"/>
        </w:rPr>
      </w:pPr>
    </w:p>
    <w:p w14:paraId="50CEFED6" w14:textId="77777777" w:rsidR="004B0900" w:rsidRDefault="004B0900" w:rsidP="004B0900">
      <w:pPr>
        <w:rPr>
          <w:b/>
          <w:bCs/>
          <w:lang w:val="en-US"/>
        </w:rPr>
      </w:pPr>
    </w:p>
    <w:p w14:paraId="33451030" w14:textId="77777777" w:rsidR="0069757C" w:rsidRPr="00C15607" w:rsidRDefault="0069757C" w:rsidP="00760706">
      <w:pPr>
        <w:pStyle w:val="Heading1"/>
        <w:rPr>
          <w:lang w:val="en-US"/>
        </w:rPr>
      </w:pPr>
      <w:r w:rsidRPr="00C15607">
        <w:rPr>
          <w:lang w:val="en-US"/>
        </w:rPr>
        <w:t>Reference</w:t>
      </w:r>
    </w:p>
    <w:p w14:paraId="74CD93F6" w14:textId="1384CE0A" w:rsidR="005B0105" w:rsidRPr="00387611" w:rsidRDefault="005B0105" w:rsidP="00C15607">
      <w:pPr>
        <w:pStyle w:val="Header"/>
        <w:numPr>
          <w:ilvl w:val="0"/>
          <w:numId w:val="2"/>
        </w:numPr>
        <w:tabs>
          <w:tab w:val="left" w:pos="1800"/>
        </w:tabs>
        <w:rPr>
          <w:rFonts w:eastAsia="SimSun" w:cs="Arial"/>
          <w:bCs/>
          <w:szCs w:val="18"/>
          <w:lang w:eastAsia="en-GB"/>
        </w:rPr>
      </w:pPr>
      <w:r w:rsidRPr="00C15607">
        <w:rPr>
          <w:rFonts w:eastAsia="SimSun" w:cs="Arial"/>
          <w:b w:val="0"/>
          <w:noProof w:val="0"/>
          <w:szCs w:val="18"/>
          <w:lang w:eastAsia="en-GB"/>
        </w:rPr>
        <w:t>R4-</w:t>
      </w:r>
      <w:r w:rsidR="00C15607" w:rsidRPr="00C15607">
        <w:rPr>
          <w:rFonts w:eastAsia="SimSun" w:cs="Arial"/>
          <w:b w:val="0"/>
          <w:noProof w:val="0"/>
          <w:szCs w:val="18"/>
          <w:lang w:eastAsia="en-GB"/>
        </w:rPr>
        <w:t>20</w:t>
      </w:r>
      <w:r w:rsidR="00140D98">
        <w:rPr>
          <w:rFonts w:eastAsia="SimSun" w:cs="Arial"/>
          <w:b w:val="0"/>
          <w:noProof w:val="0"/>
          <w:szCs w:val="18"/>
          <w:lang w:eastAsia="en-GB"/>
        </w:rPr>
        <w:t>1</w:t>
      </w:r>
      <w:r w:rsidR="00AB0612">
        <w:rPr>
          <w:rFonts w:eastAsia="SimSun" w:cs="Arial"/>
          <w:b w:val="0"/>
          <w:noProof w:val="0"/>
          <w:szCs w:val="18"/>
          <w:lang w:eastAsia="en-GB"/>
        </w:rPr>
        <w:t>7868</w:t>
      </w:r>
      <w:r w:rsidR="00C15607" w:rsidRPr="00C15607">
        <w:rPr>
          <w:rFonts w:eastAsia="SimSun" w:cs="Arial"/>
          <w:b w:val="0"/>
          <w:noProof w:val="0"/>
          <w:szCs w:val="18"/>
          <w:lang w:eastAsia="en-GB"/>
        </w:rPr>
        <w:t>, “</w:t>
      </w:r>
      <w:r w:rsidR="00AB0612" w:rsidRPr="00AB0612">
        <w:rPr>
          <w:rFonts w:eastAsia="SimSun" w:cs="Arial"/>
          <w:b w:val="0"/>
          <w:szCs w:val="18"/>
          <w:lang w:val="en-GB" w:eastAsia="en-GB"/>
        </w:rPr>
        <w:t>WF on operating scenarios for Uu and SL operating in the same licensed band</w:t>
      </w:r>
      <w:r w:rsidR="00C15607" w:rsidRPr="00C15607">
        <w:rPr>
          <w:rFonts w:eastAsia="SimSun" w:cs="Arial"/>
          <w:b w:val="0"/>
          <w:szCs w:val="18"/>
          <w:lang w:eastAsia="en-GB"/>
        </w:rPr>
        <w:t xml:space="preserve">” </w:t>
      </w:r>
      <w:r w:rsidRPr="00C15607">
        <w:rPr>
          <w:rFonts w:eastAsia="SimSun" w:cs="Arial"/>
          <w:b w:val="0"/>
          <w:noProof w:val="0"/>
          <w:szCs w:val="18"/>
          <w:lang w:eastAsia="en-GB"/>
        </w:rPr>
        <w:t>RAN4#9</w:t>
      </w:r>
      <w:r w:rsidR="00AB0612">
        <w:rPr>
          <w:rFonts w:eastAsia="SimSun" w:cs="Arial"/>
          <w:b w:val="0"/>
          <w:noProof w:val="0"/>
          <w:szCs w:val="18"/>
          <w:lang w:eastAsia="en-GB"/>
        </w:rPr>
        <w:t>9</w:t>
      </w:r>
      <w:r w:rsidRPr="00C15607">
        <w:rPr>
          <w:rFonts w:eastAsia="SimSun" w:cs="Arial"/>
          <w:b w:val="0"/>
          <w:noProof w:val="0"/>
          <w:szCs w:val="18"/>
          <w:lang w:eastAsia="en-GB"/>
        </w:rPr>
        <w:t xml:space="preserve">-e, </w:t>
      </w:r>
      <w:r w:rsidR="00AB0612">
        <w:rPr>
          <w:rFonts w:eastAsia="SimSun" w:cs="Arial"/>
          <w:b w:val="0"/>
          <w:noProof w:val="0"/>
          <w:szCs w:val="18"/>
          <w:lang w:eastAsia="en-GB"/>
        </w:rPr>
        <w:t>May</w:t>
      </w:r>
      <w:r w:rsidRPr="00C15607">
        <w:rPr>
          <w:rFonts w:eastAsia="SimSun" w:cs="Arial"/>
          <w:b w:val="0"/>
          <w:bCs/>
          <w:noProof w:val="0"/>
          <w:szCs w:val="18"/>
          <w:lang w:eastAsia="en-GB"/>
        </w:rPr>
        <w:t xml:space="preserve"> 202</w:t>
      </w:r>
      <w:r w:rsidR="00AB0612">
        <w:rPr>
          <w:rFonts w:eastAsia="SimSun" w:cs="Arial"/>
          <w:b w:val="0"/>
          <w:bCs/>
          <w:noProof w:val="0"/>
          <w:szCs w:val="18"/>
          <w:lang w:eastAsia="en-GB"/>
        </w:rPr>
        <w:t>1</w:t>
      </w:r>
    </w:p>
    <w:p w14:paraId="3114FAF6" w14:textId="002E5AA1" w:rsidR="00053951" w:rsidRPr="004255F0" w:rsidRDefault="00053951" w:rsidP="00053951">
      <w:pPr>
        <w:pStyle w:val="Header"/>
        <w:tabs>
          <w:tab w:val="left" w:pos="1800"/>
        </w:tabs>
        <w:ind w:left="720"/>
        <w:rPr>
          <w:rFonts w:eastAsia="SimSun" w:cs="Arial"/>
          <w:b w:val="0"/>
          <w:bCs/>
          <w:noProof w:val="0"/>
          <w:szCs w:val="18"/>
          <w:lang w:eastAsia="en-GB"/>
        </w:rPr>
      </w:pP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E721B3">
      <w:pPr>
        <w:rPr>
          <w:rFonts w:ascii="Arial" w:eastAsia="SimSun" w:hAnsi="Arial" w:cs="Arial"/>
          <w:sz w:val="18"/>
          <w:szCs w:val="18"/>
          <w:lang w:val="en-US" w:eastAsia="x-none"/>
        </w:rPr>
      </w:pPr>
    </w:p>
    <w:sectPr w:rsidR="00823396" w:rsidRPr="00094C11"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61B86" w14:textId="77777777" w:rsidR="002B3CE1" w:rsidRDefault="002B3CE1">
      <w:r>
        <w:separator/>
      </w:r>
    </w:p>
  </w:endnote>
  <w:endnote w:type="continuationSeparator" w:id="0">
    <w:p w14:paraId="341D60B6" w14:textId="77777777" w:rsidR="002B3CE1" w:rsidRDefault="002B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1"/>
    <w:family w:val="modern"/>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FB3E3" w14:textId="77777777" w:rsidR="002460D8" w:rsidRDefault="002460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2460D8" w:rsidRDefault="002460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D1953" w14:textId="693F5B93" w:rsidR="002460D8" w:rsidRDefault="002460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0D140DE" w14:textId="77777777" w:rsidR="002460D8" w:rsidRDefault="002460D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D92B6" w14:textId="77777777" w:rsidR="002B3CE1" w:rsidRDefault="002B3CE1">
      <w:r>
        <w:separator/>
      </w:r>
    </w:p>
  </w:footnote>
  <w:footnote w:type="continuationSeparator" w:id="0">
    <w:p w14:paraId="06CFEB26" w14:textId="77777777" w:rsidR="002B3CE1" w:rsidRDefault="002B3C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B71CA5"/>
    <w:multiLevelType w:val="hybridMultilevel"/>
    <w:tmpl w:val="4264887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BA0E2C"/>
    <w:multiLevelType w:val="hybridMultilevel"/>
    <w:tmpl w:val="CBCA8710"/>
    <w:lvl w:ilvl="0" w:tplc="E904F4A4">
      <w:start w:val="1"/>
      <w:numFmt w:val="bullet"/>
      <w:lvlText w:val=""/>
      <w:lvlJc w:val="left"/>
      <w:pPr>
        <w:tabs>
          <w:tab w:val="num" w:pos="720"/>
        </w:tabs>
        <w:ind w:left="720" w:hanging="360"/>
      </w:pPr>
      <w:rPr>
        <w:rFonts w:ascii="Wingdings" w:hAnsi="Wingdings" w:hint="default"/>
      </w:rPr>
    </w:lvl>
    <w:lvl w:ilvl="1" w:tplc="DDB0241A">
      <w:start w:val="1"/>
      <w:numFmt w:val="bullet"/>
      <w:lvlText w:val=""/>
      <w:lvlJc w:val="left"/>
      <w:pPr>
        <w:tabs>
          <w:tab w:val="num" w:pos="1440"/>
        </w:tabs>
        <w:ind w:left="1440" w:hanging="360"/>
      </w:pPr>
      <w:rPr>
        <w:rFonts w:ascii="Wingdings" w:hAnsi="Wingdings" w:hint="default"/>
      </w:rPr>
    </w:lvl>
    <w:lvl w:ilvl="2" w:tplc="53320298" w:tentative="1">
      <w:start w:val="1"/>
      <w:numFmt w:val="bullet"/>
      <w:lvlText w:val=""/>
      <w:lvlJc w:val="left"/>
      <w:pPr>
        <w:tabs>
          <w:tab w:val="num" w:pos="2160"/>
        </w:tabs>
        <w:ind w:left="2160" w:hanging="360"/>
      </w:pPr>
      <w:rPr>
        <w:rFonts w:ascii="Wingdings" w:hAnsi="Wingdings" w:hint="default"/>
      </w:rPr>
    </w:lvl>
    <w:lvl w:ilvl="3" w:tplc="B83203C4" w:tentative="1">
      <w:start w:val="1"/>
      <w:numFmt w:val="bullet"/>
      <w:lvlText w:val=""/>
      <w:lvlJc w:val="left"/>
      <w:pPr>
        <w:tabs>
          <w:tab w:val="num" w:pos="2880"/>
        </w:tabs>
        <w:ind w:left="2880" w:hanging="360"/>
      </w:pPr>
      <w:rPr>
        <w:rFonts w:ascii="Wingdings" w:hAnsi="Wingdings" w:hint="default"/>
      </w:rPr>
    </w:lvl>
    <w:lvl w:ilvl="4" w:tplc="C82855F8" w:tentative="1">
      <w:start w:val="1"/>
      <w:numFmt w:val="bullet"/>
      <w:lvlText w:val=""/>
      <w:lvlJc w:val="left"/>
      <w:pPr>
        <w:tabs>
          <w:tab w:val="num" w:pos="3600"/>
        </w:tabs>
        <w:ind w:left="3600" w:hanging="360"/>
      </w:pPr>
      <w:rPr>
        <w:rFonts w:ascii="Wingdings" w:hAnsi="Wingdings" w:hint="default"/>
      </w:rPr>
    </w:lvl>
    <w:lvl w:ilvl="5" w:tplc="946EBAE0" w:tentative="1">
      <w:start w:val="1"/>
      <w:numFmt w:val="bullet"/>
      <w:lvlText w:val=""/>
      <w:lvlJc w:val="left"/>
      <w:pPr>
        <w:tabs>
          <w:tab w:val="num" w:pos="4320"/>
        </w:tabs>
        <w:ind w:left="4320" w:hanging="360"/>
      </w:pPr>
      <w:rPr>
        <w:rFonts w:ascii="Wingdings" w:hAnsi="Wingdings" w:hint="default"/>
      </w:rPr>
    </w:lvl>
    <w:lvl w:ilvl="6" w:tplc="AAD8D098" w:tentative="1">
      <w:start w:val="1"/>
      <w:numFmt w:val="bullet"/>
      <w:lvlText w:val=""/>
      <w:lvlJc w:val="left"/>
      <w:pPr>
        <w:tabs>
          <w:tab w:val="num" w:pos="5040"/>
        </w:tabs>
        <w:ind w:left="5040" w:hanging="360"/>
      </w:pPr>
      <w:rPr>
        <w:rFonts w:ascii="Wingdings" w:hAnsi="Wingdings" w:hint="default"/>
      </w:rPr>
    </w:lvl>
    <w:lvl w:ilvl="7" w:tplc="E3BE971C" w:tentative="1">
      <w:start w:val="1"/>
      <w:numFmt w:val="bullet"/>
      <w:lvlText w:val=""/>
      <w:lvlJc w:val="left"/>
      <w:pPr>
        <w:tabs>
          <w:tab w:val="num" w:pos="5760"/>
        </w:tabs>
        <w:ind w:left="5760" w:hanging="360"/>
      </w:pPr>
      <w:rPr>
        <w:rFonts w:ascii="Wingdings" w:hAnsi="Wingdings" w:hint="default"/>
      </w:rPr>
    </w:lvl>
    <w:lvl w:ilvl="8" w:tplc="ABAEA5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493CF1"/>
    <w:multiLevelType w:val="hybridMultilevel"/>
    <w:tmpl w:val="9B9AEEBE"/>
    <w:lvl w:ilvl="0" w:tplc="B7106CB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01AC9"/>
    <w:multiLevelType w:val="hybridMultilevel"/>
    <w:tmpl w:val="8A5C776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5" w15:restartNumberingAfterBreak="0">
    <w:nsid w:val="1EE15F98"/>
    <w:multiLevelType w:val="hybridMultilevel"/>
    <w:tmpl w:val="505E99EA"/>
    <w:lvl w:ilvl="0" w:tplc="BBFEAA9E">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B10425B"/>
    <w:multiLevelType w:val="hybridMultilevel"/>
    <w:tmpl w:val="DC02C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9B74CD"/>
    <w:multiLevelType w:val="hybridMultilevel"/>
    <w:tmpl w:val="6940432C"/>
    <w:lvl w:ilvl="0" w:tplc="43E40484">
      <w:start w:val="1"/>
      <w:numFmt w:val="bullet"/>
      <w:lvlText w:val=""/>
      <w:lvlJc w:val="left"/>
      <w:pPr>
        <w:tabs>
          <w:tab w:val="num" w:pos="720"/>
        </w:tabs>
        <w:ind w:left="720" w:hanging="360"/>
      </w:pPr>
      <w:rPr>
        <w:rFonts w:ascii="Wingdings" w:hAnsi="Wingdings" w:hint="default"/>
      </w:rPr>
    </w:lvl>
    <w:lvl w:ilvl="1" w:tplc="91EC9DF4">
      <w:start w:val="1"/>
      <w:numFmt w:val="bullet"/>
      <w:lvlText w:val=""/>
      <w:lvlJc w:val="left"/>
      <w:pPr>
        <w:tabs>
          <w:tab w:val="num" w:pos="1440"/>
        </w:tabs>
        <w:ind w:left="1440" w:hanging="360"/>
      </w:pPr>
      <w:rPr>
        <w:rFonts w:ascii="Wingdings" w:hAnsi="Wingdings" w:hint="default"/>
      </w:rPr>
    </w:lvl>
    <w:lvl w:ilvl="2" w:tplc="20EC6C7A" w:tentative="1">
      <w:start w:val="1"/>
      <w:numFmt w:val="bullet"/>
      <w:lvlText w:val=""/>
      <w:lvlJc w:val="left"/>
      <w:pPr>
        <w:tabs>
          <w:tab w:val="num" w:pos="2160"/>
        </w:tabs>
        <w:ind w:left="2160" w:hanging="360"/>
      </w:pPr>
      <w:rPr>
        <w:rFonts w:ascii="Wingdings" w:hAnsi="Wingdings" w:hint="default"/>
      </w:rPr>
    </w:lvl>
    <w:lvl w:ilvl="3" w:tplc="F596334E" w:tentative="1">
      <w:start w:val="1"/>
      <w:numFmt w:val="bullet"/>
      <w:lvlText w:val=""/>
      <w:lvlJc w:val="left"/>
      <w:pPr>
        <w:tabs>
          <w:tab w:val="num" w:pos="2880"/>
        </w:tabs>
        <w:ind w:left="2880" w:hanging="360"/>
      </w:pPr>
      <w:rPr>
        <w:rFonts w:ascii="Wingdings" w:hAnsi="Wingdings" w:hint="default"/>
      </w:rPr>
    </w:lvl>
    <w:lvl w:ilvl="4" w:tplc="A59E3644" w:tentative="1">
      <w:start w:val="1"/>
      <w:numFmt w:val="bullet"/>
      <w:lvlText w:val=""/>
      <w:lvlJc w:val="left"/>
      <w:pPr>
        <w:tabs>
          <w:tab w:val="num" w:pos="3600"/>
        </w:tabs>
        <w:ind w:left="3600" w:hanging="360"/>
      </w:pPr>
      <w:rPr>
        <w:rFonts w:ascii="Wingdings" w:hAnsi="Wingdings" w:hint="default"/>
      </w:rPr>
    </w:lvl>
    <w:lvl w:ilvl="5" w:tplc="1A6262FC" w:tentative="1">
      <w:start w:val="1"/>
      <w:numFmt w:val="bullet"/>
      <w:lvlText w:val=""/>
      <w:lvlJc w:val="left"/>
      <w:pPr>
        <w:tabs>
          <w:tab w:val="num" w:pos="4320"/>
        </w:tabs>
        <w:ind w:left="4320" w:hanging="360"/>
      </w:pPr>
      <w:rPr>
        <w:rFonts w:ascii="Wingdings" w:hAnsi="Wingdings" w:hint="default"/>
      </w:rPr>
    </w:lvl>
    <w:lvl w:ilvl="6" w:tplc="B3184488" w:tentative="1">
      <w:start w:val="1"/>
      <w:numFmt w:val="bullet"/>
      <w:lvlText w:val=""/>
      <w:lvlJc w:val="left"/>
      <w:pPr>
        <w:tabs>
          <w:tab w:val="num" w:pos="5040"/>
        </w:tabs>
        <w:ind w:left="5040" w:hanging="360"/>
      </w:pPr>
      <w:rPr>
        <w:rFonts w:ascii="Wingdings" w:hAnsi="Wingdings" w:hint="default"/>
      </w:rPr>
    </w:lvl>
    <w:lvl w:ilvl="7" w:tplc="978A2E4E" w:tentative="1">
      <w:start w:val="1"/>
      <w:numFmt w:val="bullet"/>
      <w:lvlText w:val=""/>
      <w:lvlJc w:val="left"/>
      <w:pPr>
        <w:tabs>
          <w:tab w:val="num" w:pos="5760"/>
        </w:tabs>
        <w:ind w:left="5760" w:hanging="360"/>
      </w:pPr>
      <w:rPr>
        <w:rFonts w:ascii="Wingdings" w:hAnsi="Wingdings" w:hint="default"/>
      </w:rPr>
    </w:lvl>
    <w:lvl w:ilvl="8" w:tplc="C116209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17" w15:restartNumberingAfterBreak="0">
    <w:nsid w:val="4F1B016B"/>
    <w:multiLevelType w:val="hybridMultilevel"/>
    <w:tmpl w:val="4F3E90FE"/>
    <w:lvl w:ilvl="0" w:tplc="F292716E">
      <w:start w:val="1"/>
      <w:numFmt w:val="bullet"/>
      <w:lvlText w:val="•"/>
      <w:lvlJc w:val="left"/>
      <w:pPr>
        <w:tabs>
          <w:tab w:val="num" w:pos="720"/>
        </w:tabs>
        <w:ind w:left="720" w:hanging="360"/>
      </w:pPr>
      <w:rPr>
        <w:rFonts w:ascii="Arial" w:hAnsi="Arial" w:hint="default"/>
      </w:rPr>
    </w:lvl>
    <w:lvl w:ilvl="1" w:tplc="FCB2C4C8">
      <w:start w:val="1"/>
      <w:numFmt w:val="bullet"/>
      <w:lvlText w:val="•"/>
      <w:lvlJc w:val="left"/>
      <w:pPr>
        <w:tabs>
          <w:tab w:val="num" w:pos="1440"/>
        </w:tabs>
        <w:ind w:left="1440" w:hanging="360"/>
      </w:pPr>
      <w:rPr>
        <w:rFonts w:ascii="Arial" w:hAnsi="Arial" w:hint="default"/>
      </w:rPr>
    </w:lvl>
    <w:lvl w:ilvl="2" w:tplc="A030DF9C" w:tentative="1">
      <w:start w:val="1"/>
      <w:numFmt w:val="bullet"/>
      <w:lvlText w:val="•"/>
      <w:lvlJc w:val="left"/>
      <w:pPr>
        <w:tabs>
          <w:tab w:val="num" w:pos="2160"/>
        </w:tabs>
        <w:ind w:left="2160" w:hanging="360"/>
      </w:pPr>
      <w:rPr>
        <w:rFonts w:ascii="Arial" w:hAnsi="Arial" w:hint="default"/>
      </w:rPr>
    </w:lvl>
    <w:lvl w:ilvl="3" w:tplc="F07E9F78" w:tentative="1">
      <w:start w:val="1"/>
      <w:numFmt w:val="bullet"/>
      <w:lvlText w:val="•"/>
      <w:lvlJc w:val="left"/>
      <w:pPr>
        <w:tabs>
          <w:tab w:val="num" w:pos="2880"/>
        </w:tabs>
        <w:ind w:left="2880" w:hanging="360"/>
      </w:pPr>
      <w:rPr>
        <w:rFonts w:ascii="Arial" w:hAnsi="Arial" w:hint="default"/>
      </w:rPr>
    </w:lvl>
    <w:lvl w:ilvl="4" w:tplc="357E82C2" w:tentative="1">
      <w:start w:val="1"/>
      <w:numFmt w:val="bullet"/>
      <w:lvlText w:val="•"/>
      <w:lvlJc w:val="left"/>
      <w:pPr>
        <w:tabs>
          <w:tab w:val="num" w:pos="3600"/>
        </w:tabs>
        <w:ind w:left="3600" w:hanging="360"/>
      </w:pPr>
      <w:rPr>
        <w:rFonts w:ascii="Arial" w:hAnsi="Arial" w:hint="default"/>
      </w:rPr>
    </w:lvl>
    <w:lvl w:ilvl="5" w:tplc="D07A6886" w:tentative="1">
      <w:start w:val="1"/>
      <w:numFmt w:val="bullet"/>
      <w:lvlText w:val="•"/>
      <w:lvlJc w:val="left"/>
      <w:pPr>
        <w:tabs>
          <w:tab w:val="num" w:pos="4320"/>
        </w:tabs>
        <w:ind w:left="4320" w:hanging="360"/>
      </w:pPr>
      <w:rPr>
        <w:rFonts w:ascii="Arial" w:hAnsi="Arial" w:hint="default"/>
      </w:rPr>
    </w:lvl>
    <w:lvl w:ilvl="6" w:tplc="6DD036F6" w:tentative="1">
      <w:start w:val="1"/>
      <w:numFmt w:val="bullet"/>
      <w:lvlText w:val="•"/>
      <w:lvlJc w:val="left"/>
      <w:pPr>
        <w:tabs>
          <w:tab w:val="num" w:pos="5040"/>
        </w:tabs>
        <w:ind w:left="5040" w:hanging="360"/>
      </w:pPr>
      <w:rPr>
        <w:rFonts w:ascii="Arial" w:hAnsi="Arial" w:hint="default"/>
      </w:rPr>
    </w:lvl>
    <w:lvl w:ilvl="7" w:tplc="0E38BD72" w:tentative="1">
      <w:start w:val="1"/>
      <w:numFmt w:val="bullet"/>
      <w:lvlText w:val="•"/>
      <w:lvlJc w:val="left"/>
      <w:pPr>
        <w:tabs>
          <w:tab w:val="num" w:pos="5760"/>
        </w:tabs>
        <w:ind w:left="5760" w:hanging="360"/>
      </w:pPr>
      <w:rPr>
        <w:rFonts w:ascii="Arial" w:hAnsi="Arial" w:hint="default"/>
      </w:rPr>
    </w:lvl>
    <w:lvl w:ilvl="8" w:tplc="588C70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D65F62"/>
    <w:multiLevelType w:val="hybridMultilevel"/>
    <w:tmpl w:val="F702B846"/>
    <w:lvl w:ilvl="0" w:tplc="D8444750">
      <w:start w:val="1"/>
      <w:numFmt w:val="bullet"/>
      <w:lvlText w:val="•"/>
      <w:lvlJc w:val="left"/>
      <w:pPr>
        <w:tabs>
          <w:tab w:val="num" w:pos="720"/>
        </w:tabs>
        <w:ind w:left="720" w:hanging="360"/>
      </w:pPr>
      <w:rPr>
        <w:rFonts w:ascii="Arial" w:hAnsi="Arial" w:hint="default"/>
      </w:rPr>
    </w:lvl>
    <w:lvl w:ilvl="1" w:tplc="4DA28DD6">
      <w:start w:val="1"/>
      <w:numFmt w:val="bullet"/>
      <w:lvlText w:val="•"/>
      <w:lvlJc w:val="left"/>
      <w:pPr>
        <w:tabs>
          <w:tab w:val="num" w:pos="1440"/>
        </w:tabs>
        <w:ind w:left="1440" w:hanging="360"/>
      </w:pPr>
      <w:rPr>
        <w:rFonts w:ascii="Arial" w:hAnsi="Arial" w:hint="default"/>
      </w:rPr>
    </w:lvl>
    <w:lvl w:ilvl="2" w:tplc="E0D291A6" w:tentative="1">
      <w:start w:val="1"/>
      <w:numFmt w:val="bullet"/>
      <w:lvlText w:val="•"/>
      <w:lvlJc w:val="left"/>
      <w:pPr>
        <w:tabs>
          <w:tab w:val="num" w:pos="2160"/>
        </w:tabs>
        <w:ind w:left="2160" w:hanging="360"/>
      </w:pPr>
      <w:rPr>
        <w:rFonts w:ascii="Arial" w:hAnsi="Arial" w:hint="default"/>
      </w:rPr>
    </w:lvl>
    <w:lvl w:ilvl="3" w:tplc="3AE6010E" w:tentative="1">
      <w:start w:val="1"/>
      <w:numFmt w:val="bullet"/>
      <w:lvlText w:val="•"/>
      <w:lvlJc w:val="left"/>
      <w:pPr>
        <w:tabs>
          <w:tab w:val="num" w:pos="2880"/>
        </w:tabs>
        <w:ind w:left="2880" w:hanging="360"/>
      </w:pPr>
      <w:rPr>
        <w:rFonts w:ascii="Arial" w:hAnsi="Arial" w:hint="default"/>
      </w:rPr>
    </w:lvl>
    <w:lvl w:ilvl="4" w:tplc="D5DC019A" w:tentative="1">
      <w:start w:val="1"/>
      <w:numFmt w:val="bullet"/>
      <w:lvlText w:val="•"/>
      <w:lvlJc w:val="left"/>
      <w:pPr>
        <w:tabs>
          <w:tab w:val="num" w:pos="3600"/>
        </w:tabs>
        <w:ind w:left="3600" w:hanging="360"/>
      </w:pPr>
      <w:rPr>
        <w:rFonts w:ascii="Arial" w:hAnsi="Arial" w:hint="default"/>
      </w:rPr>
    </w:lvl>
    <w:lvl w:ilvl="5" w:tplc="E66EBF62" w:tentative="1">
      <w:start w:val="1"/>
      <w:numFmt w:val="bullet"/>
      <w:lvlText w:val="•"/>
      <w:lvlJc w:val="left"/>
      <w:pPr>
        <w:tabs>
          <w:tab w:val="num" w:pos="4320"/>
        </w:tabs>
        <w:ind w:left="4320" w:hanging="360"/>
      </w:pPr>
      <w:rPr>
        <w:rFonts w:ascii="Arial" w:hAnsi="Arial" w:hint="default"/>
      </w:rPr>
    </w:lvl>
    <w:lvl w:ilvl="6" w:tplc="BBAC30B4" w:tentative="1">
      <w:start w:val="1"/>
      <w:numFmt w:val="bullet"/>
      <w:lvlText w:val="•"/>
      <w:lvlJc w:val="left"/>
      <w:pPr>
        <w:tabs>
          <w:tab w:val="num" w:pos="5040"/>
        </w:tabs>
        <w:ind w:left="5040" w:hanging="360"/>
      </w:pPr>
      <w:rPr>
        <w:rFonts w:ascii="Arial" w:hAnsi="Arial" w:hint="default"/>
      </w:rPr>
    </w:lvl>
    <w:lvl w:ilvl="7" w:tplc="CA84DDD0" w:tentative="1">
      <w:start w:val="1"/>
      <w:numFmt w:val="bullet"/>
      <w:lvlText w:val="•"/>
      <w:lvlJc w:val="left"/>
      <w:pPr>
        <w:tabs>
          <w:tab w:val="num" w:pos="5760"/>
        </w:tabs>
        <w:ind w:left="5760" w:hanging="360"/>
      </w:pPr>
      <w:rPr>
        <w:rFonts w:ascii="Arial" w:hAnsi="Arial" w:hint="default"/>
      </w:rPr>
    </w:lvl>
    <w:lvl w:ilvl="8" w:tplc="2F320D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35016D"/>
    <w:multiLevelType w:val="hybridMultilevel"/>
    <w:tmpl w:val="D07C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A945E5E"/>
    <w:multiLevelType w:val="hybridMultilevel"/>
    <w:tmpl w:val="FB36D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3"/>
  </w:num>
  <w:num w:numId="3">
    <w:abstractNumId w:val="27"/>
  </w:num>
  <w:num w:numId="4">
    <w:abstractNumId w:val="30"/>
  </w:num>
  <w:num w:numId="5">
    <w:abstractNumId w:val="20"/>
  </w:num>
  <w:num w:numId="6">
    <w:abstractNumId w:val="8"/>
  </w:num>
  <w:num w:numId="7">
    <w:abstractNumId w:val="0"/>
  </w:num>
  <w:num w:numId="8">
    <w:abstractNumId w:val="26"/>
  </w:num>
  <w:num w:numId="9">
    <w:abstractNumId w:val="9"/>
  </w:num>
  <w:num w:numId="10">
    <w:abstractNumId w:val="18"/>
  </w:num>
  <w:num w:numId="11">
    <w:abstractNumId w:val="32"/>
  </w:num>
  <w:num w:numId="12">
    <w:abstractNumId w:val="24"/>
  </w:num>
  <w:num w:numId="13">
    <w:abstractNumId w:val="31"/>
  </w:num>
  <w:num w:numId="14">
    <w:abstractNumId w:val="12"/>
  </w:num>
  <w:num w:numId="15">
    <w:abstractNumId w:val="13"/>
  </w:num>
  <w:num w:numId="16">
    <w:abstractNumId w:val="16"/>
  </w:num>
  <w:num w:numId="17">
    <w:abstractNumId w:val="10"/>
  </w:num>
  <w:num w:numId="18">
    <w:abstractNumId w:val="29"/>
  </w:num>
  <w:num w:numId="19">
    <w:abstractNumId w:val="19"/>
  </w:num>
  <w:num w:numId="20">
    <w:abstractNumId w:val="14"/>
  </w:num>
  <w:num w:numId="21">
    <w:abstractNumId w:val="25"/>
  </w:num>
  <w:num w:numId="22">
    <w:abstractNumId w:val="7"/>
  </w:num>
  <w:num w:numId="23">
    <w:abstractNumId w:val="6"/>
  </w:num>
  <w:num w:numId="24">
    <w:abstractNumId w:val="4"/>
  </w:num>
  <w:num w:numId="25">
    <w:abstractNumId w:val="11"/>
  </w:num>
  <w:num w:numId="26">
    <w:abstractNumId w:val="22"/>
  </w:num>
  <w:num w:numId="27">
    <w:abstractNumId w:val="2"/>
  </w:num>
  <w:num w:numId="28">
    <w:abstractNumId w:val="28"/>
  </w:num>
  <w:num w:numId="29">
    <w:abstractNumId w:val="5"/>
  </w:num>
  <w:num w:numId="30">
    <w:abstractNumId w:val="17"/>
  </w:num>
  <w:num w:numId="31">
    <w:abstractNumId w:val="1"/>
  </w:num>
  <w:num w:numId="32">
    <w:abstractNumId w:val="3"/>
  </w:num>
  <w:num w:numId="33">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41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9C8"/>
    <w:rsid w:val="00027F27"/>
    <w:rsid w:val="00030120"/>
    <w:rsid w:val="00030390"/>
    <w:rsid w:val="00030480"/>
    <w:rsid w:val="00031028"/>
    <w:rsid w:val="0003108E"/>
    <w:rsid w:val="000311C6"/>
    <w:rsid w:val="000317A7"/>
    <w:rsid w:val="00031DBE"/>
    <w:rsid w:val="00032882"/>
    <w:rsid w:val="0003352E"/>
    <w:rsid w:val="0003375A"/>
    <w:rsid w:val="00033B9A"/>
    <w:rsid w:val="000344EF"/>
    <w:rsid w:val="00034928"/>
    <w:rsid w:val="00034CD8"/>
    <w:rsid w:val="00034D4C"/>
    <w:rsid w:val="00034F8D"/>
    <w:rsid w:val="000354C6"/>
    <w:rsid w:val="0003558C"/>
    <w:rsid w:val="00035828"/>
    <w:rsid w:val="0003668C"/>
    <w:rsid w:val="00036F82"/>
    <w:rsid w:val="000372DF"/>
    <w:rsid w:val="000378CF"/>
    <w:rsid w:val="0003794F"/>
    <w:rsid w:val="00037B46"/>
    <w:rsid w:val="00037F8C"/>
    <w:rsid w:val="00040DD3"/>
    <w:rsid w:val="00040DF8"/>
    <w:rsid w:val="000420FB"/>
    <w:rsid w:val="0004293B"/>
    <w:rsid w:val="00043184"/>
    <w:rsid w:val="00043D07"/>
    <w:rsid w:val="000446FD"/>
    <w:rsid w:val="00044836"/>
    <w:rsid w:val="00044D0D"/>
    <w:rsid w:val="00044F3C"/>
    <w:rsid w:val="0004511D"/>
    <w:rsid w:val="00045318"/>
    <w:rsid w:val="00045774"/>
    <w:rsid w:val="00046743"/>
    <w:rsid w:val="00046E4D"/>
    <w:rsid w:val="0004795F"/>
    <w:rsid w:val="00047A40"/>
    <w:rsid w:val="00047BD8"/>
    <w:rsid w:val="00051030"/>
    <w:rsid w:val="0005149A"/>
    <w:rsid w:val="000517FB"/>
    <w:rsid w:val="00051D36"/>
    <w:rsid w:val="00052567"/>
    <w:rsid w:val="000528D5"/>
    <w:rsid w:val="00053951"/>
    <w:rsid w:val="00053E42"/>
    <w:rsid w:val="0005400D"/>
    <w:rsid w:val="000540BD"/>
    <w:rsid w:val="000549BA"/>
    <w:rsid w:val="000550EF"/>
    <w:rsid w:val="00055B21"/>
    <w:rsid w:val="00055C4E"/>
    <w:rsid w:val="000562FA"/>
    <w:rsid w:val="000601B0"/>
    <w:rsid w:val="00060DD4"/>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28D9"/>
    <w:rsid w:val="000737DA"/>
    <w:rsid w:val="000752FB"/>
    <w:rsid w:val="000753CE"/>
    <w:rsid w:val="0007555F"/>
    <w:rsid w:val="00076819"/>
    <w:rsid w:val="00076DB9"/>
    <w:rsid w:val="00077987"/>
    <w:rsid w:val="00077FE0"/>
    <w:rsid w:val="00082CE8"/>
    <w:rsid w:val="000836AF"/>
    <w:rsid w:val="000837A5"/>
    <w:rsid w:val="000841A8"/>
    <w:rsid w:val="00084301"/>
    <w:rsid w:val="0008452A"/>
    <w:rsid w:val="00084BE4"/>
    <w:rsid w:val="0008544F"/>
    <w:rsid w:val="00085B3A"/>
    <w:rsid w:val="00085C24"/>
    <w:rsid w:val="00085DB7"/>
    <w:rsid w:val="0008682B"/>
    <w:rsid w:val="0008685A"/>
    <w:rsid w:val="000875BF"/>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5A65"/>
    <w:rsid w:val="00095C92"/>
    <w:rsid w:val="0009628A"/>
    <w:rsid w:val="00096755"/>
    <w:rsid w:val="00096860"/>
    <w:rsid w:val="000972E8"/>
    <w:rsid w:val="00097818"/>
    <w:rsid w:val="000A0556"/>
    <w:rsid w:val="000A0B27"/>
    <w:rsid w:val="000A1326"/>
    <w:rsid w:val="000A1A26"/>
    <w:rsid w:val="000A1A7F"/>
    <w:rsid w:val="000A2153"/>
    <w:rsid w:val="000A2A53"/>
    <w:rsid w:val="000A2D07"/>
    <w:rsid w:val="000A31E0"/>
    <w:rsid w:val="000A3A69"/>
    <w:rsid w:val="000A3BD7"/>
    <w:rsid w:val="000A44A5"/>
    <w:rsid w:val="000A561C"/>
    <w:rsid w:val="000A5932"/>
    <w:rsid w:val="000A5B93"/>
    <w:rsid w:val="000A631B"/>
    <w:rsid w:val="000A6602"/>
    <w:rsid w:val="000A697D"/>
    <w:rsid w:val="000A786A"/>
    <w:rsid w:val="000A79E3"/>
    <w:rsid w:val="000B03C1"/>
    <w:rsid w:val="000B0AAF"/>
    <w:rsid w:val="000B0B23"/>
    <w:rsid w:val="000B24B0"/>
    <w:rsid w:val="000B2511"/>
    <w:rsid w:val="000B2A42"/>
    <w:rsid w:val="000B2EFB"/>
    <w:rsid w:val="000B327D"/>
    <w:rsid w:val="000B37AA"/>
    <w:rsid w:val="000B3E5D"/>
    <w:rsid w:val="000B434A"/>
    <w:rsid w:val="000B5030"/>
    <w:rsid w:val="000B57A2"/>
    <w:rsid w:val="000B5EE7"/>
    <w:rsid w:val="000B5FC6"/>
    <w:rsid w:val="000B6D46"/>
    <w:rsid w:val="000B6D65"/>
    <w:rsid w:val="000B724E"/>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A0"/>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94B"/>
    <w:rsid w:val="000E2C23"/>
    <w:rsid w:val="000E3255"/>
    <w:rsid w:val="000E3497"/>
    <w:rsid w:val="000E3B40"/>
    <w:rsid w:val="000E3D46"/>
    <w:rsid w:val="000E3DD1"/>
    <w:rsid w:val="000E4A11"/>
    <w:rsid w:val="000E4F19"/>
    <w:rsid w:val="000E5260"/>
    <w:rsid w:val="000E58CF"/>
    <w:rsid w:val="000E5C51"/>
    <w:rsid w:val="000E615F"/>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0BC"/>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2C58"/>
    <w:rsid w:val="001131CB"/>
    <w:rsid w:val="001135F5"/>
    <w:rsid w:val="00113626"/>
    <w:rsid w:val="00113700"/>
    <w:rsid w:val="00113F6F"/>
    <w:rsid w:val="0011401A"/>
    <w:rsid w:val="00114CAB"/>
    <w:rsid w:val="0011503B"/>
    <w:rsid w:val="00115243"/>
    <w:rsid w:val="001153FB"/>
    <w:rsid w:val="00116046"/>
    <w:rsid w:val="00116249"/>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5E4C"/>
    <w:rsid w:val="001266F1"/>
    <w:rsid w:val="00126DA5"/>
    <w:rsid w:val="001271F9"/>
    <w:rsid w:val="001274D2"/>
    <w:rsid w:val="00127A41"/>
    <w:rsid w:val="00127C10"/>
    <w:rsid w:val="00127E29"/>
    <w:rsid w:val="00127E48"/>
    <w:rsid w:val="00130ECD"/>
    <w:rsid w:val="00131FD4"/>
    <w:rsid w:val="00132B2E"/>
    <w:rsid w:val="00133FDC"/>
    <w:rsid w:val="0013513B"/>
    <w:rsid w:val="0013546D"/>
    <w:rsid w:val="00135A1D"/>
    <w:rsid w:val="00135E13"/>
    <w:rsid w:val="00136BDF"/>
    <w:rsid w:val="0013754C"/>
    <w:rsid w:val="00140543"/>
    <w:rsid w:val="00140AF5"/>
    <w:rsid w:val="00140D98"/>
    <w:rsid w:val="00142046"/>
    <w:rsid w:val="00142360"/>
    <w:rsid w:val="00142612"/>
    <w:rsid w:val="00142B3F"/>
    <w:rsid w:val="001430CD"/>
    <w:rsid w:val="0014330A"/>
    <w:rsid w:val="0014350C"/>
    <w:rsid w:val="001438E0"/>
    <w:rsid w:val="00144026"/>
    <w:rsid w:val="00144095"/>
    <w:rsid w:val="001445CF"/>
    <w:rsid w:val="001450EE"/>
    <w:rsid w:val="001452B2"/>
    <w:rsid w:val="00146650"/>
    <w:rsid w:val="001467B0"/>
    <w:rsid w:val="001469DA"/>
    <w:rsid w:val="00146D37"/>
    <w:rsid w:val="00147203"/>
    <w:rsid w:val="0014774C"/>
    <w:rsid w:val="00147C5D"/>
    <w:rsid w:val="001506E1"/>
    <w:rsid w:val="00150F51"/>
    <w:rsid w:val="00151510"/>
    <w:rsid w:val="001516D8"/>
    <w:rsid w:val="00151825"/>
    <w:rsid w:val="001518B3"/>
    <w:rsid w:val="00151ABA"/>
    <w:rsid w:val="00151E0C"/>
    <w:rsid w:val="0015239C"/>
    <w:rsid w:val="00152718"/>
    <w:rsid w:val="00154025"/>
    <w:rsid w:val="001553C6"/>
    <w:rsid w:val="001555A2"/>
    <w:rsid w:val="001566EB"/>
    <w:rsid w:val="001570CE"/>
    <w:rsid w:val="0015760F"/>
    <w:rsid w:val="00157BEE"/>
    <w:rsid w:val="001600D4"/>
    <w:rsid w:val="001600FE"/>
    <w:rsid w:val="0016046E"/>
    <w:rsid w:val="0016136A"/>
    <w:rsid w:val="001619A7"/>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299"/>
    <w:rsid w:val="00171D36"/>
    <w:rsid w:val="00172B04"/>
    <w:rsid w:val="00172EC1"/>
    <w:rsid w:val="00173761"/>
    <w:rsid w:val="0017426D"/>
    <w:rsid w:val="00174BD8"/>
    <w:rsid w:val="00174FBD"/>
    <w:rsid w:val="00175031"/>
    <w:rsid w:val="001752D4"/>
    <w:rsid w:val="00175473"/>
    <w:rsid w:val="00175482"/>
    <w:rsid w:val="0017596E"/>
    <w:rsid w:val="00175C29"/>
    <w:rsid w:val="00175EB8"/>
    <w:rsid w:val="00175EEC"/>
    <w:rsid w:val="00176652"/>
    <w:rsid w:val="0017688B"/>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7FD"/>
    <w:rsid w:val="00185831"/>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6E16"/>
    <w:rsid w:val="00197769"/>
    <w:rsid w:val="00197DD5"/>
    <w:rsid w:val="001A0912"/>
    <w:rsid w:val="001A1027"/>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7D6"/>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0C36"/>
    <w:rsid w:val="001C22CF"/>
    <w:rsid w:val="001C2721"/>
    <w:rsid w:val="001C2DA6"/>
    <w:rsid w:val="001C3588"/>
    <w:rsid w:val="001C3B1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91F"/>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87A"/>
    <w:rsid w:val="002019FF"/>
    <w:rsid w:val="00201CA6"/>
    <w:rsid w:val="002020EF"/>
    <w:rsid w:val="0020242B"/>
    <w:rsid w:val="00202AB4"/>
    <w:rsid w:val="00203625"/>
    <w:rsid w:val="002046F0"/>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2CAC"/>
    <w:rsid w:val="002133CA"/>
    <w:rsid w:val="0021382C"/>
    <w:rsid w:val="00213AF4"/>
    <w:rsid w:val="002142D2"/>
    <w:rsid w:val="002154D9"/>
    <w:rsid w:val="00215A57"/>
    <w:rsid w:val="00216158"/>
    <w:rsid w:val="002164C6"/>
    <w:rsid w:val="00216A11"/>
    <w:rsid w:val="0021749B"/>
    <w:rsid w:val="002175F8"/>
    <w:rsid w:val="00217A6A"/>
    <w:rsid w:val="00220952"/>
    <w:rsid w:val="00221994"/>
    <w:rsid w:val="00221BA7"/>
    <w:rsid w:val="00222DC6"/>
    <w:rsid w:val="00223993"/>
    <w:rsid w:val="00223FE1"/>
    <w:rsid w:val="002247C0"/>
    <w:rsid w:val="00227A95"/>
    <w:rsid w:val="00227CCC"/>
    <w:rsid w:val="00230C94"/>
    <w:rsid w:val="00230EB7"/>
    <w:rsid w:val="00230EC6"/>
    <w:rsid w:val="00231913"/>
    <w:rsid w:val="00231A16"/>
    <w:rsid w:val="00231DBF"/>
    <w:rsid w:val="00232AF5"/>
    <w:rsid w:val="00233973"/>
    <w:rsid w:val="00234573"/>
    <w:rsid w:val="00234C5F"/>
    <w:rsid w:val="00234CA2"/>
    <w:rsid w:val="002354BB"/>
    <w:rsid w:val="00235AEE"/>
    <w:rsid w:val="00235DE1"/>
    <w:rsid w:val="00236663"/>
    <w:rsid w:val="00236861"/>
    <w:rsid w:val="00236874"/>
    <w:rsid w:val="002369D4"/>
    <w:rsid w:val="00236C6E"/>
    <w:rsid w:val="00236F57"/>
    <w:rsid w:val="002379DD"/>
    <w:rsid w:val="00237A6C"/>
    <w:rsid w:val="00237E42"/>
    <w:rsid w:val="002403EA"/>
    <w:rsid w:val="002419FF"/>
    <w:rsid w:val="002420FA"/>
    <w:rsid w:val="00242665"/>
    <w:rsid w:val="00242901"/>
    <w:rsid w:val="00242D21"/>
    <w:rsid w:val="0024341E"/>
    <w:rsid w:val="00243EA5"/>
    <w:rsid w:val="00244849"/>
    <w:rsid w:val="00245579"/>
    <w:rsid w:val="002460D8"/>
    <w:rsid w:val="002461C3"/>
    <w:rsid w:val="002463A0"/>
    <w:rsid w:val="00246E45"/>
    <w:rsid w:val="00247369"/>
    <w:rsid w:val="0024788C"/>
    <w:rsid w:val="0025086E"/>
    <w:rsid w:val="00251B67"/>
    <w:rsid w:val="00252058"/>
    <w:rsid w:val="00252C9A"/>
    <w:rsid w:val="002539B1"/>
    <w:rsid w:val="002541E7"/>
    <w:rsid w:val="00254888"/>
    <w:rsid w:val="0025495C"/>
    <w:rsid w:val="002552B9"/>
    <w:rsid w:val="00255927"/>
    <w:rsid w:val="002559A4"/>
    <w:rsid w:val="00255C09"/>
    <w:rsid w:val="00256001"/>
    <w:rsid w:val="002560F6"/>
    <w:rsid w:val="00256328"/>
    <w:rsid w:val="0025665A"/>
    <w:rsid w:val="00257344"/>
    <w:rsid w:val="00257789"/>
    <w:rsid w:val="00257F31"/>
    <w:rsid w:val="00260006"/>
    <w:rsid w:val="0026023D"/>
    <w:rsid w:val="002604B0"/>
    <w:rsid w:val="00261335"/>
    <w:rsid w:val="002623A5"/>
    <w:rsid w:val="002635B5"/>
    <w:rsid w:val="00263B56"/>
    <w:rsid w:val="0026416C"/>
    <w:rsid w:val="002647D1"/>
    <w:rsid w:val="00265201"/>
    <w:rsid w:val="002658E7"/>
    <w:rsid w:val="00266207"/>
    <w:rsid w:val="00266622"/>
    <w:rsid w:val="00267702"/>
    <w:rsid w:val="00267A85"/>
    <w:rsid w:val="00267C7C"/>
    <w:rsid w:val="00267D26"/>
    <w:rsid w:val="00267F83"/>
    <w:rsid w:val="002707AD"/>
    <w:rsid w:val="00270BB7"/>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5CDA"/>
    <w:rsid w:val="002860CC"/>
    <w:rsid w:val="002865FA"/>
    <w:rsid w:val="002869C0"/>
    <w:rsid w:val="00290A55"/>
    <w:rsid w:val="00290B41"/>
    <w:rsid w:val="00290FB2"/>
    <w:rsid w:val="0029190C"/>
    <w:rsid w:val="002921C4"/>
    <w:rsid w:val="00293033"/>
    <w:rsid w:val="002932EC"/>
    <w:rsid w:val="00293449"/>
    <w:rsid w:val="0029428D"/>
    <w:rsid w:val="002942C7"/>
    <w:rsid w:val="0029528C"/>
    <w:rsid w:val="00296186"/>
    <w:rsid w:val="00296A58"/>
    <w:rsid w:val="00296B7E"/>
    <w:rsid w:val="00296C89"/>
    <w:rsid w:val="00296D47"/>
    <w:rsid w:val="00296FCC"/>
    <w:rsid w:val="002976AF"/>
    <w:rsid w:val="00297836"/>
    <w:rsid w:val="002A042A"/>
    <w:rsid w:val="002A129F"/>
    <w:rsid w:val="002A1AD8"/>
    <w:rsid w:val="002A1C01"/>
    <w:rsid w:val="002A21F0"/>
    <w:rsid w:val="002A23C7"/>
    <w:rsid w:val="002A3142"/>
    <w:rsid w:val="002A3180"/>
    <w:rsid w:val="002A36B6"/>
    <w:rsid w:val="002A3BFD"/>
    <w:rsid w:val="002A4C55"/>
    <w:rsid w:val="002A55AE"/>
    <w:rsid w:val="002A5A2D"/>
    <w:rsid w:val="002A679B"/>
    <w:rsid w:val="002A6ED0"/>
    <w:rsid w:val="002B00B0"/>
    <w:rsid w:val="002B017F"/>
    <w:rsid w:val="002B02CB"/>
    <w:rsid w:val="002B05C7"/>
    <w:rsid w:val="002B11FF"/>
    <w:rsid w:val="002B15C6"/>
    <w:rsid w:val="002B1C8F"/>
    <w:rsid w:val="002B1EDF"/>
    <w:rsid w:val="002B22F3"/>
    <w:rsid w:val="002B2C2C"/>
    <w:rsid w:val="002B2C2D"/>
    <w:rsid w:val="002B2C81"/>
    <w:rsid w:val="002B3CE1"/>
    <w:rsid w:val="002B3EBD"/>
    <w:rsid w:val="002B40E0"/>
    <w:rsid w:val="002B43AE"/>
    <w:rsid w:val="002B4D6F"/>
    <w:rsid w:val="002B583B"/>
    <w:rsid w:val="002B619A"/>
    <w:rsid w:val="002B6395"/>
    <w:rsid w:val="002B6D13"/>
    <w:rsid w:val="002B727B"/>
    <w:rsid w:val="002B75CC"/>
    <w:rsid w:val="002C034B"/>
    <w:rsid w:val="002C14FD"/>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179F"/>
    <w:rsid w:val="002D1C92"/>
    <w:rsid w:val="002D2365"/>
    <w:rsid w:val="002D282D"/>
    <w:rsid w:val="002D2DC6"/>
    <w:rsid w:val="002D4919"/>
    <w:rsid w:val="002D4A80"/>
    <w:rsid w:val="002D4F67"/>
    <w:rsid w:val="002D50D2"/>
    <w:rsid w:val="002D5209"/>
    <w:rsid w:val="002D5562"/>
    <w:rsid w:val="002D5832"/>
    <w:rsid w:val="002D59FB"/>
    <w:rsid w:val="002D5DDD"/>
    <w:rsid w:val="002D72B1"/>
    <w:rsid w:val="002E02E5"/>
    <w:rsid w:val="002E11EB"/>
    <w:rsid w:val="002E14DD"/>
    <w:rsid w:val="002E15EE"/>
    <w:rsid w:val="002E1622"/>
    <w:rsid w:val="002E173F"/>
    <w:rsid w:val="002E1E6C"/>
    <w:rsid w:val="002E272E"/>
    <w:rsid w:val="002E2BE9"/>
    <w:rsid w:val="002E2E41"/>
    <w:rsid w:val="002E34FE"/>
    <w:rsid w:val="002E3AA0"/>
    <w:rsid w:val="002E3BD7"/>
    <w:rsid w:val="002E407E"/>
    <w:rsid w:val="002E4880"/>
    <w:rsid w:val="002E4D02"/>
    <w:rsid w:val="002E55A2"/>
    <w:rsid w:val="002E72B6"/>
    <w:rsid w:val="002E7660"/>
    <w:rsid w:val="002E7B67"/>
    <w:rsid w:val="002F019B"/>
    <w:rsid w:val="002F037C"/>
    <w:rsid w:val="002F1791"/>
    <w:rsid w:val="002F211E"/>
    <w:rsid w:val="002F2B8F"/>
    <w:rsid w:val="002F2D90"/>
    <w:rsid w:val="002F3A50"/>
    <w:rsid w:val="002F4090"/>
    <w:rsid w:val="002F4302"/>
    <w:rsid w:val="002F48A3"/>
    <w:rsid w:val="002F48FD"/>
    <w:rsid w:val="002F4A63"/>
    <w:rsid w:val="002F4B15"/>
    <w:rsid w:val="002F4C00"/>
    <w:rsid w:val="002F4DE5"/>
    <w:rsid w:val="002F4E4C"/>
    <w:rsid w:val="002F4EDB"/>
    <w:rsid w:val="002F59F1"/>
    <w:rsid w:val="002F5EED"/>
    <w:rsid w:val="002F6707"/>
    <w:rsid w:val="002F70C3"/>
    <w:rsid w:val="002F7510"/>
    <w:rsid w:val="002F7A78"/>
    <w:rsid w:val="002F7E29"/>
    <w:rsid w:val="002F7E3E"/>
    <w:rsid w:val="00300433"/>
    <w:rsid w:val="00300A06"/>
    <w:rsid w:val="00300A1F"/>
    <w:rsid w:val="00300E7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0F83"/>
    <w:rsid w:val="003111C1"/>
    <w:rsid w:val="0031120B"/>
    <w:rsid w:val="00311305"/>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093"/>
    <w:rsid w:val="003250FB"/>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083A"/>
    <w:rsid w:val="0034157C"/>
    <w:rsid w:val="00341C62"/>
    <w:rsid w:val="00341F00"/>
    <w:rsid w:val="003427F4"/>
    <w:rsid w:val="00342D69"/>
    <w:rsid w:val="003436E2"/>
    <w:rsid w:val="00344D69"/>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6C2F"/>
    <w:rsid w:val="0035728D"/>
    <w:rsid w:val="00357459"/>
    <w:rsid w:val="00357675"/>
    <w:rsid w:val="0036059B"/>
    <w:rsid w:val="003609F7"/>
    <w:rsid w:val="00360B4B"/>
    <w:rsid w:val="00361435"/>
    <w:rsid w:val="00361788"/>
    <w:rsid w:val="00361930"/>
    <w:rsid w:val="00361C44"/>
    <w:rsid w:val="00362D04"/>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0D"/>
    <w:rsid w:val="00370146"/>
    <w:rsid w:val="00370CDE"/>
    <w:rsid w:val="00370CF7"/>
    <w:rsid w:val="003710AC"/>
    <w:rsid w:val="003720AD"/>
    <w:rsid w:val="00372765"/>
    <w:rsid w:val="00372B4A"/>
    <w:rsid w:val="0037346D"/>
    <w:rsid w:val="00373574"/>
    <w:rsid w:val="00373DE6"/>
    <w:rsid w:val="00375253"/>
    <w:rsid w:val="00377947"/>
    <w:rsid w:val="00377C74"/>
    <w:rsid w:val="00380411"/>
    <w:rsid w:val="00380CA3"/>
    <w:rsid w:val="00380D90"/>
    <w:rsid w:val="00380FB1"/>
    <w:rsid w:val="00381587"/>
    <w:rsid w:val="003818FB"/>
    <w:rsid w:val="00381D64"/>
    <w:rsid w:val="003820A3"/>
    <w:rsid w:val="00382216"/>
    <w:rsid w:val="0038237B"/>
    <w:rsid w:val="0038297C"/>
    <w:rsid w:val="0038320E"/>
    <w:rsid w:val="00383432"/>
    <w:rsid w:val="00383571"/>
    <w:rsid w:val="00383B7A"/>
    <w:rsid w:val="003848A4"/>
    <w:rsid w:val="003848F9"/>
    <w:rsid w:val="00384A94"/>
    <w:rsid w:val="00385043"/>
    <w:rsid w:val="00385D57"/>
    <w:rsid w:val="003861E5"/>
    <w:rsid w:val="003865B4"/>
    <w:rsid w:val="00387611"/>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0B"/>
    <w:rsid w:val="003A4826"/>
    <w:rsid w:val="003A494A"/>
    <w:rsid w:val="003A5AA8"/>
    <w:rsid w:val="003A6236"/>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819"/>
    <w:rsid w:val="003B2064"/>
    <w:rsid w:val="003B2358"/>
    <w:rsid w:val="003B2E80"/>
    <w:rsid w:val="003B38AF"/>
    <w:rsid w:val="003B3BF9"/>
    <w:rsid w:val="003B3C00"/>
    <w:rsid w:val="003B3D77"/>
    <w:rsid w:val="003B53D8"/>
    <w:rsid w:val="003B5714"/>
    <w:rsid w:val="003B5C4A"/>
    <w:rsid w:val="003B5F4D"/>
    <w:rsid w:val="003B6700"/>
    <w:rsid w:val="003B73B3"/>
    <w:rsid w:val="003C06DA"/>
    <w:rsid w:val="003C1867"/>
    <w:rsid w:val="003C1FA5"/>
    <w:rsid w:val="003C2936"/>
    <w:rsid w:val="003C2A44"/>
    <w:rsid w:val="003C2F7F"/>
    <w:rsid w:val="003C3121"/>
    <w:rsid w:val="003C37C2"/>
    <w:rsid w:val="003C3DBA"/>
    <w:rsid w:val="003C4768"/>
    <w:rsid w:val="003C4DD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1F4A"/>
    <w:rsid w:val="003D246C"/>
    <w:rsid w:val="003D282E"/>
    <w:rsid w:val="003D294E"/>
    <w:rsid w:val="003D2A12"/>
    <w:rsid w:val="003D3513"/>
    <w:rsid w:val="003D4988"/>
    <w:rsid w:val="003D49E8"/>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1E2"/>
    <w:rsid w:val="003E541C"/>
    <w:rsid w:val="003E5E2E"/>
    <w:rsid w:val="003E658E"/>
    <w:rsid w:val="003E65BD"/>
    <w:rsid w:val="003E69B9"/>
    <w:rsid w:val="003E6A4A"/>
    <w:rsid w:val="003E6A67"/>
    <w:rsid w:val="003E702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3F5A"/>
    <w:rsid w:val="003F491F"/>
    <w:rsid w:val="003F4997"/>
    <w:rsid w:val="003F5079"/>
    <w:rsid w:val="003F5320"/>
    <w:rsid w:val="003F54D2"/>
    <w:rsid w:val="003F5ADC"/>
    <w:rsid w:val="003F759A"/>
    <w:rsid w:val="00400A74"/>
    <w:rsid w:val="00400A7A"/>
    <w:rsid w:val="00400EC1"/>
    <w:rsid w:val="00400FBA"/>
    <w:rsid w:val="00401258"/>
    <w:rsid w:val="00402A31"/>
    <w:rsid w:val="00402E88"/>
    <w:rsid w:val="00403134"/>
    <w:rsid w:val="00403F04"/>
    <w:rsid w:val="00403F22"/>
    <w:rsid w:val="004045B3"/>
    <w:rsid w:val="004056A3"/>
    <w:rsid w:val="004057BD"/>
    <w:rsid w:val="00405BEB"/>
    <w:rsid w:val="00405F8D"/>
    <w:rsid w:val="0040605F"/>
    <w:rsid w:val="00406103"/>
    <w:rsid w:val="00406FFD"/>
    <w:rsid w:val="004073F3"/>
    <w:rsid w:val="004079A4"/>
    <w:rsid w:val="00407A40"/>
    <w:rsid w:val="00407FB8"/>
    <w:rsid w:val="0041007C"/>
    <w:rsid w:val="00410325"/>
    <w:rsid w:val="004105DB"/>
    <w:rsid w:val="00411DE9"/>
    <w:rsid w:val="00412AAB"/>
    <w:rsid w:val="004148FF"/>
    <w:rsid w:val="00414B8E"/>
    <w:rsid w:val="00414BD6"/>
    <w:rsid w:val="00415201"/>
    <w:rsid w:val="004169A2"/>
    <w:rsid w:val="00416B73"/>
    <w:rsid w:val="00416CDD"/>
    <w:rsid w:val="00416EE8"/>
    <w:rsid w:val="0041712F"/>
    <w:rsid w:val="00417A99"/>
    <w:rsid w:val="00420863"/>
    <w:rsid w:val="0042110B"/>
    <w:rsid w:val="00421760"/>
    <w:rsid w:val="00422361"/>
    <w:rsid w:val="00422E0A"/>
    <w:rsid w:val="00422EC7"/>
    <w:rsid w:val="0042335E"/>
    <w:rsid w:val="00423413"/>
    <w:rsid w:val="0042352E"/>
    <w:rsid w:val="00423FE3"/>
    <w:rsid w:val="004255F0"/>
    <w:rsid w:val="00425D9A"/>
    <w:rsid w:val="004268B5"/>
    <w:rsid w:val="00427B17"/>
    <w:rsid w:val="00427EF1"/>
    <w:rsid w:val="00427FFA"/>
    <w:rsid w:val="00430725"/>
    <w:rsid w:val="0043085E"/>
    <w:rsid w:val="00430A4C"/>
    <w:rsid w:val="00430BA7"/>
    <w:rsid w:val="00431904"/>
    <w:rsid w:val="00431DD6"/>
    <w:rsid w:val="00432175"/>
    <w:rsid w:val="004327BC"/>
    <w:rsid w:val="0043285A"/>
    <w:rsid w:val="00432904"/>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9E4"/>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0A7A"/>
    <w:rsid w:val="004517A7"/>
    <w:rsid w:val="004517AA"/>
    <w:rsid w:val="00451D52"/>
    <w:rsid w:val="00452166"/>
    <w:rsid w:val="0045237E"/>
    <w:rsid w:val="004525C0"/>
    <w:rsid w:val="00452E13"/>
    <w:rsid w:val="00454DF4"/>
    <w:rsid w:val="00454FAD"/>
    <w:rsid w:val="00455884"/>
    <w:rsid w:val="0045589F"/>
    <w:rsid w:val="00455B49"/>
    <w:rsid w:val="00455FFC"/>
    <w:rsid w:val="00456226"/>
    <w:rsid w:val="00456F4C"/>
    <w:rsid w:val="00457EE2"/>
    <w:rsid w:val="00457F49"/>
    <w:rsid w:val="0046030D"/>
    <w:rsid w:val="00460E72"/>
    <w:rsid w:val="00460F9B"/>
    <w:rsid w:val="00460FF9"/>
    <w:rsid w:val="004615E8"/>
    <w:rsid w:val="00461700"/>
    <w:rsid w:val="0046187A"/>
    <w:rsid w:val="00461BB1"/>
    <w:rsid w:val="00461BEC"/>
    <w:rsid w:val="00461ECB"/>
    <w:rsid w:val="00462925"/>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5EA"/>
    <w:rsid w:val="00476B1E"/>
    <w:rsid w:val="00476EDE"/>
    <w:rsid w:val="00477349"/>
    <w:rsid w:val="0047738B"/>
    <w:rsid w:val="00477764"/>
    <w:rsid w:val="00477AFF"/>
    <w:rsid w:val="0048029C"/>
    <w:rsid w:val="00480894"/>
    <w:rsid w:val="00480BC8"/>
    <w:rsid w:val="00481079"/>
    <w:rsid w:val="004813A4"/>
    <w:rsid w:val="00481968"/>
    <w:rsid w:val="00482540"/>
    <w:rsid w:val="00482B06"/>
    <w:rsid w:val="0048385F"/>
    <w:rsid w:val="00483CF6"/>
    <w:rsid w:val="0048448B"/>
    <w:rsid w:val="0048493E"/>
    <w:rsid w:val="0048495E"/>
    <w:rsid w:val="00485273"/>
    <w:rsid w:val="004852CF"/>
    <w:rsid w:val="0048547C"/>
    <w:rsid w:val="004854C9"/>
    <w:rsid w:val="00485976"/>
    <w:rsid w:val="00486646"/>
    <w:rsid w:val="00486E77"/>
    <w:rsid w:val="00487450"/>
    <w:rsid w:val="00487896"/>
    <w:rsid w:val="00487F89"/>
    <w:rsid w:val="004904AE"/>
    <w:rsid w:val="004907E1"/>
    <w:rsid w:val="00490EAC"/>
    <w:rsid w:val="0049139C"/>
    <w:rsid w:val="004913D6"/>
    <w:rsid w:val="00491413"/>
    <w:rsid w:val="004918BF"/>
    <w:rsid w:val="00491A6E"/>
    <w:rsid w:val="00491CF2"/>
    <w:rsid w:val="00491FA8"/>
    <w:rsid w:val="00492229"/>
    <w:rsid w:val="004928E2"/>
    <w:rsid w:val="00492A05"/>
    <w:rsid w:val="00492A43"/>
    <w:rsid w:val="00492CBC"/>
    <w:rsid w:val="0049432A"/>
    <w:rsid w:val="0049519B"/>
    <w:rsid w:val="004953A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07C"/>
    <w:rsid w:val="004A4369"/>
    <w:rsid w:val="004A454B"/>
    <w:rsid w:val="004A508E"/>
    <w:rsid w:val="004A5721"/>
    <w:rsid w:val="004A6F6E"/>
    <w:rsid w:val="004A7B1E"/>
    <w:rsid w:val="004B0900"/>
    <w:rsid w:val="004B0B75"/>
    <w:rsid w:val="004B0F26"/>
    <w:rsid w:val="004B15D3"/>
    <w:rsid w:val="004B1D20"/>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67B1"/>
    <w:rsid w:val="004B7689"/>
    <w:rsid w:val="004C01F2"/>
    <w:rsid w:val="004C030D"/>
    <w:rsid w:val="004C0D02"/>
    <w:rsid w:val="004C1316"/>
    <w:rsid w:val="004C149D"/>
    <w:rsid w:val="004C16A8"/>
    <w:rsid w:val="004C177D"/>
    <w:rsid w:val="004C1A8E"/>
    <w:rsid w:val="004C1C5F"/>
    <w:rsid w:val="004C1CF9"/>
    <w:rsid w:val="004C1E4D"/>
    <w:rsid w:val="004C226E"/>
    <w:rsid w:val="004C321F"/>
    <w:rsid w:val="004C5555"/>
    <w:rsid w:val="004C589A"/>
    <w:rsid w:val="004C6A32"/>
    <w:rsid w:val="004C6A49"/>
    <w:rsid w:val="004C72BA"/>
    <w:rsid w:val="004C72C7"/>
    <w:rsid w:val="004C7862"/>
    <w:rsid w:val="004C7A22"/>
    <w:rsid w:val="004D0163"/>
    <w:rsid w:val="004D0309"/>
    <w:rsid w:val="004D0378"/>
    <w:rsid w:val="004D0E1A"/>
    <w:rsid w:val="004D1221"/>
    <w:rsid w:val="004D18B0"/>
    <w:rsid w:val="004D2692"/>
    <w:rsid w:val="004D2B45"/>
    <w:rsid w:val="004D339F"/>
    <w:rsid w:val="004D3826"/>
    <w:rsid w:val="004D3AF6"/>
    <w:rsid w:val="004D40A3"/>
    <w:rsid w:val="004D4218"/>
    <w:rsid w:val="004D48DE"/>
    <w:rsid w:val="004D4BFB"/>
    <w:rsid w:val="004D5664"/>
    <w:rsid w:val="004D5AF2"/>
    <w:rsid w:val="004D6385"/>
    <w:rsid w:val="004D67CB"/>
    <w:rsid w:val="004D71A9"/>
    <w:rsid w:val="004D797E"/>
    <w:rsid w:val="004D7FA8"/>
    <w:rsid w:val="004E09D7"/>
    <w:rsid w:val="004E11EE"/>
    <w:rsid w:val="004E1BA2"/>
    <w:rsid w:val="004E1D25"/>
    <w:rsid w:val="004E1E8D"/>
    <w:rsid w:val="004E2BE0"/>
    <w:rsid w:val="004E2F39"/>
    <w:rsid w:val="004E373A"/>
    <w:rsid w:val="004E3BA1"/>
    <w:rsid w:val="004E49C5"/>
    <w:rsid w:val="004E4CC0"/>
    <w:rsid w:val="004E5449"/>
    <w:rsid w:val="004E5AFE"/>
    <w:rsid w:val="004E5B05"/>
    <w:rsid w:val="004E5CB3"/>
    <w:rsid w:val="004E600B"/>
    <w:rsid w:val="004E6967"/>
    <w:rsid w:val="004E7064"/>
    <w:rsid w:val="004E7277"/>
    <w:rsid w:val="004E78C8"/>
    <w:rsid w:val="004F14EE"/>
    <w:rsid w:val="004F2101"/>
    <w:rsid w:val="004F26E5"/>
    <w:rsid w:val="004F2825"/>
    <w:rsid w:val="004F28AB"/>
    <w:rsid w:val="004F37F0"/>
    <w:rsid w:val="004F4207"/>
    <w:rsid w:val="004F464D"/>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03A8"/>
    <w:rsid w:val="00511476"/>
    <w:rsid w:val="005114F8"/>
    <w:rsid w:val="00512F02"/>
    <w:rsid w:val="005138D3"/>
    <w:rsid w:val="005148FF"/>
    <w:rsid w:val="005166CF"/>
    <w:rsid w:val="005167E8"/>
    <w:rsid w:val="00517507"/>
    <w:rsid w:val="00521297"/>
    <w:rsid w:val="00524359"/>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A7C"/>
    <w:rsid w:val="00532FE1"/>
    <w:rsid w:val="00532FEC"/>
    <w:rsid w:val="005331CE"/>
    <w:rsid w:val="00533DA9"/>
    <w:rsid w:val="005340DE"/>
    <w:rsid w:val="005342A2"/>
    <w:rsid w:val="00534C5F"/>
    <w:rsid w:val="0053509D"/>
    <w:rsid w:val="00535E13"/>
    <w:rsid w:val="0053650A"/>
    <w:rsid w:val="00536833"/>
    <w:rsid w:val="00537F2E"/>
    <w:rsid w:val="00537F98"/>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84C"/>
    <w:rsid w:val="005579DA"/>
    <w:rsid w:val="00560716"/>
    <w:rsid w:val="00560751"/>
    <w:rsid w:val="005607A9"/>
    <w:rsid w:val="00561361"/>
    <w:rsid w:val="0056188B"/>
    <w:rsid w:val="0056193F"/>
    <w:rsid w:val="00562C1B"/>
    <w:rsid w:val="00562C3D"/>
    <w:rsid w:val="00563F76"/>
    <w:rsid w:val="005648D7"/>
    <w:rsid w:val="005651FF"/>
    <w:rsid w:val="00565866"/>
    <w:rsid w:val="00565F85"/>
    <w:rsid w:val="00566252"/>
    <w:rsid w:val="00566599"/>
    <w:rsid w:val="005665D5"/>
    <w:rsid w:val="00566A09"/>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6F0"/>
    <w:rsid w:val="00586B81"/>
    <w:rsid w:val="00586D95"/>
    <w:rsid w:val="005870A8"/>
    <w:rsid w:val="005873E4"/>
    <w:rsid w:val="00587E7F"/>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1760"/>
    <w:rsid w:val="005A2608"/>
    <w:rsid w:val="005A277E"/>
    <w:rsid w:val="005A2932"/>
    <w:rsid w:val="005A29EA"/>
    <w:rsid w:val="005A2E56"/>
    <w:rsid w:val="005A3263"/>
    <w:rsid w:val="005A329D"/>
    <w:rsid w:val="005A337E"/>
    <w:rsid w:val="005A3418"/>
    <w:rsid w:val="005A4263"/>
    <w:rsid w:val="005A4A69"/>
    <w:rsid w:val="005A5467"/>
    <w:rsid w:val="005A5787"/>
    <w:rsid w:val="005A5966"/>
    <w:rsid w:val="005A5A77"/>
    <w:rsid w:val="005A5CD5"/>
    <w:rsid w:val="005A5E6E"/>
    <w:rsid w:val="005A6AF5"/>
    <w:rsid w:val="005A7A96"/>
    <w:rsid w:val="005B0105"/>
    <w:rsid w:val="005B0567"/>
    <w:rsid w:val="005B0D91"/>
    <w:rsid w:val="005B2460"/>
    <w:rsid w:val="005B2A35"/>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C41"/>
    <w:rsid w:val="005C6EA5"/>
    <w:rsid w:val="005C7956"/>
    <w:rsid w:val="005C7BF4"/>
    <w:rsid w:val="005C7FDC"/>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D5B"/>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19DB"/>
    <w:rsid w:val="006020CE"/>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2BCD"/>
    <w:rsid w:val="0061305B"/>
    <w:rsid w:val="006133C6"/>
    <w:rsid w:val="00613713"/>
    <w:rsid w:val="00614576"/>
    <w:rsid w:val="006173AF"/>
    <w:rsid w:val="006178BC"/>
    <w:rsid w:val="00617DCD"/>
    <w:rsid w:val="006205C1"/>
    <w:rsid w:val="00620D81"/>
    <w:rsid w:val="006211A1"/>
    <w:rsid w:val="0062180E"/>
    <w:rsid w:val="00621F8A"/>
    <w:rsid w:val="00622757"/>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686C"/>
    <w:rsid w:val="00637929"/>
    <w:rsid w:val="00637C32"/>
    <w:rsid w:val="00640324"/>
    <w:rsid w:val="006404BF"/>
    <w:rsid w:val="006411FD"/>
    <w:rsid w:val="00641453"/>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3C4D"/>
    <w:rsid w:val="006551F3"/>
    <w:rsid w:val="00655E22"/>
    <w:rsid w:val="006562CC"/>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577"/>
    <w:rsid w:val="00695D19"/>
    <w:rsid w:val="00696D35"/>
    <w:rsid w:val="00697217"/>
    <w:rsid w:val="0069757C"/>
    <w:rsid w:val="006A0536"/>
    <w:rsid w:val="006A068A"/>
    <w:rsid w:val="006A0E7E"/>
    <w:rsid w:val="006A0FC3"/>
    <w:rsid w:val="006A16B7"/>
    <w:rsid w:val="006A16FF"/>
    <w:rsid w:val="006A2312"/>
    <w:rsid w:val="006A2356"/>
    <w:rsid w:val="006A2474"/>
    <w:rsid w:val="006A28BE"/>
    <w:rsid w:val="006A2ED4"/>
    <w:rsid w:val="006A4500"/>
    <w:rsid w:val="006A4FF4"/>
    <w:rsid w:val="006A50B5"/>
    <w:rsid w:val="006A549A"/>
    <w:rsid w:val="006A5576"/>
    <w:rsid w:val="006A61C9"/>
    <w:rsid w:val="006A64C8"/>
    <w:rsid w:val="006A7051"/>
    <w:rsid w:val="006A7CFF"/>
    <w:rsid w:val="006A7DA3"/>
    <w:rsid w:val="006B0041"/>
    <w:rsid w:val="006B03AA"/>
    <w:rsid w:val="006B07C9"/>
    <w:rsid w:val="006B083A"/>
    <w:rsid w:val="006B08DE"/>
    <w:rsid w:val="006B0935"/>
    <w:rsid w:val="006B0DA4"/>
    <w:rsid w:val="006B0EF8"/>
    <w:rsid w:val="006B1846"/>
    <w:rsid w:val="006B1AF6"/>
    <w:rsid w:val="006B1C59"/>
    <w:rsid w:val="006B26BA"/>
    <w:rsid w:val="006B337A"/>
    <w:rsid w:val="006B3E16"/>
    <w:rsid w:val="006B4331"/>
    <w:rsid w:val="006B49F6"/>
    <w:rsid w:val="006B5C84"/>
    <w:rsid w:val="006B5DD2"/>
    <w:rsid w:val="006B64A9"/>
    <w:rsid w:val="006B6B02"/>
    <w:rsid w:val="006B6DAA"/>
    <w:rsid w:val="006B7132"/>
    <w:rsid w:val="006B7D70"/>
    <w:rsid w:val="006C0A93"/>
    <w:rsid w:val="006C0C3E"/>
    <w:rsid w:val="006C14A4"/>
    <w:rsid w:val="006C18B7"/>
    <w:rsid w:val="006C19D1"/>
    <w:rsid w:val="006C2C1C"/>
    <w:rsid w:val="006C2FE4"/>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336"/>
    <w:rsid w:val="006D07E0"/>
    <w:rsid w:val="006D0CF1"/>
    <w:rsid w:val="006D1BD2"/>
    <w:rsid w:val="006D1D8A"/>
    <w:rsid w:val="006D1E89"/>
    <w:rsid w:val="006D2020"/>
    <w:rsid w:val="006D2E76"/>
    <w:rsid w:val="006D3239"/>
    <w:rsid w:val="006D3405"/>
    <w:rsid w:val="006D3D0F"/>
    <w:rsid w:val="006D49DA"/>
    <w:rsid w:val="006D4A70"/>
    <w:rsid w:val="006D5250"/>
    <w:rsid w:val="006D54CC"/>
    <w:rsid w:val="006D593D"/>
    <w:rsid w:val="006D6227"/>
    <w:rsid w:val="006D62AB"/>
    <w:rsid w:val="006D7134"/>
    <w:rsid w:val="006D7223"/>
    <w:rsid w:val="006D7813"/>
    <w:rsid w:val="006D7D36"/>
    <w:rsid w:val="006D7FFD"/>
    <w:rsid w:val="006E0E4C"/>
    <w:rsid w:val="006E1B28"/>
    <w:rsid w:val="006E249F"/>
    <w:rsid w:val="006E27C5"/>
    <w:rsid w:val="006E3112"/>
    <w:rsid w:val="006E4356"/>
    <w:rsid w:val="006E4559"/>
    <w:rsid w:val="006E46D0"/>
    <w:rsid w:val="006E5D9A"/>
    <w:rsid w:val="006E5F53"/>
    <w:rsid w:val="006E647B"/>
    <w:rsid w:val="006E6D6D"/>
    <w:rsid w:val="006E6FE5"/>
    <w:rsid w:val="006E778F"/>
    <w:rsid w:val="006E7859"/>
    <w:rsid w:val="006E79EA"/>
    <w:rsid w:val="006E7A84"/>
    <w:rsid w:val="006F0356"/>
    <w:rsid w:val="006F0ACE"/>
    <w:rsid w:val="006F1573"/>
    <w:rsid w:val="006F1D4F"/>
    <w:rsid w:val="006F1F48"/>
    <w:rsid w:val="006F215D"/>
    <w:rsid w:val="006F3228"/>
    <w:rsid w:val="006F372F"/>
    <w:rsid w:val="006F4AA6"/>
    <w:rsid w:val="006F4DBC"/>
    <w:rsid w:val="006F4F21"/>
    <w:rsid w:val="006F58D3"/>
    <w:rsid w:val="006F60F7"/>
    <w:rsid w:val="006F622E"/>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71F"/>
    <w:rsid w:val="00705A88"/>
    <w:rsid w:val="00705A9D"/>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59A"/>
    <w:rsid w:val="00713895"/>
    <w:rsid w:val="00713DCE"/>
    <w:rsid w:val="00714213"/>
    <w:rsid w:val="00714CA0"/>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6E5E"/>
    <w:rsid w:val="00727071"/>
    <w:rsid w:val="00727242"/>
    <w:rsid w:val="00727E21"/>
    <w:rsid w:val="00730636"/>
    <w:rsid w:val="00730A5C"/>
    <w:rsid w:val="00731C7D"/>
    <w:rsid w:val="00731D02"/>
    <w:rsid w:val="007321D7"/>
    <w:rsid w:val="00732D95"/>
    <w:rsid w:val="0073334B"/>
    <w:rsid w:val="00733BC3"/>
    <w:rsid w:val="0073413D"/>
    <w:rsid w:val="0073419D"/>
    <w:rsid w:val="007345AE"/>
    <w:rsid w:val="00734C18"/>
    <w:rsid w:val="00735399"/>
    <w:rsid w:val="00736AED"/>
    <w:rsid w:val="00736BBC"/>
    <w:rsid w:val="00737096"/>
    <w:rsid w:val="0073715A"/>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4721B"/>
    <w:rsid w:val="007500BD"/>
    <w:rsid w:val="007500E4"/>
    <w:rsid w:val="0075088A"/>
    <w:rsid w:val="007512FF"/>
    <w:rsid w:val="00751315"/>
    <w:rsid w:val="00751CF0"/>
    <w:rsid w:val="00752C41"/>
    <w:rsid w:val="00753A6B"/>
    <w:rsid w:val="00754455"/>
    <w:rsid w:val="00754909"/>
    <w:rsid w:val="00754D7D"/>
    <w:rsid w:val="007550B4"/>
    <w:rsid w:val="007551C2"/>
    <w:rsid w:val="00755E15"/>
    <w:rsid w:val="00756780"/>
    <w:rsid w:val="00756CE2"/>
    <w:rsid w:val="00756ED8"/>
    <w:rsid w:val="00757096"/>
    <w:rsid w:val="00757124"/>
    <w:rsid w:val="00757853"/>
    <w:rsid w:val="00757F25"/>
    <w:rsid w:val="007601B6"/>
    <w:rsid w:val="00760706"/>
    <w:rsid w:val="00760944"/>
    <w:rsid w:val="007620EB"/>
    <w:rsid w:val="0076227C"/>
    <w:rsid w:val="00762588"/>
    <w:rsid w:val="0076274A"/>
    <w:rsid w:val="00762964"/>
    <w:rsid w:val="00763558"/>
    <w:rsid w:val="007637D2"/>
    <w:rsid w:val="0076433C"/>
    <w:rsid w:val="00764BB9"/>
    <w:rsid w:val="007654A2"/>
    <w:rsid w:val="007660E7"/>
    <w:rsid w:val="007661D2"/>
    <w:rsid w:val="007662F7"/>
    <w:rsid w:val="007663F2"/>
    <w:rsid w:val="00767351"/>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4C40"/>
    <w:rsid w:val="007754D0"/>
    <w:rsid w:val="007754EA"/>
    <w:rsid w:val="007771C3"/>
    <w:rsid w:val="00777E61"/>
    <w:rsid w:val="00780519"/>
    <w:rsid w:val="007810F2"/>
    <w:rsid w:val="007815F4"/>
    <w:rsid w:val="00781BC8"/>
    <w:rsid w:val="00782785"/>
    <w:rsid w:val="0078317A"/>
    <w:rsid w:val="00783C68"/>
    <w:rsid w:val="00783D91"/>
    <w:rsid w:val="00784197"/>
    <w:rsid w:val="007846F4"/>
    <w:rsid w:val="007850F8"/>
    <w:rsid w:val="00785352"/>
    <w:rsid w:val="00786657"/>
    <w:rsid w:val="00786A8F"/>
    <w:rsid w:val="007871DE"/>
    <w:rsid w:val="00787D7E"/>
    <w:rsid w:val="007902F8"/>
    <w:rsid w:val="00790700"/>
    <w:rsid w:val="00790777"/>
    <w:rsid w:val="00790FEC"/>
    <w:rsid w:val="00791761"/>
    <w:rsid w:val="00791C20"/>
    <w:rsid w:val="00791CC0"/>
    <w:rsid w:val="00791EA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190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28"/>
    <w:rsid w:val="007A72FB"/>
    <w:rsid w:val="007B008B"/>
    <w:rsid w:val="007B0C6C"/>
    <w:rsid w:val="007B0D5D"/>
    <w:rsid w:val="007B0DE3"/>
    <w:rsid w:val="007B27D2"/>
    <w:rsid w:val="007B2EAC"/>
    <w:rsid w:val="007B4111"/>
    <w:rsid w:val="007B4C13"/>
    <w:rsid w:val="007B4EF8"/>
    <w:rsid w:val="007B5195"/>
    <w:rsid w:val="007B58FA"/>
    <w:rsid w:val="007B5D45"/>
    <w:rsid w:val="007B63B7"/>
    <w:rsid w:val="007B6653"/>
    <w:rsid w:val="007B735B"/>
    <w:rsid w:val="007B74BE"/>
    <w:rsid w:val="007B7A6C"/>
    <w:rsid w:val="007C01B6"/>
    <w:rsid w:val="007C0BEF"/>
    <w:rsid w:val="007C1173"/>
    <w:rsid w:val="007C118E"/>
    <w:rsid w:val="007C18C2"/>
    <w:rsid w:val="007C1FAF"/>
    <w:rsid w:val="007C2576"/>
    <w:rsid w:val="007C259A"/>
    <w:rsid w:val="007C2EFF"/>
    <w:rsid w:val="007C3016"/>
    <w:rsid w:val="007C3100"/>
    <w:rsid w:val="007C3C56"/>
    <w:rsid w:val="007C43B4"/>
    <w:rsid w:val="007C4AD5"/>
    <w:rsid w:val="007C4E56"/>
    <w:rsid w:val="007C4EFC"/>
    <w:rsid w:val="007C54FC"/>
    <w:rsid w:val="007C599A"/>
    <w:rsid w:val="007C5A4E"/>
    <w:rsid w:val="007C5ADC"/>
    <w:rsid w:val="007C61F3"/>
    <w:rsid w:val="007C6985"/>
    <w:rsid w:val="007C6E00"/>
    <w:rsid w:val="007C72A8"/>
    <w:rsid w:val="007C78EE"/>
    <w:rsid w:val="007C7A3B"/>
    <w:rsid w:val="007D0151"/>
    <w:rsid w:val="007D0E2E"/>
    <w:rsid w:val="007D131B"/>
    <w:rsid w:val="007D1A10"/>
    <w:rsid w:val="007D1ABE"/>
    <w:rsid w:val="007D2173"/>
    <w:rsid w:val="007D2289"/>
    <w:rsid w:val="007D2899"/>
    <w:rsid w:val="007D47CD"/>
    <w:rsid w:val="007D63B5"/>
    <w:rsid w:val="007D6CE6"/>
    <w:rsid w:val="007D7CF4"/>
    <w:rsid w:val="007E0113"/>
    <w:rsid w:val="007E1193"/>
    <w:rsid w:val="007E1275"/>
    <w:rsid w:val="007E1E9B"/>
    <w:rsid w:val="007E211F"/>
    <w:rsid w:val="007E2178"/>
    <w:rsid w:val="007E2BAF"/>
    <w:rsid w:val="007E2DE2"/>
    <w:rsid w:val="007E32D9"/>
    <w:rsid w:val="007E3565"/>
    <w:rsid w:val="007E36AA"/>
    <w:rsid w:val="007E4524"/>
    <w:rsid w:val="007E47D8"/>
    <w:rsid w:val="007E48CA"/>
    <w:rsid w:val="007E57E8"/>
    <w:rsid w:val="007E59CA"/>
    <w:rsid w:val="007E5B8D"/>
    <w:rsid w:val="007E6511"/>
    <w:rsid w:val="007E7001"/>
    <w:rsid w:val="007E74E4"/>
    <w:rsid w:val="007E7778"/>
    <w:rsid w:val="007F047B"/>
    <w:rsid w:val="007F0B26"/>
    <w:rsid w:val="007F1496"/>
    <w:rsid w:val="007F1995"/>
    <w:rsid w:val="007F275A"/>
    <w:rsid w:val="007F3CE0"/>
    <w:rsid w:val="007F507F"/>
    <w:rsid w:val="007F51CC"/>
    <w:rsid w:val="007F5383"/>
    <w:rsid w:val="007F55E2"/>
    <w:rsid w:val="007F5680"/>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A15"/>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04AA"/>
    <w:rsid w:val="00811CEF"/>
    <w:rsid w:val="008125C7"/>
    <w:rsid w:val="00812D2F"/>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25A"/>
    <w:rsid w:val="0082276A"/>
    <w:rsid w:val="008229C2"/>
    <w:rsid w:val="00823396"/>
    <w:rsid w:val="008238B8"/>
    <w:rsid w:val="0082472F"/>
    <w:rsid w:val="008249D1"/>
    <w:rsid w:val="00824D2A"/>
    <w:rsid w:val="00826C93"/>
    <w:rsid w:val="008270A4"/>
    <w:rsid w:val="008279F6"/>
    <w:rsid w:val="00827F68"/>
    <w:rsid w:val="00830EF2"/>
    <w:rsid w:val="008310D9"/>
    <w:rsid w:val="008318A3"/>
    <w:rsid w:val="0083247C"/>
    <w:rsid w:val="0083341B"/>
    <w:rsid w:val="0083391B"/>
    <w:rsid w:val="00833EA4"/>
    <w:rsid w:val="00834639"/>
    <w:rsid w:val="00835FD5"/>
    <w:rsid w:val="0083693D"/>
    <w:rsid w:val="00836974"/>
    <w:rsid w:val="00836C03"/>
    <w:rsid w:val="00837181"/>
    <w:rsid w:val="0083731E"/>
    <w:rsid w:val="0083737F"/>
    <w:rsid w:val="00837AA5"/>
    <w:rsid w:val="0084009E"/>
    <w:rsid w:val="0084078A"/>
    <w:rsid w:val="00840E6C"/>
    <w:rsid w:val="00841439"/>
    <w:rsid w:val="00841619"/>
    <w:rsid w:val="0084182C"/>
    <w:rsid w:val="00842010"/>
    <w:rsid w:val="0084318E"/>
    <w:rsid w:val="008436A4"/>
    <w:rsid w:val="00843705"/>
    <w:rsid w:val="0084379E"/>
    <w:rsid w:val="00844015"/>
    <w:rsid w:val="00844161"/>
    <w:rsid w:val="00844EAE"/>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4FB0"/>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67A8"/>
    <w:rsid w:val="0086772C"/>
    <w:rsid w:val="00867E1A"/>
    <w:rsid w:val="00870EAF"/>
    <w:rsid w:val="00871CE9"/>
    <w:rsid w:val="00872994"/>
    <w:rsid w:val="00872AB5"/>
    <w:rsid w:val="00872B9F"/>
    <w:rsid w:val="00873F18"/>
    <w:rsid w:val="0087423B"/>
    <w:rsid w:val="0087489E"/>
    <w:rsid w:val="00874DFD"/>
    <w:rsid w:val="00875013"/>
    <w:rsid w:val="008753E8"/>
    <w:rsid w:val="0087541C"/>
    <w:rsid w:val="0087567A"/>
    <w:rsid w:val="00875851"/>
    <w:rsid w:val="008760A4"/>
    <w:rsid w:val="00876B4B"/>
    <w:rsid w:val="00876B68"/>
    <w:rsid w:val="008772BE"/>
    <w:rsid w:val="008775BB"/>
    <w:rsid w:val="008809B8"/>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808"/>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283D"/>
    <w:rsid w:val="008A28AE"/>
    <w:rsid w:val="008A3139"/>
    <w:rsid w:val="008A411B"/>
    <w:rsid w:val="008A43E5"/>
    <w:rsid w:val="008A4C71"/>
    <w:rsid w:val="008A4C87"/>
    <w:rsid w:val="008A54B9"/>
    <w:rsid w:val="008A65A7"/>
    <w:rsid w:val="008A70C7"/>
    <w:rsid w:val="008A7276"/>
    <w:rsid w:val="008A7D0D"/>
    <w:rsid w:val="008A7E55"/>
    <w:rsid w:val="008B00E3"/>
    <w:rsid w:val="008B01CF"/>
    <w:rsid w:val="008B0929"/>
    <w:rsid w:val="008B0F8F"/>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2429"/>
    <w:rsid w:val="008C333F"/>
    <w:rsid w:val="008C3C77"/>
    <w:rsid w:val="008C5674"/>
    <w:rsid w:val="008C5B9A"/>
    <w:rsid w:val="008C5E90"/>
    <w:rsid w:val="008C6811"/>
    <w:rsid w:val="008C7388"/>
    <w:rsid w:val="008C7629"/>
    <w:rsid w:val="008C7F01"/>
    <w:rsid w:val="008D05D9"/>
    <w:rsid w:val="008D061B"/>
    <w:rsid w:val="008D0DFF"/>
    <w:rsid w:val="008D0E03"/>
    <w:rsid w:val="008D1AB4"/>
    <w:rsid w:val="008D1EBC"/>
    <w:rsid w:val="008D207A"/>
    <w:rsid w:val="008D23C6"/>
    <w:rsid w:val="008D25C5"/>
    <w:rsid w:val="008D2E83"/>
    <w:rsid w:val="008D3567"/>
    <w:rsid w:val="008D3690"/>
    <w:rsid w:val="008D3952"/>
    <w:rsid w:val="008D3AAB"/>
    <w:rsid w:val="008D3F73"/>
    <w:rsid w:val="008D59F7"/>
    <w:rsid w:val="008D5A2D"/>
    <w:rsid w:val="008D7109"/>
    <w:rsid w:val="008D715F"/>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E75AF"/>
    <w:rsid w:val="008F009E"/>
    <w:rsid w:val="008F05D8"/>
    <w:rsid w:val="008F06EB"/>
    <w:rsid w:val="008F088C"/>
    <w:rsid w:val="008F0C31"/>
    <w:rsid w:val="008F1094"/>
    <w:rsid w:val="008F17C8"/>
    <w:rsid w:val="008F1ACD"/>
    <w:rsid w:val="008F2E34"/>
    <w:rsid w:val="008F2E41"/>
    <w:rsid w:val="008F33AA"/>
    <w:rsid w:val="008F38FD"/>
    <w:rsid w:val="008F455D"/>
    <w:rsid w:val="008F4EFB"/>
    <w:rsid w:val="008F532F"/>
    <w:rsid w:val="008F5EA6"/>
    <w:rsid w:val="008F6101"/>
    <w:rsid w:val="008F6897"/>
    <w:rsid w:val="008F705C"/>
    <w:rsid w:val="009005EE"/>
    <w:rsid w:val="00900663"/>
    <w:rsid w:val="00900E39"/>
    <w:rsid w:val="00901069"/>
    <w:rsid w:val="0090300F"/>
    <w:rsid w:val="00903D25"/>
    <w:rsid w:val="00903EC0"/>
    <w:rsid w:val="009042F2"/>
    <w:rsid w:val="00904CAB"/>
    <w:rsid w:val="0090542C"/>
    <w:rsid w:val="00905468"/>
    <w:rsid w:val="00905AB5"/>
    <w:rsid w:val="0090617D"/>
    <w:rsid w:val="00906591"/>
    <w:rsid w:val="00906EB7"/>
    <w:rsid w:val="009073FC"/>
    <w:rsid w:val="0090797F"/>
    <w:rsid w:val="00907A61"/>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7A6"/>
    <w:rsid w:val="00917B84"/>
    <w:rsid w:val="00917E9D"/>
    <w:rsid w:val="009200ED"/>
    <w:rsid w:val="009201E7"/>
    <w:rsid w:val="00920205"/>
    <w:rsid w:val="00920307"/>
    <w:rsid w:val="009212FA"/>
    <w:rsid w:val="0092142E"/>
    <w:rsid w:val="0092178A"/>
    <w:rsid w:val="00921A67"/>
    <w:rsid w:val="009224E7"/>
    <w:rsid w:val="0092276F"/>
    <w:rsid w:val="00922DE5"/>
    <w:rsid w:val="00922F1E"/>
    <w:rsid w:val="00923475"/>
    <w:rsid w:val="009239A9"/>
    <w:rsid w:val="00923A46"/>
    <w:rsid w:val="00923C16"/>
    <w:rsid w:val="0092405A"/>
    <w:rsid w:val="009247D5"/>
    <w:rsid w:val="009253A0"/>
    <w:rsid w:val="009257F4"/>
    <w:rsid w:val="0092631C"/>
    <w:rsid w:val="00926EC6"/>
    <w:rsid w:val="009271AE"/>
    <w:rsid w:val="009276F9"/>
    <w:rsid w:val="00927A7F"/>
    <w:rsid w:val="00927BDD"/>
    <w:rsid w:val="0093022F"/>
    <w:rsid w:val="00930579"/>
    <w:rsid w:val="009307BC"/>
    <w:rsid w:val="00930AF8"/>
    <w:rsid w:val="0093144C"/>
    <w:rsid w:val="009314C8"/>
    <w:rsid w:val="0093196F"/>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37B84"/>
    <w:rsid w:val="00940474"/>
    <w:rsid w:val="009407FC"/>
    <w:rsid w:val="00940CCA"/>
    <w:rsid w:val="00940E8F"/>
    <w:rsid w:val="009411D4"/>
    <w:rsid w:val="00941241"/>
    <w:rsid w:val="00941429"/>
    <w:rsid w:val="00941599"/>
    <w:rsid w:val="009416AD"/>
    <w:rsid w:val="009417D0"/>
    <w:rsid w:val="0094186F"/>
    <w:rsid w:val="009428CB"/>
    <w:rsid w:val="0094443D"/>
    <w:rsid w:val="0094458C"/>
    <w:rsid w:val="0094506E"/>
    <w:rsid w:val="00945FF1"/>
    <w:rsid w:val="009462C0"/>
    <w:rsid w:val="009470D1"/>
    <w:rsid w:val="009476BF"/>
    <w:rsid w:val="00947739"/>
    <w:rsid w:val="00947CE3"/>
    <w:rsid w:val="009502E5"/>
    <w:rsid w:val="00950813"/>
    <w:rsid w:val="0095156A"/>
    <w:rsid w:val="0095192B"/>
    <w:rsid w:val="009526C6"/>
    <w:rsid w:val="009530B3"/>
    <w:rsid w:val="009536E5"/>
    <w:rsid w:val="00953893"/>
    <w:rsid w:val="00953D0E"/>
    <w:rsid w:val="00953EA9"/>
    <w:rsid w:val="00954F65"/>
    <w:rsid w:val="009556BD"/>
    <w:rsid w:val="00955A51"/>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4F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6F3E"/>
    <w:rsid w:val="0097709C"/>
    <w:rsid w:val="009770CC"/>
    <w:rsid w:val="00977569"/>
    <w:rsid w:val="00977B7E"/>
    <w:rsid w:val="00977BBB"/>
    <w:rsid w:val="00980781"/>
    <w:rsid w:val="00980BA9"/>
    <w:rsid w:val="00980BE4"/>
    <w:rsid w:val="00980BF8"/>
    <w:rsid w:val="009818F6"/>
    <w:rsid w:val="0098211B"/>
    <w:rsid w:val="00982FE9"/>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50E5"/>
    <w:rsid w:val="009952A3"/>
    <w:rsid w:val="009963ED"/>
    <w:rsid w:val="0099731F"/>
    <w:rsid w:val="0099797E"/>
    <w:rsid w:val="0099799F"/>
    <w:rsid w:val="009A01D8"/>
    <w:rsid w:val="009A0750"/>
    <w:rsid w:val="009A192C"/>
    <w:rsid w:val="009A27D8"/>
    <w:rsid w:val="009A2A54"/>
    <w:rsid w:val="009A3606"/>
    <w:rsid w:val="009A3970"/>
    <w:rsid w:val="009A3C45"/>
    <w:rsid w:val="009A4651"/>
    <w:rsid w:val="009A49A2"/>
    <w:rsid w:val="009A4A8D"/>
    <w:rsid w:val="009A4AA8"/>
    <w:rsid w:val="009A4B2E"/>
    <w:rsid w:val="009A4D02"/>
    <w:rsid w:val="009A5AB1"/>
    <w:rsid w:val="009A7566"/>
    <w:rsid w:val="009B0165"/>
    <w:rsid w:val="009B0D2E"/>
    <w:rsid w:val="009B15FC"/>
    <w:rsid w:val="009B17EC"/>
    <w:rsid w:val="009B1EA8"/>
    <w:rsid w:val="009B2851"/>
    <w:rsid w:val="009B2C99"/>
    <w:rsid w:val="009B2DD8"/>
    <w:rsid w:val="009B2E31"/>
    <w:rsid w:val="009B2F85"/>
    <w:rsid w:val="009B34C6"/>
    <w:rsid w:val="009B4294"/>
    <w:rsid w:val="009B4384"/>
    <w:rsid w:val="009B45EB"/>
    <w:rsid w:val="009B4665"/>
    <w:rsid w:val="009B4B74"/>
    <w:rsid w:val="009B4BB3"/>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701"/>
    <w:rsid w:val="009C591E"/>
    <w:rsid w:val="009C59AD"/>
    <w:rsid w:val="009C5A9E"/>
    <w:rsid w:val="009C5C71"/>
    <w:rsid w:val="009C5DCE"/>
    <w:rsid w:val="009C669D"/>
    <w:rsid w:val="009C67FD"/>
    <w:rsid w:val="009C6DFC"/>
    <w:rsid w:val="009C7068"/>
    <w:rsid w:val="009C70E2"/>
    <w:rsid w:val="009C75C0"/>
    <w:rsid w:val="009C760D"/>
    <w:rsid w:val="009C769F"/>
    <w:rsid w:val="009C77B5"/>
    <w:rsid w:val="009C7EEC"/>
    <w:rsid w:val="009C7F7C"/>
    <w:rsid w:val="009D013B"/>
    <w:rsid w:val="009D05A5"/>
    <w:rsid w:val="009D0656"/>
    <w:rsid w:val="009D09E5"/>
    <w:rsid w:val="009D0B19"/>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1C3"/>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787"/>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769"/>
    <w:rsid w:val="00A04AB4"/>
    <w:rsid w:val="00A05F60"/>
    <w:rsid w:val="00A061EC"/>
    <w:rsid w:val="00A0685D"/>
    <w:rsid w:val="00A0728D"/>
    <w:rsid w:val="00A104DA"/>
    <w:rsid w:val="00A10664"/>
    <w:rsid w:val="00A106FD"/>
    <w:rsid w:val="00A10771"/>
    <w:rsid w:val="00A10D63"/>
    <w:rsid w:val="00A11B15"/>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374"/>
    <w:rsid w:val="00A235BD"/>
    <w:rsid w:val="00A23C34"/>
    <w:rsid w:val="00A23D27"/>
    <w:rsid w:val="00A23D86"/>
    <w:rsid w:val="00A23EB5"/>
    <w:rsid w:val="00A23F16"/>
    <w:rsid w:val="00A2438C"/>
    <w:rsid w:val="00A24673"/>
    <w:rsid w:val="00A252EB"/>
    <w:rsid w:val="00A25502"/>
    <w:rsid w:val="00A2562C"/>
    <w:rsid w:val="00A25942"/>
    <w:rsid w:val="00A25B5B"/>
    <w:rsid w:val="00A262F3"/>
    <w:rsid w:val="00A26B2B"/>
    <w:rsid w:val="00A2732D"/>
    <w:rsid w:val="00A2794D"/>
    <w:rsid w:val="00A27A6E"/>
    <w:rsid w:val="00A3037E"/>
    <w:rsid w:val="00A3069E"/>
    <w:rsid w:val="00A30775"/>
    <w:rsid w:val="00A30ADB"/>
    <w:rsid w:val="00A310A7"/>
    <w:rsid w:val="00A31110"/>
    <w:rsid w:val="00A31148"/>
    <w:rsid w:val="00A3201F"/>
    <w:rsid w:val="00A321A2"/>
    <w:rsid w:val="00A32AC2"/>
    <w:rsid w:val="00A32F97"/>
    <w:rsid w:val="00A348DE"/>
    <w:rsid w:val="00A34D86"/>
    <w:rsid w:val="00A34DCF"/>
    <w:rsid w:val="00A360EA"/>
    <w:rsid w:val="00A364F4"/>
    <w:rsid w:val="00A36958"/>
    <w:rsid w:val="00A36FC4"/>
    <w:rsid w:val="00A37034"/>
    <w:rsid w:val="00A40A6D"/>
    <w:rsid w:val="00A410FB"/>
    <w:rsid w:val="00A415CB"/>
    <w:rsid w:val="00A429AA"/>
    <w:rsid w:val="00A43127"/>
    <w:rsid w:val="00A431F8"/>
    <w:rsid w:val="00A43200"/>
    <w:rsid w:val="00A43695"/>
    <w:rsid w:val="00A44E9B"/>
    <w:rsid w:val="00A44F91"/>
    <w:rsid w:val="00A45827"/>
    <w:rsid w:val="00A46F83"/>
    <w:rsid w:val="00A473A5"/>
    <w:rsid w:val="00A4745D"/>
    <w:rsid w:val="00A47D11"/>
    <w:rsid w:val="00A50513"/>
    <w:rsid w:val="00A50607"/>
    <w:rsid w:val="00A50610"/>
    <w:rsid w:val="00A50898"/>
    <w:rsid w:val="00A5093A"/>
    <w:rsid w:val="00A51663"/>
    <w:rsid w:val="00A51BFF"/>
    <w:rsid w:val="00A51D95"/>
    <w:rsid w:val="00A520E1"/>
    <w:rsid w:val="00A5226F"/>
    <w:rsid w:val="00A5278A"/>
    <w:rsid w:val="00A52C37"/>
    <w:rsid w:val="00A52DD9"/>
    <w:rsid w:val="00A53754"/>
    <w:rsid w:val="00A54113"/>
    <w:rsid w:val="00A54576"/>
    <w:rsid w:val="00A54DF6"/>
    <w:rsid w:val="00A55123"/>
    <w:rsid w:val="00A5513D"/>
    <w:rsid w:val="00A55C0E"/>
    <w:rsid w:val="00A55E60"/>
    <w:rsid w:val="00A5606A"/>
    <w:rsid w:val="00A56CC7"/>
    <w:rsid w:val="00A56DCF"/>
    <w:rsid w:val="00A57706"/>
    <w:rsid w:val="00A57C83"/>
    <w:rsid w:val="00A602D8"/>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655"/>
    <w:rsid w:val="00A84689"/>
    <w:rsid w:val="00A8479D"/>
    <w:rsid w:val="00A8539F"/>
    <w:rsid w:val="00A87954"/>
    <w:rsid w:val="00A903C8"/>
    <w:rsid w:val="00A91634"/>
    <w:rsid w:val="00A91DDB"/>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A31"/>
    <w:rsid w:val="00AA0B85"/>
    <w:rsid w:val="00AA0D63"/>
    <w:rsid w:val="00AA11A2"/>
    <w:rsid w:val="00AA145D"/>
    <w:rsid w:val="00AA170C"/>
    <w:rsid w:val="00AA1A94"/>
    <w:rsid w:val="00AA1CC0"/>
    <w:rsid w:val="00AA229C"/>
    <w:rsid w:val="00AA2A27"/>
    <w:rsid w:val="00AA2F55"/>
    <w:rsid w:val="00AA30DF"/>
    <w:rsid w:val="00AA3476"/>
    <w:rsid w:val="00AA397D"/>
    <w:rsid w:val="00AA490F"/>
    <w:rsid w:val="00AA4CA3"/>
    <w:rsid w:val="00AA4DBE"/>
    <w:rsid w:val="00AA5315"/>
    <w:rsid w:val="00AA539D"/>
    <w:rsid w:val="00AA5550"/>
    <w:rsid w:val="00AA5603"/>
    <w:rsid w:val="00AA5C8D"/>
    <w:rsid w:val="00AA6FAB"/>
    <w:rsid w:val="00AA7F81"/>
    <w:rsid w:val="00AB0612"/>
    <w:rsid w:val="00AB0838"/>
    <w:rsid w:val="00AB19DD"/>
    <w:rsid w:val="00AB1AAE"/>
    <w:rsid w:val="00AB1EE5"/>
    <w:rsid w:val="00AB21F9"/>
    <w:rsid w:val="00AB2945"/>
    <w:rsid w:val="00AB363C"/>
    <w:rsid w:val="00AB3909"/>
    <w:rsid w:val="00AB393C"/>
    <w:rsid w:val="00AB4107"/>
    <w:rsid w:val="00AB4143"/>
    <w:rsid w:val="00AB488E"/>
    <w:rsid w:val="00AB496B"/>
    <w:rsid w:val="00AB4A58"/>
    <w:rsid w:val="00AB4AD1"/>
    <w:rsid w:val="00AB5CA6"/>
    <w:rsid w:val="00AB617A"/>
    <w:rsid w:val="00AB6466"/>
    <w:rsid w:val="00AB6943"/>
    <w:rsid w:val="00AB71AE"/>
    <w:rsid w:val="00AB74F6"/>
    <w:rsid w:val="00AC143B"/>
    <w:rsid w:val="00AC1807"/>
    <w:rsid w:val="00AC1C53"/>
    <w:rsid w:val="00AC1CB1"/>
    <w:rsid w:val="00AC1D9E"/>
    <w:rsid w:val="00AC2411"/>
    <w:rsid w:val="00AC243C"/>
    <w:rsid w:val="00AC2466"/>
    <w:rsid w:val="00AC3C05"/>
    <w:rsid w:val="00AC4568"/>
    <w:rsid w:val="00AC4DEB"/>
    <w:rsid w:val="00AC540F"/>
    <w:rsid w:val="00AC5532"/>
    <w:rsid w:val="00AC58B4"/>
    <w:rsid w:val="00AC5BDB"/>
    <w:rsid w:val="00AC6C3A"/>
    <w:rsid w:val="00AC7012"/>
    <w:rsid w:val="00AC7102"/>
    <w:rsid w:val="00AC7471"/>
    <w:rsid w:val="00AC7E61"/>
    <w:rsid w:val="00AD032F"/>
    <w:rsid w:val="00AD0927"/>
    <w:rsid w:val="00AD18BA"/>
    <w:rsid w:val="00AD2D37"/>
    <w:rsid w:val="00AD2DF4"/>
    <w:rsid w:val="00AD3125"/>
    <w:rsid w:val="00AD3602"/>
    <w:rsid w:val="00AD3BF6"/>
    <w:rsid w:val="00AD43A7"/>
    <w:rsid w:val="00AD46EA"/>
    <w:rsid w:val="00AD4B20"/>
    <w:rsid w:val="00AD4BB3"/>
    <w:rsid w:val="00AD4F75"/>
    <w:rsid w:val="00AD4FEE"/>
    <w:rsid w:val="00AD555B"/>
    <w:rsid w:val="00AD5573"/>
    <w:rsid w:val="00AD5674"/>
    <w:rsid w:val="00AD602B"/>
    <w:rsid w:val="00AD602E"/>
    <w:rsid w:val="00AD693F"/>
    <w:rsid w:val="00AD7271"/>
    <w:rsid w:val="00AD7569"/>
    <w:rsid w:val="00AE0225"/>
    <w:rsid w:val="00AE026C"/>
    <w:rsid w:val="00AE074A"/>
    <w:rsid w:val="00AE086D"/>
    <w:rsid w:val="00AE0D65"/>
    <w:rsid w:val="00AE0D9F"/>
    <w:rsid w:val="00AE0EDD"/>
    <w:rsid w:val="00AE14D5"/>
    <w:rsid w:val="00AE16A0"/>
    <w:rsid w:val="00AE18D3"/>
    <w:rsid w:val="00AE193F"/>
    <w:rsid w:val="00AE1BFE"/>
    <w:rsid w:val="00AE2ACF"/>
    <w:rsid w:val="00AE2DBB"/>
    <w:rsid w:val="00AE3EE8"/>
    <w:rsid w:val="00AE4A4B"/>
    <w:rsid w:val="00AE5086"/>
    <w:rsid w:val="00AE5463"/>
    <w:rsid w:val="00AE5A9E"/>
    <w:rsid w:val="00AE5CBE"/>
    <w:rsid w:val="00AE60C6"/>
    <w:rsid w:val="00AE6CF1"/>
    <w:rsid w:val="00AE6F9E"/>
    <w:rsid w:val="00AE7DB5"/>
    <w:rsid w:val="00AF0CB5"/>
    <w:rsid w:val="00AF2A89"/>
    <w:rsid w:val="00AF2FEC"/>
    <w:rsid w:val="00AF37CB"/>
    <w:rsid w:val="00AF4814"/>
    <w:rsid w:val="00AF4EB8"/>
    <w:rsid w:val="00AF51C0"/>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4F7"/>
    <w:rsid w:val="00B05F1C"/>
    <w:rsid w:val="00B06099"/>
    <w:rsid w:val="00B0637D"/>
    <w:rsid w:val="00B06B40"/>
    <w:rsid w:val="00B07386"/>
    <w:rsid w:val="00B0757A"/>
    <w:rsid w:val="00B075C2"/>
    <w:rsid w:val="00B07D3B"/>
    <w:rsid w:val="00B10219"/>
    <w:rsid w:val="00B10832"/>
    <w:rsid w:val="00B108CB"/>
    <w:rsid w:val="00B1187E"/>
    <w:rsid w:val="00B11D79"/>
    <w:rsid w:val="00B128D7"/>
    <w:rsid w:val="00B12AE8"/>
    <w:rsid w:val="00B12D6A"/>
    <w:rsid w:val="00B12FF0"/>
    <w:rsid w:val="00B13C5E"/>
    <w:rsid w:val="00B14745"/>
    <w:rsid w:val="00B14828"/>
    <w:rsid w:val="00B14EF7"/>
    <w:rsid w:val="00B157D2"/>
    <w:rsid w:val="00B162F5"/>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0FA6"/>
    <w:rsid w:val="00B3136E"/>
    <w:rsid w:val="00B31D8E"/>
    <w:rsid w:val="00B32368"/>
    <w:rsid w:val="00B330B4"/>
    <w:rsid w:val="00B33396"/>
    <w:rsid w:val="00B336E5"/>
    <w:rsid w:val="00B338BB"/>
    <w:rsid w:val="00B33D01"/>
    <w:rsid w:val="00B33D34"/>
    <w:rsid w:val="00B33E0A"/>
    <w:rsid w:val="00B340A1"/>
    <w:rsid w:val="00B343B5"/>
    <w:rsid w:val="00B352AE"/>
    <w:rsid w:val="00B35B97"/>
    <w:rsid w:val="00B35BE7"/>
    <w:rsid w:val="00B35C4C"/>
    <w:rsid w:val="00B360DF"/>
    <w:rsid w:val="00B36AB7"/>
    <w:rsid w:val="00B36FC8"/>
    <w:rsid w:val="00B37AB1"/>
    <w:rsid w:val="00B37E7C"/>
    <w:rsid w:val="00B406FD"/>
    <w:rsid w:val="00B409AF"/>
    <w:rsid w:val="00B41273"/>
    <w:rsid w:val="00B413BD"/>
    <w:rsid w:val="00B4152C"/>
    <w:rsid w:val="00B423EC"/>
    <w:rsid w:val="00B432A5"/>
    <w:rsid w:val="00B44238"/>
    <w:rsid w:val="00B44C14"/>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6FE5"/>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720"/>
    <w:rsid w:val="00B76A03"/>
    <w:rsid w:val="00B76F26"/>
    <w:rsid w:val="00B77318"/>
    <w:rsid w:val="00B774BD"/>
    <w:rsid w:val="00B778AA"/>
    <w:rsid w:val="00B806A3"/>
    <w:rsid w:val="00B80DBF"/>
    <w:rsid w:val="00B81794"/>
    <w:rsid w:val="00B81B5C"/>
    <w:rsid w:val="00B81BBE"/>
    <w:rsid w:val="00B82F31"/>
    <w:rsid w:val="00B8324A"/>
    <w:rsid w:val="00B833F7"/>
    <w:rsid w:val="00B83E7E"/>
    <w:rsid w:val="00B8441C"/>
    <w:rsid w:val="00B84464"/>
    <w:rsid w:val="00B84597"/>
    <w:rsid w:val="00B852B5"/>
    <w:rsid w:val="00B86269"/>
    <w:rsid w:val="00B872BE"/>
    <w:rsid w:val="00B87E77"/>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C6C"/>
    <w:rsid w:val="00B94D0A"/>
    <w:rsid w:val="00B94DD0"/>
    <w:rsid w:val="00B950EB"/>
    <w:rsid w:val="00B95415"/>
    <w:rsid w:val="00B9579A"/>
    <w:rsid w:val="00B95CDE"/>
    <w:rsid w:val="00B9671B"/>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17"/>
    <w:rsid w:val="00BB3CF1"/>
    <w:rsid w:val="00BB4069"/>
    <w:rsid w:val="00BB46FD"/>
    <w:rsid w:val="00BB4870"/>
    <w:rsid w:val="00BB496C"/>
    <w:rsid w:val="00BB4A68"/>
    <w:rsid w:val="00BB4D50"/>
    <w:rsid w:val="00BB5E43"/>
    <w:rsid w:val="00BB6244"/>
    <w:rsid w:val="00BB697E"/>
    <w:rsid w:val="00BB6BE8"/>
    <w:rsid w:val="00BB6E3B"/>
    <w:rsid w:val="00BB70D2"/>
    <w:rsid w:val="00BB7E7A"/>
    <w:rsid w:val="00BB7F63"/>
    <w:rsid w:val="00BC098C"/>
    <w:rsid w:val="00BC0C83"/>
    <w:rsid w:val="00BC0CD4"/>
    <w:rsid w:val="00BC0EB0"/>
    <w:rsid w:val="00BC1209"/>
    <w:rsid w:val="00BC1382"/>
    <w:rsid w:val="00BC279E"/>
    <w:rsid w:val="00BC2E2D"/>
    <w:rsid w:val="00BC4194"/>
    <w:rsid w:val="00BC4326"/>
    <w:rsid w:val="00BC5563"/>
    <w:rsid w:val="00BC55C8"/>
    <w:rsid w:val="00BC56BA"/>
    <w:rsid w:val="00BC5B9A"/>
    <w:rsid w:val="00BC5CF6"/>
    <w:rsid w:val="00BC76A1"/>
    <w:rsid w:val="00BC7806"/>
    <w:rsid w:val="00BC7A5E"/>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21BA"/>
    <w:rsid w:val="00BF2464"/>
    <w:rsid w:val="00BF398F"/>
    <w:rsid w:val="00BF3A02"/>
    <w:rsid w:val="00BF3EF6"/>
    <w:rsid w:val="00BF40A8"/>
    <w:rsid w:val="00BF41B5"/>
    <w:rsid w:val="00BF493F"/>
    <w:rsid w:val="00BF49E1"/>
    <w:rsid w:val="00BF5103"/>
    <w:rsid w:val="00BF520C"/>
    <w:rsid w:val="00BF612B"/>
    <w:rsid w:val="00BF614E"/>
    <w:rsid w:val="00BF69EA"/>
    <w:rsid w:val="00BF6D33"/>
    <w:rsid w:val="00C00665"/>
    <w:rsid w:val="00C00D72"/>
    <w:rsid w:val="00C00E40"/>
    <w:rsid w:val="00C00F79"/>
    <w:rsid w:val="00C01478"/>
    <w:rsid w:val="00C01B14"/>
    <w:rsid w:val="00C021AE"/>
    <w:rsid w:val="00C02C0A"/>
    <w:rsid w:val="00C02E0B"/>
    <w:rsid w:val="00C036B6"/>
    <w:rsid w:val="00C04709"/>
    <w:rsid w:val="00C04A67"/>
    <w:rsid w:val="00C04AE0"/>
    <w:rsid w:val="00C0508A"/>
    <w:rsid w:val="00C05AB9"/>
    <w:rsid w:val="00C067B5"/>
    <w:rsid w:val="00C06A22"/>
    <w:rsid w:val="00C07182"/>
    <w:rsid w:val="00C07CDD"/>
    <w:rsid w:val="00C07F60"/>
    <w:rsid w:val="00C07FC4"/>
    <w:rsid w:val="00C10BE1"/>
    <w:rsid w:val="00C11D7B"/>
    <w:rsid w:val="00C121C2"/>
    <w:rsid w:val="00C125F4"/>
    <w:rsid w:val="00C12625"/>
    <w:rsid w:val="00C128AF"/>
    <w:rsid w:val="00C12C8C"/>
    <w:rsid w:val="00C12CE6"/>
    <w:rsid w:val="00C12EB8"/>
    <w:rsid w:val="00C134CF"/>
    <w:rsid w:val="00C13B35"/>
    <w:rsid w:val="00C141EB"/>
    <w:rsid w:val="00C14AAF"/>
    <w:rsid w:val="00C14BAC"/>
    <w:rsid w:val="00C15058"/>
    <w:rsid w:val="00C15607"/>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22D"/>
    <w:rsid w:val="00C23261"/>
    <w:rsid w:val="00C232EB"/>
    <w:rsid w:val="00C23760"/>
    <w:rsid w:val="00C23E40"/>
    <w:rsid w:val="00C24DDB"/>
    <w:rsid w:val="00C25E09"/>
    <w:rsid w:val="00C260C6"/>
    <w:rsid w:val="00C26101"/>
    <w:rsid w:val="00C26C8C"/>
    <w:rsid w:val="00C27295"/>
    <w:rsid w:val="00C274D3"/>
    <w:rsid w:val="00C27668"/>
    <w:rsid w:val="00C278D5"/>
    <w:rsid w:val="00C27F21"/>
    <w:rsid w:val="00C30337"/>
    <w:rsid w:val="00C31031"/>
    <w:rsid w:val="00C3226D"/>
    <w:rsid w:val="00C32323"/>
    <w:rsid w:val="00C332D0"/>
    <w:rsid w:val="00C333AC"/>
    <w:rsid w:val="00C338DA"/>
    <w:rsid w:val="00C3463A"/>
    <w:rsid w:val="00C346C4"/>
    <w:rsid w:val="00C347EC"/>
    <w:rsid w:val="00C34824"/>
    <w:rsid w:val="00C3489C"/>
    <w:rsid w:val="00C35401"/>
    <w:rsid w:val="00C35E39"/>
    <w:rsid w:val="00C36544"/>
    <w:rsid w:val="00C36688"/>
    <w:rsid w:val="00C37693"/>
    <w:rsid w:val="00C3796D"/>
    <w:rsid w:val="00C37D88"/>
    <w:rsid w:val="00C40949"/>
    <w:rsid w:val="00C40B8A"/>
    <w:rsid w:val="00C40BD5"/>
    <w:rsid w:val="00C41041"/>
    <w:rsid w:val="00C42075"/>
    <w:rsid w:val="00C42FFC"/>
    <w:rsid w:val="00C4302C"/>
    <w:rsid w:val="00C431E3"/>
    <w:rsid w:val="00C432F5"/>
    <w:rsid w:val="00C43598"/>
    <w:rsid w:val="00C43F83"/>
    <w:rsid w:val="00C47419"/>
    <w:rsid w:val="00C47D36"/>
    <w:rsid w:val="00C509DB"/>
    <w:rsid w:val="00C51539"/>
    <w:rsid w:val="00C517EC"/>
    <w:rsid w:val="00C51897"/>
    <w:rsid w:val="00C52110"/>
    <w:rsid w:val="00C523BB"/>
    <w:rsid w:val="00C52CCA"/>
    <w:rsid w:val="00C52D08"/>
    <w:rsid w:val="00C536D4"/>
    <w:rsid w:val="00C541D2"/>
    <w:rsid w:val="00C549FE"/>
    <w:rsid w:val="00C54C83"/>
    <w:rsid w:val="00C55EB3"/>
    <w:rsid w:val="00C56370"/>
    <w:rsid w:val="00C56AAC"/>
    <w:rsid w:val="00C571F6"/>
    <w:rsid w:val="00C5751B"/>
    <w:rsid w:val="00C579EE"/>
    <w:rsid w:val="00C615C8"/>
    <w:rsid w:val="00C62218"/>
    <w:rsid w:val="00C622B9"/>
    <w:rsid w:val="00C62625"/>
    <w:rsid w:val="00C62E1A"/>
    <w:rsid w:val="00C63EB8"/>
    <w:rsid w:val="00C63FEE"/>
    <w:rsid w:val="00C6401A"/>
    <w:rsid w:val="00C64668"/>
    <w:rsid w:val="00C64915"/>
    <w:rsid w:val="00C64D52"/>
    <w:rsid w:val="00C65088"/>
    <w:rsid w:val="00C65181"/>
    <w:rsid w:val="00C65556"/>
    <w:rsid w:val="00C655DF"/>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2B37"/>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132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D01"/>
    <w:rsid w:val="00C93E4C"/>
    <w:rsid w:val="00C9431E"/>
    <w:rsid w:val="00C946F9"/>
    <w:rsid w:val="00C94E77"/>
    <w:rsid w:val="00C95B50"/>
    <w:rsid w:val="00C9613C"/>
    <w:rsid w:val="00C96481"/>
    <w:rsid w:val="00CA08E0"/>
    <w:rsid w:val="00CA09C2"/>
    <w:rsid w:val="00CA0C2C"/>
    <w:rsid w:val="00CA1203"/>
    <w:rsid w:val="00CA1328"/>
    <w:rsid w:val="00CA2517"/>
    <w:rsid w:val="00CA259B"/>
    <w:rsid w:val="00CA3029"/>
    <w:rsid w:val="00CA3369"/>
    <w:rsid w:val="00CA38FE"/>
    <w:rsid w:val="00CA3AFA"/>
    <w:rsid w:val="00CA3F59"/>
    <w:rsid w:val="00CA406D"/>
    <w:rsid w:val="00CA4ADA"/>
    <w:rsid w:val="00CA4C8A"/>
    <w:rsid w:val="00CA505E"/>
    <w:rsid w:val="00CA519A"/>
    <w:rsid w:val="00CA5289"/>
    <w:rsid w:val="00CA5505"/>
    <w:rsid w:val="00CA5709"/>
    <w:rsid w:val="00CA6A11"/>
    <w:rsid w:val="00CA798C"/>
    <w:rsid w:val="00CA7AC9"/>
    <w:rsid w:val="00CB0CD7"/>
    <w:rsid w:val="00CB0F18"/>
    <w:rsid w:val="00CB1376"/>
    <w:rsid w:val="00CB1732"/>
    <w:rsid w:val="00CB18B4"/>
    <w:rsid w:val="00CB1C7A"/>
    <w:rsid w:val="00CB1E40"/>
    <w:rsid w:val="00CB1F81"/>
    <w:rsid w:val="00CB23A9"/>
    <w:rsid w:val="00CB2AC8"/>
    <w:rsid w:val="00CB32F7"/>
    <w:rsid w:val="00CB3579"/>
    <w:rsid w:val="00CB3A47"/>
    <w:rsid w:val="00CB3E58"/>
    <w:rsid w:val="00CB44D3"/>
    <w:rsid w:val="00CB4609"/>
    <w:rsid w:val="00CB48AD"/>
    <w:rsid w:val="00CB5AE5"/>
    <w:rsid w:val="00CB67CA"/>
    <w:rsid w:val="00CB6A42"/>
    <w:rsid w:val="00CB71B5"/>
    <w:rsid w:val="00CB75C2"/>
    <w:rsid w:val="00CB7F1C"/>
    <w:rsid w:val="00CC026C"/>
    <w:rsid w:val="00CC08F5"/>
    <w:rsid w:val="00CC0991"/>
    <w:rsid w:val="00CC1167"/>
    <w:rsid w:val="00CC117D"/>
    <w:rsid w:val="00CC1591"/>
    <w:rsid w:val="00CC15CF"/>
    <w:rsid w:val="00CC1832"/>
    <w:rsid w:val="00CC1BC9"/>
    <w:rsid w:val="00CC21EF"/>
    <w:rsid w:val="00CC2831"/>
    <w:rsid w:val="00CC28CA"/>
    <w:rsid w:val="00CC2E18"/>
    <w:rsid w:val="00CC304A"/>
    <w:rsid w:val="00CC3517"/>
    <w:rsid w:val="00CC35C3"/>
    <w:rsid w:val="00CC3676"/>
    <w:rsid w:val="00CC37C3"/>
    <w:rsid w:val="00CC417E"/>
    <w:rsid w:val="00CC4238"/>
    <w:rsid w:val="00CC430F"/>
    <w:rsid w:val="00CC434E"/>
    <w:rsid w:val="00CC4B76"/>
    <w:rsid w:val="00CC4CC5"/>
    <w:rsid w:val="00CC4E6C"/>
    <w:rsid w:val="00CC52A1"/>
    <w:rsid w:val="00CC5EA1"/>
    <w:rsid w:val="00CC6037"/>
    <w:rsid w:val="00CC63D5"/>
    <w:rsid w:val="00CC6593"/>
    <w:rsid w:val="00CC6A47"/>
    <w:rsid w:val="00CC6F00"/>
    <w:rsid w:val="00CC72C8"/>
    <w:rsid w:val="00CC7851"/>
    <w:rsid w:val="00CD0A5A"/>
    <w:rsid w:val="00CD0B68"/>
    <w:rsid w:val="00CD0BB1"/>
    <w:rsid w:val="00CD0C1B"/>
    <w:rsid w:val="00CD0EF0"/>
    <w:rsid w:val="00CD22B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0EB1"/>
    <w:rsid w:val="00CE13AF"/>
    <w:rsid w:val="00CE187B"/>
    <w:rsid w:val="00CE1BCB"/>
    <w:rsid w:val="00CE1C3F"/>
    <w:rsid w:val="00CE2764"/>
    <w:rsid w:val="00CE2969"/>
    <w:rsid w:val="00CE2B85"/>
    <w:rsid w:val="00CE3AA7"/>
    <w:rsid w:val="00CE4775"/>
    <w:rsid w:val="00CE59DF"/>
    <w:rsid w:val="00CE5EB7"/>
    <w:rsid w:val="00CE6844"/>
    <w:rsid w:val="00CE741F"/>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4CD"/>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17E30"/>
    <w:rsid w:val="00D200D5"/>
    <w:rsid w:val="00D205FA"/>
    <w:rsid w:val="00D2082A"/>
    <w:rsid w:val="00D20AC1"/>
    <w:rsid w:val="00D21232"/>
    <w:rsid w:val="00D212FF"/>
    <w:rsid w:val="00D218C0"/>
    <w:rsid w:val="00D21CA2"/>
    <w:rsid w:val="00D21D17"/>
    <w:rsid w:val="00D228BF"/>
    <w:rsid w:val="00D22E7A"/>
    <w:rsid w:val="00D22F9B"/>
    <w:rsid w:val="00D2338E"/>
    <w:rsid w:val="00D23B04"/>
    <w:rsid w:val="00D25FDF"/>
    <w:rsid w:val="00D260CD"/>
    <w:rsid w:val="00D26312"/>
    <w:rsid w:val="00D26419"/>
    <w:rsid w:val="00D273DE"/>
    <w:rsid w:val="00D3099B"/>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0166"/>
    <w:rsid w:val="00D40862"/>
    <w:rsid w:val="00D42322"/>
    <w:rsid w:val="00D42BFA"/>
    <w:rsid w:val="00D42D39"/>
    <w:rsid w:val="00D43175"/>
    <w:rsid w:val="00D434AC"/>
    <w:rsid w:val="00D43670"/>
    <w:rsid w:val="00D44292"/>
    <w:rsid w:val="00D44462"/>
    <w:rsid w:val="00D44587"/>
    <w:rsid w:val="00D44648"/>
    <w:rsid w:val="00D453E9"/>
    <w:rsid w:val="00D455D8"/>
    <w:rsid w:val="00D45C25"/>
    <w:rsid w:val="00D462BD"/>
    <w:rsid w:val="00D462CC"/>
    <w:rsid w:val="00D4632E"/>
    <w:rsid w:val="00D4723F"/>
    <w:rsid w:val="00D47564"/>
    <w:rsid w:val="00D4799B"/>
    <w:rsid w:val="00D47D25"/>
    <w:rsid w:val="00D50269"/>
    <w:rsid w:val="00D513BC"/>
    <w:rsid w:val="00D513C6"/>
    <w:rsid w:val="00D51643"/>
    <w:rsid w:val="00D51D44"/>
    <w:rsid w:val="00D523B5"/>
    <w:rsid w:val="00D5271B"/>
    <w:rsid w:val="00D5324B"/>
    <w:rsid w:val="00D53EDB"/>
    <w:rsid w:val="00D54E14"/>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5E7B"/>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7AC"/>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17C"/>
    <w:rsid w:val="00D9152D"/>
    <w:rsid w:val="00D9169D"/>
    <w:rsid w:val="00D91DB5"/>
    <w:rsid w:val="00D92A82"/>
    <w:rsid w:val="00D92F24"/>
    <w:rsid w:val="00D9329F"/>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6EF"/>
    <w:rsid w:val="00DA193B"/>
    <w:rsid w:val="00DA19A8"/>
    <w:rsid w:val="00DA23B5"/>
    <w:rsid w:val="00DA2C61"/>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65A"/>
    <w:rsid w:val="00DB2FB6"/>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6C8A"/>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4DDC"/>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39EE"/>
    <w:rsid w:val="00DD3A13"/>
    <w:rsid w:val="00DD48D9"/>
    <w:rsid w:val="00DD68D5"/>
    <w:rsid w:val="00DD70FF"/>
    <w:rsid w:val="00DD779D"/>
    <w:rsid w:val="00DD7F58"/>
    <w:rsid w:val="00DE06AD"/>
    <w:rsid w:val="00DE0857"/>
    <w:rsid w:val="00DE13D5"/>
    <w:rsid w:val="00DE1903"/>
    <w:rsid w:val="00DE1ACB"/>
    <w:rsid w:val="00DE1CF5"/>
    <w:rsid w:val="00DE25C9"/>
    <w:rsid w:val="00DE2A5B"/>
    <w:rsid w:val="00DE3006"/>
    <w:rsid w:val="00DE3A03"/>
    <w:rsid w:val="00DE4CEC"/>
    <w:rsid w:val="00DE5412"/>
    <w:rsid w:val="00DE593B"/>
    <w:rsid w:val="00DE5A83"/>
    <w:rsid w:val="00DE699A"/>
    <w:rsid w:val="00DE6D06"/>
    <w:rsid w:val="00DE71DC"/>
    <w:rsid w:val="00DE7D7E"/>
    <w:rsid w:val="00DF0975"/>
    <w:rsid w:val="00DF0DF4"/>
    <w:rsid w:val="00DF0EF9"/>
    <w:rsid w:val="00DF0F9E"/>
    <w:rsid w:val="00DF118A"/>
    <w:rsid w:val="00DF1281"/>
    <w:rsid w:val="00DF199B"/>
    <w:rsid w:val="00DF1AB8"/>
    <w:rsid w:val="00DF1E2D"/>
    <w:rsid w:val="00DF201C"/>
    <w:rsid w:val="00DF255E"/>
    <w:rsid w:val="00DF2AC2"/>
    <w:rsid w:val="00DF3278"/>
    <w:rsid w:val="00DF332C"/>
    <w:rsid w:val="00DF3B55"/>
    <w:rsid w:val="00DF4C20"/>
    <w:rsid w:val="00DF4C7C"/>
    <w:rsid w:val="00DF4DCA"/>
    <w:rsid w:val="00DF5633"/>
    <w:rsid w:val="00DF57F5"/>
    <w:rsid w:val="00DF5E5C"/>
    <w:rsid w:val="00DF6058"/>
    <w:rsid w:val="00DF6787"/>
    <w:rsid w:val="00DF76ED"/>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07CB2"/>
    <w:rsid w:val="00E10636"/>
    <w:rsid w:val="00E10A17"/>
    <w:rsid w:val="00E10A19"/>
    <w:rsid w:val="00E10F18"/>
    <w:rsid w:val="00E113A2"/>
    <w:rsid w:val="00E11966"/>
    <w:rsid w:val="00E12206"/>
    <w:rsid w:val="00E128C9"/>
    <w:rsid w:val="00E12E73"/>
    <w:rsid w:val="00E130B5"/>
    <w:rsid w:val="00E13333"/>
    <w:rsid w:val="00E13CE9"/>
    <w:rsid w:val="00E14ACF"/>
    <w:rsid w:val="00E15007"/>
    <w:rsid w:val="00E1538E"/>
    <w:rsid w:val="00E1543D"/>
    <w:rsid w:val="00E154A8"/>
    <w:rsid w:val="00E159CE"/>
    <w:rsid w:val="00E15E63"/>
    <w:rsid w:val="00E15EA2"/>
    <w:rsid w:val="00E161CB"/>
    <w:rsid w:val="00E1689F"/>
    <w:rsid w:val="00E16CAC"/>
    <w:rsid w:val="00E17789"/>
    <w:rsid w:val="00E17D20"/>
    <w:rsid w:val="00E2017B"/>
    <w:rsid w:val="00E201A1"/>
    <w:rsid w:val="00E201F2"/>
    <w:rsid w:val="00E2188B"/>
    <w:rsid w:val="00E23AD6"/>
    <w:rsid w:val="00E246DB"/>
    <w:rsid w:val="00E249EA"/>
    <w:rsid w:val="00E25241"/>
    <w:rsid w:val="00E255A5"/>
    <w:rsid w:val="00E26164"/>
    <w:rsid w:val="00E26676"/>
    <w:rsid w:val="00E26B26"/>
    <w:rsid w:val="00E2797A"/>
    <w:rsid w:val="00E30460"/>
    <w:rsid w:val="00E30AC3"/>
    <w:rsid w:val="00E30B65"/>
    <w:rsid w:val="00E31E1A"/>
    <w:rsid w:val="00E31E70"/>
    <w:rsid w:val="00E31F40"/>
    <w:rsid w:val="00E32F11"/>
    <w:rsid w:val="00E33CB9"/>
    <w:rsid w:val="00E343BD"/>
    <w:rsid w:val="00E34779"/>
    <w:rsid w:val="00E35A26"/>
    <w:rsid w:val="00E36822"/>
    <w:rsid w:val="00E36B2F"/>
    <w:rsid w:val="00E37192"/>
    <w:rsid w:val="00E37527"/>
    <w:rsid w:val="00E375B2"/>
    <w:rsid w:val="00E377D8"/>
    <w:rsid w:val="00E37B42"/>
    <w:rsid w:val="00E40524"/>
    <w:rsid w:val="00E4057E"/>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47EBD"/>
    <w:rsid w:val="00E50C3D"/>
    <w:rsid w:val="00E50C8F"/>
    <w:rsid w:val="00E50CF3"/>
    <w:rsid w:val="00E514E6"/>
    <w:rsid w:val="00E517C8"/>
    <w:rsid w:val="00E51893"/>
    <w:rsid w:val="00E52E27"/>
    <w:rsid w:val="00E53C5E"/>
    <w:rsid w:val="00E54031"/>
    <w:rsid w:val="00E5448C"/>
    <w:rsid w:val="00E5470D"/>
    <w:rsid w:val="00E5525E"/>
    <w:rsid w:val="00E556AF"/>
    <w:rsid w:val="00E558A1"/>
    <w:rsid w:val="00E55E0C"/>
    <w:rsid w:val="00E56A11"/>
    <w:rsid w:val="00E56FFF"/>
    <w:rsid w:val="00E57F7A"/>
    <w:rsid w:val="00E602B8"/>
    <w:rsid w:val="00E60645"/>
    <w:rsid w:val="00E60952"/>
    <w:rsid w:val="00E60B7A"/>
    <w:rsid w:val="00E614EE"/>
    <w:rsid w:val="00E62723"/>
    <w:rsid w:val="00E62EA7"/>
    <w:rsid w:val="00E62EEA"/>
    <w:rsid w:val="00E636C7"/>
    <w:rsid w:val="00E63933"/>
    <w:rsid w:val="00E647E9"/>
    <w:rsid w:val="00E64B30"/>
    <w:rsid w:val="00E651A1"/>
    <w:rsid w:val="00E6567F"/>
    <w:rsid w:val="00E6625B"/>
    <w:rsid w:val="00E66730"/>
    <w:rsid w:val="00E66E67"/>
    <w:rsid w:val="00E678DE"/>
    <w:rsid w:val="00E67E16"/>
    <w:rsid w:val="00E7086A"/>
    <w:rsid w:val="00E721B3"/>
    <w:rsid w:val="00E72C3C"/>
    <w:rsid w:val="00E732ED"/>
    <w:rsid w:val="00E742B9"/>
    <w:rsid w:val="00E74A7C"/>
    <w:rsid w:val="00E74F73"/>
    <w:rsid w:val="00E7535E"/>
    <w:rsid w:val="00E75EBB"/>
    <w:rsid w:val="00E7685E"/>
    <w:rsid w:val="00E77957"/>
    <w:rsid w:val="00E80049"/>
    <w:rsid w:val="00E8023E"/>
    <w:rsid w:val="00E80295"/>
    <w:rsid w:val="00E807E1"/>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4D6"/>
    <w:rsid w:val="00E866EA"/>
    <w:rsid w:val="00E86AB0"/>
    <w:rsid w:val="00E86AE1"/>
    <w:rsid w:val="00E903EA"/>
    <w:rsid w:val="00E909C5"/>
    <w:rsid w:val="00E90A7C"/>
    <w:rsid w:val="00E90CBC"/>
    <w:rsid w:val="00E912E6"/>
    <w:rsid w:val="00E916B8"/>
    <w:rsid w:val="00E917B7"/>
    <w:rsid w:val="00E92AD0"/>
    <w:rsid w:val="00E92FE3"/>
    <w:rsid w:val="00E93381"/>
    <w:rsid w:val="00E939DB"/>
    <w:rsid w:val="00E93CBA"/>
    <w:rsid w:val="00E9455A"/>
    <w:rsid w:val="00E946E8"/>
    <w:rsid w:val="00E94E5C"/>
    <w:rsid w:val="00E95093"/>
    <w:rsid w:val="00E95174"/>
    <w:rsid w:val="00E95D64"/>
    <w:rsid w:val="00E96499"/>
    <w:rsid w:val="00E968D3"/>
    <w:rsid w:val="00E96A09"/>
    <w:rsid w:val="00E96DBB"/>
    <w:rsid w:val="00E974EB"/>
    <w:rsid w:val="00E978BC"/>
    <w:rsid w:val="00E97ACD"/>
    <w:rsid w:val="00EA06F1"/>
    <w:rsid w:val="00EA0E26"/>
    <w:rsid w:val="00EA1781"/>
    <w:rsid w:val="00EA1DE9"/>
    <w:rsid w:val="00EA22B3"/>
    <w:rsid w:val="00EA2C59"/>
    <w:rsid w:val="00EA4A7A"/>
    <w:rsid w:val="00EA544B"/>
    <w:rsid w:val="00EA6358"/>
    <w:rsid w:val="00EA6788"/>
    <w:rsid w:val="00EA6E0A"/>
    <w:rsid w:val="00EA6E0C"/>
    <w:rsid w:val="00EA769D"/>
    <w:rsid w:val="00EB0019"/>
    <w:rsid w:val="00EB0083"/>
    <w:rsid w:val="00EB019E"/>
    <w:rsid w:val="00EB073A"/>
    <w:rsid w:val="00EB0CA9"/>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05D"/>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400"/>
    <w:rsid w:val="00ED3571"/>
    <w:rsid w:val="00ED3671"/>
    <w:rsid w:val="00ED444D"/>
    <w:rsid w:val="00ED5874"/>
    <w:rsid w:val="00ED5C02"/>
    <w:rsid w:val="00ED67BD"/>
    <w:rsid w:val="00ED7522"/>
    <w:rsid w:val="00EE076E"/>
    <w:rsid w:val="00EE07FF"/>
    <w:rsid w:val="00EE0950"/>
    <w:rsid w:val="00EE1502"/>
    <w:rsid w:val="00EE1537"/>
    <w:rsid w:val="00EE1FE9"/>
    <w:rsid w:val="00EE249C"/>
    <w:rsid w:val="00EE3594"/>
    <w:rsid w:val="00EE38E7"/>
    <w:rsid w:val="00EE4570"/>
    <w:rsid w:val="00EE5452"/>
    <w:rsid w:val="00EE56F2"/>
    <w:rsid w:val="00EE6981"/>
    <w:rsid w:val="00EF028B"/>
    <w:rsid w:val="00EF046A"/>
    <w:rsid w:val="00EF14FE"/>
    <w:rsid w:val="00EF155D"/>
    <w:rsid w:val="00EF366C"/>
    <w:rsid w:val="00EF4D13"/>
    <w:rsid w:val="00EF5F75"/>
    <w:rsid w:val="00EF6349"/>
    <w:rsid w:val="00EF74BA"/>
    <w:rsid w:val="00EF74F9"/>
    <w:rsid w:val="00EF76D5"/>
    <w:rsid w:val="00EF7C60"/>
    <w:rsid w:val="00F00F67"/>
    <w:rsid w:val="00F01572"/>
    <w:rsid w:val="00F01808"/>
    <w:rsid w:val="00F01AFB"/>
    <w:rsid w:val="00F023E8"/>
    <w:rsid w:val="00F02502"/>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BB2"/>
    <w:rsid w:val="00F06C41"/>
    <w:rsid w:val="00F07720"/>
    <w:rsid w:val="00F077AB"/>
    <w:rsid w:val="00F079C2"/>
    <w:rsid w:val="00F07A1D"/>
    <w:rsid w:val="00F07B6F"/>
    <w:rsid w:val="00F10053"/>
    <w:rsid w:val="00F10921"/>
    <w:rsid w:val="00F12036"/>
    <w:rsid w:val="00F1208D"/>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6B94"/>
    <w:rsid w:val="00F16F65"/>
    <w:rsid w:val="00F1720B"/>
    <w:rsid w:val="00F177E3"/>
    <w:rsid w:val="00F17EA6"/>
    <w:rsid w:val="00F2038E"/>
    <w:rsid w:val="00F20959"/>
    <w:rsid w:val="00F20C2B"/>
    <w:rsid w:val="00F21135"/>
    <w:rsid w:val="00F21864"/>
    <w:rsid w:val="00F21D92"/>
    <w:rsid w:val="00F22A04"/>
    <w:rsid w:val="00F22F3D"/>
    <w:rsid w:val="00F23424"/>
    <w:rsid w:val="00F247E6"/>
    <w:rsid w:val="00F24C1A"/>
    <w:rsid w:val="00F25122"/>
    <w:rsid w:val="00F25BD3"/>
    <w:rsid w:val="00F25D7C"/>
    <w:rsid w:val="00F25E63"/>
    <w:rsid w:val="00F265D0"/>
    <w:rsid w:val="00F26E15"/>
    <w:rsid w:val="00F26F6A"/>
    <w:rsid w:val="00F27201"/>
    <w:rsid w:val="00F27241"/>
    <w:rsid w:val="00F27468"/>
    <w:rsid w:val="00F27CE0"/>
    <w:rsid w:val="00F3023F"/>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6EAA"/>
    <w:rsid w:val="00F372DA"/>
    <w:rsid w:val="00F4013A"/>
    <w:rsid w:val="00F405EF"/>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4F64"/>
    <w:rsid w:val="00F550AE"/>
    <w:rsid w:val="00F5536D"/>
    <w:rsid w:val="00F553CD"/>
    <w:rsid w:val="00F55F6C"/>
    <w:rsid w:val="00F56228"/>
    <w:rsid w:val="00F56373"/>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D78"/>
    <w:rsid w:val="00F75FF6"/>
    <w:rsid w:val="00F76803"/>
    <w:rsid w:val="00F7689F"/>
    <w:rsid w:val="00F7697F"/>
    <w:rsid w:val="00F76B93"/>
    <w:rsid w:val="00F76ED0"/>
    <w:rsid w:val="00F80C34"/>
    <w:rsid w:val="00F810F9"/>
    <w:rsid w:val="00F82760"/>
    <w:rsid w:val="00F82E3D"/>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62"/>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348"/>
    <w:rsid w:val="00FA2BF8"/>
    <w:rsid w:val="00FA4115"/>
    <w:rsid w:val="00FA4485"/>
    <w:rsid w:val="00FA496F"/>
    <w:rsid w:val="00FA49F2"/>
    <w:rsid w:val="00FA4D47"/>
    <w:rsid w:val="00FA525D"/>
    <w:rsid w:val="00FA60B6"/>
    <w:rsid w:val="00FA62E0"/>
    <w:rsid w:val="00FA636E"/>
    <w:rsid w:val="00FA6DAB"/>
    <w:rsid w:val="00FA7281"/>
    <w:rsid w:val="00FA77E0"/>
    <w:rsid w:val="00FB029F"/>
    <w:rsid w:val="00FB06B4"/>
    <w:rsid w:val="00FB0DCA"/>
    <w:rsid w:val="00FB1A91"/>
    <w:rsid w:val="00FB1ABD"/>
    <w:rsid w:val="00FB241F"/>
    <w:rsid w:val="00FB28BB"/>
    <w:rsid w:val="00FB2A4D"/>
    <w:rsid w:val="00FB2BFF"/>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6F4E"/>
    <w:rsid w:val="00FC7F43"/>
    <w:rsid w:val="00FD0133"/>
    <w:rsid w:val="00FD0282"/>
    <w:rsid w:val="00FD069B"/>
    <w:rsid w:val="00FD09D0"/>
    <w:rsid w:val="00FD0AAD"/>
    <w:rsid w:val="00FD29B2"/>
    <w:rsid w:val="00FD2D9C"/>
    <w:rsid w:val="00FD33DB"/>
    <w:rsid w:val="00FD3D5C"/>
    <w:rsid w:val="00FD43CD"/>
    <w:rsid w:val="00FD5200"/>
    <w:rsid w:val="00FD52B3"/>
    <w:rsid w:val="00FD5730"/>
    <w:rsid w:val="00FD59E5"/>
    <w:rsid w:val="00FD5BB6"/>
    <w:rsid w:val="00FD5C90"/>
    <w:rsid w:val="00FD5E0D"/>
    <w:rsid w:val="00FD6310"/>
    <w:rsid w:val="00FD6525"/>
    <w:rsid w:val="00FD668A"/>
    <w:rsid w:val="00FD707B"/>
    <w:rsid w:val="00FD77B8"/>
    <w:rsid w:val="00FD7820"/>
    <w:rsid w:val="00FE07BE"/>
    <w:rsid w:val="00FE1048"/>
    <w:rsid w:val="00FE130E"/>
    <w:rsid w:val="00FE177F"/>
    <w:rsid w:val="00FE1B2A"/>
    <w:rsid w:val="00FE209B"/>
    <w:rsid w:val="00FE2413"/>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34E"/>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712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178661507">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835681492">
          <w:marLeft w:val="1080"/>
          <w:marRight w:val="0"/>
          <w:marTop w:val="100"/>
          <w:marBottom w:val="0"/>
          <w:divBdr>
            <w:top w:val="none" w:sz="0" w:space="0" w:color="auto"/>
            <w:left w:val="none" w:sz="0" w:space="0" w:color="auto"/>
            <w:bottom w:val="none" w:sz="0" w:space="0" w:color="auto"/>
            <w:right w:val="none" w:sz="0" w:space="0" w:color="auto"/>
          </w:divBdr>
        </w:div>
        <w:div w:id="222520407">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54369791">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1372071164">
          <w:marLeft w:val="1080"/>
          <w:marRight w:val="0"/>
          <w:marTop w:val="100"/>
          <w:marBottom w:val="0"/>
          <w:divBdr>
            <w:top w:val="none" w:sz="0" w:space="0" w:color="auto"/>
            <w:left w:val="none" w:sz="0" w:space="0" w:color="auto"/>
            <w:bottom w:val="none" w:sz="0" w:space="0" w:color="auto"/>
            <w:right w:val="none" w:sz="0" w:space="0" w:color="auto"/>
          </w:divBdr>
        </w:div>
        <w:div w:id="521355599">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1210452684">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251280318">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49101804">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02075943">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122</TotalTime>
  <Pages>2</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11</cp:revision>
  <cp:lastPrinted>2016-03-25T21:53:00Z</cp:lastPrinted>
  <dcterms:created xsi:type="dcterms:W3CDTF">2021-08-05T20:15:00Z</dcterms:created>
  <dcterms:modified xsi:type="dcterms:W3CDTF">2021-08-06T16:49:00Z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