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100-e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R4-21</w:t>
      </w:r>
      <w:r w:rsidR="007B140B">
        <w:rPr>
          <w:rFonts w:ascii="Arial" w:hAnsi="Arial" w:cs="Arial"/>
          <w:b/>
          <w:sz w:val="24"/>
          <w:szCs w:val="24"/>
        </w:rPr>
        <w:t>11960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Electronic Meeting, August 16-27,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B376A8">
        <w:rPr>
          <w:rFonts w:ascii="Arial" w:hAnsi="Arial" w:cs="Arial" w:hint="eastAsia"/>
          <w:b w:val="0"/>
        </w:rPr>
        <w:t>1</w:t>
      </w:r>
      <w:r w:rsidR="00B462A8">
        <w:rPr>
          <w:rFonts w:ascii="Arial" w:hAnsi="Arial" w:cs="Arial" w:hint="eastAsia"/>
          <w:b w:val="0"/>
        </w:rPr>
        <w:t>5</w:t>
      </w:r>
      <w:r w:rsidR="00E64574">
        <w:rPr>
          <w:rFonts w:ascii="Arial" w:hAnsi="Arial" w:cs="Arial" w:hint="eastAsia"/>
          <w:b w:val="0"/>
        </w:rPr>
        <w:t>.</w:t>
      </w:r>
      <w:r w:rsidR="00B462A8">
        <w:rPr>
          <w:rFonts w:ascii="Arial" w:hAnsi="Arial" w:cs="Arial" w:hint="eastAsia"/>
          <w:b w:val="0"/>
        </w:rPr>
        <w:t>8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7B140B" w:rsidRPr="007B140B">
        <w:rPr>
          <w:rFonts w:ascii="Arial" w:hAnsi="Arial" w:cs="Arial"/>
          <w:b w:val="0"/>
        </w:rPr>
        <w:t xml:space="preserve">Further considerations on RRM requirements for </w:t>
      </w:r>
      <w:proofErr w:type="spellStart"/>
      <w:r w:rsidR="007B140B" w:rsidRPr="007B140B">
        <w:rPr>
          <w:rFonts w:ascii="Arial" w:hAnsi="Arial" w:cs="Arial"/>
          <w:b w:val="0"/>
        </w:rPr>
        <w:t>Sidelink</w:t>
      </w:r>
      <w:proofErr w:type="spellEnd"/>
      <w:r w:rsidR="007B140B" w:rsidRPr="007B140B">
        <w:rPr>
          <w:rFonts w:ascii="Arial" w:hAnsi="Arial" w:cs="Arial"/>
          <w:b w:val="0"/>
        </w:rPr>
        <w:t xml:space="preserve"> enhancement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</w:t>
      </w:r>
      <w:r w:rsidR="00E06127">
        <w:rPr>
          <w:rFonts w:eastAsiaTheme="minorEastAsia" w:hint="eastAsia"/>
          <w:lang w:eastAsia="zh-CN"/>
        </w:rPr>
        <w:t>9</w:t>
      </w:r>
      <w:r>
        <w:rPr>
          <w:lang w:eastAsia="zh-CN"/>
        </w:rPr>
        <w:t>-e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 xml:space="preserve">for </w:t>
      </w:r>
      <w:proofErr w:type="spellStart"/>
      <w:r w:rsidR="00516B12">
        <w:rPr>
          <w:rFonts w:eastAsia="宋体" w:hint="eastAsia"/>
          <w:lang w:eastAsia="zh-CN"/>
        </w:rPr>
        <w:t>Sidelink</w:t>
      </w:r>
      <w:proofErr w:type="spellEnd"/>
      <w:r w:rsidR="00516B12">
        <w:rPr>
          <w:rFonts w:eastAsia="宋体" w:hint="eastAsia"/>
          <w:lang w:eastAsia="zh-CN"/>
        </w:rPr>
        <w:t xml:space="preserve"> enhancement</w:t>
      </w:r>
      <w:r w:rsidR="006318D2">
        <w:rPr>
          <w:rFonts w:eastAsia="宋体"/>
          <w:lang w:eastAsia="zh-CN"/>
        </w:rPr>
        <w:t xml:space="preserve">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the further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several open issues of </w:t>
      </w:r>
      <w:r w:rsidR="00585571">
        <w:rPr>
          <w:lang w:eastAsia="zh-CN"/>
        </w:rPr>
        <w:t xml:space="preserve">RRM requirement for </w:t>
      </w:r>
      <w:proofErr w:type="spellStart"/>
      <w:r w:rsidR="007B140B">
        <w:rPr>
          <w:lang w:eastAsia="zh-CN"/>
        </w:rPr>
        <w:t>Sidelink</w:t>
      </w:r>
      <w:proofErr w:type="spellEnd"/>
      <w:r w:rsidR="007B140B">
        <w:rPr>
          <w:lang w:eastAsia="zh-CN"/>
        </w:rPr>
        <w:t xml:space="preserve"> enhancement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CD2318" w:rsidRDefault="00EA643A" w:rsidP="00A82F72">
      <w:pPr>
        <w:spacing w:after="120"/>
        <w:rPr>
          <w:rFonts w:eastAsia="宋体"/>
          <w:lang w:eastAsia="zh-CN"/>
        </w:rPr>
      </w:pPr>
      <w:r w:rsidRPr="00FE4013">
        <w:rPr>
          <w:rFonts w:eastAsia="宋体"/>
          <w:lang w:eastAsia="zh-CN"/>
        </w:rPr>
        <w:t>In way forward [1], it is listed as below:</w:t>
      </w:r>
    </w:p>
    <w:p w:rsidR="008709A3" w:rsidRDefault="008709A3" w:rsidP="008709A3">
      <w:pPr>
        <w:pStyle w:val="a9"/>
        <w:numPr>
          <w:ilvl w:val="0"/>
          <w:numId w:val="16"/>
        </w:numPr>
        <w:spacing w:after="120"/>
        <w:rPr>
          <w:bCs/>
          <w:u w:val="single"/>
        </w:rPr>
      </w:pPr>
      <w:r>
        <w:rPr>
          <w:bCs/>
          <w:u w:val="single"/>
        </w:rPr>
        <w:t>Impact due to new operating scenario</w:t>
      </w:r>
    </w:p>
    <w:p w:rsidR="00FB4259" w:rsidRDefault="004033A7" w:rsidP="00AE0B55">
      <w:pPr>
        <w:spacing w:after="120"/>
        <w:rPr>
          <w:rFonts w:eastAsiaTheme="minorEastAsia"/>
          <w:lang w:eastAsia="zh-CN"/>
        </w:rPr>
      </w:pPr>
      <w:r>
        <w:rPr>
          <w:bCs/>
        </w:rPr>
        <w:t xml:space="preserve">In Rel-16 V2X, </w:t>
      </w:r>
      <w:r w:rsidR="00FB4259">
        <w:rPr>
          <w:rFonts w:eastAsiaTheme="minorEastAsia"/>
          <w:lang w:eastAsia="zh-CN"/>
        </w:rPr>
        <w:t xml:space="preserve">the simultaneous </w:t>
      </w:r>
      <w:proofErr w:type="spellStart"/>
      <w:r w:rsidR="00FB4259">
        <w:rPr>
          <w:rFonts w:eastAsiaTheme="minorEastAsia"/>
          <w:lang w:eastAsia="zh-CN"/>
        </w:rPr>
        <w:t>sidelink</w:t>
      </w:r>
      <w:proofErr w:type="spellEnd"/>
      <w:r w:rsidR="00FB4259">
        <w:rPr>
          <w:rFonts w:eastAsiaTheme="minorEastAsia"/>
          <w:lang w:eastAsia="zh-CN"/>
        </w:rPr>
        <w:t xml:space="preserve"> and </w:t>
      </w:r>
      <w:proofErr w:type="spellStart"/>
      <w:r w:rsidR="00FB4259">
        <w:rPr>
          <w:rFonts w:eastAsiaTheme="minorEastAsia"/>
          <w:lang w:eastAsia="zh-CN"/>
        </w:rPr>
        <w:t>Uu</w:t>
      </w:r>
      <w:proofErr w:type="spellEnd"/>
      <w:r w:rsidR="00FB4259">
        <w:rPr>
          <w:rFonts w:eastAsiaTheme="minorEastAsia"/>
          <w:lang w:eastAsia="zh-CN"/>
        </w:rPr>
        <w:t xml:space="preserve"> are not supported. In Rel-17, it is agreed that intra-band con-current </w:t>
      </w:r>
      <w:proofErr w:type="spellStart"/>
      <w:r w:rsidR="00FB4259">
        <w:rPr>
          <w:rFonts w:eastAsiaTheme="minorEastAsia"/>
          <w:lang w:eastAsia="zh-CN"/>
        </w:rPr>
        <w:t>sidelink</w:t>
      </w:r>
      <w:proofErr w:type="spellEnd"/>
      <w:r w:rsidR="00FB4259">
        <w:rPr>
          <w:rFonts w:eastAsiaTheme="minorEastAsia"/>
          <w:lang w:eastAsia="zh-CN"/>
        </w:rPr>
        <w:t xml:space="preserve"> operation is supported. In RAN4#99-e meeting, it is agreed in other session on: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B4259" w:rsidTr="00FB4259">
        <w:tc>
          <w:tcPr>
            <w:tcW w:w="8856" w:type="dxa"/>
          </w:tcPr>
          <w:p w:rsidR="00F136B3" w:rsidRPr="00311E26" w:rsidRDefault="00FE3AFD" w:rsidP="00311E26">
            <w:pPr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311E26">
              <w:rPr>
                <w:rFonts w:eastAsiaTheme="minorEastAsia"/>
                <w:lang w:val="en-US" w:eastAsia="zh-CN"/>
              </w:rPr>
              <w:t>Candidate options:</w:t>
            </w:r>
          </w:p>
          <w:p w:rsidR="00F136B3" w:rsidRPr="00311E26" w:rsidRDefault="00FE3AFD" w:rsidP="00311E26">
            <w:pPr>
              <w:numPr>
                <w:ilvl w:val="1"/>
                <w:numId w:val="17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11E26">
              <w:rPr>
                <w:rFonts w:eastAsiaTheme="minorEastAsia"/>
                <w:lang w:val="en-US" w:eastAsia="zh-CN"/>
              </w:rPr>
              <w:t xml:space="preserve">Option 1: Prioritize the scenario for </w:t>
            </w:r>
            <w:proofErr w:type="spellStart"/>
            <w:r w:rsidRPr="00311E26">
              <w:rPr>
                <w:rFonts w:eastAsiaTheme="minorEastAsia"/>
                <w:lang w:val="en-US" w:eastAsia="zh-CN"/>
              </w:rPr>
              <w:t>Uu</w:t>
            </w:r>
            <w:proofErr w:type="spellEnd"/>
            <w:r w:rsidRPr="00311E26">
              <w:rPr>
                <w:rFonts w:eastAsiaTheme="minorEastAsia"/>
                <w:lang w:val="en-US" w:eastAsia="zh-CN"/>
              </w:rPr>
              <w:t xml:space="preserve"> and SL in the same carrier for intra-band V2X operation (TDM).</w:t>
            </w:r>
          </w:p>
          <w:p w:rsidR="00F136B3" w:rsidRPr="00311E26" w:rsidRDefault="00FE3AFD" w:rsidP="00311E26">
            <w:pPr>
              <w:numPr>
                <w:ilvl w:val="1"/>
                <w:numId w:val="17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11E26">
              <w:rPr>
                <w:rFonts w:eastAsiaTheme="minorEastAsia"/>
                <w:lang w:val="en-US" w:eastAsia="zh-CN"/>
              </w:rPr>
              <w:t xml:space="preserve">Option 2: Prioritize the scenario for </w:t>
            </w:r>
            <w:proofErr w:type="spellStart"/>
            <w:r w:rsidRPr="00311E26">
              <w:rPr>
                <w:rFonts w:eastAsiaTheme="minorEastAsia"/>
                <w:lang w:val="en-US" w:eastAsia="zh-CN"/>
              </w:rPr>
              <w:t>Uu</w:t>
            </w:r>
            <w:proofErr w:type="spellEnd"/>
            <w:r w:rsidRPr="00311E26">
              <w:rPr>
                <w:rFonts w:eastAsiaTheme="minorEastAsia"/>
                <w:lang w:val="en-US" w:eastAsia="zh-CN"/>
              </w:rPr>
              <w:t xml:space="preserve"> and SL in the different carrier for intra-band V2X operation (TDM).</w:t>
            </w:r>
          </w:p>
          <w:p w:rsidR="00FB4259" w:rsidRDefault="00FE3AFD" w:rsidP="00311E26">
            <w:pPr>
              <w:numPr>
                <w:ilvl w:val="1"/>
                <w:numId w:val="17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11E26">
              <w:rPr>
                <w:rFonts w:eastAsiaTheme="minorEastAsia"/>
                <w:lang w:val="en-US" w:eastAsia="zh-CN"/>
              </w:rPr>
              <w:t xml:space="preserve">Option 3: Prioritize the scenario for </w:t>
            </w:r>
            <w:proofErr w:type="spellStart"/>
            <w:r w:rsidRPr="00311E26">
              <w:rPr>
                <w:rFonts w:eastAsiaTheme="minorEastAsia"/>
                <w:lang w:val="en-US" w:eastAsia="zh-CN"/>
              </w:rPr>
              <w:t>Uu</w:t>
            </w:r>
            <w:proofErr w:type="spellEnd"/>
            <w:r w:rsidRPr="00311E26">
              <w:rPr>
                <w:rFonts w:eastAsiaTheme="minorEastAsia"/>
                <w:lang w:val="en-US" w:eastAsia="zh-CN"/>
              </w:rPr>
              <w:t xml:space="preserve"> and SL in both the same carrier and different carrier for intra-band V2X operation (TDM).</w:t>
            </w:r>
          </w:p>
          <w:p w:rsidR="00F136B3" w:rsidRPr="002A061C" w:rsidRDefault="00FE3AFD" w:rsidP="002A061C">
            <w:pPr>
              <w:numPr>
                <w:ilvl w:val="0"/>
                <w:numId w:val="17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2A061C">
              <w:rPr>
                <w:rFonts w:eastAsiaTheme="minorEastAsia"/>
                <w:lang w:eastAsia="zh-CN"/>
              </w:rPr>
              <w:t>Recommended WF</w:t>
            </w:r>
          </w:p>
          <w:p w:rsidR="002A061C" w:rsidRPr="00311E26" w:rsidRDefault="00FE3AFD" w:rsidP="002A061C">
            <w:pPr>
              <w:numPr>
                <w:ilvl w:val="1"/>
                <w:numId w:val="17"/>
              </w:numPr>
              <w:tabs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2A061C">
              <w:rPr>
                <w:rFonts w:eastAsiaTheme="minorEastAsia"/>
                <w:lang w:val="en-US" w:eastAsia="zh-CN"/>
              </w:rPr>
              <w:t>Option 3.</w:t>
            </w:r>
          </w:p>
        </w:tc>
      </w:tr>
    </w:tbl>
    <w:p w:rsidR="00FB4259" w:rsidRDefault="00311E26" w:rsidP="00AE0B55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If only NR transmission in the carrier, the current </w:t>
      </w:r>
      <w:proofErr w:type="spellStart"/>
      <w:r>
        <w:rPr>
          <w:rFonts w:eastAsiaTheme="minorEastAsia"/>
          <w:lang w:eastAsia="zh-CN"/>
        </w:rPr>
        <w:t>N</w:t>
      </w:r>
      <w:r w:rsidRPr="00311E26">
        <w:rPr>
          <w:rFonts w:eastAsiaTheme="minorEastAsia"/>
          <w:vertAlign w:val="subscript"/>
          <w:lang w:eastAsia="zh-CN"/>
        </w:rPr>
        <w:t>TA_offset</w:t>
      </w:r>
      <w:proofErr w:type="spellEnd"/>
      <w:r>
        <w:rPr>
          <w:rFonts w:eastAsiaTheme="minorEastAsia"/>
          <w:lang w:eastAsia="zh-CN"/>
        </w:rPr>
        <w:t xml:space="preserve"> can be reused. If NR transmission and SL transmission in the same carrier, </w:t>
      </w:r>
      <w:proofErr w:type="spellStart"/>
      <w:r>
        <w:rPr>
          <w:rFonts w:eastAsiaTheme="minorEastAsia"/>
          <w:lang w:eastAsia="zh-CN"/>
        </w:rPr>
        <w:t>N</w:t>
      </w:r>
      <w:r w:rsidRPr="00311E26">
        <w:rPr>
          <w:rFonts w:eastAsiaTheme="minorEastAsia"/>
          <w:vertAlign w:val="subscript"/>
          <w:lang w:eastAsia="zh-CN"/>
        </w:rPr>
        <w:t>TA_offset</w:t>
      </w:r>
      <w:proofErr w:type="spellEnd"/>
      <w:r>
        <w:rPr>
          <w:rFonts w:eastAsiaTheme="minorEastAsia"/>
          <w:lang w:eastAsia="zh-CN"/>
        </w:rPr>
        <w:t xml:space="preserve"> cannot be reused. </w:t>
      </w:r>
      <w:r w:rsidR="002A061C">
        <w:rPr>
          <w:rFonts w:eastAsiaTheme="minorEastAsia"/>
          <w:lang w:val="en-US" w:eastAsia="zh-CN"/>
        </w:rPr>
        <w:t>In RF session, the agreement is option 3. From RRM requirement, RAN4 can separate the requirements for different options.</w:t>
      </w:r>
    </w:p>
    <w:p w:rsidR="002A061C" w:rsidRDefault="002A061C" w:rsidP="00AE0B55">
      <w:pPr>
        <w:spacing w:after="120"/>
        <w:rPr>
          <w:rFonts w:eastAsiaTheme="minorEastAsia"/>
          <w:b/>
          <w:lang w:val="en-US" w:eastAsia="zh-CN"/>
        </w:rPr>
      </w:pPr>
      <w:r w:rsidRPr="002A061C">
        <w:rPr>
          <w:rFonts w:eastAsiaTheme="minorEastAsia"/>
          <w:b/>
          <w:lang w:val="en-US" w:eastAsia="zh-CN"/>
        </w:rPr>
        <w:t>Proposal 1:</w:t>
      </w:r>
      <w:r>
        <w:rPr>
          <w:rFonts w:eastAsiaTheme="minorEastAsia"/>
          <w:b/>
          <w:lang w:val="en-US" w:eastAsia="zh-CN"/>
        </w:rPr>
        <w:t xml:space="preserve"> As the agreement in RF session, </w:t>
      </w:r>
      <w:proofErr w:type="spellStart"/>
      <w:r>
        <w:rPr>
          <w:rFonts w:eastAsiaTheme="minorEastAsia"/>
          <w:b/>
          <w:lang w:val="en-US" w:eastAsia="zh-CN"/>
        </w:rPr>
        <w:t>Uu</w:t>
      </w:r>
      <w:proofErr w:type="spellEnd"/>
      <w:r>
        <w:rPr>
          <w:rFonts w:eastAsiaTheme="minorEastAsia"/>
          <w:b/>
          <w:lang w:val="en-US" w:eastAsia="zh-CN"/>
        </w:rPr>
        <w:t xml:space="preserve"> and SL transmission can be TDM or FDM or TDM+FDM cases. </w:t>
      </w:r>
      <w:proofErr w:type="spellStart"/>
      <w:r>
        <w:rPr>
          <w:rFonts w:eastAsiaTheme="minorEastAsia"/>
          <w:b/>
          <w:lang w:val="en-US" w:eastAsia="zh-CN"/>
        </w:rPr>
        <w:t>N</w:t>
      </w:r>
      <w:r w:rsidRPr="002A061C">
        <w:rPr>
          <w:rFonts w:eastAsiaTheme="minorEastAsia"/>
          <w:b/>
          <w:vertAlign w:val="subscript"/>
          <w:lang w:val="en-US" w:eastAsia="zh-CN"/>
        </w:rPr>
        <w:t>TA_offset</w:t>
      </w:r>
      <w:proofErr w:type="spellEnd"/>
      <w:r>
        <w:rPr>
          <w:rFonts w:eastAsiaTheme="minorEastAsia"/>
          <w:b/>
          <w:vertAlign w:val="subscript"/>
          <w:lang w:val="en-US" w:eastAsia="zh-CN"/>
        </w:rPr>
        <w:t xml:space="preserve"> </w:t>
      </w:r>
      <w:r w:rsidRPr="00F64561">
        <w:rPr>
          <w:rFonts w:eastAsiaTheme="minorEastAsia"/>
          <w:b/>
          <w:lang w:val="en-US" w:eastAsia="zh-CN"/>
        </w:rPr>
        <w:t>can</w:t>
      </w:r>
      <w:r w:rsidR="00F64561">
        <w:rPr>
          <w:rFonts w:eastAsiaTheme="minorEastAsia" w:hint="eastAsia"/>
          <w:b/>
          <w:lang w:val="en-US" w:eastAsia="zh-CN"/>
        </w:rPr>
        <w:t>not</w:t>
      </w:r>
      <w:r w:rsidRPr="00F64561">
        <w:rPr>
          <w:rFonts w:eastAsiaTheme="minorEastAsia"/>
          <w:b/>
          <w:lang w:val="en-US" w:eastAsia="zh-CN"/>
        </w:rPr>
        <w:t xml:space="preserve"> be </w:t>
      </w:r>
      <w:r w:rsidR="00F64561">
        <w:rPr>
          <w:rFonts w:eastAsiaTheme="minorEastAsia"/>
          <w:b/>
          <w:lang w:val="en-US" w:eastAsia="zh-CN"/>
        </w:rPr>
        <w:t xml:space="preserve">reused </w:t>
      </w:r>
      <w:r w:rsidR="00F64561">
        <w:rPr>
          <w:rFonts w:eastAsiaTheme="minorEastAsia" w:hint="eastAsia"/>
          <w:b/>
          <w:lang w:val="en-US" w:eastAsia="zh-CN"/>
        </w:rPr>
        <w:t xml:space="preserve">always. RAN4 can </w:t>
      </w:r>
      <w:r w:rsidR="00F64561">
        <w:rPr>
          <w:rFonts w:eastAsiaTheme="minorEastAsia"/>
          <w:b/>
          <w:lang w:val="en-US" w:eastAsia="zh-CN"/>
        </w:rPr>
        <w:t>separate</w:t>
      </w:r>
      <w:r w:rsidR="00F64561">
        <w:rPr>
          <w:rFonts w:eastAsiaTheme="minorEastAsia" w:hint="eastAsia"/>
          <w:b/>
          <w:lang w:val="en-US" w:eastAsia="zh-CN"/>
        </w:rPr>
        <w:t xml:space="preserve"> the requirements for different options. </w:t>
      </w:r>
    </w:p>
    <w:p w:rsidR="00477E66" w:rsidRDefault="00477E66" w:rsidP="00AE0B55">
      <w:pPr>
        <w:spacing w:after="120"/>
        <w:rPr>
          <w:rFonts w:eastAsiaTheme="minorEastAsia"/>
          <w:lang w:eastAsia="zh-CN"/>
        </w:rPr>
      </w:pPr>
      <w:r w:rsidRPr="00477E66">
        <w:rPr>
          <w:rFonts w:eastAsiaTheme="minorEastAsia" w:hint="eastAsia"/>
          <w:lang w:eastAsia="zh-CN"/>
        </w:rPr>
        <w:t>In Rel-16</w:t>
      </w:r>
      <w:r>
        <w:rPr>
          <w:rFonts w:eastAsiaTheme="minorEastAsia" w:hint="eastAsia"/>
          <w:lang w:eastAsia="zh-CN"/>
        </w:rPr>
        <w:t xml:space="preserve"> V2X, </w:t>
      </w:r>
      <w:proofErr w:type="spellStart"/>
      <w:r>
        <w:rPr>
          <w:rFonts w:eastAsiaTheme="minorEastAsia" w:hint="eastAsia"/>
          <w:lang w:eastAsia="zh-CN"/>
        </w:rPr>
        <w:t>Te</w:t>
      </w:r>
      <w:proofErr w:type="spellEnd"/>
      <w:r>
        <w:rPr>
          <w:rFonts w:eastAsiaTheme="minorEastAsia" w:hint="eastAsia"/>
          <w:lang w:eastAsia="zh-CN"/>
        </w:rPr>
        <w:t xml:space="preserve"> is defined when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types reference sources are used. </w:t>
      </w:r>
      <w:r w:rsidR="00B221F1">
        <w:rPr>
          <w:rFonts w:eastAsiaTheme="minorEastAsia"/>
          <w:lang w:eastAsia="zh-CN"/>
        </w:rPr>
        <w:t>T</w:t>
      </w:r>
      <w:r w:rsidR="00B221F1">
        <w:rPr>
          <w:rFonts w:eastAsiaTheme="minorEastAsia" w:hint="eastAsia"/>
          <w:lang w:eastAsia="zh-CN"/>
        </w:rPr>
        <w:t xml:space="preserve">ake </w:t>
      </w:r>
      <w:r w:rsidR="00B221F1" w:rsidRPr="00B221F1">
        <w:rPr>
          <w:rFonts w:eastAsiaTheme="minorEastAsia"/>
          <w:lang w:eastAsia="zh-CN"/>
        </w:rPr>
        <w:t>NR Cell as synchronization reference source</w:t>
      </w:r>
      <w:r w:rsidR="00B221F1" w:rsidRPr="00B221F1">
        <w:rPr>
          <w:rFonts w:eastAsiaTheme="minorEastAsia" w:hint="eastAsia"/>
          <w:lang w:eastAsia="zh-CN"/>
        </w:rPr>
        <w:t xml:space="preserve">, we </w:t>
      </w:r>
      <w:r w:rsidR="00B221F1">
        <w:rPr>
          <w:rFonts w:eastAsiaTheme="minorEastAsia" w:hint="eastAsia"/>
          <w:lang w:eastAsia="zh-CN"/>
        </w:rPr>
        <w:t xml:space="preserve">think current requirement of </w:t>
      </w:r>
      <w:proofErr w:type="spellStart"/>
      <w:r w:rsidR="00B221F1">
        <w:rPr>
          <w:rFonts w:eastAsiaTheme="minorEastAsia" w:hint="eastAsia"/>
          <w:lang w:eastAsia="zh-CN"/>
        </w:rPr>
        <w:t>Te</w:t>
      </w:r>
      <w:proofErr w:type="spellEnd"/>
      <w:r w:rsidR="00B221F1">
        <w:rPr>
          <w:rFonts w:eastAsiaTheme="minorEastAsia" w:hint="eastAsia"/>
          <w:lang w:eastAsia="zh-CN"/>
        </w:rPr>
        <w:t xml:space="preserve"> can be reused.</w:t>
      </w:r>
    </w:p>
    <w:p w:rsidR="00B221F1" w:rsidRDefault="00B221F1" w:rsidP="00AE0B55">
      <w:pPr>
        <w:spacing w:after="120"/>
        <w:rPr>
          <w:rFonts w:eastAsiaTheme="minorEastAsia"/>
          <w:b/>
          <w:lang w:eastAsia="zh-CN"/>
        </w:rPr>
      </w:pPr>
      <w:r w:rsidRPr="00B221F1">
        <w:rPr>
          <w:rFonts w:eastAsiaTheme="minorEastAsia" w:hint="eastAsia"/>
          <w:b/>
          <w:lang w:eastAsia="zh-CN"/>
        </w:rPr>
        <w:t xml:space="preserve">Proposal 2: </w:t>
      </w:r>
      <w:r w:rsidRPr="00B221F1">
        <w:rPr>
          <w:rFonts w:eastAsiaTheme="minorEastAsia"/>
          <w:b/>
          <w:lang w:eastAsia="zh-CN"/>
        </w:rPr>
        <w:t>T</w:t>
      </w:r>
      <w:r w:rsidRPr="00B221F1">
        <w:rPr>
          <w:rFonts w:eastAsiaTheme="minorEastAsia" w:hint="eastAsia"/>
          <w:b/>
          <w:lang w:eastAsia="zh-CN"/>
        </w:rPr>
        <w:t xml:space="preserve">ake </w:t>
      </w:r>
      <w:r w:rsidRPr="00B221F1">
        <w:rPr>
          <w:rFonts w:eastAsiaTheme="minorEastAsia"/>
          <w:b/>
          <w:lang w:eastAsia="zh-CN"/>
        </w:rPr>
        <w:t>NR Cell as synchronization reference source</w:t>
      </w:r>
      <w:r w:rsidRPr="00B221F1">
        <w:rPr>
          <w:rFonts w:eastAsiaTheme="minorEastAsia" w:hint="eastAsia"/>
          <w:b/>
          <w:lang w:eastAsia="zh-CN"/>
        </w:rPr>
        <w:t xml:space="preserve">, we think current requirement of </w:t>
      </w:r>
      <w:proofErr w:type="spellStart"/>
      <w:r w:rsidRPr="00B221F1">
        <w:rPr>
          <w:rFonts w:eastAsiaTheme="minorEastAsia" w:hint="eastAsia"/>
          <w:b/>
          <w:lang w:eastAsia="zh-CN"/>
        </w:rPr>
        <w:t>Te</w:t>
      </w:r>
      <w:proofErr w:type="spellEnd"/>
      <w:r w:rsidRPr="00B221F1">
        <w:rPr>
          <w:rFonts w:eastAsiaTheme="minorEastAsia" w:hint="eastAsia"/>
          <w:b/>
          <w:lang w:eastAsia="zh-CN"/>
        </w:rPr>
        <w:t xml:space="preserve"> can be reused.</w:t>
      </w:r>
    </w:p>
    <w:p w:rsidR="00B221F1" w:rsidRPr="00B221F1" w:rsidRDefault="00B221F1" w:rsidP="00AE0B55">
      <w:pPr>
        <w:spacing w:after="120"/>
        <w:rPr>
          <w:rFonts w:eastAsiaTheme="minorEastAsia"/>
          <w:lang w:val="en-US" w:eastAsia="zh-CN"/>
        </w:rPr>
      </w:pPr>
      <w:r w:rsidRPr="00B221F1">
        <w:rPr>
          <w:rFonts w:eastAsiaTheme="minorEastAsia"/>
          <w:lang w:val="en-US" w:eastAsia="zh-CN"/>
        </w:rPr>
        <w:lastRenderedPageBreak/>
        <w:t>Another issue is listed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B221F1" w:rsidTr="00B221F1">
        <w:tc>
          <w:tcPr>
            <w:tcW w:w="8856" w:type="dxa"/>
          </w:tcPr>
          <w:p w:rsidR="00F136B3" w:rsidRPr="00B221F1" w:rsidRDefault="00FE3AFD" w:rsidP="00B221F1">
            <w:pPr>
              <w:numPr>
                <w:ilvl w:val="0"/>
                <w:numId w:val="21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B221F1">
              <w:rPr>
                <w:rFonts w:eastAsiaTheme="minorEastAsia"/>
                <w:bCs/>
                <w:lang w:eastAsia="zh-CN"/>
              </w:rPr>
              <w:t>2-1-4 : Impact on RRM requirements for FDM based intra-band con-current SL operation</w:t>
            </w:r>
          </w:p>
          <w:p w:rsidR="00B221F1" w:rsidRPr="00B221F1" w:rsidRDefault="00FE3AFD" w:rsidP="00AE0B55">
            <w:pPr>
              <w:numPr>
                <w:ilvl w:val="1"/>
                <w:numId w:val="21"/>
              </w:numPr>
              <w:tabs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B221F1">
              <w:rPr>
                <w:rFonts w:eastAsiaTheme="minorEastAsia"/>
                <w:lang w:val="en-US" w:eastAsia="zh-CN"/>
              </w:rPr>
              <w:t xml:space="preserve">Further discuss </w:t>
            </w:r>
            <w:r w:rsidRPr="00B221F1">
              <w:rPr>
                <w:rFonts w:eastAsiaTheme="minorEastAsia"/>
                <w:lang w:eastAsia="zh-CN"/>
              </w:rPr>
              <w:t>based</w:t>
            </w:r>
            <w:r w:rsidRPr="00B221F1">
              <w:rPr>
                <w:rFonts w:eastAsiaTheme="minorEastAsia"/>
                <w:lang w:val="en-US" w:eastAsia="zh-CN"/>
              </w:rPr>
              <w:t xml:space="preserve"> on the conclusion in RF session</w:t>
            </w:r>
          </w:p>
        </w:tc>
      </w:tr>
    </w:tbl>
    <w:p w:rsidR="00B221F1" w:rsidRPr="00B221F1" w:rsidRDefault="00B221F1" w:rsidP="00AE0B55">
      <w:pPr>
        <w:spacing w:after="120"/>
        <w:rPr>
          <w:rFonts w:eastAsiaTheme="minorEastAsia"/>
          <w:lang w:eastAsia="zh-CN"/>
        </w:rPr>
      </w:pPr>
      <w:r w:rsidRPr="00B221F1">
        <w:rPr>
          <w:rFonts w:eastAsiaTheme="minorEastAsia"/>
          <w:lang w:eastAsia="zh-CN"/>
        </w:rPr>
        <w:t xml:space="preserve">In our view, </w:t>
      </w:r>
      <w:r>
        <w:rPr>
          <w:rFonts w:eastAsiaTheme="minorEastAsia"/>
          <w:lang w:eastAsia="zh-CN"/>
        </w:rPr>
        <w:t xml:space="preserve">the SL transmission and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transmission may transmit simultaneously by different RF chain. Therefore, there is no new impact on RRM requirements for FDM based intra-band con-current SL </w:t>
      </w:r>
      <w:r w:rsidR="009B552C">
        <w:rPr>
          <w:rFonts w:eastAsiaTheme="minorEastAsia"/>
          <w:lang w:eastAsia="zh-CN"/>
        </w:rPr>
        <w:t>operation</w:t>
      </w:r>
      <w:r>
        <w:rPr>
          <w:rFonts w:eastAsiaTheme="minorEastAsia"/>
          <w:lang w:eastAsia="zh-CN"/>
        </w:rPr>
        <w:t xml:space="preserve">. </w:t>
      </w:r>
    </w:p>
    <w:p w:rsidR="009B552C" w:rsidRPr="009B552C" w:rsidRDefault="002A061C" w:rsidP="009B552C">
      <w:pPr>
        <w:spacing w:after="120"/>
        <w:rPr>
          <w:rFonts w:eastAsiaTheme="minorEastAsia"/>
          <w:b/>
          <w:lang w:eastAsia="zh-CN"/>
        </w:rPr>
      </w:pPr>
      <w:r w:rsidRPr="009B552C">
        <w:rPr>
          <w:rFonts w:eastAsiaTheme="minorEastAsia"/>
          <w:b/>
          <w:lang w:val="en-US" w:eastAsia="zh-CN"/>
        </w:rPr>
        <w:t xml:space="preserve">Proposal </w:t>
      </w:r>
      <w:r w:rsidR="00B221F1" w:rsidRPr="009B552C">
        <w:rPr>
          <w:rFonts w:eastAsiaTheme="minorEastAsia"/>
          <w:b/>
          <w:lang w:val="en-US" w:eastAsia="zh-CN"/>
        </w:rPr>
        <w:t>3</w:t>
      </w:r>
      <w:r w:rsidRPr="009B552C">
        <w:rPr>
          <w:rFonts w:eastAsiaTheme="minorEastAsia"/>
          <w:b/>
          <w:lang w:val="en-US" w:eastAsia="zh-CN"/>
        </w:rPr>
        <w:t>:</w:t>
      </w:r>
      <w:r w:rsidR="009B552C" w:rsidRPr="009B552C">
        <w:rPr>
          <w:rFonts w:eastAsiaTheme="minorEastAsia"/>
          <w:b/>
          <w:lang w:eastAsia="zh-CN"/>
        </w:rPr>
        <w:t xml:space="preserve"> There is no new impact on RRM requirements for FDM based intra-band con-current SL operation. </w:t>
      </w:r>
    </w:p>
    <w:p w:rsidR="008709A3" w:rsidRDefault="008709A3" w:rsidP="008709A3">
      <w:pPr>
        <w:pStyle w:val="a9"/>
        <w:numPr>
          <w:ilvl w:val="0"/>
          <w:numId w:val="16"/>
        </w:numPr>
        <w:spacing w:after="120"/>
        <w:rPr>
          <w:bCs/>
          <w:u w:val="single"/>
        </w:rPr>
      </w:pPr>
      <w:r>
        <w:rPr>
          <w:bCs/>
          <w:u w:val="single"/>
        </w:rPr>
        <w:t>Impact due to SL-DRX</w:t>
      </w:r>
    </w:p>
    <w:p w:rsidR="00956421" w:rsidRPr="00956421" w:rsidRDefault="00956421" w:rsidP="00956421">
      <w:pPr>
        <w:spacing w:after="120"/>
        <w:rPr>
          <w:rFonts w:eastAsiaTheme="minorEastAsia"/>
          <w:lang w:eastAsia="zh-CN"/>
        </w:rPr>
      </w:pPr>
      <w:r w:rsidRPr="00956421">
        <w:rPr>
          <w:rFonts w:eastAsiaTheme="minorEastAsia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B552C" w:rsidTr="009B552C">
        <w:tc>
          <w:tcPr>
            <w:tcW w:w="8856" w:type="dxa"/>
          </w:tcPr>
          <w:p w:rsidR="00F136B3" w:rsidRPr="009B552C" w:rsidRDefault="00FE3AFD" w:rsidP="009B552C">
            <w:pPr>
              <w:numPr>
                <w:ilvl w:val="0"/>
                <w:numId w:val="22"/>
              </w:numPr>
              <w:tabs>
                <w:tab w:val="num" w:pos="720"/>
              </w:tabs>
              <w:spacing w:after="120"/>
              <w:rPr>
                <w:bCs/>
                <w:lang w:val="en-US"/>
              </w:rPr>
            </w:pPr>
            <w:r w:rsidRPr="009B552C">
              <w:rPr>
                <w:b/>
                <w:bCs/>
              </w:rPr>
              <w:t>2-2-1 : Impact on initiation/cease of SLSS transmissions due to SL-DRX</w:t>
            </w:r>
            <w:r w:rsidRPr="009B552C">
              <w:rPr>
                <w:bCs/>
                <w:i/>
                <w:iCs/>
              </w:rPr>
              <w:t xml:space="preserve"> </w:t>
            </w:r>
          </w:p>
          <w:p w:rsidR="00F136B3" w:rsidRPr="009B552C" w:rsidRDefault="00FE3AFD" w:rsidP="009B552C">
            <w:pPr>
              <w:numPr>
                <w:ilvl w:val="1"/>
                <w:numId w:val="22"/>
              </w:numPr>
              <w:tabs>
                <w:tab w:val="num" w:pos="1440"/>
              </w:tabs>
              <w:spacing w:after="120"/>
              <w:rPr>
                <w:bCs/>
                <w:lang w:val="en-US"/>
              </w:rPr>
            </w:pPr>
            <w:r w:rsidRPr="009B552C">
              <w:rPr>
                <w:bCs/>
                <w:lang w:val="en-US"/>
              </w:rPr>
              <w:t>Study initiation/cease of SLSS transmissions with SL-DRX</w:t>
            </w:r>
          </w:p>
          <w:p w:rsidR="00F136B3" w:rsidRPr="009B552C" w:rsidRDefault="00FE3AFD" w:rsidP="009B552C">
            <w:pPr>
              <w:numPr>
                <w:ilvl w:val="2"/>
                <w:numId w:val="22"/>
              </w:numPr>
              <w:tabs>
                <w:tab w:val="num" w:pos="2160"/>
              </w:tabs>
              <w:spacing w:after="120"/>
              <w:rPr>
                <w:bCs/>
                <w:lang w:val="en-US"/>
              </w:rPr>
            </w:pPr>
            <w:r w:rsidRPr="009B552C">
              <w:rPr>
                <w:bCs/>
                <w:lang w:val="en-US"/>
              </w:rPr>
              <w:t xml:space="preserve">when </w:t>
            </w:r>
            <w:proofErr w:type="spellStart"/>
            <w:r w:rsidRPr="009B552C">
              <w:rPr>
                <w:bCs/>
                <w:lang w:val="en-US"/>
              </w:rPr>
              <w:t>SyncRef</w:t>
            </w:r>
            <w:proofErr w:type="spellEnd"/>
            <w:r w:rsidRPr="009B552C">
              <w:rPr>
                <w:bCs/>
                <w:lang w:val="en-US"/>
              </w:rPr>
              <w:t xml:space="preserve"> UE is synchronization reference source</w:t>
            </w:r>
          </w:p>
          <w:p w:rsidR="00F136B3" w:rsidRPr="009B552C" w:rsidRDefault="00FE3AFD" w:rsidP="009B552C">
            <w:pPr>
              <w:numPr>
                <w:ilvl w:val="2"/>
                <w:numId w:val="22"/>
              </w:numPr>
              <w:tabs>
                <w:tab w:val="num" w:pos="2160"/>
              </w:tabs>
              <w:spacing w:after="120"/>
              <w:rPr>
                <w:bCs/>
                <w:lang w:val="en-US"/>
              </w:rPr>
            </w:pPr>
            <w:r w:rsidRPr="009B552C">
              <w:rPr>
                <w:bCs/>
                <w:lang w:val="en-US"/>
              </w:rPr>
              <w:t>when NR cell is synchronization reference source</w:t>
            </w:r>
          </w:p>
          <w:p w:rsidR="00F136B3" w:rsidRPr="009B552C" w:rsidRDefault="00FE3AFD" w:rsidP="009B552C">
            <w:pPr>
              <w:numPr>
                <w:ilvl w:val="2"/>
                <w:numId w:val="22"/>
              </w:numPr>
              <w:tabs>
                <w:tab w:val="num" w:pos="2160"/>
              </w:tabs>
              <w:spacing w:after="120"/>
              <w:rPr>
                <w:bCs/>
                <w:lang w:val="en-US"/>
              </w:rPr>
            </w:pPr>
            <w:r w:rsidRPr="009B552C">
              <w:rPr>
                <w:bCs/>
                <w:lang w:val="en-US"/>
              </w:rPr>
              <w:t>when E-UTRAN cell is synchronization reference source</w:t>
            </w:r>
          </w:p>
          <w:p w:rsidR="00F136B3" w:rsidRPr="009B552C" w:rsidRDefault="00FE3AFD" w:rsidP="009B552C">
            <w:pPr>
              <w:numPr>
                <w:ilvl w:val="0"/>
                <w:numId w:val="22"/>
              </w:numPr>
              <w:tabs>
                <w:tab w:val="num" w:pos="720"/>
              </w:tabs>
              <w:spacing w:after="120"/>
              <w:rPr>
                <w:bCs/>
                <w:lang w:val="en-US"/>
              </w:rPr>
            </w:pPr>
            <w:r w:rsidRPr="009B552C">
              <w:rPr>
                <w:b/>
                <w:bCs/>
              </w:rPr>
              <w:t>2-2-2 : Impact on selection/reselection of V2X Synchronization Reference Source due to SL-DRX</w:t>
            </w:r>
          </w:p>
          <w:p w:rsidR="00F136B3" w:rsidRPr="009B552C" w:rsidRDefault="00FE3AFD" w:rsidP="009B552C">
            <w:pPr>
              <w:numPr>
                <w:ilvl w:val="1"/>
                <w:numId w:val="22"/>
              </w:numPr>
              <w:tabs>
                <w:tab w:val="num" w:pos="1440"/>
              </w:tabs>
              <w:spacing w:after="120"/>
              <w:rPr>
                <w:bCs/>
                <w:lang w:val="en-US"/>
              </w:rPr>
            </w:pPr>
            <w:r w:rsidRPr="009B552C">
              <w:rPr>
                <w:bCs/>
                <w:lang w:val="en-US"/>
              </w:rPr>
              <w:t>Study the impacts on selection/reselection of V2X sync reference source due to SL-DRX</w:t>
            </w:r>
            <w:r w:rsidRPr="009B552C">
              <w:rPr>
                <w:bCs/>
              </w:rPr>
              <w:t xml:space="preserve"> including </w:t>
            </w:r>
            <w:proofErr w:type="spellStart"/>
            <w:r w:rsidRPr="009B552C">
              <w:rPr>
                <w:bCs/>
              </w:rPr>
              <w:t>SyncRef</w:t>
            </w:r>
            <w:proofErr w:type="spellEnd"/>
            <w:r w:rsidRPr="009B552C">
              <w:rPr>
                <w:bCs/>
              </w:rPr>
              <w:t xml:space="preserve"> UE identification time and PSBCH-RSRP measurement period</w:t>
            </w:r>
            <w:r w:rsidRPr="009B552C">
              <w:rPr>
                <w:bCs/>
                <w:lang w:val="en-US"/>
              </w:rPr>
              <w:t xml:space="preserve"> </w:t>
            </w:r>
          </w:p>
          <w:p w:rsidR="00F136B3" w:rsidRPr="009B552C" w:rsidRDefault="00FE3AFD" w:rsidP="009B552C">
            <w:pPr>
              <w:numPr>
                <w:ilvl w:val="0"/>
                <w:numId w:val="22"/>
              </w:numPr>
              <w:spacing w:after="120"/>
              <w:rPr>
                <w:bCs/>
                <w:lang w:val="en-US"/>
              </w:rPr>
            </w:pPr>
            <w:r w:rsidRPr="009B552C">
              <w:rPr>
                <w:b/>
                <w:bCs/>
              </w:rPr>
              <w:t>2-2-3 : Impact on interruption due to SL-DRX</w:t>
            </w:r>
            <w:r w:rsidRPr="009B552C">
              <w:rPr>
                <w:bCs/>
                <w:i/>
                <w:iCs/>
              </w:rPr>
              <w:t xml:space="preserve"> </w:t>
            </w:r>
          </w:p>
          <w:p w:rsidR="00F136B3" w:rsidRPr="009B552C" w:rsidRDefault="00FE3AFD" w:rsidP="009B552C">
            <w:pPr>
              <w:numPr>
                <w:ilvl w:val="1"/>
                <w:numId w:val="22"/>
              </w:numPr>
              <w:spacing w:after="120"/>
              <w:rPr>
                <w:bCs/>
                <w:lang w:val="en-US"/>
              </w:rPr>
            </w:pPr>
            <w:r w:rsidRPr="009B552C">
              <w:rPr>
                <w:bCs/>
                <w:lang w:val="en-US"/>
              </w:rPr>
              <w:t>Study whether there is any impact on WAN due to SL-DRX</w:t>
            </w:r>
          </w:p>
          <w:p w:rsidR="00F136B3" w:rsidRPr="009B552C" w:rsidRDefault="00FE3AFD" w:rsidP="009B552C">
            <w:pPr>
              <w:numPr>
                <w:ilvl w:val="0"/>
                <w:numId w:val="22"/>
              </w:numPr>
              <w:spacing w:after="120"/>
              <w:rPr>
                <w:bCs/>
                <w:lang w:val="en-US"/>
              </w:rPr>
            </w:pPr>
            <w:r w:rsidRPr="009B552C">
              <w:rPr>
                <w:b/>
                <w:bCs/>
                <w:lang w:val="en-US"/>
              </w:rPr>
              <w:t xml:space="preserve">2-2-4 : Impact on L1 SL-RSRP measurements due to SL-DRX </w:t>
            </w:r>
          </w:p>
          <w:p w:rsidR="00F136B3" w:rsidRPr="009B552C" w:rsidRDefault="00FE3AFD" w:rsidP="009B552C">
            <w:pPr>
              <w:numPr>
                <w:ilvl w:val="1"/>
                <w:numId w:val="22"/>
              </w:numPr>
              <w:spacing w:after="120"/>
              <w:rPr>
                <w:bCs/>
                <w:lang w:val="en-US"/>
              </w:rPr>
            </w:pPr>
            <w:r w:rsidRPr="009B552C">
              <w:rPr>
                <w:bCs/>
              </w:rPr>
              <w:t xml:space="preserve">No </w:t>
            </w:r>
            <w:r w:rsidRPr="009B552C">
              <w:rPr>
                <w:bCs/>
                <w:lang w:val="en-US"/>
              </w:rPr>
              <w:t>impact</w:t>
            </w:r>
          </w:p>
          <w:p w:rsidR="00F136B3" w:rsidRPr="009B552C" w:rsidRDefault="00FE3AFD" w:rsidP="009B552C">
            <w:pPr>
              <w:numPr>
                <w:ilvl w:val="0"/>
                <w:numId w:val="22"/>
              </w:numPr>
              <w:spacing w:after="120"/>
              <w:rPr>
                <w:bCs/>
                <w:lang w:val="en-US"/>
              </w:rPr>
            </w:pPr>
            <w:r w:rsidRPr="009B552C">
              <w:rPr>
                <w:b/>
                <w:bCs/>
              </w:rPr>
              <w:t>2-2-5 : Impact on Congestion control measurements due to SL-DRX</w:t>
            </w:r>
            <w:r w:rsidRPr="009B552C">
              <w:rPr>
                <w:bCs/>
                <w:i/>
                <w:iCs/>
              </w:rPr>
              <w:t xml:space="preserve"> </w:t>
            </w:r>
          </w:p>
          <w:p w:rsidR="009B552C" w:rsidRDefault="00FE3AFD" w:rsidP="009B552C">
            <w:pPr>
              <w:numPr>
                <w:ilvl w:val="1"/>
                <w:numId w:val="22"/>
              </w:numPr>
              <w:spacing w:after="120"/>
              <w:rPr>
                <w:bCs/>
                <w:u w:val="single"/>
              </w:rPr>
            </w:pPr>
            <w:r w:rsidRPr="009B552C">
              <w:rPr>
                <w:bCs/>
              </w:rPr>
              <w:t xml:space="preserve">No </w:t>
            </w:r>
            <w:r w:rsidRPr="009B552C">
              <w:rPr>
                <w:bCs/>
                <w:lang w:val="en-US"/>
              </w:rPr>
              <w:t>impact</w:t>
            </w:r>
          </w:p>
        </w:tc>
      </w:tr>
    </w:tbl>
    <w:p w:rsidR="00956421" w:rsidRDefault="009B552C" w:rsidP="009B552C">
      <w:pPr>
        <w:spacing w:after="120"/>
        <w:rPr>
          <w:rFonts w:eastAsiaTheme="minorEastAsia"/>
          <w:lang w:val="en-US" w:eastAsia="zh-CN"/>
        </w:rPr>
      </w:pPr>
      <w:r w:rsidRPr="00956421">
        <w:rPr>
          <w:rFonts w:eastAsiaTheme="minorEastAsia"/>
          <w:lang w:val="en-US" w:eastAsia="zh-CN"/>
        </w:rPr>
        <w:t>In</w:t>
      </w:r>
      <w:r w:rsidR="00956421">
        <w:rPr>
          <w:rFonts w:eastAsiaTheme="minorEastAsia"/>
          <w:lang w:val="en-US" w:eastAsia="zh-CN"/>
        </w:rPr>
        <w:t xml:space="preserve"> Rel-16 V2X, the initiation/Cease of SLSS transmissions requirements are defined based on multiple types of synchronization reference source, such as:</w:t>
      </w:r>
    </w:p>
    <w:p w:rsidR="00956421" w:rsidRDefault="00956421" w:rsidP="00956421">
      <w:pPr>
        <w:spacing w:after="120"/>
        <w:ind w:left="7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GNSS</w:t>
      </w:r>
    </w:p>
    <w:p w:rsidR="00956421" w:rsidRDefault="00956421" w:rsidP="00956421">
      <w:pPr>
        <w:spacing w:after="120"/>
        <w:ind w:left="7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NR Cell</w:t>
      </w:r>
    </w:p>
    <w:p w:rsidR="00956421" w:rsidRDefault="00956421" w:rsidP="00956421">
      <w:pPr>
        <w:spacing w:after="120"/>
        <w:ind w:left="7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EUTRAN Cell</w:t>
      </w:r>
    </w:p>
    <w:p w:rsidR="00956421" w:rsidRDefault="00956421" w:rsidP="00956421">
      <w:pPr>
        <w:spacing w:after="120"/>
        <w:ind w:left="720"/>
        <w:rPr>
          <w:rFonts w:eastAsiaTheme="minorEastAsia"/>
          <w:lang w:val="en-US" w:eastAsia="zh-CN"/>
        </w:rPr>
      </w:pPr>
      <w:proofErr w:type="spellStart"/>
      <w:r>
        <w:rPr>
          <w:rFonts w:eastAsiaTheme="minorEastAsia"/>
          <w:lang w:val="en-US" w:eastAsia="zh-CN"/>
        </w:rPr>
        <w:t>SyncRef</w:t>
      </w:r>
      <w:proofErr w:type="spellEnd"/>
      <w:r>
        <w:rPr>
          <w:rFonts w:eastAsiaTheme="minorEastAsia"/>
          <w:lang w:val="en-US" w:eastAsia="zh-CN"/>
        </w:rPr>
        <w:t xml:space="preserve"> UE</w:t>
      </w:r>
    </w:p>
    <w:p w:rsidR="00956421" w:rsidRDefault="00956421" w:rsidP="00956421">
      <w:pPr>
        <w:spacing w:after="120"/>
        <w:rPr>
          <w:rFonts w:cs="Arial"/>
        </w:rPr>
      </w:pPr>
      <w:r>
        <w:rPr>
          <w:rFonts w:eastAsiaTheme="minorEastAsia"/>
          <w:lang w:val="en-US" w:eastAsia="zh-CN"/>
        </w:rPr>
        <w:t xml:space="preserve">In different types of synchronization reference source, </w:t>
      </w:r>
      <w:proofErr w:type="spellStart"/>
      <w:r>
        <w:rPr>
          <w:rFonts w:cs="Arial"/>
        </w:rPr>
        <w:t>T</w:t>
      </w:r>
      <w:r>
        <w:rPr>
          <w:rFonts w:cs="Arial"/>
          <w:vertAlign w:val="subscript"/>
        </w:rPr>
        <w:t>evaluate</w:t>
      </w:r>
      <w:proofErr w:type="gramStart"/>
      <w:r>
        <w:rPr>
          <w:rFonts w:cs="Arial"/>
          <w:vertAlign w:val="subscript"/>
        </w:rPr>
        <w:t>,SLSS</w:t>
      </w:r>
      <w:proofErr w:type="spellEnd"/>
      <w:proofErr w:type="gramEnd"/>
      <w:r>
        <w:rPr>
          <w:rFonts w:cs="Arial"/>
          <w:vertAlign w:val="subscript"/>
        </w:rPr>
        <w:t xml:space="preserve"> </w:t>
      </w:r>
      <w:r w:rsidRPr="00956421">
        <w:rPr>
          <w:rFonts w:cs="Arial"/>
        </w:rPr>
        <w:t xml:space="preserve">has </w:t>
      </w:r>
      <w:r>
        <w:rPr>
          <w:rFonts w:cs="Arial"/>
        </w:rPr>
        <w:t xml:space="preserve">different definition based on different factors. In GNSS/NR Cell/EUTRAN Cell, the definition of is based on the parameters for NR Cell and EUTRAN Cell. But for </w:t>
      </w:r>
      <w:proofErr w:type="spellStart"/>
      <w:r>
        <w:rPr>
          <w:rFonts w:cs="Arial"/>
        </w:rPr>
        <w:t>SyncRef</w:t>
      </w:r>
      <w:proofErr w:type="spellEnd"/>
      <w:r>
        <w:rPr>
          <w:rFonts w:cs="Arial"/>
        </w:rPr>
        <w:t xml:space="preserve"> UE, </w:t>
      </w:r>
      <w:r w:rsidR="00082D24">
        <w:rPr>
          <w:rFonts w:cs="Arial"/>
        </w:rPr>
        <w:t xml:space="preserve">if choose </w:t>
      </w:r>
      <w:proofErr w:type="spellStart"/>
      <w:r w:rsidR="00082D24">
        <w:rPr>
          <w:rFonts w:cs="Arial"/>
        </w:rPr>
        <w:t>SyncRef</w:t>
      </w:r>
      <w:proofErr w:type="spellEnd"/>
      <w:r w:rsidR="00082D24">
        <w:rPr>
          <w:rFonts w:cs="Arial"/>
        </w:rPr>
        <w:t xml:space="preserve"> UE as the synchronization reference source for SL communication when GNSS and </w:t>
      </w:r>
      <w:proofErr w:type="spellStart"/>
      <w:r w:rsidR="00082D24">
        <w:rPr>
          <w:rFonts w:cs="Arial"/>
        </w:rPr>
        <w:t>gNB</w:t>
      </w:r>
      <w:proofErr w:type="spellEnd"/>
      <w:r w:rsidR="00082D24">
        <w:rPr>
          <w:rFonts w:cs="Arial"/>
        </w:rPr>
        <w:t xml:space="preserve"> are not available, the duration of </w:t>
      </w:r>
      <w:proofErr w:type="spellStart"/>
      <w:r w:rsidR="00082D24">
        <w:rPr>
          <w:rFonts w:cs="Arial"/>
        </w:rPr>
        <w:t>T</w:t>
      </w:r>
      <w:r w:rsidR="00082D24">
        <w:rPr>
          <w:rFonts w:cs="Arial"/>
          <w:vertAlign w:val="subscript"/>
        </w:rPr>
        <w:t>evaluate</w:t>
      </w:r>
      <w:proofErr w:type="gramStart"/>
      <w:r w:rsidR="00082D24">
        <w:rPr>
          <w:rFonts w:cs="Arial"/>
          <w:vertAlign w:val="subscript"/>
        </w:rPr>
        <w:t>,SLSS</w:t>
      </w:r>
      <w:proofErr w:type="spellEnd"/>
      <w:proofErr w:type="gramEnd"/>
      <w:r w:rsidR="00082D24">
        <w:rPr>
          <w:rFonts w:cs="Arial"/>
        </w:rPr>
        <w:t xml:space="preserve"> can be based on SL-DRX.</w:t>
      </w:r>
    </w:p>
    <w:p w:rsidR="00082D24" w:rsidRDefault="00082D24" w:rsidP="00956421">
      <w:pPr>
        <w:spacing w:after="120"/>
        <w:rPr>
          <w:rFonts w:eastAsiaTheme="minorEastAsia"/>
          <w:b/>
          <w:lang w:eastAsia="zh-CN"/>
        </w:rPr>
      </w:pPr>
      <w:r w:rsidRPr="00082D24">
        <w:rPr>
          <w:rFonts w:eastAsiaTheme="minorEastAsia"/>
          <w:b/>
          <w:lang w:val="en-US" w:eastAsia="zh-CN"/>
        </w:rPr>
        <w:t>Proposal 4:</w:t>
      </w:r>
      <w:r w:rsidRPr="00082D24">
        <w:rPr>
          <w:rFonts w:eastAsiaTheme="minorEastAsia"/>
          <w:b/>
          <w:lang w:eastAsia="zh-CN"/>
        </w:rPr>
        <w:t xml:space="preserve"> For the synchronization reference source GNSS/NR Cell /EUTRAN Cell, no impact on SL-DRX. For the synchronization reference source of </w:t>
      </w:r>
      <w:proofErr w:type="spellStart"/>
      <w:r w:rsidRPr="00082D24">
        <w:rPr>
          <w:rFonts w:eastAsiaTheme="minorEastAsia"/>
          <w:b/>
          <w:lang w:eastAsia="zh-CN"/>
        </w:rPr>
        <w:t>SyncRef</w:t>
      </w:r>
      <w:proofErr w:type="spellEnd"/>
      <w:r w:rsidRPr="00082D24">
        <w:rPr>
          <w:rFonts w:eastAsiaTheme="minorEastAsia"/>
          <w:b/>
          <w:lang w:eastAsia="zh-CN"/>
        </w:rPr>
        <w:t xml:space="preserve"> UE, define new requirements of</w:t>
      </w:r>
      <w:r w:rsidRPr="00082D24">
        <w:rPr>
          <w:rFonts w:cs="Arial"/>
          <w:b/>
        </w:rPr>
        <w:t xml:space="preserve"> </w:t>
      </w:r>
      <w:proofErr w:type="spellStart"/>
      <w:r w:rsidRPr="00082D24">
        <w:rPr>
          <w:rFonts w:cs="Arial"/>
          <w:b/>
        </w:rPr>
        <w:t>T</w:t>
      </w:r>
      <w:r w:rsidRPr="00082D24">
        <w:rPr>
          <w:rFonts w:cs="Arial"/>
          <w:b/>
          <w:vertAlign w:val="subscript"/>
        </w:rPr>
        <w:t>evaluate</w:t>
      </w:r>
      <w:proofErr w:type="gramStart"/>
      <w:r w:rsidRPr="00082D24">
        <w:rPr>
          <w:rFonts w:cs="Arial"/>
          <w:b/>
          <w:vertAlign w:val="subscript"/>
        </w:rPr>
        <w:t>,SLSS</w:t>
      </w:r>
      <w:proofErr w:type="spellEnd"/>
      <w:proofErr w:type="gramEnd"/>
      <w:r w:rsidRPr="00082D24">
        <w:rPr>
          <w:rFonts w:cs="Arial"/>
          <w:b/>
          <w:vertAlign w:val="subscript"/>
        </w:rPr>
        <w:t xml:space="preserve"> </w:t>
      </w:r>
      <w:r w:rsidRPr="00082D24">
        <w:rPr>
          <w:rFonts w:eastAsiaTheme="minorEastAsia"/>
          <w:b/>
          <w:lang w:eastAsia="zh-CN"/>
        </w:rPr>
        <w:t xml:space="preserve"> related to SL-DRX. </w:t>
      </w:r>
    </w:p>
    <w:p w:rsidR="000966CE" w:rsidRPr="000966CE" w:rsidRDefault="000966CE" w:rsidP="00956421">
      <w:pPr>
        <w:spacing w:after="120"/>
        <w:rPr>
          <w:rFonts w:eastAsiaTheme="minorEastAsia"/>
          <w:lang w:val="en-US" w:eastAsia="zh-CN"/>
        </w:rPr>
      </w:pPr>
      <w:r w:rsidRPr="000966CE">
        <w:rPr>
          <w:rFonts w:eastAsiaTheme="minorEastAsia"/>
          <w:lang w:val="en-US" w:eastAsia="zh-CN"/>
        </w:rPr>
        <w:t xml:space="preserve">From the requirement of </w:t>
      </w:r>
      <w:r w:rsidRPr="000966CE">
        <w:rPr>
          <w:bCs/>
        </w:rPr>
        <w:t>selection/reselection of V2X Synchronization Reference Source</w:t>
      </w:r>
      <w:r>
        <w:rPr>
          <w:bCs/>
        </w:rPr>
        <w:t>, there is no relation with SL-DRX.</w:t>
      </w:r>
    </w:p>
    <w:p w:rsidR="000966CE" w:rsidRDefault="000966CE" w:rsidP="00956421">
      <w:pPr>
        <w:spacing w:after="120"/>
        <w:rPr>
          <w:b/>
          <w:bCs/>
        </w:rPr>
      </w:pPr>
      <w:r w:rsidRPr="00082D24">
        <w:rPr>
          <w:rFonts w:eastAsiaTheme="minorEastAsia"/>
          <w:b/>
          <w:lang w:val="en-US" w:eastAsia="zh-CN"/>
        </w:rPr>
        <w:lastRenderedPageBreak/>
        <w:t xml:space="preserve">Proposal </w:t>
      </w:r>
      <w:r>
        <w:rPr>
          <w:rFonts w:eastAsiaTheme="minorEastAsia"/>
          <w:b/>
          <w:lang w:val="en-US" w:eastAsia="zh-CN"/>
        </w:rPr>
        <w:t>5</w:t>
      </w:r>
      <w:r w:rsidRPr="00082D24">
        <w:rPr>
          <w:rFonts w:eastAsiaTheme="minorEastAsia"/>
          <w:b/>
          <w:lang w:val="en-US" w:eastAsia="zh-CN"/>
        </w:rPr>
        <w:t>:</w:t>
      </w:r>
      <w:r w:rsidRPr="00082D2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No impact on </w:t>
      </w:r>
      <w:r w:rsidRPr="009B552C">
        <w:rPr>
          <w:b/>
          <w:bCs/>
        </w:rPr>
        <w:t xml:space="preserve">selection/reselection of V2X Synchronization Reference Source due to </w:t>
      </w:r>
      <w:r w:rsidR="00C81449">
        <w:rPr>
          <w:b/>
          <w:bCs/>
        </w:rPr>
        <w:t xml:space="preserve">SL-DRX. </w:t>
      </w:r>
      <w:r w:rsidR="00472749">
        <w:rPr>
          <w:b/>
          <w:bCs/>
        </w:rPr>
        <w:t xml:space="preserve">There is impact on </w:t>
      </w:r>
      <w:r w:rsidR="00472749" w:rsidRPr="009B552C">
        <w:rPr>
          <w:b/>
          <w:bCs/>
        </w:rPr>
        <w:t>interruption due to SL-DRX</w:t>
      </w:r>
      <w:r w:rsidR="00433CC7">
        <w:rPr>
          <w:b/>
          <w:bCs/>
        </w:rPr>
        <w:t>.</w:t>
      </w:r>
    </w:p>
    <w:p w:rsidR="008709A3" w:rsidRDefault="008709A3" w:rsidP="008709A3">
      <w:pPr>
        <w:pStyle w:val="a9"/>
        <w:numPr>
          <w:ilvl w:val="0"/>
          <w:numId w:val="16"/>
        </w:numPr>
        <w:spacing w:after="120"/>
        <w:rPr>
          <w:bCs/>
          <w:u w:val="single"/>
        </w:rPr>
      </w:pPr>
      <w:r>
        <w:rPr>
          <w:bCs/>
          <w:u w:val="single"/>
        </w:rPr>
        <w:t>Impact due to resource allocation enhancement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472749" w:rsidTr="00472749">
        <w:tc>
          <w:tcPr>
            <w:tcW w:w="8856" w:type="dxa"/>
          </w:tcPr>
          <w:p w:rsidR="005E770A" w:rsidRPr="00472749" w:rsidRDefault="00591BD6" w:rsidP="00472749">
            <w:pPr>
              <w:numPr>
                <w:ilvl w:val="0"/>
                <w:numId w:val="23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72749">
              <w:rPr>
                <w:rFonts w:eastAsiaTheme="minorEastAsia"/>
                <w:bCs/>
                <w:lang w:eastAsia="zh-CN"/>
              </w:rPr>
              <w:t>2-3-1 : Impact on L1 SL-RSRP measurements due to resource allocation related to power consumption reduction</w:t>
            </w:r>
            <w:r w:rsidRPr="00472749">
              <w:rPr>
                <w:rFonts w:eastAsiaTheme="minorEastAsia"/>
                <w:i/>
                <w:iCs/>
                <w:lang w:eastAsia="zh-CN"/>
              </w:rPr>
              <w:t xml:space="preserve">  </w:t>
            </w:r>
          </w:p>
          <w:p w:rsidR="005E770A" w:rsidRPr="00472749" w:rsidRDefault="00591BD6" w:rsidP="00472749">
            <w:pPr>
              <w:numPr>
                <w:ilvl w:val="1"/>
                <w:numId w:val="23"/>
              </w:numPr>
              <w:tabs>
                <w:tab w:val="num" w:pos="720"/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72749">
              <w:rPr>
                <w:rFonts w:eastAsiaTheme="minorEastAsia"/>
                <w:lang w:val="en-US" w:eastAsia="zh-CN"/>
              </w:rPr>
              <w:t>After RAN1’s conclusion, study the impact</w:t>
            </w:r>
          </w:p>
          <w:p w:rsidR="005E770A" w:rsidRPr="00472749" w:rsidRDefault="00591BD6" w:rsidP="00472749">
            <w:pPr>
              <w:numPr>
                <w:ilvl w:val="0"/>
                <w:numId w:val="23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72749">
              <w:rPr>
                <w:rFonts w:eastAsiaTheme="minorEastAsia"/>
                <w:bCs/>
                <w:lang w:eastAsia="zh-CN"/>
              </w:rPr>
              <w:t>2-3-2 : Impact on L1 SL-RSRP measurements due to resource allocation related to inter-UE coordination</w:t>
            </w:r>
          </w:p>
          <w:p w:rsidR="005E770A" w:rsidRPr="00472749" w:rsidRDefault="00591BD6" w:rsidP="00472749">
            <w:pPr>
              <w:numPr>
                <w:ilvl w:val="1"/>
                <w:numId w:val="23"/>
              </w:numPr>
              <w:tabs>
                <w:tab w:val="num" w:pos="720"/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72749">
              <w:rPr>
                <w:rFonts w:eastAsiaTheme="minorEastAsia"/>
                <w:lang w:val="en-US" w:eastAsia="zh-CN"/>
              </w:rPr>
              <w:t>After RAN1’s conclusion, study the impact</w:t>
            </w:r>
          </w:p>
          <w:p w:rsidR="005E770A" w:rsidRPr="00472749" w:rsidRDefault="00591BD6" w:rsidP="00472749">
            <w:pPr>
              <w:numPr>
                <w:ilvl w:val="0"/>
                <w:numId w:val="23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72749">
              <w:rPr>
                <w:rFonts w:eastAsiaTheme="minorEastAsia"/>
                <w:bCs/>
                <w:lang w:eastAsia="zh-CN"/>
              </w:rPr>
              <w:t>2-3-3 : How to design a test for partial sensing</w:t>
            </w:r>
          </w:p>
          <w:p w:rsidR="005E770A" w:rsidRPr="00472749" w:rsidRDefault="00591BD6" w:rsidP="00472749">
            <w:pPr>
              <w:numPr>
                <w:ilvl w:val="1"/>
                <w:numId w:val="23"/>
              </w:numPr>
              <w:tabs>
                <w:tab w:val="num" w:pos="720"/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72749">
              <w:rPr>
                <w:rFonts w:eastAsiaTheme="minorEastAsia"/>
                <w:lang w:eastAsia="zh-CN"/>
              </w:rPr>
              <w:t>Treat issue 2-3-3 in RRM performance part after completion of RRM core requirement</w:t>
            </w:r>
          </w:p>
          <w:p w:rsidR="005E770A" w:rsidRPr="00472749" w:rsidRDefault="00591BD6" w:rsidP="00472749">
            <w:pPr>
              <w:numPr>
                <w:ilvl w:val="0"/>
                <w:numId w:val="23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72749">
              <w:rPr>
                <w:rFonts w:eastAsiaTheme="minorEastAsia"/>
                <w:bCs/>
                <w:lang w:eastAsia="zh-CN"/>
              </w:rPr>
              <w:t>2-3-4 : How to design a test for inter-UE coordination</w:t>
            </w:r>
            <w:r w:rsidRPr="00472749">
              <w:rPr>
                <w:rFonts w:eastAsiaTheme="minorEastAsia"/>
                <w:i/>
                <w:iCs/>
                <w:lang w:eastAsia="zh-CN"/>
              </w:rPr>
              <w:t xml:space="preserve"> </w:t>
            </w:r>
          </w:p>
          <w:p w:rsidR="00472749" w:rsidRPr="00472749" w:rsidRDefault="00591BD6" w:rsidP="00284C0D">
            <w:pPr>
              <w:numPr>
                <w:ilvl w:val="1"/>
                <w:numId w:val="23"/>
              </w:numPr>
              <w:tabs>
                <w:tab w:val="num" w:pos="720"/>
              </w:tabs>
              <w:spacing w:after="120"/>
              <w:rPr>
                <w:rFonts w:eastAsiaTheme="minorEastAsia"/>
                <w:b/>
                <w:lang w:val="en-US" w:eastAsia="zh-CN"/>
              </w:rPr>
            </w:pPr>
            <w:r w:rsidRPr="00472749">
              <w:rPr>
                <w:rFonts w:eastAsiaTheme="minorEastAsia"/>
                <w:lang w:eastAsia="zh-CN"/>
              </w:rPr>
              <w:t>Treat issue 2-3-4 in RRM performance part after completion of RRM core requirement</w:t>
            </w:r>
          </w:p>
        </w:tc>
      </w:tr>
    </w:tbl>
    <w:p w:rsidR="00172DFE" w:rsidRPr="00433CC7" w:rsidRDefault="00433CC7" w:rsidP="00433CC7">
      <w:pPr>
        <w:spacing w:after="120"/>
        <w:rPr>
          <w:rFonts w:eastAsiaTheme="minorEastAsia"/>
          <w:lang w:val="en-US" w:eastAsia="zh-CN"/>
        </w:rPr>
      </w:pPr>
      <w:r w:rsidRPr="00433CC7">
        <w:rPr>
          <w:rFonts w:eastAsiaTheme="minorEastAsia"/>
          <w:lang w:val="en-US" w:eastAsia="zh-CN"/>
        </w:rPr>
        <w:t>No conclusion. RAN4 can discuss th</w:t>
      </w:r>
      <w:r>
        <w:rPr>
          <w:rFonts w:eastAsiaTheme="minorEastAsia"/>
          <w:lang w:val="en-US" w:eastAsia="zh-CN"/>
        </w:rPr>
        <w:t>e</w:t>
      </w:r>
      <w:r w:rsidRPr="00433CC7">
        <w:rPr>
          <w:rFonts w:eastAsiaTheme="minorEastAsia"/>
          <w:lang w:val="en-US" w:eastAsia="zh-CN"/>
        </w:rPr>
        <w:t>se</w:t>
      </w:r>
      <w:r>
        <w:rPr>
          <w:rFonts w:eastAsiaTheme="minorEastAsia"/>
          <w:lang w:val="en-US" w:eastAsia="zh-CN"/>
        </w:rPr>
        <w:t xml:space="preserve"> issues</w:t>
      </w:r>
      <w:r w:rsidRPr="00433CC7">
        <w:rPr>
          <w:rFonts w:eastAsiaTheme="minorEastAsia"/>
          <w:lang w:val="en-US" w:eastAsia="zh-CN"/>
        </w:rPr>
        <w:t xml:space="preserve"> later. </w:t>
      </w:r>
      <w:bookmarkStart w:id="2" w:name="_GoBack"/>
      <w:bookmarkEnd w:id="2"/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E53AA0" w:rsidRPr="00DF0883" w:rsidRDefault="006318D2" w:rsidP="00E53AA0">
      <w:pPr>
        <w:rPr>
          <w:rFonts w:eastAsiaTheme="minorEastAsia"/>
          <w:b/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of RRM requirement for </w:t>
      </w:r>
      <w:proofErr w:type="spellStart"/>
      <w:r w:rsidR="00E53AA0">
        <w:rPr>
          <w:rFonts w:eastAsia="宋体" w:hint="eastAsia"/>
          <w:lang w:eastAsia="zh-CN"/>
        </w:rPr>
        <w:t>Sidelink</w:t>
      </w:r>
      <w:proofErr w:type="spellEnd"/>
      <w:r w:rsidR="00E53AA0">
        <w:rPr>
          <w:rFonts w:eastAsia="宋体" w:hint="eastAsia"/>
          <w:lang w:eastAsia="zh-CN"/>
        </w:rPr>
        <w:t xml:space="preserve"> enhancement</w:t>
      </w:r>
      <w:r w:rsidR="00E53AA0">
        <w:rPr>
          <w:lang w:eastAsia="zh-CN"/>
        </w:rPr>
        <w:t xml:space="preserve"> </w:t>
      </w:r>
      <w:bookmarkStart w:id="3" w:name="OLE_LINK1"/>
      <w:r w:rsidR="00E53AA0">
        <w:rPr>
          <w:lang w:eastAsia="zh-CN"/>
        </w:rPr>
        <w:t xml:space="preserve">and </w:t>
      </w:r>
      <w:r w:rsidR="00E53AA0">
        <w:t>present</w:t>
      </w:r>
      <w:r w:rsidR="00E53AA0">
        <w:rPr>
          <w:rFonts w:hint="eastAsia"/>
        </w:rPr>
        <w:t xml:space="preserve"> </w:t>
      </w:r>
      <w:r w:rsidR="00E53AA0">
        <w:t>our proposals as below</w:t>
      </w:r>
      <w:r w:rsidR="00E53AA0">
        <w:rPr>
          <w:rFonts w:hint="eastAsia"/>
        </w:rPr>
        <w:t>:</w:t>
      </w:r>
    </w:p>
    <w:bookmarkEnd w:id="3"/>
    <w:p w:rsidR="00B221F1" w:rsidRDefault="00B221F1" w:rsidP="00B221F1">
      <w:pPr>
        <w:spacing w:after="120"/>
        <w:rPr>
          <w:rFonts w:eastAsiaTheme="minorEastAsia"/>
          <w:b/>
          <w:lang w:val="en-US" w:eastAsia="zh-CN"/>
        </w:rPr>
      </w:pPr>
      <w:r w:rsidRPr="002A061C">
        <w:rPr>
          <w:rFonts w:eastAsiaTheme="minorEastAsia"/>
          <w:b/>
          <w:lang w:val="en-US" w:eastAsia="zh-CN"/>
        </w:rPr>
        <w:t>Proposal 1:</w:t>
      </w:r>
      <w:r>
        <w:rPr>
          <w:rFonts w:eastAsiaTheme="minorEastAsia"/>
          <w:b/>
          <w:lang w:val="en-US" w:eastAsia="zh-CN"/>
        </w:rPr>
        <w:t xml:space="preserve"> As the agreement in RF session, </w:t>
      </w:r>
      <w:proofErr w:type="spellStart"/>
      <w:r>
        <w:rPr>
          <w:rFonts w:eastAsiaTheme="minorEastAsia"/>
          <w:b/>
          <w:lang w:val="en-US" w:eastAsia="zh-CN"/>
        </w:rPr>
        <w:t>Uu</w:t>
      </w:r>
      <w:proofErr w:type="spellEnd"/>
      <w:r>
        <w:rPr>
          <w:rFonts w:eastAsiaTheme="minorEastAsia"/>
          <w:b/>
          <w:lang w:val="en-US" w:eastAsia="zh-CN"/>
        </w:rPr>
        <w:t xml:space="preserve"> and SL transmission can be TDM or FDM or TDM+FDM cases. </w:t>
      </w:r>
      <w:proofErr w:type="spellStart"/>
      <w:r>
        <w:rPr>
          <w:rFonts w:eastAsiaTheme="minorEastAsia"/>
          <w:b/>
          <w:lang w:val="en-US" w:eastAsia="zh-CN"/>
        </w:rPr>
        <w:t>N</w:t>
      </w:r>
      <w:r w:rsidRPr="002A061C">
        <w:rPr>
          <w:rFonts w:eastAsiaTheme="minorEastAsia"/>
          <w:b/>
          <w:vertAlign w:val="subscript"/>
          <w:lang w:val="en-US" w:eastAsia="zh-CN"/>
        </w:rPr>
        <w:t>TA_offset</w:t>
      </w:r>
      <w:proofErr w:type="spellEnd"/>
      <w:r>
        <w:rPr>
          <w:rFonts w:eastAsiaTheme="minorEastAsia"/>
          <w:b/>
          <w:vertAlign w:val="subscript"/>
          <w:lang w:val="en-US" w:eastAsia="zh-CN"/>
        </w:rPr>
        <w:t xml:space="preserve"> </w:t>
      </w:r>
      <w:r w:rsidRPr="00F64561">
        <w:rPr>
          <w:rFonts w:eastAsiaTheme="minorEastAsia"/>
          <w:b/>
          <w:lang w:val="en-US" w:eastAsia="zh-CN"/>
        </w:rPr>
        <w:t>can</w:t>
      </w:r>
      <w:r>
        <w:rPr>
          <w:rFonts w:eastAsiaTheme="minorEastAsia" w:hint="eastAsia"/>
          <w:b/>
          <w:lang w:val="en-US" w:eastAsia="zh-CN"/>
        </w:rPr>
        <w:t>not</w:t>
      </w:r>
      <w:r w:rsidRPr="00F64561">
        <w:rPr>
          <w:rFonts w:eastAsiaTheme="minorEastAsia"/>
          <w:b/>
          <w:lang w:val="en-US" w:eastAsia="zh-CN"/>
        </w:rPr>
        <w:t xml:space="preserve"> be </w:t>
      </w:r>
      <w:r>
        <w:rPr>
          <w:rFonts w:eastAsiaTheme="minorEastAsia"/>
          <w:b/>
          <w:lang w:val="en-US" w:eastAsia="zh-CN"/>
        </w:rPr>
        <w:t xml:space="preserve">reused </w:t>
      </w:r>
      <w:r>
        <w:rPr>
          <w:rFonts w:eastAsiaTheme="minorEastAsia" w:hint="eastAsia"/>
          <w:b/>
          <w:lang w:val="en-US" w:eastAsia="zh-CN"/>
        </w:rPr>
        <w:t xml:space="preserve">always. RAN4 can </w:t>
      </w:r>
      <w:r>
        <w:rPr>
          <w:rFonts w:eastAsiaTheme="minorEastAsia"/>
          <w:b/>
          <w:lang w:val="en-US" w:eastAsia="zh-CN"/>
        </w:rPr>
        <w:t>separate</w:t>
      </w:r>
      <w:r>
        <w:rPr>
          <w:rFonts w:eastAsiaTheme="minorEastAsia" w:hint="eastAsia"/>
          <w:b/>
          <w:lang w:val="en-US" w:eastAsia="zh-CN"/>
        </w:rPr>
        <w:t xml:space="preserve"> the requirements for different options. </w:t>
      </w:r>
    </w:p>
    <w:p w:rsidR="00B221F1" w:rsidRDefault="00B221F1" w:rsidP="00B221F1">
      <w:pPr>
        <w:spacing w:after="120"/>
        <w:rPr>
          <w:rFonts w:eastAsiaTheme="minorEastAsia"/>
          <w:b/>
          <w:lang w:eastAsia="zh-CN"/>
        </w:rPr>
      </w:pPr>
      <w:r w:rsidRPr="00B221F1">
        <w:rPr>
          <w:rFonts w:eastAsiaTheme="minorEastAsia" w:hint="eastAsia"/>
          <w:b/>
          <w:lang w:eastAsia="zh-CN"/>
        </w:rPr>
        <w:t xml:space="preserve">Proposal 2: </w:t>
      </w:r>
      <w:r w:rsidRPr="00B221F1">
        <w:rPr>
          <w:rFonts w:eastAsiaTheme="minorEastAsia"/>
          <w:b/>
          <w:lang w:eastAsia="zh-CN"/>
        </w:rPr>
        <w:t>T</w:t>
      </w:r>
      <w:r w:rsidRPr="00B221F1">
        <w:rPr>
          <w:rFonts w:eastAsiaTheme="minorEastAsia" w:hint="eastAsia"/>
          <w:b/>
          <w:lang w:eastAsia="zh-CN"/>
        </w:rPr>
        <w:t xml:space="preserve">ake </w:t>
      </w:r>
      <w:r w:rsidRPr="00B221F1">
        <w:rPr>
          <w:rFonts w:eastAsiaTheme="minorEastAsia"/>
          <w:b/>
          <w:lang w:eastAsia="zh-CN"/>
        </w:rPr>
        <w:t>NR Cell as synchronization reference source</w:t>
      </w:r>
      <w:r w:rsidRPr="00B221F1">
        <w:rPr>
          <w:rFonts w:eastAsiaTheme="minorEastAsia" w:hint="eastAsia"/>
          <w:b/>
          <w:lang w:eastAsia="zh-CN"/>
        </w:rPr>
        <w:t xml:space="preserve">, we think current requirement of </w:t>
      </w:r>
      <w:proofErr w:type="spellStart"/>
      <w:r w:rsidRPr="00B221F1">
        <w:rPr>
          <w:rFonts w:eastAsiaTheme="minorEastAsia" w:hint="eastAsia"/>
          <w:b/>
          <w:lang w:eastAsia="zh-CN"/>
        </w:rPr>
        <w:t>Te</w:t>
      </w:r>
      <w:proofErr w:type="spellEnd"/>
      <w:r w:rsidRPr="00B221F1">
        <w:rPr>
          <w:rFonts w:eastAsiaTheme="minorEastAsia" w:hint="eastAsia"/>
          <w:b/>
          <w:lang w:eastAsia="zh-CN"/>
        </w:rPr>
        <w:t xml:space="preserve"> can be reused.</w:t>
      </w:r>
    </w:p>
    <w:p w:rsidR="009B552C" w:rsidRDefault="009B552C" w:rsidP="009B552C">
      <w:pPr>
        <w:spacing w:after="120"/>
        <w:rPr>
          <w:rFonts w:eastAsiaTheme="minorEastAsia"/>
          <w:b/>
          <w:lang w:eastAsia="zh-CN"/>
        </w:rPr>
      </w:pPr>
      <w:r w:rsidRPr="009B552C">
        <w:rPr>
          <w:rFonts w:eastAsiaTheme="minorEastAsia"/>
          <w:b/>
          <w:lang w:val="en-US" w:eastAsia="zh-CN"/>
        </w:rPr>
        <w:t>Proposal 3:</w:t>
      </w:r>
      <w:r w:rsidRPr="009B552C">
        <w:rPr>
          <w:rFonts w:eastAsiaTheme="minorEastAsia"/>
          <w:b/>
          <w:lang w:eastAsia="zh-CN"/>
        </w:rPr>
        <w:t xml:space="preserve"> There is no new impact on RRM requirements for FDM based intra-band con-current SL operation. </w:t>
      </w:r>
    </w:p>
    <w:p w:rsidR="00082D24" w:rsidRDefault="00082D24" w:rsidP="00082D24">
      <w:pPr>
        <w:spacing w:after="120"/>
        <w:rPr>
          <w:rFonts w:eastAsiaTheme="minorEastAsia"/>
          <w:b/>
          <w:lang w:eastAsia="zh-CN"/>
        </w:rPr>
      </w:pPr>
      <w:r w:rsidRPr="00082D24">
        <w:rPr>
          <w:rFonts w:eastAsiaTheme="minorEastAsia"/>
          <w:b/>
          <w:lang w:val="en-US" w:eastAsia="zh-CN"/>
        </w:rPr>
        <w:t>Proposal 4:</w:t>
      </w:r>
      <w:r w:rsidRPr="00082D24">
        <w:rPr>
          <w:rFonts w:eastAsiaTheme="minorEastAsia"/>
          <w:b/>
          <w:lang w:eastAsia="zh-CN"/>
        </w:rPr>
        <w:t xml:space="preserve"> For the synchronization reference source GNSS/NR Cell /EUTRAN Cell, no impact on SL-DRX. For the synchronization reference source of </w:t>
      </w:r>
      <w:proofErr w:type="spellStart"/>
      <w:r w:rsidRPr="00082D24">
        <w:rPr>
          <w:rFonts w:eastAsiaTheme="minorEastAsia"/>
          <w:b/>
          <w:lang w:eastAsia="zh-CN"/>
        </w:rPr>
        <w:t>SyncRef</w:t>
      </w:r>
      <w:proofErr w:type="spellEnd"/>
      <w:r w:rsidRPr="00082D24">
        <w:rPr>
          <w:rFonts w:eastAsiaTheme="minorEastAsia"/>
          <w:b/>
          <w:lang w:eastAsia="zh-CN"/>
        </w:rPr>
        <w:t xml:space="preserve"> UE, define new requirements of</w:t>
      </w:r>
      <w:r w:rsidRPr="00082D24">
        <w:rPr>
          <w:rFonts w:cs="Arial"/>
          <w:b/>
        </w:rPr>
        <w:t xml:space="preserve"> </w:t>
      </w:r>
      <w:proofErr w:type="spellStart"/>
      <w:r w:rsidRPr="00082D24">
        <w:rPr>
          <w:rFonts w:cs="Arial"/>
          <w:b/>
        </w:rPr>
        <w:t>T</w:t>
      </w:r>
      <w:r w:rsidRPr="00082D24">
        <w:rPr>
          <w:rFonts w:cs="Arial"/>
          <w:b/>
          <w:vertAlign w:val="subscript"/>
        </w:rPr>
        <w:t>evaluate</w:t>
      </w:r>
      <w:proofErr w:type="gramStart"/>
      <w:r w:rsidRPr="00082D24">
        <w:rPr>
          <w:rFonts w:cs="Arial"/>
          <w:b/>
          <w:vertAlign w:val="subscript"/>
        </w:rPr>
        <w:t>,SLSS</w:t>
      </w:r>
      <w:proofErr w:type="spellEnd"/>
      <w:proofErr w:type="gramEnd"/>
      <w:r w:rsidRPr="00082D24">
        <w:rPr>
          <w:rFonts w:cs="Arial"/>
          <w:b/>
          <w:vertAlign w:val="subscript"/>
        </w:rPr>
        <w:t xml:space="preserve"> </w:t>
      </w:r>
      <w:r w:rsidRPr="00082D24">
        <w:rPr>
          <w:rFonts w:eastAsiaTheme="minorEastAsia"/>
          <w:b/>
          <w:lang w:eastAsia="zh-CN"/>
        </w:rPr>
        <w:t xml:space="preserve"> related to SL-DRX. </w:t>
      </w:r>
    </w:p>
    <w:p w:rsidR="00CD2318" w:rsidRPr="00B221F1" w:rsidRDefault="00472749" w:rsidP="00433CC7">
      <w:pPr>
        <w:spacing w:after="120"/>
        <w:rPr>
          <w:rFonts w:eastAsiaTheme="minorEastAsia"/>
          <w:b/>
          <w:lang w:eastAsia="zh-CN"/>
        </w:rPr>
      </w:pPr>
      <w:r w:rsidRPr="00082D24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5</w:t>
      </w:r>
      <w:r w:rsidRPr="00082D24">
        <w:rPr>
          <w:rFonts w:eastAsiaTheme="minorEastAsia"/>
          <w:b/>
          <w:lang w:val="en-US" w:eastAsia="zh-CN"/>
        </w:rPr>
        <w:t>:</w:t>
      </w:r>
      <w:r w:rsidRPr="00082D2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No impact on </w:t>
      </w:r>
      <w:r w:rsidRPr="009B552C">
        <w:rPr>
          <w:b/>
          <w:bCs/>
        </w:rPr>
        <w:t xml:space="preserve">selection/reselection of V2X Synchronization Reference Source due to </w:t>
      </w:r>
      <w:r>
        <w:rPr>
          <w:b/>
          <w:bCs/>
        </w:rPr>
        <w:t xml:space="preserve">SL-DRX. There is impact on </w:t>
      </w:r>
      <w:r w:rsidRPr="009B552C">
        <w:rPr>
          <w:b/>
          <w:bCs/>
        </w:rPr>
        <w:t>interruption due to SL-DRX</w:t>
      </w:r>
      <w:r w:rsidR="00433CC7">
        <w:rPr>
          <w:b/>
          <w:bCs/>
        </w:rPr>
        <w:t>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585571" w:rsidP="00585571"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8709A3">
        <w:t>R4-2108352</w:t>
      </w:r>
      <w:r w:rsidR="000B3462">
        <w:t>, WF</w:t>
      </w:r>
      <w:r w:rsidR="008709A3">
        <w:t xml:space="preserve"> on NR SL enhancements RRM requirements,</w:t>
      </w:r>
      <w:r w:rsidR="000B3462">
        <w:t xml:space="preserve"> </w:t>
      </w:r>
      <w:r w:rsidR="008709A3">
        <w:t>LGE</w:t>
      </w:r>
    </w:p>
    <w:p w:rsidR="00FB4259" w:rsidRPr="00DF0883" w:rsidRDefault="00FB4259" w:rsidP="00585571">
      <w:pPr>
        <w:rPr>
          <w:rFonts w:eastAsiaTheme="minorEastAsia"/>
          <w:lang w:val="en-US" w:eastAsia="zh-CN"/>
        </w:rPr>
      </w:pPr>
      <w:r>
        <w:t xml:space="preserve">[2] R4-2107868, WF on operating scenarios for SL and </w:t>
      </w:r>
      <w:proofErr w:type="spellStart"/>
      <w:r>
        <w:t>Uu</w:t>
      </w:r>
      <w:proofErr w:type="spellEnd"/>
      <w:r>
        <w:t xml:space="preserve"> operating in the same licensed band, CATT</w:t>
      </w:r>
    </w:p>
    <w:sectPr w:rsidR="00FB4259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22A" w:rsidRDefault="00CA722A" w:rsidP="00070CCC">
      <w:pPr>
        <w:spacing w:after="0"/>
      </w:pPr>
      <w:r>
        <w:separator/>
      </w:r>
    </w:p>
  </w:endnote>
  <w:endnote w:type="continuationSeparator" w:id="0">
    <w:p w:rsidR="00CA722A" w:rsidRDefault="00CA722A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22A" w:rsidRDefault="00CA722A" w:rsidP="00070CCC">
      <w:pPr>
        <w:spacing w:after="0"/>
      </w:pPr>
      <w:r>
        <w:separator/>
      </w:r>
    </w:p>
  </w:footnote>
  <w:footnote w:type="continuationSeparator" w:id="0">
    <w:p w:rsidR="00CA722A" w:rsidRDefault="00CA722A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987"/>
    <w:multiLevelType w:val="hybridMultilevel"/>
    <w:tmpl w:val="F7A2ABCA"/>
    <w:lvl w:ilvl="0" w:tplc="02E43C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022976">
      <w:start w:val="313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BA6A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5670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07C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848F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2DD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9484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FA7B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3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F46E8"/>
    <w:multiLevelType w:val="hybridMultilevel"/>
    <w:tmpl w:val="E53CBB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6BA3F3C"/>
    <w:multiLevelType w:val="hybridMultilevel"/>
    <w:tmpl w:val="36BC1BB6"/>
    <w:lvl w:ilvl="0" w:tplc="80523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006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3AF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4A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69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240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6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8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140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568340D"/>
    <w:multiLevelType w:val="hybridMultilevel"/>
    <w:tmpl w:val="2AEC1BE4"/>
    <w:lvl w:ilvl="0" w:tplc="83D4E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C41A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E2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47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05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86B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C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AE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48C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76206AE"/>
    <w:multiLevelType w:val="hybridMultilevel"/>
    <w:tmpl w:val="EB3C13E8"/>
    <w:lvl w:ilvl="0" w:tplc="001473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7CCC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3E41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209F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0C47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7239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B1246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127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764F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4060514"/>
    <w:multiLevelType w:val="hybridMultilevel"/>
    <w:tmpl w:val="12BAACAA"/>
    <w:lvl w:ilvl="0" w:tplc="62AE0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EED7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29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8B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2ED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5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246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0AC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CCA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AD25B3C"/>
    <w:multiLevelType w:val="hybridMultilevel"/>
    <w:tmpl w:val="B2D4EA12"/>
    <w:lvl w:ilvl="0" w:tplc="436864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BE2B76">
      <w:start w:val="319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AAAA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709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F407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2027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E2DB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226D7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B0C9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2F3237A"/>
    <w:multiLevelType w:val="hybridMultilevel"/>
    <w:tmpl w:val="7AB041F2"/>
    <w:lvl w:ilvl="0" w:tplc="50E032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97E6756">
      <w:start w:val="42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C56426C">
      <w:start w:val="42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3EAF7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768E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DB4FC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6638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4E9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36EA2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18"/>
  </w:num>
  <w:num w:numId="6">
    <w:abstractNumId w:val="6"/>
  </w:num>
  <w:num w:numId="7">
    <w:abstractNumId w:val="13"/>
  </w:num>
  <w:num w:numId="8">
    <w:abstractNumId w:val="2"/>
  </w:num>
  <w:num w:numId="9">
    <w:abstractNumId w:val="17"/>
  </w:num>
  <w:num w:numId="10">
    <w:abstractNumId w:val="14"/>
  </w:num>
  <w:num w:numId="11">
    <w:abstractNumId w:val="16"/>
  </w:num>
  <w:num w:numId="12">
    <w:abstractNumId w:val="8"/>
  </w:num>
  <w:num w:numId="13">
    <w:abstractNumId w:val="5"/>
  </w:num>
  <w:num w:numId="14">
    <w:abstractNumId w:val="21"/>
  </w:num>
  <w:num w:numId="15">
    <w:abstractNumId w:val="3"/>
  </w:num>
  <w:num w:numId="16">
    <w:abstractNumId w:val="4"/>
  </w:num>
  <w:num w:numId="17">
    <w:abstractNumId w:val="12"/>
  </w:num>
  <w:num w:numId="18">
    <w:abstractNumId w:val="15"/>
  </w:num>
  <w:num w:numId="19">
    <w:abstractNumId w:val="7"/>
  </w:num>
  <w:num w:numId="20">
    <w:abstractNumId w:val="11"/>
  </w:num>
  <w:num w:numId="21">
    <w:abstractNumId w:val="19"/>
  </w:num>
  <w:num w:numId="22">
    <w:abstractNumId w:val="2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82D24"/>
    <w:rsid w:val="000966CE"/>
    <w:rsid w:val="000B3462"/>
    <w:rsid w:val="000D7CD5"/>
    <w:rsid w:val="000E25E4"/>
    <w:rsid w:val="000E2BDA"/>
    <w:rsid w:val="00125476"/>
    <w:rsid w:val="00136717"/>
    <w:rsid w:val="001377DA"/>
    <w:rsid w:val="00137ADB"/>
    <w:rsid w:val="0016634F"/>
    <w:rsid w:val="00172DFE"/>
    <w:rsid w:val="001B112E"/>
    <w:rsid w:val="002442FC"/>
    <w:rsid w:val="00280881"/>
    <w:rsid w:val="00284C0D"/>
    <w:rsid w:val="002A061C"/>
    <w:rsid w:val="002A231F"/>
    <w:rsid w:val="002C2570"/>
    <w:rsid w:val="002E0B24"/>
    <w:rsid w:val="002E2EE6"/>
    <w:rsid w:val="00304BE3"/>
    <w:rsid w:val="0030586D"/>
    <w:rsid w:val="00311E26"/>
    <w:rsid w:val="003A08ED"/>
    <w:rsid w:val="003E5B09"/>
    <w:rsid w:val="003E6F50"/>
    <w:rsid w:val="004033A7"/>
    <w:rsid w:val="00426F6B"/>
    <w:rsid w:val="00433CC7"/>
    <w:rsid w:val="00434B44"/>
    <w:rsid w:val="004429E7"/>
    <w:rsid w:val="00461DBD"/>
    <w:rsid w:val="00472749"/>
    <w:rsid w:val="00477E66"/>
    <w:rsid w:val="004E14B1"/>
    <w:rsid w:val="004E3DDD"/>
    <w:rsid w:val="004E6626"/>
    <w:rsid w:val="004F4982"/>
    <w:rsid w:val="005057DD"/>
    <w:rsid w:val="00516B12"/>
    <w:rsid w:val="00585571"/>
    <w:rsid w:val="00591BD6"/>
    <w:rsid w:val="005B2DE2"/>
    <w:rsid w:val="005B2F13"/>
    <w:rsid w:val="005B389C"/>
    <w:rsid w:val="005C3277"/>
    <w:rsid w:val="005C42E3"/>
    <w:rsid w:val="005E770A"/>
    <w:rsid w:val="005F3C82"/>
    <w:rsid w:val="005F46C6"/>
    <w:rsid w:val="006318D2"/>
    <w:rsid w:val="00635043"/>
    <w:rsid w:val="006A3523"/>
    <w:rsid w:val="006B69FD"/>
    <w:rsid w:val="006D1472"/>
    <w:rsid w:val="006E72CE"/>
    <w:rsid w:val="00727219"/>
    <w:rsid w:val="007273A7"/>
    <w:rsid w:val="007B140B"/>
    <w:rsid w:val="007D46C5"/>
    <w:rsid w:val="008128C1"/>
    <w:rsid w:val="008236F9"/>
    <w:rsid w:val="008709A3"/>
    <w:rsid w:val="008A1436"/>
    <w:rsid w:val="008B66DE"/>
    <w:rsid w:val="008C361A"/>
    <w:rsid w:val="008D1CCB"/>
    <w:rsid w:val="008E0DD5"/>
    <w:rsid w:val="00956421"/>
    <w:rsid w:val="00966BD9"/>
    <w:rsid w:val="009B552C"/>
    <w:rsid w:val="009C7DA4"/>
    <w:rsid w:val="009E5E32"/>
    <w:rsid w:val="009F526D"/>
    <w:rsid w:val="00A4708D"/>
    <w:rsid w:val="00A82F72"/>
    <w:rsid w:val="00AA7B51"/>
    <w:rsid w:val="00AE0B55"/>
    <w:rsid w:val="00B221F1"/>
    <w:rsid w:val="00B2799F"/>
    <w:rsid w:val="00B30EB3"/>
    <w:rsid w:val="00B376A8"/>
    <w:rsid w:val="00B462A8"/>
    <w:rsid w:val="00B51CDF"/>
    <w:rsid w:val="00B831DB"/>
    <w:rsid w:val="00BB7B85"/>
    <w:rsid w:val="00BE3187"/>
    <w:rsid w:val="00C230E4"/>
    <w:rsid w:val="00C53146"/>
    <w:rsid w:val="00C81449"/>
    <w:rsid w:val="00CA722A"/>
    <w:rsid w:val="00CC3C6E"/>
    <w:rsid w:val="00CD2318"/>
    <w:rsid w:val="00CF4D47"/>
    <w:rsid w:val="00D61B08"/>
    <w:rsid w:val="00D963C7"/>
    <w:rsid w:val="00DB0E87"/>
    <w:rsid w:val="00DC7BB7"/>
    <w:rsid w:val="00DF0883"/>
    <w:rsid w:val="00DF1F7C"/>
    <w:rsid w:val="00E00E8C"/>
    <w:rsid w:val="00E06127"/>
    <w:rsid w:val="00E53AA0"/>
    <w:rsid w:val="00E64574"/>
    <w:rsid w:val="00E81129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136B3"/>
    <w:rsid w:val="00F64561"/>
    <w:rsid w:val="00FB1567"/>
    <w:rsid w:val="00FB4259"/>
    <w:rsid w:val="00FC141F"/>
    <w:rsid w:val="00FD73FA"/>
    <w:rsid w:val="00FE3279"/>
    <w:rsid w:val="00F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1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00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40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829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212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19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01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2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61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80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7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811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32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307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6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569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82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659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4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277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6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1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1297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24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0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14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8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78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2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30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999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923</Words>
  <Characters>5264</Characters>
  <Application>Microsoft Office Word</Application>
  <DocSecurity>0</DocSecurity>
  <Lines>43</Lines>
  <Paragraphs>12</Paragraphs>
  <ScaleCrop>false</ScaleCrop>
  <Company/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64</cp:revision>
  <dcterms:created xsi:type="dcterms:W3CDTF">2021-03-25T05:51:00Z</dcterms:created>
  <dcterms:modified xsi:type="dcterms:W3CDTF">2021-08-06T12:51:00Z</dcterms:modified>
</cp:coreProperties>
</file>