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D4D5" w14:textId="7D2209B9" w:rsidR="006E08F8" w:rsidRDefault="006E08F8" w:rsidP="006E0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#99</w:t>
      </w:r>
      <w:r>
        <w:rPr>
          <w:b/>
          <w:i/>
          <w:noProof/>
          <w:sz w:val="28"/>
        </w:rPr>
        <w:tab/>
      </w:r>
      <w:r w:rsidR="00260FC2" w:rsidRPr="00260FC2">
        <w:rPr>
          <w:b/>
          <w:noProof/>
          <w:sz w:val="28"/>
        </w:rPr>
        <w:t>R3-181230</w:t>
      </w:r>
    </w:p>
    <w:p w14:paraId="231362B2" w14:textId="77512CC9" w:rsidR="00CD4C7B" w:rsidRPr="006E08F8" w:rsidRDefault="006E08F8" w:rsidP="006E08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821F97">
        <w:rPr>
          <w:b/>
          <w:noProof/>
          <w:sz w:val="24"/>
        </w:rPr>
        <w:t>ee</w:t>
      </w:r>
      <w:bookmarkStart w:id="0" w:name="_GoBack"/>
      <w:bookmarkEnd w:id="0"/>
      <w:r>
        <w:rPr>
          <w:b/>
          <w:noProof/>
          <w:sz w:val="24"/>
        </w:rPr>
        <w:t>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Feburary- 2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  2018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20D9A4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C7FBF">
        <w:rPr>
          <w:rFonts w:cs="Arial"/>
          <w:b/>
          <w:bCs/>
          <w:sz w:val="24"/>
          <w:lang w:eastAsia="ja-JP"/>
        </w:rPr>
        <w:t>10.2.1.1</w:t>
      </w:r>
    </w:p>
    <w:p w14:paraId="6A1BC0C1" w14:textId="394CBB9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7144A">
        <w:rPr>
          <w:rFonts w:ascii="Arial" w:hAnsi="Arial" w:cs="Arial"/>
          <w:b/>
          <w:bCs/>
          <w:sz w:val="24"/>
        </w:rPr>
        <w:t>Ericsson</w:t>
      </w:r>
    </w:p>
    <w:p w14:paraId="45BE90BE" w14:textId="66F9F18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C7FBF">
        <w:rPr>
          <w:rFonts w:ascii="Arial" w:hAnsi="Arial" w:cs="Arial"/>
          <w:b/>
          <w:bCs/>
          <w:sz w:val="24"/>
        </w:rPr>
        <w:t xml:space="preserve">On the need of </w:t>
      </w:r>
      <w:r w:rsidR="008102C8">
        <w:rPr>
          <w:rFonts w:ascii="Arial" w:hAnsi="Arial" w:cs="Arial"/>
          <w:b/>
          <w:bCs/>
          <w:sz w:val="24"/>
        </w:rPr>
        <w:t>Cause Value in Path Switch Response</w:t>
      </w:r>
    </w:p>
    <w:p w14:paraId="7DF86DB4" w14:textId="3106BD82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0C7FBF">
        <w:rPr>
          <w:rFonts w:ascii="Arial" w:hAnsi="Arial" w:cs="Arial"/>
          <w:b/>
          <w:bCs/>
          <w:sz w:val="24"/>
        </w:rPr>
        <w:t>Discussion and Agreement</w:t>
      </w:r>
    </w:p>
    <w:p w14:paraId="2712576F" w14:textId="77777777" w:rsidR="009462E6" w:rsidRPr="00B266B0" w:rsidRDefault="009462E6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4D27F9C" w14:textId="066F7765" w:rsidR="00902E68" w:rsidRPr="00260FC2" w:rsidRDefault="007D7FEA" w:rsidP="00E84FAA">
      <w:pPr>
        <w:widowControl w:val="0"/>
        <w:spacing w:after="0"/>
        <w:rPr>
          <w:rFonts w:ascii="Arial" w:hAnsi="Arial" w:cs="Arial"/>
          <w:lang w:val="en-US"/>
        </w:rPr>
      </w:pPr>
      <w:r w:rsidRPr="00260FC2">
        <w:rPr>
          <w:rFonts w:ascii="Arial" w:hAnsi="Arial" w:cs="Arial"/>
          <w:lang w:val="en-US"/>
        </w:rPr>
        <w:t xml:space="preserve">In RAN3-AH_1801 </w:t>
      </w:r>
      <w:r w:rsidR="00902E68" w:rsidRPr="00260FC2">
        <w:rPr>
          <w:rFonts w:ascii="Arial" w:hAnsi="Arial" w:cs="Arial"/>
          <w:lang w:val="en-US"/>
        </w:rPr>
        <w:t xml:space="preserve">it was agreed that a PDU Sessions Failed to be Setup List is included in the NG: Path Switch Request message (See [1]). </w:t>
      </w:r>
    </w:p>
    <w:p w14:paraId="7D4412D0" w14:textId="3792AD73" w:rsidR="00902E68" w:rsidRPr="00260FC2" w:rsidRDefault="00902E68" w:rsidP="00E84FAA">
      <w:pPr>
        <w:widowControl w:val="0"/>
        <w:spacing w:after="0"/>
        <w:rPr>
          <w:rFonts w:ascii="Arial" w:hAnsi="Arial" w:cs="Arial"/>
          <w:lang w:val="en-US"/>
        </w:rPr>
      </w:pPr>
    </w:p>
    <w:p w14:paraId="1114E03C" w14:textId="22306B7A" w:rsidR="00902E68" w:rsidRPr="00260FC2" w:rsidRDefault="00902E68" w:rsidP="00E84FAA">
      <w:pPr>
        <w:widowControl w:val="0"/>
        <w:spacing w:after="0"/>
        <w:rPr>
          <w:rFonts w:ascii="Arial" w:hAnsi="Arial" w:cs="Arial"/>
          <w:lang w:val="en-US"/>
        </w:rPr>
      </w:pPr>
      <w:r w:rsidRPr="00260FC2">
        <w:rPr>
          <w:rFonts w:ascii="Arial" w:hAnsi="Arial" w:cs="Arial"/>
          <w:lang w:val="en-US"/>
        </w:rPr>
        <w:t>This information is also part of the stage 2 description in TS23.502</w:t>
      </w:r>
      <w:r w:rsidR="00905D1C" w:rsidRPr="00260FC2">
        <w:rPr>
          <w:rFonts w:ascii="Arial" w:hAnsi="Arial" w:cs="Arial"/>
          <w:lang w:val="en-US"/>
        </w:rPr>
        <w:t xml:space="preserve">, section </w:t>
      </w:r>
      <w:r w:rsidR="00E277A0" w:rsidRPr="00260FC2">
        <w:rPr>
          <w:rFonts w:ascii="Arial" w:hAnsi="Arial" w:cs="Arial"/>
          <w:lang w:val="en-US"/>
        </w:rPr>
        <w:t>4.9.1.2.2</w:t>
      </w:r>
      <w:r w:rsidRPr="00260FC2">
        <w:rPr>
          <w:rFonts w:ascii="Arial" w:hAnsi="Arial" w:cs="Arial"/>
          <w:lang w:val="en-US"/>
        </w:rPr>
        <w:t xml:space="preserve">, as below: </w:t>
      </w:r>
    </w:p>
    <w:p w14:paraId="2AA0743F" w14:textId="3697E3CA" w:rsidR="00902E68" w:rsidRPr="00260FC2" w:rsidRDefault="00902E68" w:rsidP="00E84FAA">
      <w:pPr>
        <w:widowControl w:val="0"/>
        <w:spacing w:after="0"/>
        <w:rPr>
          <w:rFonts w:ascii="Arial" w:hAnsi="Arial" w:cs="Arial"/>
          <w:lang w:val="en-US"/>
        </w:rPr>
      </w:pPr>
    </w:p>
    <w:p w14:paraId="5D05795E" w14:textId="77777777" w:rsidR="00E277A0" w:rsidRPr="00260FC2" w:rsidRDefault="00E277A0" w:rsidP="00E277A0">
      <w:pPr>
        <w:pStyle w:val="B1"/>
        <w:rPr>
          <w:rFonts w:ascii="Arial" w:hAnsi="Arial" w:cs="Arial"/>
        </w:rPr>
      </w:pPr>
      <w:r w:rsidRPr="00260FC2">
        <w:rPr>
          <w:rFonts w:ascii="Arial" w:hAnsi="Arial" w:cs="Arial"/>
          <w:lang w:val="en-US"/>
        </w:rPr>
        <w:t>“</w:t>
      </w:r>
      <w:r w:rsidRPr="00260FC2">
        <w:rPr>
          <w:rFonts w:ascii="Arial" w:hAnsi="Arial" w:cs="Arial"/>
        </w:rPr>
        <w:t>Target NG-RAN to AMF: N2 Path Switch Request (PDU Sessions To Be Switched, PDU Sessions Rejected, N2 SM Information)</w:t>
      </w:r>
    </w:p>
    <w:p w14:paraId="7C0A8642" w14:textId="4DDD122B" w:rsidR="00E277A0" w:rsidRPr="00260FC2" w:rsidRDefault="00E277A0" w:rsidP="00E277A0">
      <w:pPr>
        <w:pStyle w:val="B1"/>
        <w:rPr>
          <w:rFonts w:ascii="Arial" w:hAnsi="Arial" w:cs="Arial"/>
        </w:rPr>
      </w:pPr>
      <w:r w:rsidRPr="00260FC2">
        <w:rPr>
          <w:rFonts w:ascii="Arial" w:hAnsi="Arial" w:cs="Arial"/>
        </w:rPr>
        <w:tab/>
        <w:t xml:space="preserve">The Target RAN sends an N2 Path Switch Request message to an AMF to inform that the UE has moved to a new target cell and provides a List Of PDU Sessions To Be Switched. The selected PLMN ID is included in the message. If none of the QoS Flows of a PDU Session are accepted by the Target RAN, </w:t>
      </w:r>
      <w:r w:rsidRPr="00260FC2">
        <w:rPr>
          <w:rFonts w:ascii="Arial" w:hAnsi="Arial" w:cs="Arial"/>
          <w:highlight w:val="yellow"/>
        </w:rPr>
        <w:t>the target RAN shall include the PDU Session in the list of rejected PDU Sessions</w:t>
      </w:r>
      <w:r w:rsidRPr="00260FC2">
        <w:rPr>
          <w:rFonts w:ascii="Arial" w:hAnsi="Arial" w:cs="Arial"/>
        </w:rPr>
        <w:t>. Depending on the type of target cell, the Target RAN includes appropriate information in this message.</w:t>
      </w:r>
      <w:r w:rsidRPr="00260FC2">
        <w:rPr>
          <w:rFonts w:ascii="Arial" w:hAnsi="Arial" w:cs="Arial"/>
          <w:lang w:val="en-US"/>
        </w:rPr>
        <w:t>”</w:t>
      </w:r>
    </w:p>
    <w:p w14:paraId="123AB877" w14:textId="15E9187D" w:rsidR="00E84FAA" w:rsidRPr="00260FC2" w:rsidRDefault="00E84FAA" w:rsidP="00CD4C7B">
      <w:pPr>
        <w:rPr>
          <w:rFonts w:ascii="Arial" w:hAnsi="Arial" w:cs="Arial"/>
        </w:rPr>
      </w:pPr>
    </w:p>
    <w:p w14:paraId="12B46B19" w14:textId="499BB057" w:rsidR="00E277A0" w:rsidRPr="00260FC2" w:rsidRDefault="00E277A0" w:rsidP="00CD4C7B">
      <w:pPr>
        <w:rPr>
          <w:rFonts w:ascii="Arial" w:hAnsi="Arial" w:cs="Arial"/>
          <w:lang w:val="en-US"/>
        </w:rPr>
      </w:pPr>
      <w:r w:rsidRPr="00260FC2">
        <w:rPr>
          <w:rFonts w:ascii="Arial" w:hAnsi="Arial" w:cs="Arial"/>
        </w:rPr>
        <w:t xml:space="preserve">According to the description in TS23.502 all the information needed to be included in the NG: PATH SWITCH REQUEST message </w:t>
      </w:r>
      <w:r w:rsidR="00260FC2" w:rsidRPr="00260FC2">
        <w:rPr>
          <w:rFonts w:ascii="Arial" w:hAnsi="Arial" w:cs="Arial"/>
        </w:rPr>
        <w:t>has</w:t>
      </w:r>
      <w:r w:rsidRPr="00260FC2">
        <w:rPr>
          <w:rFonts w:ascii="Arial" w:hAnsi="Arial" w:cs="Arial"/>
        </w:rPr>
        <w:t xml:space="preserve"> been added to the NG specification with the approval of [1]. However, a discussion is still open with regards to network slicing. </w:t>
      </w:r>
      <w:r w:rsidRPr="00260FC2">
        <w:rPr>
          <w:rFonts w:ascii="Arial" w:hAnsi="Arial" w:cs="Arial"/>
        </w:rPr>
        <w:br/>
        <w:t xml:space="preserve">There, some companies propose to include a cause value in the NG: PATH SWITCH REQUEST, indicating the cause for which </w:t>
      </w:r>
      <w:r w:rsidRPr="00260FC2">
        <w:rPr>
          <w:rFonts w:ascii="Arial" w:hAnsi="Arial" w:cs="Arial"/>
          <w:lang w:val="en-US"/>
        </w:rPr>
        <w:t xml:space="preserve">PDU Sessions associated to an S-NSSAI failed to be setup at target RAN. The claim for such proposal is that the AMF may learn some new information from the cause value added. </w:t>
      </w:r>
    </w:p>
    <w:p w14:paraId="151B4564" w14:textId="0D23BAB7" w:rsidR="00E277A0" w:rsidRPr="00260FC2" w:rsidRDefault="00E277A0" w:rsidP="00CD4C7B">
      <w:pPr>
        <w:rPr>
          <w:rFonts w:ascii="Arial" w:hAnsi="Arial" w:cs="Arial"/>
          <w:lang w:val="en-US"/>
        </w:rPr>
      </w:pPr>
      <w:r w:rsidRPr="00260FC2">
        <w:rPr>
          <w:rFonts w:ascii="Arial" w:hAnsi="Arial" w:cs="Arial"/>
          <w:lang w:val="en-US"/>
        </w:rPr>
        <w:t xml:space="preserve">However, it should be noted that, if this information was important for the AMF, the stage 2 description in 23.502 would have specified that a cause value needs to be included in the NG: PATH SWITCH REQUEST.  The latter should consist already of sufficient evidence on why a cause value is not needed. </w:t>
      </w:r>
    </w:p>
    <w:p w14:paraId="330DF1DD" w14:textId="12B97B11" w:rsidR="00E277A0" w:rsidRPr="00260FC2" w:rsidRDefault="00260FC2" w:rsidP="00CD4C7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Nevertheless, t</w:t>
      </w:r>
      <w:r w:rsidR="00E277A0" w:rsidRPr="00260FC2">
        <w:rPr>
          <w:rFonts w:ascii="Arial" w:hAnsi="Arial" w:cs="Arial"/>
          <w:lang w:val="en-US"/>
        </w:rPr>
        <w:t>his paper analyses this topic further and concludes that there is no need for inclusion of a cause value in NG: PATH SWITCH REQUEST.</w:t>
      </w:r>
    </w:p>
    <w:p w14:paraId="6BE377D2" w14:textId="0733454E" w:rsidR="00E65CE2" w:rsidRDefault="00CD4C7B" w:rsidP="00CD4C7B">
      <w:pPr>
        <w:pStyle w:val="Heading1"/>
        <w:rPr>
          <w:lang w:val="en-US"/>
        </w:rPr>
      </w:pPr>
      <w:r w:rsidRPr="00FE216B">
        <w:rPr>
          <w:lang w:val="en-US"/>
        </w:rPr>
        <w:t>2</w:t>
      </w:r>
      <w:r w:rsidRPr="00FE216B">
        <w:rPr>
          <w:lang w:val="en-US"/>
        </w:rPr>
        <w:tab/>
      </w:r>
      <w:r w:rsidR="00E65CE2">
        <w:rPr>
          <w:lang w:val="en-US"/>
        </w:rPr>
        <w:t>Discussion</w:t>
      </w:r>
    </w:p>
    <w:p w14:paraId="73767F00" w14:textId="2B392CE7" w:rsidR="00E277A0" w:rsidRPr="00260FC2" w:rsidRDefault="00E277A0" w:rsidP="00013637">
      <w:pPr>
        <w:rPr>
          <w:rFonts w:ascii="Arial" w:eastAsia="Batang" w:hAnsi="Arial" w:cs="Arial"/>
          <w:lang w:eastAsia="ja-JP"/>
        </w:rPr>
      </w:pPr>
      <w:r w:rsidRPr="00260FC2">
        <w:rPr>
          <w:rFonts w:ascii="Arial" w:hAnsi="Arial" w:cs="Arial"/>
        </w:rPr>
        <w:t xml:space="preserve">An AMF always knows whether a slice is supported at </w:t>
      </w:r>
      <w:r w:rsidR="00752466" w:rsidRPr="00260FC2">
        <w:rPr>
          <w:rFonts w:ascii="Arial" w:hAnsi="Arial" w:cs="Arial"/>
        </w:rPr>
        <w:t xml:space="preserve">an NG RAN node. This is because at NG Setup the NG RAN node signals the </w:t>
      </w:r>
      <w:r w:rsidR="00752466" w:rsidRPr="00260FC2">
        <w:rPr>
          <w:rFonts w:ascii="Arial" w:eastAsia="Batang" w:hAnsi="Arial" w:cs="Arial"/>
          <w:i/>
          <w:lang w:eastAsia="ja-JP"/>
        </w:rPr>
        <w:t>TAI Slice Support List</w:t>
      </w:r>
      <w:r w:rsidR="00752466" w:rsidRPr="00260FC2">
        <w:rPr>
          <w:rFonts w:ascii="Arial" w:eastAsia="Batang" w:hAnsi="Arial" w:cs="Arial"/>
          <w:lang w:eastAsia="ja-JP"/>
        </w:rPr>
        <w:t xml:space="preserve"> IE to the AMF, listing all the S-NSSAIs supported per slice. If an S-NSSAI becomes unavailable at the NG RAN node, the node has the duty of issuing an NG: RAN CONFIGURATION UPDATE message to the AMF, specifying the changes in its list of supported S-NSSAIs per TAI. </w:t>
      </w:r>
    </w:p>
    <w:p w14:paraId="4B7C7435" w14:textId="2E0EBD03" w:rsidR="00752466" w:rsidRPr="00260FC2" w:rsidRDefault="00752466" w:rsidP="00013637">
      <w:pPr>
        <w:rPr>
          <w:rFonts w:ascii="Arial" w:hAnsi="Arial" w:cs="Arial"/>
          <w:b/>
        </w:rPr>
      </w:pPr>
      <w:r w:rsidRPr="00260FC2">
        <w:rPr>
          <w:rFonts w:ascii="Arial" w:hAnsi="Arial" w:cs="Arial"/>
          <w:b/>
        </w:rPr>
        <w:t>Conclusion 1: an AMF is always up to date about the slices that are supported at a connected NG RAN Node</w:t>
      </w:r>
    </w:p>
    <w:p w14:paraId="516CFDF1" w14:textId="6A85A33D" w:rsidR="00752466" w:rsidRPr="00260FC2" w:rsidRDefault="00752466" w:rsidP="00013637">
      <w:pPr>
        <w:rPr>
          <w:rFonts w:ascii="Arial" w:hAnsi="Arial" w:cs="Arial"/>
        </w:rPr>
      </w:pPr>
      <w:r w:rsidRPr="00260FC2">
        <w:rPr>
          <w:rFonts w:ascii="Arial" w:hAnsi="Arial" w:cs="Arial"/>
        </w:rPr>
        <w:t>When Xn mobility towards an N</w:t>
      </w:r>
      <w:r w:rsidR="00260FC2">
        <w:rPr>
          <w:rFonts w:ascii="Arial" w:hAnsi="Arial" w:cs="Arial"/>
        </w:rPr>
        <w:t>G</w:t>
      </w:r>
      <w:r w:rsidRPr="00260FC2">
        <w:rPr>
          <w:rFonts w:ascii="Arial" w:hAnsi="Arial" w:cs="Arial"/>
        </w:rPr>
        <w:t xml:space="preserve"> RAN node is performed, there might be a case (according to the latest RAN3 agreements) where the target NG RAN node does not admit some PDU Session resources associated to one or more S-NSSAIs. This event may be due to two reasons:</w:t>
      </w:r>
    </w:p>
    <w:p w14:paraId="59066C87" w14:textId="3C2E7D38" w:rsidR="00193A9B" w:rsidRPr="00260FC2" w:rsidRDefault="00752466" w:rsidP="00752466">
      <w:pPr>
        <w:pStyle w:val="ListParagraph"/>
        <w:numPr>
          <w:ilvl w:val="0"/>
          <w:numId w:val="24"/>
        </w:numPr>
        <w:rPr>
          <w:rFonts w:ascii="Arial" w:hAnsi="Arial" w:cs="Arial"/>
          <w:lang w:val="en-US"/>
        </w:rPr>
      </w:pPr>
      <w:r w:rsidRPr="00260FC2">
        <w:rPr>
          <w:rFonts w:ascii="Arial" w:hAnsi="Arial" w:cs="Arial"/>
          <w:lang w:val="en-US"/>
        </w:rPr>
        <w:lastRenderedPageBreak/>
        <w:t>Lack of AS resources to serve the PDU Sessions</w:t>
      </w:r>
    </w:p>
    <w:p w14:paraId="312D915D" w14:textId="374DDE41" w:rsidR="00752466" w:rsidRPr="00260FC2" w:rsidRDefault="00752466" w:rsidP="00752466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260FC2">
        <w:rPr>
          <w:rFonts w:ascii="Arial" w:hAnsi="Arial" w:cs="Arial"/>
          <w:lang w:val="en-US"/>
        </w:rPr>
        <w:t>The S-NSSAI is not supported at target NG RAN node</w:t>
      </w:r>
    </w:p>
    <w:p w14:paraId="16DF2438" w14:textId="58CD0A2A" w:rsidR="00752466" w:rsidRPr="00260FC2" w:rsidRDefault="00752466" w:rsidP="00752466">
      <w:pPr>
        <w:rPr>
          <w:rFonts w:ascii="Arial" w:hAnsi="Arial" w:cs="Arial"/>
        </w:rPr>
      </w:pPr>
      <w:r w:rsidRPr="00260FC2">
        <w:rPr>
          <w:rFonts w:ascii="Arial" w:hAnsi="Arial" w:cs="Arial"/>
        </w:rPr>
        <w:t xml:space="preserve">An AMF is always able to distinguish which of these causes triggered the rejection because </w:t>
      </w:r>
    </w:p>
    <w:p w14:paraId="4D0BD4F5" w14:textId="086B59DC" w:rsidR="00752466" w:rsidRPr="00260FC2" w:rsidRDefault="00752466" w:rsidP="00752466">
      <w:pPr>
        <w:rPr>
          <w:rFonts w:ascii="Arial" w:hAnsi="Arial" w:cs="Arial"/>
        </w:rPr>
      </w:pPr>
      <w:r w:rsidRPr="00260FC2">
        <w:rPr>
          <w:rFonts w:ascii="Arial" w:hAnsi="Arial" w:cs="Arial"/>
        </w:rPr>
        <w:t>- If the S-NSSAI is not supported at target RAN, rejection is due to lack of support</w:t>
      </w:r>
      <w:r w:rsidR="00260FC2">
        <w:rPr>
          <w:rFonts w:ascii="Arial" w:hAnsi="Arial" w:cs="Arial"/>
        </w:rPr>
        <w:t>, which the AMF knows thanks to information signalled at NG Setup and RAN Configuration Update</w:t>
      </w:r>
      <w:r w:rsidRPr="00260FC2">
        <w:rPr>
          <w:rFonts w:ascii="Arial" w:hAnsi="Arial" w:cs="Arial"/>
        </w:rPr>
        <w:t xml:space="preserve"> and</w:t>
      </w:r>
    </w:p>
    <w:p w14:paraId="25BF5271" w14:textId="71D0C167" w:rsidR="00752466" w:rsidRPr="00260FC2" w:rsidRDefault="00752466" w:rsidP="00752466">
      <w:pPr>
        <w:rPr>
          <w:rFonts w:ascii="Arial" w:hAnsi="Arial" w:cs="Arial"/>
        </w:rPr>
      </w:pPr>
      <w:r w:rsidRPr="00260FC2">
        <w:rPr>
          <w:rFonts w:ascii="Arial" w:hAnsi="Arial" w:cs="Arial"/>
        </w:rPr>
        <w:t>- If the S-NSSAI is supported at target RAN, rejection is due to lack of resources</w:t>
      </w:r>
    </w:p>
    <w:p w14:paraId="328B0A35" w14:textId="458780B6" w:rsidR="00752466" w:rsidRPr="00260FC2" w:rsidRDefault="00752466" w:rsidP="00752466">
      <w:pPr>
        <w:rPr>
          <w:rFonts w:ascii="Arial" w:hAnsi="Arial" w:cs="Arial"/>
          <w:b/>
        </w:rPr>
      </w:pPr>
      <w:r w:rsidRPr="00260FC2">
        <w:rPr>
          <w:rFonts w:ascii="Arial" w:hAnsi="Arial" w:cs="Arial"/>
          <w:b/>
        </w:rPr>
        <w:t>Conclusion 2: the AMF is always aware of the cause of rejection at target NG RAN of PDU Session Resources associated to an S-NSSAI and communicated via NG: PATH SWITCH REQUEST</w:t>
      </w:r>
    </w:p>
    <w:p w14:paraId="7A61A5F2" w14:textId="062941C1" w:rsidR="00752466" w:rsidRPr="00260FC2" w:rsidRDefault="00752466" w:rsidP="00752466">
      <w:pPr>
        <w:rPr>
          <w:rFonts w:ascii="Arial" w:hAnsi="Arial" w:cs="Arial"/>
        </w:rPr>
      </w:pPr>
    </w:p>
    <w:p w14:paraId="674E309D" w14:textId="7772F49B" w:rsidR="003F7DB9" w:rsidRPr="00260FC2" w:rsidRDefault="003F7DB9" w:rsidP="00752466">
      <w:pPr>
        <w:rPr>
          <w:rFonts w:ascii="Arial" w:hAnsi="Arial" w:cs="Arial"/>
          <w:lang w:val="en-US"/>
        </w:rPr>
      </w:pPr>
      <w:r w:rsidRPr="00260FC2">
        <w:rPr>
          <w:rFonts w:ascii="Arial" w:hAnsi="Arial" w:cs="Arial"/>
        </w:rPr>
        <w:t xml:space="preserve">It was mentioned during </w:t>
      </w:r>
      <w:r w:rsidRPr="00260FC2">
        <w:rPr>
          <w:rFonts w:ascii="Arial" w:hAnsi="Arial" w:cs="Arial"/>
          <w:lang w:val="en-US"/>
        </w:rPr>
        <w:t xml:space="preserve">RAN3-AH_1801 that one possible reason to include a cause value in NG : PATH SWITCH REQUEST is to inform the AMF of a temporary unavailability of slices at target RAN. </w:t>
      </w:r>
    </w:p>
    <w:p w14:paraId="3FFF159E" w14:textId="3B610D3C" w:rsidR="003F7DB9" w:rsidRPr="00260FC2" w:rsidRDefault="003F7DB9" w:rsidP="00752466">
      <w:pPr>
        <w:rPr>
          <w:rFonts w:ascii="Arial" w:hAnsi="Arial" w:cs="Arial"/>
        </w:rPr>
      </w:pPr>
      <w:r w:rsidRPr="00260FC2">
        <w:rPr>
          <w:rFonts w:ascii="Arial" w:hAnsi="Arial" w:cs="Arial"/>
        </w:rPr>
        <w:t xml:space="preserve">This case is not supposed to exist because if a slice is not available at target NG RAN, the NG RAN node shall update the AMF about its new list of supported S-NSSAIs. Moreover, the case of temporary unavailability of slices was discussed in SA2, where it was concluded that the case is not relevant. </w:t>
      </w:r>
      <w:r w:rsidRPr="00260FC2">
        <w:rPr>
          <w:rFonts w:ascii="Arial" w:hAnsi="Arial" w:cs="Arial"/>
        </w:rPr>
        <w:br/>
        <w:t xml:space="preserve">One example of such conclusion is the fact that in TS23.501v1.4.0 there is a description of cases of temporary unavailability of slices (e.g. see section </w:t>
      </w:r>
      <w:r w:rsidRPr="00260FC2">
        <w:rPr>
          <w:rFonts w:ascii="Arial" w:hAnsi="Arial" w:cs="Arial"/>
          <w:lang w:eastAsia="zh-CN"/>
        </w:rPr>
        <w:t>5.15.4</w:t>
      </w:r>
      <w:r w:rsidRPr="00260FC2">
        <w:rPr>
          <w:rFonts w:ascii="Arial" w:hAnsi="Arial" w:cs="Arial"/>
        </w:rPr>
        <w:t>). However, when the specification was moved into trackable versions it was agreed by SA2 to remove these cases. As a consequence, version 15.0.0 of TS23.501 does not cover cases of temporary slice unavailability.</w:t>
      </w:r>
    </w:p>
    <w:p w14:paraId="20195EBD" w14:textId="331891CA" w:rsidR="003F7DB9" w:rsidRPr="00260FC2" w:rsidRDefault="003F7DB9" w:rsidP="00752466">
      <w:pPr>
        <w:rPr>
          <w:rFonts w:ascii="Arial" w:hAnsi="Arial" w:cs="Arial"/>
          <w:b/>
        </w:rPr>
      </w:pPr>
      <w:r w:rsidRPr="00260FC2">
        <w:rPr>
          <w:rFonts w:ascii="Arial" w:hAnsi="Arial" w:cs="Arial"/>
          <w:b/>
        </w:rPr>
        <w:t>Conclusion 3: SA2 discussed cases of temporary slice unavailability and concluded that they are not in scope of Rel15.</w:t>
      </w:r>
    </w:p>
    <w:p w14:paraId="3C5E3BCF" w14:textId="2881F073" w:rsidR="003F7DB9" w:rsidRPr="00260FC2" w:rsidRDefault="003F7DB9" w:rsidP="00752466">
      <w:pPr>
        <w:rPr>
          <w:rFonts w:ascii="Arial" w:hAnsi="Arial" w:cs="Arial"/>
        </w:rPr>
      </w:pPr>
      <w:r w:rsidRPr="00260FC2">
        <w:rPr>
          <w:rFonts w:ascii="Arial" w:hAnsi="Arial" w:cs="Arial"/>
        </w:rPr>
        <w:t>It can therefore be concluded that there is no need for a cause value in the NG PATH SWITCH REQUEST message and that the information so far specified for such message are sufficient.</w:t>
      </w:r>
    </w:p>
    <w:p w14:paraId="1BF232E3" w14:textId="12CE88B3" w:rsidR="003F7DB9" w:rsidRPr="00260FC2" w:rsidRDefault="003F7DB9" w:rsidP="00752466">
      <w:pPr>
        <w:rPr>
          <w:rFonts w:ascii="Arial" w:hAnsi="Arial" w:cs="Arial"/>
          <w:b/>
        </w:rPr>
      </w:pPr>
      <w:r w:rsidRPr="00260FC2">
        <w:rPr>
          <w:rFonts w:ascii="Arial" w:hAnsi="Arial" w:cs="Arial"/>
          <w:b/>
        </w:rPr>
        <w:t>Proposal: Keep the structure of the PATH SWITCH REQUEST message unchanged</w:t>
      </w:r>
    </w:p>
    <w:p w14:paraId="43A12B72" w14:textId="27D6C90C" w:rsidR="00CD4C7B" w:rsidRPr="005B7F5E" w:rsidRDefault="009B32EF" w:rsidP="00CD4C7B">
      <w:pPr>
        <w:pStyle w:val="Heading1"/>
        <w:rPr>
          <w:lang w:val="en-US"/>
        </w:rPr>
      </w:pPr>
      <w:r>
        <w:rPr>
          <w:lang w:val="en-US"/>
        </w:rPr>
        <w:t>3</w:t>
      </w:r>
      <w:r w:rsidR="00CD4C7B" w:rsidRPr="005B7F5E">
        <w:rPr>
          <w:lang w:val="en-US"/>
        </w:rPr>
        <w:tab/>
      </w:r>
      <w:r w:rsidR="00671651" w:rsidRPr="005B7F5E">
        <w:rPr>
          <w:lang w:val="en-US"/>
        </w:rPr>
        <w:t>Conclusions</w:t>
      </w:r>
    </w:p>
    <w:p w14:paraId="78676A3E" w14:textId="1FC00B4E" w:rsidR="00A242A2" w:rsidRPr="00260FC2" w:rsidRDefault="003F7DB9" w:rsidP="00CD4C7B">
      <w:pPr>
        <w:rPr>
          <w:rFonts w:ascii="Arial" w:hAnsi="Arial" w:cs="Arial"/>
        </w:rPr>
      </w:pPr>
      <w:r w:rsidRPr="00260FC2">
        <w:rPr>
          <w:rFonts w:ascii="Arial" w:hAnsi="Arial" w:cs="Arial"/>
        </w:rPr>
        <w:t xml:space="preserve">In this paper a deep analysis of whether a cause value IE is needed in the NG PATH SWITCH REQUEST, to support network slicing scenarios, has been conducted. </w:t>
      </w:r>
    </w:p>
    <w:p w14:paraId="257E5FBE" w14:textId="66A34C84" w:rsidR="003F7DB9" w:rsidRPr="00260FC2" w:rsidRDefault="003F7DB9" w:rsidP="00CD4C7B">
      <w:pPr>
        <w:rPr>
          <w:rFonts w:ascii="Arial" w:hAnsi="Arial" w:cs="Arial"/>
        </w:rPr>
      </w:pPr>
      <w:r w:rsidRPr="00260FC2">
        <w:rPr>
          <w:rFonts w:ascii="Arial" w:hAnsi="Arial" w:cs="Arial"/>
        </w:rPr>
        <w:t>The following conclusions were derived:</w:t>
      </w:r>
    </w:p>
    <w:p w14:paraId="056AF87A" w14:textId="77777777" w:rsidR="003F7DB9" w:rsidRPr="00260FC2" w:rsidRDefault="003F7DB9" w:rsidP="003F7DB9">
      <w:pPr>
        <w:rPr>
          <w:rFonts w:ascii="Arial" w:hAnsi="Arial" w:cs="Arial"/>
          <w:b/>
        </w:rPr>
      </w:pPr>
      <w:r w:rsidRPr="00260FC2">
        <w:rPr>
          <w:rFonts w:ascii="Arial" w:hAnsi="Arial" w:cs="Arial"/>
          <w:b/>
        </w:rPr>
        <w:t>Conclusion 1: an AMF is always up to date about the slices that are supported at a connected NG RAN Node</w:t>
      </w:r>
    </w:p>
    <w:p w14:paraId="73CB0CC0" w14:textId="77777777" w:rsidR="003F7DB9" w:rsidRPr="00260FC2" w:rsidRDefault="003F7DB9" w:rsidP="003F7DB9">
      <w:pPr>
        <w:rPr>
          <w:rFonts w:ascii="Arial" w:hAnsi="Arial" w:cs="Arial"/>
          <w:b/>
        </w:rPr>
      </w:pPr>
      <w:r w:rsidRPr="00260FC2">
        <w:rPr>
          <w:rFonts w:ascii="Arial" w:hAnsi="Arial" w:cs="Arial"/>
          <w:b/>
        </w:rPr>
        <w:t>Conclusion 2: the AMF is always aware of the cause of rejection at target NG RAN of PDU Session Resources associated to an S-NSSAI and communicated via NG: PATH SWITCH REQUEST</w:t>
      </w:r>
    </w:p>
    <w:p w14:paraId="4FB516F0" w14:textId="77777777" w:rsidR="003F7DB9" w:rsidRPr="00260FC2" w:rsidRDefault="003F7DB9" w:rsidP="003F7DB9">
      <w:pPr>
        <w:rPr>
          <w:rFonts w:ascii="Arial" w:hAnsi="Arial" w:cs="Arial"/>
          <w:b/>
        </w:rPr>
      </w:pPr>
      <w:r w:rsidRPr="00260FC2">
        <w:rPr>
          <w:rFonts w:ascii="Arial" w:hAnsi="Arial" w:cs="Arial"/>
          <w:b/>
        </w:rPr>
        <w:t>Conclusion 3: SA2 discussed cases of temporary slice unavailability and concluded that they are not in scope of Rel15.</w:t>
      </w:r>
    </w:p>
    <w:p w14:paraId="21BB4D14" w14:textId="070684E0" w:rsidR="003F7DB9" w:rsidRPr="00260FC2" w:rsidRDefault="003F7DB9" w:rsidP="00CD4C7B">
      <w:pPr>
        <w:rPr>
          <w:rFonts w:ascii="Arial" w:hAnsi="Arial" w:cs="Arial"/>
        </w:rPr>
      </w:pPr>
      <w:r w:rsidRPr="00260FC2">
        <w:rPr>
          <w:rFonts w:ascii="Arial" w:hAnsi="Arial" w:cs="Arial"/>
        </w:rPr>
        <w:t>On the basis of the analysis in the paper the following proposal is made:</w:t>
      </w:r>
    </w:p>
    <w:p w14:paraId="59CE4D23" w14:textId="77777777" w:rsidR="003F7DB9" w:rsidRPr="00260FC2" w:rsidRDefault="003F7DB9" w:rsidP="003F7DB9">
      <w:pPr>
        <w:rPr>
          <w:rFonts w:ascii="Arial" w:hAnsi="Arial" w:cs="Arial"/>
          <w:b/>
        </w:rPr>
      </w:pPr>
      <w:r w:rsidRPr="00260FC2">
        <w:rPr>
          <w:rFonts w:ascii="Arial" w:hAnsi="Arial" w:cs="Arial"/>
          <w:b/>
        </w:rPr>
        <w:t>Proposal: Keep the structure of the PATH SWITCH REQUEST message unchanged</w:t>
      </w:r>
    </w:p>
    <w:p w14:paraId="4625BAF2" w14:textId="69594022" w:rsidR="00A242A2" w:rsidRDefault="009B32EF" w:rsidP="00A242A2">
      <w:pPr>
        <w:pStyle w:val="Heading1"/>
        <w:rPr>
          <w:lang w:val="en-US"/>
        </w:rPr>
      </w:pPr>
      <w:r>
        <w:rPr>
          <w:lang w:val="en-US"/>
        </w:rPr>
        <w:t>4</w:t>
      </w:r>
      <w:r w:rsidR="00A242A2" w:rsidRPr="005B7F5E">
        <w:rPr>
          <w:lang w:val="en-US"/>
        </w:rPr>
        <w:tab/>
      </w:r>
      <w:r w:rsidR="00A242A2">
        <w:rPr>
          <w:lang w:val="en-US"/>
        </w:rPr>
        <w:t>References</w:t>
      </w:r>
    </w:p>
    <w:p w14:paraId="046AEF7C" w14:textId="37B66B19" w:rsidR="00902E68" w:rsidRPr="00902E68" w:rsidRDefault="00902E68" w:rsidP="00902E68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R3-180580, “</w:t>
      </w:r>
      <w:r w:rsidRPr="00902E68">
        <w:rPr>
          <w:rFonts w:cs="Arial"/>
          <w:bCs/>
          <w:color w:val="000000"/>
          <w:sz w:val="24"/>
          <w:szCs w:val="24"/>
        </w:rPr>
        <w:t>Correction on Path Switch Request</w:t>
      </w:r>
      <w:r>
        <w:rPr>
          <w:lang w:val="en-US"/>
        </w:rPr>
        <w:t>”, Ericsson</w:t>
      </w:r>
    </w:p>
    <w:sectPr w:rsidR="00902E68" w:rsidRPr="00902E6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7137F" w14:textId="77777777" w:rsidR="001E7AEC" w:rsidRDefault="001E7AEC">
      <w:r>
        <w:separator/>
      </w:r>
    </w:p>
  </w:endnote>
  <w:endnote w:type="continuationSeparator" w:id="0">
    <w:p w14:paraId="5C1D4EDE" w14:textId="77777777" w:rsidR="001E7AEC" w:rsidRDefault="001E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AE4C0" w14:textId="77777777" w:rsidR="001E7AEC" w:rsidRDefault="001E7AEC">
      <w:r>
        <w:separator/>
      </w:r>
    </w:p>
  </w:footnote>
  <w:footnote w:type="continuationSeparator" w:id="0">
    <w:p w14:paraId="773D187E" w14:textId="77777777" w:rsidR="001E7AEC" w:rsidRDefault="001E7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C1068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0CA7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DA76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6AB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8E00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1CC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84A5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3876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0CE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F6B3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E23393"/>
    <w:multiLevelType w:val="hybridMultilevel"/>
    <w:tmpl w:val="4178FDF6"/>
    <w:lvl w:ilvl="0" w:tplc="8408910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D619F1"/>
    <w:multiLevelType w:val="hybridMultilevel"/>
    <w:tmpl w:val="8050EC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75BAA"/>
    <w:multiLevelType w:val="hybridMultilevel"/>
    <w:tmpl w:val="A5D2EE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A387B"/>
    <w:multiLevelType w:val="hybridMultilevel"/>
    <w:tmpl w:val="19BCA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E856D77"/>
    <w:multiLevelType w:val="hybridMultilevel"/>
    <w:tmpl w:val="AEC67A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FE7213"/>
    <w:multiLevelType w:val="hybridMultilevel"/>
    <w:tmpl w:val="45E025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431E3"/>
    <w:multiLevelType w:val="hybridMultilevel"/>
    <w:tmpl w:val="38022E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61A0B"/>
    <w:multiLevelType w:val="hybridMultilevel"/>
    <w:tmpl w:val="48B6FD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123D0"/>
    <w:multiLevelType w:val="hybridMultilevel"/>
    <w:tmpl w:val="AA040622"/>
    <w:lvl w:ilvl="0" w:tplc="426EEC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A779FB"/>
    <w:multiLevelType w:val="hybridMultilevel"/>
    <w:tmpl w:val="F01863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9"/>
  </w:num>
  <w:num w:numId="6">
    <w:abstractNumId w:val="15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</w:num>
  <w:num w:numId="19">
    <w:abstractNumId w:val="22"/>
  </w:num>
  <w:num w:numId="20">
    <w:abstractNumId w:val="18"/>
  </w:num>
  <w:num w:numId="21">
    <w:abstractNumId w:val="12"/>
  </w:num>
  <w:num w:numId="22">
    <w:abstractNumId w:val="20"/>
  </w:num>
  <w:num w:numId="23">
    <w:abstractNumId w:val="2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3637"/>
    <w:rsid w:val="00033397"/>
    <w:rsid w:val="00040095"/>
    <w:rsid w:val="00071307"/>
    <w:rsid w:val="0007144A"/>
    <w:rsid w:val="00080512"/>
    <w:rsid w:val="00090468"/>
    <w:rsid w:val="000A2C35"/>
    <w:rsid w:val="000B7BCF"/>
    <w:rsid w:val="000C522B"/>
    <w:rsid w:val="000C7DE8"/>
    <w:rsid w:val="000C7FBF"/>
    <w:rsid w:val="000D58AB"/>
    <w:rsid w:val="00112F1A"/>
    <w:rsid w:val="00127245"/>
    <w:rsid w:val="00145075"/>
    <w:rsid w:val="001741A0"/>
    <w:rsid w:val="00175FA0"/>
    <w:rsid w:val="00193A9B"/>
    <w:rsid w:val="00194CD0"/>
    <w:rsid w:val="001B49C9"/>
    <w:rsid w:val="001C4F79"/>
    <w:rsid w:val="001E7AEC"/>
    <w:rsid w:val="001F168B"/>
    <w:rsid w:val="001F7831"/>
    <w:rsid w:val="002036CB"/>
    <w:rsid w:val="00204045"/>
    <w:rsid w:val="0020712B"/>
    <w:rsid w:val="0022606D"/>
    <w:rsid w:val="00260FC2"/>
    <w:rsid w:val="0027455D"/>
    <w:rsid w:val="002747EC"/>
    <w:rsid w:val="002855BF"/>
    <w:rsid w:val="002B7F81"/>
    <w:rsid w:val="002F0D22"/>
    <w:rsid w:val="003172DC"/>
    <w:rsid w:val="00325AE3"/>
    <w:rsid w:val="00326069"/>
    <w:rsid w:val="00334B19"/>
    <w:rsid w:val="0035462D"/>
    <w:rsid w:val="00364B41"/>
    <w:rsid w:val="003B40AD"/>
    <w:rsid w:val="003C4E37"/>
    <w:rsid w:val="003E16BE"/>
    <w:rsid w:val="003F7DB9"/>
    <w:rsid w:val="004006E8"/>
    <w:rsid w:val="00401855"/>
    <w:rsid w:val="00425FCF"/>
    <w:rsid w:val="004270A2"/>
    <w:rsid w:val="00467072"/>
    <w:rsid w:val="00477455"/>
    <w:rsid w:val="004B2624"/>
    <w:rsid w:val="004C44D2"/>
    <w:rsid w:val="004C5F68"/>
    <w:rsid w:val="004D3578"/>
    <w:rsid w:val="004D380D"/>
    <w:rsid w:val="004E213A"/>
    <w:rsid w:val="00503171"/>
    <w:rsid w:val="00506C28"/>
    <w:rsid w:val="00511C9F"/>
    <w:rsid w:val="00525FC4"/>
    <w:rsid w:val="00534DA0"/>
    <w:rsid w:val="00543E6C"/>
    <w:rsid w:val="00565087"/>
    <w:rsid w:val="0056573F"/>
    <w:rsid w:val="005A06F8"/>
    <w:rsid w:val="005B7F5E"/>
    <w:rsid w:val="005D5305"/>
    <w:rsid w:val="005E7186"/>
    <w:rsid w:val="00611566"/>
    <w:rsid w:val="00646D99"/>
    <w:rsid w:val="00656910"/>
    <w:rsid w:val="00671651"/>
    <w:rsid w:val="006C66D8"/>
    <w:rsid w:val="006D1E24"/>
    <w:rsid w:val="006D64EB"/>
    <w:rsid w:val="006E08F8"/>
    <w:rsid w:val="006E1417"/>
    <w:rsid w:val="006F6A2C"/>
    <w:rsid w:val="00710201"/>
    <w:rsid w:val="007342B5"/>
    <w:rsid w:val="00734A5B"/>
    <w:rsid w:val="007442A7"/>
    <w:rsid w:val="00744E76"/>
    <w:rsid w:val="00752466"/>
    <w:rsid w:val="00757D40"/>
    <w:rsid w:val="00757F61"/>
    <w:rsid w:val="00781F0F"/>
    <w:rsid w:val="0078727C"/>
    <w:rsid w:val="0079049D"/>
    <w:rsid w:val="00791E51"/>
    <w:rsid w:val="00792AF5"/>
    <w:rsid w:val="00793DC5"/>
    <w:rsid w:val="007B18D8"/>
    <w:rsid w:val="007B56C6"/>
    <w:rsid w:val="007C095F"/>
    <w:rsid w:val="007D7FEA"/>
    <w:rsid w:val="007F6013"/>
    <w:rsid w:val="00801B5B"/>
    <w:rsid w:val="008028A4"/>
    <w:rsid w:val="0080544F"/>
    <w:rsid w:val="008102C8"/>
    <w:rsid w:val="00813245"/>
    <w:rsid w:val="00821F97"/>
    <w:rsid w:val="0087687B"/>
    <w:rsid w:val="008768CA"/>
    <w:rsid w:val="00877EF9"/>
    <w:rsid w:val="00880559"/>
    <w:rsid w:val="008935C9"/>
    <w:rsid w:val="008955D9"/>
    <w:rsid w:val="00897E2E"/>
    <w:rsid w:val="008B5306"/>
    <w:rsid w:val="0090271F"/>
    <w:rsid w:val="00902DB9"/>
    <w:rsid w:val="00902E68"/>
    <w:rsid w:val="0090466A"/>
    <w:rsid w:val="00905D1C"/>
    <w:rsid w:val="00912605"/>
    <w:rsid w:val="0091730A"/>
    <w:rsid w:val="00936071"/>
    <w:rsid w:val="0093779F"/>
    <w:rsid w:val="00940212"/>
    <w:rsid w:val="00942EC2"/>
    <w:rsid w:val="009462E6"/>
    <w:rsid w:val="00957217"/>
    <w:rsid w:val="00961B32"/>
    <w:rsid w:val="00970DB3"/>
    <w:rsid w:val="00974BB0"/>
    <w:rsid w:val="009756EB"/>
    <w:rsid w:val="0099295F"/>
    <w:rsid w:val="009A0AF3"/>
    <w:rsid w:val="009B07CD"/>
    <w:rsid w:val="009B32EF"/>
    <w:rsid w:val="009C19E9"/>
    <w:rsid w:val="009C1F2D"/>
    <w:rsid w:val="009D74A6"/>
    <w:rsid w:val="009E0043"/>
    <w:rsid w:val="00A10F02"/>
    <w:rsid w:val="00A132DD"/>
    <w:rsid w:val="00A14611"/>
    <w:rsid w:val="00A204CA"/>
    <w:rsid w:val="00A242A2"/>
    <w:rsid w:val="00A3541E"/>
    <w:rsid w:val="00A53724"/>
    <w:rsid w:val="00A82346"/>
    <w:rsid w:val="00A90BE8"/>
    <w:rsid w:val="00A9671C"/>
    <w:rsid w:val="00AA1553"/>
    <w:rsid w:val="00B15449"/>
    <w:rsid w:val="00B27303"/>
    <w:rsid w:val="00B34882"/>
    <w:rsid w:val="00B4174F"/>
    <w:rsid w:val="00B47FD1"/>
    <w:rsid w:val="00B516BB"/>
    <w:rsid w:val="00B564C3"/>
    <w:rsid w:val="00BA6D32"/>
    <w:rsid w:val="00BB46F5"/>
    <w:rsid w:val="00BC3555"/>
    <w:rsid w:val="00BE225C"/>
    <w:rsid w:val="00C00356"/>
    <w:rsid w:val="00C12B51"/>
    <w:rsid w:val="00C24650"/>
    <w:rsid w:val="00C33079"/>
    <w:rsid w:val="00C3699B"/>
    <w:rsid w:val="00C83A13"/>
    <w:rsid w:val="00C9068C"/>
    <w:rsid w:val="00C92967"/>
    <w:rsid w:val="00CA2B58"/>
    <w:rsid w:val="00CA3D0C"/>
    <w:rsid w:val="00CA44A0"/>
    <w:rsid w:val="00CA654B"/>
    <w:rsid w:val="00CA6F3A"/>
    <w:rsid w:val="00CD4C7B"/>
    <w:rsid w:val="00CF224D"/>
    <w:rsid w:val="00D33984"/>
    <w:rsid w:val="00D3792D"/>
    <w:rsid w:val="00D55E47"/>
    <w:rsid w:val="00D624C1"/>
    <w:rsid w:val="00D62E19"/>
    <w:rsid w:val="00D738D6"/>
    <w:rsid w:val="00D73A61"/>
    <w:rsid w:val="00D80795"/>
    <w:rsid w:val="00D854BE"/>
    <w:rsid w:val="00D87E00"/>
    <w:rsid w:val="00D9134D"/>
    <w:rsid w:val="00D96D11"/>
    <w:rsid w:val="00DA7A03"/>
    <w:rsid w:val="00DB1818"/>
    <w:rsid w:val="00DB65A7"/>
    <w:rsid w:val="00DC309B"/>
    <w:rsid w:val="00DC4DA2"/>
    <w:rsid w:val="00DC7BC4"/>
    <w:rsid w:val="00E277A0"/>
    <w:rsid w:val="00E62835"/>
    <w:rsid w:val="00E65CE2"/>
    <w:rsid w:val="00E77645"/>
    <w:rsid w:val="00E83697"/>
    <w:rsid w:val="00E84FAA"/>
    <w:rsid w:val="00EC46D0"/>
    <w:rsid w:val="00EC4A25"/>
    <w:rsid w:val="00F025A2"/>
    <w:rsid w:val="00F02E48"/>
    <w:rsid w:val="00F07388"/>
    <w:rsid w:val="00F2026E"/>
    <w:rsid w:val="00F2210A"/>
    <w:rsid w:val="00F37743"/>
    <w:rsid w:val="00F54A3D"/>
    <w:rsid w:val="00F54CB0"/>
    <w:rsid w:val="00F653B8"/>
    <w:rsid w:val="00F71B89"/>
    <w:rsid w:val="00F7317D"/>
    <w:rsid w:val="00F7353C"/>
    <w:rsid w:val="00F76F8F"/>
    <w:rsid w:val="00FA1266"/>
    <w:rsid w:val="00FB36FA"/>
    <w:rsid w:val="00FC1192"/>
    <w:rsid w:val="00FE216B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02E4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7687B"/>
    <w:pPr>
      <w:ind w:left="720"/>
      <w:contextualSpacing/>
    </w:pPr>
  </w:style>
  <w:style w:type="table" w:styleId="TableGrid">
    <w:name w:val="Table Grid"/>
    <w:basedOn w:val="TableNormal"/>
    <w:rsid w:val="00CA4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39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3984"/>
  </w:style>
  <w:style w:type="character" w:customStyle="1" w:styleId="CommentTextChar">
    <w:name w:val="Comment Text Char"/>
    <w:basedOn w:val="DefaultParagraphFont"/>
    <w:link w:val="CommentText"/>
    <w:rsid w:val="00D339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39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3984"/>
    <w:rPr>
      <w:b/>
      <w:bCs/>
      <w:lang w:eastAsia="en-US"/>
    </w:rPr>
  </w:style>
  <w:style w:type="character" w:customStyle="1" w:styleId="NOZchn">
    <w:name w:val="NO Zchn"/>
    <w:link w:val="NO"/>
    <w:rsid w:val="007D7FEA"/>
    <w:rPr>
      <w:lang w:eastAsia="en-US"/>
    </w:rPr>
  </w:style>
  <w:style w:type="character" w:customStyle="1" w:styleId="B1Char">
    <w:name w:val="B1 Char"/>
    <w:link w:val="B1"/>
    <w:rsid w:val="0007130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9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833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A new AMBR solution for MR-DC</vt:lpstr>
      <vt:lpstr>Athens, Grace, 26th Feburary- 2nd March  2018</vt:lpstr>
      <vt:lpstr>1	Introduction</vt:lpstr>
      <vt:lpstr>2	Discussion</vt:lpstr>
      <vt:lpstr>3	Conclusions</vt:lpstr>
      <vt:lpstr>4	References</vt:lpstr>
    </vt:vector>
  </TitlesOfParts>
  <Company>Nokia Siemens Networks</Company>
  <LinksUpToDate>false</LinksUpToDate>
  <CharactersWithSpaces>5576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new AMBR solution for MR-DC</dc:title>
  <dc:subject>RAN3 #AH-1801</dc:subject>
  <dc:creator>Nokia</dc:creator>
  <cp:lastModifiedBy>Ericsson User</cp:lastModifiedBy>
  <cp:revision>3</cp:revision>
  <dcterms:created xsi:type="dcterms:W3CDTF">2018-02-16T17:34:00Z</dcterms:created>
  <dcterms:modified xsi:type="dcterms:W3CDTF">2018-02-16T19:19:00Z</dcterms:modified>
</cp:coreProperties>
</file>