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5FBA" w14:textId="3C53CF2D" w:rsidR="005C14AC" w:rsidRDefault="005C14AC" w:rsidP="005C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bookmarkStart w:id="1" w:name="_Toc193024528"/>
      <w:r>
        <w:rPr>
          <w:b/>
          <w:noProof/>
          <w:sz w:val="24"/>
        </w:rPr>
        <w:t>3GPP TSG-</w:t>
      </w:r>
      <w:r w:rsidR="005E40FD">
        <w:fldChar w:fldCharType="begin"/>
      </w:r>
      <w:r w:rsidR="005E40FD">
        <w:instrText xml:space="preserve"> DOCPROPERTY  TSG/WGRef  \* MERGEFORMAT </w:instrText>
      </w:r>
      <w:r w:rsidR="005E40FD">
        <w:fldChar w:fldCharType="separate"/>
      </w:r>
      <w:r>
        <w:rPr>
          <w:b/>
          <w:noProof/>
          <w:sz w:val="24"/>
        </w:rPr>
        <w:t>RAN WG3</w:t>
      </w:r>
      <w:r w:rsidR="005E40F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AB7245" w:rsidRPr="00AB7245">
        <w:rPr>
          <w:b/>
          <w:i/>
          <w:noProof/>
          <w:sz w:val="28"/>
        </w:rPr>
        <w:t>R3-253431</w:t>
      </w:r>
    </w:p>
    <w:p w14:paraId="10764747" w14:textId="77777777" w:rsidR="005C14AC" w:rsidRDefault="005C14AC" w:rsidP="005C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bookmarkEnd w:id="0"/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55DF426F" w:rsidR="008408EF" w:rsidRPr="00FA4D00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FA4D00">
        <w:rPr>
          <w:rFonts w:ascii="Arial" w:hAnsi="Arial"/>
          <w:b/>
          <w:sz w:val="24"/>
          <w:lang w:val="en-US"/>
        </w:rPr>
        <w:t>Title:</w:t>
      </w:r>
      <w:r w:rsidRPr="00FA4D00">
        <w:rPr>
          <w:rFonts w:ascii="Arial" w:hAnsi="Arial"/>
          <w:sz w:val="24"/>
          <w:lang w:val="en-US"/>
        </w:rPr>
        <w:t xml:space="preserve"> </w:t>
      </w:r>
      <w:r w:rsidRPr="00FA4D00">
        <w:rPr>
          <w:rFonts w:ascii="Arial" w:hAnsi="Arial"/>
          <w:sz w:val="24"/>
          <w:lang w:val="en-US"/>
        </w:rPr>
        <w:tab/>
      </w:r>
      <w:r w:rsidR="001A0ED2">
        <w:rPr>
          <w:rFonts w:ascii="Arial" w:hAnsi="Arial"/>
          <w:sz w:val="24"/>
          <w:lang w:val="en-US"/>
        </w:rPr>
        <w:t>On packet loss metric in UE performance</w:t>
      </w:r>
    </w:p>
    <w:p w14:paraId="6F2E5526" w14:textId="1B990D9D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AF52F5" w:rsidRPr="00AF52F5">
        <w:rPr>
          <w:rStyle w:val="a4"/>
          <w:lang w:val="en-GB"/>
        </w:rPr>
        <w:t xml:space="preserve">Ericsson, Jio Platforms, Deutsche Telekom, </w:t>
      </w:r>
      <w:proofErr w:type="spellStart"/>
      <w:r w:rsidR="00AF52F5" w:rsidRPr="00AF52F5">
        <w:rPr>
          <w:rStyle w:val="a4"/>
          <w:lang w:val="en-GB"/>
        </w:rPr>
        <w:t>InterDigital</w:t>
      </w:r>
      <w:proofErr w:type="spellEnd"/>
    </w:p>
    <w:p w14:paraId="5F8592C8" w14:textId="5F217EF1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5C14AC">
        <w:rPr>
          <w:rFonts w:ascii="Arial" w:hAnsi="Arial"/>
          <w:sz w:val="24"/>
        </w:rPr>
        <w:t>11.4</w:t>
      </w:r>
    </w:p>
    <w:p w14:paraId="225CE5CA" w14:textId="77777777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F442F47" w14:textId="22835A60" w:rsidR="00B86AE6" w:rsidRDefault="00EF232F" w:rsidP="006A0D0D">
      <w:bookmarkStart w:id="2" w:name="OLE_LINK2"/>
      <w:bookmarkStart w:id="3" w:name="OLE_LINK1"/>
      <w:r w:rsidRPr="00BE1B15">
        <w:t xml:space="preserve">In this contribution, we discuss </w:t>
      </w:r>
      <w:r>
        <w:t>aspects related to the Packet Loss metric, which is part of UE performance measurements.</w:t>
      </w:r>
      <w:r w:rsidR="002B6D40">
        <w:t xml:space="preserve"> The </w:t>
      </w:r>
      <w:r w:rsidR="006B04B7">
        <w:t xml:space="preserve">presented </w:t>
      </w:r>
      <w:r w:rsidR="00F6559E">
        <w:t>discussion</w:t>
      </w:r>
      <w:r w:rsidR="006B04B7">
        <w:t xml:space="preserve"> is applicable to split and non-split architecture deployments</w:t>
      </w:r>
      <w:r w:rsidR="002D1DB9">
        <w:t xml:space="preserve"> for Release 19</w:t>
      </w:r>
      <w:r w:rsidR="006B04B7">
        <w:t xml:space="preserve">. </w:t>
      </w:r>
      <w:r w:rsidR="002E1F70">
        <w:t>RAN3 in Release-19 is discussing split architecture</w:t>
      </w:r>
      <w:r w:rsidR="0035047D">
        <w:t>s</w:t>
      </w:r>
      <w:r w:rsidR="008C3915">
        <w:t xml:space="preserve"> as a Release-18 leftover, i.e., specify functionality </w:t>
      </w:r>
      <w:r w:rsidR="00616445">
        <w:t>to bring parity between split and non-split architecture</w:t>
      </w:r>
      <w:r w:rsidR="0035047D">
        <w:t>. However</w:t>
      </w:r>
      <w:r w:rsidR="00765287">
        <w:t xml:space="preserve">, </w:t>
      </w:r>
      <w:r w:rsidR="0035047D">
        <w:t xml:space="preserve">earlier discussions have shown that </w:t>
      </w:r>
      <w:r w:rsidR="005F0815">
        <w:t xml:space="preserve">there </w:t>
      </w:r>
      <w:r w:rsidR="00150224">
        <w:t>exist</w:t>
      </w:r>
      <w:r w:rsidR="005F0815">
        <w:t xml:space="preserve"> shortcomings in deriving meaningful feedback from the Packet Loss metric</w:t>
      </w:r>
      <w:r w:rsidR="00C56392">
        <w:t xml:space="preserve"> based on the Release-18 specification.</w:t>
      </w:r>
      <w:r w:rsidR="00150224">
        <w:t xml:space="preserve"> In the discussion</w:t>
      </w:r>
      <w:r w:rsidR="00C56392">
        <w:t xml:space="preserve"> </w:t>
      </w:r>
      <w:r w:rsidR="00150224">
        <w:t xml:space="preserve">below we bring forward the different </w:t>
      </w:r>
      <w:r w:rsidR="00425C8B">
        <w:t>shortcomings and propose a way forward for Release-1</w:t>
      </w:r>
      <w:r w:rsidR="00987E3C">
        <w:t>9</w:t>
      </w:r>
      <w:r w:rsidR="00425C8B">
        <w:t>.</w:t>
      </w:r>
    </w:p>
    <w:p w14:paraId="76F7245B" w14:textId="77777777" w:rsidR="00885344" w:rsidRDefault="00885344" w:rsidP="00885344">
      <w:r>
        <w:t>In the context of Release 19 discussions, the following was captured in meeting notes from R3#127-bis:</w:t>
      </w:r>
    </w:p>
    <w:p w14:paraId="023AA4FC" w14:textId="77777777" w:rsidR="00885344" w:rsidRPr="00AD6115" w:rsidRDefault="00885344" w:rsidP="00885344">
      <w:pPr>
        <w:numPr>
          <w:ilvl w:val="1"/>
          <w:numId w:val="14"/>
        </w:numPr>
        <w:spacing w:after="0"/>
        <w:rPr>
          <w:color w:val="70AD47" w:themeColor="accent6"/>
        </w:rPr>
      </w:pPr>
      <w:r w:rsidRPr="00AD6115">
        <w:rPr>
          <w:b/>
          <w:bCs/>
          <w:color w:val="70AD47" w:themeColor="accent6"/>
          <w:lang w:val="en-US"/>
        </w:rPr>
        <w:t xml:space="preserve">A Rel18 correction to the </w:t>
      </w:r>
      <w:r w:rsidRPr="00AD6115">
        <w:rPr>
          <w:b/>
          <w:bCs/>
          <w:i/>
          <w:iCs/>
          <w:color w:val="70AD47" w:themeColor="accent6"/>
          <w:lang w:val="en-US"/>
        </w:rPr>
        <w:t xml:space="preserve">Average Packet Loss DL </w:t>
      </w:r>
      <w:r w:rsidRPr="00AD6115">
        <w:rPr>
          <w:b/>
          <w:bCs/>
          <w:color w:val="70AD47" w:themeColor="accent6"/>
          <w:lang w:val="en-US"/>
        </w:rPr>
        <w:t>IE may be made when agreements on whether and how to specify Average Packet Loss in Rel19 are taken.</w:t>
      </w:r>
    </w:p>
    <w:p w14:paraId="4C551443" w14:textId="77777777" w:rsidR="00885344" w:rsidRPr="00885344" w:rsidRDefault="00885344" w:rsidP="006A0D0D"/>
    <w:p w14:paraId="564D514D" w14:textId="77777777" w:rsidR="008408EF" w:rsidRDefault="008408EF" w:rsidP="008408EF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4EA975E1" w14:textId="30FE083F" w:rsidR="00D0215B" w:rsidRPr="00D0215B" w:rsidRDefault="00D0215B" w:rsidP="00D0215B">
      <w:pPr>
        <w:rPr>
          <w:rFonts w:eastAsia="SimSun"/>
          <w:lang w:val="en-US" w:eastAsia="zh-CN"/>
        </w:rPr>
      </w:pPr>
      <w:r w:rsidRPr="00D0215B">
        <w:rPr>
          <w:rFonts w:eastAsia="SimSun"/>
          <w:lang w:val="en-US" w:eastAsia="zh-CN"/>
        </w:rPr>
        <w:t>Obtaining feedback to actions derived via AI/ML is an important step in bridging the gap between an AI/ML model and the real-world system. In the context of AI/ML based use-cases such as mobility optimization, RAN3 specified a mechanism to collect UE performance after an AI/ML derived mobility action. The UE performance metrics include Average UE throughput DL, Average UE throughput UL, Average Packet Delay</w:t>
      </w:r>
      <w:r w:rsidR="005612C5">
        <w:rPr>
          <w:rFonts w:eastAsia="SimSun"/>
          <w:lang w:val="en-US" w:eastAsia="zh-CN"/>
        </w:rPr>
        <w:t xml:space="preserve"> UL, Average packet delay DL</w:t>
      </w:r>
      <w:r w:rsidRPr="00D0215B">
        <w:rPr>
          <w:rFonts w:eastAsia="SimSun"/>
          <w:lang w:val="en-US" w:eastAsia="zh-CN"/>
        </w:rPr>
        <w:t xml:space="preserve">, and Average Packet loss DL, which is collected by a target </w:t>
      </w:r>
      <w:proofErr w:type="spellStart"/>
      <w:r w:rsidRPr="00D0215B">
        <w:rPr>
          <w:rFonts w:eastAsia="SimSun"/>
          <w:lang w:val="en-US" w:eastAsia="zh-CN"/>
        </w:rPr>
        <w:t>gNB</w:t>
      </w:r>
      <w:proofErr w:type="spellEnd"/>
      <w:r w:rsidRPr="00D0215B">
        <w:rPr>
          <w:rFonts w:eastAsia="SimSun"/>
          <w:lang w:val="en-US" w:eastAsia="zh-CN"/>
        </w:rPr>
        <w:t xml:space="preserve"> after handover and is </w:t>
      </w:r>
      <w:proofErr w:type="spellStart"/>
      <w:r w:rsidRPr="00D0215B">
        <w:rPr>
          <w:rFonts w:eastAsia="SimSun"/>
          <w:lang w:val="en-US" w:eastAsia="zh-CN"/>
        </w:rPr>
        <w:t>signalled</w:t>
      </w:r>
      <w:proofErr w:type="spellEnd"/>
      <w:r w:rsidRPr="00D0215B">
        <w:rPr>
          <w:rFonts w:eastAsia="SimSun"/>
          <w:lang w:val="en-US" w:eastAsia="zh-CN"/>
        </w:rPr>
        <w:t xml:space="preserve"> back to the source </w:t>
      </w:r>
      <w:proofErr w:type="spellStart"/>
      <w:r w:rsidRPr="00D0215B">
        <w:rPr>
          <w:rFonts w:eastAsia="SimSun"/>
          <w:lang w:val="en-US" w:eastAsia="zh-CN"/>
        </w:rPr>
        <w:t>gNB</w:t>
      </w:r>
      <w:proofErr w:type="spellEnd"/>
      <w:r w:rsidRPr="00D0215B">
        <w:rPr>
          <w:rFonts w:eastAsia="SimSun"/>
          <w:lang w:val="en-US" w:eastAsia="zh-CN"/>
        </w:rPr>
        <w:t xml:space="preserve"> upon fulfilment of specified exit conditions. </w:t>
      </w:r>
    </w:p>
    <w:p w14:paraId="6D486B92" w14:textId="08F3BB83" w:rsidR="00BF2969" w:rsidRDefault="00D0215B" w:rsidP="00D0215B">
      <w:pPr>
        <w:rPr>
          <w:rFonts w:eastAsia="SimSun"/>
          <w:lang w:val="en-US" w:eastAsia="zh-CN"/>
        </w:rPr>
      </w:pPr>
      <w:r w:rsidRPr="00D0215B">
        <w:rPr>
          <w:rFonts w:eastAsia="SimSun"/>
          <w:lang w:val="en-US" w:eastAsia="zh-CN"/>
        </w:rPr>
        <w:t xml:space="preserve">The source </w:t>
      </w:r>
      <w:proofErr w:type="spellStart"/>
      <w:r w:rsidRPr="00D0215B">
        <w:rPr>
          <w:rFonts w:eastAsia="SimSun"/>
          <w:lang w:val="en-US" w:eastAsia="zh-CN"/>
        </w:rPr>
        <w:t>gNB</w:t>
      </w:r>
      <w:proofErr w:type="spellEnd"/>
      <w:r w:rsidRPr="00D0215B">
        <w:rPr>
          <w:rFonts w:eastAsia="SimSun"/>
          <w:lang w:val="en-US" w:eastAsia="zh-CN"/>
        </w:rPr>
        <w:t xml:space="preserve">, after receiving the metrics in the UE performance, may </w:t>
      </w:r>
      <w:proofErr w:type="gramStart"/>
      <w:r w:rsidRPr="00D0215B">
        <w:rPr>
          <w:rFonts w:eastAsia="SimSun"/>
          <w:lang w:val="en-US" w:eastAsia="zh-CN"/>
        </w:rPr>
        <w:t>take into account</w:t>
      </w:r>
      <w:proofErr w:type="gramEnd"/>
      <w:r w:rsidRPr="00D0215B">
        <w:rPr>
          <w:rFonts w:eastAsia="SimSun"/>
          <w:lang w:val="en-US" w:eastAsia="zh-CN"/>
        </w:rPr>
        <w:t xml:space="preserve"> the performance at the target cell and use it to tune AI/ML derived mobility actions, e.g. prioritizing actions that </w:t>
      </w:r>
      <w:r w:rsidR="00A15530" w:rsidRPr="00D0215B">
        <w:rPr>
          <w:rFonts w:eastAsia="SimSun"/>
          <w:lang w:val="en-US" w:eastAsia="zh-CN"/>
        </w:rPr>
        <w:t>maximize</w:t>
      </w:r>
      <w:r w:rsidRPr="00D0215B">
        <w:rPr>
          <w:rFonts w:eastAsia="SimSun"/>
          <w:lang w:val="en-US" w:eastAsia="zh-CN"/>
        </w:rPr>
        <w:t xml:space="preserve"> UE performance. Such process may lead to model re-training/updating. </w:t>
      </w:r>
      <w:r w:rsidR="000B7C82">
        <w:rPr>
          <w:rFonts w:eastAsia="SimSun"/>
          <w:lang w:val="en-US" w:eastAsia="zh-CN"/>
        </w:rPr>
        <w:t>UE performance may also be used to collect input data for model training</w:t>
      </w:r>
      <w:r w:rsidR="00A3371D">
        <w:rPr>
          <w:rFonts w:eastAsia="SimSun"/>
          <w:lang w:val="en-US" w:eastAsia="zh-CN"/>
        </w:rPr>
        <w:t xml:space="preserve"> where feedback for handed over UEs is requested without the action being derived using AI/ML</w:t>
      </w:r>
      <w:r w:rsidR="003E6E6C">
        <w:rPr>
          <w:rFonts w:eastAsia="SimSun"/>
          <w:lang w:val="en-US" w:eastAsia="zh-CN"/>
        </w:rPr>
        <w:t xml:space="preserve"> models.</w:t>
      </w:r>
    </w:p>
    <w:p w14:paraId="146DDD54" w14:textId="6A44EC7D" w:rsidR="00627BD7" w:rsidRDefault="00765AE3" w:rsidP="00417E73">
      <w:pPr>
        <w:pStyle w:val="Heading2"/>
        <w:numPr>
          <w:ilvl w:val="1"/>
          <w:numId w:val="11"/>
        </w:numPr>
      </w:pPr>
      <w:r>
        <w:t>Issues with the Packet Loss metric</w:t>
      </w:r>
    </w:p>
    <w:p w14:paraId="033428F8" w14:textId="4A5BBE99" w:rsidR="00FC608D" w:rsidRDefault="00A047E9" w:rsidP="00B5153D">
      <w:r>
        <w:t xml:space="preserve">Our </w:t>
      </w:r>
      <w:r w:rsidR="005E3FB0">
        <w:t xml:space="preserve">companion paper to AI 9.2 </w:t>
      </w:r>
      <w:r w:rsidR="005E3FB0" w:rsidRPr="00BB7F0A">
        <w:t xml:space="preserve">in </w:t>
      </w:r>
      <w:r w:rsidR="00BB7F0A" w:rsidRPr="00BB7F0A">
        <w:t>R3-253474</w:t>
      </w:r>
      <w:r w:rsidR="00BB7F0A" w:rsidRPr="00BB7F0A">
        <w:t xml:space="preserve"> </w:t>
      </w:r>
      <w:r w:rsidR="005E3FB0">
        <w:t>discusses in detail the issues with the current (Release 18) definition of the packet loss metric</w:t>
      </w:r>
      <w:r w:rsidR="0007432C">
        <w:t xml:space="preserve"> over the Xn interface</w:t>
      </w:r>
      <w:r w:rsidR="005E3FB0">
        <w:t>.</w:t>
      </w:r>
      <w:r w:rsidR="00885344">
        <w:t xml:space="preserve"> However, below, we </w:t>
      </w:r>
      <w:r w:rsidR="00872067">
        <w:t>summarise</w:t>
      </w:r>
      <w:r w:rsidR="00885344">
        <w:t xml:space="preserve"> the central issue with the definition of the</w:t>
      </w:r>
      <w:r w:rsidR="00872067">
        <w:t xml:space="preserve"> </w:t>
      </w:r>
      <w:r w:rsidR="00872067" w:rsidRPr="00DA493B">
        <w:rPr>
          <w:i/>
          <w:iCs/>
        </w:rPr>
        <w:t>Average</w:t>
      </w:r>
      <w:r w:rsidR="00885344" w:rsidRPr="00DA493B">
        <w:rPr>
          <w:i/>
          <w:iCs/>
        </w:rPr>
        <w:t xml:space="preserve"> </w:t>
      </w:r>
      <w:r w:rsidR="00063018" w:rsidRPr="00DA493B">
        <w:rPr>
          <w:i/>
          <w:iCs/>
        </w:rPr>
        <w:t>P</w:t>
      </w:r>
      <w:r w:rsidR="00885344" w:rsidRPr="00DA493B">
        <w:rPr>
          <w:i/>
          <w:iCs/>
        </w:rPr>
        <w:t xml:space="preserve">acket </w:t>
      </w:r>
      <w:r w:rsidR="00063018" w:rsidRPr="00DA493B">
        <w:rPr>
          <w:i/>
          <w:iCs/>
        </w:rPr>
        <w:t>L</w:t>
      </w:r>
      <w:r w:rsidR="00885344" w:rsidRPr="00DA493B">
        <w:rPr>
          <w:i/>
          <w:iCs/>
        </w:rPr>
        <w:t xml:space="preserve">oss </w:t>
      </w:r>
      <w:r w:rsidR="00063018" w:rsidRPr="00DA493B">
        <w:rPr>
          <w:i/>
          <w:iCs/>
        </w:rPr>
        <w:t>DL</w:t>
      </w:r>
      <w:r w:rsidR="00063018">
        <w:t xml:space="preserve"> IE</w:t>
      </w:r>
      <w:r w:rsidR="00885344">
        <w:t xml:space="preserve"> in Release</w:t>
      </w:r>
      <w:r w:rsidR="001D2728">
        <w:t xml:space="preserve"> 18.</w:t>
      </w:r>
    </w:p>
    <w:p w14:paraId="1F4643F2" w14:textId="42EB70F9" w:rsidR="00063018" w:rsidRDefault="00063018" w:rsidP="00063018">
      <w:r>
        <w:t>•</w:t>
      </w:r>
      <w:r>
        <w:tab/>
        <w:t xml:space="preserve">The </w:t>
      </w:r>
      <w:r w:rsidRPr="00DA493B">
        <w:rPr>
          <w:i/>
          <w:iCs/>
        </w:rPr>
        <w:t xml:space="preserve">Average Packet Loss DL </w:t>
      </w:r>
      <w:r>
        <w:t xml:space="preserve">IE </w:t>
      </w:r>
      <w:r w:rsidR="009B1328">
        <w:t xml:space="preserve">references to the </w:t>
      </w:r>
      <w:r w:rsidRPr="00DA493B">
        <w:rPr>
          <w:i/>
          <w:iCs/>
        </w:rPr>
        <w:t>Packet Loss Rate</w:t>
      </w:r>
      <w:r>
        <w:t xml:space="preserve"> IE</w:t>
      </w:r>
      <w:r w:rsidR="009B1328">
        <w:t>, which</w:t>
      </w:r>
      <w:r>
        <w:t xml:space="preserve"> has been introduced as part of the GBR QoS Flow Information IE to indicate a maximum upper limit for the Loss Rate in UL/DL and not to indicate the measured values of such metric</w:t>
      </w:r>
      <w:r w:rsidR="00A25F69">
        <w:t>.</w:t>
      </w:r>
      <w:r>
        <w:t xml:space="preserve"> </w:t>
      </w:r>
    </w:p>
    <w:p w14:paraId="65A94BEA" w14:textId="77777777" w:rsidR="00063018" w:rsidRDefault="00063018" w:rsidP="00063018">
      <w:r>
        <w:t>•</w:t>
      </w:r>
      <w:r>
        <w:tab/>
      </w:r>
      <w:r w:rsidRPr="00DA493B">
        <w:rPr>
          <w:i/>
          <w:iCs/>
        </w:rPr>
        <w:t>Average Packet Loss DL</w:t>
      </w:r>
      <w:r>
        <w:t xml:space="preserve"> IE (which reuses the </w:t>
      </w:r>
      <w:r w:rsidRPr="00DA493B">
        <w:rPr>
          <w:i/>
          <w:iCs/>
        </w:rPr>
        <w:t>Packet Loss Rate</w:t>
      </w:r>
      <w:r>
        <w:t xml:space="preserve"> IE definition) is defined at a per-UE granularity, while the </w:t>
      </w:r>
      <w:r w:rsidRPr="00DA493B">
        <w:rPr>
          <w:i/>
          <w:iCs/>
        </w:rPr>
        <w:t>Packet Loss Rate</w:t>
      </w:r>
      <w:r>
        <w:t xml:space="preserve"> IE is defined at a per-QoS-Flow level</w:t>
      </w:r>
    </w:p>
    <w:p w14:paraId="2AD24845" w14:textId="55A66EC3" w:rsidR="00063018" w:rsidRDefault="00063018" w:rsidP="00063018">
      <w:r>
        <w:t>•</w:t>
      </w:r>
      <w:r>
        <w:tab/>
        <w:t xml:space="preserve">The </w:t>
      </w:r>
      <w:r w:rsidRPr="00DA493B">
        <w:rPr>
          <w:i/>
          <w:iCs/>
        </w:rPr>
        <w:t>Average Packet Loss DL</w:t>
      </w:r>
      <w:r>
        <w:t xml:space="preserve"> IE, in its current form is too coarse to represent real-world expected packet loss in 5G.</w:t>
      </w:r>
      <w:r w:rsidR="00FB5FD1">
        <w:t xml:space="preserve"> </w:t>
      </w:r>
      <w:proofErr w:type="gramStart"/>
      <w:r w:rsidR="00FB5FD1" w:rsidRPr="00FB5FD1">
        <w:t>As a consequence</w:t>
      </w:r>
      <w:proofErr w:type="gramEnd"/>
      <w:r w:rsidR="00FB5FD1" w:rsidRPr="00FB5FD1">
        <w:t xml:space="preserve">, the </w:t>
      </w:r>
      <w:r w:rsidR="00FB5FD1" w:rsidRPr="00DA493B">
        <w:rPr>
          <w:i/>
          <w:iCs/>
        </w:rPr>
        <w:t>Average Packet Loss DL</w:t>
      </w:r>
      <w:r w:rsidR="00FB5FD1" w:rsidRPr="00FB5FD1">
        <w:t xml:space="preserve"> IE is not capable of representing the measured packet loss rate for a</w:t>
      </w:r>
      <w:r w:rsidR="001965EF">
        <w:t xml:space="preserve"> </w:t>
      </w:r>
      <w:r w:rsidR="00FB5FD1" w:rsidRPr="00FB5FD1">
        <w:t>UE, as the minimum loss rate it can represent is 0.1%</w:t>
      </w:r>
    </w:p>
    <w:p w14:paraId="28CAC435" w14:textId="7CF725B4" w:rsidR="00063018" w:rsidRPr="001D2728" w:rsidRDefault="00063018" w:rsidP="00063018">
      <w:r>
        <w:lastRenderedPageBreak/>
        <w:t>•</w:t>
      </w:r>
      <w:r>
        <w:tab/>
        <w:t xml:space="preserve">Modifications to the definition of the </w:t>
      </w:r>
      <w:r w:rsidRPr="00DA493B">
        <w:rPr>
          <w:i/>
          <w:iCs/>
        </w:rPr>
        <w:t>Packet Loss Rate</w:t>
      </w:r>
      <w:r>
        <w:t xml:space="preserve"> IE has an impact on both the GBR QoS Flow Information and on UE Performance information.</w:t>
      </w:r>
      <w:r w:rsidR="001965EF">
        <w:t xml:space="preserve"> Therefore, fixing the </w:t>
      </w:r>
      <w:r w:rsidR="001965EF" w:rsidRPr="00082F89">
        <w:rPr>
          <w:i/>
          <w:iCs/>
        </w:rPr>
        <w:t>Packet Loss Rate</w:t>
      </w:r>
      <w:r w:rsidR="001965EF">
        <w:t xml:space="preserve"> IE to </w:t>
      </w:r>
      <w:r w:rsidR="001B3E7A">
        <w:t xml:space="preserve">resolve the issues with the </w:t>
      </w:r>
      <w:r w:rsidR="001B3E7A" w:rsidRPr="00DA493B">
        <w:rPr>
          <w:i/>
          <w:iCs/>
        </w:rPr>
        <w:t>Average Packet Loss DL</w:t>
      </w:r>
      <w:r w:rsidR="001B3E7A" w:rsidRPr="001B3E7A">
        <w:t xml:space="preserve"> IE</w:t>
      </w:r>
      <w:r w:rsidR="001B3E7A">
        <w:t xml:space="preserve"> generates impacts on </w:t>
      </w:r>
      <w:r w:rsidR="00A30A3A">
        <w:t>well-established</w:t>
      </w:r>
      <w:r w:rsidR="001B3E7A">
        <w:t xml:space="preserve"> functions such as QoS </w:t>
      </w:r>
      <w:r w:rsidR="00A30A3A">
        <w:t>parameters exchange</w:t>
      </w:r>
    </w:p>
    <w:p w14:paraId="69CE1412" w14:textId="77777777" w:rsidR="00A7425A" w:rsidRPr="00FA61CB" w:rsidRDefault="00A7425A" w:rsidP="00A7425A">
      <w:pPr>
        <w:rPr>
          <w:b/>
          <w:bCs/>
          <w:iCs/>
        </w:rPr>
      </w:pPr>
      <w:r w:rsidRPr="00FA61CB">
        <w:rPr>
          <w:rFonts w:eastAsia="SimSun"/>
          <w:b/>
          <w:bCs/>
          <w:lang w:eastAsia="zh-CN"/>
        </w:rPr>
        <w:t xml:space="preserve">Proposal 1: RAN3 to acknowledge the following issues with the </w:t>
      </w:r>
      <w:r w:rsidRPr="00FA61CB">
        <w:rPr>
          <w:b/>
          <w:bCs/>
          <w:i/>
        </w:rPr>
        <w:t xml:space="preserve">Average Packet Loss DL </w:t>
      </w:r>
      <w:r w:rsidRPr="00FA61CB">
        <w:rPr>
          <w:b/>
          <w:bCs/>
          <w:iCs/>
        </w:rPr>
        <w:t>IE in UE performance:</w:t>
      </w:r>
    </w:p>
    <w:p w14:paraId="21E4DCF8" w14:textId="5800E9BC" w:rsidR="00A7425A" w:rsidRPr="00FA61CB" w:rsidRDefault="00903196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903196">
        <w:rPr>
          <w:b/>
          <w:bCs/>
          <w:iCs/>
        </w:rPr>
        <w:t xml:space="preserve">The </w:t>
      </w:r>
      <w:r w:rsidRPr="009647EC">
        <w:rPr>
          <w:b/>
          <w:bCs/>
          <w:i/>
        </w:rPr>
        <w:t>Packet Loss Rate</w:t>
      </w:r>
      <w:r w:rsidRPr="00903196">
        <w:rPr>
          <w:b/>
          <w:bCs/>
          <w:iCs/>
        </w:rPr>
        <w:t xml:space="preserve"> IE has been introduced</w:t>
      </w:r>
      <w:r w:rsidR="00577D57">
        <w:rPr>
          <w:b/>
          <w:bCs/>
          <w:iCs/>
        </w:rPr>
        <w:t xml:space="preserve"> as part of the </w:t>
      </w:r>
      <w:r w:rsidR="00577D57" w:rsidRPr="009647EC">
        <w:rPr>
          <w:b/>
          <w:bCs/>
          <w:i/>
        </w:rPr>
        <w:t>GBR QoS Flow Information</w:t>
      </w:r>
      <w:r w:rsidR="00577D57" w:rsidRPr="00577D57">
        <w:rPr>
          <w:b/>
          <w:bCs/>
          <w:iCs/>
        </w:rPr>
        <w:t xml:space="preserve"> IE</w:t>
      </w:r>
      <w:r w:rsidRPr="00903196">
        <w:rPr>
          <w:b/>
          <w:bCs/>
          <w:iCs/>
        </w:rPr>
        <w:t xml:space="preserve"> to indicate a maximum upper limit for the Loss Rate in UL/DL and not to indicate the measured values of such metric </w:t>
      </w:r>
    </w:p>
    <w:p w14:paraId="63FDD52E" w14:textId="3F882CCB" w:rsidR="00A7425A" w:rsidRPr="00FA61CB" w:rsidRDefault="00A7425A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9647EC">
        <w:rPr>
          <w:b/>
          <w:bCs/>
          <w:i/>
        </w:rPr>
        <w:t>Average Packet Loss DL</w:t>
      </w:r>
      <w:r w:rsidRPr="00FA61CB">
        <w:rPr>
          <w:b/>
          <w:bCs/>
          <w:iCs/>
        </w:rPr>
        <w:t xml:space="preserve"> IE</w:t>
      </w:r>
      <w:r w:rsidR="001C5E58">
        <w:rPr>
          <w:b/>
          <w:bCs/>
          <w:iCs/>
        </w:rPr>
        <w:t xml:space="preserve"> (which </w:t>
      </w:r>
      <w:r w:rsidR="009960F9">
        <w:rPr>
          <w:b/>
          <w:bCs/>
          <w:iCs/>
        </w:rPr>
        <w:t xml:space="preserve">reuses the </w:t>
      </w:r>
      <w:r w:rsidR="009960F9" w:rsidRPr="009647EC">
        <w:rPr>
          <w:b/>
          <w:bCs/>
          <w:i/>
        </w:rPr>
        <w:t xml:space="preserve">Packet Loss Rate </w:t>
      </w:r>
      <w:r w:rsidR="009960F9" w:rsidRPr="009960F9">
        <w:rPr>
          <w:b/>
          <w:bCs/>
          <w:iCs/>
        </w:rPr>
        <w:t>IE</w:t>
      </w:r>
      <w:r w:rsidR="009960F9">
        <w:rPr>
          <w:b/>
          <w:bCs/>
          <w:iCs/>
        </w:rPr>
        <w:t xml:space="preserve"> definition)</w:t>
      </w:r>
      <w:r w:rsidRPr="00FA61CB">
        <w:rPr>
          <w:b/>
          <w:bCs/>
          <w:iCs/>
        </w:rPr>
        <w:t xml:space="preserve"> is defined at a per-UE granularity, while the </w:t>
      </w:r>
      <w:r w:rsidRPr="009647EC">
        <w:rPr>
          <w:b/>
          <w:bCs/>
          <w:i/>
        </w:rPr>
        <w:t>Packet Loss Rate</w:t>
      </w:r>
      <w:r w:rsidRPr="00FA61CB">
        <w:rPr>
          <w:b/>
          <w:bCs/>
          <w:iCs/>
        </w:rPr>
        <w:t xml:space="preserve"> IE is defined at a per-QoS-Flow level</w:t>
      </w:r>
    </w:p>
    <w:p w14:paraId="1BE843AB" w14:textId="77777777" w:rsidR="00A7425A" w:rsidRDefault="00A7425A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FA61CB">
        <w:rPr>
          <w:b/>
          <w:bCs/>
          <w:iCs/>
        </w:rPr>
        <w:t xml:space="preserve">The </w:t>
      </w:r>
      <w:r w:rsidRPr="009647EC">
        <w:rPr>
          <w:b/>
          <w:bCs/>
          <w:i/>
        </w:rPr>
        <w:t>Average Packet Loss DL</w:t>
      </w:r>
      <w:r w:rsidRPr="00FA61CB">
        <w:rPr>
          <w:b/>
          <w:bCs/>
          <w:iCs/>
        </w:rPr>
        <w:t xml:space="preserve"> IE, in its current form is too coarse to represent real-world expected packet loss in 5G.</w:t>
      </w:r>
    </w:p>
    <w:p w14:paraId="7007FF05" w14:textId="6B9EB1F4" w:rsidR="00B95A2D" w:rsidRDefault="00C27495" w:rsidP="00A7425A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>
        <w:rPr>
          <w:b/>
          <w:bCs/>
          <w:iCs/>
        </w:rPr>
        <w:t>M</w:t>
      </w:r>
      <w:r w:rsidR="00F81E07">
        <w:rPr>
          <w:b/>
          <w:bCs/>
          <w:iCs/>
        </w:rPr>
        <w:t xml:space="preserve">odifications to the </w:t>
      </w:r>
      <w:r w:rsidR="00F7603A">
        <w:rPr>
          <w:b/>
          <w:bCs/>
          <w:iCs/>
        </w:rPr>
        <w:t xml:space="preserve">definition of the Packet Loss Rate IE has an impact on both the </w:t>
      </w:r>
      <w:r w:rsidR="00B409E6">
        <w:rPr>
          <w:b/>
          <w:bCs/>
          <w:iCs/>
        </w:rPr>
        <w:t>GBR QoS Flow Information and on UE Performance information.</w:t>
      </w:r>
    </w:p>
    <w:p w14:paraId="74B99696" w14:textId="5491BCA0" w:rsidR="00F44DB3" w:rsidRDefault="008A40C3" w:rsidP="00F44DB3">
      <w:pPr>
        <w:pStyle w:val="Heading2"/>
        <w:numPr>
          <w:ilvl w:val="1"/>
          <w:numId w:val="11"/>
        </w:numPr>
      </w:pPr>
      <w:r>
        <w:t xml:space="preserve">Solutions </w:t>
      </w:r>
    </w:p>
    <w:p w14:paraId="1418307C" w14:textId="485315E5" w:rsidR="00437A8E" w:rsidRDefault="00B10808" w:rsidP="00437A8E">
      <w:pPr>
        <w:rPr>
          <w:rFonts w:eastAsia="SimSun"/>
          <w:lang w:val="en-US" w:eastAsia="zh-CN"/>
        </w:rPr>
      </w:pPr>
      <w:r>
        <w:t xml:space="preserve">As </w:t>
      </w:r>
      <w:r w:rsidR="00630432">
        <w:t xml:space="preserve">shown </w:t>
      </w:r>
      <w:r>
        <w:t xml:space="preserve">in Sec. 2.1.1, </w:t>
      </w:r>
      <w:r w:rsidR="00630432">
        <w:t xml:space="preserve">both </w:t>
      </w:r>
      <w:r w:rsidR="0078630E">
        <w:t xml:space="preserve">the </w:t>
      </w:r>
      <w:r w:rsidR="00630432">
        <w:t>granularity and the value range</w:t>
      </w:r>
      <w:r w:rsidR="0078630E">
        <w:t xml:space="preserve"> of the packet loss rate metric </w:t>
      </w:r>
      <w:proofErr w:type="gramStart"/>
      <w:r w:rsidR="0078630E">
        <w:t>has to</w:t>
      </w:r>
      <w:proofErr w:type="gramEnd"/>
      <w:r w:rsidR="0078630E">
        <w:t xml:space="preserve"> be extended</w:t>
      </w:r>
      <w:r w:rsidR="00D12DC4">
        <w:t xml:space="preserve"> (in relation to the Rel.18 definition)</w:t>
      </w:r>
      <w:r w:rsidR="0078630E">
        <w:t xml:space="preserve"> to be able to adequately represent a measured </w:t>
      </w:r>
      <w:r w:rsidR="00A21063">
        <w:t>packet loss value to a neighbour node.</w:t>
      </w:r>
      <w:r w:rsidR="00A529E1">
        <w:t xml:space="preserve"> Based on the definition of the QoS parameters for NR, the </w:t>
      </w:r>
      <w:r w:rsidR="0008088E">
        <w:rPr>
          <w:rFonts w:eastAsia="SimSun"/>
          <w:lang w:eastAsia="zh-CN"/>
        </w:rPr>
        <w:t xml:space="preserve">range of packet loss rates guaranteed by the different 5QIs ranges from </w:t>
      </w:r>
      <w:r w:rsidR="0008088E" w:rsidRPr="00BE1B15">
        <w:rPr>
          <w:rFonts w:eastAsia="SimSun"/>
          <w:lang w:val="en-US" w:eastAsia="zh-CN"/>
        </w:rPr>
        <w:t>10</w:t>
      </w:r>
      <w:r w:rsidR="0008088E" w:rsidRPr="00BE1B15">
        <w:rPr>
          <w:rFonts w:eastAsia="SimSun"/>
          <w:vertAlign w:val="superscript"/>
          <w:lang w:val="en-US" w:eastAsia="zh-CN"/>
        </w:rPr>
        <w:t>-2</w:t>
      </w:r>
      <w:r w:rsidR="0008088E">
        <w:rPr>
          <w:rFonts w:eastAsia="SimSun"/>
          <w:lang w:val="en-US" w:eastAsia="zh-CN"/>
        </w:rPr>
        <w:t xml:space="preserve"> to </w:t>
      </w:r>
      <w:r w:rsidR="0008088E" w:rsidRPr="00BE1B15">
        <w:rPr>
          <w:rFonts w:eastAsia="SimSun"/>
          <w:lang w:val="en-US" w:eastAsia="zh-CN"/>
        </w:rPr>
        <w:t>10</w:t>
      </w:r>
      <w:r w:rsidR="0008088E" w:rsidRPr="00BE1B15">
        <w:rPr>
          <w:rFonts w:eastAsia="SimSun"/>
          <w:vertAlign w:val="superscript"/>
          <w:lang w:val="en-US" w:eastAsia="zh-CN"/>
        </w:rPr>
        <w:t>-</w:t>
      </w:r>
      <w:r w:rsidR="0008088E">
        <w:rPr>
          <w:rFonts w:eastAsia="SimSun"/>
          <w:vertAlign w:val="superscript"/>
          <w:lang w:val="en-US" w:eastAsia="zh-CN"/>
        </w:rPr>
        <w:t>8</w:t>
      </w:r>
      <w:r w:rsidR="0008088E">
        <w:rPr>
          <w:rFonts w:eastAsia="SimSun"/>
          <w:lang w:val="en-US" w:eastAsia="zh-CN"/>
        </w:rPr>
        <w:t>, i.e., 0.01% to 0.00000001%</w:t>
      </w:r>
      <w:r w:rsidR="002633B3">
        <w:rPr>
          <w:rFonts w:eastAsia="SimSun"/>
          <w:lang w:val="en-US" w:eastAsia="zh-CN"/>
        </w:rPr>
        <w:t xml:space="preserve">. </w:t>
      </w:r>
      <w:proofErr w:type="gramStart"/>
      <w:r w:rsidR="002633B3">
        <w:rPr>
          <w:rFonts w:eastAsia="SimSun"/>
          <w:lang w:val="en-US" w:eastAsia="zh-CN"/>
        </w:rPr>
        <w:t>In reality, one</w:t>
      </w:r>
      <w:proofErr w:type="gramEnd"/>
      <w:r w:rsidR="002633B3">
        <w:rPr>
          <w:rFonts w:eastAsia="SimSun"/>
          <w:lang w:val="en-US" w:eastAsia="zh-CN"/>
        </w:rPr>
        <w:t xml:space="preserve"> may observe measured packet loss rate values that </w:t>
      </w:r>
      <w:r w:rsidR="00C822A8">
        <w:rPr>
          <w:rFonts w:eastAsia="SimSun"/>
          <w:lang w:val="en-US" w:eastAsia="zh-CN"/>
        </w:rPr>
        <w:t>range</w:t>
      </w:r>
      <w:r w:rsidR="00E23790">
        <w:rPr>
          <w:rFonts w:eastAsia="SimSun"/>
          <w:lang w:val="en-US" w:eastAsia="zh-CN"/>
        </w:rPr>
        <w:t xml:space="preserve"> between </w:t>
      </w:r>
      <w:r w:rsidR="005377E4" w:rsidRPr="00BE1B15">
        <w:rPr>
          <w:rFonts w:eastAsia="SimSun"/>
          <w:lang w:val="en-US" w:eastAsia="zh-CN"/>
        </w:rPr>
        <w:t>10</w:t>
      </w:r>
      <w:r w:rsidR="005377E4" w:rsidRPr="00BE1B15">
        <w:rPr>
          <w:rFonts w:eastAsia="SimSun"/>
          <w:vertAlign w:val="superscript"/>
          <w:lang w:val="en-US" w:eastAsia="zh-CN"/>
        </w:rPr>
        <w:t>-</w:t>
      </w:r>
      <w:r w:rsidR="005377E4">
        <w:rPr>
          <w:rFonts w:eastAsia="SimSun"/>
          <w:vertAlign w:val="superscript"/>
          <w:lang w:val="en-US" w:eastAsia="zh-CN"/>
        </w:rPr>
        <w:t>1</w:t>
      </w:r>
      <w:r w:rsidR="005377E4">
        <w:rPr>
          <w:rFonts w:eastAsia="SimSun"/>
          <w:lang w:val="en-US" w:eastAsia="zh-CN"/>
        </w:rPr>
        <w:t xml:space="preserve"> to </w:t>
      </w:r>
      <w:r w:rsidR="005377E4" w:rsidRPr="00BE1B15">
        <w:rPr>
          <w:rFonts w:eastAsia="SimSun"/>
          <w:lang w:val="en-US" w:eastAsia="zh-CN"/>
        </w:rPr>
        <w:t>10</w:t>
      </w:r>
      <w:r w:rsidR="005377E4" w:rsidRPr="00BE1B15">
        <w:rPr>
          <w:rFonts w:eastAsia="SimSun"/>
          <w:vertAlign w:val="superscript"/>
          <w:lang w:val="en-US" w:eastAsia="zh-CN"/>
        </w:rPr>
        <w:t>-</w:t>
      </w:r>
      <w:r w:rsidR="005377E4">
        <w:rPr>
          <w:rFonts w:eastAsia="SimSun"/>
          <w:vertAlign w:val="superscript"/>
          <w:lang w:val="en-US" w:eastAsia="zh-CN"/>
        </w:rPr>
        <w:t>10</w:t>
      </w:r>
      <w:r w:rsidR="006037BB">
        <w:rPr>
          <w:rFonts w:eastAsia="SimSun"/>
          <w:lang w:val="en-US" w:eastAsia="zh-CN"/>
        </w:rPr>
        <w:t xml:space="preserve">. </w:t>
      </w:r>
    </w:p>
    <w:p w14:paraId="66B44590" w14:textId="13CB6E7A" w:rsidR="005D3426" w:rsidRPr="00F54B62" w:rsidRDefault="00CE44D8" w:rsidP="00437A8E">
      <w:pPr>
        <w:rPr>
          <w:rFonts w:eastAsia="SimSun"/>
          <w:b/>
          <w:bCs/>
          <w:lang w:val="en-US" w:eastAsia="zh-CN"/>
        </w:rPr>
      </w:pPr>
      <w:r w:rsidRPr="00F54B62">
        <w:rPr>
          <w:rFonts w:eastAsia="SimSun"/>
          <w:b/>
          <w:bCs/>
          <w:lang w:val="en-US" w:eastAsia="zh-CN"/>
        </w:rPr>
        <w:t>Proposal 2</w:t>
      </w:r>
      <w:r w:rsidR="005D3426" w:rsidRPr="00F54B62">
        <w:rPr>
          <w:rFonts w:eastAsia="SimSun"/>
          <w:b/>
          <w:bCs/>
          <w:lang w:val="en-US" w:eastAsia="zh-CN"/>
        </w:rPr>
        <w:t xml:space="preserve">: </w:t>
      </w:r>
      <w:r w:rsidR="00D2470A" w:rsidRPr="00F54B62">
        <w:rPr>
          <w:rFonts w:eastAsia="SimSun"/>
          <w:b/>
          <w:bCs/>
          <w:lang w:val="en-US" w:eastAsia="zh-CN"/>
        </w:rPr>
        <w:t xml:space="preserve">The new definition of Packet loss rate for UE performance </w:t>
      </w:r>
      <w:r w:rsidR="001B020E" w:rsidRPr="00F54B62">
        <w:rPr>
          <w:rFonts w:eastAsia="SimSun"/>
          <w:b/>
          <w:bCs/>
          <w:lang w:val="en-US" w:eastAsia="zh-CN"/>
        </w:rPr>
        <w:t xml:space="preserve">shall accommodate for a </w:t>
      </w:r>
      <w:r w:rsidR="007503A0" w:rsidRPr="00F54B62">
        <w:rPr>
          <w:rFonts w:eastAsia="SimSun"/>
          <w:b/>
          <w:bCs/>
          <w:lang w:val="en-US" w:eastAsia="zh-CN"/>
        </w:rPr>
        <w:t>range of packet loss rate values from 10</w:t>
      </w:r>
      <w:r w:rsidR="007503A0" w:rsidRPr="00F54B62">
        <w:rPr>
          <w:rFonts w:eastAsia="SimSun"/>
          <w:b/>
          <w:bCs/>
          <w:vertAlign w:val="superscript"/>
          <w:lang w:val="en-US" w:eastAsia="zh-CN"/>
        </w:rPr>
        <w:t>-10</w:t>
      </w:r>
      <w:r w:rsidR="007503A0" w:rsidRPr="00F54B62">
        <w:rPr>
          <w:rFonts w:eastAsia="SimSun"/>
          <w:b/>
          <w:bCs/>
          <w:lang w:val="en-US" w:eastAsia="zh-CN"/>
        </w:rPr>
        <w:t xml:space="preserve"> to 10</w:t>
      </w:r>
      <w:r w:rsidR="007503A0" w:rsidRPr="00F54B62">
        <w:rPr>
          <w:rFonts w:eastAsia="SimSun"/>
          <w:b/>
          <w:bCs/>
          <w:vertAlign w:val="superscript"/>
          <w:lang w:val="en-US" w:eastAsia="zh-CN"/>
        </w:rPr>
        <w:t>-1</w:t>
      </w:r>
      <w:r w:rsidR="007503A0" w:rsidRPr="00F54B62">
        <w:rPr>
          <w:rFonts w:eastAsia="SimSun"/>
          <w:b/>
          <w:bCs/>
          <w:lang w:val="en-US" w:eastAsia="zh-CN"/>
        </w:rPr>
        <w:t>.</w:t>
      </w:r>
    </w:p>
    <w:p w14:paraId="5C980587" w14:textId="781A2FFB" w:rsidR="00CE44D8" w:rsidRDefault="006F7E35" w:rsidP="00437A8E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The second aspect of the </w:t>
      </w:r>
      <w:r w:rsidR="00477F5B">
        <w:rPr>
          <w:rFonts w:eastAsia="SimSun"/>
          <w:lang w:val="en-US" w:eastAsia="zh-CN"/>
        </w:rPr>
        <w:t xml:space="preserve">packet loss metric (in relation to the Rel.18 definition) </w:t>
      </w:r>
      <w:r>
        <w:rPr>
          <w:rFonts w:eastAsia="SimSun"/>
          <w:lang w:val="en-US" w:eastAsia="zh-CN"/>
        </w:rPr>
        <w:t xml:space="preserve">is the granularity of the steps in the </w:t>
      </w:r>
      <w:proofErr w:type="spellStart"/>
      <w:r>
        <w:rPr>
          <w:rFonts w:eastAsia="SimSun"/>
          <w:lang w:val="en-US" w:eastAsia="zh-CN"/>
        </w:rPr>
        <w:t>signalled</w:t>
      </w:r>
      <w:proofErr w:type="spellEnd"/>
      <w:r>
        <w:rPr>
          <w:rFonts w:eastAsia="SimSun"/>
          <w:lang w:val="en-US" w:eastAsia="zh-CN"/>
        </w:rPr>
        <w:t xml:space="preserve"> Packet loss rate values. </w:t>
      </w:r>
      <w:r w:rsidR="00B129D0">
        <w:rPr>
          <w:rFonts w:eastAsia="SimSun"/>
          <w:lang w:val="en-US" w:eastAsia="zh-CN"/>
        </w:rPr>
        <w:t xml:space="preserve">As with any measurement, a higher </w:t>
      </w:r>
      <w:r w:rsidR="00D37597">
        <w:rPr>
          <w:rFonts w:eastAsia="SimSun"/>
          <w:lang w:val="en-US" w:eastAsia="zh-CN"/>
        </w:rPr>
        <w:t xml:space="preserve">measurement </w:t>
      </w:r>
      <w:r w:rsidR="00B129D0">
        <w:rPr>
          <w:rFonts w:eastAsia="SimSun"/>
          <w:lang w:val="en-US" w:eastAsia="zh-CN"/>
        </w:rPr>
        <w:t>granularity</w:t>
      </w:r>
      <w:r w:rsidR="00691C4F">
        <w:rPr>
          <w:rFonts w:eastAsia="SimSun"/>
          <w:lang w:val="en-US" w:eastAsia="zh-CN"/>
        </w:rPr>
        <w:t xml:space="preserve"> means that the </w:t>
      </w:r>
      <w:r w:rsidR="00584FD4">
        <w:rPr>
          <w:rFonts w:eastAsia="SimSun"/>
          <w:lang w:val="en-US" w:eastAsia="zh-CN"/>
        </w:rPr>
        <w:t>sender can communicate finer details of the measurement to the receiver.</w:t>
      </w:r>
      <w:r w:rsidR="00327CC8">
        <w:rPr>
          <w:rFonts w:eastAsia="SimSun"/>
          <w:lang w:val="en-US" w:eastAsia="zh-CN"/>
        </w:rPr>
        <w:t xml:space="preserve"> </w:t>
      </w:r>
      <w:r w:rsidR="00097E13">
        <w:rPr>
          <w:rFonts w:eastAsia="SimSun"/>
          <w:lang w:val="en-US" w:eastAsia="zh-CN"/>
        </w:rPr>
        <w:t>A g</w:t>
      </w:r>
      <w:r w:rsidR="00327CC8">
        <w:rPr>
          <w:rFonts w:eastAsia="SimSun"/>
          <w:lang w:val="en-US" w:eastAsia="zh-CN"/>
        </w:rPr>
        <w:t xml:space="preserve">ranularity of </w:t>
      </w:r>
      <w:r w:rsidR="00CC7D4C" w:rsidRPr="00BE1B15">
        <w:rPr>
          <w:rFonts w:eastAsia="SimSun"/>
          <w:lang w:val="en-US" w:eastAsia="zh-CN"/>
        </w:rPr>
        <w:t>10</w:t>
      </w:r>
      <w:r w:rsidR="00CC7D4C" w:rsidRPr="00BE1B15">
        <w:rPr>
          <w:rFonts w:eastAsia="SimSun"/>
          <w:vertAlign w:val="superscript"/>
          <w:lang w:val="en-US" w:eastAsia="zh-CN"/>
        </w:rPr>
        <w:t>-</w:t>
      </w:r>
      <w:r w:rsidR="00CC7D4C">
        <w:rPr>
          <w:rFonts w:eastAsia="SimSun"/>
          <w:vertAlign w:val="superscript"/>
          <w:lang w:val="en-US" w:eastAsia="zh-CN"/>
        </w:rPr>
        <w:t>8</w:t>
      </w:r>
      <w:r w:rsidR="00327CC8">
        <w:rPr>
          <w:rFonts w:eastAsia="SimSun"/>
          <w:lang w:val="en-US" w:eastAsia="zh-CN"/>
        </w:rPr>
        <w:t xml:space="preserve"> (</w:t>
      </w:r>
      <w:r w:rsidR="00764EE7">
        <w:rPr>
          <w:rFonts w:eastAsia="SimSun"/>
          <w:lang w:eastAsia="zh-CN"/>
        </w:rPr>
        <w:t>0.0</w:t>
      </w:r>
      <w:r w:rsidR="00CC7D4C">
        <w:rPr>
          <w:rFonts w:eastAsia="SimSun"/>
          <w:lang w:eastAsia="zh-CN"/>
        </w:rPr>
        <w:t>000000</w:t>
      </w:r>
      <w:r w:rsidR="00764EE7">
        <w:rPr>
          <w:rFonts w:eastAsia="SimSun"/>
          <w:lang w:eastAsia="zh-CN"/>
        </w:rPr>
        <w:t xml:space="preserve">1%) </w:t>
      </w:r>
      <w:r w:rsidR="00CC7D4C">
        <w:rPr>
          <w:rFonts w:eastAsia="SimSun"/>
          <w:lang w:eastAsia="zh-CN"/>
        </w:rPr>
        <w:t>is</w:t>
      </w:r>
      <w:r w:rsidR="00764EE7">
        <w:rPr>
          <w:rFonts w:eastAsia="SimSun"/>
          <w:lang w:eastAsia="zh-CN"/>
        </w:rPr>
        <w:t xml:space="preserve"> </w:t>
      </w:r>
      <w:proofErr w:type="gramStart"/>
      <w:r w:rsidR="00764EE7">
        <w:rPr>
          <w:rFonts w:eastAsia="SimSun"/>
          <w:lang w:eastAsia="zh-CN"/>
        </w:rPr>
        <w:t>sufficient enough</w:t>
      </w:r>
      <w:proofErr w:type="gramEnd"/>
      <w:r w:rsidR="00764EE7">
        <w:rPr>
          <w:rFonts w:eastAsia="SimSun"/>
          <w:lang w:eastAsia="zh-CN"/>
        </w:rPr>
        <w:t>, especially to accommodate for high-bandwidth services and services with strict packet loss requirements.</w:t>
      </w:r>
    </w:p>
    <w:p w14:paraId="20B1EC9C" w14:textId="5871B2B6" w:rsidR="00764EE7" w:rsidRPr="00D41780" w:rsidRDefault="00764EE7" w:rsidP="00437A8E">
      <w:pPr>
        <w:rPr>
          <w:rFonts w:eastAsia="SimSun"/>
          <w:b/>
          <w:bCs/>
          <w:lang w:eastAsia="zh-CN"/>
        </w:rPr>
      </w:pPr>
      <w:r w:rsidRPr="00D41780">
        <w:rPr>
          <w:rFonts w:eastAsia="SimSun"/>
          <w:b/>
          <w:bCs/>
          <w:lang w:eastAsia="zh-CN"/>
        </w:rPr>
        <w:t xml:space="preserve">Proposal 3: </w:t>
      </w:r>
      <w:r w:rsidR="00911973" w:rsidRPr="00D41780">
        <w:rPr>
          <w:rFonts w:eastAsia="SimSun"/>
          <w:b/>
          <w:bCs/>
          <w:lang w:eastAsia="zh-CN"/>
        </w:rPr>
        <w:t xml:space="preserve">The new definition of packet loss rate </w:t>
      </w:r>
      <w:r w:rsidR="00CE732D" w:rsidRPr="00D41780">
        <w:rPr>
          <w:rFonts w:eastAsia="SimSun"/>
          <w:b/>
          <w:bCs/>
          <w:lang w:eastAsia="zh-CN"/>
        </w:rPr>
        <w:t xml:space="preserve">for UE performance </w:t>
      </w:r>
      <w:r w:rsidR="00911973" w:rsidRPr="00D41780">
        <w:rPr>
          <w:rFonts w:eastAsia="SimSun"/>
          <w:b/>
          <w:bCs/>
          <w:lang w:eastAsia="zh-CN"/>
        </w:rPr>
        <w:t xml:space="preserve">shall </w:t>
      </w:r>
      <w:r w:rsidR="00CE732D" w:rsidRPr="00D41780">
        <w:rPr>
          <w:rFonts w:eastAsia="SimSun"/>
          <w:b/>
          <w:bCs/>
          <w:lang w:eastAsia="zh-CN"/>
        </w:rPr>
        <w:t xml:space="preserve">accommodate a granularity that is detailed enough to use for applications with </w:t>
      </w:r>
      <w:r w:rsidR="00887A72" w:rsidRPr="00D41780">
        <w:rPr>
          <w:rFonts w:eastAsia="SimSun"/>
          <w:b/>
          <w:bCs/>
          <w:lang w:eastAsia="zh-CN"/>
        </w:rPr>
        <w:t>very low packet loss rates.</w:t>
      </w:r>
    </w:p>
    <w:p w14:paraId="55E7BD39" w14:textId="1E50D5E4" w:rsidR="0006287F" w:rsidRPr="002D59E7" w:rsidRDefault="00D41780" w:rsidP="002D59E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 above proposed requirements</w:t>
      </w:r>
      <w:r w:rsidR="00031703">
        <w:rPr>
          <w:rFonts w:eastAsia="SimSun"/>
          <w:lang w:eastAsia="zh-CN"/>
        </w:rPr>
        <w:t xml:space="preserve">, </w:t>
      </w:r>
      <w:r w:rsidR="00D97AE6">
        <w:rPr>
          <w:rFonts w:eastAsia="SimSun"/>
          <w:lang w:eastAsia="zh-CN"/>
        </w:rPr>
        <w:t xml:space="preserve">we show </w:t>
      </w:r>
      <w:r w:rsidR="00031703">
        <w:rPr>
          <w:rFonts w:eastAsia="SimSun"/>
          <w:lang w:eastAsia="zh-CN"/>
        </w:rPr>
        <w:t xml:space="preserve">below how such a metric, i.e., </w:t>
      </w:r>
      <w:r w:rsidR="00D97AE6">
        <w:rPr>
          <w:rFonts w:eastAsia="SimSun"/>
          <w:lang w:eastAsia="zh-CN"/>
        </w:rPr>
        <w:t>packet loss rate for UE performance in Rel.19</w:t>
      </w:r>
      <w:r w:rsidR="002D59E7">
        <w:rPr>
          <w:rFonts w:eastAsia="SimSun"/>
          <w:lang w:eastAsia="zh-CN"/>
        </w:rPr>
        <w:t>, may be defined</w:t>
      </w:r>
      <w:r w:rsidR="00D97AE6">
        <w:rPr>
          <w:rFonts w:eastAsia="SimSun"/>
          <w:lang w:eastAsia="zh-CN"/>
        </w:rPr>
        <w:t>.</w:t>
      </w:r>
      <w:r w:rsidR="002D59E7">
        <w:rPr>
          <w:rFonts w:eastAsia="SimSun"/>
          <w:lang w:eastAsia="zh-CN"/>
        </w:rPr>
        <w:t xml:space="preserve"> </w:t>
      </w:r>
      <w:r w:rsidR="0006287F" w:rsidRPr="00A33A18">
        <w:t xml:space="preserve">This IE </w:t>
      </w:r>
      <w:r w:rsidR="002D59E7">
        <w:t xml:space="preserve">will </w:t>
      </w:r>
      <w:r w:rsidR="0006287F" w:rsidRPr="00A33A18">
        <w:t xml:space="preserve">indicate the </w:t>
      </w:r>
      <w:r w:rsidR="00EA0D75">
        <w:t xml:space="preserve">measured </w:t>
      </w:r>
      <w:r w:rsidR="0006287F" w:rsidRPr="00A33A18">
        <w:rPr>
          <w:rFonts w:hint="eastAsia"/>
          <w:lang w:eastAsia="zh-CN"/>
        </w:rPr>
        <w:t>P</w:t>
      </w:r>
      <w:r w:rsidR="0006287F" w:rsidRPr="00A33A18">
        <w:t xml:space="preserve">acket </w:t>
      </w:r>
      <w:r w:rsidR="0006287F" w:rsidRPr="00A33A18">
        <w:rPr>
          <w:rFonts w:hint="eastAsia"/>
          <w:lang w:eastAsia="zh-CN"/>
        </w:rPr>
        <w:t>L</w:t>
      </w:r>
      <w:r w:rsidR="0006287F" w:rsidRPr="00A33A18">
        <w:t xml:space="preserve">oss </w:t>
      </w:r>
      <w:r w:rsidR="0006287F" w:rsidRPr="00A33A18">
        <w:rPr>
          <w:rFonts w:hint="eastAsia"/>
          <w:lang w:eastAsia="zh-CN"/>
        </w:rPr>
        <w:t>R</w:t>
      </w:r>
      <w:r w:rsidR="0006287F" w:rsidRPr="00A33A18">
        <w:t xml:space="preserve">ate for a </w:t>
      </w:r>
      <w:r w:rsidR="002D59E7">
        <w:t>UE</w:t>
      </w:r>
      <w:r w:rsidR="0006287F" w:rsidRPr="00A33A18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6287F" w:rsidRPr="00A33A18" w14:paraId="5D661891" w14:textId="77777777" w:rsidTr="00AD6115">
        <w:tc>
          <w:tcPr>
            <w:tcW w:w="2448" w:type="dxa"/>
          </w:tcPr>
          <w:p w14:paraId="3653072E" w14:textId="77777777" w:rsidR="0006287F" w:rsidRPr="00A33A18" w:rsidRDefault="0006287F" w:rsidP="00AD611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3A18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473087" w14:textId="77777777" w:rsidR="0006287F" w:rsidRPr="00A33A18" w:rsidRDefault="0006287F" w:rsidP="00AD611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3A18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1D6318" w14:textId="77777777" w:rsidR="0006287F" w:rsidRPr="00A33A18" w:rsidRDefault="0006287F" w:rsidP="00AD611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3A18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6F3E19" w14:textId="77777777" w:rsidR="0006287F" w:rsidRPr="00A33A18" w:rsidRDefault="0006287F" w:rsidP="00AD611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3A18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8AE2FA1" w14:textId="77777777" w:rsidR="0006287F" w:rsidRPr="00A33A18" w:rsidRDefault="0006287F" w:rsidP="00AD6115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3A18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06287F" w:rsidRPr="00A33A18" w14:paraId="306B2C9E" w14:textId="77777777" w:rsidTr="00AD6115">
        <w:tc>
          <w:tcPr>
            <w:tcW w:w="2448" w:type="dxa"/>
          </w:tcPr>
          <w:p w14:paraId="30C94DCA" w14:textId="65E566A3" w:rsidR="0006287F" w:rsidRPr="00A33A18" w:rsidRDefault="0006287F" w:rsidP="00AD6115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33A18">
              <w:rPr>
                <w:rFonts w:ascii="Arial" w:hAnsi="Arial" w:cs="Arial"/>
                <w:sz w:val="18"/>
                <w:lang w:eastAsia="ja-JP"/>
              </w:rPr>
              <w:t>Packet Loss Rate</w:t>
            </w:r>
            <w:r w:rsidR="00BD06D8">
              <w:rPr>
                <w:rFonts w:ascii="Arial" w:hAnsi="Arial" w:cs="Arial"/>
                <w:sz w:val="18"/>
                <w:lang w:eastAsia="ja-JP"/>
              </w:rPr>
              <w:t xml:space="preserve"> for UE Performance</w:t>
            </w:r>
          </w:p>
        </w:tc>
        <w:tc>
          <w:tcPr>
            <w:tcW w:w="1080" w:type="dxa"/>
          </w:tcPr>
          <w:p w14:paraId="35BA136D" w14:textId="77777777" w:rsidR="0006287F" w:rsidRPr="00A33A18" w:rsidRDefault="0006287F" w:rsidP="00AD6115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33A1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E881CA8" w14:textId="77777777" w:rsidR="0006287F" w:rsidRPr="00A33A18" w:rsidRDefault="0006287F" w:rsidP="00AD6115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6C02DA1" w14:textId="14BB1C79" w:rsidR="0006287F" w:rsidRPr="00A33A18" w:rsidRDefault="0006287F" w:rsidP="00AD6115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33A18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A33A18"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 w:rsidRPr="00A33A18">
              <w:rPr>
                <w:rFonts w:ascii="Arial" w:hAnsi="Arial" w:cs="Arial"/>
                <w:sz w:val="18"/>
                <w:lang w:eastAsia="ja-JP"/>
              </w:rPr>
              <w:t>100</w:t>
            </w:r>
            <w:r w:rsidR="002D59E7">
              <w:rPr>
                <w:rFonts w:ascii="Arial" w:hAnsi="Arial" w:cs="Arial"/>
                <w:sz w:val="18"/>
                <w:lang w:eastAsia="ja-JP"/>
              </w:rPr>
              <w:t>0</w:t>
            </w:r>
            <w:r w:rsidRPr="00A33A18">
              <w:rPr>
                <w:rFonts w:ascii="Arial" w:hAnsi="Arial" w:cs="Arial"/>
                <w:sz w:val="18"/>
                <w:lang w:eastAsia="ja-JP"/>
              </w:rPr>
              <w:t>0</w:t>
            </w:r>
            <w:r w:rsidR="00EA0D75">
              <w:rPr>
                <w:rFonts w:ascii="Arial" w:hAnsi="Arial" w:cs="Arial"/>
                <w:sz w:val="18"/>
                <w:lang w:eastAsia="ja-JP"/>
              </w:rPr>
              <w:t>000</w:t>
            </w:r>
            <w:r w:rsidRPr="00A33A18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2880" w:type="dxa"/>
          </w:tcPr>
          <w:p w14:paraId="15A32FBD" w14:textId="31C6698F" w:rsidR="0006287F" w:rsidRPr="00A33A18" w:rsidRDefault="0006287F" w:rsidP="00AD6115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33A18">
              <w:rPr>
                <w:rFonts w:ascii="Arial" w:hAnsi="Arial" w:cs="Arial"/>
                <w:sz w:val="18"/>
                <w:lang w:eastAsia="ja-JP"/>
              </w:rPr>
              <w:t>Ratio of lost packets per number of packets sent, expressed in</w:t>
            </w:r>
            <w:r w:rsidR="003E4FA6">
              <w:rPr>
                <w:rFonts w:ascii="Arial" w:hAnsi="Arial" w:cs="Arial"/>
                <w:sz w:val="18"/>
                <w:lang w:eastAsia="ja-JP"/>
              </w:rPr>
              <w:t xml:space="preserve"> units of</w:t>
            </w:r>
            <w:r w:rsidRPr="00A33A18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="003E4FA6" w:rsidRPr="00BE1B15">
              <w:rPr>
                <w:rFonts w:eastAsia="SimSun"/>
                <w:lang w:val="en-US" w:eastAsia="zh-CN"/>
              </w:rPr>
              <w:t>10</w:t>
            </w:r>
            <w:r w:rsidR="003E4FA6" w:rsidRPr="00BE1B15">
              <w:rPr>
                <w:rFonts w:eastAsia="SimSun"/>
                <w:vertAlign w:val="superscript"/>
                <w:lang w:val="en-US" w:eastAsia="zh-CN"/>
              </w:rPr>
              <w:t>-</w:t>
            </w:r>
            <w:r w:rsidR="003E4FA6">
              <w:rPr>
                <w:rFonts w:eastAsia="SimSun"/>
                <w:vertAlign w:val="superscript"/>
                <w:lang w:val="en-US" w:eastAsia="zh-CN"/>
              </w:rPr>
              <w:t xml:space="preserve">8 </w:t>
            </w:r>
            <w:r w:rsidRPr="00A33A18">
              <w:rPr>
                <w:rFonts w:ascii="Arial" w:hAnsi="Arial" w:cs="Arial"/>
                <w:sz w:val="18"/>
                <w:lang w:eastAsia="ja-JP"/>
              </w:rPr>
              <w:t>percent.</w:t>
            </w:r>
            <w:r w:rsidR="00BD06D8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</w:tr>
    </w:tbl>
    <w:p w14:paraId="269E9EB5" w14:textId="29419AE4" w:rsidR="00D97AE6" w:rsidRDefault="00D97AE6" w:rsidP="00437A8E"/>
    <w:bookmarkEnd w:id="2"/>
    <w:bookmarkEnd w:id="3"/>
    <w:p w14:paraId="4EBED8DB" w14:textId="5F1FB867" w:rsidR="00F1537E" w:rsidRDefault="00F1537E" w:rsidP="008372D3">
      <w:pPr>
        <w:tabs>
          <w:tab w:val="left" w:pos="1624"/>
        </w:tabs>
        <w:rPr>
          <w:b/>
          <w:bCs/>
        </w:rPr>
      </w:pPr>
      <w:r w:rsidRPr="00D4786E">
        <w:rPr>
          <w:b/>
          <w:bCs/>
        </w:rPr>
        <w:t xml:space="preserve">Proposal 4: RAN3 to agree to the new definition for the </w:t>
      </w:r>
      <w:r w:rsidR="00D4786E" w:rsidRPr="00D4786E">
        <w:rPr>
          <w:b/>
          <w:bCs/>
        </w:rPr>
        <w:t>Packet loss rate for UE performance metric.</w:t>
      </w:r>
    </w:p>
    <w:p w14:paraId="1A2BAE87" w14:textId="2E76E4AF" w:rsidR="00395030" w:rsidRPr="000460D3" w:rsidRDefault="004346E2" w:rsidP="00395030">
      <w:pPr>
        <w:pStyle w:val="Heading2"/>
        <w:rPr>
          <w:sz w:val="24"/>
          <w:szCs w:val="16"/>
        </w:rPr>
      </w:pPr>
      <w:r>
        <w:rPr>
          <w:sz w:val="24"/>
          <w:szCs w:val="16"/>
        </w:rPr>
        <w:t>Measur</w:t>
      </w:r>
      <w:r w:rsidR="00D56CFA">
        <w:rPr>
          <w:sz w:val="24"/>
          <w:szCs w:val="16"/>
        </w:rPr>
        <w:t xml:space="preserve">ing packet loss </w:t>
      </w:r>
      <w:r w:rsidR="009539AB">
        <w:rPr>
          <w:sz w:val="24"/>
          <w:szCs w:val="16"/>
        </w:rPr>
        <w:t>at PDCP vs other layers</w:t>
      </w:r>
    </w:p>
    <w:p w14:paraId="18D33861" w14:textId="77777777" w:rsidR="00395030" w:rsidRPr="003516A5" w:rsidRDefault="00395030" w:rsidP="00395030">
      <w:pPr>
        <w:rPr>
          <w:rFonts w:eastAsia="SimSun"/>
          <w:lang w:val="en-US" w:eastAsia="zh-CN"/>
        </w:rPr>
      </w:pPr>
      <w:r w:rsidRPr="003516A5">
        <w:rPr>
          <w:rFonts w:eastAsia="SimSun"/>
          <w:lang w:val="en-US" w:eastAsia="zh-CN"/>
        </w:rPr>
        <w:t xml:space="preserve">In the </w:t>
      </w:r>
      <w:r>
        <w:rPr>
          <w:rFonts w:eastAsia="SimSun"/>
          <w:lang w:val="en-US" w:eastAsia="zh-CN"/>
        </w:rPr>
        <w:t xml:space="preserve">general </w:t>
      </w:r>
      <w:r w:rsidRPr="003516A5">
        <w:rPr>
          <w:rFonts w:eastAsia="SimSun"/>
          <w:lang w:val="en-US" w:eastAsia="zh-CN"/>
        </w:rPr>
        <w:t xml:space="preserve">context of UE performance reporting for packet losses, a value derived at a higher protocol layer, i.e., the measurements on the PDCP level packet loss rate, is considered more relevant as it better reflects the performance at service-level. This is also better because it </w:t>
      </w:r>
      <w:proofErr w:type="gramStart"/>
      <w:r w:rsidRPr="003516A5">
        <w:rPr>
          <w:rFonts w:eastAsia="SimSun"/>
          <w:lang w:val="en-US" w:eastAsia="zh-CN"/>
        </w:rPr>
        <w:t>takes into account</w:t>
      </w:r>
      <w:proofErr w:type="gramEnd"/>
      <w:r w:rsidRPr="003516A5">
        <w:rPr>
          <w:rFonts w:eastAsia="SimSun"/>
          <w:lang w:val="en-US" w:eastAsia="zh-CN"/>
        </w:rPr>
        <w:t xml:space="preserve"> losses over the interfaces such as F1. Indeed, the packet loss at e.g. MAC level does not necessarily carry information about the quality of the service because a dropped MAC PDU may end up being successfully retransmitted with no negative effects on the service. </w:t>
      </w:r>
    </w:p>
    <w:p w14:paraId="79D468EB" w14:textId="77777777" w:rsidR="005C5C0E" w:rsidRDefault="00B35DD6" w:rsidP="0039503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Furthermore</w:t>
      </w:r>
      <w:r w:rsidR="00DC7D10">
        <w:rPr>
          <w:rFonts w:eastAsia="SimSun"/>
          <w:lang w:val="en-US" w:eastAsia="zh-CN"/>
        </w:rPr>
        <w:t xml:space="preserve">, RAN3 </w:t>
      </w:r>
      <w:r w:rsidR="00823C69">
        <w:rPr>
          <w:rFonts w:eastAsia="SimSun"/>
          <w:lang w:val="en-US" w:eastAsia="zh-CN"/>
        </w:rPr>
        <w:t>made the fo</w:t>
      </w:r>
      <w:r w:rsidR="005C5C0E">
        <w:rPr>
          <w:rFonts w:eastAsia="SimSun"/>
          <w:lang w:val="en-US" w:eastAsia="zh-CN"/>
        </w:rPr>
        <w:t>llowing agreement at R3#127-bis:</w:t>
      </w:r>
    </w:p>
    <w:p w14:paraId="60D41D03" w14:textId="77777777" w:rsidR="005C5C0E" w:rsidRPr="005C5C0E" w:rsidRDefault="005C5C0E" w:rsidP="005C5C0E">
      <w:pPr>
        <w:overflowPunct w:val="0"/>
        <w:contextualSpacing/>
        <w:rPr>
          <w:szCs w:val="24"/>
          <w:lang w:eastAsia="en-GB"/>
        </w:rPr>
      </w:pPr>
      <w:r w:rsidRPr="005C5C0E">
        <w:rPr>
          <w:rFonts w:ascii="Arial" w:eastAsia="+mn-ea" w:hAnsi="Arial" w:cs="Arial"/>
          <w:color w:val="00B050"/>
          <w:kern w:val="24"/>
          <w:lang w:val="en-US" w:eastAsia="en-GB"/>
        </w:rPr>
        <w:t>Introducing Data Collection Reporting Initiation and Data Collection Reporting procedures over E1 interface to transfer UL/DL UE throughput and UL/DL packet delay from CU-UP to CU-CP upon request.</w:t>
      </w:r>
    </w:p>
    <w:p w14:paraId="28AC5C30" w14:textId="77777777" w:rsidR="007079F4" w:rsidRDefault="007079F4" w:rsidP="008372D3">
      <w:pPr>
        <w:tabs>
          <w:tab w:val="left" w:pos="1624"/>
        </w:tabs>
        <w:rPr>
          <w:rFonts w:eastAsia="SimSun"/>
          <w:lang w:eastAsia="zh-CN"/>
        </w:rPr>
      </w:pPr>
    </w:p>
    <w:p w14:paraId="6EBC1B6B" w14:textId="405E89AB" w:rsidR="00D56CFA" w:rsidRDefault="00BF3B24" w:rsidP="008372D3">
      <w:pPr>
        <w:tabs>
          <w:tab w:val="left" w:pos="1624"/>
        </w:tabs>
        <w:rPr>
          <w:rFonts w:eastAsiaTheme="minorEastAsia"/>
          <w:lang w:val="en-US" w:eastAsia="zh-CN"/>
        </w:rPr>
      </w:pPr>
      <w:r>
        <w:rPr>
          <w:rFonts w:eastAsia="SimSun"/>
          <w:lang w:eastAsia="zh-CN"/>
        </w:rPr>
        <w:lastRenderedPageBreak/>
        <w:t xml:space="preserve">This new procedure on </w:t>
      </w:r>
      <w:r w:rsidR="004D35B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E1 </w:t>
      </w:r>
      <w:r w:rsidR="004D35BA">
        <w:rPr>
          <w:rFonts w:eastAsia="SimSun"/>
          <w:lang w:eastAsia="zh-CN"/>
        </w:rPr>
        <w:t xml:space="preserve">interface </w:t>
      </w:r>
      <w:r>
        <w:rPr>
          <w:rFonts w:eastAsia="SimSun"/>
          <w:lang w:eastAsia="zh-CN"/>
        </w:rPr>
        <w:t xml:space="preserve">may be used to </w:t>
      </w:r>
      <w:r w:rsidR="004D35BA">
        <w:rPr>
          <w:rFonts w:eastAsia="SimSun"/>
          <w:lang w:eastAsia="zh-CN"/>
        </w:rPr>
        <w:t xml:space="preserve">exchange the UE performance metrics </w:t>
      </w:r>
      <w:r w:rsidR="00C05BB9">
        <w:rPr>
          <w:rFonts w:eastAsia="SimSun"/>
          <w:lang w:eastAsia="zh-CN"/>
        </w:rPr>
        <w:t xml:space="preserve">collected at the PDCP layer. </w:t>
      </w:r>
      <w:r w:rsidR="00D56CFA">
        <w:rPr>
          <w:rFonts w:eastAsia="SimSun"/>
          <w:lang w:eastAsia="zh-CN"/>
        </w:rPr>
        <w:t xml:space="preserve">An LS was also sent to </w:t>
      </w:r>
      <w:r w:rsidR="00D5573C">
        <w:rPr>
          <w:rFonts w:eastAsia="SimSun"/>
          <w:lang w:eastAsia="zh-CN"/>
        </w:rPr>
        <w:t xml:space="preserve">SA5 </w:t>
      </w:r>
      <w:r w:rsidR="00BA31D6">
        <w:rPr>
          <w:rFonts w:eastAsia="SimSun"/>
          <w:lang w:eastAsia="zh-CN"/>
        </w:rPr>
        <w:t>(R3-</w:t>
      </w:r>
      <w:r w:rsidR="00CE47EF">
        <w:rPr>
          <w:rFonts w:eastAsia="SimSun"/>
          <w:lang w:eastAsia="zh-CN"/>
        </w:rPr>
        <w:t xml:space="preserve">252436) </w:t>
      </w:r>
      <w:r w:rsidR="006E1093">
        <w:rPr>
          <w:rFonts w:eastAsiaTheme="minorEastAsia"/>
          <w:lang w:val="en-US" w:eastAsia="zh-CN"/>
        </w:rPr>
        <w:t xml:space="preserve">enquiring about the </w:t>
      </w:r>
      <w:r w:rsidR="006E1093" w:rsidRPr="00790582">
        <w:rPr>
          <w:rFonts w:eastAsiaTheme="minorEastAsia"/>
          <w:lang w:val="en-US" w:eastAsia="zh-CN"/>
        </w:rPr>
        <w:t>feasibility of measuring Packet Loss Rate in UL and DL at PDCP level</w:t>
      </w:r>
      <w:r w:rsidR="00552E98">
        <w:rPr>
          <w:rFonts w:eastAsiaTheme="minorEastAsia"/>
          <w:lang w:val="en-US" w:eastAsia="zh-CN"/>
        </w:rPr>
        <w:t xml:space="preserve"> </w:t>
      </w:r>
      <w:r w:rsidR="00552E98" w:rsidRPr="00552E98">
        <w:rPr>
          <w:rFonts w:eastAsiaTheme="minorEastAsia"/>
          <w:lang w:val="en-US" w:eastAsia="zh-CN"/>
        </w:rPr>
        <w:t>as well as of UE throughput measurement in UL and DL at PDCP level</w:t>
      </w:r>
      <w:r w:rsidR="00D90E38">
        <w:rPr>
          <w:rFonts w:eastAsiaTheme="minorEastAsia"/>
          <w:lang w:val="en-US" w:eastAsia="zh-CN"/>
        </w:rPr>
        <w:t>.</w:t>
      </w:r>
    </w:p>
    <w:p w14:paraId="100A2096" w14:textId="1DDCB7FE" w:rsidR="00D27EC1" w:rsidRPr="00B06354" w:rsidRDefault="00D27EC1" w:rsidP="008372D3">
      <w:pPr>
        <w:tabs>
          <w:tab w:val="left" w:pos="1624"/>
        </w:tabs>
        <w:rPr>
          <w:b/>
          <w:bCs/>
          <w:lang w:val="en-US"/>
        </w:rPr>
      </w:pPr>
      <w:r w:rsidRPr="00B06354">
        <w:rPr>
          <w:rFonts w:eastAsiaTheme="minorEastAsia"/>
          <w:b/>
          <w:bCs/>
          <w:lang w:val="en-US" w:eastAsia="zh-CN"/>
        </w:rPr>
        <w:t xml:space="preserve">Proposal 5: </w:t>
      </w:r>
      <w:r w:rsidR="00FE1EA4" w:rsidRPr="00B06354">
        <w:rPr>
          <w:rFonts w:eastAsiaTheme="minorEastAsia"/>
          <w:b/>
          <w:bCs/>
          <w:lang w:val="en-US" w:eastAsia="zh-CN"/>
        </w:rPr>
        <w:t xml:space="preserve">RAN3 to </w:t>
      </w:r>
      <w:r w:rsidR="008E7D3E" w:rsidRPr="00B06354">
        <w:rPr>
          <w:rFonts w:eastAsiaTheme="minorEastAsia"/>
          <w:b/>
          <w:bCs/>
          <w:lang w:val="en-US" w:eastAsia="zh-CN"/>
        </w:rPr>
        <w:t xml:space="preserve">agree to collection of packet loss rate measurements at the PDCP level and </w:t>
      </w:r>
      <w:r w:rsidR="001925B7" w:rsidRPr="00B06354">
        <w:rPr>
          <w:rFonts w:eastAsiaTheme="minorEastAsia"/>
          <w:b/>
          <w:bCs/>
          <w:lang w:val="en-US" w:eastAsia="zh-CN"/>
        </w:rPr>
        <w:t xml:space="preserve">signal the </w:t>
      </w:r>
      <w:r w:rsidR="00B06354" w:rsidRPr="00B06354">
        <w:rPr>
          <w:rFonts w:eastAsiaTheme="minorEastAsia"/>
          <w:b/>
          <w:bCs/>
          <w:lang w:val="en-US" w:eastAsia="zh-CN"/>
        </w:rPr>
        <w:t xml:space="preserve">collected </w:t>
      </w:r>
      <w:r w:rsidR="001925B7" w:rsidRPr="00B06354">
        <w:rPr>
          <w:rFonts w:eastAsiaTheme="minorEastAsia"/>
          <w:b/>
          <w:bCs/>
          <w:lang w:val="en-US" w:eastAsia="zh-CN"/>
        </w:rPr>
        <w:t xml:space="preserve">measurements over the </w:t>
      </w:r>
      <w:r w:rsidR="00B06354" w:rsidRPr="00B06354">
        <w:rPr>
          <w:rFonts w:eastAsiaTheme="minorEastAsia"/>
          <w:b/>
          <w:bCs/>
          <w:lang w:val="en-US" w:eastAsia="zh-CN"/>
        </w:rPr>
        <w:t xml:space="preserve">newly introduced </w:t>
      </w:r>
      <w:r w:rsidR="001925B7" w:rsidRPr="00B06354">
        <w:rPr>
          <w:rFonts w:eastAsiaTheme="minorEastAsia"/>
          <w:b/>
          <w:bCs/>
          <w:lang w:val="en-US" w:eastAsia="zh-CN"/>
        </w:rPr>
        <w:t>Data Collection procedures</w:t>
      </w:r>
      <w:r w:rsidR="00B06354" w:rsidRPr="00B06354">
        <w:rPr>
          <w:rFonts w:eastAsiaTheme="minorEastAsia"/>
          <w:b/>
          <w:bCs/>
          <w:lang w:val="en-US" w:eastAsia="zh-CN"/>
        </w:rPr>
        <w:t>.</w:t>
      </w:r>
      <w:r w:rsidR="001925B7" w:rsidRPr="00B06354">
        <w:rPr>
          <w:rFonts w:eastAsiaTheme="minorEastAsia"/>
          <w:b/>
          <w:bCs/>
          <w:lang w:val="en-US" w:eastAsia="zh-CN"/>
        </w:rPr>
        <w:t xml:space="preserve">  </w:t>
      </w:r>
    </w:p>
    <w:p w14:paraId="0A9B09FE" w14:textId="04CE8762" w:rsidR="008372D3" w:rsidRPr="00A65E6A" w:rsidRDefault="008372D3" w:rsidP="008372D3">
      <w:pPr>
        <w:tabs>
          <w:tab w:val="left" w:pos="1624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</w:t>
      </w:r>
      <w:r w:rsidR="009D2D5C">
        <w:rPr>
          <w:rFonts w:eastAsia="SimSun"/>
          <w:lang w:val="en-US" w:eastAsia="zh-CN"/>
        </w:rPr>
        <w:t>TP</w:t>
      </w:r>
      <w:r>
        <w:rPr>
          <w:rFonts w:eastAsia="SimSun"/>
          <w:lang w:val="en-US" w:eastAsia="zh-CN"/>
        </w:rPr>
        <w:t xml:space="preserve"> reflecting the main proposals in this paper is presented in </w:t>
      </w:r>
      <w:r w:rsidR="00D84977" w:rsidRPr="00D84977">
        <w:rPr>
          <w:rFonts w:eastAsia="SimSun"/>
          <w:lang w:val="en-US" w:eastAsia="zh-CN"/>
        </w:rPr>
        <w:t>R3-253432</w:t>
      </w:r>
      <w:r w:rsidR="00530C47">
        <w:rPr>
          <w:rFonts w:eastAsia="SimSun"/>
          <w:lang w:val="en-US" w:eastAsia="zh-CN"/>
        </w:rPr>
        <w:t>.</w:t>
      </w:r>
    </w:p>
    <w:p w14:paraId="362CDD0B" w14:textId="77777777" w:rsidR="008408EF" w:rsidRPr="002A598C" w:rsidRDefault="008408EF" w:rsidP="008408EF">
      <w:pPr>
        <w:pStyle w:val="Heading1"/>
        <w:rPr>
          <w:rFonts w:eastAsia="SimSun"/>
          <w:lang w:val="en-US" w:eastAsia="zh-CN"/>
        </w:rPr>
      </w:pPr>
      <w:r w:rsidRPr="002A598C">
        <w:rPr>
          <w:rFonts w:eastAsia="SimSun"/>
          <w:lang w:val="en-US" w:eastAsia="zh-CN"/>
        </w:rPr>
        <w:t>3. Conclusions</w:t>
      </w:r>
    </w:p>
    <w:p w14:paraId="7052EE40" w14:textId="77777777" w:rsidR="00B94E3C" w:rsidRPr="00B94E3C" w:rsidRDefault="00B94E3C" w:rsidP="00B94E3C">
      <w:pPr>
        <w:adjustRightInd w:val="0"/>
        <w:snapToGrid w:val="0"/>
        <w:rPr>
          <w:b/>
          <w:bCs/>
          <w:lang w:eastAsia="zh-CN"/>
        </w:rPr>
      </w:pPr>
    </w:p>
    <w:p w14:paraId="235C6A95" w14:textId="6B15ED55" w:rsidR="00B94E3C" w:rsidRDefault="000D3717" w:rsidP="00B94E3C">
      <w:pPr>
        <w:adjustRightInd w:val="0"/>
        <w:snapToGrid w:val="0"/>
        <w:rPr>
          <w:lang w:val="en-US" w:eastAsia="zh-CN"/>
        </w:rPr>
      </w:pPr>
      <w:r w:rsidRPr="000D3717">
        <w:rPr>
          <w:lang w:val="en-US" w:eastAsia="zh-CN"/>
        </w:rPr>
        <w:t xml:space="preserve">This </w:t>
      </w:r>
      <w:r>
        <w:rPr>
          <w:lang w:val="en-US" w:eastAsia="zh-CN"/>
        </w:rPr>
        <w:t>paper makes the following observations and proposals:</w:t>
      </w:r>
    </w:p>
    <w:p w14:paraId="0B07B08D" w14:textId="77777777" w:rsidR="00A10719" w:rsidRPr="00FA61CB" w:rsidRDefault="00A10719" w:rsidP="00A10719">
      <w:pPr>
        <w:rPr>
          <w:b/>
          <w:bCs/>
          <w:iCs/>
        </w:rPr>
      </w:pPr>
      <w:r w:rsidRPr="00FA61CB">
        <w:rPr>
          <w:rFonts w:eastAsia="SimSun"/>
          <w:b/>
          <w:bCs/>
          <w:lang w:eastAsia="zh-CN"/>
        </w:rPr>
        <w:t xml:space="preserve">Proposal 1: RAN3 to acknowledge the following issues with the </w:t>
      </w:r>
      <w:r w:rsidRPr="00FA61CB">
        <w:rPr>
          <w:b/>
          <w:bCs/>
          <w:i/>
        </w:rPr>
        <w:t xml:space="preserve">Average Packet Loss DL </w:t>
      </w:r>
      <w:r w:rsidRPr="00FA61CB">
        <w:rPr>
          <w:b/>
          <w:bCs/>
          <w:iCs/>
        </w:rPr>
        <w:t>IE in UE performance:</w:t>
      </w:r>
    </w:p>
    <w:p w14:paraId="410CDB08" w14:textId="77777777" w:rsidR="00A10719" w:rsidRPr="00FA61CB" w:rsidRDefault="00A10719" w:rsidP="00A10719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903196">
        <w:rPr>
          <w:b/>
          <w:bCs/>
          <w:iCs/>
        </w:rPr>
        <w:t xml:space="preserve">The </w:t>
      </w:r>
      <w:r w:rsidRPr="009647EC">
        <w:rPr>
          <w:b/>
          <w:bCs/>
          <w:i/>
        </w:rPr>
        <w:t>Packet Loss Rate</w:t>
      </w:r>
      <w:r w:rsidRPr="00903196">
        <w:rPr>
          <w:b/>
          <w:bCs/>
          <w:iCs/>
        </w:rPr>
        <w:t xml:space="preserve"> IE has been introduced</w:t>
      </w:r>
      <w:r>
        <w:rPr>
          <w:b/>
          <w:bCs/>
          <w:iCs/>
        </w:rPr>
        <w:t xml:space="preserve"> as part of the </w:t>
      </w:r>
      <w:r w:rsidRPr="009647EC">
        <w:rPr>
          <w:b/>
          <w:bCs/>
          <w:i/>
        </w:rPr>
        <w:t>GBR QoS Flow Information</w:t>
      </w:r>
      <w:r w:rsidRPr="00577D57">
        <w:rPr>
          <w:b/>
          <w:bCs/>
          <w:iCs/>
        </w:rPr>
        <w:t xml:space="preserve"> IE</w:t>
      </w:r>
      <w:r w:rsidRPr="00903196">
        <w:rPr>
          <w:b/>
          <w:bCs/>
          <w:iCs/>
        </w:rPr>
        <w:t xml:space="preserve"> to indicate a maximum upper limit for the Loss Rate in UL/DL and not to indicate the measured values of such metric </w:t>
      </w:r>
    </w:p>
    <w:p w14:paraId="253B8928" w14:textId="77777777" w:rsidR="00A10719" w:rsidRPr="00FA61CB" w:rsidRDefault="00A10719" w:rsidP="00A10719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9647EC">
        <w:rPr>
          <w:b/>
          <w:bCs/>
          <w:i/>
        </w:rPr>
        <w:t>Average Packet Loss DL</w:t>
      </w:r>
      <w:r w:rsidRPr="00FA61CB">
        <w:rPr>
          <w:b/>
          <w:bCs/>
          <w:iCs/>
        </w:rPr>
        <w:t xml:space="preserve"> IE</w:t>
      </w:r>
      <w:r>
        <w:rPr>
          <w:b/>
          <w:bCs/>
          <w:iCs/>
        </w:rPr>
        <w:t xml:space="preserve"> (which reuses the </w:t>
      </w:r>
      <w:r w:rsidRPr="009647EC">
        <w:rPr>
          <w:b/>
          <w:bCs/>
          <w:i/>
        </w:rPr>
        <w:t xml:space="preserve">Packet Loss Rate </w:t>
      </w:r>
      <w:r w:rsidRPr="009960F9">
        <w:rPr>
          <w:b/>
          <w:bCs/>
          <w:iCs/>
        </w:rPr>
        <w:t>IE</w:t>
      </w:r>
      <w:r>
        <w:rPr>
          <w:b/>
          <w:bCs/>
          <w:iCs/>
        </w:rPr>
        <w:t xml:space="preserve"> definition)</w:t>
      </w:r>
      <w:r w:rsidRPr="00FA61CB">
        <w:rPr>
          <w:b/>
          <w:bCs/>
          <w:iCs/>
        </w:rPr>
        <w:t xml:space="preserve"> is defined at a per-UE granularity, while the </w:t>
      </w:r>
      <w:r w:rsidRPr="009647EC">
        <w:rPr>
          <w:b/>
          <w:bCs/>
          <w:i/>
        </w:rPr>
        <w:t>Packet Loss Rate</w:t>
      </w:r>
      <w:r w:rsidRPr="00FA61CB">
        <w:rPr>
          <w:b/>
          <w:bCs/>
          <w:iCs/>
        </w:rPr>
        <w:t xml:space="preserve"> IE is defined at a per-QoS-Flow level</w:t>
      </w:r>
    </w:p>
    <w:p w14:paraId="7809841E" w14:textId="77777777" w:rsidR="00A10719" w:rsidRDefault="00A10719" w:rsidP="00A10719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 w:rsidRPr="00FA61CB">
        <w:rPr>
          <w:b/>
          <w:bCs/>
          <w:iCs/>
        </w:rPr>
        <w:t xml:space="preserve">The </w:t>
      </w:r>
      <w:r w:rsidRPr="009647EC">
        <w:rPr>
          <w:b/>
          <w:bCs/>
          <w:i/>
        </w:rPr>
        <w:t>Average Packet Loss DL</w:t>
      </w:r>
      <w:r w:rsidRPr="00FA61CB">
        <w:rPr>
          <w:b/>
          <w:bCs/>
          <w:iCs/>
        </w:rPr>
        <w:t xml:space="preserve"> IE, in its current form is too coarse to represent real-world expected packet loss in 5G.</w:t>
      </w:r>
    </w:p>
    <w:p w14:paraId="201E62C5" w14:textId="77777777" w:rsidR="00A10719" w:rsidRDefault="00A10719" w:rsidP="00A10719">
      <w:pPr>
        <w:pStyle w:val="ListParagraph"/>
        <w:numPr>
          <w:ilvl w:val="0"/>
          <w:numId w:val="13"/>
        </w:numPr>
        <w:ind w:firstLineChars="0"/>
        <w:rPr>
          <w:b/>
          <w:bCs/>
          <w:iCs/>
        </w:rPr>
      </w:pPr>
      <w:r>
        <w:rPr>
          <w:b/>
          <w:bCs/>
          <w:iCs/>
        </w:rPr>
        <w:t>Modifications to the definition of the Packet Loss Rate IE has an impact on both the GBR QoS Flow Information and on UE Performance information.</w:t>
      </w:r>
    </w:p>
    <w:p w14:paraId="14A4ED2A" w14:textId="77777777" w:rsidR="00A10719" w:rsidRPr="00A10719" w:rsidRDefault="00A10719" w:rsidP="00A10719">
      <w:pPr>
        <w:rPr>
          <w:rFonts w:eastAsia="SimSun"/>
          <w:b/>
          <w:bCs/>
          <w:lang w:val="en-US" w:eastAsia="zh-CN"/>
        </w:rPr>
      </w:pPr>
      <w:r w:rsidRPr="00A10719">
        <w:rPr>
          <w:rFonts w:eastAsia="SimSun"/>
          <w:b/>
          <w:bCs/>
          <w:lang w:val="en-US" w:eastAsia="zh-CN"/>
        </w:rPr>
        <w:t>Proposal 2: The new definition of Packet loss rate for UE performance shall accommodate for a range of packet loss rate values from 10</w:t>
      </w:r>
      <w:r w:rsidRPr="00A10719">
        <w:rPr>
          <w:rFonts w:eastAsia="SimSun"/>
          <w:b/>
          <w:bCs/>
          <w:vertAlign w:val="superscript"/>
          <w:lang w:val="en-US" w:eastAsia="zh-CN"/>
        </w:rPr>
        <w:t>-10</w:t>
      </w:r>
      <w:r w:rsidRPr="00A10719">
        <w:rPr>
          <w:rFonts w:eastAsia="SimSun"/>
          <w:b/>
          <w:bCs/>
          <w:lang w:val="en-US" w:eastAsia="zh-CN"/>
        </w:rPr>
        <w:t xml:space="preserve"> to 10</w:t>
      </w:r>
      <w:r w:rsidRPr="00A10719">
        <w:rPr>
          <w:rFonts w:eastAsia="SimSun"/>
          <w:b/>
          <w:bCs/>
          <w:vertAlign w:val="superscript"/>
          <w:lang w:val="en-US" w:eastAsia="zh-CN"/>
        </w:rPr>
        <w:t>-1</w:t>
      </w:r>
      <w:r w:rsidRPr="00A10719">
        <w:rPr>
          <w:rFonts w:eastAsia="SimSun"/>
          <w:b/>
          <w:bCs/>
          <w:lang w:val="en-US" w:eastAsia="zh-CN"/>
        </w:rPr>
        <w:t>.</w:t>
      </w:r>
    </w:p>
    <w:p w14:paraId="7A852A73" w14:textId="77777777" w:rsidR="00A10719" w:rsidRPr="00D41780" w:rsidRDefault="00A10719" w:rsidP="00A10719">
      <w:pPr>
        <w:rPr>
          <w:rFonts w:eastAsia="SimSun"/>
          <w:b/>
          <w:bCs/>
          <w:lang w:eastAsia="zh-CN"/>
        </w:rPr>
      </w:pPr>
      <w:r w:rsidRPr="00D41780">
        <w:rPr>
          <w:rFonts w:eastAsia="SimSun"/>
          <w:b/>
          <w:bCs/>
          <w:lang w:eastAsia="zh-CN"/>
        </w:rPr>
        <w:t>Proposal 3: The new definition of packet loss rate for UE performance shall accommodate a granularity that is detailed enough to use for applications with very low packet loss rates.</w:t>
      </w:r>
    </w:p>
    <w:p w14:paraId="299C6548" w14:textId="77777777" w:rsidR="00A10719" w:rsidRDefault="00A10719" w:rsidP="00A10719">
      <w:pPr>
        <w:tabs>
          <w:tab w:val="left" w:pos="1624"/>
        </w:tabs>
        <w:rPr>
          <w:b/>
          <w:bCs/>
        </w:rPr>
      </w:pPr>
      <w:r w:rsidRPr="00D4786E">
        <w:rPr>
          <w:b/>
          <w:bCs/>
        </w:rPr>
        <w:t>Proposal 4: RAN3 to agree to the new definition for the Packet loss rate for UE performance metric.</w:t>
      </w:r>
    </w:p>
    <w:p w14:paraId="268938AE" w14:textId="77777777" w:rsidR="00903FAD" w:rsidRPr="00B06354" w:rsidRDefault="00903FAD" w:rsidP="00903FAD">
      <w:pPr>
        <w:tabs>
          <w:tab w:val="left" w:pos="1624"/>
        </w:tabs>
        <w:rPr>
          <w:b/>
          <w:bCs/>
          <w:lang w:val="en-US"/>
        </w:rPr>
      </w:pPr>
      <w:r w:rsidRPr="00B06354">
        <w:rPr>
          <w:rFonts w:eastAsiaTheme="minorEastAsia"/>
          <w:b/>
          <w:bCs/>
          <w:lang w:val="en-US" w:eastAsia="zh-CN"/>
        </w:rPr>
        <w:t xml:space="preserve">Proposal 5: RAN3 to agree to collection of packet loss rate measurements at the PDCP level and signal the collected measurements over the newly introduced Data Collection procedures.  </w:t>
      </w:r>
    </w:p>
    <w:p w14:paraId="7301C902" w14:textId="77777777" w:rsidR="00903FAD" w:rsidRPr="00903FAD" w:rsidRDefault="00903FAD" w:rsidP="00A10719">
      <w:pPr>
        <w:tabs>
          <w:tab w:val="left" w:pos="1624"/>
        </w:tabs>
        <w:rPr>
          <w:b/>
          <w:bCs/>
          <w:lang w:val="en-US"/>
        </w:rPr>
      </w:pPr>
    </w:p>
    <w:p w14:paraId="18D7C623" w14:textId="75EBA7EC" w:rsidR="00ED074D" w:rsidRPr="00ED074D" w:rsidRDefault="00C77EA6" w:rsidP="008408EF">
      <w:pPr>
        <w:rPr>
          <w:lang w:val="en-US" w:eastAsia="zh-CN"/>
        </w:rPr>
      </w:pPr>
      <w:r w:rsidRPr="00C77EA6">
        <w:rPr>
          <w:lang w:val="en-US" w:eastAsia="zh-CN"/>
        </w:rPr>
        <w:t xml:space="preserve">A </w:t>
      </w:r>
      <w:r w:rsidR="00D84977">
        <w:rPr>
          <w:lang w:val="en-US" w:eastAsia="zh-CN"/>
        </w:rPr>
        <w:t>TP</w:t>
      </w:r>
      <w:r w:rsidRPr="00C77EA6">
        <w:rPr>
          <w:lang w:val="en-US" w:eastAsia="zh-CN"/>
        </w:rPr>
        <w:t xml:space="preserve"> reflecting the main proposals in this paper is presented in </w:t>
      </w:r>
      <w:r w:rsidR="00D84977" w:rsidRPr="00D84977">
        <w:rPr>
          <w:lang w:val="en-US" w:eastAsia="zh-CN"/>
        </w:rPr>
        <w:t>R3-253432</w:t>
      </w:r>
      <w:r w:rsidRPr="00C77EA6">
        <w:rPr>
          <w:lang w:val="en-US" w:eastAsia="zh-CN"/>
        </w:rPr>
        <w:t>.</w:t>
      </w:r>
    </w:p>
    <w:sectPr w:rsidR="00ED074D" w:rsidRPr="00ED074D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0400B" w14:textId="77777777" w:rsidR="00985875" w:rsidRDefault="00985875">
      <w:pPr>
        <w:spacing w:after="0"/>
      </w:pPr>
      <w:r>
        <w:separator/>
      </w:r>
    </w:p>
  </w:endnote>
  <w:endnote w:type="continuationSeparator" w:id="0">
    <w:p w14:paraId="0D59C08F" w14:textId="77777777" w:rsidR="00985875" w:rsidRDefault="00985875">
      <w:pPr>
        <w:spacing w:after="0"/>
      </w:pPr>
      <w:r>
        <w:continuationSeparator/>
      </w:r>
    </w:p>
  </w:endnote>
  <w:endnote w:type="continuationNotice" w:id="1">
    <w:p w14:paraId="04D4CD75" w14:textId="77777777" w:rsidR="00985875" w:rsidRDefault="00985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D857" w14:textId="77777777" w:rsidR="00985875" w:rsidRDefault="00985875">
      <w:pPr>
        <w:spacing w:after="0"/>
      </w:pPr>
      <w:r>
        <w:separator/>
      </w:r>
    </w:p>
  </w:footnote>
  <w:footnote w:type="continuationSeparator" w:id="0">
    <w:p w14:paraId="1D4C97C5" w14:textId="77777777" w:rsidR="00985875" w:rsidRDefault="00985875">
      <w:pPr>
        <w:spacing w:after="0"/>
      </w:pPr>
      <w:r>
        <w:continuationSeparator/>
      </w:r>
    </w:p>
  </w:footnote>
  <w:footnote w:type="continuationNotice" w:id="1">
    <w:p w14:paraId="75B1E20F" w14:textId="77777777" w:rsidR="00985875" w:rsidRDefault="009858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8C7410D"/>
    <w:multiLevelType w:val="hybridMultilevel"/>
    <w:tmpl w:val="A26A6782"/>
    <w:lvl w:ilvl="0" w:tplc="75B669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C15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2C966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0E24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0125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380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8070B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02B3D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1A8A9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94E3E"/>
    <w:multiLevelType w:val="multilevel"/>
    <w:tmpl w:val="DDDAB3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24"/>
        <w:szCs w:val="1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17065"/>
    <w:multiLevelType w:val="hybridMultilevel"/>
    <w:tmpl w:val="8B002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2" w15:restartNumberingAfterBreak="0">
    <w:nsid w:val="5E384BBA"/>
    <w:multiLevelType w:val="hybridMultilevel"/>
    <w:tmpl w:val="A894C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FF3C1B"/>
    <w:multiLevelType w:val="hybridMultilevel"/>
    <w:tmpl w:val="41D4F1F2"/>
    <w:lvl w:ilvl="0" w:tplc="8250DD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AB9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B4BF3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1830D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AAE90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6C42E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3E930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E9B6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16122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17833982">
    <w:abstractNumId w:val="11"/>
  </w:num>
  <w:num w:numId="2" w16cid:durableId="1639148585">
    <w:abstractNumId w:val="2"/>
  </w:num>
  <w:num w:numId="3" w16cid:durableId="1849711382">
    <w:abstractNumId w:val="7"/>
  </w:num>
  <w:num w:numId="4" w16cid:durableId="1371808643">
    <w:abstractNumId w:val="8"/>
  </w:num>
  <w:num w:numId="5" w16cid:durableId="163783735">
    <w:abstractNumId w:val="1"/>
  </w:num>
  <w:num w:numId="6" w16cid:durableId="307636798">
    <w:abstractNumId w:val="0"/>
  </w:num>
  <w:num w:numId="7" w16cid:durableId="1122729277">
    <w:abstractNumId w:val="5"/>
  </w:num>
  <w:num w:numId="8" w16cid:durableId="635449419">
    <w:abstractNumId w:val="4"/>
  </w:num>
  <w:num w:numId="9" w16cid:durableId="261230349">
    <w:abstractNumId w:val="9"/>
  </w:num>
  <w:num w:numId="10" w16cid:durableId="209728601">
    <w:abstractNumId w:val="13"/>
  </w:num>
  <w:num w:numId="11" w16cid:durableId="1132211480">
    <w:abstractNumId w:val="6"/>
  </w:num>
  <w:num w:numId="12" w16cid:durableId="1114058880">
    <w:abstractNumId w:val="10"/>
  </w:num>
  <w:num w:numId="13" w16cid:durableId="729377674">
    <w:abstractNumId w:val="12"/>
  </w:num>
  <w:num w:numId="14" w16cid:durableId="596796316">
    <w:abstractNumId w:val="3"/>
  </w:num>
  <w:num w:numId="15" w16cid:durableId="184288664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AED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625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3E7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703"/>
    <w:rsid w:val="00031801"/>
    <w:rsid w:val="00031A2D"/>
    <w:rsid w:val="00031CA7"/>
    <w:rsid w:val="00032AB8"/>
    <w:rsid w:val="00033000"/>
    <w:rsid w:val="0003303B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14CD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0D3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87F"/>
    <w:rsid w:val="00062A3B"/>
    <w:rsid w:val="00062C04"/>
    <w:rsid w:val="00062DB4"/>
    <w:rsid w:val="00063018"/>
    <w:rsid w:val="00063A0C"/>
    <w:rsid w:val="00063D68"/>
    <w:rsid w:val="00063F99"/>
    <w:rsid w:val="00064173"/>
    <w:rsid w:val="000643FB"/>
    <w:rsid w:val="00064D11"/>
    <w:rsid w:val="00064D25"/>
    <w:rsid w:val="000653DC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32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8B2"/>
    <w:rsid w:val="00077B3C"/>
    <w:rsid w:val="00077E29"/>
    <w:rsid w:val="0008088E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7F8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E13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2DA1"/>
    <w:rsid w:val="000A337E"/>
    <w:rsid w:val="000A3769"/>
    <w:rsid w:val="000A394F"/>
    <w:rsid w:val="000A3CD7"/>
    <w:rsid w:val="000A4442"/>
    <w:rsid w:val="000A4599"/>
    <w:rsid w:val="000A4C5A"/>
    <w:rsid w:val="000A4D96"/>
    <w:rsid w:val="000A4DC7"/>
    <w:rsid w:val="000A58D7"/>
    <w:rsid w:val="000A689E"/>
    <w:rsid w:val="000A6CBD"/>
    <w:rsid w:val="000A6F1F"/>
    <w:rsid w:val="000A74E8"/>
    <w:rsid w:val="000A7D77"/>
    <w:rsid w:val="000B0060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BB"/>
    <w:rsid w:val="000B69E9"/>
    <w:rsid w:val="000B7223"/>
    <w:rsid w:val="000B7444"/>
    <w:rsid w:val="000B7453"/>
    <w:rsid w:val="000B78CC"/>
    <w:rsid w:val="000B7A41"/>
    <w:rsid w:val="000B7C82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039"/>
    <w:rsid w:val="000C675E"/>
    <w:rsid w:val="000C6CBB"/>
    <w:rsid w:val="000C6D76"/>
    <w:rsid w:val="000C6E31"/>
    <w:rsid w:val="000C7168"/>
    <w:rsid w:val="000C7344"/>
    <w:rsid w:val="000C78FD"/>
    <w:rsid w:val="000D0344"/>
    <w:rsid w:val="000D1AA0"/>
    <w:rsid w:val="000D1BF3"/>
    <w:rsid w:val="000D24BD"/>
    <w:rsid w:val="000D3717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D7FB7"/>
    <w:rsid w:val="000E02CE"/>
    <w:rsid w:val="000E02F8"/>
    <w:rsid w:val="000E0999"/>
    <w:rsid w:val="000E0A4A"/>
    <w:rsid w:val="000E0D83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8B8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2FE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4BD"/>
    <w:rsid w:val="00126539"/>
    <w:rsid w:val="00126BF7"/>
    <w:rsid w:val="001274F1"/>
    <w:rsid w:val="00127F91"/>
    <w:rsid w:val="001306CC"/>
    <w:rsid w:val="001306E4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659"/>
    <w:rsid w:val="0014087A"/>
    <w:rsid w:val="00141333"/>
    <w:rsid w:val="00141DD6"/>
    <w:rsid w:val="0014214C"/>
    <w:rsid w:val="001421B5"/>
    <w:rsid w:val="001421D5"/>
    <w:rsid w:val="001424D4"/>
    <w:rsid w:val="0014276B"/>
    <w:rsid w:val="00143B36"/>
    <w:rsid w:val="00144AA6"/>
    <w:rsid w:val="0014543F"/>
    <w:rsid w:val="00145766"/>
    <w:rsid w:val="00145968"/>
    <w:rsid w:val="00145B76"/>
    <w:rsid w:val="00145EDC"/>
    <w:rsid w:val="00145F54"/>
    <w:rsid w:val="0014638D"/>
    <w:rsid w:val="00150224"/>
    <w:rsid w:val="0015093A"/>
    <w:rsid w:val="00150FBB"/>
    <w:rsid w:val="00150FD5"/>
    <w:rsid w:val="001512C2"/>
    <w:rsid w:val="001521F8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5E4A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24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69FF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14B"/>
    <w:rsid w:val="00173077"/>
    <w:rsid w:val="001733E8"/>
    <w:rsid w:val="00173F23"/>
    <w:rsid w:val="00173F29"/>
    <w:rsid w:val="00174AB0"/>
    <w:rsid w:val="00174C1D"/>
    <w:rsid w:val="001753AB"/>
    <w:rsid w:val="00176239"/>
    <w:rsid w:val="001763E9"/>
    <w:rsid w:val="00176AD8"/>
    <w:rsid w:val="00177369"/>
    <w:rsid w:val="001775C4"/>
    <w:rsid w:val="001777E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99B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DAE"/>
    <w:rsid w:val="00191F41"/>
    <w:rsid w:val="001920B8"/>
    <w:rsid w:val="0019218B"/>
    <w:rsid w:val="001921E0"/>
    <w:rsid w:val="0019227A"/>
    <w:rsid w:val="0019237E"/>
    <w:rsid w:val="001924EA"/>
    <w:rsid w:val="001925B7"/>
    <w:rsid w:val="001927E9"/>
    <w:rsid w:val="00192E1E"/>
    <w:rsid w:val="0019308C"/>
    <w:rsid w:val="0019354F"/>
    <w:rsid w:val="00193B90"/>
    <w:rsid w:val="001940ED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1E3"/>
    <w:rsid w:val="001965EF"/>
    <w:rsid w:val="00196D70"/>
    <w:rsid w:val="001977C8"/>
    <w:rsid w:val="00197B23"/>
    <w:rsid w:val="00197C7B"/>
    <w:rsid w:val="001A0B32"/>
    <w:rsid w:val="001A0ED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673"/>
    <w:rsid w:val="001A5F7F"/>
    <w:rsid w:val="001A619F"/>
    <w:rsid w:val="001A68F4"/>
    <w:rsid w:val="001A6CB0"/>
    <w:rsid w:val="001B020E"/>
    <w:rsid w:val="001B155A"/>
    <w:rsid w:val="001B16BA"/>
    <w:rsid w:val="001B1D9D"/>
    <w:rsid w:val="001B1ECE"/>
    <w:rsid w:val="001B1FB4"/>
    <w:rsid w:val="001B207D"/>
    <w:rsid w:val="001B22A1"/>
    <w:rsid w:val="001B236A"/>
    <w:rsid w:val="001B23F3"/>
    <w:rsid w:val="001B2FCB"/>
    <w:rsid w:val="001B2FDE"/>
    <w:rsid w:val="001B3451"/>
    <w:rsid w:val="001B36F9"/>
    <w:rsid w:val="001B3996"/>
    <w:rsid w:val="001B3AC6"/>
    <w:rsid w:val="001B3B17"/>
    <w:rsid w:val="001B3B6B"/>
    <w:rsid w:val="001B3D7B"/>
    <w:rsid w:val="001B3DF0"/>
    <w:rsid w:val="001B3E7A"/>
    <w:rsid w:val="001B415E"/>
    <w:rsid w:val="001B438B"/>
    <w:rsid w:val="001B47AE"/>
    <w:rsid w:val="001B511A"/>
    <w:rsid w:val="001B533F"/>
    <w:rsid w:val="001B57B0"/>
    <w:rsid w:val="001B5998"/>
    <w:rsid w:val="001B5B01"/>
    <w:rsid w:val="001B5CC8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3D74"/>
    <w:rsid w:val="001C4425"/>
    <w:rsid w:val="001C4A8B"/>
    <w:rsid w:val="001C51F9"/>
    <w:rsid w:val="001C579F"/>
    <w:rsid w:val="001C5813"/>
    <w:rsid w:val="001C5E58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728"/>
    <w:rsid w:val="001D2965"/>
    <w:rsid w:val="001D2F19"/>
    <w:rsid w:val="001D343D"/>
    <w:rsid w:val="001D3C66"/>
    <w:rsid w:val="001D465E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1E2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266"/>
    <w:rsid w:val="001F3773"/>
    <w:rsid w:val="001F3BDF"/>
    <w:rsid w:val="001F3D3D"/>
    <w:rsid w:val="001F46A0"/>
    <w:rsid w:val="001F4880"/>
    <w:rsid w:val="001F4A14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090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0A50"/>
    <w:rsid w:val="002214AD"/>
    <w:rsid w:val="00221553"/>
    <w:rsid w:val="0022163D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BE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3E7A"/>
    <w:rsid w:val="00234668"/>
    <w:rsid w:val="00234810"/>
    <w:rsid w:val="00234D89"/>
    <w:rsid w:val="00234F69"/>
    <w:rsid w:val="00235251"/>
    <w:rsid w:val="00235440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1F85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4ED"/>
    <w:rsid w:val="00245B23"/>
    <w:rsid w:val="00245CEA"/>
    <w:rsid w:val="00245D17"/>
    <w:rsid w:val="00245F00"/>
    <w:rsid w:val="0024638C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342"/>
    <w:rsid w:val="002574F2"/>
    <w:rsid w:val="00257737"/>
    <w:rsid w:val="002578D8"/>
    <w:rsid w:val="00260228"/>
    <w:rsid w:val="00260B4F"/>
    <w:rsid w:val="002613A5"/>
    <w:rsid w:val="0026267D"/>
    <w:rsid w:val="002633B3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4F5"/>
    <w:rsid w:val="002706E0"/>
    <w:rsid w:val="00270AE2"/>
    <w:rsid w:val="00271017"/>
    <w:rsid w:val="00271957"/>
    <w:rsid w:val="002723F2"/>
    <w:rsid w:val="002725BA"/>
    <w:rsid w:val="00273821"/>
    <w:rsid w:val="00273CFE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5FF4"/>
    <w:rsid w:val="00276CD2"/>
    <w:rsid w:val="00277026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1FB9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6D40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CE7"/>
    <w:rsid w:val="002C3F9C"/>
    <w:rsid w:val="002C4745"/>
    <w:rsid w:val="002C4BB7"/>
    <w:rsid w:val="002C54A1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B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59E7"/>
    <w:rsid w:val="002D65E1"/>
    <w:rsid w:val="002D69EA"/>
    <w:rsid w:val="002D721E"/>
    <w:rsid w:val="002D756C"/>
    <w:rsid w:val="002D79F0"/>
    <w:rsid w:val="002D7B79"/>
    <w:rsid w:val="002E0274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1F70"/>
    <w:rsid w:val="002E2184"/>
    <w:rsid w:val="002E2C3E"/>
    <w:rsid w:val="002E2E06"/>
    <w:rsid w:val="002E3010"/>
    <w:rsid w:val="002E35C2"/>
    <w:rsid w:val="002E3EE4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E7BCA"/>
    <w:rsid w:val="002F03BC"/>
    <w:rsid w:val="002F0CC5"/>
    <w:rsid w:val="002F19DA"/>
    <w:rsid w:val="002F1E63"/>
    <w:rsid w:val="002F23AF"/>
    <w:rsid w:val="002F2A68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35"/>
    <w:rsid w:val="00316A70"/>
    <w:rsid w:val="00316D12"/>
    <w:rsid w:val="00316D4A"/>
    <w:rsid w:val="00317CC2"/>
    <w:rsid w:val="00317D6A"/>
    <w:rsid w:val="00317F08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3F6E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27CC8"/>
    <w:rsid w:val="00330C10"/>
    <w:rsid w:val="00330FCA"/>
    <w:rsid w:val="0033143D"/>
    <w:rsid w:val="00331B46"/>
    <w:rsid w:val="00331D74"/>
    <w:rsid w:val="00332B0C"/>
    <w:rsid w:val="00332E85"/>
    <w:rsid w:val="003331C9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47D"/>
    <w:rsid w:val="0035052F"/>
    <w:rsid w:val="003505BC"/>
    <w:rsid w:val="00350878"/>
    <w:rsid w:val="003508BD"/>
    <w:rsid w:val="00350DFB"/>
    <w:rsid w:val="00351101"/>
    <w:rsid w:val="0035112A"/>
    <w:rsid w:val="003514C5"/>
    <w:rsid w:val="003516A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358"/>
    <w:rsid w:val="00362817"/>
    <w:rsid w:val="003634F4"/>
    <w:rsid w:val="00363FF1"/>
    <w:rsid w:val="003643D7"/>
    <w:rsid w:val="00364571"/>
    <w:rsid w:val="003646C9"/>
    <w:rsid w:val="003656AF"/>
    <w:rsid w:val="00365898"/>
    <w:rsid w:val="00365F36"/>
    <w:rsid w:val="0036638F"/>
    <w:rsid w:val="00366FA1"/>
    <w:rsid w:val="00367757"/>
    <w:rsid w:val="00367936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3E9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30"/>
    <w:rsid w:val="0039505C"/>
    <w:rsid w:val="0039548A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452"/>
    <w:rsid w:val="003A4FD6"/>
    <w:rsid w:val="003A4FE1"/>
    <w:rsid w:val="003A557A"/>
    <w:rsid w:val="003A57C4"/>
    <w:rsid w:val="003A5D99"/>
    <w:rsid w:val="003A6D6C"/>
    <w:rsid w:val="003A73AC"/>
    <w:rsid w:val="003B0675"/>
    <w:rsid w:val="003B0B09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17C"/>
    <w:rsid w:val="003B6ADE"/>
    <w:rsid w:val="003B7454"/>
    <w:rsid w:val="003B7593"/>
    <w:rsid w:val="003B78EE"/>
    <w:rsid w:val="003B7C7F"/>
    <w:rsid w:val="003C067C"/>
    <w:rsid w:val="003C09E3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4B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2E8"/>
    <w:rsid w:val="003C7713"/>
    <w:rsid w:val="003D076A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2C5E"/>
    <w:rsid w:val="003E35A9"/>
    <w:rsid w:val="003E36E6"/>
    <w:rsid w:val="003E3ABC"/>
    <w:rsid w:val="003E4322"/>
    <w:rsid w:val="003E47BE"/>
    <w:rsid w:val="003E4F0B"/>
    <w:rsid w:val="003E4FA6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E6C"/>
    <w:rsid w:val="003E6F91"/>
    <w:rsid w:val="003E71D0"/>
    <w:rsid w:val="003E7376"/>
    <w:rsid w:val="003E7812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BED"/>
    <w:rsid w:val="003F5F3F"/>
    <w:rsid w:val="003F61F1"/>
    <w:rsid w:val="003F67BD"/>
    <w:rsid w:val="003F6A59"/>
    <w:rsid w:val="003F6ABF"/>
    <w:rsid w:val="003F76FB"/>
    <w:rsid w:val="003F7781"/>
    <w:rsid w:val="00400CA0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5D7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5C8B"/>
    <w:rsid w:val="00426BEF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6E2"/>
    <w:rsid w:val="004349D9"/>
    <w:rsid w:val="00434BE2"/>
    <w:rsid w:val="00435C19"/>
    <w:rsid w:val="00435C42"/>
    <w:rsid w:val="00435C5D"/>
    <w:rsid w:val="00436F98"/>
    <w:rsid w:val="00437000"/>
    <w:rsid w:val="004375E6"/>
    <w:rsid w:val="00437A8E"/>
    <w:rsid w:val="00437A99"/>
    <w:rsid w:val="00437E19"/>
    <w:rsid w:val="00437EBD"/>
    <w:rsid w:val="0044016F"/>
    <w:rsid w:val="0044054A"/>
    <w:rsid w:val="00441AAD"/>
    <w:rsid w:val="004424F4"/>
    <w:rsid w:val="004429E4"/>
    <w:rsid w:val="00442C9A"/>
    <w:rsid w:val="0044355E"/>
    <w:rsid w:val="00443F6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58B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039"/>
    <w:rsid w:val="004761B3"/>
    <w:rsid w:val="004769CD"/>
    <w:rsid w:val="0047701D"/>
    <w:rsid w:val="0047739E"/>
    <w:rsid w:val="0047771E"/>
    <w:rsid w:val="00477F5B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890"/>
    <w:rsid w:val="00491BFC"/>
    <w:rsid w:val="00491C2A"/>
    <w:rsid w:val="00491F4A"/>
    <w:rsid w:val="004921C2"/>
    <w:rsid w:val="00492263"/>
    <w:rsid w:val="004923E7"/>
    <w:rsid w:val="00492450"/>
    <w:rsid w:val="0049249C"/>
    <w:rsid w:val="00492543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2FF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02A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1C4A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24B"/>
    <w:rsid w:val="004C5480"/>
    <w:rsid w:val="004C550C"/>
    <w:rsid w:val="004C5649"/>
    <w:rsid w:val="004C5793"/>
    <w:rsid w:val="004C62CB"/>
    <w:rsid w:val="004C64F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073D"/>
    <w:rsid w:val="004D0B68"/>
    <w:rsid w:val="004D1ABB"/>
    <w:rsid w:val="004D221A"/>
    <w:rsid w:val="004D244F"/>
    <w:rsid w:val="004D28E7"/>
    <w:rsid w:val="004D35BA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3F91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254"/>
    <w:rsid w:val="004F1711"/>
    <w:rsid w:val="004F198F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2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B08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74D"/>
    <w:rsid w:val="005119DC"/>
    <w:rsid w:val="005124BA"/>
    <w:rsid w:val="005125DD"/>
    <w:rsid w:val="00512908"/>
    <w:rsid w:val="00512B7D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715"/>
    <w:rsid w:val="00515DC1"/>
    <w:rsid w:val="00515FA0"/>
    <w:rsid w:val="00516344"/>
    <w:rsid w:val="0051671D"/>
    <w:rsid w:val="00516808"/>
    <w:rsid w:val="00516FCC"/>
    <w:rsid w:val="00517453"/>
    <w:rsid w:val="005175F9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C47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6CA"/>
    <w:rsid w:val="005357B3"/>
    <w:rsid w:val="005364D5"/>
    <w:rsid w:val="005365BE"/>
    <w:rsid w:val="005377E4"/>
    <w:rsid w:val="00537BEC"/>
    <w:rsid w:val="00537D97"/>
    <w:rsid w:val="00537EA9"/>
    <w:rsid w:val="0054059A"/>
    <w:rsid w:val="00540A6D"/>
    <w:rsid w:val="00541256"/>
    <w:rsid w:val="00541D0C"/>
    <w:rsid w:val="00541D15"/>
    <w:rsid w:val="0054238C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2E98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0EFF"/>
    <w:rsid w:val="0056106D"/>
    <w:rsid w:val="005612C5"/>
    <w:rsid w:val="0056146E"/>
    <w:rsid w:val="00561488"/>
    <w:rsid w:val="0056157E"/>
    <w:rsid w:val="0056191E"/>
    <w:rsid w:val="00561A3F"/>
    <w:rsid w:val="00561D94"/>
    <w:rsid w:val="00562FFD"/>
    <w:rsid w:val="005634D7"/>
    <w:rsid w:val="0056365D"/>
    <w:rsid w:val="00563B9A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1FBE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56"/>
    <w:rsid w:val="0057426E"/>
    <w:rsid w:val="00574DB3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77D57"/>
    <w:rsid w:val="005804EB"/>
    <w:rsid w:val="0058102B"/>
    <w:rsid w:val="005816C4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4FD4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6E3"/>
    <w:rsid w:val="005A1F68"/>
    <w:rsid w:val="005A2A0B"/>
    <w:rsid w:val="005A2C0F"/>
    <w:rsid w:val="005A33FA"/>
    <w:rsid w:val="005A36AA"/>
    <w:rsid w:val="005A3809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0E7E"/>
    <w:rsid w:val="005C1375"/>
    <w:rsid w:val="005C14AC"/>
    <w:rsid w:val="005C1714"/>
    <w:rsid w:val="005C25B7"/>
    <w:rsid w:val="005C2A3D"/>
    <w:rsid w:val="005C2E2C"/>
    <w:rsid w:val="005C383F"/>
    <w:rsid w:val="005C3994"/>
    <w:rsid w:val="005C3B20"/>
    <w:rsid w:val="005C3EA0"/>
    <w:rsid w:val="005C5B6A"/>
    <w:rsid w:val="005C5C0E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ECC"/>
    <w:rsid w:val="005D1F3B"/>
    <w:rsid w:val="005D2017"/>
    <w:rsid w:val="005D237D"/>
    <w:rsid w:val="005D2BBB"/>
    <w:rsid w:val="005D2E54"/>
    <w:rsid w:val="005D2E91"/>
    <w:rsid w:val="005D33D0"/>
    <w:rsid w:val="005D3426"/>
    <w:rsid w:val="005D34B6"/>
    <w:rsid w:val="005D37F9"/>
    <w:rsid w:val="005D38FB"/>
    <w:rsid w:val="005D46A2"/>
    <w:rsid w:val="005D478C"/>
    <w:rsid w:val="005D4BCE"/>
    <w:rsid w:val="005D5495"/>
    <w:rsid w:val="005D5A2E"/>
    <w:rsid w:val="005D5E4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057"/>
    <w:rsid w:val="005E3280"/>
    <w:rsid w:val="005E377E"/>
    <w:rsid w:val="005E3AC7"/>
    <w:rsid w:val="005E3FB0"/>
    <w:rsid w:val="005E42CE"/>
    <w:rsid w:val="005E4988"/>
    <w:rsid w:val="005E4BA0"/>
    <w:rsid w:val="005E5258"/>
    <w:rsid w:val="005E550B"/>
    <w:rsid w:val="005E570F"/>
    <w:rsid w:val="005E5A4E"/>
    <w:rsid w:val="005E6036"/>
    <w:rsid w:val="005E630C"/>
    <w:rsid w:val="005E64D8"/>
    <w:rsid w:val="005E6E49"/>
    <w:rsid w:val="005E7494"/>
    <w:rsid w:val="005F005A"/>
    <w:rsid w:val="005F029E"/>
    <w:rsid w:val="005F07ED"/>
    <w:rsid w:val="005F0815"/>
    <w:rsid w:val="005F0C08"/>
    <w:rsid w:val="005F0C46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5D46"/>
    <w:rsid w:val="005F6BDB"/>
    <w:rsid w:val="005F7476"/>
    <w:rsid w:val="005F7507"/>
    <w:rsid w:val="005F75BC"/>
    <w:rsid w:val="005F7772"/>
    <w:rsid w:val="00600BB7"/>
    <w:rsid w:val="00600BD7"/>
    <w:rsid w:val="00600E5D"/>
    <w:rsid w:val="006012B9"/>
    <w:rsid w:val="006013B7"/>
    <w:rsid w:val="00601A62"/>
    <w:rsid w:val="006020EB"/>
    <w:rsid w:val="00602547"/>
    <w:rsid w:val="00602D45"/>
    <w:rsid w:val="00603321"/>
    <w:rsid w:val="006037BB"/>
    <w:rsid w:val="006038C0"/>
    <w:rsid w:val="00603B81"/>
    <w:rsid w:val="00604C17"/>
    <w:rsid w:val="006050F1"/>
    <w:rsid w:val="00605AE8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445"/>
    <w:rsid w:val="00616B00"/>
    <w:rsid w:val="00617E00"/>
    <w:rsid w:val="00620766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9D2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432"/>
    <w:rsid w:val="00630D2E"/>
    <w:rsid w:val="00630F2B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0EC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5C02"/>
    <w:rsid w:val="00646268"/>
    <w:rsid w:val="00646458"/>
    <w:rsid w:val="006468AD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1C9"/>
    <w:rsid w:val="00657709"/>
    <w:rsid w:val="00660392"/>
    <w:rsid w:val="0066041B"/>
    <w:rsid w:val="00660B5C"/>
    <w:rsid w:val="00661DDA"/>
    <w:rsid w:val="00661F1C"/>
    <w:rsid w:val="00661F9A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27"/>
    <w:rsid w:val="006722E7"/>
    <w:rsid w:val="006726F6"/>
    <w:rsid w:val="0067283F"/>
    <w:rsid w:val="00673474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7782A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61C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C4F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5573"/>
    <w:rsid w:val="00696060"/>
    <w:rsid w:val="00696285"/>
    <w:rsid w:val="00696945"/>
    <w:rsid w:val="00696B2B"/>
    <w:rsid w:val="0069758A"/>
    <w:rsid w:val="00697C19"/>
    <w:rsid w:val="00697E45"/>
    <w:rsid w:val="006A020B"/>
    <w:rsid w:val="006A0D0D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2C9"/>
    <w:rsid w:val="006A63D4"/>
    <w:rsid w:val="006A664F"/>
    <w:rsid w:val="006A6838"/>
    <w:rsid w:val="006A6996"/>
    <w:rsid w:val="006A6C31"/>
    <w:rsid w:val="006A6E51"/>
    <w:rsid w:val="006A7B53"/>
    <w:rsid w:val="006B007A"/>
    <w:rsid w:val="006B0122"/>
    <w:rsid w:val="006B04B7"/>
    <w:rsid w:val="006B09F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BAF"/>
    <w:rsid w:val="006C0EE6"/>
    <w:rsid w:val="006C2917"/>
    <w:rsid w:val="006C366D"/>
    <w:rsid w:val="006C397C"/>
    <w:rsid w:val="006C3E60"/>
    <w:rsid w:val="006C4183"/>
    <w:rsid w:val="006C4A34"/>
    <w:rsid w:val="006C535D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24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093"/>
    <w:rsid w:val="006E170E"/>
    <w:rsid w:val="006E1B22"/>
    <w:rsid w:val="006E208E"/>
    <w:rsid w:val="006E21E4"/>
    <w:rsid w:val="006E23F0"/>
    <w:rsid w:val="006E245A"/>
    <w:rsid w:val="006E3418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76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6F7E35"/>
    <w:rsid w:val="007000D9"/>
    <w:rsid w:val="00700BE2"/>
    <w:rsid w:val="00701EE5"/>
    <w:rsid w:val="00702276"/>
    <w:rsid w:val="00702820"/>
    <w:rsid w:val="0070283A"/>
    <w:rsid w:val="0070337E"/>
    <w:rsid w:val="00703419"/>
    <w:rsid w:val="00703478"/>
    <w:rsid w:val="00703CB7"/>
    <w:rsid w:val="00703F1B"/>
    <w:rsid w:val="007049EA"/>
    <w:rsid w:val="00704B9D"/>
    <w:rsid w:val="00704E16"/>
    <w:rsid w:val="007053E8"/>
    <w:rsid w:val="0070594A"/>
    <w:rsid w:val="00705FA1"/>
    <w:rsid w:val="0070600D"/>
    <w:rsid w:val="007060C9"/>
    <w:rsid w:val="007066E7"/>
    <w:rsid w:val="00707064"/>
    <w:rsid w:val="007074BA"/>
    <w:rsid w:val="007079E2"/>
    <w:rsid w:val="007079F4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5D55"/>
    <w:rsid w:val="00716FF9"/>
    <w:rsid w:val="0071703E"/>
    <w:rsid w:val="00717390"/>
    <w:rsid w:val="007174EE"/>
    <w:rsid w:val="00720AED"/>
    <w:rsid w:val="00720CE4"/>
    <w:rsid w:val="007210E3"/>
    <w:rsid w:val="007211E3"/>
    <w:rsid w:val="00721BB2"/>
    <w:rsid w:val="0072265F"/>
    <w:rsid w:val="007228FF"/>
    <w:rsid w:val="00723205"/>
    <w:rsid w:val="0072349B"/>
    <w:rsid w:val="007237E8"/>
    <w:rsid w:val="00723EAB"/>
    <w:rsid w:val="00724308"/>
    <w:rsid w:val="007243A1"/>
    <w:rsid w:val="0072574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29F"/>
    <w:rsid w:val="00742C31"/>
    <w:rsid w:val="00743751"/>
    <w:rsid w:val="0074377F"/>
    <w:rsid w:val="0074407F"/>
    <w:rsid w:val="007440E0"/>
    <w:rsid w:val="00744430"/>
    <w:rsid w:val="00744523"/>
    <w:rsid w:val="00744A64"/>
    <w:rsid w:val="007457B5"/>
    <w:rsid w:val="0074611D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A0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334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4EE7"/>
    <w:rsid w:val="00765287"/>
    <w:rsid w:val="00765289"/>
    <w:rsid w:val="007652AA"/>
    <w:rsid w:val="00765492"/>
    <w:rsid w:val="007654C4"/>
    <w:rsid w:val="007659A7"/>
    <w:rsid w:val="00765AB0"/>
    <w:rsid w:val="00765AE3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354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43B"/>
    <w:rsid w:val="007806CB"/>
    <w:rsid w:val="00780AA7"/>
    <w:rsid w:val="00780B3C"/>
    <w:rsid w:val="00780BF7"/>
    <w:rsid w:val="00781276"/>
    <w:rsid w:val="007816F1"/>
    <w:rsid w:val="00781E7F"/>
    <w:rsid w:val="00782193"/>
    <w:rsid w:val="00783003"/>
    <w:rsid w:val="007831B3"/>
    <w:rsid w:val="007832CE"/>
    <w:rsid w:val="00783551"/>
    <w:rsid w:val="00784587"/>
    <w:rsid w:val="0078499D"/>
    <w:rsid w:val="00784F3E"/>
    <w:rsid w:val="00785258"/>
    <w:rsid w:val="0078572C"/>
    <w:rsid w:val="00785739"/>
    <w:rsid w:val="00785BBC"/>
    <w:rsid w:val="0078604A"/>
    <w:rsid w:val="0078630E"/>
    <w:rsid w:val="007864AF"/>
    <w:rsid w:val="00786E32"/>
    <w:rsid w:val="00787B3F"/>
    <w:rsid w:val="0079038A"/>
    <w:rsid w:val="00790A58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4F80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469"/>
    <w:rsid w:val="007A5A16"/>
    <w:rsid w:val="007A61F3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107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A1"/>
    <w:rsid w:val="007C1ABF"/>
    <w:rsid w:val="007C1CFF"/>
    <w:rsid w:val="007C1DAC"/>
    <w:rsid w:val="007C1F51"/>
    <w:rsid w:val="007C22AD"/>
    <w:rsid w:val="007C29EB"/>
    <w:rsid w:val="007C2B31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0B2F"/>
    <w:rsid w:val="007D10FB"/>
    <w:rsid w:val="007D180C"/>
    <w:rsid w:val="007D1F14"/>
    <w:rsid w:val="007D1F62"/>
    <w:rsid w:val="007D217E"/>
    <w:rsid w:val="007D2D1E"/>
    <w:rsid w:val="007D36E2"/>
    <w:rsid w:val="007D36F1"/>
    <w:rsid w:val="007D38D3"/>
    <w:rsid w:val="007D3B1E"/>
    <w:rsid w:val="007D3E81"/>
    <w:rsid w:val="007D45D0"/>
    <w:rsid w:val="007D4827"/>
    <w:rsid w:val="007D4AB5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D75DF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1F06"/>
    <w:rsid w:val="007F2759"/>
    <w:rsid w:val="007F2B65"/>
    <w:rsid w:val="007F301B"/>
    <w:rsid w:val="007F36CA"/>
    <w:rsid w:val="007F3798"/>
    <w:rsid w:val="007F4009"/>
    <w:rsid w:val="007F41D2"/>
    <w:rsid w:val="007F4E74"/>
    <w:rsid w:val="007F50D5"/>
    <w:rsid w:val="007F585F"/>
    <w:rsid w:val="007F5B01"/>
    <w:rsid w:val="007F5FD9"/>
    <w:rsid w:val="007F614C"/>
    <w:rsid w:val="007F64CE"/>
    <w:rsid w:val="007F6C5B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70F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6B40"/>
    <w:rsid w:val="00807450"/>
    <w:rsid w:val="008078B4"/>
    <w:rsid w:val="00807E69"/>
    <w:rsid w:val="008108E2"/>
    <w:rsid w:val="00811EB2"/>
    <w:rsid w:val="00812347"/>
    <w:rsid w:val="00812DCD"/>
    <w:rsid w:val="00814156"/>
    <w:rsid w:val="00814597"/>
    <w:rsid w:val="008145E2"/>
    <w:rsid w:val="00814A54"/>
    <w:rsid w:val="00815195"/>
    <w:rsid w:val="00816031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3C69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2E3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2D3"/>
    <w:rsid w:val="00837EEB"/>
    <w:rsid w:val="008408EF"/>
    <w:rsid w:val="00840982"/>
    <w:rsid w:val="0084138A"/>
    <w:rsid w:val="0084154E"/>
    <w:rsid w:val="00841AEF"/>
    <w:rsid w:val="00841AF6"/>
    <w:rsid w:val="008421D3"/>
    <w:rsid w:val="00842B11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52E"/>
    <w:rsid w:val="0085170B"/>
    <w:rsid w:val="00852421"/>
    <w:rsid w:val="008525BE"/>
    <w:rsid w:val="00853130"/>
    <w:rsid w:val="008537FC"/>
    <w:rsid w:val="00853CDF"/>
    <w:rsid w:val="00853E6D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79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067"/>
    <w:rsid w:val="00872200"/>
    <w:rsid w:val="0087284A"/>
    <w:rsid w:val="00872C69"/>
    <w:rsid w:val="00873AA0"/>
    <w:rsid w:val="008745EB"/>
    <w:rsid w:val="00874E26"/>
    <w:rsid w:val="00875F26"/>
    <w:rsid w:val="00877C50"/>
    <w:rsid w:val="00877F14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344"/>
    <w:rsid w:val="00885747"/>
    <w:rsid w:val="008860B9"/>
    <w:rsid w:val="008866D1"/>
    <w:rsid w:val="00886AF0"/>
    <w:rsid w:val="00886F72"/>
    <w:rsid w:val="0088722A"/>
    <w:rsid w:val="00887A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6FF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0C3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83F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35"/>
    <w:rsid w:val="008C1E98"/>
    <w:rsid w:val="008C2539"/>
    <w:rsid w:val="008C2871"/>
    <w:rsid w:val="008C31FF"/>
    <w:rsid w:val="008C320D"/>
    <w:rsid w:val="008C3915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4D0"/>
    <w:rsid w:val="008D0791"/>
    <w:rsid w:val="008D07BE"/>
    <w:rsid w:val="008D0901"/>
    <w:rsid w:val="008D0BA7"/>
    <w:rsid w:val="008D0C3C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B55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3E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149"/>
    <w:rsid w:val="0090183D"/>
    <w:rsid w:val="00901A12"/>
    <w:rsid w:val="009029D6"/>
    <w:rsid w:val="00902CF6"/>
    <w:rsid w:val="00903142"/>
    <w:rsid w:val="00903196"/>
    <w:rsid w:val="009031F0"/>
    <w:rsid w:val="009035C5"/>
    <w:rsid w:val="0090387F"/>
    <w:rsid w:val="009038B4"/>
    <w:rsid w:val="00903B71"/>
    <w:rsid w:val="00903FAD"/>
    <w:rsid w:val="00904048"/>
    <w:rsid w:val="00904758"/>
    <w:rsid w:val="009051C8"/>
    <w:rsid w:val="00905409"/>
    <w:rsid w:val="009054C5"/>
    <w:rsid w:val="009055C9"/>
    <w:rsid w:val="009057AE"/>
    <w:rsid w:val="009057BA"/>
    <w:rsid w:val="00905879"/>
    <w:rsid w:val="00905B1B"/>
    <w:rsid w:val="00906C79"/>
    <w:rsid w:val="0090710A"/>
    <w:rsid w:val="009075D1"/>
    <w:rsid w:val="009075D7"/>
    <w:rsid w:val="00907954"/>
    <w:rsid w:val="00910004"/>
    <w:rsid w:val="00910113"/>
    <w:rsid w:val="00910153"/>
    <w:rsid w:val="00910258"/>
    <w:rsid w:val="00910D3D"/>
    <w:rsid w:val="00910F2E"/>
    <w:rsid w:val="009118A8"/>
    <w:rsid w:val="009118FA"/>
    <w:rsid w:val="00911973"/>
    <w:rsid w:val="00912504"/>
    <w:rsid w:val="00913A22"/>
    <w:rsid w:val="00913DD6"/>
    <w:rsid w:val="0091446E"/>
    <w:rsid w:val="00915694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88B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27920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6F30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4D99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39AB"/>
    <w:rsid w:val="00953E19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2922"/>
    <w:rsid w:val="00963005"/>
    <w:rsid w:val="009647EC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E9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875"/>
    <w:rsid w:val="00985B15"/>
    <w:rsid w:val="00986029"/>
    <w:rsid w:val="009863D3"/>
    <w:rsid w:val="00986467"/>
    <w:rsid w:val="00986DDC"/>
    <w:rsid w:val="0098731D"/>
    <w:rsid w:val="00987817"/>
    <w:rsid w:val="00987E3C"/>
    <w:rsid w:val="00987F4F"/>
    <w:rsid w:val="00990A84"/>
    <w:rsid w:val="00990DD1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0F9"/>
    <w:rsid w:val="00996A58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09B"/>
    <w:rsid w:val="009A3185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19E"/>
    <w:rsid w:val="009B04C3"/>
    <w:rsid w:val="009B057D"/>
    <w:rsid w:val="009B06A4"/>
    <w:rsid w:val="009B0707"/>
    <w:rsid w:val="009B1328"/>
    <w:rsid w:val="009B1760"/>
    <w:rsid w:val="009B19BA"/>
    <w:rsid w:val="009B239E"/>
    <w:rsid w:val="009B269D"/>
    <w:rsid w:val="009B2BFE"/>
    <w:rsid w:val="009B2CE9"/>
    <w:rsid w:val="009B3419"/>
    <w:rsid w:val="009B350B"/>
    <w:rsid w:val="009B382D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E96"/>
    <w:rsid w:val="009B6F64"/>
    <w:rsid w:val="009B6FA1"/>
    <w:rsid w:val="009B7120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1F6"/>
    <w:rsid w:val="009C57EE"/>
    <w:rsid w:val="009C5CB6"/>
    <w:rsid w:val="009C5FA0"/>
    <w:rsid w:val="009C6AB4"/>
    <w:rsid w:val="009C6E1A"/>
    <w:rsid w:val="009C7190"/>
    <w:rsid w:val="009C74F5"/>
    <w:rsid w:val="009C791D"/>
    <w:rsid w:val="009C7F79"/>
    <w:rsid w:val="009D0574"/>
    <w:rsid w:val="009D0FFE"/>
    <w:rsid w:val="009D10F1"/>
    <w:rsid w:val="009D119A"/>
    <w:rsid w:val="009D15C8"/>
    <w:rsid w:val="009D1C70"/>
    <w:rsid w:val="009D1D9D"/>
    <w:rsid w:val="009D2CE9"/>
    <w:rsid w:val="009D2D5C"/>
    <w:rsid w:val="009D3199"/>
    <w:rsid w:val="009D3631"/>
    <w:rsid w:val="009D4386"/>
    <w:rsid w:val="009D494C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0B2"/>
    <w:rsid w:val="009F61D1"/>
    <w:rsid w:val="009F6450"/>
    <w:rsid w:val="009F72AE"/>
    <w:rsid w:val="009F7459"/>
    <w:rsid w:val="00A0022F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7E9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19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4FB2"/>
    <w:rsid w:val="00A152B2"/>
    <w:rsid w:val="00A15530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063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7B7"/>
    <w:rsid w:val="00A24D57"/>
    <w:rsid w:val="00A25C75"/>
    <w:rsid w:val="00A25F69"/>
    <w:rsid w:val="00A25FCD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0A3A"/>
    <w:rsid w:val="00A3180A"/>
    <w:rsid w:val="00A31AC6"/>
    <w:rsid w:val="00A31B8E"/>
    <w:rsid w:val="00A32154"/>
    <w:rsid w:val="00A32980"/>
    <w:rsid w:val="00A32AD8"/>
    <w:rsid w:val="00A330C0"/>
    <w:rsid w:val="00A3371D"/>
    <w:rsid w:val="00A33A18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7E"/>
    <w:rsid w:val="00A5099A"/>
    <w:rsid w:val="00A51925"/>
    <w:rsid w:val="00A520A2"/>
    <w:rsid w:val="00A527CB"/>
    <w:rsid w:val="00A52948"/>
    <w:rsid w:val="00A529E1"/>
    <w:rsid w:val="00A5358D"/>
    <w:rsid w:val="00A53B4D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6DF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619"/>
    <w:rsid w:val="00A72DE1"/>
    <w:rsid w:val="00A730E8"/>
    <w:rsid w:val="00A73BFE"/>
    <w:rsid w:val="00A740DE"/>
    <w:rsid w:val="00A7425A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667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25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1F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3BB0"/>
    <w:rsid w:val="00AB4399"/>
    <w:rsid w:val="00AB4891"/>
    <w:rsid w:val="00AB5002"/>
    <w:rsid w:val="00AB502E"/>
    <w:rsid w:val="00AB5522"/>
    <w:rsid w:val="00AB5798"/>
    <w:rsid w:val="00AB6200"/>
    <w:rsid w:val="00AB6524"/>
    <w:rsid w:val="00AB6577"/>
    <w:rsid w:val="00AB6D89"/>
    <w:rsid w:val="00AB7245"/>
    <w:rsid w:val="00AB7302"/>
    <w:rsid w:val="00AB74C7"/>
    <w:rsid w:val="00AC01E1"/>
    <w:rsid w:val="00AC036D"/>
    <w:rsid w:val="00AC0CF1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4EE"/>
    <w:rsid w:val="00AC7B2B"/>
    <w:rsid w:val="00AD0319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4913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4E69"/>
    <w:rsid w:val="00AF52F5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1F58"/>
    <w:rsid w:val="00B039EC"/>
    <w:rsid w:val="00B04537"/>
    <w:rsid w:val="00B04FDC"/>
    <w:rsid w:val="00B0550E"/>
    <w:rsid w:val="00B05534"/>
    <w:rsid w:val="00B05620"/>
    <w:rsid w:val="00B05BC0"/>
    <w:rsid w:val="00B05FDB"/>
    <w:rsid w:val="00B0609B"/>
    <w:rsid w:val="00B06354"/>
    <w:rsid w:val="00B06531"/>
    <w:rsid w:val="00B07449"/>
    <w:rsid w:val="00B075E1"/>
    <w:rsid w:val="00B07601"/>
    <w:rsid w:val="00B076EB"/>
    <w:rsid w:val="00B07ABB"/>
    <w:rsid w:val="00B07FFB"/>
    <w:rsid w:val="00B10808"/>
    <w:rsid w:val="00B10D30"/>
    <w:rsid w:val="00B11D6A"/>
    <w:rsid w:val="00B11E3D"/>
    <w:rsid w:val="00B1209D"/>
    <w:rsid w:val="00B12191"/>
    <w:rsid w:val="00B126A6"/>
    <w:rsid w:val="00B129D0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AF"/>
    <w:rsid w:val="00B174F9"/>
    <w:rsid w:val="00B174FB"/>
    <w:rsid w:val="00B178FE"/>
    <w:rsid w:val="00B17FD1"/>
    <w:rsid w:val="00B20E35"/>
    <w:rsid w:val="00B21279"/>
    <w:rsid w:val="00B21CD6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5DD6"/>
    <w:rsid w:val="00B37521"/>
    <w:rsid w:val="00B377F7"/>
    <w:rsid w:val="00B4022D"/>
    <w:rsid w:val="00B409E6"/>
    <w:rsid w:val="00B409F3"/>
    <w:rsid w:val="00B40ABD"/>
    <w:rsid w:val="00B40BA4"/>
    <w:rsid w:val="00B40C10"/>
    <w:rsid w:val="00B41217"/>
    <w:rsid w:val="00B4140D"/>
    <w:rsid w:val="00B4141A"/>
    <w:rsid w:val="00B4156B"/>
    <w:rsid w:val="00B42C21"/>
    <w:rsid w:val="00B42D10"/>
    <w:rsid w:val="00B42E9C"/>
    <w:rsid w:val="00B4374E"/>
    <w:rsid w:val="00B43F6D"/>
    <w:rsid w:val="00B44656"/>
    <w:rsid w:val="00B4490B"/>
    <w:rsid w:val="00B4519F"/>
    <w:rsid w:val="00B451AA"/>
    <w:rsid w:val="00B4548A"/>
    <w:rsid w:val="00B45989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53D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3BA4"/>
    <w:rsid w:val="00B54089"/>
    <w:rsid w:val="00B544DC"/>
    <w:rsid w:val="00B54A63"/>
    <w:rsid w:val="00B54C92"/>
    <w:rsid w:val="00B54CA4"/>
    <w:rsid w:val="00B55129"/>
    <w:rsid w:val="00B557B2"/>
    <w:rsid w:val="00B55D7B"/>
    <w:rsid w:val="00B55E48"/>
    <w:rsid w:val="00B56CC6"/>
    <w:rsid w:val="00B57EAE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0F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B09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5DA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CF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ED6"/>
    <w:rsid w:val="00B83F14"/>
    <w:rsid w:val="00B84852"/>
    <w:rsid w:val="00B854E1"/>
    <w:rsid w:val="00B85BE9"/>
    <w:rsid w:val="00B86576"/>
    <w:rsid w:val="00B86AE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070"/>
    <w:rsid w:val="00B92DED"/>
    <w:rsid w:val="00B93D8B"/>
    <w:rsid w:val="00B94269"/>
    <w:rsid w:val="00B94317"/>
    <w:rsid w:val="00B94E3C"/>
    <w:rsid w:val="00B94F76"/>
    <w:rsid w:val="00B95681"/>
    <w:rsid w:val="00B959A2"/>
    <w:rsid w:val="00B95A2D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2B68"/>
    <w:rsid w:val="00BA31D6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B7F0A"/>
    <w:rsid w:val="00BC0021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6D8"/>
    <w:rsid w:val="00BD0C4D"/>
    <w:rsid w:val="00BD0E0B"/>
    <w:rsid w:val="00BD0E19"/>
    <w:rsid w:val="00BD10BE"/>
    <w:rsid w:val="00BD11C2"/>
    <w:rsid w:val="00BD13D2"/>
    <w:rsid w:val="00BD1831"/>
    <w:rsid w:val="00BD1A98"/>
    <w:rsid w:val="00BD1AC4"/>
    <w:rsid w:val="00BD2560"/>
    <w:rsid w:val="00BD25F0"/>
    <w:rsid w:val="00BD279D"/>
    <w:rsid w:val="00BD2EC1"/>
    <w:rsid w:val="00BD36FB"/>
    <w:rsid w:val="00BD4A7A"/>
    <w:rsid w:val="00BD4C0C"/>
    <w:rsid w:val="00BD570F"/>
    <w:rsid w:val="00BD5AE8"/>
    <w:rsid w:val="00BD5E3C"/>
    <w:rsid w:val="00BD5EB0"/>
    <w:rsid w:val="00BD64F8"/>
    <w:rsid w:val="00BD662A"/>
    <w:rsid w:val="00BD677E"/>
    <w:rsid w:val="00BD6F1C"/>
    <w:rsid w:val="00BD7018"/>
    <w:rsid w:val="00BD7114"/>
    <w:rsid w:val="00BE0A63"/>
    <w:rsid w:val="00BE0A85"/>
    <w:rsid w:val="00BE0F99"/>
    <w:rsid w:val="00BE0FD3"/>
    <w:rsid w:val="00BE10F6"/>
    <w:rsid w:val="00BE1993"/>
    <w:rsid w:val="00BE1C85"/>
    <w:rsid w:val="00BE20F8"/>
    <w:rsid w:val="00BE2CFD"/>
    <w:rsid w:val="00BE2DAB"/>
    <w:rsid w:val="00BE3884"/>
    <w:rsid w:val="00BE3A8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2969"/>
    <w:rsid w:val="00BF3508"/>
    <w:rsid w:val="00BF3830"/>
    <w:rsid w:val="00BF394D"/>
    <w:rsid w:val="00BF3A83"/>
    <w:rsid w:val="00BF3B24"/>
    <w:rsid w:val="00BF3C89"/>
    <w:rsid w:val="00BF3DEB"/>
    <w:rsid w:val="00BF4F5F"/>
    <w:rsid w:val="00BF6172"/>
    <w:rsid w:val="00BF639F"/>
    <w:rsid w:val="00BF66B5"/>
    <w:rsid w:val="00BF71AA"/>
    <w:rsid w:val="00BF7A2E"/>
    <w:rsid w:val="00BF7CFF"/>
    <w:rsid w:val="00C0018C"/>
    <w:rsid w:val="00C004A4"/>
    <w:rsid w:val="00C0058C"/>
    <w:rsid w:val="00C00B28"/>
    <w:rsid w:val="00C00FB4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5BB9"/>
    <w:rsid w:val="00C05EE3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6CC5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3AA9"/>
    <w:rsid w:val="00C2412B"/>
    <w:rsid w:val="00C2448E"/>
    <w:rsid w:val="00C24A2C"/>
    <w:rsid w:val="00C24B6E"/>
    <w:rsid w:val="00C24DE6"/>
    <w:rsid w:val="00C24E1D"/>
    <w:rsid w:val="00C25221"/>
    <w:rsid w:val="00C252EC"/>
    <w:rsid w:val="00C254A3"/>
    <w:rsid w:val="00C260A1"/>
    <w:rsid w:val="00C27495"/>
    <w:rsid w:val="00C30641"/>
    <w:rsid w:val="00C308A6"/>
    <w:rsid w:val="00C308E5"/>
    <w:rsid w:val="00C30A03"/>
    <w:rsid w:val="00C312A3"/>
    <w:rsid w:val="00C317E0"/>
    <w:rsid w:val="00C322F9"/>
    <w:rsid w:val="00C32D0F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741"/>
    <w:rsid w:val="00C45879"/>
    <w:rsid w:val="00C458AC"/>
    <w:rsid w:val="00C4599A"/>
    <w:rsid w:val="00C460F5"/>
    <w:rsid w:val="00C46AD5"/>
    <w:rsid w:val="00C4727C"/>
    <w:rsid w:val="00C474D1"/>
    <w:rsid w:val="00C475AE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392"/>
    <w:rsid w:val="00C56631"/>
    <w:rsid w:val="00C56C56"/>
    <w:rsid w:val="00C56FF7"/>
    <w:rsid w:val="00C57E6E"/>
    <w:rsid w:val="00C604D9"/>
    <w:rsid w:val="00C609E5"/>
    <w:rsid w:val="00C613E6"/>
    <w:rsid w:val="00C61C41"/>
    <w:rsid w:val="00C623B0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44E"/>
    <w:rsid w:val="00C70929"/>
    <w:rsid w:val="00C716CA"/>
    <w:rsid w:val="00C71CB4"/>
    <w:rsid w:val="00C71E0A"/>
    <w:rsid w:val="00C7226F"/>
    <w:rsid w:val="00C72B50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77EA6"/>
    <w:rsid w:val="00C8027C"/>
    <w:rsid w:val="00C806E9"/>
    <w:rsid w:val="00C809B9"/>
    <w:rsid w:val="00C8197F"/>
    <w:rsid w:val="00C81D65"/>
    <w:rsid w:val="00C82122"/>
    <w:rsid w:val="00C822A8"/>
    <w:rsid w:val="00C82489"/>
    <w:rsid w:val="00C83013"/>
    <w:rsid w:val="00C83D15"/>
    <w:rsid w:val="00C83E61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52B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58"/>
    <w:rsid w:val="00CA3678"/>
    <w:rsid w:val="00CA3B4A"/>
    <w:rsid w:val="00CA48F6"/>
    <w:rsid w:val="00CA4BA0"/>
    <w:rsid w:val="00CA50A6"/>
    <w:rsid w:val="00CA5422"/>
    <w:rsid w:val="00CA617A"/>
    <w:rsid w:val="00CA7199"/>
    <w:rsid w:val="00CA7256"/>
    <w:rsid w:val="00CA7E34"/>
    <w:rsid w:val="00CB11E0"/>
    <w:rsid w:val="00CB1944"/>
    <w:rsid w:val="00CB1F5B"/>
    <w:rsid w:val="00CB212E"/>
    <w:rsid w:val="00CB256D"/>
    <w:rsid w:val="00CB33D7"/>
    <w:rsid w:val="00CB3714"/>
    <w:rsid w:val="00CB3A98"/>
    <w:rsid w:val="00CB3C50"/>
    <w:rsid w:val="00CB4ACA"/>
    <w:rsid w:val="00CB4DE2"/>
    <w:rsid w:val="00CB596B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D4C"/>
    <w:rsid w:val="00CC7FD1"/>
    <w:rsid w:val="00CC7FFB"/>
    <w:rsid w:val="00CD01E6"/>
    <w:rsid w:val="00CD05C8"/>
    <w:rsid w:val="00CD06F2"/>
    <w:rsid w:val="00CD1596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0CEB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3C4E"/>
    <w:rsid w:val="00CE44D8"/>
    <w:rsid w:val="00CE47EF"/>
    <w:rsid w:val="00CE48AC"/>
    <w:rsid w:val="00CE4B9F"/>
    <w:rsid w:val="00CE4C72"/>
    <w:rsid w:val="00CE4CA0"/>
    <w:rsid w:val="00CE5CEA"/>
    <w:rsid w:val="00CE5D62"/>
    <w:rsid w:val="00CE6634"/>
    <w:rsid w:val="00CE6EDE"/>
    <w:rsid w:val="00CE7085"/>
    <w:rsid w:val="00CE714B"/>
    <w:rsid w:val="00CE7152"/>
    <w:rsid w:val="00CE732D"/>
    <w:rsid w:val="00CF08D7"/>
    <w:rsid w:val="00CF0BD5"/>
    <w:rsid w:val="00CF0E8B"/>
    <w:rsid w:val="00CF1108"/>
    <w:rsid w:val="00CF1283"/>
    <w:rsid w:val="00CF1956"/>
    <w:rsid w:val="00CF258F"/>
    <w:rsid w:val="00CF2656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140B"/>
    <w:rsid w:val="00D01698"/>
    <w:rsid w:val="00D0170B"/>
    <w:rsid w:val="00D020D2"/>
    <w:rsid w:val="00D0215B"/>
    <w:rsid w:val="00D02588"/>
    <w:rsid w:val="00D025B0"/>
    <w:rsid w:val="00D0291E"/>
    <w:rsid w:val="00D03546"/>
    <w:rsid w:val="00D0429E"/>
    <w:rsid w:val="00D045B1"/>
    <w:rsid w:val="00D04CFA"/>
    <w:rsid w:val="00D051A3"/>
    <w:rsid w:val="00D05222"/>
    <w:rsid w:val="00D0570F"/>
    <w:rsid w:val="00D0592B"/>
    <w:rsid w:val="00D07030"/>
    <w:rsid w:val="00D0753B"/>
    <w:rsid w:val="00D0766D"/>
    <w:rsid w:val="00D1095E"/>
    <w:rsid w:val="00D1103D"/>
    <w:rsid w:val="00D11B04"/>
    <w:rsid w:val="00D12684"/>
    <w:rsid w:val="00D129E1"/>
    <w:rsid w:val="00D12D41"/>
    <w:rsid w:val="00D12DC4"/>
    <w:rsid w:val="00D13455"/>
    <w:rsid w:val="00D13AF7"/>
    <w:rsid w:val="00D14086"/>
    <w:rsid w:val="00D144AA"/>
    <w:rsid w:val="00D14B88"/>
    <w:rsid w:val="00D14BDC"/>
    <w:rsid w:val="00D14F9F"/>
    <w:rsid w:val="00D15026"/>
    <w:rsid w:val="00D1504E"/>
    <w:rsid w:val="00D150CD"/>
    <w:rsid w:val="00D1547D"/>
    <w:rsid w:val="00D15595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BBA"/>
    <w:rsid w:val="00D21E64"/>
    <w:rsid w:val="00D22093"/>
    <w:rsid w:val="00D2291B"/>
    <w:rsid w:val="00D22E9F"/>
    <w:rsid w:val="00D231B6"/>
    <w:rsid w:val="00D23343"/>
    <w:rsid w:val="00D233A3"/>
    <w:rsid w:val="00D2389D"/>
    <w:rsid w:val="00D23DC7"/>
    <w:rsid w:val="00D23E75"/>
    <w:rsid w:val="00D23FBA"/>
    <w:rsid w:val="00D24545"/>
    <w:rsid w:val="00D2470A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27EC1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597"/>
    <w:rsid w:val="00D377E1"/>
    <w:rsid w:val="00D403E9"/>
    <w:rsid w:val="00D40C3D"/>
    <w:rsid w:val="00D412DB"/>
    <w:rsid w:val="00D412F2"/>
    <w:rsid w:val="00D413F6"/>
    <w:rsid w:val="00D41622"/>
    <w:rsid w:val="00D41780"/>
    <w:rsid w:val="00D428D8"/>
    <w:rsid w:val="00D43BB8"/>
    <w:rsid w:val="00D44014"/>
    <w:rsid w:val="00D4419A"/>
    <w:rsid w:val="00D44952"/>
    <w:rsid w:val="00D44FD4"/>
    <w:rsid w:val="00D45167"/>
    <w:rsid w:val="00D4539E"/>
    <w:rsid w:val="00D45DBB"/>
    <w:rsid w:val="00D46453"/>
    <w:rsid w:val="00D46F83"/>
    <w:rsid w:val="00D473CB"/>
    <w:rsid w:val="00D475FC"/>
    <w:rsid w:val="00D4786E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573C"/>
    <w:rsid w:val="00D56017"/>
    <w:rsid w:val="00D56CFA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17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300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5FEC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977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0E38"/>
    <w:rsid w:val="00D9284D"/>
    <w:rsid w:val="00D928A0"/>
    <w:rsid w:val="00D92989"/>
    <w:rsid w:val="00D92C4B"/>
    <w:rsid w:val="00D9335A"/>
    <w:rsid w:val="00D934A7"/>
    <w:rsid w:val="00D934BD"/>
    <w:rsid w:val="00D937AC"/>
    <w:rsid w:val="00D940EA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97AE6"/>
    <w:rsid w:val="00DA00B4"/>
    <w:rsid w:val="00DA0F26"/>
    <w:rsid w:val="00DA1627"/>
    <w:rsid w:val="00DA18DB"/>
    <w:rsid w:val="00DA20EE"/>
    <w:rsid w:val="00DA32E6"/>
    <w:rsid w:val="00DA32F7"/>
    <w:rsid w:val="00DA34AF"/>
    <w:rsid w:val="00DA3FCD"/>
    <w:rsid w:val="00DA41DD"/>
    <w:rsid w:val="00DA46AD"/>
    <w:rsid w:val="00DA493B"/>
    <w:rsid w:val="00DA4B93"/>
    <w:rsid w:val="00DA4E3F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894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C7D10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3BF3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0E7"/>
    <w:rsid w:val="00DE151B"/>
    <w:rsid w:val="00DE1B2A"/>
    <w:rsid w:val="00DE1F2B"/>
    <w:rsid w:val="00DE24C4"/>
    <w:rsid w:val="00DE25D4"/>
    <w:rsid w:val="00DE274C"/>
    <w:rsid w:val="00DE287D"/>
    <w:rsid w:val="00DE2A8B"/>
    <w:rsid w:val="00DE3240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9B7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4D9E"/>
    <w:rsid w:val="00DF4E81"/>
    <w:rsid w:val="00DF5565"/>
    <w:rsid w:val="00DF55A4"/>
    <w:rsid w:val="00DF5898"/>
    <w:rsid w:val="00DF58E8"/>
    <w:rsid w:val="00DF5A1B"/>
    <w:rsid w:val="00DF5A88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07F99"/>
    <w:rsid w:val="00E10018"/>
    <w:rsid w:val="00E102F3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6C9"/>
    <w:rsid w:val="00E229C2"/>
    <w:rsid w:val="00E231E5"/>
    <w:rsid w:val="00E232BC"/>
    <w:rsid w:val="00E234D2"/>
    <w:rsid w:val="00E23712"/>
    <w:rsid w:val="00E23790"/>
    <w:rsid w:val="00E23C9F"/>
    <w:rsid w:val="00E243F2"/>
    <w:rsid w:val="00E25F99"/>
    <w:rsid w:val="00E26296"/>
    <w:rsid w:val="00E2641E"/>
    <w:rsid w:val="00E266F1"/>
    <w:rsid w:val="00E26ADB"/>
    <w:rsid w:val="00E27731"/>
    <w:rsid w:val="00E30210"/>
    <w:rsid w:val="00E3066A"/>
    <w:rsid w:val="00E30692"/>
    <w:rsid w:val="00E30D80"/>
    <w:rsid w:val="00E30F15"/>
    <w:rsid w:val="00E312F6"/>
    <w:rsid w:val="00E3131F"/>
    <w:rsid w:val="00E319C5"/>
    <w:rsid w:val="00E31B55"/>
    <w:rsid w:val="00E31C0D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7F7"/>
    <w:rsid w:val="00E34B2D"/>
    <w:rsid w:val="00E3516D"/>
    <w:rsid w:val="00E357C0"/>
    <w:rsid w:val="00E35A23"/>
    <w:rsid w:val="00E36215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23A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16FD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085"/>
    <w:rsid w:val="00E673C4"/>
    <w:rsid w:val="00E67D48"/>
    <w:rsid w:val="00E700F6"/>
    <w:rsid w:val="00E70451"/>
    <w:rsid w:val="00E705A4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2FD3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ECB"/>
    <w:rsid w:val="00E97FA9"/>
    <w:rsid w:val="00EA0D75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50E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6DE"/>
    <w:rsid w:val="00EB5AB1"/>
    <w:rsid w:val="00EB63D8"/>
    <w:rsid w:val="00EB746E"/>
    <w:rsid w:val="00EB77B5"/>
    <w:rsid w:val="00EB7C71"/>
    <w:rsid w:val="00EB7FA8"/>
    <w:rsid w:val="00EB7FDB"/>
    <w:rsid w:val="00EC00A7"/>
    <w:rsid w:val="00EC0483"/>
    <w:rsid w:val="00EC0520"/>
    <w:rsid w:val="00EC053B"/>
    <w:rsid w:val="00EC0632"/>
    <w:rsid w:val="00EC124C"/>
    <w:rsid w:val="00EC13C1"/>
    <w:rsid w:val="00EC3290"/>
    <w:rsid w:val="00EC355E"/>
    <w:rsid w:val="00EC36E4"/>
    <w:rsid w:val="00EC4697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74D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711D"/>
    <w:rsid w:val="00ED7753"/>
    <w:rsid w:val="00EE04A5"/>
    <w:rsid w:val="00EE09C0"/>
    <w:rsid w:val="00EE0CA6"/>
    <w:rsid w:val="00EE1423"/>
    <w:rsid w:val="00EE1449"/>
    <w:rsid w:val="00EE188B"/>
    <w:rsid w:val="00EE21FF"/>
    <w:rsid w:val="00EE23F9"/>
    <w:rsid w:val="00EE2587"/>
    <w:rsid w:val="00EE330F"/>
    <w:rsid w:val="00EE3465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2F"/>
    <w:rsid w:val="00EF236D"/>
    <w:rsid w:val="00EF2A4E"/>
    <w:rsid w:val="00EF2BF7"/>
    <w:rsid w:val="00EF2E8F"/>
    <w:rsid w:val="00EF31A1"/>
    <w:rsid w:val="00EF3607"/>
    <w:rsid w:val="00EF367C"/>
    <w:rsid w:val="00EF3910"/>
    <w:rsid w:val="00EF39F3"/>
    <w:rsid w:val="00EF464B"/>
    <w:rsid w:val="00EF4669"/>
    <w:rsid w:val="00EF4764"/>
    <w:rsid w:val="00EF4F51"/>
    <w:rsid w:val="00EF518D"/>
    <w:rsid w:val="00EF58DD"/>
    <w:rsid w:val="00EF6158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1721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537E"/>
    <w:rsid w:val="00F16B7C"/>
    <w:rsid w:val="00F16C0C"/>
    <w:rsid w:val="00F1710A"/>
    <w:rsid w:val="00F17341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6F3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2F6"/>
    <w:rsid w:val="00F42453"/>
    <w:rsid w:val="00F428B7"/>
    <w:rsid w:val="00F42BE7"/>
    <w:rsid w:val="00F438DD"/>
    <w:rsid w:val="00F43D68"/>
    <w:rsid w:val="00F44146"/>
    <w:rsid w:val="00F44251"/>
    <w:rsid w:val="00F445A1"/>
    <w:rsid w:val="00F44A58"/>
    <w:rsid w:val="00F44DB3"/>
    <w:rsid w:val="00F45052"/>
    <w:rsid w:val="00F45518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4BE"/>
    <w:rsid w:val="00F515DC"/>
    <w:rsid w:val="00F521E5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62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20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2CD"/>
    <w:rsid w:val="00F644B7"/>
    <w:rsid w:val="00F646A7"/>
    <w:rsid w:val="00F64CF2"/>
    <w:rsid w:val="00F64EDF"/>
    <w:rsid w:val="00F6559E"/>
    <w:rsid w:val="00F6579D"/>
    <w:rsid w:val="00F65873"/>
    <w:rsid w:val="00F6742F"/>
    <w:rsid w:val="00F67AA6"/>
    <w:rsid w:val="00F67B07"/>
    <w:rsid w:val="00F67BFA"/>
    <w:rsid w:val="00F67C03"/>
    <w:rsid w:val="00F70268"/>
    <w:rsid w:val="00F710FD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03A"/>
    <w:rsid w:val="00F767E5"/>
    <w:rsid w:val="00F76E1F"/>
    <w:rsid w:val="00F771C7"/>
    <w:rsid w:val="00F771F0"/>
    <w:rsid w:val="00F7724C"/>
    <w:rsid w:val="00F7725B"/>
    <w:rsid w:val="00F77268"/>
    <w:rsid w:val="00F7784B"/>
    <w:rsid w:val="00F80276"/>
    <w:rsid w:val="00F808FF"/>
    <w:rsid w:val="00F80DBD"/>
    <w:rsid w:val="00F81236"/>
    <w:rsid w:val="00F81E07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D00"/>
    <w:rsid w:val="00FA4EF2"/>
    <w:rsid w:val="00FA506D"/>
    <w:rsid w:val="00FA5242"/>
    <w:rsid w:val="00FA5444"/>
    <w:rsid w:val="00FA54D2"/>
    <w:rsid w:val="00FA59D7"/>
    <w:rsid w:val="00FA5BA6"/>
    <w:rsid w:val="00FA5D3A"/>
    <w:rsid w:val="00FA5FD5"/>
    <w:rsid w:val="00FA61CB"/>
    <w:rsid w:val="00FA62B3"/>
    <w:rsid w:val="00FA65A1"/>
    <w:rsid w:val="00FA68AF"/>
    <w:rsid w:val="00FA69E5"/>
    <w:rsid w:val="00FA7406"/>
    <w:rsid w:val="00FA7630"/>
    <w:rsid w:val="00FA76C8"/>
    <w:rsid w:val="00FA779A"/>
    <w:rsid w:val="00FA77C2"/>
    <w:rsid w:val="00FA78F9"/>
    <w:rsid w:val="00FA7DC8"/>
    <w:rsid w:val="00FB0309"/>
    <w:rsid w:val="00FB0419"/>
    <w:rsid w:val="00FB062E"/>
    <w:rsid w:val="00FB075F"/>
    <w:rsid w:val="00FB0EC4"/>
    <w:rsid w:val="00FB1007"/>
    <w:rsid w:val="00FB11EF"/>
    <w:rsid w:val="00FB1250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5FD1"/>
    <w:rsid w:val="00FB67EC"/>
    <w:rsid w:val="00FB6839"/>
    <w:rsid w:val="00FB700F"/>
    <w:rsid w:val="00FB736B"/>
    <w:rsid w:val="00FB7F73"/>
    <w:rsid w:val="00FC09B6"/>
    <w:rsid w:val="00FC15C1"/>
    <w:rsid w:val="00FC1BBA"/>
    <w:rsid w:val="00FC283B"/>
    <w:rsid w:val="00FC29D1"/>
    <w:rsid w:val="00FC2B07"/>
    <w:rsid w:val="00FC312B"/>
    <w:rsid w:val="00FC4015"/>
    <w:rsid w:val="00FC433B"/>
    <w:rsid w:val="00FC45C9"/>
    <w:rsid w:val="00FC46CF"/>
    <w:rsid w:val="00FC4959"/>
    <w:rsid w:val="00FC4E0F"/>
    <w:rsid w:val="00FC4EA1"/>
    <w:rsid w:val="00FC4F55"/>
    <w:rsid w:val="00FC573A"/>
    <w:rsid w:val="00FC608D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D62"/>
    <w:rsid w:val="00FD4E7F"/>
    <w:rsid w:val="00FD52EB"/>
    <w:rsid w:val="00FD56C4"/>
    <w:rsid w:val="00FD6432"/>
    <w:rsid w:val="00FD6D09"/>
    <w:rsid w:val="00FD6E61"/>
    <w:rsid w:val="00FD709F"/>
    <w:rsid w:val="00FD73C4"/>
    <w:rsid w:val="00FD7763"/>
    <w:rsid w:val="00FE09C3"/>
    <w:rsid w:val="00FE12B6"/>
    <w:rsid w:val="00FE133C"/>
    <w:rsid w:val="00FE1400"/>
    <w:rsid w:val="00FE174A"/>
    <w:rsid w:val="00FE197B"/>
    <w:rsid w:val="00FE1A68"/>
    <w:rsid w:val="00FE1CAD"/>
    <w:rsid w:val="00FE1EA4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AB"/>
    <w:rsid w:val="00FF05D1"/>
    <w:rsid w:val="00FF0B6D"/>
    <w:rsid w:val="00FF1068"/>
    <w:rsid w:val="00FF11A3"/>
    <w:rsid w:val="00FF16B5"/>
    <w:rsid w:val="00FF19CB"/>
    <w:rsid w:val="00FF1C44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A9D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9526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6272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3BB688-9CEE-4A9D-8D5B-D905DA88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2025-05-08T15:43:00Z</dcterms:created>
  <dcterms:modified xsi:type="dcterms:W3CDTF">2025-05-08T15:43:00Z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