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7B495" w14:textId="491D6471" w:rsidR="009F45F5" w:rsidRPr="007C2A66" w:rsidRDefault="009F45F5" w:rsidP="009F45F5">
      <w:pPr>
        <w:widowControl w:val="0"/>
        <w:tabs>
          <w:tab w:val="right" w:pos="9639"/>
        </w:tabs>
        <w:spacing w:after="0"/>
        <w:rPr>
          <w:rFonts w:ascii="Arial" w:eastAsiaTheme="minorEastAsia" w:hAnsi="Arial" w:hint="eastAsia"/>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tab/>
      </w:r>
      <w:r w:rsidRPr="00073C9B">
        <w:rPr>
          <w:rFonts w:ascii="Arial" w:eastAsia="MS Mincho" w:hAnsi="Arial"/>
          <w:b/>
          <w:bCs/>
          <w:sz w:val="24"/>
          <w:szCs w:val="24"/>
        </w:rPr>
        <w:t>R3-2</w:t>
      </w:r>
      <w:r>
        <w:rPr>
          <w:rFonts w:ascii="Arial" w:hAnsi="Arial" w:hint="eastAsia"/>
          <w:b/>
          <w:bCs/>
          <w:sz w:val="24"/>
          <w:szCs w:val="24"/>
          <w:lang w:eastAsia="ko-KR"/>
        </w:rPr>
        <w:t>5</w:t>
      </w:r>
      <w:r w:rsidR="007C2A66">
        <w:rPr>
          <w:rFonts w:ascii="Arial" w:eastAsiaTheme="minorEastAsia" w:hAnsi="Arial" w:hint="eastAsia"/>
          <w:b/>
          <w:bCs/>
          <w:sz w:val="24"/>
          <w:szCs w:val="24"/>
          <w:lang w:eastAsia="ko-KR"/>
        </w:rPr>
        <w:t>0645</w:t>
      </w:r>
    </w:p>
    <w:p w14:paraId="4BD7860E" w14:textId="77777777" w:rsidR="009F45F5" w:rsidRPr="00073C9B" w:rsidRDefault="009F45F5" w:rsidP="009F45F5">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Athens, Greece</w:t>
      </w:r>
      <w:r w:rsidRPr="00073C9B">
        <w:rPr>
          <w:rFonts w:ascii="Arial" w:hAnsi="Arial" w:cs="Arial" w:hint="eastAsia"/>
          <w:b/>
          <w:noProof/>
          <w:color w:val="000000"/>
          <w:sz w:val="24"/>
          <w:szCs w:val="24"/>
          <w:lang w:eastAsia="ko-KR"/>
        </w:rPr>
        <w:t xml:space="preserve">, </w:t>
      </w:r>
      <w:r>
        <w:rPr>
          <w:rFonts w:ascii="Arial" w:hAnsi="Arial" w:cs="Arial" w:hint="eastAsia"/>
          <w:b/>
          <w:noProof/>
          <w:color w:val="000000"/>
          <w:sz w:val="24"/>
          <w:szCs w:val="24"/>
          <w:lang w:eastAsia="ko-KR"/>
        </w:rPr>
        <w:t>February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5AAC0C13"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w:t>
      </w:r>
      <w:r w:rsidR="009F45F5">
        <w:rPr>
          <w:rFonts w:ascii="Arial" w:hAnsi="Arial"/>
          <w:sz w:val="24"/>
          <w:lang w:val="en-US" w:eastAsia="zh-CN"/>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203975B5"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89062433"/>
      <w:r w:rsidR="009F45F5">
        <w:rPr>
          <w:rFonts w:ascii="Arial" w:hAnsi="Arial"/>
          <w:sz w:val="24"/>
          <w:lang w:val="en-US"/>
        </w:rPr>
        <w:t xml:space="preserve">Discussions on </w:t>
      </w:r>
      <w:r w:rsidR="00A60A10">
        <w:rPr>
          <w:rFonts w:ascii="Arial" w:hAnsi="Arial"/>
          <w:sz w:val="24"/>
          <w:lang w:val="en-US"/>
        </w:rPr>
        <w:t xml:space="preserve">RAN3 impacts from </w:t>
      </w:r>
      <w:r w:rsidR="009F45F5">
        <w:rPr>
          <w:rFonts w:ascii="Arial" w:hAnsi="Arial"/>
          <w:sz w:val="24"/>
          <w:lang w:val="en-US"/>
        </w:rPr>
        <w:t>Conditional Intra-CU LTM</w:t>
      </w:r>
      <w:bookmarkEnd w:id="2"/>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3B627AE0" w14:textId="379909E7" w:rsidR="009F45F5" w:rsidRDefault="009F45F5" w:rsidP="00A6665A">
      <w:pPr>
        <w:rPr>
          <w:rFonts w:ascii="Arial" w:hAnsi="Arial" w:cs="Arial"/>
          <w:lang w:eastAsia="zh-CN"/>
        </w:rPr>
      </w:pPr>
      <w:r>
        <w:rPr>
          <w:rFonts w:ascii="Arial" w:hAnsi="Arial" w:cs="Arial"/>
          <w:lang w:eastAsia="zh-CN"/>
        </w:rPr>
        <w:t>One other main topic of Rel-19 mobility enhancement [1] has finally opened for discussions in RAN3:</w:t>
      </w:r>
    </w:p>
    <w:tbl>
      <w:tblPr>
        <w:tblStyle w:val="TableGrid"/>
        <w:tblW w:w="0" w:type="auto"/>
        <w:tblLook w:val="04A0" w:firstRow="1" w:lastRow="0" w:firstColumn="1" w:lastColumn="0" w:noHBand="0" w:noVBand="1"/>
      </w:tblPr>
      <w:tblGrid>
        <w:gridCol w:w="9631"/>
      </w:tblGrid>
      <w:tr w:rsidR="009F45F5" w14:paraId="756542D8" w14:textId="77777777" w:rsidTr="009F45F5">
        <w:tc>
          <w:tcPr>
            <w:tcW w:w="9631" w:type="dxa"/>
          </w:tcPr>
          <w:p w14:paraId="0C3D64F5" w14:textId="77777777" w:rsidR="009F45F5" w:rsidRPr="006C18CD" w:rsidRDefault="009F45F5" w:rsidP="009F45F5">
            <w:pPr>
              <w:numPr>
                <w:ilvl w:val="0"/>
                <w:numId w:val="16"/>
              </w:numPr>
              <w:overflowPunct w:val="0"/>
              <w:autoSpaceDE w:val="0"/>
              <w:autoSpaceDN w:val="0"/>
              <w:adjustRightInd w:val="0"/>
              <w:spacing w:after="0"/>
              <w:textAlignment w:val="baseline"/>
              <w:rPr>
                <w:bCs/>
              </w:rPr>
            </w:pPr>
            <w:r w:rsidRPr="006C18CD">
              <w:rPr>
                <w:bCs/>
              </w:rPr>
              <w:t xml:space="preserve">Specify support of </w:t>
            </w:r>
            <w:r w:rsidRPr="00511404">
              <w:rPr>
                <w:bCs/>
                <w:highlight w:val="yellow"/>
              </w:rPr>
              <w:t>conditional</w:t>
            </w:r>
            <w:r w:rsidRPr="006C18CD">
              <w:rPr>
                <w:bCs/>
              </w:rPr>
              <w:t xml:space="preserve"> </w:t>
            </w:r>
            <w:r w:rsidRPr="009F45F5">
              <w:rPr>
                <w:bCs/>
                <w:highlight w:val="yellow"/>
              </w:rPr>
              <w:t>Intra-CU</w:t>
            </w:r>
            <w:r>
              <w:rPr>
                <w:bCs/>
              </w:rPr>
              <w:t xml:space="preserve"> </w:t>
            </w:r>
            <w:r w:rsidRPr="006C18CD">
              <w:rPr>
                <w:bCs/>
              </w:rPr>
              <w:t xml:space="preserve">LTM [RAN2, </w:t>
            </w:r>
            <w:r w:rsidRPr="009F45F5">
              <w:rPr>
                <w:bCs/>
                <w:highlight w:val="yellow"/>
              </w:rPr>
              <w:t>RAN3</w:t>
            </w:r>
            <w:r w:rsidRPr="006C18CD">
              <w:rPr>
                <w:bCs/>
              </w:rPr>
              <w:t>, RAN1]</w:t>
            </w:r>
          </w:p>
          <w:p w14:paraId="2A56C992" w14:textId="77777777" w:rsidR="009F45F5" w:rsidRPr="003825A4" w:rsidRDefault="009F45F5" w:rsidP="009F45F5">
            <w:pPr>
              <w:numPr>
                <w:ilvl w:val="1"/>
                <w:numId w:val="16"/>
              </w:numPr>
              <w:overflowPunct w:val="0"/>
              <w:autoSpaceDE w:val="0"/>
              <w:autoSpaceDN w:val="0"/>
              <w:adjustRightInd w:val="0"/>
              <w:spacing w:after="0"/>
              <w:textAlignment w:val="baseline"/>
              <w:rPr>
                <w:bCs/>
              </w:rPr>
            </w:pPr>
            <w:r w:rsidRPr="003825A4">
              <w:rPr>
                <w:bCs/>
              </w:rPr>
              <w:t>Specify UE evaluated conditions for triggering LTM</w:t>
            </w:r>
          </w:p>
          <w:p w14:paraId="5E7FB337" w14:textId="77777777" w:rsidR="009F45F5" w:rsidRDefault="009F45F5" w:rsidP="009F45F5">
            <w:pPr>
              <w:numPr>
                <w:ilvl w:val="1"/>
                <w:numId w:val="16"/>
              </w:numPr>
              <w:overflowPunct w:val="0"/>
              <w:autoSpaceDE w:val="0"/>
              <w:autoSpaceDN w:val="0"/>
              <w:adjustRightInd w:val="0"/>
              <w:spacing w:after="0"/>
              <w:textAlignment w:val="baseline"/>
              <w:rPr>
                <w:bCs/>
              </w:rPr>
            </w:pPr>
            <w:r w:rsidRPr="003825A4">
              <w:rPr>
                <w:bCs/>
              </w:rPr>
              <w:t>Aim to support conditional LTM including subsequent LTM</w:t>
            </w:r>
          </w:p>
          <w:p w14:paraId="1A2E6A04" w14:textId="5E00B842" w:rsidR="009F45F5" w:rsidRPr="00D97369" w:rsidRDefault="009F45F5" w:rsidP="009F45F5">
            <w:pPr>
              <w:numPr>
                <w:ilvl w:val="1"/>
                <w:numId w:val="16"/>
              </w:numPr>
              <w:overflowPunct w:val="0"/>
              <w:autoSpaceDE w:val="0"/>
              <w:autoSpaceDN w:val="0"/>
              <w:adjustRightInd w:val="0"/>
              <w:spacing w:after="0"/>
              <w:textAlignment w:val="baseline"/>
              <w:rPr>
                <w:bCs/>
              </w:rPr>
            </w:pPr>
            <w:r>
              <w:rPr>
                <w:bCs/>
              </w:rPr>
              <w:t xml:space="preserve">Limit specifying the conditional LTM to the scenario where the UE is in </w:t>
            </w:r>
            <w:r w:rsidRPr="009F45F5">
              <w:rPr>
                <w:bCs/>
                <w:highlight w:val="yellow"/>
              </w:rPr>
              <w:t>non-DC</w:t>
            </w:r>
            <w:r>
              <w:rPr>
                <w:bCs/>
              </w:rPr>
              <w:t xml:space="preserve"> </w:t>
            </w:r>
          </w:p>
          <w:p w14:paraId="265065FC" w14:textId="384FEB8B" w:rsidR="009F45F5" w:rsidRPr="009F45F5" w:rsidRDefault="009F45F5" w:rsidP="009F45F5">
            <w:pPr>
              <w:numPr>
                <w:ilvl w:val="1"/>
                <w:numId w:val="16"/>
              </w:numPr>
              <w:overflowPunct w:val="0"/>
              <w:autoSpaceDE w:val="0"/>
              <w:autoSpaceDN w:val="0"/>
              <w:adjustRightInd w:val="0"/>
              <w:spacing w:after="0"/>
              <w:textAlignment w:val="baseline"/>
              <w:rPr>
                <w:bCs/>
              </w:rPr>
            </w:pPr>
            <w:r w:rsidRPr="009F45F5">
              <w:rPr>
                <w:bCs/>
                <w:highlight w:val="yellow"/>
              </w:rPr>
              <w:t>Checkpoint at RAN#107</w:t>
            </w:r>
            <w:r>
              <w:rPr>
                <w:bCs/>
              </w:rPr>
              <w:t xml:space="preserve"> </w:t>
            </w:r>
            <w:r w:rsidRPr="003825A4">
              <w:rPr>
                <w:bCs/>
              </w:rPr>
              <w:t xml:space="preserve">to review </w:t>
            </w:r>
            <w:r>
              <w:rPr>
                <w:bCs/>
              </w:rPr>
              <w:t xml:space="preserve">the </w:t>
            </w:r>
            <w:r w:rsidRPr="003825A4">
              <w:rPr>
                <w:bCs/>
              </w:rPr>
              <w:t xml:space="preserve">objective </w:t>
            </w:r>
            <w:r>
              <w:rPr>
                <w:bCs/>
              </w:rPr>
              <w:t xml:space="preserve">on whether Intra-CU conditional LTM can be specified to </w:t>
            </w:r>
            <w:r w:rsidRPr="009F45F5">
              <w:rPr>
                <w:bCs/>
                <w:highlight w:val="yellow"/>
              </w:rPr>
              <w:t>DC scenarios</w:t>
            </w:r>
            <w:r>
              <w:rPr>
                <w:bCs/>
              </w:rPr>
              <w:t xml:space="preserve"> and if so, to which cases</w:t>
            </w:r>
            <w:r w:rsidRPr="003825A4">
              <w:rPr>
                <w:bCs/>
              </w:rPr>
              <w:t xml:space="preserve">. RAN </w:t>
            </w:r>
            <w:r>
              <w:rPr>
                <w:bCs/>
              </w:rPr>
              <w:t xml:space="preserve">WG </w:t>
            </w:r>
            <w:r w:rsidRPr="003825A4">
              <w:rPr>
                <w:bCs/>
              </w:rPr>
              <w:t>work to not start before this checkpoint</w:t>
            </w:r>
          </w:p>
        </w:tc>
      </w:tr>
    </w:tbl>
    <w:p w14:paraId="133A35A5" w14:textId="3E3B463F" w:rsidR="009F45F5" w:rsidRDefault="009F45F5" w:rsidP="00511404">
      <w:pPr>
        <w:spacing w:before="240"/>
        <w:rPr>
          <w:rFonts w:ascii="Arial" w:hAnsi="Arial" w:cs="Arial"/>
          <w:lang w:eastAsia="zh-CN"/>
        </w:rPr>
      </w:pPr>
      <w:r>
        <w:rPr>
          <w:rFonts w:ascii="Arial" w:hAnsi="Arial" w:cs="Arial"/>
          <w:lang w:eastAsia="zh-CN"/>
        </w:rPr>
        <w:t xml:space="preserve">The first focus of Rel-19 Conditional LTM </w:t>
      </w:r>
      <w:r w:rsidR="00511404">
        <w:rPr>
          <w:rFonts w:ascii="Arial" w:hAnsi="Arial" w:cs="Arial"/>
          <w:lang w:eastAsia="zh-CN"/>
        </w:rPr>
        <w:t xml:space="preserve">(C-LTM) </w:t>
      </w:r>
      <w:r>
        <w:rPr>
          <w:rFonts w:ascii="Arial" w:hAnsi="Arial" w:cs="Arial"/>
          <w:lang w:eastAsia="zh-CN"/>
        </w:rPr>
        <w:t xml:space="preserve">is on the basics of “Intra-CU” and “non-DC” scenario, for which other WGs have already progressed a bit. Especially, the leading WG (RAN2) </w:t>
      </w:r>
      <w:r w:rsidR="00511404">
        <w:rPr>
          <w:rFonts w:ascii="Arial" w:hAnsi="Arial" w:cs="Arial"/>
          <w:lang w:eastAsia="zh-CN"/>
        </w:rPr>
        <w:t xml:space="preserve">has </w:t>
      </w:r>
      <w:r>
        <w:rPr>
          <w:rFonts w:ascii="Arial" w:hAnsi="Arial" w:cs="Arial"/>
          <w:lang w:eastAsia="zh-CN"/>
        </w:rPr>
        <w:t>discuss</w:t>
      </w:r>
      <w:r w:rsidR="00511404">
        <w:rPr>
          <w:rFonts w:ascii="Arial" w:hAnsi="Arial" w:cs="Arial"/>
          <w:lang w:eastAsia="zh-CN"/>
        </w:rPr>
        <w:t>ed</w:t>
      </w:r>
      <w:r>
        <w:rPr>
          <w:rFonts w:ascii="Arial" w:hAnsi="Arial" w:cs="Arial"/>
          <w:lang w:eastAsia="zh-CN"/>
        </w:rPr>
        <w:t xml:space="preserve"> from October 2024 and achieved the following progress [2]:</w:t>
      </w:r>
    </w:p>
    <w:p w14:paraId="1C07AA30" w14:textId="77777777" w:rsidR="009F45F5" w:rsidRPr="008477F1" w:rsidRDefault="009F45F5" w:rsidP="009F45F5">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6D18B931" w14:textId="77777777" w:rsidR="009F45F5" w:rsidRPr="00511404" w:rsidRDefault="009F45F5" w:rsidP="009F45F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w:t>
      </w:r>
      <w:r w:rsidRPr="00511404">
        <w:rPr>
          <w:b/>
          <w:bCs/>
          <w:lang w:val="en-US"/>
        </w:rPr>
        <w:t>reements on C-LTM</w:t>
      </w:r>
    </w:p>
    <w:p w14:paraId="6885911F"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Source cell sends the conditional LTM configuration via RRCReconfiguration to UE, which includes the LTM candidate configurations, and the corresponding execution conditions.</w:t>
      </w:r>
    </w:p>
    <w:p w14:paraId="671D4A12"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Event LTM3-like and LTM5-like are used as the conditional LTM execution condition. FFS on reuse of CHO conditions.</w:t>
      </w:r>
    </w:p>
    <w:p w14:paraId="69AF7F62"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Source cell and each candidate cell provides its own execution condition for conditional LTM.</w:t>
      </w:r>
    </w:p>
    <w:p w14:paraId="0CB6D38E"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It is DU to generate the L1 execution condition. FFS on a case that L3 measurement is used.</w:t>
      </w:r>
    </w:p>
    <w:p w14:paraId="5CDEB937"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RACH-less Conditional intra-CU LTM is supported.</w:t>
      </w:r>
    </w:p>
    <w:p w14:paraId="67744985"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RACH based conditional intra-CU LTM is supported.</w:t>
      </w:r>
    </w:p>
    <w:p w14:paraId="73356BA6"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UE based TA measurement mechanism is supported for conditional intra-CU LTM.</w:t>
      </w:r>
    </w:p>
    <w:p w14:paraId="636FB491"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PDCCH ordered early TA acquisition is supported for conditional LTM.</w:t>
      </w:r>
    </w:p>
    <w:p w14:paraId="4F6F02DB"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Rel-18 Early candidate TCI State activation/deactivation is supported for conditional intra-CU LTM.</w:t>
      </w:r>
    </w:p>
    <w:p w14:paraId="70CD5FC6"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For RACH-less conditional LTM, CG-based first UL transmission on target cell is supported. FFS on DG-based approach.</w:t>
      </w:r>
    </w:p>
    <w:p w14:paraId="11E0356E" w14:textId="77777777" w:rsidR="009F45F5" w:rsidRPr="00511404" w:rsidRDefault="009F45F5" w:rsidP="009F45F5">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511404">
        <w:t>The LTM completion defined for Rel-18 intra-CU LTM is reused for conditional LTM.</w:t>
      </w:r>
    </w:p>
    <w:p w14:paraId="616E723C" w14:textId="77777777" w:rsidR="009F45F5" w:rsidRPr="00511404" w:rsidRDefault="009F45F5" w:rsidP="009F45F5">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sidRPr="00511404">
        <w:rPr>
          <w:rFonts w:ascii="Arial" w:eastAsiaTheme="minorEastAsia" w:hAnsi="Arial" w:cs="Arial"/>
          <w:b/>
          <w:bCs/>
          <w:u w:val="single"/>
          <w:lang w:eastAsia="ko-KR"/>
        </w:rPr>
        <w:t>8</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Orlando</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November</w:t>
      </w:r>
      <w:r w:rsidRPr="00511404">
        <w:rPr>
          <w:rFonts w:ascii="Arial" w:eastAsiaTheme="minorEastAsia" w:hAnsi="Arial" w:cs="Arial" w:hint="eastAsia"/>
          <w:b/>
          <w:bCs/>
          <w:u w:val="single"/>
          <w:lang w:eastAsia="ko-KR"/>
        </w:rPr>
        <w:t xml:space="preserve"> 2024)</w:t>
      </w:r>
    </w:p>
    <w:p w14:paraId="65214741" w14:textId="77777777" w:rsidR="009F45F5" w:rsidRPr="00511404" w:rsidRDefault="009F45F5" w:rsidP="009F45F5">
      <w:pPr>
        <w:pStyle w:val="Doc-text2"/>
        <w:pBdr>
          <w:top w:val="single" w:sz="4" w:space="1" w:color="auto"/>
          <w:left w:val="single" w:sz="4" w:space="4" w:color="auto"/>
          <w:bottom w:val="single" w:sz="4" w:space="1" w:color="auto"/>
          <w:right w:val="single" w:sz="4" w:space="0" w:color="auto"/>
        </w:pBdr>
        <w:rPr>
          <w:b/>
          <w:bCs/>
          <w:lang w:val="en-US"/>
        </w:rPr>
      </w:pPr>
      <w:r w:rsidRPr="00511404">
        <w:rPr>
          <w:b/>
          <w:bCs/>
          <w:lang w:val="en-US"/>
        </w:rPr>
        <w:t>Agreements on C-LTM:</w:t>
      </w:r>
    </w:p>
    <w:p w14:paraId="48B77230"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The triggering condition of conditional LTM can be based on L3 measurement.</w:t>
      </w:r>
    </w:p>
    <w:p w14:paraId="40A472A8"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CondEventA3 and CondEventA5 conditions can be baseline for the conditional LTM execution.</w:t>
      </w:r>
    </w:p>
    <w:p w14:paraId="7FCF5AFD"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The L1 execution condition of a candidate cell is associated to only one triggering event.</w:t>
      </w:r>
    </w:p>
    <w:p w14:paraId="50E29272"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F19070B"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lastRenderedPageBreak/>
        <w:t>To support initial and subsequent conditional LTM, the following items can be considered for the configuration of execution condition:</w:t>
      </w:r>
    </w:p>
    <w:p w14:paraId="1E2FEC7E" w14:textId="77777777" w:rsidR="009F45F5" w:rsidRPr="00511404" w:rsidRDefault="009F45F5" w:rsidP="009F45F5">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shall include the execution condition for initial conditional LTM, which is generated by the initial source cell to trigger the CLTM for the candidate cell.</w:t>
      </w:r>
    </w:p>
    <w:p w14:paraId="2F9059CB" w14:textId="77777777" w:rsidR="009F45F5" w:rsidRPr="00511404" w:rsidRDefault="009F45F5" w:rsidP="009F45F5">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may include execution conditions for subsequent conditional LTM, which is generated by the candidate cell to trigger the CLTM for other candidate cells when the candidate cell becomes a serving cell.</w:t>
      </w:r>
    </w:p>
    <w:p w14:paraId="4FD1872E" w14:textId="77777777" w:rsidR="009F45F5" w:rsidRPr="00511404" w:rsidRDefault="009F45F5" w:rsidP="009F45F5">
      <w:pPr>
        <w:pStyle w:val="Doc-text2"/>
        <w:pBdr>
          <w:top w:val="single" w:sz="4" w:space="1" w:color="auto"/>
          <w:left w:val="single" w:sz="4" w:space="4" w:color="auto"/>
          <w:bottom w:val="single" w:sz="4" w:space="1" w:color="auto"/>
          <w:right w:val="single" w:sz="4" w:space="0" w:color="auto"/>
        </w:pBdr>
        <w:ind w:left="1259" w:firstLine="0"/>
        <w:rPr>
          <w:lang w:val="en-US"/>
        </w:rPr>
      </w:pPr>
    </w:p>
    <w:p w14:paraId="343BBFA9"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The network can configure measurement reports e.g., L1 periodic, semi-persistent, aperiodic and event triggered report, or L3 measurement reports for conditional LTM, e.g., to trigger PDCCH ordered early RACH.</w:t>
      </w:r>
    </w:p>
    <w:p w14:paraId="733488F6"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For CLTM, the Candidate Cell TCI States Activation/Deactivation MAC CE is re-used for the early activation/deactivation of TCI state(s) of a CLTM candidate configuration.</w:t>
      </w:r>
    </w:p>
    <w:p w14:paraId="41774C03"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The Early TA is signalled to the UE from the source cell (i.e., not from the candidate cell directly to the UE). This agreement will be included in the LS to RAN1/3/4.</w:t>
      </w:r>
    </w:p>
    <w:p w14:paraId="18ABF8AB"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rPr>
          <w:lang w:val="en-US"/>
        </w:rPr>
        <w:tab/>
      </w:r>
      <w:r w:rsidRPr="00511404">
        <w:t>The network can inform the candidate cell’s TA information to UE via new MAC CE, which is the TA value when UE switches to that candidate cell during CLTM.</w:t>
      </w:r>
    </w:p>
    <w:p w14:paraId="186F68FA"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Candidate cell TA is maintained by a new timer.</w:t>
      </w:r>
    </w:p>
    <w:p w14:paraId="051B02C9" w14:textId="77777777" w:rsidR="009F45F5" w:rsidRPr="00511404" w:rsidRDefault="009F45F5" w:rsidP="009F45F5">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511404">
        <w:t>For L1-based conditional LTM the condition evaluation is at MAC level and for L3-based conditional LTM the condition evaluation is at RRC level.</w:t>
      </w:r>
    </w:p>
    <w:p w14:paraId="7931E1D7" w14:textId="615E3047" w:rsidR="00547477" w:rsidRPr="009F45F5" w:rsidRDefault="009F45F5" w:rsidP="00511404">
      <w:pPr>
        <w:spacing w:before="240"/>
        <w:rPr>
          <w:rFonts w:ascii="Arial" w:hAnsi="Arial" w:cs="Arial"/>
          <w:lang w:eastAsia="zh-CN"/>
        </w:rPr>
      </w:pPr>
      <w:r>
        <w:rPr>
          <w:rFonts w:ascii="Arial" w:hAnsi="Arial" w:cs="Arial"/>
          <w:lang w:eastAsia="zh-CN"/>
        </w:rPr>
        <w:t xml:space="preserve">Considering the </w:t>
      </w:r>
      <w:r w:rsidR="006B059D">
        <w:rPr>
          <w:rFonts w:ascii="Arial" w:hAnsi="Arial" w:cs="Arial"/>
          <w:lang w:eastAsia="zh-CN"/>
        </w:rPr>
        <w:t>above</w:t>
      </w:r>
      <w:r>
        <w:rPr>
          <w:rFonts w:ascii="Arial" w:hAnsi="Arial" w:cs="Arial"/>
          <w:lang w:eastAsia="zh-CN"/>
        </w:rPr>
        <w:t xml:space="preserve">, we discuss </w:t>
      </w:r>
      <w:r w:rsidR="00511404">
        <w:rPr>
          <w:rFonts w:ascii="Arial" w:hAnsi="Arial" w:cs="Arial"/>
          <w:lang w:eastAsia="zh-CN"/>
        </w:rPr>
        <w:t xml:space="preserve">potential </w:t>
      </w:r>
      <w:r>
        <w:rPr>
          <w:rFonts w:ascii="Arial" w:hAnsi="Arial" w:cs="Arial"/>
          <w:lang w:eastAsia="zh-CN"/>
        </w:rPr>
        <w:t xml:space="preserve">impacts on </w:t>
      </w:r>
      <w:r w:rsidR="00511404">
        <w:rPr>
          <w:rFonts w:ascii="Arial" w:hAnsi="Arial" w:cs="Arial"/>
          <w:lang w:eastAsia="zh-CN"/>
        </w:rPr>
        <w:t xml:space="preserve">our existing </w:t>
      </w:r>
      <w:r>
        <w:rPr>
          <w:rFonts w:ascii="Arial" w:hAnsi="Arial" w:cs="Arial"/>
          <w:lang w:eastAsia="zh-CN"/>
        </w:rPr>
        <w:t xml:space="preserve">RAN3 </w:t>
      </w:r>
      <w:r w:rsidR="006B059D">
        <w:rPr>
          <w:rFonts w:ascii="Arial" w:hAnsi="Arial" w:cs="Arial"/>
          <w:lang w:eastAsia="zh-CN"/>
        </w:rPr>
        <w:t xml:space="preserve">Intra-CU LTM </w:t>
      </w:r>
      <w:r w:rsidR="00511404">
        <w:rPr>
          <w:rFonts w:ascii="Arial" w:hAnsi="Arial" w:cs="Arial"/>
          <w:lang w:eastAsia="zh-CN"/>
        </w:rPr>
        <w:t>designs</w:t>
      </w:r>
      <w:r>
        <w:rPr>
          <w:rFonts w:ascii="Arial" w:hAnsi="Arial" w:cs="Arial"/>
          <w:lang w:eastAsia="zh-CN"/>
        </w:rPr>
        <w:t xml:space="preserve"> for C</w:t>
      </w:r>
      <w:r w:rsidR="00511404">
        <w:rPr>
          <w:rFonts w:ascii="Arial" w:hAnsi="Arial" w:cs="Arial"/>
          <w:lang w:eastAsia="zh-CN"/>
        </w:rPr>
        <w:t>-</w:t>
      </w:r>
      <w:r>
        <w:rPr>
          <w:rFonts w:ascii="Arial" w:hAnsi="Arial" w:cs="Arial"/>
          <w:lang w:eastAsia="zh-CN"/>
        </w:rPr>
        <w:t xml:space="preserve">LTM. </w:t>
      </w:r>
    </w:p>
    <w:p w14:paraId="761D4EB6" w14:textId="4B023628" w:rsidR="007F3C1E" w:rsidRDefault="007F3C1E">
      <w:pPr>
        <w:pStyle w:val="Heading1"/>
        <w:rPr>
          <w:lang w:val="en-US" w:eastAsia="zh-CN"/>
        </w:rPr>
      </w:pPr>
      <w:r>
        <w:rPr>
          <w:rFonts w:hint="eastAsia"/>
          <w:lang w:val="en-US" w:eastAsia="zh-CN"/>
        </w:rPr>
        <w:t>Discussion</w:t>
      </w:r>
    </w:p>
    <w:p w14:paraId="52E2E7AF" w14:textId="2BCE05AA" w:rsidR="006C24AC" w:rsidRDefault="006C24AC" w:rsidP="006C24AC">
      <w:pPr>
        <w:pStyle w:val="Heading2"/>
        <w:rPr>
          <w:rFonts w:eastAsiaTheme="minorEastAsia"/>
          <w:lang w:eastAsia="ko-KR"/>
        </w:rPr>
      </w:pPr>
      <w:r>
        <w:t xml:space="preserve">  </w:t>
      </w:r>
      <w:r>
        <w:rPr>
          <w:rFonts w:eastAsiaTheme="minorEastAsia" w:hint="eastAsia"/>
          <w:lang w:eastAsia="ko-KR"/>
        </w:rPr>
        <w:t>General</w:t>
      </w:r>
    </w:p>
    <w:p w14:paraId="7359B111" w14:textId="6D694675" w:rsidR="0019380C" w:rsidRDefault="003F1D78" w:rsidP="00107E67">
      <w:pPr>
        <w:rPr>
          <w:rFonts w:ascii="Arial" w:eastAsiaTheme="minorEastAsia" w:hAnsi="Arial" w:cs="Arial"/>
          <w:lang w:eastAsia="ko-KR"/>
        </w:rPr>
      </w:pPr>
      <w:r>
        <w:rPr>
          <w:rFonts w:ascii="Arial" w:eastAsiaTheme="minorEastAsia" w:hAnsi="Arial" w:cs="Arial" w:hint="eastAsia"/>
          <w:lang w:eastAsia="ko-KR"/>
        </w:rPr>
        <w:t xml:space="preserve">The </w:t>
      </w:r>
      <w:r w:rsidR="0019380C">
        <w:rPr>
          <w:rFonts w:ascii="Arial" w:eastAsiaTheme="minorEastAsia" w:hAnsi="Arial" w:cs="Arial" w:hint="eastAsia"/>
          <w:lang w:eastAsia="ko-KR"/>
        </w:rPr>
        <w:t>core design</w:t>
      </w:r>
      <w:r>
        <w:rPr>
          <w:rFonts w:ascii="Arial" w:eastAsiaTheme="minorEastAsia" w:hAnsi="Arial" w:cs="Arial" w:hint="eastAsia"/>
          <w:lang w:eastAsia="ko-KR"/>
        </w:rPr>
        <w:t xml:space="preserve"> of LTM </w:t>
      </w:r>
      <w:r w:rsidR="0019380C">
        <w:rPr>
          <w:rFonts w:ascii="Arial" w:eastAsiaTheme="minorEastAsia" w:hAnsi="Arial" w:cs="Arial" w:hint="eastAsia"/>
          <w:lang w:eastAsia="ko-KR"/>
        </w:rPr>
        <w:t>is based on a</w:t>
      </w:r>
      <w:r>
        <w:rPr>
          <w:rFonts w:ascii="Arial" w:eastAsiaTheme="minorEastAsia" w:hAnsi="Arial" w:cs="Arial" w:hint="eastAsia"/>
          <w:lang w:eastAsia="ko-KR"/>
        </w:rPr>
        <w:t xml:space="preserve"> common CSI resource configuration and </w:t>
      </w:r>
      <w:r w:rsidR="0019380C">
        <w:rPr>
          <w:rFonts w:ascii="Arial" w:eastAsiaTheme="minorEastAsia" w:hAnsi="Arial" w:cs="Arial" w:hint="eastAsia"/>
          <w:lang w:eastAsia="ko-KR"/>
        </w:rPr>
        <w:t xml:space="preserve">a </w:t>
      </w:r>
      <w:r>
        <w:rPr>
          <w:rFonts w:ascii="Arial" w:eastAsiaTheme="minorEastAsia" w:hAnsi="Arial" w:cs="Arial" w:hint="eastAsia"/>
          <w:lang w:eastAsia="ko-KR"/>
        </w:rPr>
        <w:t xml:space="preserve">cell-specific CSI report configuration. The latter </w:t>
      </w:r>
      <w:r w:rsidR="0019380C">
        <w:rPr>
          <w:rFonts w:ascii="Arial" w:eastAsiaTheme="minorEastAsia" w:hAnsi="Arial" w:cs="Arial" w:hint="eastAsia"/>
          <w:lang w:eastAsia="ko-KR"/>
        </w:rPr>
        <w:t xml:space="preserve">configuration </w:t>
      </w:r>
      <w:r w:rsidR="00555967">
        <w:rPr>
          <w:rFonts w:ascii="Arial" w:eastAsiaTheme="minorEastAsia" w:hAnsi="Arial" w:cs="Arial" w:hint="eastAsia"/>
          <w:lang w:eastAsia="ko-KR"/>
        </w:rPr>
        <w:t xml:space="preserve">was central to </w:t>
      </w:r>
      <w:r w:rsidR="00D61C47">
        <w:rPr>
          <w:rFonts w:ascii="Arial" w:eastAsiaTheme="minorEastAsia" w:hAnsi="Arial" w:cs="Arial" w:hint="eastAsia"/>
          <w:lang w:eastAsia="ko-KR"/>
        </w:rPr>
        <w:t>NW</w:t>
      </w:r>
      <w:r w:rsidR="00555967">
        <w:rPr>
          <w:rFonts w:ascii="Arial" w:eastAsiaTheme="minorEastAsia" w:hAnsi="Arial" w:cs="Arial" w:hint="eastAsia"/>
          <w:lang w:eastAsia="ko-KR"/>
        </w:rPr>
        <w:t xml:space="preserve">-triggered mobility as it </w:t>
      </w:r>
      <w:r w:rsidR="0019380C">
        <w:rPr>
          <w:rFonts w:ascii="Arial" w:eastAsiaTheme="minorEastAsia" w:hAnsi="Arial" w:cs="Arial" w:hint="eastAsia"/>
          <w:lang w:eastAsia="ko-KR"/>
        </w:rPr>
        <w:t>determines how</w:t>
      </w:r>
      <w:r>
        <w:rPr>
          <w:rFonts w:ascii="Arial" w:eastAsiaTheme="minorEastAsia" w:hAnsi="Arial" w:cs="Arial" w:hint="eastAsia"/>
          <w:lang w:eastAsia="ko-KR"/>
        </w:rPr>
        <w:t xml:space="preserve"> </w:t>
      </w:r>
      <w:r w:rsidR="00E1218C">
        <w:rPr>
          <w:rFonts w:ascii="Arial" w:eastAsiaTheme="minorEastAsia" w:hAnsi="Arial" w:cs="Arial" w:hint="eastAsia"/>
          <w:lang w:eastAsia="ko-KR"/>
        </w:rPr>
        <w:t>a</w:t>
      </w:r>
      <w:r>
        <w:rPr>
          <w:rFonts w:ascii="Arial" w:eastAsiaTheme="minorEastAsia" w:hAnsi="Arial" w:cs="Arial" w:hint="eastAsia"/>
          <w:lang w:eastAsia="ko-KR"/>
        </w:rPr>
        <w:t xml:space="preserve"> UE</w:t>
      </w:r>
      <w:r w:rsidR="00E1218C">
        <w:rPr>
          <w:rFonts w:ascii="Arial" w:eastAsiaTheme="minorEastAsia" w:hAnsi="Arial" w:cs="Arial" w:hint="eastAsia"/>
          <w:lang w:eastAsia="ko-KR"/>
        </w:rPr>
        <w:t>, while being served under a specific cell, perform</w:t>
      </w:r>
      <w:r w:rsidR="0019380C">
        <w:rPr>
          <w:rFonts w:ascii="Arial" w:eastAsiaTheme="minorEastAsia" w:hAnsi="Arial" w:cs="Arial" w:hint="eastAsia"/>
          <w:lang w:eastAsia="ko-KR"/>
        </w:rPr>
        <w:t>s</w:t>
      </w:r>
      <w:r w:rsidR="00E1218C">
        <w:rPr>
          <w:rFonts w:ascii="Arial" w:eastAsiaTheme="minorEastAsia" w:hAnsi="Arial" w:cs="Arial" w:hint="eastAsia"/>
          <w:lang w:eastAsia="ko-KR"/>
        </w:rPr>
        <w:t xml:space="preserve"> </w:t>
      </w:r>
      <w:r w:rsidR="0019380C">
        <w:rPr>
          <w:rFonts w:ascii="Arial" w:eastAsiaTheme="minorEastAsia" w:hAnsi="Arial" w:cs="Arial" w:hint="eastAsia"/>
          <w:lang w:eastAsia="ko-KR"/>
        </w:rPr>
        <w:t xml:space="preserve">L1 </w:t>
      </w:r>
      <w:r w:rsidR="00E1218C">
        <w:rPr>
          <w:rFonts w:ascii="Arial" w:eastAsiaTheme="minorEastAsia" w:hAnsi="Arial" w:cs="Arial" w:hint="eastAsia"/>
          <w:lang w:eastAsia="ko-KR"/>
        </w:rPr>
        <w:t>measurement reporting so that NW can make cell-switching decision</w:t>
      </w:r>
      <w:r w:rsidR="00555967">
        <w:rPr>
          <w:rFonts w:ascii="Arial" w:eastAsiaTheme="minorEastAsia" w:hAnsi="Arial" w:cs="Arial" w:hint="eastAsia"/>
          <w:lang w:eastAsia="ko-KR"/>
        </w:rPr>
        <w:t>s</w:t>
      </w:r>
      <w:r w:rsidR="00E1218C">
        <w:rPr>
          <w:rFonts w:ascii="Arial" w:eastAsiaTheme="minorEastAsia" w:hAnsi="Arial" w:cs="Arial" w:hint="eastAsia"/>
          <w:lang w:eastAsia="ko-KR"/>
        </w:rPr>
        <w:t xml:space="preserve"> for LTM. </w:t>
      </w:r>
    </w:p>
    <w:p w14:paraId="0619ED85" w14:textId="785CE0CC" w:rsidR="00555967" w:rsidRDefault="00E1218C" w:rsidP="00107E67">
      <w:pPr>
        <w:rPr>
          <w:rFonts w:ascii="Arial" w:eastAsiaTheme="minorEastAsia" w:hAnsi="Arial" w:cs="Arial"/>
          <w:lang w:eastAsia="ko-KR"/>
        </w:rPr>
      </w:pPr>
      <w:r>
        <w:rPr>
          <w:rFonts w:ascii="Arial" w:eastAsiaTheme="minorEastAsia" w:hAnsi="Arial" w:cs="Arial" w:hint="eastAsia"/>
          <w:lang w:eastAsia="ko-KR"/>
        </w:rPr>
        <w:t xml:space="preserve">Conditional LTM (C-LTM) aims to </w:t>
      </w:r>
      <w:r w:rsidR="00555967">
        <w:rPr>
          <w:rFonts w:ascii="Arial" w:eastAsiaTheme="minorEastAsia" w:hAnsi="Arial" w:cs="Arial" w:hint="eastAsia"/>
          <w:lang w:eastAsia="ko-KR"/>
        </w:rPr>
        <w:t xml:space="preserve">shift this </w:t>
      </w:r>
      <w:r w:rsidR="00555967">
        <w:rPr>
          <w:rFonts w:ascii="Arial" w:eastAsiaTheme="minorEastAsia" w:hAnsi="Arial" w:cs="Arial"/>
          <w:lang w:eastAsia="ko-KR"/>
        </w:rPr>
        <w:t>responsibility</w:t>
      </w:r>
      <w:r w:rsidR="00555967">
        <w:rPr>
          <w:rFonts w:ascii="Arial" w:eastAsiaTheme="minorEastAsia" w:hAnsi="Arial" w:cs="Arial" w:hint="eastAsia"/>
          <w:lang w:eastAsia="ko-KR"/>
        </w:rPr>
        <w:t xml:space="preserve"> </w:t>
      </w:r>
      <w:r>
        <w:rPr>
          <w:rFonts w:ascii="Arial" w:eastAsiaTheme="minorEastAsia" w:hAnsi="Arial" w:cs="Arial" w:hint="eastAsia"/>
          <w:lang w:eastAsia="ko-KR"/>
        </w:rPr>
        <w:t xml:space="preserve">by </w:t>
      </w:r>
      <w:r w:rsidR="00555967">
        <w:rPr>
          <w:rFonts w:ascii="Arial" w:eastAsiaTheme="minorEastAsia" w:hAnsi="Arial" w:cs="Arial" w:hint="eastAsia"/>
          <w:lang w:eastAsia="ko-KR"/>
        </w:rPr>
        <w:t xml:space="preserve">allowing </w:t>
      </w:r>
      <w:r>
        <w:rPr>
          <w:rFonts w:ascii="Arial" w:eastAsiaTheme="minorEastAsia" w:hAnsi="Arial" w:cs="Arial" w:hint="eastAsia"/>
          <w:lang w:eastAsia="ko-KR"/>
        </w:rPr>
        <w:t>NW</w:t>
      </w:r>
      <w:r w:rsidR="00555967">
        <w:rPr>
          <w:rFonts w:ascii="Arial" w:eastAsiaTheme="minorEastAsia" w:hAnsi="Arial" w:cs="Arial" w:hint="eastAsia"/>
          <w:lang w:eastAsia="ko-KR"/>
        </w:rPr>
        <w:t xml:space="preserve"> to</w:t>
      </w:r>
      <w:r>
        <w:rPr>
          <w:rFonts w:ascii="Arial" w:eastAsiaTheme="minorEastAsia" w:hAnsi="Arial" w:cs="Arial" w:hint="eastAsia"/>
          <w:lang w:eastAsia="ko-KR"/>
        </w:rPr>
        <w:t xml:space="preserve"> pre-configur</w:t>
      </w:r>
      <w:r w:rsidR="00555967">
        <w:rPr>
          <w:rFonts w:ascii="Arial" w:eastAsiaTheme="minorEastAsia" w:hAnsi="Arial" w:cs="Arial" w:hint="eastAsia"/>
          <w:lang w:eastAsia="ko-KR"/>
        </w:rPr>
        <w:t>e</w:t>
      </w:r>
      <w:r>
        <w:rPr>
          <w:rFonts w:ascii="Arial" w:eastAsiaTheme="minorEastAsia" w:hAnsi="Arial" w:cs="Arial" w:hint="eastAsia"/>
          <w:lang w:eastAsia="ko-KR"/>
        </w:rPr>
        <w:t xml:space="preserve"> </w:t>
      </w:r>
      <w:r w:rsidR="00555967">
        <w:rPr>
          <w:rFonts w:ascii="Arial" w:eastAsiaTheme="minorEastAsia" w:hAnsi="Arial" w:cs="Arial" w:hint="eastAsia"/>
          <w:lang w:eastAsia="ko-KR"/>
        </w:rPr>
        <w:t xml:space="preserve">some </w:t>
      </w:r>
      <w:r>
        <w:rPr>
          <w:rFonts w:ascii="Arial" w:eastAsiaTheme="minorEastAsia" w:hAnsi="Arial" w:cs="Arial" w:hint="eastAsia"/>
          <w:lang w:eastAsia="ko-KR"/>
        </w:rPr>
        <w:t>conditions for the UE</w:t>
      </w:r>
      <w:r w:rsidR="00555967">
        <w:rPr>
          <w:rFonts w:ascii="Arial" w:eastAsiaTheme="minorEastAsia" w:hAnsi="Arial" w:cs="Arial" w:hint="eastAsia"/>
          <w:lang w:eastAsia="ko-KR"/>
        </w:rPr>
        <w:t xml:space="preserve">. </w:t>
      </w:r>
      <w:r w:rsidR="00555967" w:rsidRPr="00555967">
        <w:rPr>
          <w:rFonts w:ascii="Arial" w:eastAsiaTheme="minorEastAsia" w:hAnsi="Arial" w:cs="Arial"/>
          <w:lang w:eastAsia="ko-KR"/>
        </w:rPr>
        <w:t xml:space="preserve">These conditions enable the UE to autonomously trigger a cell switch without requiring explicit instructions from </w:t>
      </w:r>
      <w:r w:rsidR="00555967">
        <w:rPr>
          <w:rFonts w:ascii="Arial" w:eastAsiaTheme="minorEastAsia" w:hAnsi="Arial" w:cs="Arial" w:hint="eastAsia"/>
          <w:lang w:eastAsia="ko-KR"/>
        </w:rPr>
        <w:t>NW</w:t>
      </w:r>
      <w:r w:rsidR="00555967" w:rsidRPr="00555967">
        <w:rPr>
          <w:rFonts w:ascii="Arial" w:eastAsiaTheme="minorEastAsia" w:hAnsi="Arial" w:cs="Arial"/>
          <w:lang w:eastAsia="ko-KR"/>
        </w:rPr>
        <w:t xml:space="preserve"> at the right moment.</w:t>
      </w:r>
      <w:r w:rsidR="00555967">
        <w:rPr>
          <w:rFonts w:ascii="Arial" w:eastAsiaTheme="minorEastAsia" w:hAnsi="Arial" w:cs="Arial" w:hint="eastAsia"/>
          <w:lang w:eastAsia="ko-KR"/>
        </w:rPr>
        <w:t xml:space="preserve"> This concept is nothing new, and has been extensively </w:t>
      </w:r>
      <w:r w:rsidR="00D61C47">
        <w:rPr>
          <w:rFonts w:ascii="Arial" w:eastAsiaTheme="minorEastAsia" w:hAnsi="Arial" w:cs="Arial" w:hint="eastAsia"/>
          <w:lang w:eastAsia="ko-KR"/>
        </w:rPr>
        <w:t>abused from Rel-16</w:t>
      </w:r>
      <w:r w:rsidR="00107E67">
        <w:rPr>
          <w:rFonts w:ascii="Arial" w:eastAsiaTheme="minorEastAsia" w:hAnsi="Arial" w:cs="Arial"/>
          <w:lang w:eastAsia="ko-KR"/>
        </w:rPr>
        <w:t xml:space="preserve"> mobility enhancements</w:t>
      </w:r>
      <w:r w:rsidR="00D61C47">
        <w:rPr>
          <w:rFonts w:ascii="Arial" w:eastAsiaTheme="minorEastAsia" w:hAnsi="Arial" w:cs="Arial" w:hint="eastAsia"/>
          <w:lang w:eastAsia="ko-KR"/>
        </w:rPr>
        <w:t xml:space="preserve">. </w:t>
      </w:r>
      <w:r w:rsidR="00555967">
        <w:rPr>
          <w:rFonts w:ascii="Arial" w:eastAsiaTheme="minorEastAsia" w:hAnsi="Arial" w:cs="Arial" w:hint="eastAsia"/>
          <w:lang w:eastAsia="ko-KR"/>
        </w:rPr>
        <w:t xml:space="preserve">For C-LTM, what we need for the </w:t>
      </w:r>
      <w:r w:rsidR="00D61C47">
        <w:rPr>
          <w:rFonts w:ascii="Arial" w:eastAsiaTheme="minorEastAsia" w:hAnsi="Arial" w:cs="Arial"/>
          <w:lang w:eastAsia="ko-KR"/>
        </w:rPr>
        <w:t>“</w:t>
      </w:r>
      <w:r w:rsidR="00555967">
        <w:rPr>
          <w:rFonts w:ascii="Arial" w:eastAsiaTheme="minorEastAsia" w:hAnsi="Arial" w:cs="Arial" w:hint="eastAsia"/>
          <w:lang w:eastAsia="ko-KR"/>
        </w:rPr>
        <w:t>cell-specific configuration</w:t>
      </w:r>
      <w:r w:rsidR="00D61C47">
        <w:rPr>
          <w:rFonts w:ascii="Arial" w:eastAsiaTheme="minorEastAsia" w:hAnsi="Arial" w:cs="Arial"/>
          <w:lang w:eastAsia="ko-KR"/>
        </w:rPr>
        <w:t>”</w:t>
      </w:r>
      <w:r w:rsidR="00D61C47">
        <w:rPr>
          <w:rFonts w:ascii="Arial" w:eastAsiaTheme="minorEastAsia" w:hAnsi="Arial" w:cs="Arial" w:hint="eastAsia"/>
          <w:lang w:eastAsia="ko-KR"/>
        </w:rPr>
        <w:t xml:space="preserve"> part</w:t>
      </w:r>
      <w:r w:rsidR="00555967">
        <w:rPr>
          <w:rFonts w:ascii="Arial" w:eastAsiaTheme="minorEastAsia" w:hAnsi="Arial" w:cs="Arial" w:hint="eastAsia"/>
          <w:lang w:eastAsia="ko-KR"/>
        </w:rPr>
        <w:t xml:space="preserve"> </w:t>
      </w:r>
      <w:r w:rsidR="00D61C47">
        <w:rPr>
          <w:rFonts w:ascii="Arial" w:eastAsiaTheme="minorEastAsia" w:hAnsi="Arial" w:cs="Arial" w:hint="eastAsia"/>
          <w:lang w:eastAsia="ko-KR"/>
        </w:rPr>
        <w:t>would be</w:t>
      </w:r>
      <w:r w:rsidR="00555967">
        <w:rPr>
          <w:rFonts w:ascii="Arial" w:eastAsiaTheme="minorEastAsia" w:hAnsi="Arial" w:cs="Arial" w:hint="eastAsia"/>
          <w:lang w:eastAsia="ko-KR"/>
        </w:rPr>
        <w:t xml:space="preserve"> the triggering (</w:t>
      </w:r>
      <w:r w:rsidR="00555967">
        <w:rPr>
          <w:rFonts w:ascii="Arial" w:eastAsiaTheme="minorEastAsia" w:hAnsi="Arial" w:cs="Arial"/>
          <w:lang w:eastAsia="ko-KR"/>
        </w:rPr>
        <w:t>execution</w:t>
      </w:r>
      <w:r w:rsidR="00555967">
        <w:rPr>
          <w:rFonts w:ascii="Arial" w:eastAsiaTheme="minorEastAsia" w:hAnsi="Arial" w:cs="Arial" w:hint="eastAsia"/>
          <w:lang w:eastAsia="ko-KR"/>
        </w:rPr>
        <w:t>) conditions</w:t>
      </w:r>
      <w:r w:rsidR="00D61C47">
        <w:rPr>
          <w:rFonts w:ascii="Arial" w:eastAsiaTheme="minorEastAsia" w:hAnsi="Arial" w:cs="Arial" w:hint="eastAsia"/>
          <w:lang w:eastAsia="ko-KR"/>
        </w:rPr>
        <w:t>,</w:t>
      </w:r>
      <w:r w:rsidR="00555967">
        <w:rPr>
          <w:rFonts w:ascii="Arial" w:eastAsiaTheme="minorEastAsia" w:hAnsi="Arial" w:cs="Arial" w:hint="eastAsia"/>
          <w:lang w:eastAsia="ko-KR"/>
        </w:rPr>
        <w:t xml:space="preserve"> instead of CSI </w:t>
      </w:r>
      <w:r w:rsidR="00D61C47">
        <w:rPr>
          <w:rFonts w:ascii="Arial" w:eastAsiaTheme="minorEastAsia" w:hAnsi="Arial" w:cs="Arial"/>
          <w:lang w:eastAsia="ko-KR"/>
        </w:rPr>
        <w:t>“</w:t>
      </w:r>
      <w:r w:rsidR="00555967">
        <w:rPr>
          <w:rFonts w:ascii="Arial" w:eastAsiaTheme="minorEastAsia" w:hAnsi="Arial" w:cs="Arial" w:hint="eastAsia"/>
          <w:lang w:eastAsia="ko-KR"/>
        </w:rPr>
        <w:t>report</w:t>
      </w:r>
      <w:r w:rsidR="00D61C47">
        <w:rPr>
          <w:rFonts w:ascii="Arial" w:eastAsiaTheme="minorEastAsia" w:hAnsi="Arial" w:cs="Arial"/>
          <w:lang w:eastAsia="ko-KR"/>
        </w:rPr>
        <w:t>”</w:t>
      </w:r>
      <w:r w:rsidR="00555967">
        <w:rPr>
          <w:rFonts w:ascii="Arial" w:eastAsiaTheme="minorEastAsia" w:hAnsi="Arial" w:cs="Arial" w:hint="eastAsia"/>
          <w:lang w:eastAsia="ko-KR"/>
        </w:rPr>
        <w:t xml:space="preserve"> configuration.</w:t>
      </w:r>
    </w:p>
    <w:p w14:paraId="34A66C5E" w14:textId="44EEF94A" w:rsidR="00555967" w:rsidRDefault="00555967" w:rsidP="00107E67">
      <w:pPr>
        <w:rPr>
          <w:rFonts w:ascii="Arial" w:eastAsiaTheme="minorEastAsia" w:hAnsi="Arial" w:cs="Arial"/>
          <w:lang w:eastAsia="ko-KR"/>
        </w:rPr>
      </w:pPr>
      <w:r>
        <w:rPr>
          <w:rFonts w:ascii="Arial" w:eastAsiaTheme="minorEastAsia" w:hAnsi="Arial" w:cs="Arial" w:hint="eastAsia"/>
          <w:lang w:eastAsia="ko-KR"/>
        </w:rPr>
        <w:t xml:space="preserve">Given this, we think it would be over-engineering to completely </w:t>
      </w:r>
      <w:r w:rsidR="00D61C47" w:rsidRPr="00D61C47">
        <w:rPr>
          <w:rFonts w:ascii="Arial" w:eastAsiaTheme="minorEastAsia" w:hAnsi="Arial" w:cs="Arial"/>
          <w:lang w:eastAsia="ko-KR"/>
        </w:rPr>
        <w:t xml:space="preserve">distinguish C-LTM from existing </w:t>
      </w:r>
      <w:r w:rsidR="00BF2C17">
        <w:rPr>
          <w:rFonts w:ascii="Arial" w:eastAsiaTheme="minorEastAsia" w:hAnsi="Arial" w:cs="Arial" w:hint="eastAsia"/>
          <w:lang w:eastAsia="ko-KR"/>
        </w:rPr>
        <w:t>NW</w:t>
      </w:r>
      <w:r w:rsidR="00D61C47" w:rsidRPr="00D61C47">
        <w:rPr>
          <w:rFonts w:ascii="Arial" w:eastAsiaTheme="minorEastAsia" w:hAnsi="Arial" w:cs="Arial"/>
          <w:lang w:eastAsia="ko-KR"/>
        </w:rPr>
        <w:t xml:space="preserve">-triggered LTM </w:t>
      </w:r>
      <w:r w:rsidR="00BF2C17">
        <w:rPr>
          <w:rFonts w:ascii="Arial" w:eastAsiaTheme="minorEastAsia" w:hAnsi="Arial" w:cs="Arial" w:hint="eastAsia"/>
          <w:lang w:eastAsia="ko-KR"/>
        </w:rPr>
        <w:t>from</w:t>
      </w:r>
      <w:r w:rsidR="00D61C47" w:rsidRPr="00D61C47">
        <w:rPr>
          <w:rFonts w:ascii="Arial" w:eastAsiaTheme="minorEastAsia" w:hAnsi="Arial" w:cs="Arial"/>
          <w:lang w:eastAsia="ko-KR"/>
        </w:rPr>
        <w:t xml:space="preserve"> the feature level or to re</w:t>
      </w:r>
      <w:r w:rsidR="00BF2C17">
        <w:rPr>
          <w:rFonts w:ascii="Arial" w:eastAsiaTheme="minorEastAsia" w:hAnsi="Arial" w:cs="Arial" w:hint="eastAsia"/>
          <w:lang w:eastAsia="ko-KR"/>
        </w:rPr>
        <w:t>-</w:t>
      </w:r>
      <w:r w:rsidR="00D61C47" w:rsidRPr="00D61C47">
        <w:rPr>
          <w:rFonts w:ascii="Arial" w:eastAsiaTheme="minorEastAsia" w:hAnsi="Arial" w:cs="Arial"/>
          <w:lang w:eastAsia="ko-KR"/>
        </w:rPr>
        <w:t>design it from scratch.</w:t>
      </w:r>
      <w:r w:rsidR="00D61C47">
        <w:rPr>
          <w:rFonts w:ascii="Arial" w:eastAsiaTheme="minorEastAsia" w:hAnsi="Arial" w:cs="Arial" w:hint="eastAsia"/>
          <w:lang w:eastAsia="ko-KR"/>
        </w:rPr>
        <w:t xml:space="preserve"> </w:t>
      </w:r>
      <w:r w:rsidR="00D61C47" w:rsidRPr="00D61C47">
        <w:rPr>
          <w:rFonts w:ascii="Arial" w:eastAsiaTheme="minorEastAsia" w:hAnsi="Arial" w:cs="Arial"/>
          <w:lang w:eastAsia="ko-KR"/>
        </w:rPr>
        <w:t xml:space="preserve">Instead, C-LTM should be built upon the existing F1AP signaling framework designed for </w:t>
      </w:r>
      <w:r w:rsidR="00107E67">
        <w:rPr>
          <w:rFonts w:ascii="Arial" w:eastAsiaTheme="minorEastAsia" w:hAnsi="Arial" w:cs="Arial"/>
          <w:lang w:eastAsia="ko-KR"/>
        </w:rPr>
        <w:t xml:space="preserve">Rel-18 </w:t>
      </w:r>
      <w:r w:rsidR="00D61C47">
        <w:rPr>
          <w:rFonts w:ascii="Arial" w:eastAsiaTheme="minorEastAsia" w:hAnsi="Arial" w:cs="Arial" w:hint="eastAsia"/>
          <w:lang w:eastAsia="ko-KR"/>
        </w:rPr>
        <w:t>NW</w:t>
      </w:r>
      <w:r w:rsidR="00D61C47" w:rsidRPr="00D61C47">
        <w:rPr>
          <w:rFonts w:ascii="Arial" w:eastAsiaTheme="minorEastAsia" w:hAnsi="Arial" w:cs="Arial"/>
          <w:lang w:eastAsia="ko-KR"/>
        </w:rPr>
        <w:t>-triggered LTM, ensuring harmonization at least on a per-candidate-cell basis</w:t>
      </w:r>
      <w:r w:rsidR="00BF2C17">
        <w:rPr>
          <w:rFonts w:ascii="Arial" w:eastAsiaTheme="minorEastAsia" w:hAnsi="Arial" w:cs="Arial" w:hint="eastAsia"/>
          <w:lang w:eastAsia="ko-KR"/>
        </w:rPr>
        <w:t>:</w:t>
      </w:r>
      <w:r w:rsidR="00D61C47">
        <w:rPr>
          <w:rFonts w:ascii="Arial" w:eastAsiaTheme="minorEastAsia" w:hAnsi="Arial" w:cs="Arial" w:hint="eastAsia"/>
          <w:lang w:eastAsia="ko-KR"/>
        </w:rPr>
        <w:t xml:space="preserve"> NW should have the</w:t>
      </w:r>
      <w:r w:rsidR="00D61C47" w:rsidRPr="00D61C47">
        <w:rPr>
          <w:rFonts w:ascii="Arial" w:eastAsiaTheme="minorEastAsia" w:hAnsi="Arial" w:cs="Arial"/>
          <w:lang w:eastAsia="ko-KR"/>
        </w:rPr>
        <w:t xml:space="preserve"> flexibility to configure a UE such that traditional LTM is applied for one candidate cell, while C-LTM operates for another candidate cell, all through a single </w:t>
      </w:r>
      <w:r w:rsidR="00D61C47">
        <w:rPr>
          <w:rFonts w:ascii="Arial" w:eastAsiaTheme="minorEastAsia" w:hAnsi="Arial" w:cs="Arial" w:hint="eastAsia"/>
          <w:lang w:eastAsia="ko-KR"/>
        </w:rPr>
        <w:t xml:space="preserve">RRC </w:t>
      </w:r>
      <w:r w:rsidR="00D61C47" w:rsidRPr="00D61C47">
        <w:rPr>
          <w:rFonts w:ascii="Arial" w:eastAsiaTheme="minorEastAsia" w:hAnsi="Arial" w:cs="Arial"/>
          <w:lang w:eastAsia="ko-KR"/>
        </w:rPr>
        <w:t>configuration</w:t>
      </w:r>
      <w:r w:rsidR="00D61C47">
        <w:rPr>
          <w:rFonts w:ascii="Arial" w:eastAsiaTheme="minorEastAsia" w:hAnsi="Arial" w:cs="Arial" w:hint="eastAsia"/>
          <w:lang w:eastAsia="ko-KR"/>
        </w:rPr>
        <w:t xml:space="preserve"> upfront. Our works for C-LTM should carve this in mind from the beginning. </w:t>
      </w:r>
    </w:p>
    <w:p w14:paraId="3AB291BE" w14:textId="01352A61" w:rsidR="00107E67" w:rsidRPr="00107E67" w:rsidRDefault="00107E67" w:rsidP="00107E67">
      <w:pPr>
        <w:rPr>
          <w:rFonts w:ascii="Arial" w:eastAsiaTheme="minorEastAsia" w:hAnsi="Arial" w:cs="Arial"/>
          <w:b/>
          <w:bCs/>
          <w:lang w:eastAsia="ko-KR"/>
        </w:rPr>
      </w:pPr>
      <w:r w:rsidRPr="00107E67">
        <w:rPr>
          <w:rFonts w:ascii="Arial" w:eastAsiaTheme="minorEastAsia" w:hAnsi="Arial" w:cs="Arial"/>
          <w:b/>
          <w:bCs/>
          <w:lang w:eastAsia="ko-KR"/>
        </w:rPr>
        <w:t xml:space="preserve">Proposal 1: Leverage the existing F1AP signaling framework for </w:t>
      </w:r>
      <w:r w:rsidR="004B5181">
        <w:rPr>
          <w:rFonts w:ascii="Arial" w:eastAsiaTheme="minorEastAsia" w:hAnsi="Arial" w:cs="Arial"/>
          <w:b/>
          <w:bCs/>
          <w:lang w:eastAsia="ko-KR"/>
        </w:rPr>
        <w:t xml:space="preserve">Rel-18 </w:t>
      </w:r>
      <w:r w:rsidRPr="00107E67">
        <w:rPr>
          <w:rFonts w:ascii="Arial" w:eastAsiaTheme="minorEastAsia" w:hAnsi="Arial" w:cs="Arial"/>
          <w:b/>
          <w:bCs/>
          <w:lang w:eastAsia="ko-KR"/>
        </w:rPr>
        <w:t xml:space="preserve">NW-triggered LTM as the foundation for </w:t>
      </w:r>
      <w:r w:rsidR="000F5DC3">
        <w:rPr>
          <w:rFonts w:ascii="Arial" w:eastAsiaTheme="minorEastAsia" w:hAnsi="Arial" w:cs="Arial" w:hint="eastAsia"/>
          <w:b/>
          <w:bCs/>
          <w:lang w:eastAsia="ko-KR"/>
        </w:rPr>
        <w:t xml:space="preserve">Rel-19 </w:t>
      </w:r>
      <w:r w:rsidRPr="00107E67">
        <w:rPr>
          <w:rFonts w:ascii="Arial" w:eastAsiaTheme="minorEastAsia" w:hAnsi="Arial" w:cs="Arial"/>
          <w:b/>
          <w:bCs/>
          <w:lang w:eastAsia="ko-KR"/>
        </w:rPr>
        <w:t>C-LTM, rather than designing a completely separate signaling framework.</w:t>
      </w:r>
    </w:p>
    <w:p w14:paraId="1B53BE3D" w14:textId="43CB9086" w:rsidR="00107E67" w:rsidRDefault="00107E67" w:rsidP="004B5181">
      <w:pPr>
        <w:rPr>
          <w:rFonts w:ascii="Arial" w:eastAsiaTheme="minorEastAsia" w:hAnsi="Arial" w:cs="Arial"/>
          <w:b/>
          <w:bCs/>
          <w:lang w:eastAsia="ko-KR"/>
        </w:rPr>
      </w:pPr>
      <w:r w:rsidRPr="00107E67">
        <w:rPr>
          <w:rFonts w:ascii="Arial" w:eastAsiaTheme="minorEastAsia" w:hAnsi="Arial" w:cs="Arial"/>
          <w:b/>
          <w:bCs/>
          <w:lang w:eastAsia="ko-KR"/>
        </w:rPr>
        <w:t xml:space="preserve">Proposal 2: Ensure that the F1AP framework supports the flexibility to configure both traditional LTM and C-LTM for different candidate cells within the same UE, allowing a single RRC </w:t>
      </w:r>
      <w:r w:rsidR="004B5181">
        <w:rPr>
          <w:rFonts w:ascii="Arial" w:eastAsiaTheme="minorEastAsia" w:hAnsi="Arial" w:cs="Arial"/>
          <w:b/>
          <w:bCs/>
          <w:lang w:eastAsia="ko-KR"/>
        </w:rPr>
        <w:t>re</w:t>
      </w:r>
      <w:r w:rsidRPr="00107E67">
        <w:rPr>
          <w:rFonts w:ascii="Arial" w:eastAsiaTheme="minorEastAsia" w:hAnsi="Arial" w:cs="Arial"/>
          <w:b/>
          <w:bCs/>
          <w:lang w:eastAsia="ko-KR"/>
        </w:rPr>
        <w:t xml:space="preserve">configuration to </w:t>
      </w:r>
      <w:r w:rsidR="004B5181">
        <w:rPr>
          <w:rFonts w:ascii="Arial" w:eastAsiaTheme="minorEastAsia" w:hAnsi="Arial" w:cs="Arial"/>
          <w:b/>
          <w:bCs/>
          <w:lang w:eastAsia="ko-KR"/>
        </w:rPr>
        <w:t>configure</w:t>
      </w:r>
      <w:r w:rsidRPr="00107E67">
        <w:rPr>
          <w:rFonts w:ascii="Arial" w:eastAsiaTheme="minorEastAsia" w:hAnsi="Arial" w:cs="Arial"/>
          <w:b/>
          <w:bCs/>
          <w:lang w:eastAsia="ko-KR"/>
        </w:rPr>
        <w:t xml:space="preserve"> traditional LTM for some candidate cells while enabling C-LTM for others.</w:t>
      </w:r>
    </w:p>
    <w:p w14:paraId="78EFC4D4" w14:textId="4FBF08D6" w:rsidR="006C24AC" w:rsidRDefault="006C24AC" w:rsidP="006C24AC">
      <w:pPr>
        <w:pStyle w:val="Heading2"/>
        <w:rPr>
          <w:rFonts w:eastAsiaTheme="minorEastAsia"/>
          <w:lang w:eastAsia="ko-KR"/>
        </w:rPr>
      </w:pPr>
      <w:r>
        <w:t xml:space="preserve">  </w:t>
      </w:r>
      <w:r>
        <w:rPr>
          <w:rFonts w:eastAsiaTheme="minorEastAsia" w:hint="eastAsia"/>
          <w:lang w:eastAsia="ko-KR"/>
        </w:rPr>
        <w:t>Impacts from C-LTM preparation</w:t>
      </w:r>
    </w:p>
    <w:p w14:paraId="3E13AB02" w14:textId="11A5983E" w:rsidR="0004424E" w:rsidRDefault="00E1218C" w:rsidP="00107E67">
      <w:pPr>
        <w:rPr>
          <w:rFonts w:ascii="Arial" w:eastAsiaTheme="minorEastAsia" w:hAnsi="Arial" w:cs="Arial"/>
          <w:lang w:eastAsia="ko-KR"/>
        </w:rPr>
      </w:pPr>
      <w:r>
        <w:rPr>
          <w:rFonts w:ascii="Arial" w:eastAsiaTheme="minorEastAsia" w:hAnsi="Arial" w:cs="Arial" w:hint="eastAsia"/>
          <w:lang w:eastAsia="ko-KR"/>
        </w:rPr>
        <w:t xml:space="preserve">RAN2 </w:t>
      </w:r>
      <w:r w:rsidR="00214D39">
        <w:rPr>
          <w:rFonts w:ascii="Arial" w:eastAsiaTheme="minorEastAsia" w:hAnsi="Arial" w:cs="Arial" w:hint="eastAsia"/>
          <w:lang w:eastAsia="ko-KR"/>
        </w:rPr>
        <w:t xml:space="preserve">has </w:t>
      </w:r>
      <w:r>
        <w:rPr>
          <w:rFonts w:ascii="Arial" w:eastAsiaTheme="minorEastAsia" w:hAnsi="Arial" w:cs="Arial" w:hint="eastAsia"/>
          <w:lang w:eastAsia="ko-KR"/>
        </w:rPr>
        <w:t xml:space="preserve">already agreed </w:t>
      </w:r>
      <w:r w:rsidR="00214D39">
        <w:rPr>
          <w:rFonts w:ascii="Arial" w:eastAsiaTheme="minorEastAsia" w:hAnsi="Arial" w:cs="Arial" w:hint="eastAsia"/>
          <w:lang w:eastAsia="ko-KR"/>
        </w:rPr>
        <w:t xml:space="preserve">on the use of both </w:t>
      </w:r>
      <w:r>
        <w:rPr>
          <w:rFonts w:ascii="Arial" w:eastAsiaTheme="minorEastAsia" w:hAnsi="Arial" w:cs="Arial" w:hint="eastAsia"/>
          <w:lang w:eastAsia="ko-KR"/>
        </w:rPr>
        <w:t>L1-based and L3-based execution conditions</w:t>
      </w:r>
      <w:r w:rsidR="00214D39">
        <w:rPr>
          <w:rFonts w:ascii="Arial" w:eastAsiaTheme="minorEastAsia" w:hAnsi="Arial" w:cs="Arial" w:hint="eastAsia"/>
          <w:lang w:eastAsia="ko-KR"/>
        </w:rPr>
        <w:t xml:space="preserve"> for LTM</w:t>
      </w:r>
      <w:r>
        <w:rPr>
          <w:rFonts w:ascii="Arial" w:eastAsiaTheme="minorEastAsia" w:hAnsi="Arial" w:cs="Arial" w:hint="eastAsia"/>
          <w:lang w:eastAsia="ko-KR"/>
        </w:rPr>
        <w:t xml:space="preserve">. </w:t>
      </w:r>
      <w:r w:rsidR="00E3742D">
        <w:rPr>
          <w:rFonts w:ascii="Arial" w:eastAsiaTheme="minorEastAsia" w:hAnsi="Arial" w:cs="Arial" w:hint="eastAsia"/>
          <w:lang w:eastAsia="ko-KR"/>
        </w:rPr>
        <w:t>The</w:t>
      </w:r>
      <w:r>
        <w:rPr>
          <w:rFonts w:ascii="Arial" w:eastAsiaTheme="minorEastAsia" w:hAnsi="Arial" w:cs="Arial" w:hint="eastAsia"/>
          <w:lang w:eastAsia="ko-KR"/>
        </w:rPr>
        <w:t xml:space="preserve"> L1-based execution condit</w:t>
      </w:r>
      <w:r w:rsidR="00E3742D">
        <w:rPr>
          <w:rFonts w:ascii="Arial" w:eastAsiaTheme="minorEastAsia" w:hAnsi="Arial" w:cs="Arial" w:hint="eastAsia"/>
          <w:lang w:eastAsia="ko-KR"/>
        </w:rPr>
        <w:t xml:space="preserve">ion </w:t>
      </w:r>
      <w:r w:rsidR="00214D39">
        <w:rPr>
          <w:rFonts w:ascii="Arial" w:eastAsiaTheme="minorEastAsia" w:hAnsi="Arial" w:cs="Arial" w:hint="eastAsia"/>
          <w:lang w:eastAsia="ko-KR"/>
        </w:rPr>
        <w:t xml:space="preserve">is </w:t>
      </w:r>
      <w:r w:rsidR="00214D39">
        <w:rPr>
          <w:rFonts w:ascii="Arial" w:eastAsiaTheme="minorEastAsia" w:hAnsi="Arial" w:cs="Arial"/>
          <w:lang w:eastAsia="ko-KR"/>
        </w:rPr>
        <w:t>evaluated</w:t>
      </w:r>
      <w:r w:rsidR="00214D39">
        <w:rPr>
          <w:rFonts w:ascii="Arial" w:eastAsiaTheme="minorEastAsia" w:hAnsi="Arial" w:cs="Arial" w:hint="eastAsia"/>
          <w:lang w:eastAsia="ko-KR"/>
        </w:rPr>
        <w:t xml:space="preserve"> using certain</w:t>
      </w:r>
      <w:r w:rsidR="00E3742D">
        <w:rPr>
          <w:rFonts w:ascii="Arial" w:eastAsiaTheme="minorEastAsia" w:hAnsi="Arial" w:cs="Arial" w:hint="eastAsia"/>
          <w:lang w:eastAsia="ko-KR"/>
        </w:rPr>
        <w:t xml:space="preserve"> L1 measurement results</w:t>
      </w:r>
      <w:r w:rsidR="00C9141B">
        <w:rPr>
          <w:rFonts w:ascii="Arial" w:eastAsiaTheme="minorEastAsia" w:hAnsi="Arial" w:cs="Arial" w:hint="eastAsia"/>
          <w:lang w:eastAsia="ko-KR"/>
        </w:rPr>
        <w:t>, measured</w:t>
      </w:r>
      <w:r w:rsidR="00E3742D">
        <w:rPr>
          <w:rFonts w:ascii="Arial" w:eastAsiaTheme="minorEastAsia" w:hAnsi="Arial" w:cs="Arial" w:hint="eastAsia"/>
          <w:lang w:eastAsia="ko-KR"/>
        </w:rPr>
        <w:t xml:space="preserve"> </w:t>
      </w:r>
      <w:r w:rsidR="00214D39">
        <w:rPr>
          <w:rFonts w:ascii="Arial" w:eastAsiaTheme="minorEastAsia" w:hAnsi="Arial" w:cs="Arial" w:hint="eastAsia"/>
          <w:lang w:eastAsia="ko-KR"/>
        </w:rPr>
        <w:t>from</w:t>
      </w:r>
      <w:r w:rsidR="00E3742D">
        <w:rPr>
          <w:rFonts w:ascii="Arial" w:eastAsiaTheme="minorEastAsia" w:hAnsi="Arial" w:cs="Arial" w:hint="eastAsia"/>
          <w:lang w:eastAsia="ko-KR"/>
        </w:rPr>
        <w:t xml:space="preserve"> </w:t>
      </w:r>
      <w:r w:rsidR="00214D39">
        <w:rPr>
          <w:rFonts w:ascii="Arial" w:eastAsiaTheme="minorEastAsia" w:hAnsi="Arial" w:cs="Arial" w:hint="eastAsia"/>
          <w:lang w:eastAsia="ko-KR"/>
        </w:rPr>
        <w:t xml:space="preserve">the </w:t>
      </w:r>
      <w:r w:rsidR="00C9141B">
        <w:rPr>
          <w:rFonts w:ascii="Arial" w:eastAsiaTheme="minorEastAsia" w:hAnsi="Arial" w:cs="Arial" w:hint="eastAsia"/>
          <w:lang w:eastAsia="ko-KR"/>
        </w:rPr>
        <w:t xml:space="preserve">(common) </w:t>
      </w:r>
      <w:r w:rsidR="00E3742D">
        <w:rPr>
          <w:rFonts w:ascii="Arial" w:eastAsiaTheme="minorEastAsia" w:hAnsi="Arial" w:cs="Arial" w:hint="eastAsia"/>
          <w:lang w:eastAsia="ko-KR"/>
        </w:rPr>
        <w:t xml:space="preserve">CSI resources configured for LTM. </w:t>
      </w:r>
      <w:r w:rsidR="00214D39">
        <w:rPr>
          <w:rFonts w:ascii="Arial" w:eastAsiaTheme="minorEastAsia" w:hAnsi="Arial" w:cs="Arial" w:hint="eastAsia"/>
          <w:lang w:eastAsia="ko-KR"/>
        </w:rPr>
        <w:t xml:space="preserve">Similar to </w:t>
      </w:r>
      <w:r w:rsidR="00E3742D">
        <w:rPr>
          <w:rFonts w:ascii="Arial" w:eastAsiaTheme="minorEastAsia" w:hAnsi="Arial" w:cs="Arial" w:hint="eastAsia"/>
          <w:lang w:eastAsia="ko-KR"/>
        </w:rPr>
        <w:t xml:space="preserve">CSI report configuration, </w:t>
      </w:r>
      <w:r w:rsidR="00214D39">
        <w:rPr>
          <w:rFonts w:ascii="Arial" w:eastAsiaTheme="minorEastAsia" w:hAnsi="Arial" w:cs="Arial" w:hint="eastAsia"/>
          <w:lang w:eastAsia="ko-KR"/>
        </w:rPr>
        <w:t xml:space="preserve">it is the </w:t>
      </w:r>
      <w:r w:rsidR="00E3742D">
        <w:rPr>
          <w:rFonts w:ascii="Arial" w:eastAsiaTheme="minorEastAsia" w:hAnsi="Arial" w:cs="Arial" w:hint="eastAsia"/>
          <w:lang w:eastAsia="ko-KR"/>
        </w:rPr>
        <w:t>DU</w:t>
      </w:r>
      <w:r w:rsidR="00214D39">
        <w:rPr>
          <w:rFonts w:ascii="Arial" w:eastAsiaTheme="minorEastAsia" w:hAnsi="Arial" w:cs="Arial"/>
          <w:lang w:eastAsia="ko-KR"/>
        </w:rPr>
        <w:t>’</w:t>
      </w:r>
      <w:r w:rsidR="00214D39">
        <w:rPr>
          <w:rFonts w:ascii="Arial" w:eastAsiaTheme="minorEastAsia" w:hAnsi="Arial" w:cs="Arial" w:hint="eastAsia"/>
          <w:lang w:eastAsia="ko-KR"/>
        </w:rPr>
        <w:t xml:space="preserve">s responsibility to generate </w:t>
      </w:r>
      <w:r w:rsidR="00C9141B">
        <w:rPr>
          <w:rFonts w:ascii="Arial" w:eastAsiaTheme="minorEastAsia" w:hAnsi="Arial" w:cs="Arial" w:hint="eastAsia"/>
          <w:lang w:eastAsia="ko-KR"/>
        </w:rPr>
        <w:t>an</w:t>
      </w:r>
      <w:r w:rsidR="00214D39">
        <w:rPr>
          <w:rFonts w:ascii="Arial" w:eastAsiaTheme="minorEastAsia" w:hAnsi="Arial" w:cs="Arial" w:hint="eastAsia"/>
          <w:lang w:eastAsia="ko-KR"/>
        </w:rPr>
        <w:t xml:space="preserve"> </w:t>
      </w:r>
      <w:r w:rsidR="00E3742D">
        <w:rPr>
          <w:rFonts w:ascii="Arial" w:eastAsiaTheme="minorEastAsia" w:hAnsi="Arial" w:cs="Arial" w:hint="eastAsia"/>
          <w:lang w:eastAsia="ko-KR"/>
        </w:rPr>
        <w:t xml:space="preserve">L1-based execution condition. </w:t>
      </w:r>
    </w:p>
    <w:p w14:paraId="23AC024A" w14:textId="4DE47AA4" w:rsidR="00C9141B" w:rsidRDefault="00C9141B" w:rsidP="00107E67">
      <w:pPr>
        <w:rPr>
          <w:rFonts w:ascii="Arial" w:eastAsiaTheme="minorEastAsia" w:hAnsi="Arial" w:cs="Arial"/>
          <w:lang w:eastAsia="ko-KR"/>
        </w:rPr>
      </w:pPr>
      <w:r>
        <w:rPr>
          <w:rFonts w:ascii="Arial" w:eastAsiaTheme="minorEastAsia" w:hAnsi="Arial" w:cs="Arial" w:hint="eastAsia"/>
          <w:lang w:eastAsia="ko-KR"/>
        </w:rPr>
        <w:lastRenderedPageBreak/>
        <w:t xml:space="preserve">L3-based execution condition (generated by CU) is also possible. If L3-based condition is prepared for a candidate cell, L1-based condition for the same cell may no longer be necessary. Or, both can be configured and </w:t>
      </w:r>
      <w:r>
        <w:rPr>
          <w:rFonts w:ascii="Arial" w:eastAsiaTheme="minorEastAsia" w:hAnsi="Arial" w:cs="Arial"/>
          <w:lang w:eastAsia="ko-KR"/>
        </w:rPr>
        <w:t>evaluated</w:t>
      </w:r>
      <w:r>
        <w:rPr>
          <w:rFonts w:ascii="Arial" w:eastAsiaTheme="minorEastAsia" w:hAnsi="Arial" w:cs="Arial" w:hint="eastAsia"/>
          <w:lang w:eastAsia="ko-KR"/>
        </w:rPr>
        <w:t xml:space="preserve"> simultaneously, which appears feasible according to RAN2</w:t>
      </w:r>
      <w:r>
        <w:rPr>
          <w:rFonts w:ascii="Arial" w:eastAsiaTheme="minorEastAsia" w:hAnsi="Arial" w:cs="Arial"/>
          <w:lang w:eastAsia="ko-KR"/>
        </w:rPr>
        <w:t>’</w:t>
      </w:r>
      <w:r>
        <w:rPr>
          <w:rFonts w:ascii="Arial" w:eastAsiaTheme="minorEastAsia" w:hAnsi="Arial" w:cs="Arial" w:hint="eastAsia"/>
          <w:lang w:eastAsia="ko-KR"/>
        </w:rPr>
        <w:t>s progress so far.</w:t>
      </w:r>
    </w:p>
    <w:p w14:paraId="7C1F4A61" w14:textId="3BA6587F" w:rsidR="00E3742D" w:rsidRDefault="00214D39" w:rsidP="00107E67">
      <w:pPr>
        <w:tabs>
          <w:tab w:val="left" w:pos="1032"/>
        </w:tabs>
        <w:rPr>
          <w:rFonts w:ascii="Arial" w:eastAsiaTheme="minorEastAsia" w:hAnsi="Arial" w:cs="Arial"/>
          <w:lang w:eastAsia="ko-KR"/>
        </w:rPr>
      </w:pPr>
      <w:r w:rsidRPr="00214D39">
        <w:rPr>
          <w:rFonts w:ascii="Arial" w:eastAsiaTheme="minorEastAsia" w:hAnsi="Arial" w:cs="Arial"/>
          <w:lang w:eastAsia="ko-KR"/>
        </w:rPr>
        <w:t xml:space="preserve">In Rel-18, the F1AP signaling for LTM was designed so that DU </w:t>
      </w:r>
      <w:r w:rsidR="00C9141B">
        <w:rPr>
          <w:rFonts w:ascii="Arial" w:eastAsiaTheme="minorEastAsia" w:hAnsi="Arial" w:cs="Arial" w:hint="eastAsia"/>
          <w:lang w:eastAsia="ko-KR"/>
        </w:rPr>
        <w:t xml:space="preserve">(always) </w:t>
      </w:r>
      <w:r w:rsidRPr="00214D39">
        <w:rPr>
          <w:rFonts w:ascii="Arial" w:eastAsiaTheme="minorEastAsia" w:hAnsi="Arial" w:cs="Arial"/>
          <w:lang w:eastAsia="ko-KR"/>
        </w:rPr>
        <w:t xml:space="preserve">generates and provides </w:t>
      </w:r>
      <w:r w:rsidR="00C9141B">
        <w:rPr>
          <w:rFonts w:ascii="Arial" w:eastAsiaTheme="minorEastAsia" w:hAnsi="Arial" w:cs="Arial" w:hint="eastAsia"/>
          <w:lang w:eastAsia="ko-KR"/>
        </w:rPr>
        <w:t xml:space="preserve">the </w:t>
      </w:r>
      <w:r w:rsidRPr="00214D39">
        <w:rPr>
          <w:rFonts w:ascii="Arial" w:eastAsiaTheme="minorEastAsia" w:hAnsi="Arial" w:cs="Arial"/>
          <w:lang w:eastAsia="ko-KR"/>
        </w:rPr>
        <w:t xml:space="preserve">cell-specific CSI report configuration </w:t>
      </w:r>
      <w:r w:rsidR="00C9141B">
        <w:rPr>
          <w:rFonts w:ascii="Arial" w:eastAsiaTheme="minorEastAsia" w:hAnsi="Arial" w:cs="Arial" w:hint="eastAsia"/>
          <w:lang w:eastAsia="ko-KR"/>
        </w:rPr>
        <w:t>whenever</w:t>
      </w:r>
      <w:r>
        <w:rPr>
          <w:rFonts w:ascii="Arial" w:eastAsiaTheme="minorEastAsia" w:hAnsi="Arial" w:cs="Arial" w:hint="eastAsia"/>
          <w:lang w:eastAsia="ko-KR"/>
        </w:rPr>
        <w:t xml:space="preserve"> it </w:t>
      </w:r>
      <w:r w:rsidRPr="00214D39">
        <w:rPr>
          <w:rFonts w:ascii="Arial" w:eastAsiaTheme="minorEastAsia" w:hAnsi="Arial" w:cs="Arial"/>
          <w:lang w:eastAsia="ko-KR"/>
        </w:rPr>
        <w:t>receiv</w:t>
      </w:r>
      <w:r>
        <w:rPr>
          <w:rFonts w:ascii="Arial" w:eastAsiaTheme="minorEastAsia" w:hAnsi="Arial" w:cs="Arial" w:hint="eastAsia"/>
          <w:lang w:eastAsia="ko-KR"/>
        </w:rPr>
        <w:t>es</w:t>
      </w:r>
      <w:r w:rsidRPr="00214D39">
        <w:rPr>
          <w:rFonts w:ascii="Arial" w:eastAsiaTheme="minorEastAsia" w:hAnsi="Arial" w:cs="Arial"/>
          <w:lang w:eastAsia="ko-KR"/>
        </w:rPr>
        <w:t xml:space="preserve"> the CSI resource configuration from CU.</w:t>
      </w:r>
      <w:r>
        <w:rPr>
          <w:rFonts w:ascii="Arial" w:eastAsiaTheme="minorEastAsia" w:hAnsi="Arial" w:cs="Arial" w:hint="eastAsia"/>
          <w:lang w:eastAsia="ko-KR"/>
        </w:rPr>
        <w:t xml:space="preserve"> </w:t>
      </w:r>
      <w:r w:rsidR="00C9141B">
        <w:rPr>
          <w:rFonts w:ascii="Arial" w:eastAsiaTheme="minorEastAsia" w:hAnsi="Arial" w:cs="Arial" w:hint="eastAsia"/>
          <w:lang w:eastAsia="ko-KR"/>
        </w:rPr>
        <w:t>As a result, f</w:t>
      </w:r>
      <w:r>
        <w:rPr>
          <w:rFonts w:ascii="Arial" w:eastAsiaTheme="minorEastAsia" w:hAnsi="Arial" w:cs="Arial" w:hint="eastAsia"/>
          <w:lang w:eastAsia="ko-KR"/>
        </w:rPr>
        <w:t xml:space="preserve">or C-LTM, </w:t>
      </w:r>
      <w:r w:rsidRPr="00214D39">
        <w:rPr>
          <w:rFonts w:ascii="Arial" w:eastAsiaTheme="minorEastAsia" w:hAnsi="Arial" w:cs="Arial"/>
          <w:lang w:eastAsia="ko-KR"/>
        </w:rPr>
        <w:t xml:space="preserve">CU needs to explicitly instruct </w:t>
      </w:r>
      <w:r w:rsidR="00C9141B">
        <w:rPr>
          <w:rFonts w:ascii="Arial" w:eastAsiaTheme="minorEastAsia" w:hAnsi="Arial" w:cs="Arial" w:hint="eastAsia"/>
          <w:lang w:eastAsia="ko-KR"/>
        </w:rPr>
        <w:t>a</w:t>
      </w:r>
      <w:r w:rsidRPr="00214D39">
        <w:rPr>
          <w:rFonts w:ascii="Arial" w:eastAsiaTheme="minorEastAsia" w:hAnsi="Arial" w:cs="Arial"/>
          <w:lang w:eastAsia="ko-KR"/>
        </w:rPr>
        <w:t xml:space="preserve"> DU to generate L1-based execution condition</w:t>
      </w:r>
      <w:r>
        <w:rPr>
          <w:rFonts w:ascii="Arial" w:eastAsiaTheme="minorEastAsia" w:hAnsi="Arial" w:cs="Arial" w:hint="eastAsia"/>
          <w:lang w:eastAsia="ko-KR"/>
        </w:rPr>
        <w:t>s</w:t>
      </w:r>
      <w:r w:rsidRPr="00214D39">
        <w:rPr>
          <w:rFonts w:ascii="Arial" w:eastAsiaTheme="minorEastAsia" w:hAnsi="Arial" w:cs="Arial"/>
          <w:lang w:eastAsia="ko-KR"/>
        </w:rPr>
        <w:t xml:space="preserve"> instead of CSI report configuration when providing </w:t>
      </w:r>
      <w:r w:rsidR="00772747">
        <w:rPr>
          <w:rFonts w:ascii="Arial" w:eastAsiaTheme="minorEastAsia" w:hAnsi="Arial" w:cs="Arial" w:hint="eastAsia"/>
          <w:lang w:eastAsia="ko-KR"/>
        </w:rPr>
        <w:t xml:space="preserve">the </w:t>
      </w:r>
      <w:r w:rsidRPr="00214D39">
        <w:rPr>
          <w:rFonts w:ascii="Arial" w:eastAsiaTheme="minorEastAsia" w:hAnsi="Arial" w:cs="Arial"/>
          <w:lang w:eastAsia="ko-KR"/>
        </w:rPr>
        <w:t>CSI resource configuration.</w:t>
      </w:r>
      <w:r w:rsidR="00C9141B">
        <w:rPr>
          <w:rFonts w:ascii="Arial" w:eastAsiaTheme="minorEastAsia" w:hAnsi="Arial" w:cs="Arial" w:hint="eastAsia"/>
          <w:lang w:eastAsia="ko-KR"/>
        </w:rPr>
        <w:t xml:space="preserve"> </w:t>
      </w:r>
      <w:r w:rsidR="009574CD">
        <w:rPr>
          <w:rFonts w:ascii="Arial" w:eastAsiaTheme="minorEastAsia" w:hAnsi="Arial" w:cs="Arial" w:hint="eastAsia"/>
          <w:lang w:eastAsia="ko-KR"/>
        </w:rPr>
        <w:t>On the other hand, i</w:t>
      </w:r>
      <w:r w:rsidR="00C9141B">
        <w:rPr>
          <w:rFonts w:ascii="Arial" w:eastAsiaTheme="minorEastAsia" w:hAnsi="Arial" w:cs="Arial" w:hint="eastAsia"/>
          <w:lang w:eastAsia="ko-KR"/>
        </w:rPr>
        <w:t>f</w:t>
      </w:r>
      <w:r w:rsidR="00C9141B" w:rsidRPr="00C9141B">
        <w:rPr>
          <w:rFonts w:ascii="Arial" w:eastAsiaTheme="minorEastAsia" w:hAnsi="Arial" w:cs="Arial"/>
          <w:lang w:eastAsia="ko-KR"/>
        </w:rPr>
        <w:t xml:space="preserve"> CU decides to use only L3-based execution condition</w:t>
      </w:r>
      <w:r w:rsidR="009574CD">
        <w:rPr>
          <w:rFonts w:ascii="Arial" w:eastAsiaTheme="minorEastAsia" w:hAnsi="Arial" w:cs="Arial" w:hint="eastAsia"/>
          <w:lang w:eastAsia="ko-KR"/>
        </w:rPr>
        <w:t>s</w:t>
      </w:r>
      <w:r w:rsidR="00C9141B" w:rsidRPr="00C9141B">
        <w:rPr>
          <w:rFonts w:ascii="Arial" w:eastAsiaTheme="minorEastAsia" w:hAnsi="Arial" w:cs="Arial"/>
          <w:lang w:eastAsia="ko-KR"/>
        </w:rPr>
        <w:t xml:space="preserve"> for a specific candidate cell, </w:t>
      </w:r>
      <w:r w:rsidR="009574CD">
        <w:rPr>
          <w:rFonts w:ascii="Arial" w:eastAsiaTheme="minorEastAsia" w:hAnsi="Arial" w:cs="Arial" w:hint="eastAsia"/>
          <w:lang w:eastAsia="ko-KR"/>
        </w:rPr>
        <w:t xml:space="preserve">then </w:t>
      </w:r>
      <w:r w:rsidR="00C9141B" w:rsidRPr="00C9141B">
        <w:rPr>
          <w:rFonts w:ascii="Arial" w:eastAsiaTheme="minorEastAsia" w:hAnsi="Arial" w:cs="Arial"/>
          <w:lang w:eastAsia="ko-KR"/>
        </w:rPr>
        <w:t xml:space="preserve">L1-based execution condition from the corresponding DU is unnecessary. In </w:t>
      </w:r>
      <w:r w:rsidR="00C9141B">
        <w:rPr>
          <w:rFonts w:ascii="Arial" w:eastAsiaTheme="minorEastAsia" w:hAnsi="Arial" w:cs="Arial" w:hint="eastAsia"/>
          <w:lang w:eastAsia="ko-KR"/>
        </w:rPr>
        <w:t>this case</w:t>
      </w:r>
      <w:r w:rsidR="00C9141B" w:rsidRPr="00C9141B">
        <w:rPr>
          <w:rFonts w:ascii="Arial" w:eastAsiaTheme="minorEastAsia" w:hAnsi="Arial" w:cs="Arial"/>
          <w:lang w:eastAsia="ko-KR"/>
        </w:rPr>
        <w:t xml:space="preserve">, </w:t>
      </w:r>
      <w:r w:rsidR="00C9141B">
        <w:rPr>
          <w:rFonts w:ascii="Arial" w:eastAsiaTheme="minorEastAsia" w:hAnsi="Arial" w:cs="Arial" w:hint="eastAsia"/>
          <w:lang w:eastAsia="ko-KR"/>
        </w:rPr>
        <w:t xml:space="preserve">the </w:t>
      </w:r>
      <w:r w:rsidR="00C9141B" w:rsidRPr="00C9141B">
        <w:rPr>
          <w:rFonts w:ascii="Arial" w:eastAsiaTheme="minorEastAsia" w:hAnsi="Arial" w:cs="Arial"/>
          <w:lang w:eastAsia="ko-KR"/>
        </w:rPr>
        <w:t xml:space="preserve">CSI resource configuration </w:t>
      </w:r>
      <w:r w:rsidR="00C9141B">
        <w:rPr>
          <w:rFonts w:ascii="Arial" w:eastAsiaTheme="minorEastAsia" w:hAnsi="Arial" w:cs="Arial" w:hint="eastAsia"/>
          <w:lang w:eastAsia="ko-KR"/>
        </w:rPr>
        <w:t>(necessary for building L1-based execution condition) can</w:t>
      </w:r>
      <w:r w:rsidR="00621BE8">
        <w:rPr>
          <w:rFonts w:ascii="Arial" w:eastAsiaTheme="minorEastAsia" w:hAnsi="Arial" w:cs="Arial" w:hint="eastAsia"/>
          <w:lang w:eastAsia="ko-KR"/>
        </w:rPr>
        <w:t xml:space="preserve"> </w:t>
      </w:r>
      <w:r w:rsidR="00C9141B">
        <w:rPr>
          <w:rFonts w:ascii="Arial" w:eastAsiaTheme="minorEastAsia" w:hAnsi="Arial" w:cs="Arial" w:hint="eastAsia"/>
          <w:lang w:eastAsia="ko-KR"/>
        </w:rPr>
        <w:t xml:space="preserve">be </w:t>
      </w:r>
      <w:r w:rsidR="00621BE8">
        <w:rPr>
          <w:rFonts w:ascii="Arial" w:eastAsiaTheme="minorEastAsia" w:hAnsi="Arial" w:cs="Arial" w:hint="eastAsia"/>
          <w:lang w:eastAsia="ko-KR"/>
        </w:rPr>
        <w:t xml:space="preserve">simply not </w:t>
      </w:r>
      <w:r w:rsidR="00C9141B">
        <w:rPr>
          <w:rFonts w:ascii="Arial" w:eastAsiaTheme="minorEastAsia" w:hAnsi="Arial" w:cs="Arial" w:hint="eastAsia"/>
          <w:lang w:eastAsia="ko-KR"/>
        </w:rPr>
        <w:t xml:space="preserve">provided to </w:t>
      </w:r>
      <w:r w:rsidR="00C9141B" w:rsidRPr="00C9141B">
        <w:rPr>
          <w:rFonts w:ascii="Arial" w:eastAsiaTheme="minorEastAsia" w:hAnsi="Arial" w:cs="Arial"/>
          <w:lang w:eastAsia="ko-KR"/>
        </w:rPr>
        <w:t>the DU, ensuring the DU neither generates a CSI report configuration nor an L1-based execution condition.</w:t>
      </w:r>
      <w:r w:rsidR="00A77145">
        <w:rPr>
          <w:rFonts w:ascii="Arial" w:eastAsiaTheme="minorEastAsia" w:hAnsi="Arial" w:cs="Arial" w:hint="eastAsia"/>
          <w:lang w:eastAsia="ko-KR"/>
        </w:rPr>
        <w:t xml:space="preserve"> </w:t>
      </w:r>
    </w:p>
    <w:p w14:paraId="149AFA9D" w14:textId="71468415" w:rsidR="0019380C" w:rsidRPr="0019380C" w:rsidRDefault="0019380C" w:rsidP="00107E67">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D929DC">
        <w:rPr>
          <w:rFonts w:ascii="Arial" w:eastAsiaTheme="minorEastAsia" w:hAnsi="Arial" w:cs="Arial" w:hint="eastAsia"/>
          <w:b/>
          <w:bCs/>
          <w:lang w:eastAsia="ko-KR"/>
        </w:rPr>
        <w:t>3</w:t>
      </w:r>
      <w:r>
        <w:rPr>
          <w:rFonts w:ascii="Arial" w:eastAsiaTheme="minorEastAsia" w:hAnsi="Arial" w:cs="Arial" w:hint="eastAsia"/>
          <w:b/>
          <w:bCs/>
          <w:lang w:eastAsia="ko-KR"/>
        </w:rPr>
        <w:t xml:space="preserve">: For C-LTM preparation, CU </w:t>
      </w:r>
      <w:r w:rsidR="009574CD">
        <w:rPr>
          <w:rFonts w:ascii="Arial" w:eastAsiaTheme="minorEastAsia" w:hAnsi="Arial" w:cs="Arial" w:hint="eastAsia"/>
          <w:b/>
          <w:bCs/>
          <w:lang w:eastAsia="ko-KR"/>
        </w:rPr>
        <w:t xml:space="preserve">should </w:t>
      </w:r>
      <w:r>
        <w:rPr>
          <w:rFonts w:ascii="Arial" w:eastAsiaTheme="minorEastAsia" w:hAnsi="Arial" w:cs="Arial" w:hint="eastAsia"/>
          <w:b/>
          <w:bCs/>
          <w:lang w:eastAsia="ko-KR"/>
        </w:rPr>
        <w:t xml:space="preserve">explicitly tell </w:t>
      </w:r>
      <w:r w:rsidR="009574CD">
        <w:rPr>
          <w:rFonts w:ascii="Arial" w:eastAsiaTheme="minorEastAsia" w:hAnsi="Arial" w:cs="Arial" w:hint="eastAsia"/>
          <w:b/>
          <w:bCs/>
          <w:lang w:eastAsia="ko-KR"/>
        </w:rPr>
        <w:t xml:space="preserve">the </w:t>
      </w:r>
      <w:r>
        <w:rPr>
          <w:rFonts w:ascii="Arial" w:eastAsiaTheme="minorEastAsia" w:hAnsi="Arial" w:cs="Arial" w:hint="eastAsia"/>
          <w:b/>
          <w:bCs/>
          <w:lang w:eastAsia="ko-KR"/>
        </w:rPr>
        <w:t xml:space="preserve">DU to generate </w:t>
      </w:r>
      <w:r w:rsidRPr="0019380C">
        <w:rPr>
          <w:rFonts w:ascii="Arial" w:eastAsiaTheme="minorEastAsia" w:hAnsi="Arial" w:cs="Arial"/>
          <w:b/>
          <w:bCs/>
          <w:lang w:eastAsia="ko-KR"/>
        </w:rPr>
        <w:t>L1-based execution condition</w:t>
      </w:r>
      <w:r>
        <w:rPr>
          <w:rFonts w:ascii="Arial" w:eastAsiaTheme="minorEastAsia" w:hAnsi="Arial" w:cs="Arial" w:hint="eastAsia"/>
          <w:b/>
          <w:bCs/>
          <w:lang w:eastAsia="ko-KR"/>
        </w:rPr>
        <w:t>, not CSI report configuration</w:t>
      </w:r>
      <w:r w:rsidR="009574CD">
        <w:rPr>
          <w:rFonts w:ascii="Arial" w:eastAsiaTheme="minorEastAsia" w:hAnsi="Arial" w:cs="Arial" w:hint="eastAsia"/>
          <w:b/>
          <w:bCs/>
          <w:lang w:eastAsia="ko-KR"/>
        </w:rPr>
        <w:t>, wh</w:t>
      </w:r>
      <w:r w:rsidR="00621BE8">
        <w:rPr>
          <w:rFonts w:ascii="Arial" w:eastAsiaTheme="minorEastAsia" w:hAnsi="Arial" w:cs="Arial" w:hint="eastAsia"/>
          <w:b/>
          <w:bCs/>
          <w:lang w:eastAsia="ko-KR"/>
        </w:rPr>
        <w:t>ile</w:t>
      </w:r>
      <w:r w:rsidR="009574CD">
        <w:rPr>
          <w:rFonts w:ascii="Arial" w:eastAsiaTheme="minorEastAsia" w:hAnsi="Arial" w:cs="Arial" w:hint="eastAsia"/>
          <w:b/>
          <w:bCs/>
          <w:lang w:eastAsia="ko-KR"/>
        </w:rPr>
        <w:t xml:space="preserve"> providing CSI resource configuration. A</w:t>
      </w:r>
      <w:r>
        <w:rPr>
          <w:rFonts w:ascii="Arial" w:eastAsiaTheme="minorEastAsia" w:hAnsi="Arial" w:cs="Arial" w:hint="eastAsia"/>
          <w:b/>
          <w:bCs/>
          <w:lang w:eastAsia="ko-KR"/>
        </w:rPr>
        <w:t xml:space="preserve"> simple </w:t>
      </w:r>
      <w:r w:rsidR="009574CD">
        <w:rPr>
          <w:rFonts w:ascii="Arial" w:eastAsiaTheme="minorEastAsia" w:hAnsi="Arial" w:cs="Arial"/>
          <w:b/>
          <w:bCs/>
          <w:lang w:eastAsia="ko-KR"/>
        </w:rPr>
        <w:t>“</w:t>
      </w:r>
      <w:r w:rsidR="009574CD">
        <w:rPr>
          <w:rFonts w:ascii="Arial" w:eastAsiaTheme="minorEastAsia" w:hAnsi="Arial" w:cs="Arial" w:hint="eastAsia"/>
          <w:b/>
          <w:bCs/>
          <w:lang w:eastAsia="ko-KR"/>
        </w:rPr>
        <w:t>C-LTM</w:t>
      </w:r>
      <w:r w:rsidR="009574CD">
        <w:rPr>
          <w:rFonts w:ascii="Arial" w:eastAsiaTheme="minorEastAsia" w:hAnsi="Arial" w:cs="Arial"/>
          <w:b/>
          <w:bCs/>
          <w:lang w:eastAsia="ko-KR"/>
        </w:rPr>
        <w:t>”</w:t>
      </w:r>
      <w:r w:rsidR="009574CD">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indicator </w:t>
      </w:r>
      <w:r w:rsidR="009574CD">
        <w:rPr>
          <w:rFonts w:ascii="Arial" w:eastAsiaTheme="minorEastAsia" w:hAnsi="Arial" w:cs="Arial" w:hint="eastAsia"/>
          <w:b/>
          <w:bCs/>
          <w:lang w:eastAsia="ko-KR"/>
        </w:rPr>
        <w:t xml:space="preserve">added </w:t>
      </w:r>
      <w:r>
        <w:rPr>
          <w:rFonts w:ascii="Arial" w:eastAsiaTheme="minorEastAsia" w:hAnsi="Arial" w:cs="Arial" w:hint="eastAsia"/>
          <w:b/>
          <w:bCs/>
          <w:lang w:eastAsia="ko-KR"/>
        </w:rPr>
        <w:t xml:space="preserve">into </w:t>
      </w:r>
      <w:r w:rsidRPr="009574CD">
        <w:rPr>
          <w:rFonts w:ascii="Arial" w:eastAsiaTheme="minorEastAsia" w:hAnsi="Arial" w:cs="Arial" w:hint="eastAsia"/>
          <w:b/>
          <w:bCs/>
          <w:i/>
          <w:iCs/>
          <w:lang w:eastAsia="ko-KR"/>
        </w:rPr>
        <w:t>LTM Information Setup</w:t>
      </w:r>
      <w:r w:rsidR="009574CD">
        <w:rPr>
          <w:rFonts w:ascii="Arial" w:eastAsiaTheme="minorEastAsia" w:hAnsi="Arial" w:cs="Arial" w:hint="eastAsia"/>
          <w:b/>
          <w:bCs/>
          <w:lang w:eastAsia="ko-KR"/>
        </w:rPr>
        <w:t xml:space="preserve"> IE and </w:t>
      </w:r>
      <w:r w:rsidR="009574CD" w:rsidRPr="009574CD">
        <w:rPr>
          <w:rFonts w:ascii="Arial" w:eastAsiaTheme="minorEastAsia" w:hAnsi="Arial" w:cs="Arial" w:hint="eastAsia"/>
          <w:b/>
          <w:bCs/>
          <w:i/>
          <w:iCs/>
          <w:lang w:eastAsia="ko-KR"/>
        </w:rPr>
        <w:t>LTM Information Modify</w:t>
      </w:r>
      <w:r w:rsidR="009574CD">
        <w:rPr>
          <w:rFonts w:ascii="Arial" w:eastAsiaTheme="minorEastAsia" w:hAnsi="Arial" w:cs="Arial" w:hint="eastAsia"/>
          <w:b/>
          <w:bCs/>
          <w:lang w:eastAsia="ko-KR"/>
        </w:rPr>
        <w:t xml:space="preserve"> IE</w:t>
      </w:r>
      <w:r>
        <w:rPr>
          <w:rFonts w:ascii="Arial" w:eastAsiaTheme="minorEastAsia" w:hAnsi="Arial" w:cs="Arial" w:hint="eastAsia"/>
          <w:b/>
          <w:bCs/>
          <w:lang w:eastAsia="ko-KR"/>
        </w:rPr>
        <w:t xml:space="preserve"> would suffice. </w:t>
      </w:r>
    </w:p>
    <w:p w14:paraId="639684FC" w14:textId="198D3BCC" w:rsidR="003F1D78" w:rsidRDefault="006C24AC" w:rsidP="000063F8">
      <w:pPr>
        <w:rPr>
          <w:rFonts w:ascii="Arial" w:eastAsiaTheme="minorEastAsia" w:hAnsi="Arial" w:cs="Arial"/>
          <w:lang w:eastAsia="ko-KR"/>
        </w:rPr>
      </w:pPr>
      <w:r>
        <w:rPr>
          <w:rFonts w:ascii="Arial" w:eastAsiaTheme="minorEastAsia" w:hAnsi="Arial" w:cs="Arial" w:hint="eastAsia"/>
          <w:lang w:eastAsia="ko-KR"/>
        </w:rPr>
        <w:t>RAN2 also agreed the following:</w:t>
      </w:r>
    </w:p>
    <w:p w14:paraId="70903751" w14:textId="77777777" w:rsidR="006C24AC" w:rsidRPr="009A28DE" w:rsidRDefault="006C24AC" w:rsidP="006C24AC">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67A70959" w14:textId="77777777" w:rsidR="006C24AC" w:rsidRDefault="006C24AC" w:rsidP="006C24A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EF0E6C">
        <w:rPr>
          <w:highlight w:val="yellow"/>
        </w:rPr>
        <w:t xml:space="preserve">The CLTM </w:t>
      </w:r>
      <w:r w:rsidRPr="006C24AC">
        <w:rPr>
          <w:highlight w:val="cyan"/>
        </w:rPr>
        <w:t>configuration of each candidate cell</w:t>
      </w:r>
      <w:r w:rsidRPr="006C24AC">
        <w:rPr>
          <w:highlight w:val="yellow"/>
        </w:rPr>
        <w:t xml:space="preserve"> </w:t>
      </w:r>
      <w:r w:rsidRPr="00EF0E6C">
        <w:rPr>
          <w:highlight w:val="yellow"/>
        </w:rPr>
        <w:t xml:space="preserve">shall include the execution condition for </w:t>
      </w:r>
      <w:r w:rsidRPr="006C24AC">
        <w:rPr>
          <w:highlight w:val="cyan"/>
        </w:rPr>
        <w:t>initial</w:t>
      </w:r>
      <w:r w:rsidRPr="006C24AC">
        <w:rPr>
          <w:highlight w:val="yellow"/>
        </w:rPr>
        <w:t xml:space="preserve"> </w:t>
      </w:r>
      <w:r w:rsidRPr="00EF0E6C">
        <w:rPr>
          <w:highlight w:val="yellow"/>
        </w:rPr>
        <w:t>conditional LTM</w:t>
      </w:r>
      <w:r w:rsidRPr="000507AC">
        <w:t xml:space="preserve">, which is </w:t>
      </w:r>
      <w:r w:rsidRPr="000853A7">
        <w:rPr>
          <w:highlight w:val="cyan"/>
        </w:rPr>
        <w:t>generated by the initial source cell</w:t>
      </w:r>
      <w:r w:rsidRPr="000507AC">
        <w:t xml:space="preserve"> to trigger the CLTM for the candidate cell.</w:t>
      </w:r>
    </w:p>
    <w:p w14:paraId="0E1E7CF8" w14:textId="77777777" w:rsidR="006C24AC" w:rsidRDefault="006C24AC" w:rsidP="006C24A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w:t>
      </w:r>
      <w:bookmarkStart w:id="4" w:name="_Hlk189065745"/>
      <w:r w:rsidRPr="000507AC">
        <w:t xml:space="preserve">CLTM configuration of each candidate cell </w:t>
      </w:r>
      <w:bookmarkEnd w:id="4"/>
      <w:r>
        <w:t>may</w:t>
      </w:r>
      <w:r w:rsidRPr="000507AC">
        <w:t xml:space="preserve"> include execution conditions for subsequent conditional LTM, which is generated by the candidate cell to trigger the CLTM for other candidate cells when the candidate cell becomes a serving cell.</w:t>
      </w:r>
    </w:p>
    <w:p w14:paraId="729458E7" w14:textId="181E682E" w:rsidR="00AE720D" w:rsidRDefault="009B5881" w:rsidP="009B5881">
      <w:pPr>
        <w:tabs>
          <w:tab w:val="left" w:pos="4134"/>
        </w:tabs>
        <w:spacing w:before="240"/>
        <w:rPr>
          <w:rFonts w:ascii="Arial" w:eastAsiaTheme="minorEastAsia" w:hAnsi="Arial" w:cs="Arial"/>
          <w:lang w:eastAsia="ko-KR"/>
        </w:rPr>
      </w:pPr>
      <w:r>
        <w:rPr>
          <w:rFonts w:ascii="Arial" w:eastAsiaTheme="minorEastAsia" w:hAnsi="Arial" w:cs="Arial"/>
          <w:lang w:eastAsia="ko-KR"/>
        </w:rPr>
        <w:t>T</w:t>
      </w:r>
      <w:r w:rsidR="006C24AC">
        <w:rPr>
          <w:rFonts w:ascii="Arial" w:eastAsiaTheme="minorEastAsia" w:hAnsi="Arial" w:cs="Arial" w:hint="eastAsia"/>
          <w:lang w:eastAsia="ko-KR"/>
        </w:rPr>
        <w:t>he first bullet needs a special attention</w:t>
      </w:r>
      <w:r w:rsidR="00DB227C">
        <w:rPr>
          <w:rFonts w:ascii="Arial" w:eastAsiaTheme="minorEastAsia" w:hAnsi="Arial" w:cs="Arial" w:hint="eastAsia"/>
          <w:lang w:eastAsia="ko-KR"/>
        </w:rPr>
        <w:t xml:space="preserve"> as it requires the C-LTM configuration of each candidate cell include something generated by the </w:t>
      </w:r>
      <w:r w:rsidR="00AE720D">
        <w:rPr>
          <w:rFonts w:ascii="Arial" w:eastAsiaTheme="minorEastAsia" w:hAnsi="Arial" w:cs="Arial" w:hint="eastAsia"/>
          <w:lang w:eastAsia="ko-KR"/>
        </w:rPr>
        <w:t xml:space="preserve">other cell, i.e. </w:t>
      </w:r>
      <w:r w:rsidR="00DB227C">
        <w:rPr>
          <w:rFonts w:ascii="Arial" w:eastAsiaTheme="minorEastAsia" w:hAnsi="Arial" w:cs="Arial" w:hint="eastAsia"/>
          <w:lang w:eastAsia="ko-KR"/>
        </w:rPr>
        <w:t xml:space="preserve">initial source cell. </w:t>
      </w:r>
    </w:p>
    <w:p w14:paraId="5647010D" w14:textId="5361D5BA" w:rsidR="00102195" w:rsidRDefault="006C24AC" w:rsidP="00102195">
      <w:pPr>
        <w:tabs>
          <w:tab w:val="left" w:pos="4134"/>
        </w:tabs>
        <w:rPr>
          <w:rFonts w:ascii="Arial" w:eastAsiaTheme="minorEastAsia" w:hAnsi="Arial" w:cs="Arial"/>
          <w:lang w:eastAsia="ko-KR"/>
        </w:rPr>
      </w:pPr>
      <w:r>
        <w:rPr>
          <w:rFonts w:ascii="Arial" w:eastAsiaTheme="minorEastAsia" w:hAnsi="Arial" w:cs="Arial" w:hint="eastAsia"/>
          <w:lang w:eastAsia="ko-KR"/>
        </w:rPr>
        <w:t>If C-LTM is configured</w:t>
      </w:r>
      <w:r w:rsidR="00102195">
        <w:rPr>
          <w:rFonts w:ascii="Arial" w:eastAsiaTheme="minorEastAsia" w:hAnsi="Arial" w:cs="Arial" w:hint="eastAsia"/>
          <w:lang w:eastAsia="ko-KR"/>
        </w:rPr>
        <w:t xml:space="preserve"> for a UE</w:t>
      </w:r>
      <w:r>
        <w:rPr>
          <w:rFonts w:ascii="Arial" w:eastAsiaTheme="minorEastAsia" w:hAnsi="Arial" w:cs="Arial" w:hint="eastAsia"/>
          <w:lang w:eastAsia="ko-KR"/>
        </w:rPr>
        <w:t xml:space="preserve">, an initial cell switch from the </w:t>
      </w:r>
      <w:r w:rsidR="00DB227C">
        <w:rPr>
          <w:rFonts w:ascii="Arial" w:eastAsiaTheme="minorEastAsia" w:hAnsi="Arial" w:cs="Arial" w:hint="eastAsia"/>
          <w:lang w:eastAsia="ko-KR"/>
        </w:rPr>
        <w:t>UE</w:t>
      </w:r>
      <w:r w:rsidR="00DB227C">
        <w:rPr>
          <w:rFonts w:ascii="Arial" w:eastAsiaTheme="minorEastAsia" w:hAnsi="Arial" w:cs="Arial"/>
          <w:lang w:eastAsia="ko-KR"/>
        </w:rPr>
        <w:t>’</w:t>
      </w:r>
      <w:r w:rsidR="00DB227C">
        <w:rPr>
          <w:rFonts w:ascii="Arial" w:eastAsiaTheme="minorEastAsia" w:hAnsi="Arial" w:cs="Arial" w:hint="eastAsia"/>
          <w:lang w:eastAsia="ko-KR"/>
        </w:rPr>
        <w:t>s current</w:t>
      </w:r>
      <w:r>
        <w:rPr>
          <w:rFonts w:ascii="Arial" w:eastAsiaTheme="minorEastAsia" w:hAnsi="Arial" w:cs="Arial" w:hint="eastAsia"/>
          <w:lang w:eastAsia="ko-KR"/>
        </w:rPr>
        <w:t xml:space="preserve"> serving cell can be based on C-LTM. In this case, </w:t>
      </w:r>
      <w:r w:rsidR="00102195">
        <w:rPr>
          <w:rFonts w:ascii="Arial" w:eastAsiaTheme="minorEastAsia" w:hAnsi="Arial" w:cs="Arial" w:hint="eastAsia"/>
          <w:lang w:eastAsia="ko-KR"/>
        </w:rPr>
        <w:t xml:space="preserve">the first bullet means </w:t>
      </w:r>
      <w:r w:rsidR="00DB227C">
        <w:rPr>
          <w:rFonts w:ascii="Arial" w:eastAsiaTheme="minorEastAsia" w:hAnsi="Arial" w:cs="Arial"/>
          <w:lang w:eastAsia="ko-KR"/>
        </w:rPr>
        <w:t>that the</w:t>
      </w:r>
      <w:r w:rsidR="00DB227C">
        <w:rPr>
          <w:rFonts w:ascii="Arial" w:eastAsiaTheme="minorEastAsia" w:hAnsi="Arial" w:cs="Arial" w:hint="eastAsia"/>
          <w:lang w:eastAsia="ko-KR"/>
        </w:rPr>
        <w:t xml:space="preserve"> </w:t>
      </w:r>
      <w:r>
        <w:rPr>
          <w:rFonts w:ascii="Arial" w:eastAsiaTheme="minorEastAsia" w:hAnsi="Arial" w:cs="Arial" w:hint="eastAsia"/>
          <w:lang w:eastAsia="ko-KR"/>
        </w:rPr>
        <w:t xml:space="preserve">execution conditions </w:t>
      </w:r>
      <w:r>
        <w:rPr>
          <w:rFonts w:ascii="Arial" w:eastAsiaTheme="minorEastAsia" w:hAnsi="Arial" w:cs="Arial"/>
          <w:lang w:eastAsia="ko-KR"/>
        </w:rPr>
        <w:t>evaluated</w:t>
      </w:r>
      <w:r>
        <w:rPr>
          <w:rFonts w:ascii="Arial" w:eastAsiaTheme="minorEastAsia" w:hAnsi="Arial" w:cs="Arial" w:hint="eastAsia"/>
          <w:lang w:eastAsia="ko-KR"/>
        </w:rPr>
        <w:t xml:space="preserve"> </w:t>
      </w:r>
      <w:r w:rsidR="00AE720D">
        <w:rPr>
          <w:rFonts w:ascii="Arial" w:eastAsiaTheme="minorEastAsia" w:hAnsi="Arial" w:cs="Arial" w:hint="eastAsia"/>
          <w:lang w:eastAsia="ko-KR"/>
        </w:rPr>
        <w:t xml:space="preserve">at the current serving cell </w:t>
      </w:r>
      <w:r w:rsidR="00DB227C">
        <w:rPr>
          <w:rFonts w:ascii="Arial" w:eastAsiaTheme="minorEastAsia" w:hAnsi="Arial" w:cs="Arial" w:hint="eastAsia"/>
          <w:lang w:eastAsia="ko-KR"/>
        </w:rPr>
        <w:t>are</w:t>
      </w:r>
      <w:r w:rsidR="00102195">
        <w:rPr>
          <w:rFonts w:ascii="Arial" w:eastAsiaTheme="minorEastAsia" w:hAnsi="Arial" w:cs="Arial" w:hint="eastAsia"/>
          <w:lang w:eastAsia="ko-KR"/>
        </w:rPr>
        <w:t xml:space="preserve"> </w:t>
      </w:r>
      <w:r w:rsidR="00B8664B">
        <w:rPr>
          <w:rFonts w:ascii="Arial" w:eastAsiaTheme="minorEastAsia" w:hAnsi="Arial" w:cs="Arial" w:hint="eastAsia"/>
          <w:lang w:eastAsia="ko-KR"/>
        </w:rPr>
        <w:t>NOT</w:t>
      </w:r>
      <w:r w:rsidR="00102195">
        <w:rPr>
          <w:rFonts w:ascii="Arial" w:eastAsiaTheme="minorEastAsia" w:hAnsi="Arial" w:cs="Arial" w:hint="eastAsia"/>
          <w:lang w:eastAsia="ko-KR"/>
        </w:rPr>
        <w:t xml:space="preserve"> configured via </w:t>
      </w:r>
      <w:r w:rsidRPr="006C24AC">
        <w:rPr>
          <w:rFonts w:ascii="Arial" w:eastAsiaTheme="minorEastAsia" w:hAnsi="Arial" w:cs="Arial"/>
          <w:lang w:eastAsia="ko-KR"/>
        </w:rPr>
        <w:t>the current serving cell</w:t>
      </w:r>
      <w:r w:rsidR="00102195">
        <w:rPr>
          <w:rFonts w:ascii="Arial" w:eastAsiaTheme="minorEastAsia" w:hAnsi="Arial" w:cs="Arial"/>
          <w:lang w:eastAsia="ko-KR"/>
        </w:rPr>
        <w:t>’</w:t>
      </w:r>
      <w:r w:rsidR="00102195">
        <w:rPr>
          <w:rFonts w:ascii="Arial" w:eastAsiaTheme="minorEastAsia" w:hAnsi="Arial" w:cs="Arial" w:hint="eastAsia"/>
          <w:lang w:eastAsia="ko-KR"/>
        </w:rPr>
        <w:t>s</w:t>
      </w:r>
      <w:r w:rsidRPr="006C24AC">
        <w:rPr>
          <w:rFonts w:ascii="Arial" w:eastAsiaTheme="minorEastAsia" w:hAnsi="Arial" w:cs="Arial"/>
          <w:lang w:eastAsia="ko-KR"/>
        </w:rPr>
        <w:t xml:space="preserve"> configuration</w:t>
      </w:r>
      <w:r w:rsidR="00DB227C">
        <w:rPr>
          <w:rFonts w:ascii="Arial" w:eastAsiaTheme="minorEastAsia" w:hAnsi="Arial" w:cs="Arial" w:hint="eastAsia"/>
          <w:lang w:eastAsia="ko-KR"/>
        </w:rPr>
        <w:t xml:space="preserve"> (who generated those </w:t>
      </w:r>
      <w:r w:rsidR="00B8664B">
        <w:rPr>
          <w:rFonts w:ascii="Arial" w:eastAsiaTheme="minorEastAsia" w:hAnsi="Arial" w:cs="Arial" w:hint="eastAsia"/>
          <w:lang w:eastAsia="ko-KR"/>
        </w:rPr>
        <w:t xml:space="preserve">initial </w:t>
      </w:r>
      <w:r w:rsidR="00DB227C">
        <w:rPr>
          <w:rFonts w:ascii="Arial" w:eastAsiaTheme="minorEastAsia" w:hAnsi="Arial" w:cs="Arial" w:hint="eastAsia"/>
          <w:lang w:eastAsia="ko-KR"/>
        </w:rPr>
        <w:t>execution conditions)</w:t>
      </w:r>
      <w:r w:rsidRPr="006C24AC">
        <w:rPr>
          <w:rFonts w:ascii="Arial" w:eastAsiaTheme="minorEastAsia" w:hAnsi="Arial" w:cs="Arial"/>
          <w:lang w:eastAsia="ko-KR"/>
        </w:rPr>
        <w:t xml:space="preserve">. Instead, </w:t>
      </w:r>
      <w:r w:rsidR="00102195">
        <w:rPr>
          <w:rFonts w:ascii="Arial" w:eastAsiaTheme="minorEastAsia" w:hAnsi="Arial" w:cs="Arial" w:hint="eastAsia"/>
          <w:lang w:eastAsia="ko-KR"/>
        </w:rPr>
        <w:t xml:space="preserve">they are configured </w:t>
      </w:r>
      <w:r w:rsidR="00DB227C">
        <w:rPr>
          <w:rFonts w:ascii="Arial" w:eastAsiaTheme="minorEastAsia" w:hAnsi="Arial" w:cs="Arial" w:hint="eastAsia"/>
          <w:lang w:eastAsia="ko-KR"/>
        </w:rPr>
        <w:t>via</w:t>
      </w:r>
      <w:r w:rsidRPr="006C24AC">
        <w:rPr>
          <w:rFonts w:ascii="Arial" w:eastAsiaTheme="minorEastAsia" w:hAnsi="Arial" w:cs="Arial"/>
          <w:lang w:eastAsia="ko-KR"/>
        </w:rPr>
        <w:t xml:space="preserve"> each candidate cell’s</w:t>
      </w:r>
      <w:r>
        <w:rPr>
          <w:rFonts w:ascii="Arial" w:eastAsiaTheme="minorEastAsia" w:hAnsi="Arial" w:cs="Arial" w:hint="eastAsia"/>
          <w:lang w:eastAsia="ko-KR"/>
        </w:rPr>
        <w:t xml:space="preserve"> configuration (i.e.</w:t>
      </w:r>
      <w:r w:rsidRPr="006C24AC">
        <w:rPr>
          <w:rFonts w:ascii="Arial" w:eastAsiaTheme="minorEastAsia" w:hAnsi="Arial" w:cs="Arial"/>
          <w:lang w:eastAsia="ko-KR"/>
        </w:rPr>
        <w:t xml:space="preserve"> </w:t>
      </w:r>
      <w:r w:rsidRPr="006C24AC">
        <w:rPr>
          <w:rFonts w:ascii="Arial" w:eastAsiaTheme="minorEastAsia" w:hAnsi="Arial" w:cs="Arial"/>
          <w:i/>
          <w:iCs/>
          <w:lang w:eastAsia="ko-KR"/>
        </w:rPr>
        <w:t>LTM-Candidate-r18</w:t>
      </w:r>
      <w:r>
        <w:rPr>
          <w:rFonts w:ascii="Arial" w:eastAsiaTheme="minorEastAsia" w:hAnsi="Arial" w:cs="Arial" w:hint="eastAsia"/>
          <w:lang w:eastAsia="ko-KR"/>
        </w:rPr>
        <w:t>)</w:t>
      </w:r>
      <w:r w:rsidR="00102195">
        <w:rPr>
          <w:rFonts w:ascii="Arial" w:eastAsiaTheme="minorEastAsia" w:hAnsi="Arial" w:cs="Arial" w:hint="eastAsia"/>
          <w:lang w:eastAsia="ko-KR"/>
        </w:rPr>
        <w:t xml:space="preserve"> </w:t>
      </w:r>
      <w:r w:rsidR="00DB227C">
        <w:rPr>
          <w:rFonts w:ascii="Arial" w:eastAsiaTheme="minorEastAsia" w:hAnsi="Arial" w:cs="Arial" w:hint="eastAsia"/>
          <w:lang w:eastAsia="ko-KR"/>
        </w:rPr>
        <w:t>separately [3]:</w:t>
      </w:r>
    </w:p>
    <w:tbl>
      <w:tblPr>
        <w:tblStyle w:val="TableGrid"/>
        <w:tblW w:w="0" w:type="auto"/>
        <w:tblLook w:val="04A0" w:firstRow="1" w:lastRow="0" w:firstColumn="1" w:lastColumn="0" w:noHBand="0" w:noVBand="1"/>
      </w:tblPr>
      <w:tblGrid>
        <w:gridCol w:w="9631"/>
      </w:tblGrid>
      <w:tr w:rsidR="00DB227C" w14:paraId="369C3ADE" w14:textId="77777777" w:rsidTr="00DB227C">
        <w:tc>
          <w:tcPr>
            <w:tcW w:w="9631" w:type="dxa"/>
          </w:tcPr>
          <w:p w14:paraId="74D9C0E2" w14:textId="77777777" w:rsidR="00DB227C" w:rsidRPr="00B0529E" w:rsidRDefault="00DB227C" w:rsidP="00DB227C">
            <w:pPr>
              <w:spacing w:before="120"/>
              <w:rPr>
                <w:rFonts w:eastAsia="DengXian"/>
                <w:bCs/>
              </w:rPr>
            </w:pPr>
            <w:r w:rsidRPr="00B0529E">
              <w:rPr>
                <w:rFonts w:eastAsia="DengXian"/>
                <w:bCs/>
              </w:rPr>
              <w:t>We provide the Figure 2 as an illustration:</w:t>
            </w:r>
          </w:p>
          <w:p w14:paraId="60C9825B" w14:textId="77777777" w:rsidR="00DB227C" w:rsidRPr="00B0529E" w:rsidRDefault="00DB227C" w:rsidP="00DB227C">
            <w:pPr>
              <w:spacing w:before="120"/>
              <w:rPr>
                <w:rFonts w:eastAsia="DengXian"/>
                <w:bCs/>
              </w:rPr>
            </w:pPr>
            <w:r w:rsidRPr="00B0529E">
              <w:rPr>
                <w:rFonts w:eastAsia="DengXian" w:hint="eastAsia"/>
                <w:bCs/>
              </w:rPr>
              <w:t>In</w:t>
            </w:r>
            <w:r w:rsidRPr="00B0529E">
              <w:rPr>
                <w:rFonts w:eastAsia="DengXian"/>
                <w:bCs/>
              </w:rPr>
              <w:t xml:space="preserve"> F</w:t>
            </w:r>
            <w:r w:rsidRPr="00B0529E">
              <w:rPr>
                <w:rFonts w:eastAsia="DengXian" w:hint="eastAsia"/>
                <w:bCs/>
              </w:rPr>
              <w:t>igure</w:t>
            </w:r>
            <w:r w:rsidRPr="00B0529E">
              <w:rPr>
                <w:rFonts w:eastAsia="DengXian"/>
                <w:bCs/>
              </w:rPr>
              <w:t xml:space="preserve"> 2</w:t>
            </w:r>
            <w:r w:rsidRPr="00B0529E">
              <w:rPr>
                <w:rFonts w:eastAsia="DengXian" w:hint="eastAsia"/>
                <w:bCs/>
              </w:rPr>
              <w:t>,</w:t>
            </w:r>
            <w:r w:rsidRPr="00B0529E">
              <w:rPr>
                <w:rFonts w:eastAsia="DengXian"/>
                <w:bCs/>
              </w:rPr>
              <w:t xml:space="preserve"> there are th</w:t>
            </w:r>
            <w:r w:rsidRPr="00B0529E">
              <w:rPr>
                <w:rFonts w:eastAsia="DengXian" w:hint="eastAsia"/>
                <w:bCs/>
              </w:rPr>
              <w:t>ree</w:t>
            </w:r>
            <w:r w:rsidRPr="00B0529E">
              <w:rPr>
                <w:rFonts w:eastAsia="DengXian"/>
                <w:bCs/>
              </w:rPr>
              <w:t xml:space="preserve"> CLTM configurations. </w:t>
            </w:r>
            <w:r w:rsidRPr="00B0529E">
              <w:rPr>
                <w:rFonts w:eastAsia="DengXian" w:hint="eastAsia"/>
                <w:bCs/>
              </w:rPr>
              <w:t>E</w:t>
            </w:r>
            <w:r w:rsidRPr="00B0529E">
              <w:rPr>
                <w:rFonts w:eastAsia="DengXian"/>
                <w:bCs/>
              </w:rPr>
              <w:t>ach CLTM configuration includ</w:t>
            </w:r>
            <w:r w:rsidRPr="00B0529E">
              <w:rPr>
                <w:rFonts w:eastAsia="DengXian" w:hint="eastAsia"/>
                <w:bCs/>
              </w:rPr>
              <w:t>es</w:t>
            </w:r>
            <w:r w:rsidRPr="00B0529E">
              <w:rPr>
                <w:rFonts w:eastAsia="DengXian"/>
                <w:bCs/>
              </w:rPr>
              <w:t xml:space="preserve"> the initial execution condition (blue font) and </w:t>
            </w:r>
            <w:r w:rsidRPr="00B0529E">
              <w:rPr>
                <w:rFonts w:eastAsia="DengXian" w:hint="eastAsia"/>
                <w:bCs/>
              </w:rPr>
              <w:t>a</w:t>
            </w:r>
            <w:r w:rsidRPr="00B0529E">
              <w:rPr>
                <w:rFonts w:eastAsia="DengXian"/>
                <w:bCs/>
              </w:rPr>
              <w:t xml:space="preserve"> </w:t>
            </w:r>
            <w:r w:rsidRPr="00B0529E">
              <w:rPr>
                <w:rFonts w:eastAsia="DengXian" w:hint="eastAsia"/>
                <w:bCs/>
              </w:rPr>
              <w:t>list</w:t>
            </w:r>
            <w:r w:rsidRPr="00B0529E">
              <w:rPr>
                <w:rFonts w:eastAsia="DengXian"/>
                <w:bCs/>
              </w:rPr>
              <w:t xml:space="preserve"> </w:t>
            </w:r>
            <w:r w:rsidRPr="00B0529E">
              <w:rPr>
                <w:rFonts w:eastAsia="DengXian" w:hint="eastAsia"/>
                <w:bCs/>
              </w:rPr>
              <w:t>of</w:t>
            </w:r>
            <w:r w:rsidRPr="00B0529E">
              <w:rPr>
                <w:rFonts w:eastAsia="DengXian"/>
                <w:bCs/>
              </w:rPr>
              <w:t xml:space="preserve"> subsequent execution condition</w:t>
            </w:r>
            <w:r w:rsidRPr="00B0529E">
              <w:rPr>
                <w:rFonts w:eastAsia="DengXian" w:hint="eastAsia"/>
                <w:bCs/>
              </w:rPr>
              <w:t>s</w:t>
            </w:r>
            <w:r w:rsidRPr="00B0529E">
              <w:rPr>
                <w:rFonts w:eastAsia="DengXian"/>
                <w:bCs/>
              </w:rPr>
              <w:t xml:space="preserve"> (green font)</w:t>
            </w:r>
            <w:r w:rsidRPr="00B0529E">
              <w:rPr>
                <w:rFonts w:eastAsia="DengXian" w:hint="eastAsia"/>
                <w:bCs/>
              </w:rPr>
              <w:t>.</w:t>
            </w:r>
            <w:r w:rsidRPr="00B0529E">
              <w:rPr>
                <w:rFonts w:eastAsia="DengXian"/>
                <w:bCs/>
              </w:rPr>
              <w:t xml:space="preserve"> Tak</w:t>
            </w:r>
            <w:r w:rsidRPr="00B0529E">
              <w:rPr>
                <w:rFonts w:eastAsia="DengXian" w:hint="eastAsia"/>
                <w:bCs/>
              </w:rPr>
              <w:t>ing</w:t>
            </w:r>
            <w:r w:rsidRPr="00B0529E">
              <w:rPr>
                <w:rFonts w:eastAsia="DengXian"/>
                <w:bCs/>
              </w:rPr>
              <w:t xml:space="preserve"> CLTM configuration 1 as an example, when the </w:t>
            </w:r>
            <w:r w:rsidRPr="00B0529E">
              <w:rPr>
                <w:rFonts w:eastAsia="DengXian" w:hint="eastAsia"/>
                <w:bCs/>
              </w:rPr>
              <w:t>candidate</w:t>
            </w:r>
            <w:r w:rsidRPr="00B0529E">
              <w:rPr>
                <w:rFonts w:eastAsia="DengXian"/>
                <w:bCs/>
              </w:rPr>
              <w:t xml:space="preserve"> </w:t>
            </w:r>
            <w:r w:rsidRPr="00B0529E">
              <w:rPr>
                <w:rFonts w:eastAsia="DengXian" w:hint="eastAsia"/>
                <w:bCs/>
              </w:rPr>
              <w:t>cell</w:t>
            </w:r>
            <w:r w:rsidRPr="00B0529E">
              <w:rPr>
                <w:rFonts w:eastAsia="DengXian"/>
                <w:bCs/>
              </w:rPr>
              <w:t xml:space="preserve"> 1 fulfils </w:t>
            </w:r>
            <w:r w:rsidRPr="00B0529E">
              <w:rPr>
                <w:rFonts w:eastAsia="DengXian" w:hint="eastAsia"/>
                <w:bCs/>
              </w:rPr>
              <w:t>the</w:t>
            </w:r>
            <w:r w:rsidRPr="00B0529E">
              <w:rPr>
                <w:rFonts w:eastAsia="DengXian"/>
                <w:bCs/>
              </w:rPr>
              <w:t xml:space="preserve"> </w:t>
            </w:r>
            <w:r w:rsidRPr="00B0529E">
              <w:rPr>
                <w:rFonts w:eastAsia="DengXian" w:hint="eastAsia"/>
                <w:bCs/>
              </w:rPr>
              <w:t>Condition</w:t>
            </w:r>
            <w:r w:rsidRPr="00B0529E">
              <w:rPr>
                <w:rFonts w:eastAsia="DengXian"/>
                <w:bCs/>
              </w:rPr>
              <w:t xml:space="preserve"> 1</w:t>
            </w:r>
            <w:r w:rsidRPr="00B0529E">
              <w:rPr>
                <w:rFonts w:eastAsia="DengXian" w:hint="eastAsia"/>
                <w:bCs/>
              </w:rPr>
              <w:t>,</w:t>
            </w:r>
            <w:r w:rsidRPr="00B0529E">
              <w:rPr>
                <w:rFonts w:eastAsia="DengXian"/>
                <w:bCs/>
              </w:rPr>
              <w:t xml:space="preserve"> UE performs CLTM and </w:t>
            </w:r>
            <w:r w:rsidRPr="00B0529E">
              <w:rPr>
                <w:rFonts w:eastAsia="DengXian" w:hint="eastAsia"/>
                <w:bCs/>
              </w:rPr>
              <w:t>c</w:t>
            </w:r>
            <w:r w:rsidRPr="00B0529E">
              <w:rPr>
                <w:rFonts w:eastAsia="DengXian"/>
                <w:bCs/>
              </w:rPr>
              <w:t>ell 1 becomes the serving cell. Then UE e</w:t>
            </w:r>
            <w:r w:rsidRPr="00B0529E">
              <w:rPr>
                <w:rFonts w:eastAsia="DengXian" w:hint="eastAsia"/>
                <w:bCs/>
              </w:rPr>
              <w:t>valuates</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Condition</w:t>
            </w:r>
            <w:r w:rsidRPr="00B0529E">
              <w:rPr>
                <w:rFonts w:eastAsia="DengXian"/>
                <w:bCs/>
              </w:rPr>
              <w:t xml:space="preserve"> 1-2 </w:t>
            </w:r>
            <w:r w:rsidRPr="00B0529E">
              <w:rPr>
                <w:rFonts w:eastAsia="DengXian" w:hint="eastAsia"/>
                <w:bCs/>
              </w:rPr>
              <w:t>for</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candidate</w:t>
            </w:r>
            <w:r w:rsidRPr="00B0529E">
              <w:rPr>
                <w:rFonts w:eastAsia="DengXian"/>
                <w:bCs/>
              </w:rPr>
              <w:t xml:space="preserve"> </w:t>
            </w:r>
            <w:r w:rsidRPr="00B0529E">
              <w:rPr>
                <w:rFonts w:eastAsia="DengXian" w:hint="eastAsia"/>
                <w:bCs/>
              </w:rPr>
              <w:t>cell</w:t>
            </w:r>
            <w:r w:rsidRPr="00B0529E">
              <w:rPr>
                <w:rFonts w:eastAsia="DengXian"/>
                <w:bCs/>
              </w:rPr>
              <w:t xml:space="preserve"> 2 </w:t>
            </w:r>
            <w:r w:rsidRPr="00B0529E">
              <w:rPr>
                <w:rFonts w:eastAsia="DengXian" w:hint="eastAsia"/>
                <w:bCs/>
              </w:rPr>
              <w:t>and</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Condition</w:t>
            </w:r>
            <w:r w:rsidRPr="00B0529E">
              <w:rPr>
                <w:rFonts w:eastAsia="DengXian"/>
                <w:bCs/>
              </w:rPr>
              <w:t xml:space="preserve"> 1-3 </w:t>
            </w:r>
            <w:r w:rsidRPr="00B0529E">
              <w:rPr>
                <w:rFonts w:eastAsia="DengXian" w:hint="eastAsia"/>
                <w:bCs/>
              </w:rPr>
              <w:t>for</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candidate</w:t>
            </w:r>
            <w:r w:rsidRPr="00B0529E">
              <w:rPr>
                <w:rFonts w:eastAsia="DengXian"/>
                <w:bCs/>
              </w:rPr>
              <w:t xml:space="preserve"> </w:t>
            </w:r>
            <w:r w:rsidRPr="00B0529E">
              <w:rPr>
                <w:rFonts w:eastAsia="DengXian" w:hint="eastAsia"/>
                <w:bCs/>
              </w:rPr>
              <w:t>cell</w:t>
            </w:r>
            <w:r w:rsidRPr="00B0529E">
              <w:rPr>
                <w:rFonts w:eastAsia="DengXian"/>
                <w:bCs/>
              </w:rPr>
              <w:t xml:space="preserve"> 3 </w:t>
            </w:r>
            <w:r w:rsidRPr="00B0529E">
              <w:rPr>
                <w:rFonts w:eastAsia="DengXian" w:hint="eastAsia"/>
                <w:bCs/>
              </w:rPr>
              <w:t>for</w:t>
            </w:r>
            <w:r w:rsidRPr="00B0529E">
              <w:rPr>
                <w:rFonts w:eastAsia="DengXian"/>
                <w:bCs/>
              </w:rPr>
              <w:t xml:space="preserve"> </w:t>
            </w:r>
            <w:r w:rsidRPr="00B0529E">
              <w:rPr>
                <w:rFonts w:eastAsia="DengXian" w:hint="eastAsia"/>
                <w:bCs/>
              </w:rPr>
              <w:t>subsequent</w:t>
            </w:r>
            <w:r w:rsidRPr="00B0529E">
              <w:rPr>
                <w:rFonts w:eastAsia="DengXian"/>
                <w:bCs/>
              </w:rPr>
              <w:t xml:space="preserve"> </w:t>
            </w:r>
            <w:r w:rsidRPr="00B0529E">
              <w:rPr>
                <w:rFonts w:eastAsia="DengXian" w:hint="eastAsia"/>
                <w:bCs/>
              </w:rPr>
              <w:t>conditional</w:t>
            </w:r>
            <w:r w:rsidRPr="00B0529E">
              <w:rPr>
                <w:rFonts w:eastAsia="DengXian"/>
                <w:bCs/>
              </w:rPr>
              <w:t xml:space="preserve"> </w:t>
            </w:r>
            <w:r w:rsidRPr="00B0529E">
              <w:rPr>
                <w:rFonts w:eastAsia="DengXian" w:hint="eastAsia"/>
                <w:bCs/>
              </w:rPr>
              <w:t>LTM.</w:t>
            </w:r>
          </w:p>
          <w:p w14:paraId="2D9AB866" w14:textId="77777777" w:rsidR="00DB227C" w:rsidRPr="00B0529E" w:rsidRDefault="00DB227C" w:rsidP="00DB227C">
            <w:pPr>
              <w:spacing w:before="120"/>
              <w:rPr>
                <w:rFonts w:eastAsia="DengXian"/>
                <w:bCs/>
              </w:rPr>
            </w:pPr>
            <w:r w:rsidRPr="00B0529E">
              <w:rPr>
                <w:rFonts w:eastAsia="DengXian"/>
                <w:bCs/>
                <w:noProof/>
              </w:rPr>
              <w:drawing>
                <wp:inline distT="0" distB="0" distL="0" distR="0" wp14:anchorId="6E703B45" wp14:editId="07A31B9F">
                  <wp:extent cx="5883215" cy="85841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3822" cy="870176"/>
                          </a:xfrm>
                          <a:prstGeom prst="rect">
                            <a:avLst/>
                          </a:prstGeom>
                          <a:noFill/>
                        </pic:spPr>
                      </pic:pic>
                    </a:graphicData>
                  </a:graphic>
                </wp:inline>
              </w:drawing>
            </w:r>
          </w:p>
          <w:p w14:paraId="23A0E4A4" w14:textId="77777777" w:rsidR="00DB227C" w:rsidRPr="00B0529E" w:rsidRDefault="00DB227C" w:rsidP="00DB227C">
            <w:pPr>
              <w:spacing w:before="120"/>
              <w:jc w:val="center"/>
            </w:pPr>
            <w:r w:rsidRPr="00B0529E">
              <w:t>Figure 2. RRC</w:t>
            </w:r>
            <w:r w:rsidRPr="00B0529E">
              <w:rPr>
                <w:rFonts w:eastAsia="DengXian"/>
                <w:bCs/>
              </w:rPr>
              <w:t xml:space="preserve"> structure</w:t>
            </w:r>
            <w:r w:rsidRPr="00B0529E">
              <w:t xml:space="preserve"> for </w:t>
            </w:r>
            <w:r w:rsidRPr="00B0529E">
              <w:rPr>
                <w:rFonts w:hint="eastAsia"/>
              </w:rPr>
              <w:t>the</w:t>
            </w:r>
            <w:r w:rsidRPr="00B0529E">
              <w:t xml:space="preserve"> </w:t>
            </w:r>
            <w:r w:rsidRPr="00B0529E">
              <w:rPr>
                <w:rFonts w:hint="eastAsia"/>
              </w:rPr>
              <w:t>configuration</w:t>
            </w:r>
            <w:r w:rsidRPr="00B0529E">
              <w:t xml:space="preserve"> </w:t>
            </w:r>
            <w:r w:rsidRPr="00B0529E">
              <w:rPr>
                <w:rFonts w:hint="eastAsia"/>
              </w:rPr>
              <w:t>of</w:t>
            </w:r>
            <w:r w:rsidRPr="00B0529E">
              <w:t xml:space="preserve"> </w:t>
            </w:r>
            <w:r w:rsidRPr="00B0529E">
              <w:rPr>
                <w:rFonts w:hint="eastAsia"/>
              </w:rPr>
              <w:t>execution</w:t>
            </w:r>
            <w:r w:rsidRPr="00B0529E">
              <w:t xml:space="preserve"> conditio</w:t>
            </w:r>
            <w:r w:rsidRPr="00B0529E">
              <w:rPr>
                <w:rFonts w:hint="eastAsia"/>
              </w:rPr>
              <w:t>ns</w:t>
            </w:r>
          </w:p>
          <w:p w14:paraId="70DF03A8" w14:textId="1BB0D0FE" w:rsidR="00DB227C" w:rsidRPr="00AE720D" w:rsidRDefault="00DB227C" w:rsidP="00AE720D">
            <w:pPr>
              <w:spacing w:before="120"/>
              <w:rPr>
                <w:rFonts w:eastAsiaTheme="minorEastAsia"/>
                <w:bCs/>
                <w:i/>
                <w:iCs/>
                <w:lang w:eastAsia="ko-KR"/>
              </w:rPr>
            </w:pPr>
            <w:r w:rsidRPr="00B0529E">
              <w:rPr>
                <w:rFonts w:eastAsia="DengXian" w:hint="eastAsia"/>
                <w:bCs/>
              </w:rPr>
              <w:t>A</w:t>
            </w:r>
            <w:r w:rsidRPr="00B0529E">
              <w:rPr>
                <w:rFonts w:eastAsia="DengXian"/>
                <w:bCs/>
              </w:rPr>
              <w:t xml:space="preserve"> p</w:t>
            </w:r>
            <w:r w:rsidRPr="00B0529E">
              <w:rPr>
                <w:rFonts w:eastAsia="DengXian" w:hint="eastAsia"/>
                <w:bCs/>
              </w:rPr>
              <w:t>otential</w:t>
            </w:r>
            <w:r w:rsidRPr="00B0529E">
              <w:rPr>
                <w:rFonts w:eastAsia="DengXian"/>
                <w:bCs/>
              </w:rPr>
              <w:t xml:space="preserve"> ASN.1 structure is provided </w:t>
            </w:r>
            <w:r w:rsidRPr="00B0529E">
              <w:rPr>
                <w:rFonts w:eastAsia="DengXian" w:hint="eastAsia"/>
                <w:bCs/>
              </w:rPr>
              <w:t>in</w:t>
            </w:r>
            <w:r w:rsidRPr="00B0529E">
              <w:rPr>
                <w:rFonts w:eastAsia="DengXian"/>
                <w:bCs/>
              </w:rPr>
              <w:t xml:space="preserve"> </w:t>
            </w:r>
            <w:r w:rsidRPr="00B0529E">
              <w:rPr>
                <w:rFonts w:eastAsia="DengXian" w:hint="eastAsia"/>
                <w:bCs/>
              </w:rPr>
              <w:t>Annex</w:t>
            </w:r>
            <w:r w:rsidRPr="00B0529E">
              <w:rPr>
                <w:rFonts w:eastAsia="DengXian"/>
                <w:bCs/>
              </w:rPr>
              <w:t>.</w:t>
            </w:r>
          </w:p>
        </w:tc>
      </w:tr>
    </w:tbl>
    <w:p w14:paraId="0106B0BA" w14:textId="77777777" w:rsidR="00B0529E" w:rsidRDefault="00AE720D" w:rsidP="00AE720D">
      <w:pPr>
        <w:spacing w:before="240"/>
        <w:rPr>
          <w:rFonts w:ascii="Arial" w:eastAsiaTheme="minorEastAsia" w:hAnsi="Arial" w:cs="Arial"/>
          <w:lang w:eastAsia="ko-KR"/>
        </w:rPr>
      </w:pPr>
      <w:r>
        <w:rPr>
          <w:rFonts w:ascii="Arial" w:eastAsiaTheme="minorEastAsia" w:hAnsi="Arial" w:cs="Arial" w:hint="eastAsia"/>
          <w:lang w:eastAsia="ko-KR"/>
        </w:rPr>
        <w:t>This means that, i</w:t>
      </w:r>
      <w:r w:rsidR="006C24AC">
        <w:rPr>
          <w:rFonts w:ascii="Arial" w:eastAsiaTheme="minorEastAsia" w:hAnsi="Arial" w:cs="Arial" w:hint="eastAsia"/>
          <w:lang w:eastAsia="ko-KR"/>
        </w:rPr>
        <w:t>f</w:t>
      </w:r>
      <w:r w:rsidR="006C24AC" w:rsidRPr="006C24AC">
        <w:rPr>
          <w:rFonts w:ascii="Arial" w:eastAsiaTheme="minorEastAsia" w:hAnsi="Arial" w:cs="Arial"/>
          <w:lang w:eastAsia="ko-KR"/>
        </w:rPr>
        <w:t xml:space="preserve"> L1-based C-LTM </w:t>
      </w:r>
      <w:r w:rsidR="006C24AC">
        <w:rPr>
          <w:rFonts w:ascii="Arial" w:eastAsiaTheme="minorEastAsia" w:hAnsi="Arial" w:cs="Arial" w:hint="eastAsia"/>
          <w:lang w:eastAsia="ko-KR"/>
        </w:rPr>
        <w:t xml:space="preserve">is decided </w:t>
      </w:r>
      <w:r>
        <w:rPr>
          <w:rFonts w:ascii="Arial" w:eastAsiaTheme="minorEastAsia" w:hAnsi="Arial" w:cs="Arial" w:hint="eastAsia"/>
          <w:lang w:eastAsia="ko-KR"/>
        </w:rPr>
        <w:t>at</w:t>
      </w:r>
      <w:r w:rsidR="00102195">
        <w:rPr>
          <w:rFonts w:ascii="Arial" w:eastAsiaTheme="minorEastAsia" w:hAnsi="Arial" w:cs="Arial" w:hint="eastAsia"/>
          <w:lang w:eastAsia="ko-KR"/>
        </w:rPr>
        <w:t xml:space="preserve"> the </w:t>
      </w:r>
      <w:r w:rsidR="00FE218D">
        <w:rPr>
          <w:rFonts w:ascii="Arial" w:eastAsiaTheme="minorEastAsia" w:hAnsi="Arial" w:cs="Arial" w:hint="eastAsia"/>
          <w:lang w:eastAsia="ko-KR"/>
        </w:rPr>
        <w:t>initial source</w:t>
      </w:r>
      <w:r w:rsidR="00102195">
        <w:rPr>
          <w:rFonts w:ascii="Arial" w:eastAsiaTheme="minorEastAsia" w:hAnsi="Arial" w:cs="Arial" w:hint="eastAsia"/>
          <w:lang w:eastAsia="ko-KR"/>
        </w:rPr>
        <w:t xml:space="preserve"> cell, </w:t>
      </w:r>
      <w:r>
        <w:rPr>
          <w:rFonts w:ascii="Arial" w:eastAsiaTheme="minorEastAsia" w:hAnsi="Arial" w:cs="Arial" w:hint="eastAsia"/>
          <w:lang w:eastAsia="ko-KR"/>
        </w:rPr>
        <w:t xml:space="preserve">those L1-based execution conditions generated by S-DU </w:t>
      </w:r>
      <w:r w:rsidR="00102195">
        <w:rPr>
          <w:rFonts w:ascii="Arial" w:eastAsiaTheme="minorEastAsia" w:hAnsi="Arial" w:cs="Arial" w:hint="eastAsia"/>
          <w:lang w:eastAsia="ko-KR"/>
        </w:rPr>
        <w:t>need</w:t>
      </w:r>
      <w:r>
        <w:rPr>
          <w:rFonts w:ascii="Arial" w:eastAsiaTheme="minorEastAsia" w:hAnsi="Arial" w:cs="Arial" w:hint="eastAsia"/>
          <w:lang w:eastAsia="ko-KR"/>
        </w:rPr>
        <w:t>s</w:t>
      </w:r>
      <w:r w:rsidR="00102195">
        <w:rPr>
          <w:rFonts w:ascii="Arial" w:eastAsiaTheme="minorEastAsia" w:hAnsi="Arial" w:cs="Arial" w:hint="eastAsia"/>
          <w:lang w:eastAsia="ko-KR"/>
        </w:rPr>
        <w:t xml:space="preserve"> to </w:t>
      </w:r>
      <w:r>
        <w:rPr>
          <w:rFonts w:ascii="Arial" w:eastAsiaTheme="minorEastAsia" w:hAnsi="Arial" w:cs="Arial" w:hint="eastAsia"/>
          <w:lang w:eastAsia="ko-KR"/>
        </w:rPr>
        <w:t xml:space="preserve">be </w:t>
      </w:r>
      <w:r w:rsidR="00102195">
        <w:rPr>
          <w:rFonts w:ascii="Arial" w:eastAsiaTheme="minorEastAsia" w:hAnsi="Arial" w:cs="Arial" w:hint="eastAsia"/>
          <w:lang w:eastAsia="ko-KR"/>
        </w:rPr>
        <w:t>provide</w:t>
      </w:r>
      <w:r>
        <w:rPr>
          <w:rFonts w:ascii="Arial" w:eastAsiaTheme="minorEastAsia" w:hAnsi="Arial" w:cs="Arial" w:hint="eastAsia"/>
          <w:lang w:eastAsia="ko-KR"/>
        </w:rPr>
        <w:t>d</w:t>
      </w:r>
      <w:r w:rsidR="00102195">
        <w:rPr>
          <w:rFonts w:ascii="Arial" w:eastAsiaTheme="minorEastAsia" w:hAnsi="Arial" w:cs="Arial" w:hint="eastAsia"/>
          <w:lang w:eastAsia="ko-KR"/>
        </w:rPr>
        <w:t xml:space="preserve"> </w:t>
      </w:r>
      <w:r>
        <w:rPr>
          <w:rFonts w:ascii="Arial" w:eastAsiaTheme="minorEastAsia" w:hAnsi="Arial" w:cs="Arial" w:hint="eastAsia"/>
          <w:lang w:eastAsia="ko-KR"/>
        </w:rPr>
        <w:t xml:space="preserve">to the CU </w:t>
      </w:r>
      <w:r w:rsidR="00DB227C">
        <w:rPr>
          <w:rFonts w:ascii="Arial" w:eastAsiaTheme="minorEastAsia" w:hAnsi="Arial" w:cs="Arial" w:hint="eastAsia"/>
          <w:lang w:eastAsia="ko-KR"/>
        </w:rPr>
        <w:t xml:space="preserve">separately </w:t>
      </w:r>
      <w:r w:rsidR="00102195">
        <w:rPr>
          <w:rFonts w:ascii="Arial" w:eastAsiaTheme="minorEastAsia" w:hAnsi="Arial" w:cs="Arial" w:hint="eastAsia"/>
          <w:lang w:eastAsia="ko-KR"/>
        </w:rPr>
        <w:t xml:space="preserve">for each candidate cell, so that </w:t>
      </w:r>
      <w:r w:rsidR="00DB227C">
        <w:rPr>
          <w:rFonts w:ascii="Arial" w:eastAsiaTheme="minorEastAsia" w:hAnsi="Arial" w:cs="Arial" w:hint="eastAsia"/>
          <w:lang w:eastAsia="ko-KR"/>
        </w:rPr>
        <w:t xml:space="preserve">CU can compile </w:t>
      </w:r>
      <w:r w:rsidR="00102195">
        <w:rPr>
          <w:rFonts w:ascii="Arial" w:eastAsiaTheme="minorEastAsia" w:hAnsi="Arial" w:cs="Arial" w:hint="eastAsia"/>
          <w:lang w:eastAsia="ko-KR"/>
        </w:rPr>
        <w:t xml:space="preserve">each </w:t>
      </w:r>
      <w:r w:rsidR="00FE218D">
        <w:rPr>
          <w:rFonts w:ascii="Arial" w:eastAsiaTheme="minorEastAsia" w:hAnsi="Arial" w:cs="Arial"/>
          <w:lang w:eastAsia="ko-KR"/>
        </w:rPr>
        <w:t>initial</w:t>
      </w:r>
      <w:r w:rsidR="00FE218D">
        <w:rPr>
          <w:rFonts w:ascii="Arial" w:eastAsiaTheme="minorEastAsia" w:hAnsi="Arial" w:cs="Arial" w:hint="eastAsia"/>
          <w:lang w:eastAsia="ko-KR"/>
        </w:rPr>
        <w:t xml:space="preserve"> execution </w:t>
      </w:r>
      <w:r w:rsidR="00102195">
        <w:rPr>
          <w:rFonts w:ascii="Arial" w:eastAsiaTheme="minorEastAsia" w:hAnsi="Arial" w:cs="Arial" w:hint="eastAsia"/>
          <w:lang w:eastAsia="ko-KR"/>
        </w:rPr>
        <w:t xml:space="preserve">condition </w:t>
      </w:r>
      <w:r w:rsidR="00DB227C">
        <w:rPr>
          <w:rFonts w:ascii="Arial" w:eastAsiaTheme="minorEastAsia" w:hAnsi="Arial" w:cs="Arial" w:hint="eastAsia"/>
          <w:lang w:eastAsia="ko-KR"/>
        </w:rPr>
        <w:t>i</w:t>
      </w:r>
      <w:r w:rsidR="00102195">
        <w:rPr>
          <w:rFonts w:ascii="Arial" w:eastAsiaTheme="minorEastAsia" w:hAnsi="Arial" w:cs="Arial" w:hint="eastAsia"/>
          <w:lang w:eastAsia="ko-KR"/>
        </w:rPr>
        <w:t>nto each candidate cell</w:t>
      </w:r>
      <w:r w:rsidR="00102195">
        <w:rPr>
          <w:rFonts w:ascii="Arial" w:eastAsiaTheme="minorEastAsia" w:hAnsi="Arial" w:cs="Arial"/>
          <w:lang w:eastAsia="ko-KR"/>
        </w:rPr>
        <w:t>’</w:t>
      </w:r>
      <w:r w:rsidR="00102195">
        <w:rPr>
          <w:rFonts w:ascii="Arial" w:eastAsiaTheme="minorEastAsia" w:hAnsi="Arial" w:cs="Arial" w:hint="eastAsia"/>
          <w:lang w:eastAsia="ko-KR"/>
        </w:rPr>
        <w:t>s LTM configuration.</w:t>
      </w:r>
      <w:r w:rsidR="007C4100">
        <w:rPr>
          <w:rFonts w:ascii="Arial" w:eastAsiaTheme="minorEastAsia" w:hAnsi="Arial" w:cs="Arial" w:hint="eastAsia"/>
          <w:lang w:eastAsia="ko-KR"/>
        </w:rPr>
        <w:t xml:space="preserve"> F1AP impact is foreseen. </w:t>
      </w:r>
    </w:p>
    <w:p w14:paraId="0ED9E7C7" w14:textId="0416FD79" w:rsidR="00002C4B" w:rsidRDefault="007C4100" w:rsidP="00AE720D">
      <w:pPr>
        <w:spacing w:before="240"/>
        <w:rPr>
          <w:rFonts w:ascii="Arial" w:eastAsiaTheme="minorEastAsia" w:hAnsi="Arial" w:cs="Arial"/>
          <w:lang w:eastAsia="ko-KR"/>
        </w:rPr>
      </w:pPr>
      <w:r>
        <w:rPr>
          <w:rFonts w:ascii="Arial" w:eastAsiaTheme="minorEastAsia" w:hAnsi="Arial" w:cs="Arial" w:hint="eastAsia"/>
          <w:lang w:eastAsia="ko-KR"/>
        </w:rPr>
        <w:t xml:space="preserve">In case L3-based C-LTM is decided at the </w:t>
      </w:r>
      <w:r w:rsidR="00FE218D">
        <w:rPr>
          <w:rFonts w:ascii="Arial" w:eastAsiaTheme="minorEastAsia" w:hAnsi="Arial" w:cs="Arial" w:hint="eastAsia"/>
          <w:lang w:eastAsia="ko-KR"/>
        </w:rPr>
        <w:t>initial source cell</w:t>
      </w:r>
      <w:r>
        <w:rPr>
          <w:rFonts w:ascii="Arial" w:eastAsiaTheme="minorEastAsia" w:hAnsi="Arial" w:cs="Arial" w:hint="eastAsia"/>
          <w:lang w:eastAsia="ko-KR"/>
        </w:rPr>
        <w:t xml:space="preserve">, we see no F1 impact as </w:t>
      </w:r>
      <w:r w:rsidR="00FE218D">
        <w:rPr>
          <w:rFonts w:ascii="Arial" w:eastAsiaTheme="minorEastAsia" w:hAnsi="Arial" w:cs="Arial" w:hint="eastAsia"/>
          <w:lang w:eastAsia="ko-KR"/>
        </w:rPr>
        <w:t xml:space="preserve">it is the </w:t>
      </w:r>
      <w:r>
        <w:rPr>
          <w:rFonts w:ascii="Arial" w:eastAsiaTheme="minorEastAsia" w:hAnsi="Arial" w:cs="Arial" w:hint="eastAsia"/>
          <w:lang w:eastAsia="ko-KR"/>
        </w:rPr>
        <w:t xml:space="preserve">CU </w:t>
      </w:r>
      <w:r w:rsidR="00FE218D">
        <w:rPr>
          <w:rFonts w:ascii="Arial" w:eastAsiaTheme="minorEastAsia" w:hAnsi="Arial" w:cs="Arial" w:hint="eastAsia"/>
          <w:lang w:eastAsia="ko-KR"/>
        </w:rPr>
        <w:t xml:space="preserve">who </w:t>
      </w:r>
      <w:r>
        <w:rPr>
          <w:rFonts w:ascii="Arial" w:eastAsiaTheme="minorEastAsia" w:hAnsi="Arial" w:cs="Arial" w:hint="eastAsia"/>
          <w:lang w:eastAsia="ko-KR"/>
        </w:rPr>
        <w:t>generate</w:t>
      </w:r>
      <w:r w:rsidR="00FE218D">
        <w:rPr>
          <w:rFonts w:ascii="Arial" w:eastAsiaTheme="minorEastAsia" w:hAnsi="Arial" w:cs="Arial" w:hint="eastAsia"/>
          <w:lang w:eastAsia="ko-KR"/>
        </w:rPr>
        <w:t>s</w:t>
      </w:r>
      <w:r>
        <w:rPr>
          <w:rFonts w:ascii="Arial" w:eastAsiaTheme="minorEastAsia" w:hAnsi="Arial" w:cs="Arial" w:hint="eastAsia"/>
          <w:lang w:eastAsia="ko-KR"/>
        </w:rPr>
        <w:t xml:space="preserve"> </w:t>
      </w:r>
      <w:r>
        <w:rPr>
          <w:rFonts w:ascii="Arial" w:eastAsiaTheme="minorEastAsia" w:hAnsi="Arial" w:cs="Arial"/>
          <w:lang w:eastAsia="ko-KR"/>
        </w:rPr>
        <w:t>initial</w:t>
      </w:r>
      <w:r>
        <w:rPr>
          <w:rFonts w:ascii="Arial" w:eastAsiaTheme="minorEastAsia" w:hAnsi="Arial" w:cs="Arial" w:hint="eastAsia"/>
          <w:lang w:eastAsia="ko-KR"/>
        </w:rPr>
        <w:t xml:space="preserve"> L3 execution conditions and compile</w:t>
      </w:r>
      <w:r w:rsidR="00FE218D">
        <w:rPr>
          <w:rFonts w:ascii="Arial" w:eastAsiaTheme="minorEastAsia" w:hAnsi="Arial" w:cs="Arial" w:hint="eastAsia"/>
          <w:lang w:eastAsia="ko-KR"/>
        </w:rPr>
        <w:t>s</w:t>
      </w:r>
      <w:r>
        <w:rPr>
          <w:rFonts w:ascii="Arial" w:eastAsiaTheme="minorEastAsia" w:hAnsi="Arial" w:cs="Arial" w:hint="eastAsia"/>
          <w:lang w:eastAsia="ko-KR"/>
        </w:rPr>
        <w:t xml:space="preserve"> </w:t>
      </w:r>
      <w:r w:rsidR="00FE218D">
        <w:rPr>
          <w:rFonts w:ascii="Arial" w:eastAsiaTheme="minorEastAsia" w:hAnsi="Arial" w:cs="Arial" w:hint="eastAsia"/>
          <w:lang w:eastAsia="ko-KR"/>
        </w:rPr>
        <w:t xml:space="preserve">final </w:t>
      </w:r>
      <w:r>
        <w:rPr>
          <w:rFonts w:ascii="Arial" w:eastAsiaTheme="minorEastAsia" w:hAnsi="Arial" w:cs="Arial" w:hint="eastAsia"/>
          <w:lang w:eastAsia="ko-KR"/>
        </w:rPr>
        <w:t>LTM configuration</w:t>
      </w:r>
      <w:r w:rsidR="00FE218D">
        <w:rPr>
          <w:rFonts w:ascii="Arial" w:eastAsiaTheme="minorEastAsia" w:hAnsi="Arial" w:cs="Arial" w:hint="eastAsia"/>
          <w:lang w:eastAsia="ko-KR"/>
        </w:rPr>
        <w:t>s of candidate cells.</w:t>
      </w:r>
      <w:r>
        <w:rPr>
          <w:rFonts w:ascii="Arial" w:eastAsiaTheme="minorEastAsia" w:hAnsi="Arial" w:cs="Arial" w:hint="eastAsia"/>
          <w:lang w:eastAsia="ko-KR"/>
        </w:rPr>
        <w:t xml:space="preserve"> </w:t>
      </w:r>
    </w:p>
    <w:p w14:paraId="7D721A9C" w14:textId="1D9E96CB" w:rsidR="00D97F71" w:rsidRDefault="00002C4B" w:rsidP="00107E67">
      <w:pPr>
        <w:tabs>
          <w:tab w:val="left" w:pos="2183"/>
        </w:tabs>
        <w:rPr>
          <w:rFonts w:ascii="Arial" w:eastAsiaTheme="minorEastAsia" w:hAnsi="Arial" w:cs="Arial"/>
          <w:b/>
          <w:bCs/>
          <w:lang w:eastAsia="ko-KR"/>
        </w:rPr>
      </w:pPr>
      <w:r w:rsidRPr="00D6346E">
        <w:rPr>
          <w:rFonts w:ascii="Arial" w:eastAsiaTheme="minorEastAsia" w:hAnsi="Arial" w:cs="Arial" w:hint="eastAsia"/>
          <w:b/>
          <w:bCs/>
          <w:lang w:eastAsia="ko-KR"/>
        </w:rPr>
        <w:lastRenderedPageBreak/>
        <w:t>Proposal 4:</w:t>
      </w:r>
      <w:r w:rsidR="007C4100" w:rsidRPr="00D6346E">
        <w:rPr>
          <w:rFonts w:ascii="Arial" w:eastAsiaTheme="minorEastAsia" w:hAnsi="Arial" w:cs="Arial" w:hint="eastAsia"/>
          <w:b/>
          <w:bCs/>
          <w:lang w:eastAsia="ko-KR"/>
        </w:rPr>
        <w:t xml:space="preserve"> </w:t>
      </w:r>
      <w:r w:rsidR="00D6346E" w:rsidRPr="00D6346E">
        <w:rPr>
          <w:rFonts w:ascii="Arial" w:eastAsiaTheme="minorEastAsia" w:hAnsi="Arial" w:cs="Arial" w:hint="eastAsia"/>
          <w:b/>
          <w:bCs/>
          <w:lang w:eastAsia="ko-KR"/>
        </w:rPr>
        <w:t xml:space="preserve">L1-based </w:t>
      </w:r>
      <w:r w:rsidRPr="00D6346E">
        <w:rPr>
          <w:rFonts w:ascii="Arial" w:eastAsiaTheme="minorEastAsia" w:hAnsi="Arial" w:cs="Arial" w:hint="eastAsia"/>
          <w:b/>
          <w:bCs/>
          <w:lang w:eastAsia="ko-KR"/>
        </w:rPr>
        <w:t>C-LTM</w:t>
      </w:r>
      <w:r w:rsidR="00D6346E" w:rsidRPr="00D6346E">
        <w:rPr>
          <w:rFonts w:ascii="Arial" w:eastAsiaTheme="minorEastAsia" w:hAnsi="Arial" w:cs="Arial" w:hint="eastAsia"/>
          <w:b/>
          <w:bCs/>
          <w:lang w:eastAsia="ko-KR"/>
        </w:rPr>
        <w:t xml:space="preserve"> from the initial source cell </w:t>
      </w:r>
      <w:r w:rsidR="00801BD2">
        <w:rPr>
          <w:rFonts w:ascii="Arial" w:eastAsiaTheme="minorEastAsia" w:hAnsi="Arial" w:cs="Arial" w:hint="eastAsia"/>
          <w:b/>
          <w:bCs/>
          <w:lang w:eastAsia="ko-KR"/>
        </w:rPr>
        <w:t xml:space="preserve">(i.e. current serving cell) </w:t>
      </w:r>
      <w:r w:rsidR="00D6346E" w:rsidRPr="00D6346E">
        <w:rPr>
          <w:rFonts w:ascii="Arial" w:eastAsiaTheme="minorEastAsia" w:hAnsi="Arial" w:cs="Arial" w:hint="eastAsia"/>
          <w:b/>
          <w:bCs/>
          <w:lang w:eastAsia="ko-KR"/>
        </w:rPr>
        <w:t xml:space="preserve">requires </w:t>
      </w:r>
      <w:r w:rsidR="00C846EE">
        <w:rPr>
          <w:rFonts w:ascii="Arial" w:eastAsiaTheme="minorEastAsia" w:hAnsi="Arial" w:cs="Arial"/>
          <w:b/>
          <w:bCs/>
          <w:lang w:eastAsia="ko-KR"/>
        </w:rPr>
        <w:t xml:space="preserve">the </w:t>
      </w:r>
      <w:r w:rsidR="00D6346E" w:rsidRPr="00D6346E">
        <w:rPr>
          <w:rFonts w:ascii="Arial" w:eastAsiaTheme="minorEastAsia" w:hAnsi="Arial" w:cs="Arial" w:hint="eastAsia"/>
          <w:b/>
          <w:bCs/>
          <w:lang w:eastAsia="ko-KR"/>
        </w:rPr>
        <w:t xml:space="preserve">S-DU to </w:t>
      </w:r>
      <w:r w:rsidR="00801BD2">
        <w:rPr>
          <w:rFonts w:ascii="Arial" w:eastAsiaTheme="minorEastAsia" w:hAnsi="Arial" w:cs="Arial" w:hint="eastAsia"/>
          <w:b/>
          <w:bCs/>
          <w:lang w:eastAsia="ko-KR"/>
        </w:rPr>
        <w:t>supply</w:t>
      </w:r>
      <w:r w:rsidR="00D6346E" w:rsidRPr="00D6346E">
        <w:rPr>
          <w:rFonts w:ascii="Arial" w:eastAsiaTheme="minorEastAsia" w:hAnsi="Arial" w:cs="Arial" w:hint="eastAsia"/>
          <w:b/>
          <w:bCs/>
          <w:lang w:eastAsia="ko-KR"/>
        </w:rPr>
        <w:t xml:space="preserve"> the generated L1-based execution conditions for each candidate cell separately to the CU, so that CU can compile each condition into each candidate cell</w:t>
      </w:r>
      <w:r w:rsidR="00D6346E" w:rsidRPr="00D6346E">
        <w:rPr>
          <w:rFonts w:ascii="Arial" w:eastAsiaTheme="minorEastAsia" w:hAnsi="Arial" w:cs="Arial"/>
          <w:b/>
          <w:bCs/>
          <w:lang w:eastAsia="ko-KR"/>
        </w:rPr>
        <w:t>’</w:t>
      </w:r>
      <w:r w:rsidR="00D6346E" w:rsidRPr="00D6346E">
        <w:rPr>
          <w:rFonts w:ascii="Arial" w:eastAsiaTheme="minorEastAsia" w:hAnsi="Arial" w:cs="Arial" w:hint="eastAsia"/>
          <w:b/>
          <w:bCs/>
          <w:lang w:eastAsia="ko-KR"/>
        </w:rPr>
        <w:t xml:space="preserve">s LTM configuration accordingly. </w:t>
      </w:r>
    </w:p>
    <w:p w14:paraId="39110010" w14:textId="1FEA6FA0" w:rsidR="00DB227C" w:rsidRDefault="00D97F71" w:rsidP="00107E67">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5: For that, </w:t>
      </w:r>
      <w:r>
        <w:rPr>
          <w:rFonts w:ascii="Arial" w:eastAsiaTheme="minorEastAsia" w:hAnsi="Arial" w:cs="Arial"/>
          <w:b/>
          <w:bCs/>
          <w:lang w:eastAsia="ko-KR"/>
        </w:rPr>
        <w:t>enhance</w:t>
      </w:r>
      <w:r>
        <w:rPr>
          <w:rFonts w:ascii="Arial" w:eastAsiaTheme="minorEastAsia" w:hAnsi="Arial" w:cs="Arial" w:hint="eastAsia"/>
          <w:b/>
          <w:bCs/>
          <w:lang w:eastAsia="ko-KR"/>
        </w:rPr>
        <w:t xml:space="preserve"> the </w:t>
      </w:r>
      <w:r w:rsidR="00184A8C">
        <w:rPr>
          <w:rFonts w:ascii="Arial" w:eastAsiaTheme="minorEastAsia" w:hAnsi="Arial" w:cs="Arial"/>
          <w:b/>
          <w:bCs/>
          <w:lang w:eastAsia="ko-KR"/>
        </w:rPr>
        <w:t xml:space="preserve">F1AP </w:t>
      </w:r>
      <w:r>
        <w:rPr>
          <w:rFonts w:ascii="Arial" w:eastAsiaTheme="minorEastAsia" w:hAnsi="Arial" w:cs="Arial" w:hint="eastAsia"/>
          <w:b/>
          <w:bCs/>
          <w:lang w:eastAsia="ko-KR"/>
        </w:rPr>
        <w:t xml:space="preserve">UE CONTEXT MODIFICATION RESPONSE </w:t>
      </w:r>
      <w:r w:rsidR="00184A8C">
        <w:rPr>
          <w:rFonts w:ascii="Arial" w:eastAsiaTheme="minorEastAsia" w:hAnsi="Arial" w:cs="Arial"/>
          <w:b/>
          <w:bCs/>
          <w:lang w:eastAsia="ko-KR"/>
        </w:rPr>
        <w:t xml:space="preserve">message </w:t>
      </w:r>
      <w:r>
        <w:rPr>
          <w:rFonts w:ascii="Arial" w:eastAsiaTheme="minorEastAsia" w:hAnsi="Arial" w:cs="Arial" w:hint="eastAsia"/>
          <w:b/>
          <w:bCs/>
          <w:lang w:eastAsia="ko-KR"/>
        </w:rPr>
        <w:t xml:space="preserve">&gt; </w:t>
      </w:r>
      <w:r w:rsidRPr="00D97F71">
        <w:rPr>
          <w:rFonts w:ascii="Arial" w:eastAsiaTheme="minorEastAsia" w:hAnsi="Arial" w:cs="Arial" w:hint="eastAsia"/>
          <w:b/>
          <w:bCs/>
          <w:i/>
          <w:iCs/>
          <w:lang w:eastAsia="ko-KR"/>
        </w:rPr>
        <w:t xml:space="preserve">LTM </w:t>
      </w:r>
      <w:r>
        <w:rPr>
          <w:rFonts w:ascii="Arial" w:eastAsiaTheme="minorEastAsia" w:hAnsi="Arial" w:cs="Arial" w:hint="eastAsia"/>
          <w:b/>
          <w:bCs/>
          <w:i/>
          <w:iCs/>
          <w:lang w:eastAsia="ko-KR"/>
        </w:rPr>
        <w:t xml:space="preserve">Configuration </w:t>
      </w:r>
      <w:r>
        <w:rPr>
          <w:rFonts w:ascii="Arial" w:eastAsiaTheme="minorEastAsia" w:hAnsi="Arial" w:cs="Arial" w:hint="eastAsia"/>
          <w:b/>
          <w:bCs/>
          <w:lang w:eastAsia="ko-KR"/>
        </w:rPr>
        <w:t xml:space="preserve">IE to include </w:t>
      </w:r>
      <w:r w:rsidR="002B4B58">
        <w:rPr>
          <w:rFonts w:ascii="Arial" w:eastAsiaTheme="minorEastAsia" w:hAnsi="Arial" w:cs="Arial"/>
          <w:b/>
          <w:bCs/>
          <w:lang w:eastAsia="ko-KR"/>
        </w:rPr>
        <w:t>a</w:t>
      </w:r>
      <w:r>
        <w:rPr>
          <w:rFonts w:ascii="Arial" w:eastAsiaTheme="minorEastAsia" w:hAnsi="Arial" w:cs="Arial" w:hint="eastAsia"/>
          <w:b/>
          <w:bCs/>
          <w:lang w:eastAsia="ko-KR"/>
        </w:rPr>
        <w:t xml:space="preserve"> list of execution conditions generated from the current serving cell for each candidate cell. </w:t>
      </w:r>
    </w:p>
    <w:p w14:paraId="13136CCB" w14:textId="25C8313F" w:rsidR="008D5EE3" w:rsidRPr="008D5EE3" w:rsidRDefault="008D5EE3" w:rsidP="009B5881">
      <w:pPr>
        <w:tabs>
          <w:tab w:val="left" w:pos="4134"/>
        </w:tabs>
        <w:rPr>
          <w:rFonts w:ascii="Arial" w:eastAsiaTheme="minorEastAsia" w:hAnsi="Arial" w:cs="Arial"/>
          <w:lang w:eastAsia="ko-KR"/>
        </w:rPr>
      </w:pPr>
      <w:r w:rsidRPr="008D5EE3">
        <w:rPr>
          <w:rFonts w:ascii="Arial" w:eastAsiaTheme="minorEastAsia" w:hAnsi="Arial" w:cs="Arial"/>
          <w:lang w:eastAsia="ko-KR"/>
        </w:rPr>
        <w:t>The second bullet doe</w:t>
      </w:r>
      <w:r>
        <w:rPr>
          <w:rFonts w:ascii="Arial" w:eastAsiaTheme="minorEastAsia" w:hAnsi="Arial" w:cs="Arial"/>
          <w:lang w:eastAsia="ko-KR"/>
        </w:rPr>
        <w:t xml:space="preserve">s not </w:t>
      </w:r>
      <w:r w:rsidRPr="008D5EE3">
        <w:rPr>
          <w:rFonts w:ascii="Arial" w:eastAsiaTheme="minorEastAsia" w:hAnsi="Arial" w:cs="Arial"/>
          <w:lang w:eastAsia="ko-KR"/>
        </w:rPr>
        <w:t>require special attention</w:t>
      </w:r>
      <w:r>
        <w:rPr>
          <w:rFonts w:ascii="Arial" w:eastAsiaTheme="minorEastAsia" w:hAnsi="Arial" w:cs="Arial"/>
          <w:lang w:eastAsia="ko-KR"/>
        </w:rPr>
        <w:t>s</w:t>
      </w:r>
      <w:r w:rsidRPr="008D5EE3">
        <w:rPr>
          <w:rFonts w:ascii="Arial" w:eastAsiaTheme="minorEastAsia" w:hAnsi="Arial" w:cs="Arial"/>
          <w:lang w:eastAsia="ko-KR"/>
        </w:rPr>
        <w:t xml:space="preserve">, as it is typical for a cell’s </w:t>
      </w:r>
      <w:r w:rsidR="00947826">
        <w:rPr>
          <w:rFonts w:ascii="Arial" w:eastAsiaTheme="minorEastAsia" w:hAnsi="Arial" w:cs="Arial" w:hint="eastAsia"/>
          <w:lang w:eastAsia="ko-KR"/>
        </w:rPr>
        <w:t xml:space="preserve">LTM </w:t>
      </w:r>
      <w:r w:rsidRPr="008D5EE3">
        <w:rPr>
          <w:rFonts w:ascii="Arial" w:eastAsiaTheme="minorEastAsia" w:hAnsi="Arial" w:cs="Arial"/>
          <w:lang w:eastAsia="ko-KR"/>
        </w:rPr>
        <w:t xml:space="preserve">configuration to include conditions that it generates for the UE. However, if RAN2's RRC structure places the execution conditions for subsequent C-LTM (i.e., those that must be evaluated when a candidate cell becomes the serving cell) </w:t>
      </w:r>
      <w:r>
        <w:rPr>
          <w:rFonts w:ascii="Arial" w:eastAsiaTheme="minorEastAsia" w:hAnsi="Arial" w:cs="Arial"/>
          <w:lang w:eastAsia="ko-KR"/>
        </w:rPr>
        <w:t xml:space="preserve">separately </w:t>
      </w:r>
      <w:r w:rsidRPr="008D5EE3">
        <w:rPr>
          <w:rFonts w:ascii="Arial" w:eastAsiaTheme="minorEastAsia" w:hAnsi="Arial" w:cs="Arial"/>
          <w:lang w:eastAsia="ko-KR"/>
        </w:rPr>
        <w:t xml:space="preserve">under the </w:t>
      </w:r>
      <w:r w:rsidRPr="008D5EE3">
        <w:rPr>
          <w:rFonts w:ascii="Arial" w:eastAsiaTheme="minorEastAsia" w:hAnsi="Arial" w:cs="Arial"/>
          <w:i/>
          <w:iCs/>
          <w:lang w:eastAsia="ko-KR"/>
        </w:rPr>
        <w:t>LTM-Candidate-r18</w:t>
      </w:r>
      <w:r w:rsidRPr="008D5EE3">
        <w:rPr>
          <w:rFonts w:ascii="Arial" w:eastAsiaTheme="minorEastAsia" w:hAnsi="Arial" w:cs="Arial"/>
          <w:lang w:eastAsia="ko-KR"/>
        </w:rPr>
        <w:t xml:space="preserve"> of that candidate cell, </w:t>
      </w:r>
      <w:r>
        <w:rPr>
          <w:rFonts w:ascii="Arial" w:eastAsiaTheme="minorEastAsia" w:hAnsi="Arial" w:cs="Arial"/>
          <w:lang w:eastAsia="ko-KR"/>
        </w:rPr>
        <w:t xml:space="preserve">a special attention is required for </w:t>
      </w:r>
      <w:r w:rsidRPr="008D5EE3">
        <w:rPr>
          <w:rFonts w:ascii="Arial" w:eastAsiaTheme="minorEastAsia" w:hAnsi="Arial" w:cs="Arial"/>
          <w:lang w:eastAsia="ko-KR"/>
        </w:rPr>
        <w:t>L1-based execution conditions</w:t>
      </w:r>
      <w:r w:rsidR="00555E0C">
        <w:rPr>
          <w:rFonts w:ascii="Arial" w:eastAsiaTheme="minorEastAsia" w:hAnsi="Arial" w:cs="Arial"/>
          <w:lang w:eastAsia="ko-KR"/>
        </w:rPr>
        <w:t>,</w:t>
      </w:r>
      <w:r>
        <w:rPr>
          <w:rFonts w:ascii="Arial" w:eastAsiaTheme="minorEastAsia" w:hAnsi="Arial" w:cs="Arial"/>
          <w:lang w:eastAsia="ko-KR"/>
        </w:rPr>
        <w:t xml:space="preserve"> because </w:t>
      </w:r>
      <w:r w:rsidRPr="008D5EE3">
        <w:rPr>
          <w:rFonts w:ascii="Arial" w:eastAsiaTheme="minorEastAsia" w:hAnsi="Arial" w:cs="Arial"/>
          <w:lang w:eastAsia="ko-KR"/>
        </w:rPr>
        <w:t xml:space="preserve">the candidate cell’s DU must </w:t>
      </w:r>
      <w:r>
        <w:rPr>
          <w:rFonts w:ascii="Arial" w:eastAsiaTheme="minorEastAsia" w:hAnsi="Arial" w:cs="Arial"/>
          <w:lang w:eastAsia="ko-KR"/>
        </w:rPr>
        <w:t xml:space="preserve">also </w:t>
      </w:r>
      <w:r w:rsidRPr="008D5EE3">
        <w:rPr>
          <w:rFonts w:ascii="Arial" w:eastAsiaTheme="minorEastAsia" w:hAnsi="Arial" w:cs="Arial"/>
          <w:lang w:eastAsia="ko-KR"/>
        </w:rPr>
        <w:t>provide these conditions</w:t>
      </w:r>
      <w:r>
        <w:rPr>
          <w:rFonts w:ascii="Arial" w:eastAsiaTheme="minorEastAsia" w:hAnsi="Arial" w:cs="Arial"/>
          <w:lang w:eastAsia="ko-KR"/>
        </w:rPr>
        <w:t xml:space="preserve"> explicitly</w:t>
      </w:r>
      <w:r w:rsidRPr="008D5EE3">
        <w:rPr>
          <w:rFonts w:ascii="Arial" w:eastAsiaTheme="minorEastAsia" w:hAnsi="Arial" w:cs="Arial"/>
          <w:lang w:eastAsia="ko-KR"/>
        </w:rPr>
        <w:t xml:space="preserve"> to the CU</w:t>
      </w:r>
      <w:r>
        <w:rPr>
          <w:rFonts w:ascii="Arial" w:eastAsiaTheme="minorEastAsia" w:hAnsi="Arial" w:cs="Arial"/>
          <w:lang w:eastAsia="ko-KR"/>
        </w:rPr>
        <w:t xml:space="preserve"> (not hidden under the candidate cell’s </w:t>
      </w:r>
      <w:r>
        <w:rPr>
          <w:rFonts w:ascii="Arial" w:eastAsiaTheme="minorEastAsia" w:hAnsi="Arial" w:cs="Arial"/>
          <w:i/>
          <w:iCs/>
          <w:lang w:eastAsia="ko-KR"/>
        </w:rPr>
        <w:t>CellGroupConfig</w:t>
      </w:r>
      <w:r>
        <w:rPr>
          <w:rFonts w:ascii="Arial" w:eastAsiaTheme="minorEastAsia" w:hAnsi="Arial" w:cs="Arial"/>
          <w:lang w:eastAsia="ko-KR"/>
        </w:rPr>
        <w:t xml:space="preserve">). </w:t>
      </w:r>
    </w:p>
    <w:p w14:paraId="072DC42C" w14:textId="482587B4" w:rsidR="008D5EE3" w:rsidRDefault="008D5EE3" w:rsidP="009B5881">
      <w:pPr>
        <w:tabs>
          <w:tab w:val="left" w:pos="4134"/>
        </w:tabs>
        <w:rPr>
          <w:rFonts w:ascii="Arial" w:eastAsiaTheme="minorEastAsia" w:hAnsi="Arial" w:cs="Arial"/>
          <w:lang w:eastAsia="ko-KR"/>
        </w:rPr>
      </w:pPr>
      <w:r>
        <w:rPr>
          <w:rFonts w:ascii="Arial" w:eastAsiaTheme="minorEastAsia" w:hAnsi="Arial" w:cs="Arial"/>
          <w:lang w:eastAsia="ko-KR"/>
        </w:rPr>
        <w:t>Currently, t</w:t>
      </w:r>
      <w:r w:rsidRPr="008D5EE3">
        <w:rPr>
          <w:rFonts w:ascii="Arial" w:eastAsiaTheme="minorEastAsia" w:hAnsi="Arial" w:cs="Arial"/>
          <w:lang w:eastAsia="ko-KR"/>
        </w:rPr>
        <w:t xml:space="preserve">here is no requirement for a candidate cell’s DU to supply </w:t>
      </w:r>
      <w:r w:rsidR="00E8199B">
        <w:rPr>
          <w:rFonts w:ascii="Arial" w:eastAsiaTheme="minorEastAsia" w:hAnsi="Arial" w:cs="Arial"/>
          <w:lang w:eastAsia="ko-KR"/>
        </w:rPr>
        <w:t xml:space="preserve">those subsequent C-LTM </w:t>
      </w:r>
      <w:r w:rsidRPr="008D5EE3">
        <w:rPr>
          <w:rFonts w:ascii="Arial" w:eastAsiaTheme="minorEastAsia" w:hAnsi="Arial" w:cs="Arial"/>
          <w:lang w:eastAsia="ko-KR"/>
        </w:rPr>
        <w:t>L1-based execution conditions for other candidate cells</w:t>
      </w:r>
      <w:r>
        <w:rPr>
          <w:rFonts w:ascii="Arial" w:eastAsiaTheme="minorEastAsia" w:hAnsi="Arial" w:cs="Arial"/>
          <w:lang w:eastAsia="ko-KR"/>
        </w:rPr>
        <w:t xml:space="preserve"> </w:t>
      </w:r>
      <w:r w:rsidRPr="008D5EE3">
        <w:rPr>
          <w:rFonts w:ascii="Arial" w:eastAsiaTheme="minorEastAsia" w:hAnsi="Arial" w:cs="Arial"/>
          <w:lang w:eastAsia="ko-KR"/>
        </w:rPr>
        <w:t xml:space="preserve">individually. </w:t>
      </w:r>
      <w:r>
        <w:rPr>
          <w:rFonts w:ascii="Arial" w:eastAsiaTheme="minorEastAsia" w:hAnsi="Arial" w:cs="Arial"/>
          <w:lang w:eastAsia="ko-KR"/>
        </w:rPr>
        <w:t>T</w:t>
      </w:r>
      <w:r w:rsidRPr="008D5EE3">
        <w:rPr>
          <w:rFonts w:ascii="Arial" w:eastAsiaTheme="minorEastAsia" w:hAnsi="Arial" w:cs="Arial"/>
          <w:lang w:eastAsia="ko-KR"/>
        </w:rPr>
        <w:t xml:space="preserve">he DU </w:t>
      </w:r>
      <w:r>
        <w:rPr>
          <w:rFonts w:ascii="Arial" w:eastAsiaTheme="minorEastAsia" w:hAnsi="Arial" w:cs="Arial"/>
          <w:lang w:eastAsia="ko-KR"/>
        </w:rPr>
        <w:t>just</w:t>
      </w:r>
      <w:r w:rsidRPr="008D5EE3">
        <w:rPr>
          <w:rFonts w:ascii="Arial" w:eastAsiaTheme="minorEastAsia" w:hAnsi="Arial" w:cs="Arial"/>
          <w:lang w:eastAsia="ko-KR"/>
        </w:rPr>
        <w:t xml:space="preserve"> needs to provide </w:t>
      </w:r>
      <w:r>
        <w:rPr>
          <w:rFonts w:ascii="Arial" w:eastAsiaTheme="minorEastAsia" w:hAnsi="Arial" w:cs="Arial"/>
          <w:lang w:eastAsia="ko-KR"/>
        </w:rPr>
        <w:t>the whole</w:t>
      </w:r>
      <w:r w:rsidRPr="008D5EE3">
        <w:rPr>
          <w:rFonts w:ascii="Arial" w:eastAsiaTheme="minorEastAsia" w:hAnsi="Arial" w:cs="Arial"/>
          <w:lang w:eastAsia="ko-KR"/>
        </w:rPr>
        <w:t xml:space="preserve"> for inclusion in</w:t>
      </w:r>
      <w:r>
        <w:rPr>
          <w:rFonts w:ascii="Arial" w:eastAsiaTheme="minorEastAsia" w:hAnsi="Arial" w:cs="Arial"/>
          <w:lang w:eastAsia="ko-KR"/>
        </w:rPr>
        <w:t>to</w:t>
      </w:r>
      <w:r w:rsidRPr="008D5EE3">
        <w:rPr>
          <w:rFonts w:ascii="Arial" w:eastAsiaTheme="minorEastAsia" w:hAnsi="Arial" w:cs="Arial"/>
          <w:lang w:eastAsia="ko-KR"/>
        </w:rPr>
        <w:t xml:space="preserve"> its </w:t>
      </w:r>
      <w:r w:rsidRPr="008D5EE3">
        <w:rPr>
          <w:rFonts w:ascii="Arial" w:eastAsiaTheme="minorEastAsia" w:hAnsi="Arial" w:cs="Arial"/>
          <w:i/>
          <w:iCs/>
          <w:lang w:eastAsia="ko-KR"/>
        </w:rPr>
        <w:t>LTM-Candidate-r18</w:t>
      </w:r>
      <w:r>
        <w:rPr>
          <w:rFonts w:ascii="Arial" w:eastAsiaTheme="minorEastAsia" w:hAnsi="Arial" w:cs="Arial"/>
          <w:lang w:eastAsia="ko-KR"/>
        </w:rPr>
        <w:t xml:space="preserve">. </w:t>
      </w:r>
      <w:r w:rsidR="00E8199B">
        <w:rPr>
          <w:rFonts w:ascii="Arial" w:eastAsiaTheme="minorEastAsia" w:hAnsi="Arial" w:cs="Arial"/>
          <w:lang w:eastAsia="ko-KR"/>
        </w:rPr>
        <w:t>However</w:t>
      </w:r>
      <w:r>
        <w:rPr>
          <w:rFonts w:ascii="Arial" w:eastAsiaTheme="minorEastAsia" w:hAnsi="Arial" w:cs="Arial"/>
          <w:lang w:eastAsia="ko-KR"/>
        </w:rPr>
        <w:t>, t</w:t>
      </w:r>
      <w:r w:rsidRPr="008D5EE3">
        <w:rPr>
          <w:rFonts w:ascii="Arial" w:eastAsiaTheme="minorEastAsia" w:hAnsi="Arial" w:cs="Arial"/>
          <w:lang w:eastAsia="ko-KR"/>
        </w:rPr>
        <w:t xml:space="preserve">o maintain consistency in the F1AP signaling structure, we </w:t>
      </w:r>
      <w:r>
        <w:rPr>
          <w:rFonts w:ascii="Arial" w:eastAsiaTheme="minorEastAsia" w:hAnsi="Arial" w:cs="Arial"/>
          <w:lang w:eastAsia="ko-KR"/>
        </w:rPr>
        <w:t>think it is better to harmonize</w:t>
      </w:r>
      <w:r w:rsidRPr="008D5EE3">
        <w:rPr>
          <w:rFonts w:ascii="Arial" w:eastAsiaTheme="minorEastAsia" w:hAnsi="Arial" w:cs="Arial"/>
          <w:lang w:eastAsia="ko-KR"/>
        </w:rPr>
        <w:t xml:space="preserve"> </w:t>
      </w:r>
      <w:r>
        <w:rPr>
          <w:rFonts w:ascii="Arial" w:eastAsiaTheme="minorEastAsia" w:hAnsi="Arial" w:cs="Arial"/>
          <w:lang w:eastAsia="ko-KR"/>
        </w:rPr>
        <w:t>the stage-3 designs</w:t>
      </w:r>
      <w:r w:rsidRPr="008D5EE3">
        <w:rPr>
          <w:rFonts w:ascii="Arial" w:eastAsiaTheme="minorEastAsia" w:hAnsi="Arial" w:cs="Arial"/>
          <w:lang w:eastAsia="ko-KR"/>
        </w:rPr>
        <w:t xml:space="preserve"> </w:t>
      </w:r>
      <w:r>
        <w:rPr>
          <w:rFonts w:ascii="Arial" w:eastAsiaTheme="minorEastAsia" w:hAnsi="Arial" w:cs="Arial"/>
          <w:lang w:eastAsia="ko-KR"/>
        </w:rPr>
        <w:t xml:space="preserve">of delivering </w:t>
      </w:r>
      <w:r w:rsidRPr="008D5EE3">
        <w:rPr>
          <w:rFonts w:ascii="Arial" w:eastAsiaTheme="minorEastAsia" w:hAnsi="Arial" w:cs="Arial"/>
          <w:lang w:eastAsia="ko-KR"/>
        </w:rPr>
        <w:t xml:space="preserve">initial and subsequent C-LTM </w:t>
      </w:r>
      <w:r>
        <w:rPr>
          <w:rFonts w:ascii="Arial" w:eastAsiaTheme="minorEastAsia" w:hAnsi="Arial" w:cs="Arial"/>
          <w:lang w:eastAsia="ko-KR"/>
        </w:rPr>
        <w:t xml:space="preserve">L1-based </w:t>
      </w:r>
      <w:r w:rsidRPr="008D5EE3">
        <w:rPr>
          <w:rFonts w:ascii="Arial" w:eastAsiaTheme="minorEastAsia" w:hAnsi="Arial" w:cs="Arial"/>
          <w:lang w:eastAsia="ko-KR"/>
        </w:rPr>
        <w:t>execution conditions</w:t>
      </w:r>
      <w:r w:rsidR="00E8199B">
        <w:rPr>
          <w:rFonts w:ascii="Arial" w:eastAsiaTheme="minorEastAsia" w:hAnsi="Arial" w:cs="Arial"/>
          <w:lang w:eastAsia="ko-KR"/>
        </w:rPr>
        <w:t xml:space="preserve"> to CU</w:t>
      </w:r>
      <w:r w:rsidRPr="008D5EE3">
        <w:rPr>
          <w:rFonts w:ascii="Arial" w:eastAsiaTheme="minorEastAsia" w:hAnsi="Arial" w:cs="Arial"/>
          <w:lang w:eastAsia="ko-KR"/>
        </w:rPr>
        <w:t xml:space="preserve">. </w:t>
      </w:r>
      <w:r>
        <w:rPr>
          <w:rFonts w:ascii="Arial" w:eastAsiaTheme="minorEastAsia" w:hAnsi="Arial" w:cs="Arial"/>
          <w:lang w:eastAsia="ko-KR"/>
        </w:rPr>
        <w:t xml:space="preserve">In fact, </w:t>
      </w:r>
      <w:r w:rsidRPr="008D5EE3">
        <w:rPr>
          <w:rFonts w:ascii="Arial" w:eastAsiaTheme="minorEastAsia" w:hAnsi="Arial" w:cs="Arial"/>
          <w:lang w:eastAsia="ko-KR"/>
        </w:rPr>
        <w:t xml:space="preserve">Proposal 5, which </w:t>
      </w:r>
      <w:r>
        <w:rPr>
          <w:rFonts w:ascii="Arial" w:eastAsiaTheme="minorEastAsia" w:hAnsi="Arial" w:cs="Arial"/>
          <w:lang w:eastAsia="ko-KR"/>
        </w:rPr>
        <w:t xml:space="preserve">propose to </w:t>
      </w:r>
      <w:r w:rsidRPr="008D5EE3">
        <w:rPr>
          <w:rFonts w:ascii="Arial" w:eastAsiaTheme="minorEastAsia" w:hAnsi="Arial" w:cs="Arial"/>
          <w:lang w:eastAsia="ko-KR"/>
        </w:rPr>
        <w:t xml:space="preserve">enhance the F1AP UE CONTEXT </w:t>
      </w:r>
      <w:r w:rsidRPr="00947826">
        <w:rPr>
          <w:rFonts w:ascii="Arial" w:eastAsiaTheme="minorEastAsia" w:hAnsi="Arial" w:cs="Arial"/>
          <w:b/>
          <w:bCs/>
          <w:lang w:eastAsia="ko-KR"/>
        </w:rPr>
        <w:t>MODIFICATION</w:t>
      </w:r>
      <w:r w:rsidRPr="008D5EE3">
        <w:rPr>
          <w:rFonts w:ascii="Arial" w:eastAsiaTheme="minorEastAsia" w:hAnsi="Arial" w:cs="Arial"/>
          <w:lang w:eastAsia="ko-KR"/>
        </w:rPr>
        <w:t xml:space="preserve"> RESPONSE message to carry L1-based execution conditions from the initial source cell, can also be applied </w:t>
      </w:r>
      <w:r>
        <w:rPr>
          <w:rFonts w:ascii="Arial" w:eastAsiaTheme="minorEastAsia" w:hAnsi="Arial" w:cs="Arial"/>
          <w:lang w:eastAsia="ko-KR"/>
        </w:rPr>
        <w:t>for</w:t>
      </w:r>
      <w:r w:rsidRPr="008D5EE3">
        <w:rPr>
          <w:rFonts w:ascii="Arial" w:eastAsiaTheme="minorEastAsia" w:hAnsi="Arial" w:cs="Arial"/>
          <w:lang w:eastAsia="ko-KR"/>
        </w:rPr>
        <w:t xml:space="preserve"> </w:t>
      </w:r>
      <w:r>
        <w:rPr>
          <w:rFonts w:ascii="Arial" w:eastAsiaTheme="minorEastAsia" w:hAnsi="Arial" w:cs="Arial"/>
          <w:lang w:eastAsia="ko-KR"/>
        </w:rPr>
        <w:t xml:space="preserve">carrying </w:t>
      </w:r>
      <w:r w:rsidRPr="008D5EE3">
        <w:rPr>
          <w:rFonts w:ascii="Arial" w:eastAsiaTheme="minorEastAsia" w:hAnsi="Arial" w:cs="Arial"/>
          <w:lang w:eastAsia="ko-KR"/>
        </w:rPr>
        <w:t xml:space="preserve">subsequent C-LTM </w:t>
      </w:r>
      <w:r>
        <w:rPr>
          <w:rFonts w:ascii="Arial" w:eastAsiaTheme="minorEastAsia" w:hAnsi="Arial" w:cs="Arial"/>
          <w:lang w:eastAsia="ko-KR"/>
        </w:rPr>
        <w:t xml:space="preserve">L1-based </w:t>
      </w:r>
      <w:r w:rsidRPr="008D5EE3">
        <w:rPr>
          <w:rFonts w:ascii="Arial" w:eastAsiaTheme="minorEastAsia" w:hAnsi="Arial" w:cs="Arial"/>
          <w:lang w:eastAsia="ko-KR"/>
        </w:rPr>
        <w:t>execution conditions from a candidate cell.</w:t>
      </w:r>
      <w:r w:rsidR="000D3641">
        <w:rPr>
          <w:rFonts w:ascii="Arial" w:eastAsiaTheme="minorEastAsia" w:hAnsi="Arial" w:cs="Arial"/>
          <w:lang w:eastAsia="ko-KR"/>
        </w:rPr>
        <w:t xml:space="preserve"> Then, the </w:t>
      </w:r>
      <w:r w:rsidR="000D3641" w:rsidRPr="00947826">
        <w:rPr>
          <w:rFonts w:ascii="Arial" w:eastAsiaTheme="minorEastAsia" w:hAnsi="Arial" w:cs="Arial"/>
          <w:b/>
          <w:bCs/>
          <w:lang w:eastAsia="ko-KR"/>
        </w:rPr>
        <w:t>gap</w:t>
      </w:r>
      <w:r w:rsidR="000D3641">
        <w:rPr>
          <w:rFonts w:ascii="Arial" w:eastAsiaTheme="minorEastAsia" w:hAnsi="Arial" w:cs="Arial"/>
          <w:lang w:eastAsia="ko-KR"/>
        </w:rPr>
        <w:t xml:space="preserve"> is on the </w:t>
      </w:r>
      <w:r w:rsidR="000D3641" w:rsidRPr="000D3641">
        <w:rPr>
          <w:rFonts w:ascii="Arial" w:eastAsiaTheme="minorEastAsia" w:hAnsi="Arial" w:cs="Arial"/>
          <w:lang w:eastAsia="ko-KR"/>
        </w:rPr>
        <w:t xml:space="preserve">F1AP UE CONTEXT </w:t>
      </w:r>
      <w:r w:rsidR="000D3641" w:rsidRPr="00947826">
        <w:rPr>
          <w:rFonts w:ascii="Arial" w:eastAsiaTheme="minorEastAsia" w:hAnsi="Arial" w:cs="Arial"/>
          <w:b/>
          <w:bCs/>
          <w:lang w:eastAsia="ko-KR"/>
        </w:rPr>
        <w:t>SETUP</w:t>
      </w:r>
      <w:r w:rsidR="000D3641" w:rsidRPr="000D3641">
        <w:rPr>
          <w:rFonts w:ascii="Arial" w:eastAsiaTheme="minorEastAsia" w:hAnsi="Arial" w:cs="Arial"/>
          <w:lang w:eastAsia="ko-KR"/>
        </w:rPr>
        <w:t xml:space="preserve"> RESPONSE message</w:t>
      </w:r>
      <w:r w:rsidR="000D3641">
        <w:rPr>
          <w:rFonts w:ascii="Arial" w:eastAsiaTheme="minorEastAsia" w:hAnsi="Arial" w:cs="Arial"/>
          <w:lang w:eastAsia="ko-KR"/>
        </w:rPr>
        <w:t xml:space="preserve"> for which we can enhance similarly as in Proposal 5. </w:t>
      </w:r>
    </w:p>
    <w:p w14:paraId="41FBDA3A" w14:textId="6F9C9E4A" w:rsidR="008D5EE3" w:rsidRPr="00CB28BD" w:rsidRDefault="00CB28BD" w:rsidP="00CB28BD">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6</w:t>
      </w:r>
      <w:r>
        <w:rPr>
          <w:rFonts w:ascii="Arial" w:eastAsiaTheme="minorEastAsia" w:hAnsi="Arial" w:cs="Arial" w:hint="eastAsia"/>
          <w:b/>
          <w:bCs/>
          <w:lang w:eastAsia="ko-KR"/>
        </w:rPr>
        <w:t xml:space="preserve">: </w:t>
      </w:r>
      <w:r w:rsidRPr="00CB28BD">
        <w:rPr>
          <w:rFonts w:ascii="Arial" w:eastAsiaTheme="minorEastAsia" w:hAnsi="Arial" w:cs="Arial"/>
          <w:b/>
          <w:bCs/>
          <w:lang w:eastAsia="ko-KR"/>
        </w:rPr>
        <w:t xml:space="preserve">To ensure </w:t>
      </w:r>
      <w:r>
        <w:rPr>
          <w:rFonts w:ascii="Arial" w:eastAsiaTheme="minorEastAsia" w:hAnsi="Arial" w:cs="Arial"/>
          <w:b/>
          <w:bCs/>
          <w:lang w:eastAsia="ko-KR"/>
        </w:rPr>
        <w:t xml:space="preserve">F1AP signalling </w:t>
      </w:r>
      <w:r w:rsidRPr="00CB28BD">
        <w:rPr>
          <w:rFonts w:ascii="Arial" w:eastAsiaTheme="minorEastAsia" w:hAnsi="Arial" w:cs="Arial"/>
          <w:b/>
          <w:bCs/>
          <w:lang w:eastAsia="ko-KR"/>
        </w:rPr>
        <w:t xml:space="preserve">consistency in delivering L1-based execution conditions for subsequent C-LTM, </w:t>
      </w:r>
      <w:r w:rsidR="0025504F">
        <w:rPr>
          <w:rFonts w:ascii="Arial" w:eastAsiaTheme="minorEastAsia" w:hAnsi="Arial" w:cs="Arial"/>
          <w:b/>
          <w:bCs/>
          <w:lang w:eastAsia="ko-KR"/>
        </w:rPr>
        <w:t xml:space="preserve">also </w:t>
      </w:r>
      <w:r w:rsidRPr="00CB28BD">
        <w:rPr>
          <w:rFonts w:ascii="Arial" w:eastAsiaTheme="minorEastAsia" w:hAnsi="Arial" w:cs="Arial"/>
          <w:b/>
          <w:bCs/>
          <w:lang w:eastAsia="ko-KR"/>
        </w:rPr>
        <w:t xml:space="preserve">enhance the F1AP UE CONTEXT SETUP RESPONSE message &gt; </w:t>
      </w:r>
      <w:r w:rsidRPr="00CB28BD">
        <w:rPr>
          <w:rFonts w:ascii="Arial" w:eastAsiaTheme="minorEastAsia" w:hAnsi="Arial" w:cs="Arial"/>
          <w:b/>
          <w:bCs/>
          <w:i/>
          <w:iCs/>
          <w:lang w:eastAsia="ko-KR"/>
        </w:rPr>
        <w:t>LTM Configuration IE</w:t>
      </w:r>
      <w:r w:rsidRPr="00CB28BD">
        <w:rPr>
          <w:rFonts w:ascii="Arial" w:eastAsiaTheme="minorEastAsia" w:hAnsi="Arial" w:cs="Arial"/>
          <w:b/>
          <w:bCs/>
          <w:lang w:eastAsia="ko-KR"/>
        </w:rPr>
        <w:t xml:space="preserve"> to include a list of execution conditions generated by a candidate cell for other candidate cells.</w:t>
      </w:r>
    </w:p>
    <w:p w14:paraId="5DB422D8" w14:textId="3961E916" w:rsidR="00E22937" w:rsidRDefault="00E22937" w:rsidP="00E22937">
      <w:pPr>
        <w:pStyle w:val="Heading2"/>
        <w:rPr>
          <w:rFonts w:eastAsiaTheme="minorEastAsia"/>
          <w:lang w:eastAsia="ko-KR"/>
        </w:rPr>
      </w:pPr>
      <w:r>
        <w:t xml:space="preserve">  </w:t>
      </w:r>
      <w:r>
        <w:rPr>
          <w:rFonts w:eastAsiaTheme="minorEastAsia" w:hint="eastAsia"/>
          <w:lang w:eastAsia="ko-KR"/>
        </w:rPr>
        <w:t>Impacts from C-LTM early synchronization</w:t>
      </w:r>
    </w:p>
    <w:p w14:paraId="5B88E67B" w14:textId="77777777" w:rsidR="00060774" w:rsidRPr="009A28DE" w:rsidRDefault="00060774" w:rsidP="00060774">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0B65A2">
        <w:t xml:space="preserve">The </w:t>
      </w:r>
      <w:r w:rsidRPr="000853A7">
        <w:rPr>
          <w:highlight w:val="yellow"/>
        </w:rPr>
        <w:t>network can configure measurement reports</w:t>
      </w:r>
      <w:r w:rsidRPr="000B65A2">
        <w:t xml:space="preserve"> e.g., </w:t>
      </w:r>
      <w:r w:rsidRPr="000853A7">
        <w:rPr>
          <w:highlight w:val="yellow"/>
        </w:rPr>
        <w:t>L1 periodic, semi-persistent, aperiodic and event triggered repo</w:t>
      </w:r>
      <w:r w:rsidRPr="00B17801">
        <w:rPr>
          <w:highlight w:val="yellow"/>
        </w:rPr>
        <w:t>rt, or</w:t>
      </w:r>
      <w:r w:rsidRPr="000B65A2">
        <w:t xml:space="preserve"> </w:t>
      </w:r>
      <w:r w:rsidRPr="000853A7">
        <w:rPr>
          <w:highlight w:val="cyan"/>
        </w:rPr>
        <w:t>L3 measurement reports</w:t>
      </w:r>
      <w:r w:rsidRPr="000B65A2">
        <w:t xml:space="preserve"> for conditional LTM, e.g., </w:t>
      </w:r>
      <w:r w:rsidRPr="000853A7">
        <w:rPr>
          <w:highlight w:val="cyan"/>
        </w:rPr>
        <w:t>to trigger PDCCH ordered early RACH</w:t>
      </w:r>
      <w:r w:rsidRPr="00D874FC">
        <w:t>.</w:t>
      </w:r>
    </w:p>
    <w:p w14:paraId="2DFEE968" w14:textId="77777777" w:rsidR="00060774" w:rsidRPr="009A28DE" w:rsidRDefault="00060774" w:rsidP="00060774">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274D03C3" w14:textId="77777777" w:rsidR="00060774" w:rsidRPr="009A28DE" w:rsidRDefault="00060774" w:rsidP="00060774">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3861E7">
        <w:t>The Early TA is signalled to the UE from the source cell (i.e., not from the candidate cell directly to the UE). This</w:t>
      </w:r>
      <w:r>
        <w:t xml:space="preserve"> agreement will be included in the LS to RAN1/3/4.</w:t>
      </w:r>
    </w:p>
    <w:p w14:paraId="50962688" w14:textId="77777777" w:rsidR="00060774" w:rsidRPr="009A28DE" w:rsidRDefault="00060774" w:rsidP="00060774">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Pr>
          <w:lang w:val="en-US"/>
        </w:rPr>
        <w:tab/>
      </w:r>
      <w:r w:rsidRPr="003C3F35">
        <w:t xml:space="preserve">The network can </w:t>
      </w:r>
      <w:r w:rsidRPr="00EF0E6C">
        <w:rPr>
          <w:highlight w:val="yellow"/>
        </w:rPr>
        <w:t>inform the candidate cell’s TA information to UE</w:t>
      </w:r>
      <w:r w:rsidRPr="003C3F35">
        <w:t xml:space="preserve"> via </w:t>
      </w:r>
      <w:r w:rsidRPr="00EF0E6C">
        <w:rPr>
          <w:highlight w:val="cyan"/>
        </w:rPr>
        <w:t>ne</w:t>
      </w:r>
      <w:r w:rsidRPr="003861E7">
        <w:rPr>
          <w:highlight w:val="cyan"/>
        </w:rPr>
        <w:t>w MAC CE</w:t>
      </w:r>
      <w:r w:rsidRPr="003C3F35">
        <w:t>, which is the TA value when UE switches to that candidate cell during CLTM.</w:t>
      </w:r>
    </w:p>
    <w:p w14:paraId="2B510F51" w14:textId="77777777" w:rsidR="00060774" w:rsidRPr="009A28DE" w:rsidRDefault="00060774" w:rsidP="00060774">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B05421">
        <w:rPr>
          <w:highlight w:val="yellow"/>
        </w:rPr>
        <w:t xml:space="preserve">Candidate cell TA is maintained by a </w:t>
      </w:r>
      <w:r w:rsidRPr="00B05421">
        <w:rPr>
          <w:highlight w:val="cyan"/>
        </w:rPr>
        <w:t>new timer</w:t>
      </w:r>
      <w:r w:rsidRPr="009D7882">
        <w:t>.</w:t>
      </w:r>
    </w:p>
    <w:p w14:paraId="121FF6EA" w14:textId="41EB2A9C" w:rsidR="00A42555" w:rsidRDefault="00A42555" w:rsidP="00A42555">
      <w:pPr>
        <w:spacing w:before="240"/>
        <w:rPr>
          <w:rFonts w:ascii="Arial" w:eastAsiaTheme="minorEastAsia" w:hAnsi="Arial" w:cs="Arial"/>
          <w:lang w:val="en-US" w:eastAsia="ko-KR"/>
        </w:rPr>
      </w:pPr>
      <w:r w:rsidRPr="00A42555">
        <w:rPr>
          <w:rFonts w:ascii="Arial" w:eastAsiaTheme="minorEastAsia" w:hAnsi="Arial" w:cs="Arial"/>
          <w:lang w:eastAsia="ko-KR"/>
        </w:rPr>
        <w:t xml:space="preserve">From the above RAN2 agreements, we </w:t>
      </w:r>
      <w:r w:rsidR="007C56A7">
        <w:rPr>
          <w:rFonts w:ascii="Arial" w:eastAsiaTheme="minorEastAsia" w:hAnsi="Arial" w:cs="Arial"/>
          <w:lang w:eastAsia="ko-KR"/>
        </w:rPr>
        <w:t xml:space="preserve">can </w:t>
      </w:r>
      <w:r w:rsidRPr="00A42555">
        <w:rPr>
          <w:rFonts w:ascii="Arial" w:eastAsiaTheme="minorEastAsia" w:hAnsi="Arial" w:cs="Arial"/>
          <w:lang w:eastAsia="ko-KR"/>
        </w:rPr>
        <w:t>see that the traditional LTM mechanisms</w:t>
      </w:r>
      <w:r>
        <w:rPr>
          <w:rFonts w:ascii="Arial" w:eastAsiaTheme="minorEastAsia" w:hAnsi="Arial" w:cs="Arial"/>
          <w:lang w:eastAsia="ko-KR"/>
        </w:rPr>
        <w:t xml:space="preserve">, </w:t>
      </w:r>
      <w:r w:rsidRPr="00A42555">
        <w:rPr>
          <w:rFonts w:ascii="Arial" w:eastAsiaTheme="minorEastAsia" w:hAnsi="Arial" w:cs="Arial"/>
          <w:lang w:eastAsia="ko-KR"/>
        </w:rPr>
        <w:t>where early UL synchronization is triggered by PDCCH and early DL synchronization by MAC CE</w:t>
      </w:r>
      <w:r>
        <w:rPr>
          <w:rFonts w:ascii="Arial" w:eastAsiaTheme="minorEastAsia" w:hAnsi="Arial" w:cs="Arial"/>
          <w:lang w:eastAsia="ko-KR"/>
        </w:rPr>
        <w:t>, a</w:t>
      </w:r>
      <w:r w:rsidRPr="00A42555">
        <w:rPr>
          <w:rFonts w:ascii="Arial" w:eastAsiaTheme="minorEastAsia" w:hAnsi="Arial" w:cs="Arial"/>
          <w:lang w:eastAsia="ko-KR"/>
        </w:rPr>
        <w:t>re re</w:t>
      </w:r>
      <w:r>
        <w:rPr>
          <w:rFonts w:ascii="Arial" w:eastAsiaTheme="minorEastAsia" w:hAnsi="Arial" w:cs="Arial"/>
          <w:lang w:eastAsia="ko-KR"/>
        </w:rPr>
        <w:t>-</w:t>
      </w:r>
      <w:r w:rsidRPr="00A42555">
        <w:rPr>
          <w:rFonts w:ascii="Arial" w:eastAsiaTheme="minorEastAsia" w:hAnsi="Arial" w:cs="Arial"/>
          <w:lang w:eastAsia="ko-KR"/>
        </w:rPr>
        <w:t xml:space="preserve">used for C-LTM. As in traditional LTM, these triggers normally </w:t>
      </w:r>
      <w:r w:rsidR="007C56A7">
        <w:rPr>
          <w:rFonts w:ascii="Arial" w:eastAsiaTheme="minorEastAsia" w:hAnsi="Arial" w:cs="Arial"/>
          <w:lang w:eastAsia="ko-KR"/>
        </w:rPr>
        <w:t>come</w:t>
      </w:r>
      <w:r w:rsidRPr="00A42555">
        <w:rPr>
          <w:rFonts w:ascii="Arial" w:eastAsiaTheme="minorEastAsia" w:hAnsi="Arial" w:cs="Arial"/>
          <w:lang w:eastAsia="ko-KR"/>
        </w:rPr>
        <w:t xml:space="preserve"> from </w:t>
      </w:r>
      <w:r w:rsidR="007C56A7">
        <w:rPr>
          <w:rFonts w:ascii="Arial" w:eastAsiaTheme="minorEastAsia" w:hAnsi="Arial" w:cs="Arial"/>
          <w:lang w:eastAsia="ko-KR"/>
        </w:rPr>
        <w:t>a</w:t>
      </w:r>
      <w:r w:rsidRPr="00A42555">
        <w:rPr>
          <w:rFonts w:ascii="Arial" w:eastAsiaTheme="minorEastAsia" w:hAnsi="Arial" w:cs="Arial"/>
          <w:lang w:eastAsia="ko-KR"/>
        </w:rPr>
        <w:t xml:space="preserve"> DU</w:t>
      </w:r>
      <w:r>
        <w:rPr>
          <w:rFonts w:ascii="Arial" w:eastAsiaTheme="minorEastAsia" w:hAnsi="Arial" w:cs="Arial"/>
          <w:lang w:eastAsia="ko-KR"/>
        </w:rPr>
        <w:t xml:space="preserve"> serving the UE</w:t>
      </w:r>
      <w:r w:rsidRPr="00A42555">
        <w:rPr>
          <w:rFonts w:ascii="Arial" w:eastAsiaTheme="minorEastAsia" w:hAnsi="Arial" w:cs="Arial"/>
          <w:lang w:eastAsia="ko-KR"/>
        </w:rPr>
        <w:t xml:space="preserve">. However, one key difference in C-LTM is that </w:t>
      </w:r>
      <w:r w:rsidRPr="00823A6E">
        <w:rPr>
          <w:rFonts w:ascii="Arial" w:eastAsiaTheme="minorEastAsia" w:hAnsi="Arial" w:cs="Arial"/>
          <w:b/>
          <w:bCs/>
          <w:lang w:eastAsia="ko-KR"/>
        </w:rPr>
        <w:t>CU can also trigger early UL synchronization based on L3 measurement reports</w:t>
      </w:r>
      <w:r w:rsidRPr="00A42555">
        <w:rPr>
          <w:rFonts w:ascii="Arial" w:eastAsiaTheme="minorEastAsia" w:hAnsi="Arial" w:cs="Arial"/>
          <w:lang w:eastAsia="ko-KR"/>
        </w:rPr>
        <w:t xml:space="preserve">. This requires new F1AP signaling, as CU </w:t>
      </w:r>
      <w:r>
        <w:rPr>
          <w:rFonts w:ascii="Arial" w:eastAsiaTheme="minorEastAsia" w:hAnsi="Arial" w:cs="Arial"/>
          <w:lang w:eastAsia="ko-KR"/>
        </w:rPr>
        <w:t>needs to</w:t>
      </w:r>
      <w:r w:rsidRPr="00A42555">
        <w:rPr>
          <w:rFonts w:ascii="Arial" w:eastAsiaTheme="minorEastAsia" w:hAnsi="Arial" w:cs="Arial"/>
          <w:lang w:eastAsia="ko-KR"/>
        </w:rPr>
        <w:t xml:space="preserve"> instruct the serving DU to initiate PDCCH-ordered early RACH for the UE. In fact, this aligns with the Rel-18 FR1 L3-based LTM discussions, which also allow</w:t>
      </w:r>
      <w:r>
        <w:rPr>
          <w:rFonts w:ascii="Arial" w:eastAsiaTheme="minorEastAsia" w:hAnsi="Arial" w:cs="Arial"/>
          <w:lang w:eastAsia="ko-KR"/>
        </w:rPr>
        <w:t>s</w:t>
      </w:r>
      <w:r w:rsidRPr="00A42555">
        <w:rPr>
          <w:rFonts w:ascii="Arial" w:eastAsiaTheme="minorEastAsia" w:hAnsi="Arial" w:cs="Arial"/>
          <w:lang w:eastAsia="ko-KR"/>
        </w:rPr>
        <w:t xml:space="preserve"> </w:t>
      </w:r>
      <w:r>
        <w:rPr>
          <w:rFonts w:ascii="Arial" w:eastAsiaTheme="minorEastAsia" w:hAnsi="Arial" w:cs="Arial"/>
          <w:lang w:eastAsia="ko-KR"/>
        </w:rPr>
        <w:t xml:space="preserve">the </w:t>
      </w:r>
      <w:r w:rsidRPr="00A42555">
        <w:rPr>
          <w:rFonts w:ascii="Arial" w:eastAsiaTheme="minorEastAsia" w:hAnsi="Arial" w:cs="Arial"/>
          <w:lang w:eastAsia="ko-KR"/>
        </w:rPr>
        <w:t xml:space="preserve">CU to manage LTM operations using L3 measurement reports. </w:t>
      </w:r>
      <w:r>
        <w:rPr>
          <w:rFonts w:ascii="Arial" w:eastAsiaTheme="minorEastAsia" w:hAnsi="Arial" w:cs="Arial"/>
          <w:lang w:val="en-US" w:eastAsia="ko-KR"/>
        </w:rPr>
        <w:t>There, a new</w:t>
      </w:r>
      <w:r w:rsidRPr="00D874FC">
        <w:rPr>
          <w:rFonts w:ascii="Arial" w:eastAsiaTheme="minorEastAsia" w:hAnsi="Arial" w:cs="Arial"/>
          <w:lang w:val="en-US" w:eastAsia="ko-KR"/>
        </w:rPr>
        <w:t xml:space="preserve"> class-2 F1AP signaling from CU to command the serving DU to trigger early UL/DL synchronization</w:t>
      </w:r>
      <w:r>
        <w:rPr>
          <w:rFonts w:ascii="Arial" w:eastAsiaTheme="minorEastAsia" w:hAnsi="Arial" w:cs="Arial"/>
          <w:lang w:val="en-US" w:eastAsia="ko-KR"/>
        </w:rPr>
        <w:t>s</w:t>
      </w:r>
      <w:r w:rsidRPr="00D874FC">
        <w:rPr>
          <w:rFonts w:ascii="Arial" w:eastAsiaTheme="minorEastAsia" w:hAnsi="Arial" w:cs="Arial"/>
          <w:lang w:val="en-US" w:eastAsia="ko-KR"/>
        </w:rPr>
        <w:t xml:space="preserve"> </w:t>
      </w:r>
      <w:r>
        <w:rPr>
          <w:rFonts w:ascii="Arial" w:eastAsiaTheme="minorEastAsia" w:hAnsi="Arial" w:cs="Arial"/>
          <w:lang w:val="en-US" w:eastAsia="ko-KR"/>
        </w:rPr>
        <w:t>and/or</w:t>
      </w:r>
      <w:r w:rsidRPr="00D874FC">
        <w:rPr>
          <w:rFonts w:ascii="Arial" w:eastAsiaTheme="minorEastAsia" w:hAnsi="Arial" w:cs="Arial"/>
          <w:lang w:val="en-US" w:eastAsia="ko-KR"/>
        </w:rPr>
        <w:t xml:space="preserve"> cell switching is under discussion</w:t>
      </w:r>
      <w:r>
        <w:rPr>
          <w:rFonts w:ascii="Arial" w:eastAsiaTheme="minorEastAsia" w:hAnsi="Arial" w:cs="Arial"/>
          <w:lang w:val="en-US" w:eastAsia="ko-KR"/>
        </w:rPr>
        <w:t>s</w:t>
      </w:r>
      <w:r w:rsidRPr="00D874FC">
        <w:rPr>
          <w:rFonts w:ascii="Arial" w:eastAsiaTheme="minorEastAsia" w:hAnsi="Arial" w:cs="Arial"/>
          <w:lang w:val="en-US" w:eastAsia="ko-KR"/>
        </w:rPr>
        <w:t xml:space="preserve">. </w:t>
      </w:r>
      <w:r>
        <w:rPr>
          <w:rFonts w:ascii="Arial" w:eastAsiaTheme="minorEastAsia" w:hAnsi="Arial" w:cs="Arial"/>
          <w:lang w:val="en-US" w:eastAsia="ko-KR"/>
        </w:rPr>
        <w:t>T</w:t>
      </w:r>
      <w:r w:rsidRPr="00D874FC">
        <w:rPr>
          <w:rFonts w:ascii="Arial" w:eastAsiaTheme="minorEastAsia" w:hAnsi="Arial" w:cs="Arial"/>
          <w:lang w:val="en-US" w:eastAsia="ko-KR"/>
        </w:rPr>
        <w:t xml:space="preserve">his signaling agreed </w:t>
      </w:r>
      <w:r>
        <w:rPr>
          <w:rFonts w:ascii="Arial" w:eastAsiaTheme="minorEastAsia" w:hAnsi="Arial" w:cs="Arial"/>
          <w:lang w:val="en-US" w:eastAsia="ko-KR"/>
        </w:rPr>
        <w:t xml:space="preserve">there </w:t>
      </w:r>
      <w:r w:rsidRPr="00D874FC">
        <w:rPr>
          <w:rFonts w:ascii="Arial" w:eastAsiaTheme="minorEastAsia" w:hAnsi="Arial" w:cs="Arial"/>
          <w:lang w:val="en-US" w:eastAsia="ko-KR"/>
        </w:rPr>
        <w:t xml:space="preserve">can </w:t>
      </w:r>
      <w:r>
        <w:rPr>
          <w:rFonts w:ascii="Arial" w:eastAsiaTheme="minorEastAsia" w:hAnsi="Arial" w:cs="Arial"/>
          <w:lang w:val="en-US" w:eastAsia="ko-KR"/>
        </w:rPr>
        <w:t xml:space="preserve">be applied for </w:t>
      </w:r>
      <w:r w:rsidRPr="00D874FC">
        <w:rPr>
          <w:rFonts w:ascii="Arial" w:eastAsiaTheme="minorEastAsia" w:hAnsi="Arial" w:cs="Arial"/>
          <w:lang w:val="en-US" w:eastAsia="ko-KR"/>
        </w:rPr>
        <w:t>C-LTM</w:t>
      </w:r>
      <w:r>
        <w:rPr>
          <w:rFonts w:ascii="Arial" w:eastAsiaTheme="minorEastAsia" w:hAnsi="Arial" w:cs="Arial"/>
          <w:lang w:val="en-US" w:eastAsia="ko-KR"/>
        </w:rPr>
        <w:t xml:space="preserve">, </w:t>
      </w:r>
      <w:r w:rsidRPr="00D874FC">
        <w:rPr>
          <w:rFonts w:ascii="Arial" w:eastAsiaTheme="minorEastAsia" w:hAnsi="Arial" w:cs="Arial"/>
          <w:lang w:val="en-US" w:eastAsia="ko-KR"/>
        </w:rPr>
        <w:t xml:space="preserve">for </w:t>
      </w:r>
      <w:r>
        <w:rPr>
          <w:rFonts w:ascii="Arial" w:eastAsiaTheme="minorEastAsia" w:hAnsi="Arial" w:cs="Arial"/>
          <w:lang w:val="en-US" w:eastAsia="ko-KR"/>
        </w:rPr>
        <w:t xml:space="preserve">the CU to </w:t>
      </w:r>
      <w:r w:rsidRPr="00D874FC">
        <w:rPr>
          <w:rFonts w:ascii="Arial" w:eastAsiaTheme="minorEastAsia" w:hAnsi="Arial" w:cs="Arial"/>
          <w:lang w:val="en-US" w:eastAsia="ko-KR"/>
        </w:rPr>
        <w:t xml:space="preserve">trigger early </w:t>
      </w:r>
      <w:r>
        <w:rPr>
          <w:rFonts w:ascii="Arial" w:eastAsiaTheme="minorEastAsia" w:hAnsi="Arial" w:cs="Arial"/>
          <w:lang w:val="en-US" w:eastAsia="ko-KR"/>
        </w:rPr>
        <w:t>TA acquisition</w:t>
      </w:r>
      <w:r w:rsidRPr="00D874FC">
        <w:rPr>
          <w:rFonts w:ascii="Arial" w:eastAsiaTheme="minorEastAsia" w:hAnsi="Arial" w:cs="Arial"/>
          <w:lang w:val="en-US" w:eastAsia="ko-KR"/>
        </w:rPr>
        <w:t xml:space="preserve"> based on L3 measurement</w:t>
      </w:r>
      <w:r>
        <w:rPr>
          <w:rFonts w:ascii="Arial" w:eastAsiaTheme="minorEastAsia" w:hAnsi="Arial" w:cs="Arial"/>
          <w:lang w:val="en-US" w:eastAsia="ko-KR"/>
        </w:rPr>
        <w:t xml:space="preserve"> reports</w:t>
      </w:r>
      <w:r w:rsidRPr="00D874FC">
        <w:rPr>
          <w:rFonts w:ascii="Arial" w:eastAsiaTheme="minorEastAsia" w:hAnsi="Arial" w:cs="Arial"/>
          <w:lang w:val="en-US" w:eastAsia="ko-KR"/>
        </w:rPr>
        <w:t>.</w:t>
      </w:r>
    </w:p>
    <w:p w14:paraId="300587D2" w14:textId="084BDAA5" w:rsidR="00D7633B" w:rsidRDefault="00D7633B" w:rsidP="003861E7">
      <w:pPr>
        <w:rPr>
          <w:rFonts w:ascii="Arial" w:eastAsiaTheme="minorEastAsia" w:hAnsi="Arial" w:cs="Arial"/>
          <w:lang w:val="en-US" w:eastAsia="ko-KR"/>
        </w:rPr>
      </w:pPr>
      <w:r w:rsidRPr="00D7633B">
        <w:rPr>
          <w:rFonts w:ascii="Arial" w:eastAsiaTheme="minorEastAsia" w:hAnsi="Arial" w:cs="Arial"/>
          <w:lang w:eastAsia="ko-KR"/>
        </w:rPr>
        <w:t xml:space="preserve">Moreover, in C-LTM, enabling RACH-less LTM requires that a TA value obtained by a candidate cell and forwarded to the serving cell be configured in the UE before it executes the cell switch toward that candidate cell. This </w:t>
      </w:r>
      <w:r>
        <w:rPr>
          <w:rFonts w:ascii="Arial" w:eastAsiaTheme="minorEastAsia" w:hAnsi="Arial" w:cs="Arial"/>
          <w:lang w:eastAsia="ko-KR"/>
        </w:rPr>
        <w:t xml:space="preserve">is </w:t>
      </w:r>
      <w:r w:rsidRPr="00D7633B">
        <w:rPr>
          <w:rFonts w:ascii="Arial" w:eastAsiaTheme="minorEastAsia" w:hAnsi="Arial" w:cs="Arial"/>
          <w:lang w:eastAsia="ko-KR"/>
        </w:rPr>
        <w:t>diffe</w:t>
      </w:r>
      <w:r>
        <w:rPr>
          <w:rFonts w:ascii="Arial" w:eastAsiaTheme="minorEastAsia" w:hAnsi="Arial" w:cs="Arial"/>
          <w:lang w:eastAsia="ko-KR"/>
        </w:rPr>
        <w:t>rent</w:t>
      </w:r>
      <w:r w:rsidRPr="00D7633B">
        <w:rPr>
          <w:rFonts w:ascii="Arial" w:eastAsiaTheme="minorEastAsia" w:hAnsi="Arial" w:cs="Arial"/>
          <w:lang w:eastAsia="ko-KR"/>
        </w:rPr>
        <w:t xml:space="preserve"> from the traditional </w:t>
      </w:r>
      <w:r>
        <w:rPr>
          <w:rFonts w:ascii="Arial" w:eastAsiaTheme="minorEastAsia" w:hAnsi="Arial" w:cs="Arial"/>
          <w:lang w:eastAsia="ko-KR"/>
        </w:rPr>
        <w:t>NW</w:t>
      </w:r>
      <w:r w:rsidRPr="00D7633B">
        <w:rPr>
          <w:rFonts w:ascii="Arial" w:eastAsiaTheme="minorEastAsia" w:hAnsi="Arial" w:cs="Arial"/>
          <w:lang w:eastAsia="ko-KR"/>
        </w:rPr>
        <w:t xml:space="preserve">-triggered LTM, where </w:t>
      </w:r>
      <w:r>
        <w:rPr>
          <w:rFonts w:ascii="Arial" w:eastAsiaTheme="minorEastAsia" w:hAnsi="Arial" w:cs="Arial"/>
          <w:lang w:eastAsia="ko-KR"/>
        </w:rPr>
        <w:t>a</w:t>
      </w:r>
      <w:r w:rsidRPr="00D7633B">
        <w:rPr>
          <w:rFonts w:ascii="Arial" w:eastAsiaTheme="minorEastAsia" w:hAnsi="Arial" w:cs="Arial"/>
          <w:lang w:eastAsia="ko-KR"/>
        </w:rPr>
        <w:t xml:space="preserve"> TA value is configured in the UE only when </w:t>
      </w:r>
      <w:r>
        <w:rPr>
          <w:rFonts w:ascii="Arial" w:eastAsiaTheme="minorEastAsia" w:hAnsi="Arial" w:cs="Arial"/>
          <w:lang w:eastAsia="ko-KR"/>
        </w:rPr>
        <w:t>NW</w:t>
      </w:r>
      <w:r w:rsidRPr="00D7633B">
        <w:rPr>
          <w:rFonts w:ascii="Arial" w:eastAsiaTheme="minorEastAsia" w:hAnsi="Arial" w:cs="Arial"/>
          <w:lang w:eastAsia="ko-KR"/>
        </w:rPr>
        <w:t xml:space="preserve"> instructs a cell switch (i.e., via the MAC CE Cell Switch Command). In contrast, C-LTM requires that only </w:t>
      </w:r>
      <w:r>
        <w:rPr>
          <w:rFonts w:ascii="Arial" w:eastAsiaTheme="minorEastAsia" w:hAnsi="Arial" w:cs="Arial"/>
          <w:lang w:eastAsia="ko-KR"/>
        </w:rPr>
        <w:t>a</w:t>
      </w:r>
      <w:r w:rsidRPr="00D7633B">
        <w:rPr>
          <w:rFonts w:ascii="Arial" w:eastAsiaTheme="minorEastAsia" w:hAnsi="Arial" w:cs="Arial"/>
          <w:lang w:eastAsia="ko-KR"/>
        </w:rPr>
        <w:t xml:space="preserve"> TA value be pre-configured in the UE before </w:t>
      </w:r>
      <w:r>
        <w:rPr>
          <w:rFonts w:ascii="Arial" w:eastAsiaTheme="minorEastAsia" w:hAnsi="Arial" w:cs="Arial"/>
          <w:lang w:eastAsia="ko-KR"/>
        </w:rPr>
        <w:t xml:space="preserve">the UE executes cell </w:t>
      </w:r>
      <w:r w:rsidRPr="00D7633B">
        <w:rPr>
          <w:rFonts w:ascii="Arial" w:eastAsiaTheme="minorEastAsia" w:hAnsi="Arial" w:cs="Arial"/>
          <w:lang w:eastAsia="ko-KR"/>
        </w:rPr>
        <w:t xml:space="preserve">switching. To support this, RAN2 has agreed on a new MAC CE, and </w:t>
      </w:r>
      <w:r w:rsidR="005268CA">
        <w:rPr>
          <w:rFonts w:ascii="Arial" w:eastAsiaTheme="minorEastAsia" w:hAnsi="Arial" w:cs="Arial" w:hint="eastAsia"/>
          <w:lang w:eastAsia="ko-KR"/>
        </w:rPr>
        <w:t xml:space="preserve">for this, </w:t>
      </w:r>
      <w:r w:rsidRPr="00D7633B">
        <w:rPr>
          <w:rFonts w:ascii="Arial" w:eastAsiaTheme="minorEastAsia" w:hAnsi="Arial" w:cs="Arial"/>
          <w:lang w:eastAsia="ko-KR"/>
        </w:rPr>
        <w:t>no further F1AP impact is foreseen.</w:t>
      </w:r>
    </w:p>
    <w:p w14:paraId="7512659F" w14:textId="3B952B11" w:rsidR="00D874FC" w:rsidRPr="00D874FC" w:rsidRDefault="006F3A48" w:rsidP="003861E7">
      <w:pPr>
        <w:rPr>
          <w:rFonts w:ascii="Arial" w:eastAsiaTheme="minorEastAsia" w:hAnsi="Arial" w:cs="Arial"/>
          <w:lang w:val="en-US" w:eastAsia="ko-KR"/>
        </w:rPr>
      </w:pPr>
      <w:r w:rsidRPr="006F3A48">
        <w:rPr>
          <w:rFonts w:ascii="Arial" w:eastAsiaTheme="minorEastAsia" w:hAnsi="Arial" w:cs="Arial"/>
          <w:lang w:val="en-US" w:eastAsia="ko-KR"/>
        </w:rPr>
        <w:lastRenderedPageBreak/>
        <w:t>It is still unclear whether early DL synchronization (TCI state activation/deactivation) can be triggered by CU based on L3 measurement reports</w:t>
      </w:r>
      <w:r w:rsidR="00D0170B">
        <w:rPr>
          <w:rFonts w:ascii="Arial" w:eastAsiaTheme="minorEastAsia" w:hAnsi="Arial" w:cs="Arial" w:hint="eastAsia"/>
          <w:lang w:val="en-US" w:eastAsia="ko-KR"/>
        </w:rPr>
        <w:t xml:space="preserve"> for C-LTM</w:t>
      </w:r>
      <w:r w:rsidRPr="006F3A48">
        <w:rPr>
          <w:rFonts w:ascii="Arial" w:eastAsiaTheme="minorEastAsia" w:hAnsi="Arial" w:cs="Arial"/>
          <w:lang w:val="en-US" w:eastAsia="ko-KR"/>
        </w:rPr>
        <w:t xml:space="preserve">. </w:t>
      </w:r>
      <w:r w:rsidR="00D0170B">
        <w:rPr>
          <w:rFonts w:ascii="Arial" w:eastAsiaTheme="minorEastAsia" w:hAnsi="Arial" w:cs="Arial" w:hint="eastAsia"/>
          <w:lang w:val="en-US" w:eastAsia="ko-KR"/>
        </w:rPr>
        <w:t>But</w:t>
      </w:r>
      <w:r w:rsidR="00D7633B">
        <w:rPr>
          <w:rFonts w:ascii="Arial" w:eastAsiaTheme="minorEastAsia" w:hAnsi="Arial" w:cs="Arial"/>
          <w:lang w:val="en-US" w:eastAsia="ko-KR"/>
        </w:rPr>
        <w:t>, RAN3</w:t>
      </w:r>
      <w:r w:rsidRPr="006F3A48">
        <w:rPr>
          <w:rFonts w:ascii="Arial" w:eastAsiaTheme="minorEastAsia" w:hAnsi="Arial" w:cs="Arial"/>
          <w:lang w:val="en-US" w:eastAsia="ko-KR"/>
        </w:rPr>
        <w:t xml:space="preserve"> can address </w:t>
      </w:r>
      <w:r w:rsidR="00D7633B">
        <w:rPr>
          <w:rFonts w:ascii="Arial" w:eastAsiaTheme="minorEastAsia" w:hAnsi="Arial" w:cs="Arial"/>
          <w:lang w:val="en-US" w:eastAsia="ko-KR"/>
        </w:rPr>
        <w:t xml:space="preserve">once </w:t>
      </w:r>
      <w:r w:rsidR="00D7633B" w:rsidRPr="006F3A48">
        <w:rPr>
          <w:rFonts w:ascii="Arial" w:eastAsiaTheme="minorEastAsia" w:hAnsi="Arial" w:cs="Arial"/>
          <w:lang w:val="en-US" w:eastAsia="ko-KR"/>
        </w:rPr>
        <w:t xml:space="preserve">RAN2 makes </w:t>
      </w:r>
      <w:r w:rsidR="00D0170B">
        <w:rPr>
          <w:rFonts w:ascii="Arial" w:eastAsiaTheme="minorEastAsia" w:hAnsi="Arial" w:cs="Arial" w:hint="eastAsia"/>
          <w:lang w:val="en-US" w:eastAsia="ko-KR"/>
        </w:rPr>
        <w:t>more</w:t>
      </w:r>
      <w:r w:rsidR="00D7633B" w:rsidRPr="006F3A48">
        <w:rPr>
          <w:rFonts w:ascii="Arial" w:eastAsiaTheme="minorEastAsia" w:hAnsi="Arial" w:cs="Arial"/>
          <w:lang w:val="en-US" w:eastAsia="ko-KR"/>
        </w:rPr>
        <w:t xml:space="preserve"> progress</w:t>
      </w:r>
      <w:r w:rsidRPr="006F3A48">
        <w:rPr>
          <w:rFonts w:ascii="Arial" w:eastAsiaTheme="minorEastAsia" w:hAnsi="Arial" w:cs="Arial"/>
          <w:lang w:val="en-US" w:eastAsia="ko-KR"/>
        </w:rPr>
        <w:t>. In the meantime,</w:t>
      </w:r>
      <w:r w:rsidR="00D7633B">
        <w:rPr>
          <w:rFonts w:ascii="Arial" w:eastAsiaTheme="minorEastAsia" w:hAnsi="Arial" w:cs="Arial"/>
          <w:lang w:val="en-US" w:eastAsia="ko-KR"/>
        </w:rPr>
        <w:t xml:space="preserve"> </w:t>
      </w:r>
      <w:r w:rsidR="009456CF">
        <w:rPr>
          <w:rFonts w:ascii="Arial" w:eastAsiaTheme="minorEastAsia" w:hAnsi="Arial" w:cs="Arial" w:hint="eastAsia"/>
          <w:lang w:val="en-US" w:eastAsia="ko-KR"/>
        </w:rPr>
        <w:t>our</w:t>
      </w:r>
      <w:r w:rsidR="00D7633B">
        <w:rPr>
          <w:rFonts w:ascii="Arial" w:eastAsiaTheme="minorEastAsia" w:hAnsi="Arial" w:cs="Arial"/>
          <w:lang w:val="en-US" w:eastAsia="ko-KR"/>
        </w:rPr>
        <w:t xml:space="preserve"> </w:t>
      </w:r>
      <w:r w:rsidRPr="006F3A48">
        <w:rPr>
          <w:rFonts w:ascii="Arial" w:eastAsiaTheme="minorEastAsia" w:hAnsi="Arial" w:cs="Arial"/>
          <w:lang w:val="en-US" w:eastAsia="ko-KR"/>
        </w:rPr>
        <w:t xml:space="preserve">focus </w:t>
      </w:r>
      <w:r w:rsidR="00D7633B">
        <w:rPr>
          <w:rFonts w:ascii="Arial" w:eastAsiaTheme="minorEastAsia" w:hAnsi="Arial" w:cs="Arial"/>
          <w:lang w:val="en-US" w:eastAsia="ko-KR"/>
        </w:rPr>
        <w:t xml:space="preserve">can remain </w:t>
      </w:r>
      <w:r w:rsidRPr="006F3A48">
        <w:rPr>
          <w:rFonts w:ascii="Arial" w:eastAsiaTheme="minorEastAsia" w:hAnsi="Arial" w:cs="Arial"/>
          <w:lang w:val="en-US" w:eastAsia="ko-KR"/>
        </w:rPr>
        <w:t xml:space="preserve">on </w:t>
      </w:r>
      <w:r w:rsidR="00D7633B">
        <w:rPr>
          <w:rFonts w:ascii="Arial" w:eastAsiaTheme="minorEastAsia" w:hAnsi="Arial" w:cs="Arial"/>
          <w:lang w:val="en-US" w:eastAsia="ko-KR"/>
        </w:rPr>
        <w:t xml:space="preserve">the </w:t>
      </w:r>
      <w:r w:rsidRPr="006F3A48">
        <w:rPr>
          <w:rFonts w:ascii="Arial" w:eastAsiaTheme="minorEastAsia" w:hAnsi="Arial" w:cs="Arial"/>
          <w:lang w:val="en-US" w:eastAsia="ko-KR"/>
        </w:rPr>
        <w:t>CU</w:t>
      </w:r>
      <w:r>
        <w:rPr>
          <w:rFonts w:ascii="Arial" w:eastAsiaTheme="minorEastAsia" w:hAnsi="Arial" w:cs="Arial"/>
          <w:lang w:val="en-US" w:eastAsia="ko-KR"/>
        </w:rPr>
        <w:t xml:space="preserve"> to </w:t>
      </w:r>
      <w:r w:rsidRPr="006F3A48">
        <w:rPr>
          <w:rFonts w:ascii="Arial" w:eastAsiaTheme="minorEastAsia" w:hAnsi="Arial" w:cs="Arial"/>
          <w:lang w:val="en-US" w:eastAsia="ko-KR"/>
        </w:rPr>
        <w:t xml:space="preserve">DU F1AP signaling for triggering early </w:t>
      </w:r>
      <w:r w:rsidR="00D7633B">
        <w:rPr>
          <w:rFonts w:ascii="Arial" w:eastAsiaTheme="minorEastAsia" w:hAnsi="Arial" w:cs="Arial"/>
          <w:lang w:val="en-US" w:eastAsia="ko-KR"/>
        </w:rPr>
        <w:t>TA acquisition.</w:t>
      </w:r>
      <w:r w:rsidRPr="006F3A48">
        <w:rPr>
          <w:rFonts w:ascii="Arial" w:eastAsiaTheme="minorEastAsia" w:hAnsi="Arial" w:cs="Arial"/>
          <w:lang w:val="en-US" w:eastAsia="ko-KR"/>
        </w:rPr>
        <w:t xml:space="preserve"> </w:t>
      </w:r>
    </w:p>
    <w:p w14:paraId="26406909" w14:textId="59B04802" w:rsidR="00184A8C" w:rsidRDefault="003861E7" w:rsidP="00C846EE">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AA4251">
        <w:rPr>
          <w:rFonts w:ascii="Arial" w:eastAsiaTheme="minorEastAsia" w:hAnsi="Arial" w:cs="Arial"/>
          <w:b/>
          <w:bCs/>
          <w:lang w:eastAsia="ko-KR"/>
        </w:rPr>
        <w:t>7</w:t>
      </w:r>
      <w:r>
        <w:rPr>
          <w:rFonts w:ascii="Arial" w:eastAsiaTheme="minorEastAsia" w:hAnsi="Arial" w:cs="Arial" w:hint="eastAsia"/>
          <w:b/>
          <w:bCs/>
          <w:lang w:eastAsia="ko-KR"/>
        </w:rPr>
        <w:t xml:space="preserve">: For </w:t>
      </w:r>
      <w:r w:rsidR="00184A8C">
        <w:rPr>
          <w:rFonts w:ascii="Arial" w:eastAsiaTheme="minorEastAsia" w:hAnsi="Arial" w:cs="Arial"/>
          <w:b/>
          <w:bCs/>
          <w:lang w:eastAsia="ko-KR"/>
        </w:rPr>
        <w:t xml:space="preserve">C-LTM, define </w:t>
      </w:r>
      <w:r w:rsidR="00184A8C" w:rsidRPr="00184A8C">
        <w:rPr>
          <w:rFonts w:ascii="Arial" w:eastAsiaTheme="minorEastAsia" w:hAnsi="Arial" w:cs="Arial"/>
          <w:b/>
          <w:bCs/>
          <w:lang w:eastAsia="ko-KR"/>
        </w:rPr>
        <w:t>a new class-2 F1AP signaling from CU to command the serving DU to trigger early TA acquisition</w:t>
      </w:r>
      <w:r w:rsidR="00184A8C">
        <w:rPr>
          <w:rFonts w:ascii="Arial" w:eastAsiaTheme="minorEastAsia" w:hAnsi="Arial" w:cs="Arial"/>
          <w:b/>
          <w:bCs/>
          <w:lang w:eastAsia="ko-KR"/>
        </w:rPr>
        <w:t xml:space="preserve">. If the similar F1AP signalling is agreed for Rel-18 FR1 L3-based LTM, it can be re-used for C-LTM only for </w:t>
      </w:r>
      <w:r w:rsidR="00184A8C" w:rsidRPr="00184A8C">
        <w:rPr>
          <w:rFonts w:ascii="Arial" w:eastAsiaTheme="minorEastAsia" w:hAnsi="Arial" w:cs="Arial"/>
          <w:b/>
          <w:bCs/>
          <w:lang w:eastAsia="ko-KR"/>
        </w:rPr>
        <w:t>trigger</w:t>
      </w:r>
      <w:r w:rsidR="00184A8C">
        <w:rPr>
          <w:rFonts w:ascii="Arial" w:eastAsiaTheme="minorEastAsia" w:hAnsi="Arial" w:cs="Arial"/>
          <w:b/>
          <w:bCs/>
          <w:lang w:eastAsia="ko-KR"/>
        </w:rPr>
        <w:t>ing</w:t>
      </w:r>
      <w:r w:rsidR="00184A8C" w:rsidRPr="00184A8C">
        <w:rPr>
          <w:rFonts w:ascii="Arial" w:eastAsiaTheme="minorEastAsia" w:hAnsi="Arial" w:cs="Arial"/>
          <w:b/>
          <w:bCs/>
          <w:lang w:eastAsia="ko-KR"/>
        </w:rPr>
        <w:t xml:space="preserve"> early TA acquisition</w:t>
      </w:r>
      <w:r w:rsidR="00184A8C">
        <w:rPr>
          <w:rFonts w:ascii="Arial" w:eastAsiaTheme="minorEastAsia" w:hAnsi="Arial" w:cs="Arial"/>
          <w:b/>
          <w:bCs/>
          <w:lang w:eastAsia="ko-KR"/>
        </w:rPr>
        <w:t xml:space="preserve">. </w:t>
      </w:r>
    </w:p>
    <w:p w14:paraId="5E3D9ACB" w14:textId="2BE7194C" w:rsidR="00184A8C" w:rsidRDefault="00184A8C" w:rsidP="00C846EE">
      <w:pPr>
        <w:tabs>
          <w:tab w:val="left" w:pos="2183"/>
        </w:tabs>
        <w:rPr>
          <w:rFonts w:ascii="Arial" w:eastAsiaTheme="minorEastAsia" w:hAnsi="Arial" w:cs="Arial"/>
          <w:b/>
          <w:bCs/>
          <w:lang w:eastAsia="ko-KR"/>
        </w:rPr>
      </w:pPr>
      <w:r>
        <w:rPr>
          <w:rFonts w:ascii="Arial" w:eastAsiaTheme="minorEastAsia" w:hAnsi="Arial" w:cs="Arial"/>
          <w:b/>
          <w:bCs/>
          <w:lang w:eastAsia="ko-KR"/>
        </w:rPr>
        <w:t xml:space="preserve">Proposal </w:t>
      </w:r>
      <w:r w:rsidR="00AA4251">
        <w:rPr>
          <w:rFonts w:ascii="Arial" w:eastAsiaTheme="minorEastAsia" w:hAnsi="Arial" w:cs="Arial"/>
          <w:b/>
          <w:bCs/>
          <w:lang w:eastAsia="ko-KR"/>
        </w:rPr>
        <w:t>8</w:t>
      </w:r>
      <w:r>
        <w:rPr>
          <w:rFonts w:ascii="Arial" w:eastAsiaTheme="minorEastAsia" w:hAnsi="Arial" w:cs="Arial"/>
          <w:b/>
          <w:bCs/>
          <w:lang w:eastAsia="ko-KR"/>
        </w:rPr>
        <w:t xml:space="preserve">: For C-LTM, FFS whether early DL synchronization can also be triggered from CU, pending RAN2 progress.  </w:t>
      </w:r>
    </w:p>
    <w:p w14:paraId="5F4685AE" w14:textId="77777777" w:rsidR="003F1D78" w:rsidRDefault="003F1D78" w:rsidP="000063F8">
      <w:pPr>
        <w:rPr>
          <w:rFonts w:ascii="Arial" w:eastAsiaTheme="minorEastAsia" w:hAnsi="Arial" w:cs="Arial"/>
          <w:b/>
          <w:bCs/>
          <w:lang w:eastAsia="ko-KR"/>
        </w:rPr>
      </w:pPr>
    </w:p>
    <w:p w14:paraId="5A8A5B6C" w14:textId="35D97750" w:rsidR="005D0B21" w:rsidRDefault="005D0B21" w:rsidP="005D0B21">
      <w:pPr>
        <w:pStyle w:val="Heading2"/>
        <w:rPr>
          <w:rFonts w:eastAsiaTheme="minorEastAsia"/>
          <w:lang w:eastAsia="ko-KR"/>
        </w:rPr>
      </w:pPr>
      <w:r>
        <w:t xml:space="preserve">  </w:t>
      </w:r>
      <w:r>
        <w:rPr>
          <w:rFonts w:eastAsiaTheme="minorEastAsia" w:hint="eastAsia"/>
          <w:lang w:eastAsia="ko-KR"/>
        </w:rPr>
        <w:t xml:space="preserve">Impacts from C-LTM </w:t>
      </w:r>
      <w:r>
        <w:rPr>
          <w:rFonts w:eastAsiaTheme="minorEastAsia"/>
          <w:lang w:eastAsia="ko-KR"/>
        </w:rPr>
        <w:t>execution</w:t>
      </w:r>
    </w:p>
    <w:p w14:paraId="288C8F9C" w14:textId="5DB9512A" w:rsidR="00E36E1A" w:rsidRDefault="0060694A" w:rsidP="007C56A7">
      <w:pPr>
        <w:rPr>
          <w:rFonts w:ascii="Arial" w:eastAsiaTheme="minorEastAsia" w:hAnsi="Arial" w:cs="Arial"/>
          <w:lang w:val="en-US" w:eastAsia="ko-KR"/>
        </w:rPr>
      </w:pPr>
      <w:r>
        <w:rPr>
          <w:rFonts w:ascii="Arial" w:eastAsiaTheme="minorEastAsia" w:hAnsi="Arial" w:cs="Arial"/>
          <w:lang w:val="en-US" w:eastAsia="ko-KR"/>
        </w:rPr>
        <w:t>The main</w:t>
      </w:r>
      <w:r w:rsidR="007C56A7">
        <w:rPr>
          <w:rFonts w:ascii="Arial" w:eastAsiaTheme="minorEastAsia" w:hAnsi="Arial" w:cs="Arial"/>
          <w:lang w:val="en-US" w:eastAsia="ko-KR"/>
        </w:rPr>
        <w:t xml:space="preserve"> impact of UE</w:t>
      </w:r>
      <w:r w:rsidR="00E91BD4">
        <w:rPr>
          <w:rFonts w:ascii="Arial" w:eastAsiaTheme="minorEastAsia" w:hAnsi="Arial" w:cs="Arial"/>
          <w:lang w:val="en-US" w:eastAsia="ko-KR"/>
        </w:rPr>
        <w:t>’</w:t>
      </w:r>
      <w:r w:rsidR="00E91BD4">
        <w:rPr>
          <w:rFonts w:ascii="Arial" w:eastAsiaTheme="minorEastAsia" w:hAnsi="Arial" w:cs="Arial" w:hint="eastAsia"/>
          <w:lang w:val="en-US" w:eastAsia="ko-KR"/>
        </w:rPr>
        <w:t>s</w:t>
      </w:r>
      <w:r w:rsidR="007C56A7">
        <w:rPr>
          <w:rFonts w:ascii="Arial" w:eastAsiaTheme="minorEastAsia" w:hAnsi="Arial" w:cs="Arial"/>
          <w:lang w:val="en-US" w:eastAsia="ko-KR"/>
        </w:rPr>
        <w:t xml:space="preserve"> autonomous execution </w:t>
      </w:r>
      <w:r w:rsidR="00E36E1A">
        <w:rPr>
          <w:rFonts w:ascii="Arial" w:eastAsiaTheme="minorEastAsia" w:hAnsi="Arial" w:cs="Arial"/>
          <w:lang w:val="en-US" w:eastAsia="ko-KR"/>
        </w:rPr>
        <w:t xml:space="preserve">is when </w:t>
      </w:r>
      <w:r w:rsidR="008C62C1">
        <w:rPr>
          <w:rFonts w:ascii="Arial" w:eastAsiaTheme="minorEastAsia" w:hAnsi="Arial" w:cs="Arial"/>
          <w:lang w:val="en-US" w:eastAsia="ko-KR"/>
        </w:rPr>
        <w:t>a</w:t>
      </w:r>
      <w:r w:rsidR="00E36E1A">
        <w:rPr>
          <w:rFonts w:ascii="Arial" w:eastAsiaTheme="minorEastAsia" w:hAnsi="Arial" w:cs="Arial"/>
          <w:lang w:val="en-US" w:eastAsia="ko-KR"/>
        </w:rPr>
        <w:t xml:space="preserve"> C-LTM execution happens</w:t>
      </w:r>
      <w:r w:rsidR="00E91BD4">
        <w:rPr>
          <w:rFonts w:ascii="Arial" w:eastAsiaTheme="minorEastAsia" w:hAnsi="Arial" w:cs="Arial" w:hint="eastAsia"/>
          <w:lang w:val="en-US" w:eastAsia="ko-KR"/>
        </w:rPr>
        <w:t xml:space="preserve"> across D</w:t>
      </w:r>
      <w:r w:rsidR="007D7D7B">
        <w:rPr>
          <w:rFonts w:ascii="Arial" w:eastAsiaTheme="minorEastAsia" w:hAnsi="Arial" w:cs="Arial" w:hint="eastAsia"/>
          <w:lang w:val="en-US" w:eastAsia="ko-KR"/>
        </w:rPr>
        <w:t>U</w:t>
      </w:r>
      <w:r w:rsidR="00E91BD4">
        <w:rPr>
          <w:rFonts w:ascii="Arial" w:eastAsiaTheme="minorEastAsia" w:hAnsi="Arial" w:cs="Arial" w:hint="eastAsia"/>
          <w:lang w:val="en-US" w:eastAsia="ko-KR"/>
        </w:rPr>
        <w:t>s.</w:t>
      </w:r>
      <w:r w:rsidR="00E36E1A">
        <w:rPr>
          <w:rFonts w:ascii="Arial" w:eastAsiaTheme="minorEastAsia" w:hAnsi="Arial" w:cs="Arial"/>
          <w:lang w:val="en-US" w:eastAsia="ko-KR"/>
        </w:rPr>
        <w:t xml:space="preserve"> </w:t>
      </w:r>
    </w:p>
    <w:p w14:paraId="01FDB9DC" w14:textId="77777777" w:rsidR="005C52E7" w:rsidRDefault="005C0EBB" w:rsidP="007C56A7">
      <w:pPr>
        <w:rPr>
          <w:rFonts w:ascii="Arial" w:eastAsiaTheme="minorEastAsia" w:hAnsi="Arial" w:cs="Arial"/>
          <w:lang w:eastAsia="ko-KR"/>
        </w:rPr>
      </w:pPr>
      <w:r w:rsidRPr="00CB3ED7">
        <w:rPr>
          <w:rFonts w:ascii="Arial" w:eastAsiaTheme="minorEastAsia" w:hAnsi="Arial" w:cs="Arial"/>
          <w:b/>
          <w:bCs/>
          <w:lang w:eastAsia="ko-KR"/>
        </w:rPr>
        <w:t xml:space="preserve">In C-LTM, the existing Cell Switch Notification mechanism </w:t>
      </w:r>
      <w:r w:rsidR="00FD14EE" w:rsidRPr="00CB3ED7">
        <w:rPr>
          <w:rFonts w:ascii="Arial" w:eastAsiaTheme="minorEastAsia" w:hAnsi="Arial" w:cs="Arial"/>
          <w:b/>
          <w:bCs/>
          <w:lang w:eastAsia="ko-KR"/>
        </w:rPr>
        <w:t xml:space="preserve">cannot be </w:t>
      </w:r>
      <w:r w:rsidRPr="00CB3ED7">
        <w:rPr>
          <w:rFonts w:ascii="Arial" w:eastAsiaTheme="minorEastAsia" w:hAnsi="Arial" w:cs="Arial"/>
          <w:b/>
          <w:bCs/>
          <w:lang w:eastAsia="ko-KR"/>
        </w:rPr>
        <w:t>applicable because the serving DU does not know when the UE will execute a cell switch.</w:t>
      </w:r>
      <w:r w:rsidRPr="005C0EBB">
        <w:rPr>
          <w:rFonts w:ascii="Arial" w:eastAsiaTheme="minorEastAsia" w:hAnsi="Arial" w:cs="Arial"/>
          <w:lang w:eastAsia="ko-KR"/>
        </w:rPr>
        <w:t xml:space="preserve"> Unless RAN2 </w:t>
      </w:r>
      <w:r w:rsidR="00A8406B">
        <w:rPr>
          <w:rFonts w:ascii="Arial" w:eastAsiaTheme="minorEastAsia" w:hAnsi="Arial" w:cs="Arial"/>
          <w:lang w:eastAsia="ko-KR"/>
        </w:rPr>
        <w:t>defines</w:t>
      </w:r>
      <w:r w:rsidRPr="005C0EBB">
        <w:rPr>
          <w:rFonts w:ascii="Arial" w:eastAsiaTheme="minorEastAsia" w:hAnsi="Arial" w:cs="Arial"/>
          <w:lang w:eastAsia="ko-KR"/>
        </w:rPr>
        <w:t xml:space="preserve"> a </w:t>
      </w:r>
      <w:r w:rsidR="00A8406B">
        <w:rPr>
          <w:rFonts w:ascii="Arial" w:eastAsiaTheme="minorEastAsia" w:hAnsi="Arial" w:cs="Arial"/>
          <w:lang w:eastAsia="ko-KR"/>
        </w:rPr>
        <w:t xml:space="preserve">completely </w:t>
      </w:r>
      <w:r w:rsidRPr="005C0EBB">
        <w:rPr>
          <w:rFonts w:ascii="Arial" w:eastAsiaTheme="minorEastAsia" w:hAnsi="Arial" w:cs="Arial"/>
          <w:lang w:eastAsia="ko-KR"/>
        </w:rPr>
        <w:t xml:space="preserve">new mechanism that allows the UE to </w:t>
      </w:r>
      <w:r>
        <w:rPr>
          <w:rFonts w:ascii="Arial" w:eastAsiaTheme="minorEastAsia" w:hAnsi="Arial" w:cs="Arial"/>
          <w:lang w:eastAsia="ko-KR"/>
        </w:rPr>
        <w:t>“</w:t>
      </w:r>
      <w:r w:rsidRPr="005C0EBB">
        <w:rPr>
          <w:rFonts w:ascii="Arial" w:eastAsiaTheme="minorEastAsia" w:hAnsi="Arial" w:cs="Arial"/>
          <w:lang w:eastAsia="ko-KR"/>
        </w:rPr>
        <w:t>notify</w:t>
      </w:r>
      <w:r>
        <w:rPr>
          <w:rFonts w:ascii="Arial" w:eastAsiaTheme="minorEastAsia" w:hAnsi="Arial" w:cs="Arial"/>
          <w:lang w:eastAsia="ko-KR"/>
        </w:rPr>
        <w:t>”</w:t>
      </w:r>
      <w:r w:rsidRPr="005C0EBB">
        <w:rPr>
          <w:rFonts w:ascii="Arial" w:eastAsiaTheme="minorEastAsia" w:hAnsi="Arial" w:cs="Arial"/>
          <w:lang w:eastAsia="ko-KR"/>
        </w:rPr>
        <w:t xml:space="preserve"> the serving DU </w:t>
      </w:r>
      <w:r>
        <w:rPr>
          <w:rFonts w:ascii="Arial" w:eastAsiaTheme="minorEastAsia" w:hAnsi="Arial" w:cs="Arial"/>
          <w:lang w:eastAsia="ko-KR"/>
        </w:rPr>
        <w:t>of</w:t>
      </w:r>
      <w:r w:rsidRPr="005C0EBB">
        <w:rPr>
          <w:rFonts w:ascii="Arial" w:eastAsiaTheme="minorEastAsia" w:hAnsi="Arial" w:cs="Arial"/>
          <w:lang w:eastAsia="ko-KR"/>
        </w:rPr>
        <w:t xml:space="preserve"> its cell switch and </w:t>
      </w:r>
      <w:r w:rsidR="00E61519">
        <w:rPr>
          <w:rFonts w:ascii="Arial" w:eastAsiaTheme="minorEastAsia" w:hAnsi="Arial" w:cs="Arial" w:hint="eastAsia"/>
          <w:lang w:eastAsia="ko-KR"/>
        </w:rPr>
        <w:t>which</w:t>
      </w:r>
      <w:r w:rsidRPr="005C0EBB">
        <w:rPr>
          <w:rFonts w:ascii="Arial" w:eastAsiaTheme="minorEastAsia" w:hAnsi="Arial" w:cs="Arial"/>
          <w:lang w:eastAsia="ko-KR"/>
        </w:rPr>
        <w:t xml:space="preserve"> target cell </w:t>
      </w:r>
      <w:r w:rsidR="00A8406B">
        <w:rPr>
          <w:rFonts w:ascii="Arial" w:eastAsiaTheme="minorEastAsia" w:hAnsi="Arial" w:cs="Arial"/>
          <w:lang w:eastAsia="ko-KR"/>
        </w:rPr>
        <w:t xml:space="preserve">right </w:t>
      </w:r>
      <w:r w:rsidR="00FD14EE">
        <w:rPr>
          <w:rFonts w:ascii="Arial" w:eastAsiaTheme="minorEastAsia" w:hAnsi="Arial" w:cs="Arial"/>
          <w:lang w:eastAsia="ko-KR"/>
        </w:rPr>
        <w:t>after</w:t>
      </w:r>
      <w:r w:rsidRPr="005C0EBB">
        <w:rPr>
          <w:rFonts w:ascii="Arial" w:eastAsiaTheme="minorEastAsia" w:hAnsi="Arial" w:cs="Arial"/>
          <w:lang w:eastAsia="ko-KR"/>
        </w:rPr>
        <w:t xml:space="preserve"> execut</w:t>
      </w:r>
      <w:r w:rsidR="00FD14EE">
        <w:rPr>
          <w:rFonts w:ascii="Arial" w:eastAsiaTheme="minorEastAsia" w:hAnsi="Arial" w:cs="Arial"/>
          <w:lang w:eastAsia="ko-KR"/>
        </w:rPr>
        <w:t>ion</w:t>
      </w:r>
      <w:r w:rsidRPr="005C0EBB">
        <w:rPr>
          <w:rFonts w:ascii="Arial" w:eastAsiaTheme="minorEastAsia" w:hAnsi="Arial" w:cs="Arial"/>
          <w:lang w:eastAsia="ko-KR"/>
        </w:rPr>
        <w:t xml:space="preserve"> (which seems unlikely), the serving DU remains </w:t>
      </w:r>
      <w:r>
        <w:rPr>
          <w:rFonts w:ascii="Arial" w:eastAsiaTheme="minorEastAsia" w:hAnsi="Arial" w:cs="Arial"/>
          <w:lang w:eastAsia="ko-KR"/>
        </w:rPr>
        <w:t xml:space="preserve">oblivious </w:t>
      </w:r>
      <w:r w:rsidRPr="005C0EBB">
        <w:rPr>
          <w:rFonts w:ascii="Arial" w:eastAsiaTheme="minorEastAsia" w:hAnsi="Arial" w:cs="Arial"/>
          <w:lang w:eastAsia="ko-KR"/>
        </w:rPr>
        <w:t xml:space="preserve">of the </w:t>
      </w:r>
      <w:r>
        <w:rPr>
          <w:rFonts w:ascii="Arial" w:eastAsiaTheme="minorEastAsia" w:hAnsi="Arial" w:cs="Arial"/>
          <w:lang w:eastAsia="ko-KR"/>
        </w:rPr>
        <w:t xml:space="preserve">UE’s </w:t>
      </w:r>
      <w:r w:rsidR="005C52E7">
        <w:rPr>
          <w:rFonts w:ascii="Arial" w:eastAsiaTheme="minorEastAsia" w:hAnsi="Arial" w:cs="Arial" w:hint="eastAsia"/>
          <w:lang w:eastAsia="ko-KR"/>
        </w:rPr>
        <w:t>executions</w:t>
      </w:r>
      <w:r w:rsidRPr="005C0EBB">
        <w:rPr>
          <w:rFonts w:ascii="Arial" w:eastAsiaTheme="minorEastAsia" w:hAnsi="Arial" w:cs="Arial"/>
          <w:lang w:eastAsia="ko-KR"/>
        </w:rPr>
        <w:t xml:space="preserve">. </w:t>
      </w:r>
    </w:p>
    <w:p w14:paraId="21D78933" w14:textId="190AB88E" w:rsidR="005C0EBB" w:rsidRDefault="005C0EBB" w:rsidP="007C56A7">
      <w:pPr>
        <w:rPr>
          <w:rFonts w:ascii="Arial" w:eastAsiaTheme="minorEastAsia" w:hAnsi="Arial" w:cs="Arial"/>
          <w:lang w:val="en-US" w:eastAsia="ko-KR"/>
        </w:rPr>
      </w:pPr>
      <w:r>
        <w:rPr>
          <w:rFonts w:ascii="Arial" w:eastAsiaTheme="minorEastAsia" w:hAnsi="Arial" w:cs="Arial"/>
          <w:lang w:eastAsia="ko-KR"/>
        </w:rPr>
        <w:t>This is</w:t>
      </w:r>
      <w:r w:rsidR="00FD14EE">
        <w:rPr>
          <w:rFonts w:ascii="Arial" w:eastAsiaTheme="minorEastAsia" w:hAnsi="Arial" w:cs="Arial"/>
          <w:lang w:eastAsia="ko-KR"/>
        </w:rPr>
        <w:t xml:space="preserve"> expected, as </w:t>
      </w:r>
      <w:r w:rsidRPr="005C0EBB">
        <w:rPr>
          <w:rFonts w:ascii="Arial" w:eastAsiaTheme="minorEastAsia" w:hAnsi="Arial" w:cs="Arial"/>
          <w:lang w:eastAsia="ko-KR"/>
        </w:rPr>
        <w:t xml:space="preserve">Cell Switch Notification </w:t>
      </w:r>
      <w:r w:rsidR="00FD14EE">
        <w:rPr>
          <w:rFonts w:ascii="Arial" w:eastAsiaTheme="minorEastAsia" w:hAnsi="Arial" w:cs="Arial"/>
          <w:lang w:eastAsia="ko-KR"/>
        </w:rPr>
        <w:t xml:space="preserve">is entirely </w:t>
      </w:r>
      <w:r w:rsidR="008E29A8">
        <w:rPr>
          <w:rFonts w:ascii="Arial" w:eastAsiaTheme="minorEastAsia" w:hAnsi="Arial" w:cs="Arial" w:hint="eastAsia"/>
          <w:lang w:eastAsia="ko-KR"/>
        </w:rPr>
        <w:t xml:space="preserve">designed for </w:t>
      </w:r>
      <w:r>
        <w:rPr>
          <w:rFonts w:ascii="Arial" w:eastAsiaTheme="minorEastAsia" w:hAnsi="Arial" w:cs="Arial"/>
          <w:lang w:eastAsia="ko-KR"/>
        </w:rPr>
        <w:t>NW</w:t>
      </w:r>
      <w:r w:rsidRPr="005C0EBB">
        <w:rPr>
          <w:rFonts w:ascii="Arial" w:eastAsiaTheme="minorEastAsia" w:hAnsi="Arial" w:cs="Arial"/>
          <w:lang w:eastAsia="ko-KR"/>
        </w:rPr>
        <w:t>-triggered mobility</w:t>
      </w:r>
      <w:r w:rsidR="002E4753">
        <w:rPr>
          <w:rFonts w:ascii="Arial" w:eastAsiaTheme="minorEastAsia" w:hAnsi="Arial" w:cs="Arial"/>
          <w:lang w:eastAsia="ko-KR"/>
        </w:rPr>
        <w:t xml:space="preserve"> (</w:t>
      </w:r>
      <w:r w:rsidRPr="005C0EBB">
        <w:rPr>
          <w:rFonts w:ascii="Arial" w:eastAsiaTheme="minorEastAsia" w:hAnsi="Arial" w:cs="Arial"/>
          <w:lang w:eastAsia="ko-KR"/>
        </w:rPr>
        <w:t>C-LTM</w:t>
      </w:r>
      <w:r w:rsidR="002E4753">
        <w:rPr>
          <w:rFonts w:ascii="Arial" w:eastAsiaTheme="minorEastAsia" w:hAnsi="Arial" w:cs="Arial"/>
          <w:lang w:eastAsia="ko-KR"/>
        </w:rPr>
        <w:t xml:space="preserve"> </w:t>
      </w:r>
      <w:r w:rsidR="00FD14EE">
        <w:rPr>
          <w:rFonts w:ascii="Arial" w:eastAsiaTheme="minorEastAsia" w:hAnsi="Arial" w:cs="Arial"/>
          <w:lang w:eastAsia="ko-KR"/>
        </w:rPr>
        <w:t xml:space="preserve">follows a fundamentally different </w:t>
      </w:r>
      <w:r w:rsidR="002E4753">
        <w:rPr>
          <w:rFonts w:ascii="Arial" w:eastAsiaTheme="minorEastAsia" w:hAnsi="Arial" w:cs="Arial"/>
          <w:lang w:eastAsia="ko-KR"/>
        </w:rPr>
        <w:t xml:space="preserve">philosophy). </w:t>
      </w:r>
      <w:r>
        <w:rPr>
          <w:rFonts w:ascii="Arial" w:eastAsiaTheme="minorEastAsia" w:hAnsi="Arial" w:cs="Arial"/>
          <w:lang w:eastAsia="ko-KR"/>
        </w:rPr>
        <w:t xml:space="preserve"> </w:t>
      </w:r>
    </w:p>
    <w:p w14:paraId="59F01EE2" w14:textId="51009135" w:rsidR="003F1D78" w:rsidRDefault="000231E5" w:rsidP="000063F8">
      <w:pPr>
        <w:rPr>
          <w:rFonts w:ascii="Arial" w:eastAsiaTheme="minorEastAsia" w:hAnsi="Arial" w:cs="Arial"/>
          <w:b/>
          <w:bCs/>
          <w:lang w:eastAsia="ko-KR"/>
        </w:rPr>
      </w:pPr>
      <w:r w:rsidRPr="00AF20AB">
        <w:object w:dxaOrig="11996" w:dyaOrig="6617" w14:anchorId="13579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252pt" o:ole="">
            <v:imagedata r:id="rId12" o:title=""/>
          </v:shape>
          <o:OLEObject Type="Embed" ProgID="Visio.Drawing.15" ShapeID="_x0000_i1025" DrawAspect="Content" ObjectID="_1800375476" r:id="rId13"/>
        </w:object>
      </w:r>
    </w:p>
    <w:p w14:paraId="1520EEFC" w14:textId="544486CE" w:rsidR="00570FDD" w:rsidRDefault="007C56A7" w:rsidP="007C56A7">
      <w:pPr>
        <w:jc w:val="center"/>
        <w:rPr>
          <w:rFonts w:ascii="Arial" w:eastAsiaTheme="minorEastAsia" w:hAnsi="Arial" w:cs="Arial"/>
          <w:b/>
          <w:bCs/>
          <w:lang w:eastAsia="ko-KR"/>
        </w:rPr>
      </w:pPr>
      <w:r w:rsidRPr="007C56A7">
        <w:rPr>
          <w:rFonts w:ascii="Arial" w:eastAsiaTheme="minorEastAsia" w:hAnsi="Arial" w:cs="Arial"/>
          <w:b/>
          <w:bCs/>
          <w:lang w:eastAsia="ko-KR"/>
        </w:rPr>
        <w:t xml:space="preserve">Figure 1: </w:t>
      </w:r>
      <w:r>
        <w:rPr>
          <w:rFonts w:ascii="Arial" w:eastAsiaTheme="minorEastAsia" w:hAnsi="Arial" w:cs="Arial"/>
          <w:b/>
          <w:bCs/>
          <w:lang w:eastAsia="ko-KR"/>
        </w:rPr>
        <w:t xml:space="preserve">Inter-DU C-LTM execution </w:t>
      </w:r>
      <w:r w:rsidR="008162EB">
        <w:rPr>
          <w:rFonts w:ascii="Arial" w:eastAsiaTheme="minorEastAsia" w:hAnsi="Arial" w:cs="Arial"/>
          <w:b/>
          <w:bCs/>
          <w:lang w:eastAsia="ko-KR"/>
        </w:rPr>
        <w:t>procedures</w:t>
      </w:r>
    </w:p>
    <w:p w14:paraId="7F629DB4" w14:textId="388C8912" w:rsidR="00100BAE" w:rsidRDefault="008C7C51" w:rsidP="007C56A7">
      <w:pPr>
        <w:rPr>
          <w:rFonts w:ascii="Arial" w:eastAsiaTheme="minorEastAsia" w:hAnsi="Arial" w:cs="Arial"/>
          <w:lang w:val="en-US" w:eastAsia="ko-KR"/>
        </w:rPr>
      </w:pPr>
      <w:r>
        <w:rPr>
          <w:rFonts w:ascii="Arial" w:eastAsiaTheme="minorEastAsia" w:hAnsi="Arial" w:cs="Arial"/>
          <w:lang w:val="en-US" w:eastAsia="ko-KR"/>
        </w:rPr>
        <w:t>Therefore</w:t>
      </w:r>
      <w:r w:rsidR="00100BAE">
        <w:rPr>
          <w:rFonts w:ascii="Arial" w:eastAsiaTheme="minorEastAsia" w:hAnsi="Arial" w:cs="Arial"/>
          <w:lang w:val="en-US" w:eastAsia="ko-KR"/>
        </w:rPr>
        <w:t xml:space="preserve">, </w:t>
      </w:r>
      <w:r>
        <w:rPr>
          <w:rFonts w:ascii="Arial" w:eastAsiaTheme="minorEastAsia" w:hAnsi="Arial" w:cs="Arial"/>
          <w:lang w:val="en-US" w:eastAsia="ko-KR"/>
        </w:rPr>
        <w:t xml:space="preserve">as illustrated in Figure 1, </w:t>
      </w:r>
      <w:r w:rsidR="00100BAE">
        <w:rPr>
          <w:rFonts w:ascii="Arial" w:eastAsiaTheme="minorEastAsia" w:hAnsi="Arial" w:cs="Arial"/>
          <w:lang w:val="en-US" w:eastAsia="ko-KR"/>
        </w:rPr>
        <w:t>t</w:t>
      </w:r>
      <w:r w:rsidR="00100BAE" w:rsidRPr="00100BAE">
        <w:rPr>
          <w:rFonts w:ascii="Arial" w:eastAsiaTheme="minorEastAsia" w:hAnsi="Arial" w:cs="Arial"/>
          <w:lang w:val="en-US" w:eastAsia="ko-KR"/>
        </w:rPr>
        <w:t xml:space="preserve">he previous serving DU, which is unaware that an Inter-DU </w:t>
      </w:r>
      <w:r w:rsidR="00100BAE">
        <w:rPr>
          <w:rFonts w:ascii="Arial" w:eastAsiaTheme="minorEastAsia" w:hAnsi="Arial" w:cs="Arial"/>
          <w:lang w:val="en-US" w:eastAsia="ko-KR"/>
        </w:rPr>
        <w:t>C-LTM</w:t>
      </w:r>
      <w:r w:rsidR="00100BAE" w:rsidRPr="00100BAE">
        <w:rPr>
          <w:rFonts w:ascii="Arial" w:eastAsiaTheme="minorEastAsia" w:hAnsi="Arial" w:cs="Arial"/>
          <w:lang w:val="en-US" w:eastAsia="ko-KR"/>
        </w:rPr>
        <w:t xml:space="preserve"> has been executed by the UE, requires additional notification from the CU to properly stop data transmission for the UE, revert the previous serving cell to a prepared state (if it remains one of the configured LTM candidate cells), and inform any DL packets not successfully delivered to the UE for retransmissions by the CU. </w:t>
      </w:r>
    </w:p>
    <w:p w14:paraId="7BECA02E" w14:textId="77777777" w:rsidR="00A8406B" w:rsidRDefault="0060694A" w:rsidP="007C56A7">
      <w:pPr>
        <w:rPr>
          <w:rFonts w:ascii="Arial" w:eastAsiaTheme="minorEastAsia" w:hAnsi="Arial" w:cs="Arial"/>
          <w:lang w:val="en-US" w:eastAsia="ko-KR"/>
        </w:rPr>
      </w:pPr>
      <w:r>
        <w:rPr>
          <w:rFonts w:ascii="Arial" w:eastAsiaTheme="minorEastAsia" w:hAnsi="Arial" w:cs="Arial"/>
          <w:lang w:val="en-US" w:eastAsia="ko-KR"/>
        </w:rPr>
        <w:t xml:space="preserve">Such additional Step 5-7 handling (instead of the existing Cell Switch Notification) </w:t>
      </w:r>
      <w:r w:rsidR="00E35C71">
        <w:rPr>
          <w:rFonts w:ascii="Arial" w:eastAsiaTheme="minorEastAsia" w:hAnsi="Arial" w:cs="Arial"/>
          <w:lang w:val="en-US" w:eastAsia="ko-KR"/>
        </w:rPr>
        <w:t>is not new</w:t>
      </w:r>
      <w:r>
        <w:rPr>
          <w:rFonts w:ascii="Arial" w:eastAsiaTheme="minorEastAsia" w:hAnsi="Arial" w:cs="Arial"/>
          <w:lang w:val="en-US" w:eastAsia="ko-KR"/>
        </w:rPr>
        <w:t>,</w:t>
      </w:r>
      <w:r w:rsidR="00E35C71">
        <w:rPr>
          <w:rFonts w:ascii="Arial" w:eastAsiaTheme="minorEastAsia" w:hAnsi="Arial" w:cs="Arial"/>
          <w:lang w:val="en-US" w:eastAsia="ko-KR"/>
        </w:rPr>
        <w:t xml:space="preserve"> which has been well-</w:t>
      </w:r>
      <w:r w:rsidR="0067037A">
        <w:rPr>
          <w:rFonts w:ascii="Arial" w:eastAsiaTheme="minorEastAsia" w:hAnsi="Arial" w:cs="Arial"/>
          <w:lang w:val="en-US" w:eastAsia="ko-KR"/>
        </w:rPr>
        <w:t>documented</w:t>
      </w:r>
      <w:r w:rsidR="00E35C71">
        <w:rPr>
          <w:rFonts w:ascii="Arial" w:eastAsiaTheme="minorEastAsia" w:hAnsi="Arial" w:cs="Arial"/>
          <w:lang w:val="en-US" w:eastAsia="ko-KR"/>
        </w:rPr>
        <w:t xml:space="preserve"> </w:t>
      </w:r>
      <w:r>
        <w:rPr>
          <w:rFonts w:ascii="Arial" w:eastAsiaTheme="minorEastAsia" w:hAnsi="Arial" w:cs="Arial"/>
          <w:lang w:val="en-US" w:eastAsia="ko-KR"/>
        </w:rPr>
        <w:t>in</w:t>
      </w:r>
      <w:r w:rsidR="00E35C71">
        <w:rPr>
          <w:rFonts w:ascii="Arial" w:eastAsiaTheme="minorEastAsia" w:hAnsi="Arial" w:cs="Arial"/>
          <w:lang w:val="en-US" w:eastAsia="ko-KR"/>
        </w:rPr>
        <w:t xml:space="preserve"> our RAN3 specifications for conditional mobilit</w:t>
      </w:r>
      <w:r w:rsidR="0067037A">
        <w:rPr>
          <w:rFonts w:ascii="Arial" w:eastAsiaTheme="minorEastAsia" w:hAnsi="Arial" w:cs="Arial"/>
          <w:lang w:val="en-US" w:eastAsia="ko-KR"/>
        </w:rPr>
        <w:t>ies</w:t>
      </w:r>
      <w:r w:rsidR="00E35C71">
        <w:rPr>
          <w:rFonts w:ascii="Arial" w:eastAsiaTheme="minorEastAsia" w:hAnsi="Arial" w:cs="Arial"/>
          <w:lang w:val="en-US" w:eastAsia="ko-KR"/>
        </w:rPr>
        <w:t xml:space="preserve"> of previous releases</w:t>
      </w:r>
      <w:r>
        <w:rPr>
          <w:rFonts w:ascii="Arial" w:eastAsiaTheme="minorEastAsia" w:hAnsi="Arial" w:cs="Arial"/>
          <w:lang w:val="en-US" w:eastAsia="ko-KR"/>
        </w:rPr>
        <w:t xml:space="preserve"> [4]</w:t>
      </w:r>
      <w:r w:rsidR="00A8406B">
        <w:rPr>
          <w:rFonts w:ascii="Arial" w:eastAsiaTheme="minorEastAsia" w:hAnsi="Arial" w:cs="Arial"/>
          <w:lang w:val="en-US" w:eastAsia="ko-KR"/>
        </w:rPr>
        <w:t>:</w:t>
      </w:r>
    </w:p>
    <w:p w14:paraId="4184F547" w14:textId="449AA198" w:rsidR="00A8406B" w:rsidRDefault="00A8406B" w:rsidP="007C56A7">
      <w:pPr>
        <w:rPr>
          <w:rFonts w:ascii="Arial" w:eastAsiaTheme="minorEastAsia" w:hAnsi="Arial" w:cs="Arial"/>
          <w:lang w:val="en-US" w:eastAsia="ko-KR"/>
        </w:rPr>
      </w:pPr>
      <w:r>
        <w:rPr>
          <w:rFonts w:ascii="Arial" w:eastAsiaTheme="minorEastAsia" w:hAnsi="Arial" w:cs="Arial"/>
          <w:lang w:val="en-US" w:eastAsia="ko-KR"/>
        </w:rPr>
        <w:t>/////////////////////////////////////////////////////////////////////////////////////////////////////////////////////////////////////////////////////////////////////////////</w:t>
      </w:r>
    </w:p>
    <w:p w14:paraId="446D9AF1" w14:textId="00DA0A4D" w:rsidR="00A8406B" w:rsidRPr="00A8406B" w:rsidRDefault="00A8406B" w:rsidP="00A8406B">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5" w:name="_Toc52266342"/>
      <w:bookmarkStart w:id="6" w:name="_Toc64445120"/>
      <w:bookmarkStart w:id="7" w:name="_Toc73980479"/>
      <w:bookmarkStart w:id="8" w:name="_Toc88651175"/>
      <w:bookmarkStart w:id="9" w:name="_Toc98351715"/>
      <w:bookmarkStart w:id="10" w:name="_Toc98748013"/>
      <w:bookmarkStart w:id="11" w:name="_Toc105704400"/>
      <w:bookmarkStart w:id="12" w:name="_Toc106108518"/>
      <w:bookmarkStart w:id="13" w:name="_Toc107829490"/>
      <w:bookmarkStart w:id="14" w:name="_Toc112703249"/>
      <w:bookmarkStart w:id="15" w:name="_Toc184819676"/>
      <w:r w:rsidRPr="00A8406B">
        <w:rPr>
          <w:rFonts w:ascii="Arial" w:eastAsia="Times New Roman" w:hAnsi="Arial"/>
          <w:sz w:val="24"/>
          <w:lang w:eastAsia="ko-KR"/>
        </w:rPr>
        <w:lastRenderedPageBreak/>
        <w:t>8.2.1.3</w:t>
      </w:r>
      <w:r w:rsidRPr="00A8406B">
        <w:rPr>
          <w:rFonts w:ascii="Arial" w:eastAsia="Times New Roman" w:hAnsi="Arial"/>
          <w:sz w:val="24"/>
          <w:lang w:eastAsia="ko-KR"/>
        </w:rPr>
        <w:tab/>
        <w:t>Inter-gNB-DU Conditional Handover or Conditional PSCell Change</w:t>
      </w:r>
      <w:bookmarkEnd w:id="5"/>
      <w:bookmarkEnd w:id="6"/>
      <w:bookmarkEnd w:id="7"/>
      <w:bookmarkEnd w:id="8"/>
      <w:bookmarkEnd w:id="9"/>
      <w:bookmarkEnd w:id="10"/>
      <w:bookmarkEnd w:id="11"/>
      <w:bookmarkEnd w:id="12"/>
      <w:bookmarkEnd w:id="13"/>
      <w:bookmarkEnd w:id="14"/>
      <w:r w:rsidRPr="00A8406B">
        <w:rPr>
          <w:rFonts w:ascii="Arial" w:eastAsia="Times New Roman" w:hAnsi="Arial"/>
          <w:sz w:val="24"/>
          <w:lang w:eastAsia="ko-KR"/>
        </w:rPr>
        <w:t xml:space="preserve"> or subsequent CPAC</w:t>
      </w:r>
      <w:bookmarkEnd w:id="15"/>
    </w:p>
    <w:p w14:paraId="3BDDE365" w14:textId="77777777" w:rsidR="00A8406B" w:rsidRPr="00A8406B" w:rsidRDefault="00A8406B" w:rsidP="00A8406B">
      <w:pPr>
        <w:overflowPunct w:val="0"/>
        <w:autoSpaceDE w:val="0"/>
        <w:autoSpaceDN w:val="0"/>
        <w:adjustRightInd w:val="0"/>
        <w:textAlignment w:val="baseline"/>
        <w:rPr>
          <w:rFonts w:ascii="Times New Roman" w:eastAsia="Times New Roman" w:hAnsi="Times New Roman"/>
          <w:lang w:eastAsia="ja-JP"/>
        </w:rPr>
      </w:pPr>
      <w:r w:rsidRPr="00A8406B">
        <w:rPr>
          <w:rFonts w:ascii="Times New Roman" w:eastAsia="Times New Roman" w:hAnsi="Times New Roman"/>
          <w:lang w:eastAsia="ja-JP"/>
        </w:rPr>
        <w:t>This procedure is used for the case when the UE moves from one gNB-DU to another gNB-DU within the same gNB-CU during NR operation for conditional handover or conditional PSCell change or subsequent CPAC. Figure 8.2.1.3-1 shows the inter-gNB-DU conditional mobility procedure for intra-NR.</w:t>
      </w:r>
    </w:p>
    <w:p w14:paraId="4A697D59" w14:textId="77777777" w:rsidR="00A8406B" w:rsidRPr="00A8406B" w:rsidRDefault="00A8406B" w:rsidP="00A8406B">
      <w:pPr>
        <w:keepNext/>
        <w:keepLines/>
        <w:overflowPunct w:val="0"/>
        <w:autoSpaceDE w:val="0"/>
        <w:autoSpaceDN w:val="0"/>
        <w:adjustRightInd w:val="0"/>
        <w:spacing w:before="60"/>
        <w:jc w:val="center"/>
        <w:textAlignment w:val="baseline"/>
        <w:rPr>
          <w:rFonts w:ascii="Arial" w:eastAsia="Times New Roman" w:hAnsi="Arial"/>
          <w:b/>
          <w:lang w:eastAsia="ko-KR"/>
        </w:rPr>
      </w:pPr>
      <w:r w:rsidRPr="00A8406B">
        <w:rPr>
          <w:rFonts w:ascii="Arial" w:eastAsia="Times New Roman" w:hAnsi="Arial"/>
          <w:b/>
          <w:lang w:eastAsia="ko-KR"/>
        </w:rPr>
        <w:object w:dxaOrig="8436" w:dyaOrig="9456" w14:anchorId="41E68AF4">
          <v:shape id="_x0000_i1026" type="#_x0000_t75" style="width:422.5pt;height:470.7pt" o:ole="">
            <v:imagedata r:id="rId14" o:title=""/>
          </v:shape>
          <o:OLEObject Type="Embed" ProgID="Visio.Drawing.11" ShapeID="_x0000_i1026" DrawAspect="Content" ObjectID="_1800375477" r:id="rId15"/>
        </w:object>
      </w:r>
    </w:p>
    <w:p w14:paraId="4BFA8923" w14:textId="77777777" w:rsidR="00A8406B" w:rsidRPr="00A8406B" w:rsidRDefault="00A8406B" w:rsidP="00A8406B">
      <w:pPr>
        <w:keepLines/>
        <w:overflowPunct w:val="0"/>
        <w:autoSpaceDE w:val="0"/>
        <w:autoSpaceDN w:val="0"/>
        <w:adjustRightInd w:val="0"/>
        <w:spacing w:after="240"/>
        <w:jc w:val="center"/>
        <w:textAlignment w:val="baseline"/>
        <w:rPr>
          <w:rFonts w:ascii="Arial" w:eastAsia="Times New Roman" w:hAnsi="Arial"/>
          <w:b/>
          <w:lang w:eastAsia="ko-KR"/>
        </w:rPr>
      </w:pPr>
      <w:bookmarkStart w:id="16" w:name="_CRFigure8_2_1_31"/>
      <w:r w:rsidRPr="00A8406B">
        <w:rPr>
          <w:rFonts w:ascii="Arial" w:eastAsia="Times New Roman" w:hAnsi="Arial"/>
          <w:b/>
          <w:lang w:eastAsia="ko-KR"/>
        </w:rPr>
        <w:t xml:space="preserve">Figure </w:t>
      </w:r>
      <w:bookmarkEnd w:id="16"/>
      <w:r w:rsidRPr="00A8406B">
        <w:rPr>
          <w:rFonts w:ascii="Arial" w:eastAsia="Times New Roman" w:hAnsi="Arial"/>
          <w:b/>
          <w:lang w:eastAsia="ko-KR"/>
        </w:rPr>
        <w:t>8.2.1.3-1: Inter-gNB-DU Conditional Handover or Conditional PSCell Change or subsequent CPAC for intra-NR</w:t>
      </w:r>
    </w:p>
    <w:p w14:paraId="094915D6" w14:textId="77777777" w:rsidR="007177D6" w:rsidRDefault="007177D6" w:rsidP="007177D6">
      <w:pPr>
        <w:rPr>
          <w:rFonts w:ascii="Times New Roman" w:eastAsiaTheme="minorEastAsia" w:hAnsi="Times New Roman"/>
          <w:noProof/>
          <w:lang w:eastAsia="ko-KR"/>
        </w:rPr>
      </w:pPr>
      <w:r w:rsidRPr="007116D5">
        <w:rPr>
          <w:rFonts w:ascii="Times New Roman" w:hAnsi="Times New Roman"/>
          <w:noProof/>
        </w:rPr>
        <w:t>//////////////////////////////////////////////////////////////irrelevant operations skipped/////////////////////////////////////////////////////////////////////</w:t>
      </w:r>
    </w:p>
    <w:p w14:paraId="0511F581" w14:textId="77777777" w:rsidR="00A8406B" w:rsidRDefault="00A8406B" w:rsidP="00A8406B">
      <w:pPr>
        <w:pStyle w:val="B10"/>
      </w:pPr>
      <w:r>
        <w:t>13.</w:t>
      </w:r>
      <w:r>
        <w:tab/>
      </w:r>
      <w:r w:rsidRPr="007177D6">
        <w:rPr>
          <w:highlight w:val="yellow"/>
        </w:rPr>
        <w:t xml:space="preserve">The gNB-CU sends a UE CONTEXT MODIFICATION REQUEST message to the source gNB-DU and indicates to stop the data transmission for the UE. The source gNB-DU also sends a Downlink Data Delivery Status frame to inform the gNB-CU about the unsuccessfully transmitted downlink data to the UE. Downlink packets, which may </w:t>
      </w:r>
      <w:r w:rsidRPr="007177D6">
        <w:rPr>
          <w:highlight w:val="yellow"/>
          <w:lang w:eastAsia="zh-CN"/>
        </w:rPr>
        <w:t>include PDCP PDUs not successfully transmitted in the source gNB-DU,</w:t>
      </w:r>
      <w:r w:rsidRPr="007177D6">
        <w:rPr>
          <w:highlight w:val="yellow"/>
        </w:rPr>
        <w:t xml:space="preserve"> are sent from the gNB-CU to the target gNB-DU.</w:t>
      </w:r>
    </w:p>
    <w:p w14:paraId="1D040C90" w14:textId="77777777" w:rsidR="00A8406B" w:rsidRDefault="00A8406B" w:rsidP="00A8406B">
      <w:pPr>
        <w:pStyle w:val="NO"/>
      </w:pPr>
      <w:r>
        <w:t>NOTE 1:</w:t>
      </w:r>
      <w:r>
        <w:tab/>
      </w:r>
      <w:r w:rsidRPr="007177D6">
        <w:rPr>
          <w:highlight w:val="yellow"/>
        </w:rPr>
        <w:t>The step 13 may happen before step 12, as soon as the gNB-CU knows which cell the UE has successfully accessed.</w:t>
      </w:r>
    </w:p>
    <w:p w14:paraId="3F62BAB7" w14:textId="77777777" w:rsidR="00A8406B" w:rsidRDefault="00A8406B" w:rsidP="00A8406B">
      <w:pPr>
        <w:pStyle w:val="NO"/>
      </w:pPr>
      <w:r>
        <w:lastRenderedPageBreak/>
        <w:t>NOTE 2:</w:t>
      </w:r>
      <w:r>
        <w:tab/>
        <w:t>The gNB-CU may initiate UE Context Release procedure toward the other signalling connections or other candidate target gNB-DUs, if any, to cancel conditional handover or conditional PSCell change for the UE.</w:t>
      </w:r>
    </w:p>
    <w:p w14:paraId="49A1E67B" w14:textId="77777777" w:rsidR="00A8406B" w:rsidRDefault="00A8406B" w:rsidP="00A8406B">
      <w:pPr>
        <w:pStyle w:val="B10"/>
      </w:pPr>
      <w:r>
        <w:t>14.</w:t>
      </w:r>
      <w:r>
        <w:tab/>
        <w:t>The source gNB-DU responds to the gNB-CU with the UE CONTEXT MODIFICATION RESPONSE message.</w:t>
      </w:r>
    </w:p>
    <w:p w14:paraId="5519F968" w14:textId="77777777" w:rsidR="007177D6" w:rsidRDefault="007177D6" w:rsidP="007177D6">
      <w:pPr>
        <w:rPr>
          <w:rFonts w:ascii="Arial" w:eastAsiaTheme="minorEastAsia" w:hAnsi="Arial" w:cs="Arial"/>
          <w:lang w:val="en-US" w:eastAsia="ko-KR"/>
        </w:rPr>
      </w:pPr>
      <w:r>
        <w:rPr>
          <w:rFonts w:ascii="Arial" w:eastAsiaTheme="minorEastAsia" w:hAnsi="Arial" w:cs="Arial"/>
          <w:lang w:val="en-US" w:eastAsia="ko-KR"/>
        </w:rPr>
        <w:t>/////////////////////////////////////////////////////////////////////////////////////////////////////////////////////////////////////////////////////////////////////////////</w:t>
      </w:r>
    </w:p>
    <w:p w14:paraId="290D3FA4" w14:textId="7F01AB70" w:rsidR="00A8406B" w:rsidRDefault="00A8406B" w:rsidP="00A8406B">
      <w:pPr>
        <w:tabs>
          <w:tab w:val="left" w:pos="2183"/>
        </w:tabs>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AA4251">
        <w:rPr>
          <w:rFonts w:ascii="Arial" w:eastAsiaTheme="minorEastAsia" w:hAnsi="Arial" w:cs="Arial"/>
          <w:b/>
          <w:bCs/>
          <w:lang w:eastAsia="ko-KR"/>
        </w:rPr>
        <w:t>9</w:t>
      </w:r>
      <w:r>
        <w:rPr>
          <w:rFonts w:ascii="Arial" w:eastAsiaTheme="minorEastAsia" w:hAnsi="Arial" w:cs="Arial" w:hint="eastAsia"/>
          <w:b/>
          <w:bCs/>
          <w:lang w:eastAsia="ko-KR"/>
        </w:rPr>
        <w:t xml:space="preserve">: For </w:t>
      </w:r>
      <w:r>
        <w:rPr>
          <w:rFonts w:ascii="Arial" w:eastAsiaTheme="minorEastAsia" w:hAnsi="Arial" w:cs="Arial"/>
          <w:b/>
          <w:bCs/>
          <w:lang w:eastAsia="ko-KR"/>
        </w:rPr>
        <w:t xml:space="preserve">C-LTM, </w:t>
      </w:r>
      <w:r w:rsidR="007177D6">
        <w:rPr>
          <w:rFonts w:ascii="Arial" w:eastAsiaTheme="minorEastAsia" w:hAnsi="Arial" w:cs="Arial"/>
          <w:b/>
          <w:bCs/>
          <w:lang w:eastAsia="ko-KR"/>
        </w:rPr>
        <w:t xml:space="preserve">do not consider </w:t>
      </w:r>
      <w:r>
        <w:rPr>
          <w:rFonts w:ascii="Arial" w:eastAsiaTheme="minorEastAsia" w:hAnsi="Arial" w:cs="Arial"/>
          <w:b/>
          <w:bCs/>
          <w:lang w:eastAsia="ko-KR"/>
        </w:rPr>
        <w:t>the existing Cell Switch Notification mechanism (</w:t>
      </w:r>
      <w:r w:rsidR="00F93469">
        <w:rPr>
          <w:rFonts w:ascii="Arial" w:eastAsiaTheme="minorEastAsia" w:hAnsi="Arial" w:cs="Arial" w:hint="eastAsia"/>
          <w:b/>
          <w:bCs/>
          <w:lang w:eastAsia="ko-KR"/>
        </w:rPr>
        <w:t>designed entirely for</w:t>
      </w:r>
      <w:r>
        <w:rPr>
          <w:rFonts w:ascii="Arial" w:eastAsiaTheme="minorEastAsia" w:hAnsi="Arial" w:cs="Arial"/>
          <w:b/>
          <w:bCs/>
          <w:lang w:eastAsia="ko-KR"/>
        </w:rPr>
        <w:t xml:space="preserve"> NW-triggered mobility) u</w:t>
      </w:r>
      <w:r w:rsidRPr="00A8406B">
        <w:rPr>
          <w:rFonts w:ascii="Arial" w:eastAsiaTheme="minorEastAsia" w:hAnsi="Arial" w:cs="Arial"/>
          <w:b/>
          <w:bCs/>
          <w:lang w:eastAsia="ko-KR"/>
        </w:rPr>
        <w:t xml:space="preserve">nless RAN2 </w:t>
      </w:r>
      <w:r>
        <w:rPr>
          <w:rFonts w:ascii="Arial" w:eastAsiaTheme="minorEastAsia" w:hAnsi="Arial" w:cs="Arial"/>
          <w:b/>
          <w:bCs/>
          <w:lang w:eastAsia="ko-KR"/>
        </w:rPr>
        <w:t>defines</w:t>
      </w:r>
      <w:r w:rsidRPr="00A8406B">
        <w:rPr>
          <w:rFonts w:ascii="Arial" w:eastAsiaTheme="minorEastAsia" w:hAnsi="Arial" w:cs="Arial"/>
          <w:b/>
          <w:bCs/>
          <w:lang w:eastAsia="ko-KR"/>
        </w:rPr>
        <w:t xml:space="preserve"> a </w:t>
      </w:r>
      <w:r>
        <w:rPr>
          <w:rFonts w:ascii="Arial" w:eastAsiaTheme="minorEastAsia" w:hAnsi="Arial" w:cs="Arial"/>
          <w:b/>
          <w:bCs/>
          <w:lang w:eastAsia="ko-KR"/>
        </w:rPr>
        <w:t xml:space="preserve">completely </w:t>
      </w:r>
      <w:r w:rsidRPr="00A8406B">
        <w:rPr>
          <w:rFonts w:ascii="Arial" w:eastAsiaTheme="minorEastAsia" w:hAnsi="Arial" w:cs="Arial"/>
          <w:b/>
          <w:bCs/>
          <w:lang w:eastAsia="ko-KR"/>
        </w:rPr>
        <w:t xml:space="preserve">new mechanism that allows the UE to “notify” the serving DU of its cell switch and </w:t>
      </w:r>
      <w:r w:rsidR="00F93469">
        <w:rPr>
          <w:rFonts w:ascii="Arial" w:eastAsiaTheme="minorEastAsia" w:hAnsi="Arial" w:cs="Arial" w:hint="eastAsia"/>
          <w:b/>
          <w:bCs/>
          <w:lang w:eastAsia="ko-KR"/>
        </w:rPr>
        <w:t>which</w:t>
      </w:r>
      <w:r w:rsidRPr="00A8406B">
        <w:rPr>
          <w:rFonts w:ascii="Arial" w:eastAsiaTheme="minorEastAsia" w:hAnsi="Arial" w:cs="Arial"/>
          <w:b/>
          <w:bCs/>
          <w:lang w:eastAsia="ko-KR"/>
        </w:rPr>
        <w:t xml:space="preserve"> target cell </w:t>
      </w:r>
      <w:r>
        <w:rPr>
          <w:rFonts w:ascii="Arial" w:eastAsiaTheme="minorEastAsia" w:hAnsi="Arial" w:cs="Arial"/>
          <w:b/>
          <w:bCs/>
          <w:lang w:eastAsia="ko-KR"/>
        </w:rPr>
        <w:t xml:space="preserve">right </w:t>
      </w:r>
      <w:r w:rsidRPr="00A8406B">
        <w:rPr>
          <w:rFonts w:ascii="Arial" w:eastAsiaTheme="minorEastAsia" w:hAnsi="Arial" w:cs="Arial"/>
          <w:b/>
          <w:bCs/>
          <w:lang w:eastAsia="ko-KR"/>
        </w:rPr>
        <w:t xml:space="preserve">after </w:t>
      </w:r>
      <w:r w:rsidR="00F93469">
        <w:rPr>
          <w:rFonts w:ascii="Arial" w:eastAsiaTheme="minorEastAsia" w:hAnsi="Arial" w:cs="Arial" w:hint="eastAsia"/>
          <w:b/>
          <w:bCs/>
          <w:lang w:eastAsia="ko-KR"/>
        </w:rPr>
        <w:t xml:space="preserve">C-LTM </w:t>
      </w:r>
      <w:r w:rsidRPr="00A8406B">
        <w:rPr>
          <w:rFonts w:ascii="Arial" w:eastAsiaTheme="minorEastAsia" w:hAnsi="Arial" w:cs="Arial"/>
          <w:b/>
          <w:bCs/>
          <w:lang w:eastAsia="ko-KR"/>
        </w:rPr>
        <w:t>execution</w:t>
      </w:r>
      <w:r>
        <w:rPr>
          <w:rFonts w:ascii="Arial" w:eastAsiaTheme="minorEastAsia" w:hAnsi="Arial" w:cs="Arial"/>
          <w:b/>
          <w:bCs/>
          <w:lang w:eastAsia="ko-KR"/>
        </w:rPr>
        <w:t xml:space="preserve">. </w:t>
      </w:r>
    </w:p>
    <w:p w14:paraId="1687D06C" w14:textId="387D5B9D" w:rsidR="007177D6" w:rsidRDefault="00A8406B" w:rsidP="00A8406B">
      <w:pPr>
        <w:tabs>
          <w:tab w:val="left" w:pos="2183"/>
        </w:tabs>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sidR="00AA4251">
        <w:rPr>
          <w:rFonts w:ascii="Arial" w:eastAsiaTheme="minorEastAsia" w:hAnsi="Arial" w:cs="Arial"/>
          <w:b/>
          <w:bCs/>
          <w:lang w:eastAsia="ko-KR"/>
        </w:rPr>
        <w:t>10</w:t>
      </w:r>
      <w:r>
        <w:rPr>
          <w:rFonts w:ascii="Arial" w:eastAsiaTheme="minorEastAsia" w:hAnsi="Arial" w:cs="Arial"/>
          <w:b/>
          <w:bCs/>
          <w:lang w:eastAsia="ko-KR"/>
        </w:rPr>
        <w:t xml:space="preserve">: </w:t>
      </w:r>
      <w:r w:rsidR="007177D6">
        <w:rPr>
          <w:rFonts w:ascii="Arial" w:eastAsiaTheme="minorEastAsia" w:hAnsi="Arial" w:cs="Arial"/>
          <w:b/>
          <w:bCs/>
          <w:lang w:eastAsia="ko-KR"/>
        </w:rPr>
        <w:t xml:space="preserve">Instead, for C-LTM, after CU becomes aware of the UE’s Inter-DU cell switch execution through ACCESS SUCCESS, informs the previous serving DU, similarly following TS 38.401 </w:t>
      </w:r>
      <w:r w:rsidR="007177D6" w:rsidRPr="00A8406B">
        <w:rPr>
          <w:rFonts w:ascii="Arial" w:eastAsia="Times New Roman" w:hAnsi="Arial"/>
          <w:b/>
          <w:lang w:eastAsia="ko-KR"/>
        </w:rPr>
        <w:t>Figure 8.2.1.3-1</w:t>
      </w:r>
      <w:r w:rsidR="007177D6">
        <w:rPr>
          <w:rFonts w:ascii="Arial" w:eastAsia="Times New Roman" w:hAnsi="Arial"/>
          <w:b/>
          <w:lang w:eastAsia="ko-KR"/>
        </w:rPr>
        <w:t xml:space="preserve"> Steps 13-14. </w:t>
      </w:r>
      <w:r w:rsidR="005819F0">
        <w:rPr>
          <w:rFonts w:ascii="Arial" w:eastAsia="Times New Roman" w:hAnsi="Arial"/>
          <w:b/>
          <w:lang w:eastAsia="ko-KR"/>
        </w:rPr>
        <w:t xml:space="preserve">No stage-3 F1AP impact is foreseen. </w:t>
      </w:r>
    </w:p>
    <w:p w14:paraId="0077501E" w14:textId="1D0E4B56" w:rsidR="009B5BF5" w:rsidRDefault="00F67E05" w:rsidP="009B5BF5">
      <w:pPr>
        <w:pStyle w:val="Heading1"/>
        <w:rPr>
          <w:lang w:val="en-US"/>
        </w:rPr>
      </w:pPr>
      <w:r>
        <w:rPr>
          <w:lang w:val="en-US"/>
        </w:rPr>
        <w:t>Con</w:t>
      </w:r>
      <w:r w:rsidR="009B5BF5">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408EB8FB" w14:textId="1A4C0534" w:rsidR="00F1331D" w:rsidRPr="00F1331D" w:rsidRDefault="00A850C0" w:rsidP="000D5E37">
      <w:pPr>
        <w:outlineLvl w:val="1"/>
        <w:rPr>
          <w:rFonts w:ascii="Arial" w:eastAsiaTheme="minorEastAsia" w:hAnsi="Arial" w:cs="Arial"/>
          <w:i/>
          <w:iCs/>
          <w:noProof/>
          <w:u w:val="single"/>
          <w:lang w:eastAsia="ko-KR"/>
        </w:rPr>
      </w:pPr>
      <w:r w:rsidRPr="00A850C0">
        <w:rPr>
          <w:rFonts w:ascii="Arial" w:eastAsiaTheme="minorEastAsia" w:hAnsi="Arial" w:cs="Arial"/>
          <w:i/>
          <w:iCs/>
          <w:noProof/>
          <w:u w:val="single"/>
          <w:lang w:eastAsia="ko-KR"/>
        </w:rPr>
        <w:t>General</w:t>
      </w:r>
    </w:p>
    <w:p w14:paraId="079B3C51" w14:textId="77777777" w:rsidR="000F5DC3" w:rsidRPr="00107E67" w:rsidRDefault="000F5DC3" w:rsidP="000F5DC3">
      <w:pPr>
        <w:rPr>
          <w:rFonts w:ascii="Arial" w:eastAsiaTheme="minorEastAsia" w:hAnsi="Arial" w:cs="Arial"/>
          <w:b/>
          <w:bCs/>
          <w:lang w:eastAsia="ko-KR"/>
        </w:rPr>
      </w:pPr>
      <w:r w:rsidRPr="00107E67">
        <w:rPr>
          <w:rFonts w:ascii="Arial" w:eastAsiaTheme="minorEastAsia" w:hAnsi="Arial" w:cs="Arial"/>
          <w:b/>
          <w:bCs/>
          <w:lang w:eastAsia="ko-KR"/>
        </w:rPr>
        <w:t xml:space="preserve">Proposal 1: Leverage the existing F1AP signaling framework for </w:t>
      </w:r>
      <w:r>
        <w:rPr>
          <w:rFonts w:ascii="Arial" w:eastAsiaTheme="minorEastAsia" w:hAnsi="Arial" w:cs="Arial"/>
          <w:b/>
          <w:bCs/>
          <w:lang w:eastAsia="ko-KR"/>
        </w:rPr>
        <w:t xml:space="preserve">Rel-18 </w:t>
      </w:r>
      <w:r w:rsidRPr="00107E67">
        <w:rPr>
          <w:rFonts w:ascii="Arial" w:eastAsiaTheme="minorEastAsia" w:hAnsi="Arial" w:cs="Arial"/>
          <w:b/>
          <w:bCs/>
          <w:lang w:eastAsia="ko-KR"/>
        </w:rPr>
        <w:t xml:space="preserve">NW-triggered LTM as the foundation for </w:t>
      </w:r>
      <w:r>
        <w:rPr>
          <w:rFonts w:ascii="Arial" w:eastAsiaTheme="minorEastAsia" w:hAnsi="Arial" w:cs="Arial" w:hint="eastAsia"/>
          <w:b/>
          <w:bCs/>
          <w:lang w:eastAsia="ko-KR"/>
        </w:rPr>
        <w:t xml:space="preserve">Rel-19 </w:t>
      </w:r>
      <w:r w:rsidRPr="00107E67">
        <w:rPr>
          <w:rFonts w:ascii="Arial" w:eastAsiaTheme="minorEastAsia" w:hAnsi="Arial" w:cs="Arial"/>
          <w:b/>
          <w:bCs/>
          <w:lang w:eastAsia="ko-KR"/>
        </w:rPr>
        <w:t>C-LTM, rather than designing a completely separate signaling framework.</w:t>
      </w:r>
    </w:p>
    <w:p w14:paraId="0779912E" w14:textId="77777777" w:rsidR="004B5181" w:rsidRDefault="004B5181" w:rsidP="004B5181">
      <w:pPr>
        <w:rPr>
          <w:rFonts w:ascii="Arial" w:eastAsiaTheme="minorEastAsia" w:hAnsi="Arial" w:cs="Arial"/>
          <w:b/>
          <w:bCs/>
          <w:lang w:eastAsia="ko-KR"/>
        </w:rPr>
      </w:pPr>
      <w:r w:rsidRPr="00107E67">
        <w:rPr>
          <w:rFonts w:ascii="Arial" w:eastAsiaTheme="minorEastAsia" w:hAnsi="Arial" w:cs="Arial"/>
          <w:b/>
          <w:bCs/>
          <w:lang w:eastAsia="ko-KR"/>
        </w:rPr>
        <w:t xml:space="preserve">Proposal 2: Ensure that the F1AP framework supports the flexibility to configure both traditional LTM and C-LTM for different candidate cells within the same UE, allowing a single RRC </w:t>
      </w:r>
      <w:r>
        <w:rPr>
          <w:rFonts w:ascii="Arial" w:eastAsiaTheme="minorEastAsia" w:hAnsi="Arial" w:cs="Arial"/>
          <w:b/>
          <w:bCs/>
          <w:lang w:eastAsia="ko-KR"/>
        </w:rPr>
        <w:t>re</w:t>
      </w:r>
      <w:r w:rsidRPr="00107E67">
        <w:rPr>
          <w:rFonts w:ascii="Arial" w:eastAsiaTheme="minorEastAsia" w:hAnsi="Arial" w:cs="Arial"/>
          <w:b/>
          <w:bCs/>
          <w:lang w:eastAsia="ko-KR"/>
        </w:rPr>
        <w:t xml:space="preserve">configuration to </w:t>
      </w:r>
      <w:r>
        <w:rPr>
          <w:rFonts w:ascii="Arial" w:eastAsiaTheme="minorEastAsia" w:hAnsi="Arial" w:cs="Arial"/>
          <w:b/>
          <w:bCs/>
          <w:lang w:eastAsia="ko-KR"/>
        </w:rPr>
        <w:t>configure</w:t>
      </w:r>
      <w:r w:rsidRPr="00107E67">
        <w:rPr>
          <w:rFonts w:ascii="Arial" w:eastAsiaTheme="minorEastAsia" w:hAnsi="Arial" w:cs="Arial"/>
          <w:b/>
          <w:bCs/>
          <w:lang w:eastAsia="ko-KR"/>
        </w:rPr>
        <w:t xml:space="preserve"> traditional LTM for some candidate cells while enabling C-LTM for others.</w:t>
      </w:r>
    </w:p>
    <w:p w14:paraId="55D5EA7C" w14:textId="593FD4BF" w:rsidR="008349B1" w:rsidRPr="00F1331D" w:rsidRDefault="008349B1" w:rsidP="008349B1">
      <w:pPr>
        <w:outlineLvl w:val="1"/>
        <w:rPr>
          <w:rFonts w:ascii="Arial" w:eastAsiaTheme="minorEastAsia" w:hAnsi="Arial" w:cs="Arial"/>
          <w:i/>
          <w:iCs/>
          <w:noProof/>
          <w:u w:val="single"/>
          <w:lang w:eastAsia="ko-KR"/>
        </w:rPr>
      </w:pPr>
      <w:r w:rsidRPr="008349B1">
        <w:rPr>
          <w:rFonts w:ascii="Arial" w:eastAsiaTheme="minorEastAsia" w:hAnsi="Arial" w:cs="Arial"/>
          <w:i/>
          <w:iCs/>
          <w:noProof/>
          <w:u w:val="single"/>
          <w:lang w:eastAsia="ko-KR"/>
        </w:rPr>
        <w:t>Impacts from C-LTM preparation</w:t>
      </w:r>
    </w:p>
    <w:p w14:paraId="0C2D2B89" w14:textId="77777777" w:rsidR="008349B1" w:rsidRPr="0019380C" w:rsidRDefault="008349B1" w:rsidP="004B5181">
      <w:pPr>
        <w:rPr>
          <w:rFonts w:ascii="Arial" w:eastAsiaTheme="minorEastAsia" w:hAnsi="Arial" w:cs="Arial"/>
          <w:b/>
          <w:bCs/>
          <w:lang w:eastAsia="ko-KR"/>
        </w:rPr>
      </w:pPr>
      <w:r>
        <w:rPr>
          <w:rFonts w:ascii="Arial" w:eastAsiaTheme="minorEastAsia" w:hAnsi="Arial" w:cs="Arial" w:hint="eastAsia"/>
          <w:b/>
          <w:bCs/>
          <w:lang w:eastAsia="ko-KR"/>
        </w:rPr>
        <w:t xml:space="preserve">Proposal 3: For C-LTM preparation, CU should explicitly tell the DU to generate </w:t>
      </w:r>
      <w:r w:rsidRPr="0019380C">
        <w:rPr>
          <w:rFonts w:ascii="Arial" w:eastAsiaTheme="minorEastAsia" w:hAnsi="Arial" w:cs="Arial"/>
          <w:b/>
          <w:bCs/>
          <w:lang w:eastAsia="ko-KR"/>
        </w:rPr>
        <w:t>L1-based execution condition</w:t>
      </w:r>
      <w:r>
        <w:rPr>
          <w:rFonts w:ascii="Arial" w:eastAsiaTheme="minorEastAsia" w:hAnsi="Arial" w:cs="Arial" w:hint="eastAsia"/>
          <w:b/>
          <w:bCs/>
          <w:lang w:eastAsia="ko-KR"/>
        </w:rPr>
        <w:t xml:space="preserve">, not CSI report configuration, while providing CSI resource configuration. A simple </w:t>
      </w:r>
      <w:r>
        <w:rPr>
          <w:rFonts w:ascii="Arial" w:eastAsiaTheme="minorEastAsia" w:hAnsi="Arial" w:cs="Arial"/>
          <w:b/>
          <w:bCs/>
          <w:lang w:eastAsia="ko-KR"/>
        </w:rPr>
        <w:t>“</w:t>
      </w:r>
      <w:r>
        <w:rPr>
          <w:rFonts w:ascii="Arial" w:eastAsiaTheme="minorEastAsia" w:hAnsi="Arial" w:cs="Arial" w:hint="eastAsia"/>
          <w:b/>
          <w:bCs/>
          <w:lang w:eastAsia="ko-KR"/>
        </w:rPr>
        <w:t>C-LTM</w:t>
      </w:r>
      <w:r>
        <w:rPr>
          <w:rFonts w:ascii="Arial" w:eastAsiaTheme="minorEastAsia" w:hAnsi="Arial" w:cs="Arial"/>
          <w:b/>
          <w:bCs/>
          <w:lang w:eastAsia="ko-KR"/>
        </w:rPr>
        <w:t>”</w:t>
      </w:r>
      <w:r>
        <w:rPr>
          <w:rFonts w:ascii="Arial" w:eastAsiaTheme="minorEastAsia" w:hAnsi="Arial" w:cs="Arial" w:hint="eastAsia"/>
          <w:b/>
          <w:bCs/>
          <w:lang w:eastAsia="ko-KR"/>
        </w:rPr>
        <w:t xml:space="preserve"> indicator added into </w:t>
      </w:r>
      <w:r w:rsidRPr="009574CD">
        <w:rPr>
          <w:rFonts w:ascii="Arial" w:eastAsiaTheme="minorEastAsia" w:hAnsi="Arial" w:cs="Arial" w:hint="eastAsia"/>
          <w:b/>
          <w:bCs/>
          <w:i/>
          <w:iCs/>
          <w:lang w:eastAsia="ko-KR"/>
        </w:rPr>
        <w:t>LTM Information Setup</w:t>
      </w:r>
      <w:r>
        <w:rPr>
          <w:rFonts w:ascii="Arial" w:eastAsiaTheme="minorEastAsia" w:hAnsi="Arial" w:cs="Arial" w:hint="eastAsia"/>
          <w:b/>
          <w:bCs/>
          <w:lang w:eastAsia="ko-KR"/>
        </w:rPr>
        <w:t xml:space="preserve"> IE and </w:t>
      </w:r>
      <w:r w:rsidRPr="009574CD">
        <w:rPr>
          <w:rFonts w:ascii="Arial" w:eastAsiaTheme="minorEastAsia" w:hAnsi="Arial" w:cs="Arial" w:hint="eastAsia"/>
          <w:b/>
          <w:bCs/>
          <w:i/>
          <w:iCs/>
          <w:lang w:eastAsia="ko-KR"/>
        </w:rPr>
        <w:t>LTM Information Modify</w:t>
      </w:r>
      <w:r>
        <w:rPr>
          <w:rFonts w:ascii="Arial" w:eastAsiaTheme="minorEastAsia" w:hAnsi="Arial" w:cs="Arial" w:hint="eastAsia"/>
          <w:b/>
          <w:bCs/>
          <w:lang w:eastAsia="ko-KR"/>
        </w:rPr>
        <w:t xml:space="preserve"> IE would suffice. </w:t>
      </w:r>
    </w:p>
    <w:p w14:paraId="619DF942" w14:textId="77777777" w:rsidR="008349B1" w:rsidRDefault="008349B1" w:rsidP="004B5181">
      <w:pPr>
        <w:tabs>
          <w:tab w:val="left" w:pos="2183"/>
        </w:tabs>
        <w:rPr>
          <w:rFonts w:ascii="Arial" w:eastAsiaTheme="minorEastAsia" w:hAnsi="Arial" w:cs="Arial"/>
          <w:b/>
          <w:bCs/>
          <w:lang w:eastAsia="ko-KR"/>
        </w:rPr>
      </w:pPr>
      <w:r w:rsidRPr="00D6346E">
        <w:rPr>
          <w:rFonts w:ascii="Arial" w:eastAsiaTheme="minorEastAsia" w:hAnsi="Arial" w:cs="Arial" w:hint="eastAsia"/>
          <w:b/>
          <w:bCs/>
          <w:lang w:eastAsia="ko-KR"/>
        </w:rPr>
        <w:t xml:space="preserve">Proposal 4: L1-based C-LTM from the initial source cell </w:t>
      </w:r>
      <w:r>
        <w:rPr>
          <w:rFonts w:ascii="Arial" w:eastAsiaTheme="minorEastAsia" w:hAnsi="Arial" w:cs="Arial" w:hint="eastAsia"/>
          <w:b/>
          <w:bCs/>
          <w:lang w:eastAsia="ko-KR"/>
        </w:rPr>
        <w:t xml:space="preserve">(i.e. current serving cell) </w:t>
      </w:r>
      <w:r w:rsidRPr="00D6346E">
        <w:rPr>
          <w:rFonts w:ascii="Arial" w:eastAsiaTheme="minorEastAsia" w:hAnsi="Arial" w:cs="Arial" w:hint="eastAsia"/>
          <w:b/>
          <w:bCs/>
          <w:lang w:eastAsia="ko-KR"/>
        </w:rPr>
        <w:t xml:space="preserve">requires </w:t>
      </w:r>
      <w:r>
        <w:rPr>
          <w:rFonts w:ascii="Arial" w:eastAsiaTheme="minorEastAsia" w:hAnsi="Arial" w:cs="Arial" w:hint="eastAsia"/>
          <w:b/>
          <w:bCs/>
          <w:lang w:eastAsia="ko-KR"/>
        </w:rPr>
        <w:t xml:space="preserve">the </w:t>
      </w:r>
      <w:r w:rsidRPr="00D6346E">
        <w:rPr>
          <w:rFonts w:ascii="Arial" w:eastAsiaTheme="minorEastAsia" w:hAnsi="Arial" w:cs="Arial" w:hint="eastAsia"/>
          <w:b/>
          <w:bCs/>
          <w:lang w:eastAsia="ko-KR"/>
        </w:rPr>
        <w:t xml:space="preserve">S-DU to </w:t>
      </w:r>
      <w:r>
        <w:rPr>
          <w:rFonts w:ascii="Arial" w:eastAsiaTheme="minorEastAsia" w:hAnsi="Arial" w:cs="Arial" w:hint="eastAsia"/>
          <w:b/>
          <w:bCs/>
          <w:lang w:eastAsia="ko-KR"/>
        </w:rPr>
        <w:t>supply</w:t>
      </w:r>
      <w:r w:rsidRPr="00D6346E">
        <w:rPr>
          <w:rFonts w:ascii="Arial" w:eastAsiaTheme="minorEastAsia" w:hAnsi="Arial" w:cs="Arial" w:hint="eastAsia"/>
          <w:b/>
          <w:bCs/>
          <w:lang w:eastAsia="ko-KR"/>
        </w:rPr>
        <w:t xml:space="preserve"> the generated L1-based execution conditions for each candidate cell separately to the CU, so that CU can compile each condition into each candidate cell</w:t>
      </w:r>
      <w:r w:rsidRPr="00D6346E">
        <w:rPr>
          <w:rFonts w:ascii="Arial" w:eastAsiaTheme="minorEastAsia" w:hAnsi="Arial" w:cs="Arial"/>
          <w:b/>
          <w:bCs/>
          <w:lang w:eastAsia="ko-KR"/>
        </w:rPr>
        <w:t>’</w:t>
      </w:r>
      <w:r w:rsidRPr="00D6346E">
        <w:rPr>
          <w:rFonts w:ascii="Arial" w:eastAsiaTheme="minorEastAsia" w:hAnsi="Arial" w:cs="Arial" w:hint="eastAsia"/>
          <w:b/>
          <w:bCs/>
          <w:lang w:eastAsia="ko-KR"/>
        </w:rPr>
        <w:t xml:space="preserve">s LTM configuration accordingly. </w:t>
      </w:r>
    </w:p>
    <w:p w14:paraId="0470482D" w14:textId="77777777" w:rsidR="008349B1" w:rsidRDefault="008349B1" w:rsidP="004B5181">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5: For that, </w:t>
      </w:r>
      <w:r>
        <w:rPr>
          <w:rFonts w:ascii="Arial" w:eastAsiaTheme="minorEastAsia" w:hAnsi="Arial" w:cs="Arial"/>
          <w:b/>
          <w:bCs/>
          <w:lang w:eastAsia="ko-KR"/>
        </w:rPr>
        <w:t>enhance</w:t>
      </w:r>
      <w:r>
        <w:rPr>
          <w:rFonts w:ascii="Arial" w:eastAsiaTheme="minorEastAsia" w:hAnsi="Arial" w:cs="Arial" w:hint="eastAsia"/>
          <w:b/>
          <w:bCs/>
          <w:lang w:eastAsia="ko-KR"/>
        </w:rPr>
        <w:t xml:space="preserve"> the </w:t>
      </w:r>
      <w:r>
        <w:rPr>
          <w:rFonts w:ascii="Arial" w:eastAsiaTheme="minorEastAsia" w:hAnsi="Arial" w:cs="Arial"/>
          <w:b/>
          <w:bCs/>
          <w:lang w:eastAsia="ko-KR"/>
        </w:rPr>
        <w:t xml:space="preserve">F1AP </w:t>
      </w:r>
      <w:r>
        <w:rPr>
          <w:rFonts w:ascii="Arial" w:eastAsiaTheme="minorEastAsia" w:hAnsi="Arial" w:cs="Arial" w:hint="eastAsia"/>
          <w:b/>
          <w:bCs/>
          <w:lang w:eastAsia="ko-KR"/>
        </w:rPr>
        <w:t xml:space="preserve">UE CONTEXT MODIFICATION RESPONSE </w:t>
      </w:r>
      <w:r>
        <w:rPr>
          <w:rFonts w:ascii="Arial" w:eastAsiaTheme="minorEastAsia" w:hAnsi="Arial" w:cs="Arial"/>
          <w:b/>
          <w:bCs/>
          <w:lang w:eastAsia="ko-KR"/>
        </w:rPr>
        <w:t xml:space="preserve">message </w:t>
      </w:r>
      <w:r>
        <w:rPr>
          <w:rFonts w:ascii="Arial" w:eastAsiaTheme="minorEastAsia" w:hAnsi="Arial" w:cs="Arial" w:hint="eastAsia"/>
          <w:b/>
          <w:bCs/>
          <w:lang w:eastAsia="ko-KR"/>
        </w:rPr>
        <w:t xml:space="preserve">&gt; </w:t>
      </w:r>
      <w:r w:rsidRPr="00D97F71">
        <w:rPr>
          <w:rFonts w:ascii="Arial" w:eastAsiaTheme="minorEastAsia" w:hAnsi="Arial" w:cs="Arial" w:hint="eastAsia"/>
          <w:b/>
          <w:bCs/>
          <w:i/>
          <w:iCs/>
          <w:lang w:eastAsia="ko-KR"/>
        </w:rPr>
        <w:t xml:space="preserve">LTM </w:t>
      </w:r>
      <w:r>
        <w:rPr>
          <w:rFonts w:ascii="Arial" w:eastAsiaTheme="minorEastAsia" w:hAnsi="Arial" w:cs="Arial" w:hint="eastAsia"/>
          <w:b/>
          <w:bCs/>
          <w:i/>
          <w:iCs/>
          <w:lang w:eastAsia="ko-KR"/>
        </w:rPr>
        <w:t xml:space="preserve">Configuration </w:t>
      </w:r>
      <w:r>
        <w:rPr>
          <w:rFonts w:ascii="Arial" w:eastAsiaTheme="minorEastAsia" w:hAnsi="Arial" w:cs="Arial" w:hint="eastAsia"/>
          <w:b/>
          <w:bCs/>
          <w:lang w:eastAsia="ko-KR"/>
        </w:rPr>
        <w:t xml:space="preserve">IE to include the list of execution conditions generated from the current serving cell for each candidate cell. </w:t>
      </w:r>
    </w:p>
    <w:p w14:paraId="51DEE9B0" w14:textId="77777777" w:rsidR="009514E0" w:rsidRPr="00CB28BD" w:rsidRDefault="009514E0" w:rsidP="009514E0">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6</w:t>
      </w:r>
      <w:r>
        <w:rPr>
          <w:rFonts w:ascii="Arial" w:eastAsiaTheme="minorEastAsia" w:hAnsi="Arial" w:cs="Arial" w:hint="eastAsia"/>
          <w:b/>
          <w:bCs/>
          <w:lang w:eastAsia="ko-KR"/>
        </w:rPr>
        <w:t xml:space="preserve">: </w:t>
      </w:r>
      <w:r w:rsidRPr="00CB28BD">
        <w:rPr>
          <w:rFonts w:ascii="Arial" w:eastAsiaTheme="minorEastAsia" w:hAnsi="Arial" w:cs="Arial"/>
          <w:b/>
          <w:bCs/>
          <w:lang w:eastAsia="ko-KR"/>
        </w:rPr>
        <w:t xml:space="preserve">To ensure </w:t>
      </w:r>
      <w:r>
        <w:rPr>
          <w:rFonts w:ascii="Arial" w:eastAsiaTheme="minorEastAsia" w:hAnsi="Arial" w:cs="Arial"/>
          <w:b/>
          <w:bCs/>
          <w:lang w:eastAsia="ko-KR"/>
        </w:rPr>
        <w:t xml:space="preserve">F1AP signalling </w:t>
      </w:r>
      <w:r w:rsidRPr="00CB28BD">
        <w:rPr>
          <w:rFonts w:ascii="Arial" w:eastAsiaTheme="minorEastAsia" w:hAnsi="Arial" w:cs="Arial"/>
          <w:b/>
          <w:bCs/>
          <w:lang w:eastAsia="ko-KR"/>
        </w:rPr>
        <w:t xml:space="preserve">consistency in delivering L1-based execution conditions for subsequent C-LTM, </w:t>
      </w:r>
      <w:r>
        <w:rPr>
          <w:rFonts w:ascii="Arial" w:eastAsiaTheme="minorEastAsia" w:hAnsi="Arial" w:cs="Arial"/>
          <w:b/>
          <w:bCs/>
          <w:lang w:eastAsia="ko-KR"/>
        </w:rPr>
        <w:t xml:space="preserve">also </w:t>
      </w:r>
      <w:r w:rsidRPr="00CB28BD">
        <w:rPr>
          <w:rFonts w:ascii="Arial" w:eastAsiaTheme="minorEastAsia" w:hAnsi="Arial" w:cs="Arial"/>
          <w:b/>
          <w:bCs/>
          <w:lang w:eastAsia="ko-KR"/>
        </w:rPr>
        <w:t xml:space="preserve">enhance the F1AP UE CONTEXT SETUP RESPONSE message &gt; </w:t>
      </w:r>
      <w:r w:rsidRPr="00CB28BD">
        <w:rPr>
          <w:rFonts w:ascii="Arial" w:eastAsiaTheme="minorEastAsia" w:hAnsi="Arial" w:cs="Arial"/>
          <w:b/>
          <w:bCs/>
          <w:i/>
          <w:iCs/>
          <w:lang w:eastAsia="ko-KR"/>
        </w:rPr>
        <w:t>LTM Configuration IE</w:t>
      </w:r>
      <w:r w:rsidRPr="00CB28BD">
        <w:rPr>
          <w:rFonts w:ascii="Arial" w:eastAsiaTheme="minorEastAsia" w:hAnsi="Arial" w:cs="Arial"/>
          <w:b/>
          <w:bCs/>
          <w:lang w:eastAsia="ko-KR"/>
        </w:rPr>
        <w:t xml:space="preserve"> to include a list of execution conditions generated by a candidate cell for other candidate cells.</w:t>
      </w:r>
    </w:p>
    <w:p w14:paraId="0A610B32" w14:textId="52898691" w:rsidR="008349B1" w:rsidRPr="00F1331D" w:rsidRDefault="008349B1" w:rsidP="008349B1">
      <w:pPr>
        <w:outlineLvl w:val="1"/>
        <w:rPr>
          <w:rFonts w:ascii="Arial" w:eastAsiaTheme="minorEastAsia" w:hAnsi="Arial" w:cs="Arial"/>
          <w:i/>
          <w:iCs/>
          <w:noProof/>
          <w:u w:val="single"/>
          <w:lang w:eastAsia="ko-KR"/>
        </w:rPr>
      </w:pPr>
      <w:r w:rsidRPr="008349B1">
        <w:rPr>
          <w:rFonts w:ascii="Arial" w:eastAsiaTheme="minorEastAsia" w:hAnsi="Arial" w:cs="Arial"/>
          <w:i/>
          <w:iCs/>
          <w:noProof/>
          <w:u w:val="single"/>
          <w:lang w:eastAsia="ko-KR"/>
        </w:rPr>
        <w:t>Impacts from C-LTM early synchronization</w:t>
      </w:r>
    </w:p>
    <w:p w14:paraId="2EB9963B" w14:textId="77777777" w:rsidR="00D0247A" w:rsidRDefault="00D0247A" w:rsidP="00D0247A">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7</w:t>
      </w:r>
      <w:r>
        <w:rPr>
          <w:rFonts w:ascii="Arial" w:eastAsiaTheme="minorEastAsia" w:hAnsi="Arial" w:cs="Arial" w:hint="eastAsia"/>
          <w:b/>
          <w:bCs/>
          <w:lang w:eastAsia="ko-KR"/>
        </w:rPr>
        <w:t xml:space="preserve">: For </w:t>
      </w:r>
      <w:r>
        <w:rPr>
          <w:rFonts w:ascii="Arial" w:eastAsiaTheme="minorEastAsia" w:hAnsi="Arial" w:cs="Arial"/>
          <w:b/>
          <w:bCs/>
          <w:lang w:eastAsia="ko-KR"/>
        </w:rPr>
        <w:t xml:space="preserve">C-LTM, define </w:t>
      </w:r>
      <w:r w:rsidRPr="00184A8C">
        <w:rPr>
          <w:rFonts w:ascii="Arial" w:eastAsiaTheme="minorEastAsia" w:hAnsi="Arial" w:cs="Arial"/>
          <w:b/>
          <w:bCs/>
          <w:lang w:eastAsia="ko-KR"/>
        </w:rPr>
        <w:t>a new class-2 F1AP signaling from CU to command the serving DU to trigger early TA acquisition</w:t>
      </w:r>
      <w:r>
        <w:rPr>
          <w:rFonts w:ascii="Arial" w:eastAsiaTheme="minorEastAsia" w:hAnsi="Arial" w:cs="Arial"/>
          <w:b/>
          <w:bCs/>
          <w:lang w:eastAsia="ko-KR"/>
        </w:rPr>
        <w:t xml:space="preserve">. If the similar F1AP signalling is agreed for Rel-18 FR1 L3-based LTM, it can be re-used for C-LTM only for </w:t>
      </w:r>
      <w:r w:rsidRPr="00184A8C">
        <w:rPr>
          <w:rFonts w:ascii="Arial" w:eastAsiaTheme="minorEastAsia" w:hAnsi="Arial" w:cs="Arial"/>
          <w:b/>
          <w:bCs/>
          <w:lang w:eastAsia="ko-KR"/>
        </w:rPr>
        <w:t>trigger</w:t>
      </w:r>
      <w:r>
        <w:rPr>
          <w:rFonts w:ascii="Arial" w:eastAsiaTheme="minorEastAsia" w:hAnsi="Arial" w:cs="Arial"/>
          <w:b/>
          <w:bCs/>
          <w:lang w:eastAsia="ko-KR"/>
        </w:rPr>
        <w:t>ing</w:t>
      </w:r>
      <w:r w:rsidRPr="00184A8C">
        <w:rPr>
          <w:rFonts w:ascii="Arial" w:eastAsiaTheme="minorEastAsia" w:hAnsi="Arial" w:cs="Arial"/>
          <w:b/>
          <w:bCs/>
          <w:lang w:eastAsia="ko-KR"/>
        </w:rPr>
        <w:t xml:space="preserve"> early TA acquisition</w:t>
      </w:r>
      <w:r>
        <w:rPr>
          <w:rFonts w:ascii="Arial" w:eastAsiaTheme="minorEastAsia" w:hAnsi="Arial" w:cs="Arial"/>
          <w:b/>
          <w:bCs/>
          <w:lang w:eastAsia="ko-KR"/>
        </w:rPr>
        <w:t xml:space="preserve">. </w:t>
      </w:r>
    </w:p>
    <w:p w14:paraId="20C518CC" w14:textId="77777777" w:rsidR="00D0247A" w:rsidRDefault="00D0247A" w:rsidP="00D0247A">
      <w:pPr>
        <w:tabs>
          <w:tab w:val="left" w:pos="2183"/>
        </w:tabs>
        <w:rPr>
          <w:rFonts w:ascii="Arial" w:eastAsiaTheme="minorEastAsia" w:hAnsi="Arial" w:cs="Arial"/>
          <w:b/>
          <w:bCs/>
          <w:lang w:eastAsia="ko-KR"/>
        </w:rPr>
      </w:pPr>
      <w:r>
        <w:rPr>
          <w:rFonts w:ascii="Arial" w:eastAsiaTheme="minorEastAsia" w:hAnsi="Arial" w:cs="Arial"/>
          <w:b/>
          <w:bCs/>
          <w:lang w:eastAsia="ko-KR"/>
        </w:rPr>
        <w:t xml:space="preserve">Proposal 8: For C-LTM, FFS whether early DL synchronization can also be triggered from CU, pending RAN2 progress.  </w:t>
      </w:r>
    </w:p>
    <w:p w14:paraId="0BCF1AA2" w14:textId="290B30B6" w:rsidR="008349B1" w:rsidRPr="00F1331D" w:rsidRDefault="008349B1" w:rsidP="008349B1">
      <w:pPr>
        <w:outlineLvl w:val="1"/>
        <w:rPr>
          <w:rFonts w:ascii="Arial" w:eastAsiaTheme="minorEastAsia" w:hAnsi="Arial" w:cs="Arial"/>
          <w:i/>
          <w:iCs/>
          <w:noProof/>
          <w:u w:val="single"/>
          <w:lang w:eastAsia="ko-KR"/>
        </w:rPr>
      </w:pPr>
      <w:r w:rsidRPr="008349B1">
        <w:rPr>
          <w:rFonts w:ascii="Arial" w:eastAsiaTheme="minorEastAsia" w:hAnsi="Arial" w:cs="Arial"/>
          <w:i/>
          <w:iCs/>
          <w:noProof/>
          <w:u w:val="single"/>
          <w:lang w:eastAsia="ko-KR"/>
        </w:rPr>
        <w:t>Impacts from C-LTM execution</w:t>
      </w:r>
    </w:p>
    <w:p w14:paraId="6B2D5154" w14:textId="77777777" w:rsidR="00F93469" w:rsidRDefault="00F93469" w:rsidP="00F93469">
      <w:pPr>
        <w:tabs>
          <w:tab w:val="left" w:pos="2183"/>
        </w:tabs>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9</w:t>
      </w:r>
      <w:r>
        <w:rPr>
          <w:rFonts w:ascii="Arial" w:eastAsiaTheme="minorEastAsia" w:hAnsi="Arial" w:cs="Arial" w:hint="eastAsia"/>
          <w:b/>
          <w:bCs/>
          <w:lang w:eastAsia="ko-KR"/>
        </w:rPr>
        <w:t xml:space="preserve">: For </w:t>
      </w:r>
      <w:r>
        <w:rPr>
          <w:rFonts w:ascii="Arial" w:eastAsiaTheme="minorEastAsia" w:hAnsi="Arial" w:cs="Arial"/>
          <w:b/>
          <w:bCs/>
          <w:lang w:eastAsia="ko-KR"/>
        </w:rPr>
        <w:t>C-LTM, do not consider the existing Cell Switch Notification mechanism (</w:t>
      </w:r>
      <w:r>
        <w:rPr>
          <w:rFonts w:ascii="Arial" w:eastAsiaTheme="minorEastAsia" w:hAnsi="Arial" w:cs="Arial" w:hint="eastAsia"/>
          <w:b/>
          <w:bCs/>
          <w:lang w:eastAsia="ko-KR"/>
        </w:rPr>
        <w:t>designed entirely for</w:t>
      </w:r>
      <w:r>
        <w:rPr>
          <w:rFonts w:ascii="Arial" w:eastAsiaTheme="minorEastAsia" w:hAnsi="Arial" w:cs="Arial"/>
          <w:b/>
          <w:bCs/>
          <w:lang w:eastAsia="ko-KR"/>
        </w:rPr>
        <w:t xml:space="preserve"> NW-triggered mobility) u</w:t>
      </w:r>
      <w:r w:rsidRPr="00A8406B">
        <w:rPr>
          <w:rFonts w:ascii="Arial" w:eastAsiaTheme="minorEastAsia" w:hAnsi="Arial" w:cs="Arial"/>
          <w:b/>
          <w:bCs/>
          <w:lang w:eastAsia="ko-KR"/>
        </w:rPr>
        <w:t xml:space="preserve">nless RAN2 </w:t>
      </w:r>
      <w:r>
        <w:rPr>
          <w:rFonts w:ascii="Arial" w:eastAsiaTheme="minorEastAsia" w:hAnsi="Arial" w:cs="Arial"/>
          <w:b/>
          <w:bCs/>
          <w:lang w:eastAsia="ko-KR"/>
        </w:rPr>
        <w:t>defines</w:t>
      </w:r>
      <w:r w:rsidRPr="00A8406B">
        <w:rPr>
          <w:rFonts w:ascii="Arial" w:eastAsiaTheme="minorEastAsia" w:hAnsi="Arial" w:cs="Arial"/>
          <w:b/>
          <w:bCs/>
          <w:lang w:eastAsia="ko-KR"/>
        </w:rPr>
        <w:t xml:space="preserve"> a </w:t>
      </w:r>
      <w:r>
        <w:rPr>
          <w:rFonts w:ascii="Arial" w:eastAsiaTheme="minorEastAsia" w:hAnsi="Arial" w:cs="Arial"/>
          <w:b/>
          <w:bCs/>
          <w:lang w:eastAsia="ko-KR"/>
        </w:rPr>
        <w:t xml:space="preserve">completely </w:t>
      </w:r>
      <w:r w:rsidRPr="00A8406B">
        <w:rPr>
          <w:rFonts w:ascii="Arial" w:eastAsiaTheme="minorEastAsia" w:hAnsi="Arial" w:cs="Arial"/>
          <w:b/>
          <w:bCs/>
          <w:lang w:eastAsia="ko-KR"/>
        </w:rPr>
        <w:t xml:space="preserve">new mechanism that allows the UE to “notify” the serving DU of its cell switch and </w:t>
      </w:r>
      <w:r>
        <w:rPr>
          <w:rFonts w:ascii="Arial" w:eastAsiaTheme="minorEastAsia" w:hAnsi="Arial" w:cs="Arial" w:hint="eastAsia"/>
          <w:b/>
          <w:bCs/>
          <w:lang w:eastAsia="ko-KR"/>
        </w:rPr>
        <w:t>which</w:t>
      </w:r>
      <w:r w:rsidRPr="00A8406B">
        <w:rPr>
          <w:rFonts w:ascii="Arial" w:eastAsiaTheme="minorEastAsia" w:hAnsi="Arial" w:cs="Arial"/>
          <w:b/>
          <w:bCs/>
          <w:lang w:eastAsia="ko-KR"/>
        </w:rPr>
        <w:t xml:space="preserve"> target cell </w:t>
      </w:r>
      <w:r>
        <w:rPr>
          <w:rFonts w:ascii="Arial" w:eastAsiaTheme="minorEastAsia" w:hAnsi="Arial" w:cs="Arial"/>
          <w:b/>
          <w:bCs/>
          <w:lang w:eastAsia="ko-KR"/>
        </w:rPr>
        <w:t xml:space="preserve">right </w:t>
      </w:r>
      <w:r w:rsidRPr="00A8406B">
        <w:rPr>
          <w:rFonts w:ascii="Arial" w:eastAsiaTheme="minorEastAsia" w:hAnsi="Arial" w:cs="Arial"/>
          <w:b/>
          <w:bCs/>
          <w:lang w:eastAsia="ko-KR"/>
        </w:rPr>
        <w:t xml:space="preserve">after </w:t>
      </w:r>
      <w:r>
        <w:rPr>
          <w:rFonts w:ascii="Arial" w:eastAsiaTheme="minorEastAsia" w:hAnsi="Arial" w:cs="Arial" w:hint="eastAsia"/>
          <w:b/>
          <w:bCs/>
          <w:lang w:eastAsia="ko-KR"/>
        </w:rPr>
        <w:t xml:space="preserve">C-LTM </w:t>
      </w:r>
      <w:r w:rsidRPr="00A8406B">
        <w:rPr>
          <w:rFonts w:ascii="Arial" w:eastAsiaTheme="minorEastAsia" w:hAnsi="Arial" w:cs="Arial"/>
          <w:b/>
          <w:bCs/>
          <w:lang w:eastAsia="ko-KR"/>
        </w:rPr>
        <w:t>execution</w:t>
      </w:r>
      <w:r>
        <w:rPr>
          <w:rFonts w:ascii="Arial" w:eastAsiaTheme="minorEastAsia" w:hAnsi="Arial" w:cs="Arial"/>
          <w:b/>
          <w:bCs/>
          <w:lang w:eastAsia="ko-KR"/>
        </w:rPr>
        <w:t xml:space="preserve">. </w:t>
      </w:r>
    </w:p>
    <w:p w14:paraId="215DDD7F" w14:textId="77777777" w:rsidR="004F5725" w:rsidRDefault="004F5725" w:rsidP="004F5725">
      <w:pPr>
        <w:tabs>
          <w:tab w:val="left" w:pos="2183"/>
        </w:tabs>
        <w:spacing w:before="240"/>
        <w:rPr>
          <w:rFonts w:ascii="Arial" w:eastAsiaTheme="minorEastAsia" w:hAnsi="Arial" w:cs="Arial"/>
          <w:b/>
          <w:bCs/>
          <w:lang w:eastAsia="ko-KR"/>
        </w:rPr>
      </w:pPr>
      <w:r>
        <w:rPr>
          <w:rFonts w:ascii="Arial" w:eastAsiaTheme="minorEastAsia" w:hAnsi="Arial" w:cs="Arial"/>
          <w:b/>
          <w:bCs/>
          <w:lang w:eastAsia="ko-KR"/>
        </w:rPr>
        <w:lastRenderedPageBreak/>
        <w:t xml:space="preserve">Proposal 10: Instead, for C-LTM, after CU becomes aware of the UE’s Inter-DU cell switch execution through ACCESS SUCCESS, informs the previous serving DU, similarly following TS 38.401 </w:t>
      </w:r>
      <w:r w:rsidRPr="00A8406B">
        <w:rPr>
          <w:rFonts w:ascii="Arial" w:eastAsia="Times New Roman" w:hAnsi="Arial"/>
          <w:b/>
          <w:lang w:eastAsia="ko-KR"/>
        </w:rPr>
        <w:t>Figure 8.2.1.3-1</w:t>
      </w:r>
      <w:r>
        <w:rPr>
          <w:rFonts w:ascii="Arial" w:eastAsia="Times New Roman" w:hAnsi="Arial"/>
          <w:b/>
          <w:lang w:eastAsia="ko-KR"/>
        </w:rPr>
        <w:t xml:space="preserve"> Steps 13-14. No stage-3 F1AP impact is foreseen. </w:t>
      </w:r>
    </w:p>
    <w:p w14:paraId="19C61AD1" w14:textId="125DECBF" w:rsidR="008349B1" w:rsidRDefault="00592A0E" w:rsidP="00592A0E">
      <w:pPr>
        <w:tabs>
          <w:tab w:val="left" w:pos="2183"/>
        </w:tabs>
        <w:rPr>
          <w:rFonts w:ascii="Arial" w:eastAsiaTheme="minorEastAsia" w:hAnsi="Arial" w:cs="Arial"/>
          <w:noProof/>
          <w:lang w:eastAsia="ko-KR"/>
        </w:rPr>
      </w:pPr>
      <w:r>
        <w:rPr>
          <w:rFonts w:ascii="Arial" w:eastAsiaTheme="minorEastAsia" w:hAnsi="Arial" w:cs="Arial"/>
          <w:noProof/>
          <w:lang w:eastAsia="ko-KR"/>
        </w:rPr>
        <w:tab/>
      </w:r>
    </w:p>
    <w:p w14:paraId="0A5CC0F4" w14:textId="5FFF7407" w:rsidR="003B0961" w:rsidRDefault="0043752E" w:rsidP="00560F05">
      <w:pPr>
        <w:rPr>
          <w:rFonts w:ascii="Arial" w:eastAsiaTheme="minorEastAsia" w:hAnsi="Arial" w:cs="Arial"/>
          <w:noProof/>
          <w:lang w:eastAsia="ko-KR"/>
        </w:rPr>
      </w:pPr>
      <w:r>
        <w:rPr>
          <w:rFonts w:ascii="Arial" w:eastAsiaTheme="minorEastAsia" w:hAnsi="Arial" w:cs="Arial"/>
          <w:noProof/>
          <w:lang w:eastAsia="ko-KR"/>
        </w:rPr>
        <w:t xml:space="preserve">The corresponding </w:t>
      </w:r>
      <w:r w:rsidR="007A40D2">
        <w:rPr>
          <w:rFonts w:ascii="Arial" w:eastAsiaTheme="minorEastAsia" w:hAnsi="Arial" w:cs="Arial"/>
          <w:noProof/>
          <w:lang w:eastAsia="ko-KR"/>
        </w:rPr>
        <w:t>38.401</w:t>
      </w:r>
      <w:r>
        <w:rPr>
          <w:rFonts w:ascii="Arial" w:eastAsiaTheme="minorEastAsia" w:hAnsi="Arial" w:cs="Arial"/>
          <w:noProof/>
          <w:lang w:eastAsia="ko-KR"/>
        </w:rPr>
        <w:t xml:space="preserve"> </w:t>
      </w:r>
      <w:r w:rsidR="007A40D2">
        <w:rPr>
          <w:rFonts w:ascii="Arial" w:eastAsiaTheme="minorEastAsia" w:hAnsi="Arial" w:cs="Arial"/>
          <w:noProof/>
          <w:lang w:eastAsia="ko-KR"/>
        </w:rPr>
        <w:t xml:space="preserve">and F1AP </w:t>
      </w:r>
      <w:r>
        <w:rPr>
          <w:rFonts w:ascii="Arial" w:eastAsiaTheme="minorEastAsia" w:hAnsi="Arial" w:cs="Arial"/>
          <w:noProof/>
          <w:lang w:eastAsia="ko-KR"/>
        </w:rPr>
        <w:t>TP</w:t>
      </w:r>
      <w:r w:rsidR="007A40D2">
        <w:rPr>
          <w:rFonts w:ascii="Arial" w:eastAsiaTheme="minorEastAsia" w:hAnsi="Arial" w:cs="Arial"/>
          <w:noProof/>
          <w:lang w:eastAsia="ko-KR"/>
        </w:rPr>
        <w:t>s</w:t>
      </w:r>
      <w:r>
        <w:rPr>
          <w:rFonts w:ascii="Arial" w:eastAsiaTheme="minorEastAsia" w:hAnsi="Arial" w:cs="Arial"/>
          <w:noProof/>
          <w:lang w:eastAsia="ko-KR"/>
        </w:rPr>
        <w:t xml:space="preserve"> </w:t>
      </w:r>
      <w:r w:rsidR="007A40D2">
        <w:rPr>
          <w:rFonts w:ascii="Arial" w:eastAsiaTheme="minorEastAsia" w:hAnsi="Arial" w:cs="Arial"/>
          <w:noProof/>
          <w:lang w:eastAsia="ko-KR"/>
        </w:rPr>
        <w:t>are</w:t>
      </w:r>
      <w:r>
        <w:rPr>
          <w:rFonts w:ascii="Arial" w:eastAsiaTheme="minorEastAsia" w:hAnsi="Arial" w:cs="Arial"/>
          <w:noProof/>
          <w:lang w:eastAsia="ko-KR"/>
        </w:rPr>
        <w:t xml:space="preserve"> also proposed in [</w:t>
      </w:r>
      <w:r w:rsidR="007A40D2">
        <w:rPr>
          <w:rFonts w:ascii="Arial" w:eastAsiaTheme="minorEastAsia" w:hAnsi="Arial" w:cs="Arial"/>
          <w:noProof/>
          <w:lang w:eastAsia="ko-KR"/>
        </w:rPr>
        <w:t>5</w:t>
      </w:r>
      <w:r>
        <w:rPr>
          <w:rFonts w:ascii="Arial" w:eastAsiaTheme="minorEastAsia" w:hAnsi="Arial" w:cs="Arial"/>
          <w:noProof/>
          <w:lang w:eastAsia="ko-KR"/>
        </w:rPr>
        <w:t xml:space="preserve">]. </w:t>
      </w:r>
    </w:p>
    <w:p w14:paraId="00B9158C" w14:textId="77777777" w:rsidR="007F3C1E" w:rsidRDefault="007F3C1E">
      <w:pPr>
        <w:pStyle w:val="Heading1"/>
        <w:rPr>
          <w:lang w:val="en-US"/>
        </w:rPr>
      </w:pPr>
      <w:r>
        <w:rPr>
          <w:lang w:val="en-US"/>
        </w:rPr>
        <w:t>Reference</w:t>
      </w:r>
    </w:p>
    <w:p w14:paraId="5F1064F8" w14:textId="1100CD4C" w:rsidR="009F45F5" w:rsidRDefault="009F45F5" w:rsidP="009F45F5">
      <w:pPr>
        <w:rPr>
          <w:rFonts w:ascii="Arial" w:eastAsiaTheme="minorEastAsia" w:hAnsi="Arial" w:cs="Arial"/>
          <w:lang w:val="en-US" w:eastAsia="ko-KR"/>
        </w:rPr>
      </w:pPr>
      <w:r>
        <w:rPr>
          <w:rFonts w:ascii="Arial" w:eastAsiaTheme="minorEastAsia" w:hAnsi="Arial" w:cs="Arial"/>
          <w:lang w:val="en-US" w:eastAsia="ko-KR"/>
        </w:rPr>
        <w:t xml:space="preserve">[1] </w:t>
      </w:r>
      <w:r w:rsidRPr="003C1FFA">
        <w:rPr>
          <w:rFonts w:ascii="Arial" w:eastAsiaTheme="minorEastAsia" w:hAnsi="Arial" w:cs="Arial"/>
          <w:lang w:val="en-US" w:eastAsia="ko-KR"/>
        </w:rPr>
        <w:t>RP-24</w:t>
      </w:r>
      <w:r>
        <w:rPr>
          <w:rFonts w:ascii="Arial" w:eastAsiaTheme="minorEastAsia" w:hAnsi="Arial" w:cs="Arial"/>
          <w:lang w:val="en-US" w:eastAsia="ko-KR"/>
        </w:rPr>
        <w:t>2356</w:t>
      </w:r>
      <w:r w:rsidRPr="003C1FFA">
        <w:rPr>
          <w:rFonts w:ascii="Arial" w:eastAsiaTheme="minorEastAsia" w:hAnsi="Arial" w:cs="Arial"/>
          <w:lang w:val="en-US" w:eastAsia="ko-KR"/>
        </w:rPr>
        <w:t>, Revised Work Item: NR mobility enhancements Phase 4, Apple, China Telecom</w:t>
      </w:r>
    </w:p>
    <w:p w14:paraId="77D35C6A" w14:textId="2F502368" w:rsidR="009F45F5" w:rsidRDefault="009F45F5" w:rsidP="009F45F5">
      <w:pPr>
        <w:rPr>
          <w:rFonts w:ascii="Arial" w:eastAsiaTheme="minorEastAsia" w:hAnsi="Arial" w:cs="Arial"/>
          <w:lang w:val="en-US" w:eastAsia="ko-KR"/>
        </w:rPr>
      </w:pPr>
      <w:r>
        <w:rPr>
          <w:rFonts w:ascii="Arial" w:eastAsiaTheme="minorEastAsia" w:hAnsi="Arial" w:cs="Arial"/>
          <w:lang w:val="en-US" w:eastAsia="ko-KR"/>
        </w:rPr>
        <w:t xml:space="preserve">[2] R3-250008/R2-2411134, </w:t>
      </w:r>
      <w:r>
        <w:rPr>
          <w:rFonts w:ascii="Arial" w:hAnsi="Arial" w:cs="Arial"/>
          <w:bCs/>
          <w:lang w:eastAsia="zh-CN"/>
        </w:rPr>
        <w:t>RAN2 agreements on Inter-CU LTM and Conditional LTM, RAN2</w:t>
      </w:r>
    </w:p>
    <w:p w14:paraId="67FB5C9F" w14:textId="682CE06D" w:rsidR="009F45F5" w:rsidRDefault="00DB227C" w:rsidP="00A579F6">
      <w:pPr>
        <w:rPr>
          <w:rFonts w:ascii="Arial" w:eastAsiaTheme="minorEastAsia" w:hAnsi="Arial" w:cs="Arial"/>
          <w:lang w:val="en-US" w:eastAsia="ko-KR"/>
        </w:rPr>
      </w:pPr>
      <w:r>
        <w:rPr>
          <w:rFonts w:ascii="Arial" w:eastAsiaTheme="minorEastAsia" w:hAnsi="Arial" w:cs="Arial" w:hint="eastAsia"/>
          <w:lang w:val="en-US" w:eastAsia="ko-KR"/>
        </w:rPr>
        <w:t xml:space="preserve">[3] </w:t>
      </w:r>
      <w:r w:rsidRPr="00DB227C">
        <w:rPr>
          <w:rFonts w:ascii="Arial" w:eastAsiaTheme="minorEastAsia" w:hAnsi="Arial" w:cs="Arial"/>
          <w:lang w:val="en-US" w:eastAsia="ko-KR"/>
        </w:rPr>
        <w:t>R2-2410022</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DB227C">
        <w:rPr>
          <w:rFonts w:ascii="Arial" w:eastAsiaTheme="minorEastAsia" w:hAnsi="Arial" w:cs="Arial"/>
          <w:lang w:val="en-US" w:eastAsia="ko-KR"/>
        </w:rPr>
        <w:t>Discussion on conditional LTM</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DB227C">
        <w:rPr>
          <w:rFonts w:ascii="Arial" w:eastAsiaTheme="minorEastAsia" w:hAnsi="Arial" w:cs="Arial"/>
          <w:lang w:val="en-US" w:eastAsia="ko-KR"/>
        </w:rPr>
        <w:t>Xiaomi</w:t>
      </w:r>
    </w:p>
    <w:p w14:paraId="2E7153C4" w14:textId="196196F7" w:rsidR="0060694A" w:rsidRDefault="0060694A" w:rsidP="00970DC0">
      <w:pPr>
        <w:rPr>
          <w:rFonts w:ascii="Arial" w:eastAsiaTheme="minorEastAsia" w:hAnsi="Arial" w:cs="Arial"/>
          <w:lang w:val="en-US" w:eastAsia="ko-KR"/>
        </w:rPr>
      </w:pPr>
      <w:r>
        <w:rPr>
          <w:rFonts w:ascii="Arial" w:eastAsiaTheme="minorEastAsia" w:hAnsi="Arial" w:cs="Arial"/>
          <w:lang w:val="en-US" w:eastAsia="ko-KR"/>
        </w:rPr>
        <w:t>[4] TS 38.401</w:t>
      </w:r>
      <w:r w:rsidR="00970DC0">
        <w:rPr>
          <w:rFonts w:ascii="Arial" w:eastAsiaTheme="minorEastAsia" w:hAnsi="Arial" w:cs="Arial"/>
          <w:lang w:val="en-US" w:eastAsia="ko-KR"/>
        </w:rPr>
        <w:t xml:space="preserve">, </w:t>
      </w:r>
      <w:r w:rsidR="00970DC0" w:rsidRPr="00970DC0">
        <w:rPr>
          <w:rFonts w:ascii="Arial" w:eastAsiaTheme="minorEastAsia" w:hAnsi="Arial" w:cs="Arial"/>
          <w:lang w:val="en-US" w:eastAsia="ko-KR"/>
        </w:rPr>
        <w:t>NG-RAN;</w:t>
      </w:r>
      <w:r w:rsidR="00970DC0">
        <w:rPr>
          <w:rFonts w:ascii="Arial" w:eastAsiaTheme="minorEastAsia" w:hAnsi="Arial" w:cs="Arial"/>
          <w:lang w:val="en-US" w:eastAsia="ko-KR"/>
        </w:rPr>
        <w:t xml:space="preserve"> </w:t>
      </w:r>
      <w:r w:rsidR="00970DC0" w:rsidRPr="00970DC0">
        <w:rPr>
          <w:rFonts w:ascii="Arial" w:eastAsiaTheme="minorEastAsia" w:hAnsi="Arial" w:cs="Arial"/>
          <w:lang w:val="en-US" w:eastAsia="ko-KR"/>
        </w:rPr>
        <w:t>Architecture description</w:t>
      </w:r>
      <w:r w:rsidR="00970DC0">
        <w:rPr>
          <w:rFonts w:ascii="Arial" w:eastAsiaTheme="minorEastAsia" w:hAnsi="Arial" w:cs="Arial"/>
          <w:lang w:val="en-US" w:eastAsia="ko-KR"/>
        </w:rPr>
        <w:t xml:space="preserve"> </w:t>
      </w:r>
      <w:r w:rsidR="00970DC0" w:rsidRPr="00970DC0">
        <w:rPr>
          <w:rFonts w:ascii="Arial" w:eastAsiaTheme="minorEastAsia" w:hAnsi="Arial" w:cs="Arial"/>
          <w:lang w:val="en-US" w:eastAsia="ko-KR"/>
        </w:rPr>
        <w:t>(Release 18)</w:t>
      </w:r>
    </w:p>
    <w:p w14:paraId="6821F654" w14:textId="647CC349" w:rsidR="007A40D2" w:rsidRDefault="007A40D2" w:rsidP="00A579F6">
      <w:pPr>
        <w:rPr>
          <w:rFonts w:ascii="Arial" w:eastAsiaTheme="minorEastAsia" w:hAnsi="Arial" w:cs="Arial"/>
          <w:lang w:val="en-US" w:eastAsia="ko-KR"/>
        </w:rPr>
      </w:pPr>
      <w:r>
        <w:rPr>
          <w:rFonts w:ascii="Arial" w:eastAsiaTheme="minorEastAsia" w:hAnsi="Arial" w:cs="Arial"/>
          <w:lang w:val="en-US" w:eastAsia="ko-KR"/>
        </w:rPr>
        <w:t>[5] R3-25</w:t>
      </w:r>
      <w:r w:rsidR="00C46692">
        <w:rPr>
          <w:rFonts w:ascii="Arial" w:eastAsiaTheme="minorEastAsia" w:hAnsi="Arial" w:cs="Arial" w:hint="eastAsia"/>
          <w:lang w:val="en-US" w:eastAsia="ko-KR"/>
        </w:rPr>
        <w:t>0646</w:t>
      </w:r>
      <w:r>
        <w:rPr>
          <w:rFonts w:ascii="Arial" w:eastAsiaTheme="minorEastAsia" w:hAnsi="Arial" w:cs="Arial"/>
          <w:lang w:val="en-US" w:eastAsia="ko-KR"/>
        </w:rPr>
        <w:t>,</w:t>
      </w:r>
      <w:r w:rsidR="00C46692">
        <w:rPr>
          <w:rFonts w:ascii="Arial" w:eastAsiaTheme="minorEastAsia" w:hAnsi="Arial" w:cs="Arial" w:hint="eastAsia"/>
          <w:lang w:val="en-US" w:eastAsia="ko-KR"/>
        </w:rPr>
        <w:t xml:space="preserve"> </w:t>
      </w:r>
      <w:r w:rsidR="00C46692">
        <w:rPr>
          <w:rFonts w:ascii="Arial" w:eastAsiaTheme="minorEastAsia" w:hAnsi="Arial" w:cs="Arial"/>
          <w:lang w:val="en-US" w:eastAsia="ko-KR"/>
        </w:rPr>
        <w:t>“</w:t>
      </w:r>
      <w:r w:rsidR="00C46692" w:rsidRPr="00C46692">
        <w:rPr>
          <w:rFonts w:ascii="Arial" w:eastAsiaTheme="minorEastAsia" w:hAnsi="Arial" w:cs="Arial"/>
          <w:lang w:val="en-US" w:eastAsia="ko-KR"/>
        </w:rPr>
        <w:t>(TP for NR_Mob_Ph4 TS 38.401 and TS 38.473) Conditional LTM</w:t>
      </w:r>
      <w:r w:rsidR="0095256E" w:rsidRPr="0095256E">
        <w:rPr>
          <w:rFonts w:ascii="Arial" w:eastAsiaTheme="minorEastAsia" w:hAnsi="Arial" w:cs="Arial"/>
          <w:lang w:val="en-US" w:eastAsia="ko-KR"/>
        </w:rPr>
        <w:t>”, LG Electronics Inc.</w:t>
      </w:r>
    </w:p>
    <w:sectPr w:rsidR="007A40D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40BD" w14:textId="77777777" w:rsidR="000F5DC3" w:rsidRDefault="000F5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A11B3" w14:textId="77777777" w:rsidR="000F5DC3" w:rsidRDefault="000F5D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B92ED" w14:textId="77777777" w:rsidR="000F5DC3" w:rsidRDefault="000F5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3718" w14:textId="77777777" w:rsidR="000F5DC3" w:rsidRDefault="000F5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2875" w14:textId="77777777" w:rsidR="000F5DC3" w:rsidRDefault="000F5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BA86" w14:textId="77777777" w:rsidR="000F5DC3" w:rsidRDefault="000F5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202"/>
    <w:multiLevelType w:val="hybridMultilevel"/>
    <w:tmpl w:val="877C2C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955A99"/>
    <w:multiLevelType w:val="hybridMultilevel"/>
    <w:tmpl w:val="B3A0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63C09"/>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3516BD"/>
    <w:multiLevelType w:val="hybridMultilevel"/>
    <w:tmpl w:val="F6327910"/>
    <w:lvl w:ilvl="0" w:tplc="7C94C364">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4"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6473"/>
    <w:multiLevelType w:val="hybridMultilevel"/>
    <w:tmpl w:val="F81CE7F0"/>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0"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0772E7"/>
    <w:multiLevelType w:val="hybridMultilevel"/>
    <w:tmpl w:val="98CC6540"/>
    <w:lvl w:ilvl="0" w:tplc="827AEBF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AD3FBF"/>
    <w:multiLevelType w:val="hybridMultilevel"/>
    <w:tmpl w:val="91F8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280EC7"/>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62981AB6"/>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6D5045"/>
    <w:multiLevelType w:val="hybridMultilevel"/>
    <w:tmpl w:val="18DAC148"/>
    <w:lvl w:ilvl="0" w:tplc="4AC0390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8C27404"/>
    <w:multiLevelType w:val="hybridMultilevel"/>
    <w:tmpl w:val="877C2C2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1"/>
  </w:num>
  <w:num w:numId="2" w16cid:durableId="1782067757">
    <w:abstractNumId w:val="22"/>
  </w:num>
  <w:num w:numId="3" w16cid:durableId="764110430">
    <w:abstractNumId w:val="5"/>
  </w:num>
  <w:num w:numId="4" w16cid:durableId="1890609573">
    <w:abstractNumId w:val="47"/>
  </w:num>
  <w:num w:numId="5" w16cid:durableId="533739771">
    <w:abstractNumId w:val="45"/>
  </w:num>
  <w:num w:numId="6" w16cid:durableId="1490440775">
    <w:abstractNumId w:val="26"/>
  </w:num>
  <w:num w:numId="7" w16cid:durableId="566111216">
    <w:abstractNumId w:val="4"/>
  </w:num>
  <w:num w:numId="8" w16cid:durableId="670068220">
    <w:abstractNumId w:val="46"/>
  </w:num>
  <w:num w:numId="9" w16cid:durableId="478159820">
    <w:abstractNumId w:val="25"/>
  </w:num>
  <w:num w:numId="10" w16cid:durableId="1800952876">
    <w:abstractNumId w:val="39"/>
  </w:num>
  <w:num w:numId="11" w16cid:durableId="2049641704">
    <w:abstractNumId w:val="12"/>
  </w:num>
  <w:num w:numId="12" w16cid:durableId="140271052">
    <w:abstractNumId w:val="34"/>
  </w:num>
  <w:num w:numId="13" w16cid:durableId="12731604">
    <w:abstractNumId w:val="6"/>
  </w:num>
  <w:num w:numId="14" w16cid:durableId="1022509791">
    <w:abstractNumId w:val="48"/>
  </w:num>
  <w:num w:numId="15" w16cid:durableId="1439181995">
    <w:abstractNumId w:val="3"/>
  </w:num>
  <w:num w:numId="16" w16cid:durableId="1567648578">
    <w:abstractNumId w:val="1"/>
  </w:num>
  <w:num w:numId="17" w16cid:durableId="404689273">
    <w:abstractNumId w:val="42"/>
  </w:num>
  <w:num w:numId="18" w16cid:durableId="326830351">
    <w:abstractNumId w:val="20"/>
  </w:num>
  <w:num w:numId="19" w16cid:durableId="254753372">
    <w:abstractNumId w:val="14"/>
  </w:num>
  <w:num w:numId="20" w16cid:durableId="115567524">
    <w:abstractNumId w:val="15"/>
  </w:num>
  <w:num w:numId="21" w16cid:durableId="1863739193">
    <w:abstractNumId w:val="30"/>
  </w:num>
  <w:num w:numId="22" w16cid:durableId="423263824">
    <w:abstractNumId w:val="2"/>
  </w:num>
  <w:num w:numId="23" w16cid:durableId="1642004872">
    <w:abstractNumId w:val="38"/>
  </w:num>
  <w:num w:numId="24" w16cid:durableId="1098479836">
    <w:abstractNumId w:val="35"/>
  </w:num>
  <w:num w:numId="25" w16cid:durableId="1145047610">
    <w:abstractNumId w:val="31"/>
  </w:num>
  <w:num w:numId="26" w16cid:durableId="203298323">
    <w:abstractNumId w:val="16"/>
  </w:num>
  <w:num w:numId="27" w16cid:durableId="107969611">
    <w:abstractNumId w:val="41"/>
  </w:num>
  <w:num w:numId="28" w16cid:durableId="1893542723">
    <w:abstractNumId w:val="23"/>
  </w:num>
  <w:num w:numId="29" w16cid:durableId="985742885">
    <w:abstractNumId w:val="7"/>
  </w:num>
  <w:num w:numId="30" w16cid:durableId="324161987">
    <w:abstractNumId w:val="36"/>
  </w:num>
  <w:num w:numId="31" w16cid:durableId="1221750966">
    <w:abstractNumId w:val="29"/>
  </w:num>
  <w:num w:numId="32" w16cid:durableId="595018455">
    <w:abstractNumId w:val="43"/>
  </w:num>
  <w:num w:numId="33" w16cid:durableId="1452631520">
    <w:abstractNumId w:val="8"/>
  </w:num>
  <w:num w:numId="34" w16cid:durableId="19624427">
    <w:abstractNumId w:val="13"/>
  </w:num>
  <w:num w:numId="35" w16cid:durableId="924461310">
    <w:abstractNumId w:val="19"/>
  </w:num>
  <w:num w:numId="36" w16cid:durableId="820584938">
    <w:abstractNumId w:val="17"/>
  </w:num>
  <w:num w:numId="37" w16cid:durableId="1414205190">
    <w:abstractNumId w:val="28"/>
  </w:num>
  <w:num w:numId="38" w16cid:durableId="1831797287">
    <w:abstractNumId w:val="0"/>
  </w:num>
  <w:num w:numId="39" w16cid:durableId="699084566">
    <w:abstractNumId w:val="40"/>
  </w:num>
  <w:num w:numId="40" w16cid:durableId="1481843854">
    <w:abstractNumId w:val="10"/>
  </w:num>
  <w:num w:numId="41" w16cid:durableId="1968582252">
    <w:abstractNumId w:val="9"/>
  </w:num>
  <w:num w:numId="42" w16cid:durableId="446509947">
    <w:abstractNumId w:val="44"/>
  </w:num>
  <w:num w:numId="43" w16cid:durableId="212235660">
    <w:abstractNumId w:val="27"/>
  </w:num>
  <w:num w:numId="44" w16cid:durableId="205606089">
    <w:abstractNumId w:val="37"/>
  </w:num>
  <w:num w:numId="45" w16cid:durableId="285939483">
    <w:abstractNumId w:val="18"/>
  </w:num>
  <w:num w:numId="46" w16cid:durableId="456994775">
    <w:abstractNumId w:val="32"/>
  </w:num>
  <w:num w:numId="47" w16cid:durableId="590236157">
    <w:abstractNumId w:val="11"/>
  </w:num>
  <w:num w:numId="48" w16cid:durableId="2516500">
    <w:abstractNumId w:val="33"/>
  </w:num>
  <w:num w:numId="49" w16cid:durableId="1005323081">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C4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7BD"/>
    <w:rsid w:val="0001333E"/>
    <w:rsid w:val="00013619"/>
    <w:rsid w:val="00014737"/>
    <w:rsid w:val="000149F4"/>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9F5"/>
    <w:rsid w:val="00022AB1"/>
    <w:rsid w:val="00022CD5"/>
    <w:rsid w:val="00022E53"/>
    <w:rsid w:val="00022F21"/>
    <w:rsid w:val="000231E5"/>
    <w:rsid w:val="00024042"/>
    <w:rsid w:val="00024088"/>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24E"/>
    <w:rsid w:val="00044810"/>
    <w:rsid w:val="000449AB"/>
    <w:rsid w:val="00045E70"/>
    <w:rsid w:val="00045F28"/>
    <w:rsid w:val="00046AD5"/>
    <w:rsid w:val="00047222"/>
    <w:rsid w:val="00050091"/>
    <w:rsid w:val="00050AC2"/>
    <w:rsid w:val="00050B96"/>
    <w:rsid w:val="00050CC1"/>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774"/>
    <w:rsid w:val="00060993"/>
    <w:rsid w:val="00060A9D"/>
    <w:rsid w:val="00060B11"/>
    <w:rsid w:val="00060F39"/>
    <w:rsid w:val="000613BE"/>
    <w:rsid w:val="0006184B"/>
    <w:rsid w:val="00061A64"/>
    <w:rsid w:val="00061DF6"/>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6237"/>
    <w:rsid w:val="000771E8"/>
    <w:rsid w:val="00077471"/>
    <w:rsid w:val="00077D96"/>
    <w:rsid w:val="00077F55"/>
    <w:rsid w:val="000803FC"/>
    <w:rsid w:val="00080A54"/>
    <w:rsid w:val="00080E73"/>
    <w:rsid w:val="000812E2"/>
    <w:rsid w:val="0008190D"/>
    <w:rsid w:val="000822A4"/>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E4C"/>
    <w:rsid w:val="00085690"/>
    <w:rsid w:val="00085CDF"/>
    <w:rsid w:val="00085DB7"/>
    <w:rsid w:val="00086D94"/>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618"/>
    <w:rsid w:val="00094665"/>
    <w:rsid w:val="00094887"/>
    <w:rsid w:val="00094BA6"/>
    <w:rsid w:val="00094FFF"/>
    <w:rsid w:val="000950CA"/>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A96"/>
    <w:rsid w:val="000C54E0"/>
    <w:rsid w:val="000C5A32"/>
    <w:rsid w:val="000C6601"/>
    <w:rsid w:val="000C68E3"/>
    <w:rsid w:val="000C69F5"/>
    <w:rsid w:val="000C758B"/>
    <w:rsid w:val="000C7F81"/>
    <w:rsid w:val="000D035B"/>
    <w:rsid w:val="000D0A4A"/>
    <w:rsid w:val="000D132B"/>
    <w:rsid w:val="000D1539"/>
    <w:rsid w:val="000D16EF"/>
    <w:rsid w:val="000D1B12"/>
    <w:rsid w:val="000D1D35"/>
    <w:rsid w:val="000D1D9F"/>
    <w:rsid w:val="000D2716"/>
    <w:rsid w:val="000D3641"/>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A9E"/>
    <w:rsid w:val="000E0EA7"/>
    <w:rsid w:val="000E0F03"/>
    <w:rsid w:val="000E22B3"/>
    <w:rsid w:val="000E2768"/>
    <w:rsid w:val="000E2C23"/>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515"/>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5DC3"/>
    <w:rsid w:val="000F63D1"/>
    <w:rsid w:val="000F6FD6"/>
    <w:rsid w:val="000F79DB"/>
    <w:rsid w:val="000F7B6F"/>
    <w:rsid w:val="00100206"/>
    <w:rsid w:val="00100668"/>
    <w:rsid w:val="00100698"/>
    <w:rsid w:val="00100BAE"/>
    <w:rsid w:val="00101103"/>
    <w:rsid w:val="00101D6C"/>
    <w:rsid w:val="00101E7F"/>
    <w:rsid w:val="00102195"/>
    <w:rsid w:val="00102320"/>
    <w:rsid w:val="00102452"/>
    <w:rsid w:val="0010274C"/>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07E67"/>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25A"/>
    <w:rsid w:val="00155358"/>
    <w:rsid w:val="001555BB"/>
    <w:rsid w:val="001558C9"/>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78A"/>
    <w:rsid w:val="001645E5"/>
    <w:rsid w:val="001646D7"/>
    <w:rsid w:val="00164B5F"/>
    <w:rsid w:val="0016545D"/>
    <w:rsid w:val="00165FC1"/>
    <w:rsid w:val="00165FC4"/>
    <w:rsid w:val="00166A0F"/>
    <w:rsid w:val="001671ED"/>
    <w:rsid w:val="00167AFA"/>
    <w:rsid w:val="00167F26"/>
    <w:rsid w:val="0017003B"/>
    <w:rsid w:val="00170088"/>
    <w:rsid w:val="001705E2"/>
    <w:rsid w:val="00170A2D"/>
    <w:rsid w:val="001714B2"/>
    <w:rsid w:val="001714F9"/>
    <w:rsid w:val="00171DA2"/>
    <w:rsid w:val="00171FD9"/>
    <w:rsid w:val="001720AB"/>
    <w:rsid w:val="00172BA1"/>
    <w:rsid w:val="00172DFA"/>
    <w:rsid w:val="001731D2"/>
    <w:rsid w:val="00173734"/>
    <w:rsid w:val="00174579"/>
    <w:rsid w:val="00175ADD"/>
    <w:rsid w:val="00175F88"/>
    <w:rsid w:val="001762AA"/>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4A8C"/>
    <w:rsid w:val="0018555B"/>
    <w:rsid w:val="001863B1"/>
    <w:rsid w:val="00186488"/>
    <w:rsid w:val="001871C8"/>
    <w:rsid w:val="00187506"/>
    <w:rsid w:val="00187808"/>
    <w:rsid w:val="0018788E"/>
    <w:rsid w:val="00190139"/>
    <w:rsid w:val="00190D73"/>
    <w:rsid w:val="00191018"/>
    <w:rsid w:val="0019186E"/>
    <w:rsid w:val="00191D02"/>
    <w:rsid w:val="00192293"/>
    <w:rsid w:val="00192454"/>
    <w:rsid w:val="0019260E"/>
    <w:rsid w:val="001928BF"/>
    <w:rsid w:val="00192C75"/>
    <w:rsid w:val="00192F20"/>
    <w:rsid w:val="001935C7"/>
    <w:rsid w:val="001937F7"/>
    <w:rsid w:val="001937FB"/>
    <w:rsid w:val="0019380C"/>
    <w:rsid w:val="001938FE"/>
    <w:rsid w:val="00193DFB"/>
    <w:rsid w:val="00193F9E"/>
    <w:rsid w:val="001946D5"/>
    <w:rsid w:val="00195332"/>
    <w:rsid w:val="001954F3"/>
    <w:rsid w:val="00196643"/>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267"/>
    <w:rsid w:val="001A2399"/>
    <w:rsid w:val="001A2475"/>
    <w:rsid w:val="001A25B3"/>
    <w:rsid w:val="001A282F"/>
    <w:rsid w:val="001A2D30"/>
    <w:rsid w:val="001A2E4A"/>
    <w:rsid w:val="001A3087"/>
    <w:rsid w:val="001A36FC"/>
    <w:rsid w:val="001A387D"/>
    <w:rsid w:val="001A3B41"/>
    <w:rsid w:val="001A4066"/>
    <w:rsid w:val="001A42A7"/>
    <w:rsid w:val="001A4766"/>
    <w:rsid w:val="001A49C2"/>
    <w:rsid w:val="001A4E62"/>
    <w:rsid w:val="001A4F65"/>
    <w:rsid w:val="001A6BFD"/>
    <w:rsid w:val="001A6C88"/>
    <w:rsid w:val="001A6CAB"/>
    <w:rsid w:val="001A6FA7"/>
    <w:rsid w:val="001A71EF"/>
    <w:rsid w:val="001A79A4"/>
    <w:rsid w:val="001A7DCD"/>
    <w:rsid w:val="001B0041"/>
    <w:rsid w:val="001B05A6"/>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54EC"/>
    <w:rsid w:val="001B5672"/>
    <w:rsid w:val="001B6533"/>
    <w:rsid w:val="001B6770"/>
    <w:rsid w:val="001B6ADF"/>
    <w:rsid w:val="001B7DB1"/>
    <w:rsid w:val="001C163A"/>
    <w:rsid w:val="001C1E35"/>
    <w:rsid w:val="001C29D3"/>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3B6"/>
    <w:rsid w:val="001F4A5C"/>
    <w:rsid w:val="001F4A87"/>
    <w:rsid w:val="001F50EF"/>
    <w:rsid w:val="001F57C7"/>
    <w:rsid w:val="001F57E8"/>
    <w:rsid w:val="001F5995"/>
    <w:rsid w:val="001F5A97"/>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39"/>
    <w:rsid w:val="00214D90"/>
    <w:rsid w:val="00214FCD"/>
    <w:rsid w:val="0021532E"/>
    <w:rsid w:val="00215561"/>
    <w:rsid w:val="00215CEA"/>
    <w:rsid w:val="00215DCE"/>
    <w:rsid w:val="00216232"/>
    <w:rsid w:val="00216290"/>
    <w:rsid w:val="0021640F"/>
    <w:rsid w:val="0021735D"/>
    <w:rsid w:val="0022015F"/>
    <w:rsid w:val="002204A4"/>
    <w:rsid w:val="0022082F"/>
    <w:rsid w:val="00220865"/>
    <w:rsid w:val="00221DEE"/>
    <w:rsid w:val="00222076"/>
    <w:rsid w:val="00222822"/>
    <w:rsid w:val="00223361"/>
    <w:rsid w:val="00223D82"/>
    <w:rsid w:val="00223EA7"/>
    <w:rsid w:val="00224417"/>
    <w:rsid w:val="002256BA"/>
    <w:rsid w:val="00225C0E"/>
    <w:rsid w:val="00225DC6"/>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79"/>
    <w:rsid w:val="00241F8C"/>
    <w:rsid w:val="00242370"/>
    <w:rsid w:val="00242439"/>
    <w:rsid w:val="00242A2A"/>
    <w:rsid w:val="00242D2D"/>
    <w:rsid w:val="00242D3C"/>
    <w:rsid w:val="0024303E"/>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17A1"/>
    <w:rsid w:val="00251C1E"/>
    <w:rsid w:val="00251C9D"/>
    <w:rsid w:val="00251CAE"/>
    <w:rsid w:val="0025205D"/>
    <w:rsid w:val="00252247"/>
    <w:rsid w:val="0025325F"/>
    <w:rsid w:val="0025386F"/>
    <w:rsid w:val="00253CBE"/>
    <w:rsid w:val="00253CD3"/>
    <w:rsid w:val="00253E1F"/>
    <w:rsid w:val="002542F7"/>
    <w:rsid w:val="00254852"/>
    <w:rsid w:val="00254C82"/>
    <w:rsid w:val="0025504F"/>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35E"/>
    <w:rsid w:val="00271AA9"/>
    <w:rsid w:val="00271D2B"/>
    <w:rsid w:val="00271FC8"/>
    <w:rsid w:val="00272364"/>
    <w:rsid w:val="002735B5"/>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B58"/>
    <w:rsid w:val="002B4EAA"/>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3C0"/>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042"/>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0A55"/>
    <w:rsid w:val="002E1516"/>
    <w:rsid w:val="002E1602"/>
    <w:rsid w:val="002E17CC"/>
    <w:rsid w:val="002E1D2D"/>
    <w:rsid w:val="002E2926"/>
    <w:rsid w:val="002E30D8"/>
    <w:rsid w:val="002E34C1"/>
    <w:rsid w:val="002E407E"/>
    <w:rsid w:val="002E426A"/>
    <w:rsid w:val="002E4753"/>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868"/>
    <w:rsid w:val="002F0A4C"/>
    <w:rsid w:val="002F106A"/>
    <w:rsid w:val="002F14DE"/>
    <w:rsid w:val="002F1876"/>
    <w:rsid w:val="002F1C2B"/>
    <w:rsid w:val="002F260E"/>
    <w:rsid w:val="002F2A63"/>
    <w:rsid w:val="002F2BFA"/>
    <w:rsid w:val="002F35D5"/>
    <w:rsid w:val="002F3673"/>
    <w:rsid w:val="002F37B7"/>
    <w:rsid w:val="002F3B05"/>
    <w:rsid w:val="002F3DB3"/>
    <w:rsid w:val="002F3E15"/>
    <w:rsid w:val="002F40A3"/>
    <w:rsid w:val="002F4302"/>
    <w:rsid w:val="002F45CD"/>
    <w:rsid w:val="002F5087"/>
    <w:rsid w:val="002F537B"/>
    <w:rsid w:val="002F590B"/>
    <w:rsid w:val="002F5A1B"/>
    <w:rsid w:val="002F5D34"/>
    <w:rsid w:val="002F68E7"/>
    <w:rsid w:val="002F7459"/>
    <w:rsid w:val="002F74AC"/>
    <w:rsid w:val="002F7510"/>
    <w:rsid w:val="002F78D2"/>
    <w:rsid w:val="003003D2"/>
    <w:rsid w:val="0030044A"/>
    <w:rsid w:val="00300607"/>
    <w:rsid w:val="00300A64"/>
    <w:rsid w:val="00300BCB"/>
    <w:rsid w:val="00300E4E"/>
    <w:rsid w:val="00300E85"/>
    <w:rsid w:val="00301595"/>
    <w:rsid w:val="00301617"/>
    <w:rsid w:val="00301746"/>
    <w:rsid w:val="0030246A"/>
    <w:rsid w:val="00303067"/>
    <w:rsid w:val="00303140"/>
    <w:rsid w:val="003034C1"/>
    <w:rsid w:val="00303B58"/>
    <w:rsid w:val="00304279"/>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06E4"/>
    <w:rsid w:val="0032164F"/>
    <w:rsid w:val="003217B9"/>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7A"/>
    <w:rsid w:val="003431A5"/>
    <w:rsid w:val="00343E50"/>
    <w:rsid w:val="00344057"/>
    <w:rsid w:val="0034471D"/>
    <w:rsid w:val="003450AA"/>
    <w:rsid w:val="00345AA7"/>
    <w:rsid w:val="00345C08"/>
    <w:rsid w:val="00346031"/>
    <w:rsid w:val="00346661"/>
    <w:rsid w:val="00346740"/>
    <w:rsid w:val="00346ABC"/>
    <w:rsid w:val="00346E13"/>
    <w:rsid w:val="003470B0"/>
    <w:rsid w:val="0034716A"/>
    <w:rsid w:val="00347ACC"/>
    <w:rsid w:val="00347C1A"/>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542F"/>
    <w:rsid w:val="00356507"/>
    <w:rsid w:val="00356B58"/>
    <w:rsid w:val="00356BD8"/>
    <w:rsid w:val="00356DB6"/>
    <w:rsid w:val="00357284"/>
    <w:rsid w:val="00357441"/>
    <w:rsid w:val="003578C0"/>
    <w:rsid w:val="00357D3F"/>
    <w:rsid w:val="00357D5B"/>
    <w:rsid w:val="00360213"/>
    <w:rsid w:val="00360AF5"/>
    <w:rsid w:val="00360CB5"/>
    <w:rsid w:val="00361053"/>
    <w:rsid w:val="00362393"/>
    <w:rsid w:val="00362463"/>
    <w:rsid w:val="00363526"/>
    <w:rsid w:val="00364104"/>
    <w:rsid w:val="0036543D"/>
    <w:rsid w:val="00365440"/>
    <w:rsid w:val="00365699"/>
    <w:rsid w:val="0036585B"/>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B94"/>
    <w:rsid w:val="00373DC4"/>
    <w:rsid w:val="00374100"/>
    <w:rsid w:val="00374493"/>
    <w:rsid w:val="00374982"/>
    <w:rsid w:val="00374D40"/>
    <w:rsid w:val="00375057"/>
    <w:rsid w:val="003755C0"/>
    <w:rsid w:val="00375CCE"/>
    <w:rsid w:val="003762DB"/>
    <w:rsid w:val="0037675C"/>
    <w:rsid w:val="00376D59"/>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5596"/>
    <w:rsid w:val="00385CD9"/>
    <w:rsid w:val="00385DE0"/>
    <w:rsid w:val="003861E6"/>
    <w:rsid w:val="003861E7"/>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D0E"/>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258D"/>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41AD"/>
    <w:rsid w:val="003C4394"/>
    <w:rsid w:val="003C5416"/>
    <w:rsid w:val="003C54F0"/>
    <w:rsid w:val="003C5697"/>
    <w:rsid w:val="003C5C81"/>
    <w:rsid w:val="003C66AD"/>
    <w:rsid w:val="003C7011"/>
    <w:rsid w:val="003C7036"/>
    <w:rsid w:val="003C7753"/>
    <w:rsid w:val="003D0391"/>
    <w:rsid w:val="003D0FC8"/>
    <w:rsid w:val="003D1FC4"/>
    <w:rsid w:val="003D1FC6"/>
    <w:rsid w:val="003D1FDD"/>
    <w:rsid w:val="003D269C"/>
    <w:rsid w:val="003D2BC1"/>
    <w:rsid w:val="003D2C42"/>
    <w:rsid w:val="003D3528"/>
    <w:rsid w:val="003D36A4"/>
    <w:rsid w:val="003D3C8B"/>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6F1"/>
    <w:rsid w:val="003E27B7"/>
    <w:rsid w:val="003E28BA"/>
    <w:rsid w:val="003E2BB6"/>
    <w:rsid w:val="003E2C99"/>
    <w:rsid w:val="003E378B"/>
    <w:rsid w:val="003E38FD"/>
    <w:rsid w:val="003E4142"/>
    <w:rsid w:val="003E4A9C"/>
    <w:rsid w:val="003E5110"/>
    <w:rsid w:val="003E5136"/>
    <w:rsid w:val="003E5251"/>
    <w:rsid w:val="003E5C64"/>
    <w:rsid w:val="003E69FD"/>
    <w:rsid w:val="003E6A48"/>
    <w:rsid w:val="003E7400"/>
    <w:rsid w:val="003E763F"/>
    <w:rsid w:val="003E7CA6"/>
    <w:rsid w:val="003E7FB3"/>
    <w:rsid w:val="003F082E"/>
    <w:rsid w:val="003F0CD5"/>
    <w:rsid w:val="003F0FE0"/>
    <w:rsid w:val="003F151E"/>
    <w:rsid w:val="003F1A0E"/>
    <w:rsid w:val="003F1D78"/>
    <w:rsid w:val="003F2175"/>
    <w:rsid w:val="003F2241"/>
    <w:rsid w:val="003F2E5C"/>
    <w:rsid w:val="003F50FE"/>
    <w:rsid w:val="003F5887"/>
    <w:rsid w:val="003F5F51"/>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B85"/>
    <w:rsid w:val="00440E06"/>
    <w:rsid w:val="00440FC2"/>
    <w:rsid w:val="004417B4"/>
    <w:rsid w:val="00441973"/>
    <w:rsid w:val="004419D9"/>
    <w:rsid w:val="00441C38"/>
    <w:rsid w:val="00442115"/>
    <w:rsid w:val="00442718"/>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0DE"/>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19D"/>
    <w:rsid w:val="004943CB"/>
    <w:rsid w:val="00495637"/>
    <w:rsid w:val="004958E6"/>
    <w:rsid w:val="004962C5"/>
    <w:rsid w:val="00496F2E"/>
    <w:rsid w:val="004970A0"/>
    <w:rsid w:val="004A1264"/>
    <w:rsid w:val="004A2627"/>
    <w:rsid w:val="004A3274"/>
    <w:rsid w:val="004A3305"/>
    <w:rsid w:val="004A36CB"/>
    <w:rsid w:val="004A37E8"/>
    <w:rsid w:val="004A3913"/>
    <w:rsid w:val="004A3EB6"/>
    <w:rsid w:val="004A40A0"/>
    <w:rsid w:val="004A41F5"/>
    <w:rsid w:val="004A42AB"/>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8AF"/>
    <w:rsid w:val="004B4CDB"/>
    <w:rsid w:val="004B5181"/>
    <w:rsid w:val="004B6AA0"/>
    <w:rsid w:val="004B6CAE"/>
    <w:rsid w:val="004B6EF6"/>
    <w:rsid w:val="004B6F05"/>
    <w:rsid w:val="004B7F75"/>
    <w:rsid w:val="004C04E9"/>
    <w:rsid w:val="004C0684"/>
    <w:rsid w:val="004C11EB"/>
    <w:rsid w:val="004C1204"/>
    <w:rsid w:val="004C1FCE"/>
    <w:rsid w:val="004C200C"/>
    <w:rsid w:val="004C2661"/>
    <w:rsid w:val="004C26EE"/>
    <w:rsid w:val="004C2F46"/>
    <w:rsid w:val="004C3058"/>
    <w:rsid w:val="004C3CA9"/>
    <w:rsid w:val="004C4773"/>
    <w:rsid w:val="004C4D9A"/>
    <w:rsid w:val="004C509F"/>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4884"/>
    <w:rsid w:val="004D595A"/>
    <w:rsid w:val="004D6EA5"/>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590"/>
    <w:rsid w:val="004F07BC"/>
    <w:rsid w:val="004F08DA"/>
    <w:rsid w:val="004F0983"/>
    <w:rsid w:val="004F0B7D"/>
    <w:rsid w:val="004F0CC9"/>
    <w:rsid w:val="004F159A"/>
    <w:rsid w:val="004F1FCA"/>
    <w:rsid w:val="004F21BD"/>
    <w:rsid w:val="004F25B6"/>
    <w:rsid w:val="004F25FB"/>
    <w:rsid w:val="004F26BF"/>
    <w:rsid w:val="004F285E"/>
    <w:rsid w:val="004F37F0"/>
    <w:rsid w:val="004F3906"/>
    <w:rsid w:val="004F404B"/>
    <w:rsid w:val="004F4B02"/>
    <w:rsid w:val="004F50F4"/>
    <w:rsid w:val="004F5725"/>
    <w:rsid w:val="004F5B5B"/>
    <w:rsid w:val="004F63B6"/>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935"/>
    <w:rsid w:val="00506894"/>
    <w:rsid w:val="005068F0"/>
    <w:rsid w:val="00506B22"/>
    <w:rsid w:val="00506B9E"/>
    <w:rsid w:val="00507569"/>
    <w:rsid w:val="0050772F"/>
    <w:rsid w:val="00507ACD"/>
    <w:rsid w:val="00510221"/>
    <w:rsid w:val="005107F8"/>
    <w:rsid w:val="00510994"/>
    <w:rsid w:val="005109AA"/>
    <w:rsid w:val="00510BA3"/>
    <w:rsid w:val="00511404"/>
    <w:rsid w:val="00511476"/>
    <w:rsid w:val="005120EB"/>
    <w:rsid w:val="0051212B"/>
    <w:rsid w:val="00512230"/>
    <w:rsid w:val="00512B7A"/>
    <w:rsid w:val="0051313C"/>
    <w:rsid w:val="00513696"/>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717"/>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8CA"/>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967"/>
    <w:rsid w:val="00555995"/>
    <w:rsid w:val="00555E0C"/>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19F0"/>
    <w:rsid w:val="005820A4"/>
    <w:rsid w:val="00582644"/>
    <w:rsid w:val="00582667"/>
    <w:rsid w:val="005834B8"/>
    <w:rsid w:val="0058466B"/>
    <w:rsid w:val="0058521F"/>
    <w:rsid w:val="00586090"/>
    <w:rsid w:val="0058663E"/>
    <w:rsid w:val="00586B81"/>
    <w:rsid w:val="00586C18"/>
    <w:rsid w:val="00587984"/>
    <w:rsid w:val="00587EDF"/>
    <w:rsid w:val="005906E8"/>
    <w:rsid w:val="00590AE6"/>
    <w:rsid w:val="00590D9A"/>
    <w:rsid w:val="00591F9C"/>
    <w:rsid w:val="00592A0E"/>
    <w:rsid w:val="005936AB"/>
    <w:rsid w:val="00593A77"/>
    <w:rsid w:val="005946AC"/>
    <w:rsid w:val="005947FE"/>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0EBB"/>
    <w:rsid w:val="005C26FF"/>
    <w:rsid w:val="005C2DA2"/>
    <w:rsid w:val="005C2EF0"/>
    <w:rsid w:val="005C329F"/>
    <w:rsid w:val="005C3C64"/>
    <w:rsid w:val="005C43D8"/>
    <w:rsid w:val="005C4705"/>
    <w:rsid w:val="005C492E"/>
    <w:rsid w:val="005C4F6F"/>
    <w:rsid w:val="005C5148"/>
    <w:rsid w:val="005C52E7"/>
    <w:rsid w:val="005C5665"/>
    <w:rsid w:val="005C5EE3"/>
    <w:rsid w:val="005C6387"/>
    <w:rsid w:val="005C6388"/>
    <w:rsid w:val="005C65A2"/>
    <w:rsid w:val="005C6AAA"/>
    <w:rsid w:val="005C74E4"/>
    <w:rsid w:val="005D0666"/>
    <w:rsid w:val="005D0B21"/>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4E11"/>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D75"/>
    <w:rsid w:val="005F4080"/>
    <w:rsid w:val="005F414B"/>
    <w:rsid w:val="005F4300"/>
    <w:rsid w:val="005F4F23"/>
    <w:rsid w:val="005F5058"/>
    <w:rsid w:val="005F77DF"/>
    <w:rsid w:val="005F795A"/>
    <w:rsid w:val="005F7BEC"/>
    <w:rsid w:val="005F7D7F"/>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94A"/>
    <w:rsid w:val="00606A65"/>
    <w:rsid w:val="00606EC4"/>
    <w:rsid w:val="0060743A"/>
    <w:rsid w:val="006103C9"/>
    <w:rsid w:val="00610A8D"/>
    <w:rsid w:val="0061138B"/>
    <w:rsid w:val="0061171A"/>
    <w:rsid w:val="00611F8C"/>
    <w:rsid w:val="0061205D"/>
    <w:rsid w:val="006122BA"/>
    <w:rsid w:val="006123A2"/>
    <w:rsid w:val="006126AD"/>
    <w:rsid w:val="00612E1A"/>
    <w:rsid w:val="00613281"/>
    <w:rsid w:val="00614068"/>
    <w:rsid w:val="00614639"/>
    <w:rsid w:val="006146C2"/>
    <w:rsid w:val="00614912"/>
    <w:rsid w:val="00614D58"/>
    <w:rsid w:val="00615C65"/>
    <w:rsid w:val="00616264"/>
    <w:rsid w:val="00616F70"/>
    <w:rsid w:val="0061712E"/>
    <w:rsid w:val="00617138"/>
    <w:rsid w:val="0061768E"/>
    <w:rsid w:val="0061773A"/>
    <w:rsid w:val="00617B26"/>
    <w:rsid w:val="00620672"/>
    <w:rsid w:val="006208AF"/>
    <w:rsid w:val="006218B2"/>
    <w:rsid w:val="00621BE8"/>
    <w:rsid w:val="006225C5"/>
    <w:rsid w:val="00622C18"/>
    <w:rsid w:val="00622D7F"/>
    <w:rsid w:val="0062361D"/>
    <w:rsid w:val="006237B6"/>
    <w:rsid w:val="00623D08"/>
    <w:rsid w:val="0062476A"/>
    <w:rsid w:val="00625719"/>
    <w:rsid w:val="006258CD"/>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6F5"/>
    <w:rsid w:val="00647847"/>
    <w:rsid w:val="00647A58"/>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37A"/>
    <w:rsid w:val="006708A9"/>
    <w:rsid w:val="006708C2"/>
    <w:rsid w:val="0067093F"/>
    <w:rsid w:val="00670B38"/>
    <w:rsid w:val="00670E09"/>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59D"/>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4AC"/>
    <w:rsid w:val="006C2B04"/>
    <w:rsid w:val="006C2D21"/>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35"/>
    <w:rsid w:val="006E52FD"/>
    <w:rsid w:val="006E7285"/>
    <w:rsid w:val="006E786B"/>
    <w:rsid w:val="006E7C44"/>
    <w:rsid w:val="006F0054"/>
    <w:rsid w:val="006F1573"/>
    <w:rsid w:val="006F184E"/>
    <w:rsid w:val="006F188F"/>
    <w:rsid w:val="006F1A3F"/>
    <w:rsid w:val="006F1A88"/>
    <w:rsid w:val="006F1C14"/>
    <w:rsid w:val="006F1C49"/>
    <w:rsid w:val="006F317C"/>
    <w:rsid w:val="006F3617"/>
    <w:rsid w:val="006F37E5"/>
    <w:rsid w:val="006F3A48"/>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903"/>
    <w:rsid w:val="00700ED6"/>
    <w:rsid w:val="0070103D"/>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7D6"/>
    <w:rsid w:val="00717EA9"/>
    <w:rsid w:val="00717ECF"/>
    <w:rsid w:val="007212F7"/>
    <w:rsid w:val="00721A0E"/>
    <w:rsid w:val="0072205D"/>
    <w:rsid w:val="0072214E"/>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5A97"/>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747"/>
    <w:rsid w:val="00772ABA"/>
    <w:rsid w:val="0077388A"/>
    <w:rsid w:val="00774DD6"/>
    <w:rsid w:val="00775A5E"/>
    <w:rsid w:val="00775AEE"/>
    <w:rsid w:val="00775EC3"/>
    <w:rsid w:val="0077661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01B"/>
    <w:rsid w:val="007A0441"/>
    <w:rsid w:val="007A0CF9"/>
    <w:rsid w:val="007A0F64"/>
    <w:rsid w:val="007A12B4"/>
    <w:rsid w:val="007A14CE"/>
    <w:rsid w:val="007A1784"/>
    <w:rsid w:val="007A21B3"/>
    <w:rsid w:val="007A2B83"/>
    <w:rsid w:val="007A2F80"/>
    <w:rsid w:val="007A3122"/>
    <w:rsid w:val="007A374C"/>
    <w:rsid w:val="007A3980"/>
    <w:rsid w:val="007A3BE5"/>
    <w:rsid w:val="007A3EB2"/>
    <w:rsid w:val="007A3F65"/>
    <w:rsid w:val="007A40D2"/>
    <w:rsid w:val="007A4256"/>
    <w:rsid w:val="007A43EB"/>
    <w:rsid w:val="007A4CD2"/>
    <w:rsid w:val="007A4CF1"/>
    <w:rsid w:val="007A546D"/>
    <w:rsid w:val="007A5653"/>
    <w:rsid w:val="007A5A4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4AAC"/>
    <w:rsid w:val="007B4C8F"/>
    <w:rsid w:val="007B532F"/>
    <w:rsid w:val="007B53A4"/>
    <w:rsid w:val="007B5934"/>
    <w:rsid w:val="007B5D6A"/>
    <w:rsid w:val="007B601F"/>
    <w:rsid w:val="007B6AE8"/>
    <w:rsid w:val="007B7796"/>
    <w:rsid w:val="007C03AE"/>
    <w:rsid w:val="007C10CA"/>
    <w:rsid w:val="007C14EF"/>
    <w:rsid w:val="007C1B64"/>
    <w:rsid w:val="007C20C4"/>
    <w:rsid w:val="007C213A"/>
    <w:rsid w:val="007C2232"/>
    <w:rsid w:val="007C224A"/>
    <w:rsid w:val="007C2999"/>
    <w:rsid w:val="007C2A66"/>
    <w:rsid w:val="007C346F"/>
    <w:rsid w:val="007C4100"/>
    <w:rsid w:val="007C44AC"/>
    <w:rsid w:val="007C45DC"/>
    <w:rsid w:val="007C4846"/>
    <w:rsid w:val="007C56A7"/>
    <w:rsid w:val="007C632A"/>
    <w:rsid w:val="007C65C4"/>
    <w:rsid w:val="007C709A"/>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B52"/>
    <w:rsid w:val="007D7D6B"/>
    <w:rsid w:val="007D7D7B"/>
    <w:rsid w:val="007E0421"/>
    <w:rsid w:val="007E10AE"/>
    <w:rsid w:val="007E10CB"/>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1BD2"/>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2EB"/>
    <w:rsid w:val="0081631E"/>
    <w:rsid w:val="008164B9"/>
    <w:rsid w:val="0081653E"/>
    <w:rsid w:val="00816585"/>
    <w:rsid w:val="00816DE5"/>
    <w:rsid w:val="00817034"/>
    <w:rsid w:val="008202F2"/>
    <w:rsid w:val="00820A86"/>
    <w:rsid w:val="0082124B"/>
    <w:rsid w:val="00821F7F"/>
    <w:rsid w:val="0082208F"/>
    <w:rsid w:val="008226F0"/>
    <w:rsid w:val="0082276A"/>
    <w:rsid w:val="0082342D"/>
    <w:rsid w:val="008238AE"/>
    <w:rsid w:val="00823A6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79C"/>
    <w:rsid w:val="00830FF6"/>
    <w:rsid w:val="00831585"/>
    <w:rsid w:val="00831762"/>
    <w:rsid w:val="00831801"/>
    <w:rsid w:val="0083182E"/>
    <w:rsid w:val="00831AD3"/>
    <w:rsid w:val="00831FBD"/>
    <w:rsid w:val="008323CB"/>
    <w:rsid w:val="00832791"/>
    <w:rsid w:val="008327A8"/>
    <w:rsid w:val="00833289"/>
    <w:rsid w:val="00833416"/>
    <w:rsid w:val="008339B3"/>
    <w:rsid w:val="00833AED"/>
    <w:rsid w:val="008341D4"/>
    <w:rsid w:val="0083436E"/>
    <w:rsid w:val="00834533"/>
    <w:rsid w:val="00834544"/>
    <w:rsid w:val="00834927"/>
    <w:rsid w:val="008349B1"/>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F64"/>
    <w:rsid w:val="008523B4"/>
    <w:rsid w:val="00852D52"/>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20A"/>
    <w:rsid w:val="0086231C"/>
    <w:rsid w:val="00862329"/>
    <w:rsid w:val="00862677"/>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506"/>
    <w:rsid w:val="008A15D5"/>
    <w:rsid w:val="008A2453"/>
    <w:rsid w:val="008A2640"/>
    <w:rsid w:val="008A27C7"/>
    <w:rsid w:val="008A2914"/>
    <w:rsid w:val="008A2B94"/>
    <w:rsid w:val="008A3BAC"/>
    <w:rsid w:val="008A3BEF"/>
    <w:rsid w:val="008A3DEB"/>
    <w:rsid w:val="008A42C1"/>
    <w:rsid w:val="008A4714"/>
    <w:rsid w:val="008A4C88"/>
    <w:rsid w:val="008A4F25"/>
    <w:rsid w:val="008A5F83"/>
    <w:rsid w:val="008A6559"/>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5D"/>
    <w:rsid w:val="008B57BA"/>
    <w:rsid w:val="008B5970"/>
    <w:rsid w:val="008B5A0A"/>
    <w:rsid w:val="008B5DE2"/>
    <w:rsid w:val="008B6294"/>
    <w:rsid w:val="008B669B"/>
    <w:rsid w:val="008B66A0"/>
    <w:rsid w:val="008B73D1"/>
    <w:rsid w:val="008C01A1"/>
    <w:rsid w:val="008C0B3C"/>
    <w:rsid w:val="008C11F2"/>
    <w:rsid w:val="008C13BA"/>
    <w:rsid w:val="008C1E08"/>
    <w:rsid w:val="008C1F38"/>
    <w:rsid w:val="008C2047"/>
    <w:rsid w:val="008C212D"/>
    <w:rsid w:val="008C21AD"/>
    <w:rsid w:val="008C2B77"/>
    <w:rsid w:val="008C2EA3"/>
    <w:rsid w:val="008C384F"/>
    <w:rsid w:val="008C38CE"/>
    <w:rsid w:val="008C404E"/>
    <w:rsid w:val="008C41CD"/>
    <w:rsid w:val="008C443F"/>
    <w:rsid w:val="008C4AB7"/>
    <w:rsid w:val="008C4FF4"/>
    <w:rsid w:val="008C5AD0"/>
    <w:rsid w:val="008C5EEA"/>
    <w:rsid w:val="008C626B"/>
    <w:rsid w:val="008C62C1"/>
    <w:rsid w:val="008C6979"/>
    <w:rsid w:val="008C7155"/>
    <w:rsid w:val="008C76DD"/>
    <w:rsid w:val="008C7781"/>
    <w:rsid w:val="008C7C5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5EE3"/>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9A8"/>
    <w:rsid w:val="008E2AD9"/>
    <w:rsid w:val="008E2B04"/>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167"/>
    <w:rsid w:val="008F528E"/>
    <w:rsid w:val="008F66C2"/>
    <w:rsid w:val="008F6825"/>
    <w:rsid w:val="008F6BAB"/>
    <w:rsid w:val="008F6C80"/>
    <w:rsid w:val="008F723E"/>
    <w:rsid w:val="008F7D8F"/>
    <w:rsid w:val="008F7FF7"/>
    <w:rsid w:val="009000FB"/>
    <w:rsid w:val="00900411"/>
    <w:rsid w:val="00901084"/>
    <w:rsid w:val="009010CA"/>
    <w:rsid w:val="00901A01"/>
    <w:rsid w:val="00901EBF"/>
    <w:rsid w:val="009025E2"/>
    <w:rsid w:val="00902603"/>
    <w:rsid w:val="009031B2"/>
    <w:rsid w:val="00903EC0"/>
    <w:rsid w:val="009042A5"/>
    <w:rsid w:val="009044A0"/>
    <w:rsid w:val="00904556"/>
    <w:rsid w:val="009052A3"/>
    <w:rsid w:val="009052F0"/>
    <w:rsid w:val="00905835"/>
    <w:rsid w:val="009067F2"/>
    <w:rsid w:val="00906A7F"/>
    <w:rsid w:val="00906BF7"/>
    <w:rsid w:val="00907260"/>
    <w:rsid w:val="00907912"/>
    <w:rsid w:val="00910209"/>
    <w:rsid w:val="009116D7"/>
    <w:rsid w:val="00911828"/>
    <w:rsid w:val="00911854"/>
    <w:rsid w:val="00911BE0"/>
    <w:rsid w:val="00911E95"/>
    <w:rsid w:val="00912095"/>
    <w:rsid w:val="00913195"/>
    <w:rsid w:val="009134A6"/>
    <w:rsid w:val="00913847"/>
    <w:rsid w:val="009159CA"/>
    <w:rsid w:val="0091686B"/>
    <w:rsid w:val="009169DC"/>
    <w:rsid w:val="00916AEA"/>
    <w:rsid w:val="00917681"/>
    <w:rsid w:val="009176D8"/>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7EF"/>
    <w:rsid w:val="009331BD"/>
    <w:rsid w:val="009338B6"/>
    <w:rsid w:val="00933AC8"/>
    <w:rsid w:val="00934193"/>
    <w:rsid w:val="009341CF"/>
    <w:rsid w:val="00934942"/>
    <w:rsid w:val="00934EA9"/>
    <w:rsid w:val="00934EEB"/>
    <w:rsid w:val="009352E8"/>
    <w:rsid w:val="00935360"/>
    <w:rsid w:val="0093561E"/>
    <w:rsid w:val="009360AA"/>
    <w:rsid w:val="0093626F"/>
    <w:rsid w:val="00936306"/>
    <w:rsid w:val="00936663"/>
    <w:rsid w:val="009367FA"/>
    <w:rsid w:val="00936EE2"/>
    <w:rsid w:val="009370A1"/>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45B4"/>
    <w:rsid w:val="00944E34"/>
    <w:rsid w:val="0094568E"/>
    <w:rsid w:val="009456CF"/>
    <w:rsid w:val="00945D76"/>
    <w:rsid w:val="009462A1"/>
    <w:rsid w:val="0094644C"/>
    <w:rsid w:val="0094656C"/>
    <w:rsid w:val="0094665F"/>
    <w:rsid w:val="009469CF"/>
    <w:rsid w:val="009472DB"/>
    <w:rsid w:val="00947365"/>
    <w:rsid w:val="00947826"/>
    <w:rsid w:val="00950212"/>
    <w:rsid w:val="009505F9"/>
    <w:rsid w:val="009507AF"/>
    <w:rsid w:val="00950A34"/>
    <w:rsid w:val="00950ABB"/>
    <w:rsid w:val="00951077"/>
    <w:rsid w:val="00951182"/>
    <w:rsid w:val="00951482"/>
    <w:rsid w:val="009514E0"/>
    <w:rsid w:val="0095195B"/>
    <w:rsid w:val="00951B45"/>
    <w:rsid w:val="00951D9B"/>
    <w:rsid w:val="00951DB8"/>
    <w:rsid w:val="009522F5"/>
    <w:rsid w:val="0095256E"/>
    <w:rsid w:val="0095388E"/>
    <w:rsid w:val="00954099"/>
    <w:rsid w:val="00954257"/>
    <w:rsid w:val="009552A3"/>
    <w:rsid w:val="00957029"/>
    <w:rsid w:val="009573B1"/>
    <w:rsid w:val="009574CD"/>
    <w:rsid w:val="0096023C"/>
    <w:rsid w:val="00960275"/>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0DC0"/>
    <w:rsid w:val="00971805"/>
    <w:rsid w:val="00971DAC"/>
    <w:rsid w:val="00971F58"/>
    <w:rsid w:val="00971F5E"/>
    <w:rsid w:val="009736B9"/>
    <w:rsid w:val="00973AE5"/>
    <w:rsid w:val="00973D53"/>
    <w:rsid w:val="0097447E"/>
    <w:rsid w:val="00974821"/>
    <w:rsid w:val="00974963"/>
    <w:rsid w:val="00974B03"/>
    <w:rsid w:val="00975070"/>
    <w:rsid w:val="0097548C"/>
    <w:rsid w:val="00975C43"/>
    <w:rsid w:val="009762B9"/>
    <w:rsid w:val="00976C75"/>
    <w:rsid w:val="00976F35"/>
    <w:rsid w:val="00977671"/>
    <w:rsid w:val="0097786A"/>
    <w:rsid w:val="00977B32"/>
    <w:rsid w:val="00977DC8"/>
    <w:rsid w:val="009801B6"/>
    <w:rsid w:val="0098044F"/>
    <w:rsid w:val="009804C1"/>
    <w:rsid w:val="009806C4"/>
    <w:rsid w:val="009807B8"/>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40"/>
    <w:rsid w:val="00990E7E"/>
    <w:rsid w:val="00990F2A"/>
    <w:rsid w:val="00991039"/>
    <w:rsid w:val="00991B8F"/>
    <w:rsid w:val="009920C0"/>
    <w:rsid w:val="009921BB"/>
    <w:rsid w:val="00992DE0"/>
    <w:rsid w:val="00993E9D"/>
    <w:rsid w:val="00994016"/>
    <w:rsid w:val="009946D0"/>
    <w:rsid w:val="00994BEA"/>
    <w:rsid w:val="00994E46"/>
    <w:rsid w:val="00994F10"/>
    <w:rsid w:val="009967BB"/>
    <w:rsid w:val="009970A6"/>
    <w:rsid w:val="0099731F"/>
    <w:rsid w:val="009974FA"/>
    <w:rsid w:val="00997CBF"/>
    <w:rsid w:val="009A0A67"/>
    <w:rsid w:val="009A108E"/>
    <w:rsid w:val="009A11A4"/>
    <w:rsid w:val="009A152E"/>
    <w:rsid w:val="009A2245"/>
    <w:rsid w:val="009A364B"/>
    <w:rsid w:val="009A39C4"/>
    <w:rsid w:val="009A3B89"/>
    <w:rsid w:val="009A3EEA"/>
    <w:rsid w:val="009A4477"/>
    <w:rsid w:val="009A4D02"/>
    <w:rsid w:val="009A52B3"/>
    <w:rsid w:val="009A5BC3"/>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580"/>
    <w:rsid w:val="009B4582"/>
    <w:rsid w:val="009B4C9A"/>
    <w:rsid w:val="009B5076"/>
    <w:rsid w:val="009B5881"/>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72F"/>
    <w:rsid w:val="009E4E13"/>
    <w:rsid w:val="009E59BD"/>
    <w:rsid w:val="009E5CB4"/>
    <w:rsid w:val="009E6D76"/>
    <w:rsid w:val="009E7022"/>
    <w:rsid w:val="009E7731"/>
    <w:rsid w:val="009E7850"/>
    <w:rsid w:val="009F008D"/>
    <w:rsid w:val="009F0A18"/>
    <w:rsid w:val="009F0D53"/>
    <w:rsid w:val="009F0E32"/>
    <w:rsid w:val="009F1434"/>
    <w:rsid w:val="009F169E"/>
    <w:rsid w:val="009F1E72"/>
    <w:rsid w:val="009F2154"/>
    <w:rsid w:val="009F2CBC"/>
    <w:rsid w:val="009F2CD1"/>
    <w:rsid w:val="009F30C7"/>
    <w:rsid w:val="009F3301"/>
    <w:rsid w:val="009F361C"/>
    <w:rsid w:val="009F3828"/>
    <w:rsid w:val="009F3E05"/>
    <w:rsid w:val="009F44A8"/>
    <w:rsid w:val="009F44F0"/>
    <w:rsid w:val="009F45F5"/>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90B"/>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555"/>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74D"/>
    <w:rsid w:val="00A517FE"/>
    <w:rsid w:val="00A520DD"/>
    <w:rsid w:val="00A522BA"/>
    <w:rsid w:val="00A52459"/>
    <w:rsid w:val="00A52BF7"/>
    <w:rsid w:val="00A52F12"/>
    <w:rsid w:val="00A5330F"/>
    <w:rsid w:val="00A53B19"/>
    <w:rsid w:val="00A54B24"/>
    <w:rsid w:val="00A54FE4"/>
    <w:rsid w:val="00A55432"/>
    <w:rsid w:val="00A55CD1"/>
    <w:rsid w:val="00A55EE2"/>
    <w:rsid w:val="00A56249"/>
    <w:rsid w:val="00A56515"/>
    <w:rsid w:val="00A56FDC"/>
    <w:rsid w:val="00A57093"/>
    <w:rsid w:val="00A579F6"/>
    <w:rsid w:val="00A57C83"/>
    <w:rsid w:val="00A57E0B"/>
    <w:rsid w:val="00A60918"/>
    <w:rsid w:val="00A609EE"/>
    <w:rsid w:val="00A60A10"/>
    <w:rsid w:val="00A60D4F"/>
    <w:rsid w:val="00A60E42"/>
    <w:rsid w:val="00A61465"/>
    <w:rsid w:val="00A6264A"/>
    <w:rsid w:val="00A626E1"/>
    <w:rsid w:val="00A6272F"/>
    <w:rsid w:val="00A62EE5"/>
    <w:rsid w:val="00A62F21"/>
    <w:rsid w:val="00A642A8"/>
    <w:rsid w:val="00A643F0"/>
    <w:rsid w:val="00A64FBB"/>
    <w:rsid w:val="00A65089"/>
    <w:rsid w:val="00A651EF"/>
    <w:rsid w:val="00A6639A"/>
    <w:rsid w:val="00A6665A"/>
    <w:rsid w:val="00A67533"/>
    <w:rsid w:val="00A6763D"/>
    <w:rsid w:val="00A6767F"/>
    <w:rsid w:val="00A67BAB"/>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C7C"/>
    <w:rsid w:val="00A75E93"/>
    <w:rsid w:val="00A76206"/>
    <w:rsid w:val="00A767C5"/>
    <w:rsid w:val="00A77145"/>
    <w:rsid w:val="00A77A4C"/>
    <w:rsid w:val="00A80344"/>
    <w:rsid w:val="00A816E6"/>
    <w:rsid w:val="00A81AB9"/>
    <w:rsid w:val="00A81E6D"/>
    <w:rsid w:val="00A81F24"/>
    <w:rsid w:val="00A834BF"/>
    <w:rsid w:val="00A83E7F"/>
    <w:rsid w:val="00A8406B"/>
    <w:rsid w:val="00A843FA"/>
    <w:rsid w:val="00A84627"/>
    <w:rsid w:val="00A8482D"/>
    <w:rsid w:val="00A84E3E"/>
    <w:rsid w:val="00A850C0"/>
    <w:rsid w:val="00A854AD"/>
    <w:rsid w:val="00A858F2"/>
    <w:rsid w:val="00A859C3"/>
    <w:rsid w:val="00A85FA3"/>
    <w:rsid w:val="00A86C5A"/>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40CC"/>
    <w:rsid w:val="00AA4251"/>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1BCF"/>
    <w:rsid w:val="00AB23A0"/>
    <w:rsid w:val="00AB2E56"/>
    <w:rsid w:val="00AB370A"/>
    <w:rsid w:val="00AB3CF7"/>
    <w:rsid w:val="00AB4143"/>
    <w:rsid w:val="00AB46B4"/>
    <w:rsid w:val="00AB4B3D"/>
    <w:rsid w:val="00AB4CB5"/>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154"/>
    <w:rsid w:val="00AD06DE"/>
    <w:rsid w:val="00AD0B45"/>
    <w:rsid w:val="00AD1747"/>
    <w:rsid w:val="00AD231F"/>
    <w:rsid w:val="00AD274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969"/>
    <w:rsid w:val="00AE42CC"/>
    <w:rsid w:val="00AE48A5"/>
    <w:rsid w:val="00AE4BEF"/>
    <w:rsid w:val="00AE5150"/>
    <w:rsid w:val="00AE55BE"/>
    <w:rsid w:val="00AE5CBE"/>
    <w:rsid w:val="00AE5EDF"/>
    <w:rsid w:val="00AE6155"/>
    <w:rsid w:val="00AE62C9"/>
    <w:rsid w:val="00AE6659"/>
    <w:rsid w:val="00AE67FB"/>
    <w:rsid w:val="00AE6A79"/>
    <w:rsid w:val="00AE7073"/>
    <w:rsid w:val="00AE720D"/>
    <w:rsid w:val="00AE7952"/>
    <w:rsid w:val="00AE7D91"/>
    <w:rsid w:val="00AE7ED1"/>
    <w:rsid w:val="00AF03B5"/>
    <w:rsid w:val="00AF1342"/>
    <w:rsid w:val="00AF2090"/>
    <w:rsid w:val="00AF30D7"/>
    <w:rsid w:val="00AF3177"/>
    <w:rsid w:val="00AF3451"/>
    <w:rsid w:val="00AF3A0F"/>
    <w:rsid w:val="00AF3F20"/>
    <w:rsid w:val="00AF4AF0"/>
    <w:rsid w:val="00AF4EB7"/>
    <w:rsid w:val="00AF5872"/>
    <w:rsid w:val="00AF5F9F"/>
    <w:rsid w:val="00AF655D"/>
    <w:rsid w:val="00AF6DF6"/>
    <w:rsid w:val="00AF721E"/>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29E"/>
    <w:rsid w:val="00B05B1E"/>
    <w:rsid w:val="00B06338"/>
    <w:rsid w:val="00B070C6"/>
    <w:rsid w:val="00B07169"/>
    <w:rsid w:val="00B0725C"/>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AE2"/>
    <w:rsid w:val="00B13C95"/>
    <w:rsid w:val="00B13C96"/>
    <w:rsid w:val="00B14082"/>
    <w:rsid w:val="00B14296"/>
    <w:rsid w:val="00B14346"/>
    <w:rsid w:val="00B145BC"/>
    <w:rsid w:val="00B14865"/>
    <w:rsid w:val="00B15CD9"/>
    <w:rsid w:val="00B161B3"/>
    <w:rsid w:val="00B16B97"/>
    <w:rsid w:val="00B173C6"/>
    <w:rsid w:val="00B17649"/>
    <w:rsid w:val="00B17801"/>
    <w:rsid w:val="00B179C8"/>
    <w:rsid w:val="00B205BF"/>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4756"/>
    <w:rsid w:val="00B55347"/>
    <w:rsid w:val="00B56116"/>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CA0"/>
    <w:rsid w:val="00B853A8"/>
    <w:rsid w:val="00B85E9D"/>
    <w:rsid w:val="00B85FA3"/>
    <w:rsid w:val="00B8603F"/>
    <w:rsid w:val="00B8664B"/>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585A"/>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6CD"/>
    <w:rsid w:val="00BB776A"/>
    <w:rsid w:val="00BB782C"/>
    <w:rsid w:val="00BB7A24"/>
    <w:rsid w:val="00BB7CD3"/>
    <w:rsid w:val="00BC0410"/>
    <w:rsid w:val="00BC07B2"/>
    <w:rsid w:val="00BC201B"/>
    <w:rsid w:val="00BC21C8"/>
    <w:rsid w:val="00BC2453"/>
    <w:rsid w:val="00BC329D"/>
    <w:rsid w:val="00BC3AEA"/>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F6"/>
    <w:rsid w:val="00BF1BBD"/>
    <w:rsid w:val="00BF1CDA"/>
    <w:rsid w:val="00BF2C17"/>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D0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204DE"/>
    <w:rsid w:val="00C20CC8"/>
    <w:rsid w:val="00C2147D"/>
    <w:rsid w:val="00C2173B"/>
    <w:rsid w:val="00C219F4"/>
    <w:rsid w:val="00C21E91"/>
    <w:rsid w:val="00C2291C"/>
    <w:rsid w:val="00C23A0C"/>
    <w:rsid w:val="00C2406F"/>
    <w:rsid w:val="00C24BA2"/>
    <w:rsid w:val="00C2534A"/>
    <w:rsid w:val="00C26449"/>
    <w:rsid w:val="00C26490"/>
    <w:rsid w:val="00C269F8"/>
    <w:rsid w:val="00C26B83"/>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CBF"/>
    <w:rsid w:val="00C370E9"/>
    <w:rsid w:val="00C37AEB"/>
    <w:rsid w:val="00C407C4"/>
    <w:rsid w:val="00C408DC"/>
    <w:rsid w:val="00C426C2"/>
    <w:rsid w:val="00C4339A"/>
    <w:rsid w:val="00C435F9"/>
    <w:rsid w:val="00C43654"/>
    <w:rsid w:val="00C43E33"/>
    <w:rsid w:val="00C43FBC"/>
    <w:rsid w:val="00C440E3"/>
    <w:rsid w:val="00C4484C"/>
    <w:rsid w:val="00C44898"/>
    <w:rsid w:val="00C45EB6"/>
    <w:rsid w:val="00C464BD"/>
    <w:rsid w:val="00C46692"/>
    <w:rsid w:val="00C46DC9"/>
    <w:rsid w:val="00C46FE0"/>
    <w:rsid w:val="00C471DB"/>
    <w:rsid w:val="00C47818"/>
    <w:rsid w:val="00C4788F"/>
    <w:rsid w:val="00C51060"/>
    <w:rsid w:val="00C51A4E"/>
    <w:rsid w:val="00C525DF"/>
    <w:rsid w:val="00C52A9C"/>
    <w:rsid w:val="00C52F02"/>
    <w:rsid w:val="00C53346"/>
    <w:rsid w:val="00C534E6"/>
    <w:rsid w:val="00C535E3"/>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248"/>
    <w:rsid w:val="00C644FB"/>
    <w:rsid w:val="00C6461D"/>
    <w:rsid w:val="00C64A7E"/>
    <w:rsid w:val="00C64EEC"/>
    <w:rsid w:val="00C650FF"/>
    <w:rsid w:val="00C66038"/>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6EE"/>
    <w:rsid w:val="00C848E1"/>
    <w:rsid w:val="00C84EF8"/>
    <w:rsid w:val="00C85091"/>
    <w:rsid w:val="00C85D21"/>
    <w:rsid w:val="00C8636C"/>
    <w:rsid w:val="00C864B0"/>
    <w:rsid w:val="00C86772"/>
    <w:rsid w:val="00C87B8B"/>
    <w:rsid w:val="00C87F2B"/>
    <w:rsid w:val="00C901EB"/>
    <w:rsid w:val="00C90FEA"/>
    <w:rsid w:val="00C9137B"/>
    <w:rsid w:val="00C9141B"/>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4E9B"/>
    <w:rsid w:val="00CA519A"/>
    <w:rsid w:val="00CA54B8"/>
    <w:rsid w:val="00CA56EC"/>
    <w:rsid w:val="00CA5AD9"/>
    <w:rsid w:val="00CA622E"/>
    <w:rsid w:val="00CA6771"/>
    <w:rsid w:val="00CA6DB0"/>
    <w:rsid w:val="00CA7B0D"/>
    <w:rsid w:val="00CA7DFC"/>
    <w:rsid w:val="00CB11A6"/>
    <w:rsid w:val="00CB127F"/>
    <w:rsid w:val="00CB1B92"/>
    <w:rsid w:val="00CB2490"/>
    <w:rsid w:val="00CB28BD"/>
    <w:rsid w:val="00CB2A04"/>
    <w:rsid w:val="00CB2AC8"/>
    <w:rsid w:val="00CB2B48"/>
    <w:rsid w:val="00CB34D0"/>
    <w:rsid w:val="00CB3579"/>
    <w:rsid w:val="00CB39EE"/>
    <w:rsid w:val="00CB3AE4"/>
    <w:rsid w:val="00CB3B85"/>
    <w:rsid w:val="00CB3ED7"/>
    <w:rsid w:val="00CB4A39"/>
    <w:rsid w:val="00CB4D45"/>
    <w:rsid w:val="00CB534A"/>
    <w:rsid w:val="00CB616B"/>
    <w:rsid w:val="00CB6632"/>
    <w:rsid w:val="00CB671B"/>
    <w:rsid w:val="00CB6904"/>
    <w:rsid w:val="00CB6F25"/>
    <w:rsid w:val="00CC052C"/>
    <w:rsid w:val="00CC0CDD"/>
    <w:rsid w:val="00CC0E87"/>
    <w:rsid w:val="00CC15D3"/>
    <w:rsid w:val="00CC265B"/>
    <w:rsid w:val="00CC2927"/>
    <w:rsid w:val="00CC2C00"/>
    <w:rsid w:val="00CC2FE8"/>
    <w:rsid w:val="00CC37B6"/>
    <w:rsid w:val="00CC3869"/>
    <w:rsid w:val="00CC408A"/>
    <w:rsid w:val="00CC4C9C"/>
    <w:rsid w:val="00CC5037"/>
    <w:rsid w:val="00CC5282"/>
    <w:rsid w:val="00CC60A3"/>
    <w:rsid w:val="00CC6252"/>
    <w:rsid w:val="00CC66E4"/>
    <w:rsid w:val="00CC6A43"/>
    <w:rsid w:val="00CC701A"/>
    <w:rsid w:val="00CC7261"/>
    <w:rsid w:val="00CC73C2"/>
    <w:rsid w:val="00CC7441"/>
    <w:rsid w:val="00CD20CC"/>
    <w:rsid w:val="00CD305B"/>
    <w:rsid w:val="00CD342D"/>
    <w:rsid w:val="00CD3ACC"/>
    <w:rsid w:val="00CD3B35"/>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170B"/>
    <w:rsid w:val="00D0209E"/>
    <w:rsid w:val="00D020CF"/>
    <w:rsid w:val="00D0247A"/>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70F"/>
    <w:rsid w:val="00D12768"/>
    <w:rsid w:val="00D12808"/>
    <w:rsid w:val="00D1289D"/>
    <w:rsid w:val="00D129A6"/>
    <w:rsid w:val="00D1309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A45"/>
    <w:rsid w:val="00D22E4D"/>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88"/>
    <w:rsid w:val="00D518F0"/>
    <w:rsid w:val="00D51928"/>
    <w:rsid w:val="00D519D5"/>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C47"/>
    <w:rsid w:val="00D61F5B"/>
    <w:rsid w:val="00D62004"/>
    <w:rsid w:val="00D627F7"/>
    <w:rsid w:val="00D62A29"/>
    <w:rsid w:val="00D62FDE"/>
    <w:rsid w:val="00D6346E"/>
    <w:rsid w:val="00D63C29"/>
    <w:rsid w:val="00D63C8A"/>
    <w:rsid w:val="00D6494A"/>
    <w:rsid w:val="00D651DD"/>
    <w:rsid w:val="00D6565D"/>
    <w:rsid w:val="00D65F14"/>
    <w:rsid w:val="00D66558"/>
    <w:rsid w:val="00D665C1"/>
    <w:rsid w:val="00D66768"/>
    <w:rsid w:val="00D6782C"/>
    <w:rsid w:val="00D67FEE"/>
    <w:rsid w:val="00D700C5"/>
    <w:rsid w:val="00D70102"/>
    <w:rsid w:val="00D70F81"/>
    <w:rsid w:val="00D712F3"/>
    <w:rsid w:val="00D717A6"/>
    <w:rsid w:val="00D71A57"/>
    <w:rsid w:val="00D71CBF"/>
    <w:rsid w:val="00D71D0C"/>
    <w:rsid w:val="00D7212C"/>
    <w:rsid w:val="00D7280A"/>
    <w:rsid w:val="00D72867"/>
    <w:rsid w:val="00D72B01"/>
    <w:rsid w:val="00D73D68"/>
    <w:rsid w:val="00D7536F"/>
    <w:rsid w:val="00D75915"/>
    <w:rsid w:val="00D75937"/>
    <w:rsid w:val="00D75FF5"/>
    <w:rsid w:val="00D7633B"/>
    <w:rsid w:val="00D76699"/>
    <w:rsid w:val="00D76C3D"/>
    <w:rsid w:val="00D776E7"/>
    <w:rsid w:val="00D77B4B"/>
    <w:rsid w:val="00D77E6F"/>
    <w:rsid w:val="00D80242"/>
    <w:rsid w:val="00D805A1"/>
    <w:rsid w:val="00D80CEF"/>
    <w:rsid w:val="00D811E8"/>
    <w:rsid w:val="00D81ADD"/>
    <w:rsid w:val="00D81F38"/>
    <w:rsid w:val="00D8229D"/>
    <w:rsid w:val="00D823A9"/>
    <w:rsid w:val="00D825C4"/>
    <w:rsid w:val="00D82889"/>
    <w:rsid w:val="00D82979"/>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4FC"/>
    <w:rsid w:val="00D87E70"/>
    <w:rsid w:val="00D905C5"/>
    <w:rsid w:val="00D908B7"/>
    <w:rsid w:val="00D910C1"/>
    <w:rsid w:val="00D910D4"/>
    <w:rsid w:val="00D91DB5"/>
    <w:rsid w:val="00D9214B"/>
    <w:rsid w:val="00D9218C"/>
    <w:rsid w:val="00D925BF"/>
    <w:rsid w:val="00D9275C"/>
    <w:rsid w:val="00D927CC"/>
    <w:rsid w:val="00D929DC"/>
    <w:rsid w:val="00D9336A"/>
    <w:rsid w:val="00D939B3"/>
    <w:rsid w:val="00D93AAA"/>
    <w:rsid w:val="00D95126"/>
    <w:rsid w:val="00D95301"/>
    <w:rsid w:val="00D955BB"/>
    <w:rsid w:val="00D9599F"/>
    <w:rsid w:val="00D95B85"/>
    <w:rsid w:val="00D95F2D"/>
    <w:rsid w:val="00D95F31"/>
    <w:rsid w:val="00D96F03"/>
    <w:rsid w:val="00D97510"/>
    <w:rsid w:val="00D97F71"/>
    <w:rsid w:val="00DA0318"/>
    <w:rsid w:val="00DA1442"/>
    <w:rsid w:val="00DA1B95"/>
    <w:rsid w:val="00DA200C"/>
    <w:rsid w:val="00DA2D68"/>
    <w:rsid w:val="00DA2DBC"/>
    <w:rsid w:val="00DA2F3B"/>
    <w:rsid w:val="00DA44B9"/>
    <w:rsid w:val="00DA485B"/>
    <w:rsid w:val="00DA522C"/>
    <w:rsid w:val="00DA5FB7"/>
    <w:rsid w:val="00DA6450"/>
    <w:rsid w:val="00DA7154"/>
    <w:rsid w:val="00DA762F"/>
    <w:rsid w:val="00DA7D74"/>
    <w:rsid w:val="00DB0BA9"/>
    <w:rsid w:val="00DB0E7B"/>
    <w:rsid w:val="00DB227C"/>
    <w:rsid w:val="00DB313B"/>
    <w:rsid w:val="00DB3464"/>
    <w:rsid w:val="00DB3632"/>
    <w:rsid w:val="00DB3927"/>
    <w:rsid w:val="00DB3ADB"/>
    <w:rsid w:val="00DB43F5"/>
    <w:rsid w:val="00DB4B86"/>
    <w:rsid w:val="00DB56CD"/>
    <w:rsid w:val="00DB5B30"/>
    <w:rsid w:val="00DB5E01"/>
    <w:rsid w:val="00DB5E4C"/>
    <w:rsid w:val="00DB5F29"/>
    <w:rsid w:val="00DB638F"/>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A31"/>
    <w:rsid w:val="00DE1F6C"/>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15D"/>
    <w:rsid w:val="00DE55F2"/>
    <w:rsid w:val="00DE6432"/>
    <w:rsid w:val="00DE65B2"/>
    <w:rsid w:val="00DE6AA3"/>
    <w:rsid w:val="00DE6EAE"/>
    <w:rsid w:val="00DF018D"/>
    <w:rsid w:val="00DF0554"/>
    <w:rsid w:val="00DF0B8A"/>
    <w:rsid w:val="00DF14B7"/>
    <w:rsid w:val="00DF17AC"/>
    <w:rsid w:val="00DF195B"/>
    <w:rsid w:val="00DF221E"/>
    <w:rsid w:val="00DF2BD3"/>
    <w:rsid w:val="00DF3343"/>
    <w:rsid w:val="00DF3642"/>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540"/>
    <w:rsid w:val="00E1218C"/>
    <w:rsid w:val="00E12881"/>
    <w:rsid w:val="00E13818"/>
    <w:rsid w:val="00E13DAF"/>
    <w:rsid w:val="00E14429"/>
    <w:rsid w:val="00E1469F"/>
    <w:rsid w:val="00E14A07"/>
    <w:rsid w:val="00E14ACF"/>
    <w:rsid w:val="00E14B06"/>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937"/>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AFE"/>
    <w:rsid w:val="00E2753D"/>
    <w:rsid w:val="00E2797A"/>
    <w:rsid w:val="00E27EF6"/>
    <w:rsid w:val="00E3040F"/>
    <w:rsid w:val="00E31000"/>
    <w:rsid w:val="00E312BE"/>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C71"/>
    <w:rsid w:val="00E35DAC"/>
    <w:rsid w:val="00E35F7F"/>
    <w:rsid w:val="00E3644C"/>
    <w:rsid w:val="00E36694"/>
    <w:rsid w:val="00E3689C"/>
    <w:rsid w:val="00E36B75"/>
    <w:rsid w:val="00E36E1A"/>
    <w:rsid w:val="00E36F57"/>
    <w:rsid w:val="00E3704D"/>
    <w:rsid w:val="00E371CE"/>
    <w:rsid w:val="00E3742D"/>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548"/>
    <w:rsid w:val="00E50C35"/>
    <w:rsid w:val="00E512DB"/>
    <w:rsid w:val="00E513A3"/>
    <w:rsid w:val="00E521CC"/>
    <w:rsid w:val="00E52782"/>
    <w:rsid w:val="00E52BC5"/>
    <w:rsid w:val="00E53609"/>
    <w:rsid w:val="00E53E9E"/>
    <w:rsid w:val="00E54B32"/>
    <w:rsid w:val="00E55042"/>
    <w:rsid w:val="00E554DF"/>
    <w:rsid w:val="00E55545"/>
    <w:rsid w:val="00E555DE"/>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519"/>
    <w:rsid w:val="00E6174C"/>
    <w:rsid w:val="00E61BEE"/>
    <w:rsid w:val="00E61D39"/>
    <w:rsid w:val="00E622C2"/>
    <w:rsid w:val="00E62567"/>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40B"/>
    <w:rsid w:val="00E75478"/>
    <w:rsid w:val="00E757B7"/>
    <w:rsid w:val="00E75D7D"/>
    <w:rsid w:val="00E75DFD"/>
    <w:rsid w:val="00E76367"/>
    <w:rsid w:val="00E763A8"/>
    <w:rsid w:val="00E77582"/>
    <w:rsid w:val="00E805B1"/>
    <w:rsid w:val="00E80DA8"/>
    <w:rsid w:val="00E81118"/>
    <w:rsid w:val="00E81276"/>
    <w:rsid w:val="00E814AE"/>
    <w:rsid w:val="00E8199B"/>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BD4"/>
    <w:rsid w:val="00E91FFD"/>
    <w:rsid w:val="00E92025"/>
    <w:rsid w:val="00E9226E"/>
    <w:rsid w:val="00E92380"/>
    <w:rsid w:val="00E930A8"/>
    <w:rsid w:val="00E933F7"/>
    <w:rsid w:val="00E9383B"/>
    <w:rsid w:val="00E94561"/>
    <w:rsid w:val="00E94E5C"/>
    <w:rsid w:val="00E9517C"/>
    <w:rsid w:val="00E95C58"/>
    <w:rsid w:val="00E95EA4"/>
    <w:rsid w:val="00E96793"/>
    <w:rsid w:val="00E96E54"/>
    <w:rsid w:val="00E97169"/>
    <w:rsid w:val="00E97CCC"/>
    <w:rsid w:val="00E97E5E"/>
    <w:rsid w:val="00E97EFE"/>
    <w:rsid w:val="00EA0209"/>
    <w:rsid w:val="00EA07B2"/>
    <w:rsid w:val="00EA0C44"/>
    <w:rsid w:val="00EA0F74"/>
    <w:rsid w:val="00EA0FF8"/>
    <w:rsid w:val="00EA1AFF"/>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B8"/>
    <w:rsid w:val="00EB7714"/>
    <w:rsid w:val="00EB7A16"/>
    <w:rsid w:val="00EB7C30"/>
    <w:rsid w:val="00EB7E51"/>
    <w:rsid w:val="00EC0904"/>
    <w:rsid w:val="00EC0A73"/>
    <w:rsid w:val="00EC0BCD"/>
    <w:rsid w:val="00EC0CCF"/>
    <w:rsid w:val="00EC15C4"/>
    <w:rsid w:val="00EC172D"/>
    <w:rsid w:val="00EC1734"/>
    <w:rsid w:val="00EC17FF"/>
    <w:rsid w:val="00EC1D0F"/>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0D92"/>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12B"/>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5"/>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310A"/>
    <w:rsid w:val="00F03EBF"/>
    <w:rsid w:val="00F05006"/>
    <w:rsid w:val="00F050F4"/>
    <w:rsid w:val="00F05D48"/>
    <w:rsid w:val="00F06003"/>
    <w:rsid w:val="00F060CE"/>
    <w:rsid w:val="00F068B0"/>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DA"/>
    <w:rsid w:val="00F252E2"/>
    <w:rsid w:val="00F25509"/>
    <w:rsid w:val="00F259BF"/>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B32"/>
    <w:rsid w:val="00F32ECE"/>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AC"/>
    <w:rsid w:val="00F60444"/>
    <w:rsid w:val="00F60544"/>
    <w:rsid w:val="00F605B9"/>
    <w:rsid w:val="00F60B11"/>
    <w:rsid w:val="00F612AA"/>
    <w:rsid w:val="00F61359"/>
    <w:rsid w:val="00F615AD"/>
    <w:rsid w:val="00F617E5"/>
    <w:rsid w:val="00F61A8E"/>
    <w:rsid w:val="00F620FA"/>
    <w:rsid w:val="00F62894"/>
    <w:rsid w:val="00F62ECD"/>
    <w:rsid w:val="00F6346D"/>
    <w:rsid w:val="00F634F7"/>
    <w:rsid w:val="00F638E0"/>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01E"/>
    <w:rsid w:val="00F9319A"/>
    <w:rsid w:val="00F932E0"/>
    <w:rsid w:val="00F93469"/>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105F"/>
    <w:rsid w:val="00FB15AD"/>
    <w:rsid w:val="00FB1671"/>
    <w:rsid w:val="00FB16AD"/>
    <w:rsid w:val="00FB1A40"/>
    <w:rsid w:val="00FB1F78"/>
    <w:rsid w:val="00FB2737"/>
    <w:rsid w:val="00FB32DA"/>
    <w:rsid w:val="00FB36C4"/>
    <w:rsid w:val="00FB39A2"/>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4EE"/>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069"/>
    <w:rsid w:val="00FD61DF"/>
    <w:rsid w:val="00FD7E27"/>
    <w:rsid w:val="00FD7E4E"/>
    <w:rsid w:val="00FD7EBC"/>
    <w:rsid w:val="00FE00E8"/>
    <w:rsid w:val="00FE0F3A"/>
    <w:rsid w:val="00FE13DD"/>
    <w:rsid w:val="00FE145A"/>
    <w:rsid w:val="00FE14DD"/>
    <w:rsid w:val="00FE1636"/>
    <w:rsid w:val="00FE218D"/>
    <w:rsid w:val="00FE221E"/>
    <w:rsid w:val="00FE2DB8"/>
    <w:rsid w:val="00FE30B5"/>
    <w:rsid w:val="00FE324D"/>
    <w:rsid w:val="00FE364F"/>
    <w:rsid w:val="00FE39F0"/>
    <w:rsid w:val="00FE3A40"/>
    <w:rsid w:val="00FE3CDD"/>
    <w:rsid w:val="00FE41AC"/>
    <w:rsid w:val="00FE454B"/>
    <w:rsid w:val="00FE4997"/>
    <w:rsid w:val="00FE4C7E"/>
    <w:rsid w:val="00FE5095"/>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72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ead2A,2,H2,UNDERRUBRIK 1-2,DO NOT USE_h2,h2,h21,H2 Char,h2 Char,Heading 2 3GPP"/>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aliases w:val="h5,Heading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aliases w:val="Head2A Char,2 Char,H2 Char1,UNDERRUBRIK 1-2 Char,DO NOT USE_h2 Char,h2 Char1,h21 Char,H2 Char Char,h2 Char Char,Heading 2 3GPP Char"/>
    <w:link w:val="Heading2"/>
    <w:qFormat/>
    <w:rsid w:val="00B0331A"/>
    <w:rPr>
      <w:rFonts w:ascii="Arial" w:hAnsi="Arial"/>
      <w:sz w:val="32"/>
      <w:lang w:val="en-GB" w:eastAsia="en-US"/>
    </w:rPr>
  </w:style>
  <w:style w:type="character" w:customStyle="1" w:styleId="Heading5Char">
    <w:name w:val="Heading 5 Char"/>
    <w:aliases w:val="h5 Char,Heading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table" w:customStyle="1" w:styleId="TableGrid8">
    <w:name w:val="Table Grid8"/>
    <w:basedOn w:val="TableNormal"/>
    <w:next w:val="TableGrid"/>
    <w:uiPriority w:val="39"/>
    <w:qFormat/>
    <w:rsid w:val="00D63C29"/>
    <w:rPr>
      <w:rFonts w:ascii="Cambria"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56469010">
      <w:bodyDiv w:val="1"/>
      <w:marLeft w:val="0"/>
      <w:marRight w:val="0"/>
      <w:marTop w:val="0"/>
      <w:marBottom w:val="0"/>
      <w:divBdr>
        <w:top w:val="none" w:sz="0" w:space="0" w:color="auto"/>
        <w:left w:val="none" w:sz="0" w:space="0" w:color="auto"/>
        <w:bottom w:val="none" w:sz="0" w:space="0" w:color="auto"/>
        <w:right w:val="none" w:sz="0" w:space="0" w:color="auto"/>
      </w:divBdr>
    </w:div>
    <w:div w:id="1221791759">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76</TotalTime>
  <Pages>8</Pages>
  <Words>3500</Words>
  <Characters>19444</Characters>
  <Application>Microsoft Office Word</Application>
  <DocSecurity>0</DocSecurity>
  <PresentationFormat/>
  <Lines>162</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58</cp:revision>
  <cp:lastPrinted>2007-08-01T14:26:00Z</cp:lastPrinted>
  <dcterms:created xsi:type="dcterms:W3CDTF">2025-01-30T00:49:00Z</dcterms:created>
  <dcterms:modified xsi:type="dcterms:W3CDTF">2025-02-07T03:31:00Z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