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5F072" w14:textId="40A4E955" w:rsidR="002F5BAD" w:rsidRPr="003B2B0A" w:rsidRDefault="002F5BAD" w:rsidP="002F5BAD">
      <w:pPr>
        <w:pStyle w:val="berschrift3"/>
        <w:rPr>
          <w:rFonts w:ascii="Times New Roman" w:eastAsia="SimSun" w:hAnsi="Times New Roman" w:cs="Times New Roman"/>
          <w:b/>
          <w:color w:val="auto"/>
          <w:kern w:val="0"/>
          <w:sz w:val="24"/>
          <w:szCs w:val="24"/>
          <w:lang w:eastAsia="ja-JP"/>
          <w14:ligatures w14:val="none"/>
        </w:rPr>
      </w:pPr>
      <w:bookmarkStart w:id="0" w:name="_Hlk57190503"/>
      <w:bookmarkStart w:id="1" w:name="_Hlk194909908"/>
      <w:r w:rsidRPr="003B2B0A">
        <w:rPr>
          <w:rFonts w:ascii="Times New Roman" w:eastAsia="SimSun" w:hAnsi="Times New Roman" w:cs="Times New Roman"/>
          <w:b/>
          <w:color w:val="auto"/>
          <w:kern w:val="0"/>
          <w:sz w:val="24"/>
          <w:szCs w:val="24"/>
          <w:lang w:eastAsia="ja-JP"/>
          <w14:ligatures w14:val="none"/>
        </w:rPr>
        <w:t>3GPP TSG-RAN WG3 #127-bis</w:t>
      </w:r>
      <w:r w:rsidRPr="003B2B0A">
        <w:rPr>
          <w:rFonts w:ascii="Times New Roman" w:eastAsia="SimSun" w:hAnsi="Times New Roman" w:cs="Times New Roman"/>
          <w:b/>
          <w:color w:val="auto"/>
          <w:kern w:val="0"/>
          <w:sz w:val="24"/>
          <w:szCs w:val="24"/>
          <w:lang w:eastAsia="ja-JP"/>
          <w14:ligatures w14:val="none"/>
        </w:rPr>
        <w:tab/>
      </w:r>
      <w:r w:rsidRPr="003B2B0A">
        <w:rPr>
          <w:rFonts w:ascii="Times New Roman" w:eastAsia="SimSun" w:hAnsi="Times New Roman" w:cs="Times New Roman"/>
          <w:b/>
          <w:color w:val="auto"/>
          <w:kern w:val="0"/>
          <w:sz w:val="24"/>
          <w:szCs w:val="24"/>
          <w:lang w:eastAsia="ja-JP"/>
          <w14:ligatures w14:val="none"/>
        </w:rPr>
        <w:tab/>
      </w:r>
      <w:r w:rsidRPr="003B2B0A">
        <w:rPr>
          <w:rFonts w:ascii="Times New Roman" w:eastAsia="SimSun" w:hAnsi="Times New Roman" w:cs="Times New Roman"/>
          <w:b/>
          <w:color w:val="auto"/>
          <w:kern w:val="0"/>
          <w:sz w:val="24"/>
          <w:szCs w:val="24"/>
          <w:lang w:eastAsia="ja-JP"/>
          <w14:ligatures w14:val="none"/>
        </w:rPr>
        <w:tab/>
      </w:r>
      <w:r w:rsidRPr="003B2B0A">
        <w:rPr>
          <w:rFonts w:ascii="Times New Roman" w:eastAsia="SimSun" w:hAnsi="Times New Roman" w:cs="Times New Roman"/>
          <w:b/>
          <w:color w:val="auto"/>
          <w:kern w:val="0"/>
          <w:sz w:val="24"/>
          <w:szCs w:val="24"/>
          <w:lang w:eastAsia="ja-JP"/>
          <w14:ligatures w14:val="none"/>
        </w:rPr>
        <w:tab/>
      </w:r>
      <w:r w:rsidRPr="003B2B0A">
        <w:rPr>
          <w:rFonts w:ascii="Times New Roman" w:eastAsia="SimSun" w:hAnsi="Times New Roman" w:cs="Times New Roman"/>
          <w:b/>
          <w:color w:val="auto"/>
          <w:kern w:val="0"/>
          <w:sz w:val="24"/>
          <w:szCs w:val="24"/>
          <w:lang w:eastAsia="ja-JP"/>
          <w14:ligatures w14:val="none"/>
        </w:rPr>
        <w:tab/>
      </w:r>
      <w:r w:rsidR="003072DD" w:rsidRPr="003B2B0A">
        <w:rPr>
          <w:rFonts w:ascii="Times New Roman" w:eastAsia="SimSun" w:hAnsi="Times New Roman" w:cs="Times New Roman"/>
          <w:b/>
          <w:color w:val="auto"/>
          <w:kern w:val="0"/>
          <w:sz w:val="24"/>
          <w:szCs w:val="24"/>
          <w:lang w:eastAsia="ja-JP"/>
          <w14:ligatures w14:val="none"/>
        </w:rPr>
        <w:t>DRAFT_</w:t>
      </w:r>
      <w:hyperlink r:id="rId5" w:history="1">
        <w:r w:rsidRPr="003B2B0A">
          <w:rPr>
            <w:rFonts w:ascii="Times New Roman" w:eastAsia="SimSun" w:hAnsi="Times New Roman" w:cs="Times New Roman"/>
            <w:b/>
            <w:color w:val="auto"/>
            <w:kern w:val="0"/>
            <w:sz w:val="24"/>
            <w:szCs w:val="24"/>
            <w:lang w:eastAsia="ja-JP"/>
            <w14:ligatures w14:val="none"/>
          </w:rPr>
          <w:t>R3-252265</w:t>
        </w:r>
      </w:hyperlink>
    </w:p>
    <w:p w14:paraId="1B26D890" w14:textId="4EDC55C8" w:rsidR="002F5BAD" w:rsidRPr="00685E74" w:rsidRDefault="002F5BAD" w:rsidP="002F5BAD">
      <w:pPr>
        <w:pStyle w:val="CRCoverPage"/>
        <w:outlineLvl w:val="0"/>
        <w:rPr>
          <w:rFonts w:ascii="Times New Roman" w:hAnsi="Times New Roman"/>
          <w:b/>
          <w:sz w:val="24"/>
          <w:szCs w:val="24"/>
          <w:lang w:val="en-US" w:eastAsia="ja-JP"/>
        </w:rPr>
      </w:pPr>
      <w:r w:rsidRPr="00685E74">
        <w:rPr>
          <w:rFonts w:ascii="Times New Roman" w:hAnsi="Times New Roman"/>
          <w:b/>
          <w:sz w:val="24"/>
          <w:szCs w:val="24"/>
          <w:lang w:val="en-US" w:eastAsia="ja-JP"/>
        </w:rPr>
        <w:t>Wuhan, China, 7-11 April 2025</w:t>
      </w:r>
      <w:bookmarkEnd w:id="0"/>
    </w:p>
    <w:p w14:paraId="0B9B024F" w14:textId="4BCDDB5E" w:rsidR="002F5BAD" w:rsidRDefault="002F5BAD" w:rsidP="002F5BAD">
      <w:pPr>
        <w:pStyle w:val="3GPPHeader"/>
      </w:pPr>
      <w:r>
        <w:t>Agenda Item:</w:t>
      </w:r>
      <w:r>
        <w:tab/>
        <w:t>9.2</w:t>
      </w:r>
    </w:p>
    <w:p w14:paraId="54B452DC" w14:textId="5A14FE70" w:rsidR="002F5BAD" w:rsidRDefault="002F5BAD" w:rsidP="002F5BAD">
      <w:pPr>
        <w:pStyle w:val="3GPPHeader"/>
      </w:pPr>
      <w:r>
        <w:t>Source:</w:t>
      </w:r>
      <w:r w:rsidR="00685E74" w:rsidDel="00685E74">
        <w:t xml:space="preserve"> </w:t>
      </w:r>
      <w:r>
        <w:t>Vodafone (moderator)</w:t>
      </w:r>
    </w:p>
    <w:p w14:paraId="1B600819" w14:textId="77777777" w:rsidR="002F5BAD" w:rsidRPr="002F5BAD" w:rsidRDefault="002F5BAD" w:rsidP="002F5BAD">
      <w:pPr>
        <w:widowControl w:val="0"/>
        <w:ind w:left="144" w:hanging="144"/>
        <w:rPr>
          <w:b/>
          <w:sz w:val="24"/>
          <w:szCs w:val="24"/>
          <w:lang w:val="en-US" w:eastAsia="ja-JP"/>
        </w:rPr>
      </w:pPr>
      <w:r w:rsidRPr="002F5BAD">
        <w:rPr>
          <w:b/>
          <w:sz w:val="24"/>
          <w:szCs w:val="24"/>
          <w:lang w:val="en-US" w:eastAsia="ja-JP"/>
        </w:rPr>
        <w:t>Title:</w:t>
      </w:r>
      <w:r w:rsidRPr="002F5BAD">
        <w:rPr>
          <w:b/>
          <w:sz w:val="24"/>
          <w:szCs w:val="24"/>
          <w:lang w:val="en-US" w:eastAsia="ja-JP"/>
        </w:rPr>
        <w:tab/>
        <w:t>CB: # 4_L3MeasurementsLTM</w:t>
      </w:r>
    </w:p>
    <w:p w14:paraId="24DBAAAC" w14:textId="4E237874" w:rsidR="002F5BAD" w:rsidRDefault="002F5BAD" w:rsidP="002F5BAD">
      <w:pPr>
        <w:pStyle w:val="3GPPHeader"/>
        <w:pBdr>
          <w:bottom w:val="single" w:sz="6" w:space="1" w:color="auto"/>
        </w:pBdr>
      </w:pPr>
    </w:p>
    <w:p w14:paraId="06379535" w14:textId="745259F8" w:rsidR="002F5BAD" w:rsidRPr="007C7986" w:rsidRDefault="002F5BAD" w:rsidP="002F5BAD">
      <w:pPr>
        <w:pStyle w:val="3GPPHeader"/>
        <w:rPr>
          <w:rFonts w:asciiTheme="minorHAnsi" w:eastAsiaTheme="majorEastAsia" w:hAnsiTheme="minorHAnsi" w:cstheme="majorBidi"/>
          <w:bCs/>
          <w:kern w:val="2"/>
          <w:sz w:val="32"/>
          <w:szCs w:val="32"/>
          <w:lang w:val="en-GB" w:eastAsia="zh-CN"/>
          <w14:ligatures w14:val="standardContextual"/>
        </w:rPr>
      </w:pPr>
      <w:r w:rsidRPr="007C7986">
        <w:rPr>
          <w:rFonts w:asciiTheme="minorHAnsi" w:eastAsiaTheme="majorEastAsia" w:hAnsiTheme="minorHAnsi" w:cstheme="majorBidi"/>
          <w:bCs/>
          <w:kern w:val="2"/>
          <w:sz w:val="32"/>
          <w:szCs w:val="32"/>
          <w:lang w:val="en-GB" w:eastAsia="zh-CN"/>
          <w14:ligatures w14:val="standardContextual"/>
        </w:rPr>
        <w:t>Introduction:</w:t>
      </w:r>
    </w:p>
    <w:p w14:paraId="62A2415F" w14:textId="1BE3B0DA" w:rsidR="002F5BAD" w:rsidRPr="002F5BAD" w:rsidRDefault="003072DD" w:rsidP="002F5BAD">
      <w:pPr>
        <w:rPr>
          <w:rFonts w:asciiTheme="minorHAnsi" w:eastAsiaTheme="majorEastAsia" w:hAnsiTheme="minorHAnsi" w:cstheme="majorBidi"/>
          <w:kern w:val="2"/>
          <w:sz w:val="28"/>
          <w:szCs w:val="28"/>
          <w:lang w:eastAsia="zh-CN"/>
          <w14:ligatures w14:val="standardContextual"/>
        </w:rPr>
      </w:pPr>
      <w:r>
        <w:rPr>
          <w:rFonts w:asciiTheme="minorHAnsi" w:eastAsiaTheme="majorEastAsia" w:hAnsiTheme="minorHAnsi" w:cstheme="majorBidi"/>
          <w:kern w:val="2"/>
          <w:sz w:val="28"/>
          <w:szCs w:val="28"/>
          <w:lang w:eastAsia="zh-CN"/>
          <w14:ligatures w14:val="standardContextual"/>
        </w:rPr>
        <w:t>A</w:t>
      </w:r>
      <w:r w:rsidR="002F5BAD" w:rsidRPr="002F5BAD">
        <w:rPr>
          <w:rFonts w:asciiTheme="minorHAnsi" w:eastAsiaTheme="majorEastAsia" w:hAnsiTheme="minorHAnsi" w:cstheme="majorBidi"/>
          <w:kern w:val="2"/>
          <w:sz w:val="28"/>
          <w:szCs w:val="28"/>
          <w:lang w:eastAsia="zh-CN"/>
          <w14:ligatures w14:val="standardContextual"/>
        </w:rPr>
        <w:t xml:space="preserve">greements </w:t>
      </w:r>
      <w:r>
        <w:rPr>
          <w:rFonts w:asciiTheme="minorHAnsi" w:eastAsiaTheme="majorEastAsia" w:hAnsiTheme="minorHAnsi" w:cstheme="majorBidi"/>
          <w:kern w:val="2"/>
          <w:sz w:val="28"/>
          <w:szCs w:val="28"/>
          <w:lang w:eastAsia="zh-CN"/>
          <w14:ligatures w14:val="standardContextual"/>
        </w:rPr>
        <w:t>during online</w:t>
      </w:r>
      <w:r w:rsidR="002F5BAD" w:rsidRPr="002F5BAD">
        <w:rPr>
          <w:rFonts w:asciiTheme="minorHAnsi" w:eastAsiaTheme="majorEastAsia" w:hAnsiTheme="minorHAnsi" w:cstheme="majorBidi"/>
          <w:kern w:val="2"/>
          <w:sz w:val="28"/>
          <w:szCs w:val="28"/>
          <w:lang w:eastAsia="zh-CN"/>
          <w14:ligatures w14:val="standardContextual"/>
        </w:rPr>
        <w:t>:</w:t>
      </w:r>
    </w:p>
    <w:p w14:paraId="55049DF0" w14:textId="77777777" w:rsidR="002F5BAD" w:rsidRDefault="002F5BAD" w:rsidP="002F5BAD">
      <w:pPr>
        <w:rPr>
          <w:lang w:eastAsia="zh-CN"/>
        </w:rPr>
      </w:pPr>
    </w:p>
    <w:p w14:paraId="7ABFE481" w14:textId="311B4959" w:rsidR="002F5BAD" w:rsidRDefault="002F5BAD" w:rsidP="002F5BAD">
      <w:pPr>
        <w:rPr>
          <w:lang w:eastAsia="zh-CN"/>
        </w:rPr>
      </w:pPr>
      <w:r w:rsidRPr="002F5BAD">
        <w:rPr>
          <w:noProof/>
          <w:lang w:eastAsia="zh-CN"/>
        </w:rPr>
        <w:drawing>
          <wp:inline distT="0" distB="0" distL="0" distR="0" wp14:anchorId="6E56F414" wp14:editId="1969ABA7">
            <wp:extent cx="5760720" cy="1012190"/>
            <wp:effectExtent l="0" t="0" r="0" b="0"/>
            <wp:docPr id="144178832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78832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1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AD424" w14:textId="328A83A3" w:rsidR="002F5BAD" w:rsidRPr="007C7986" w:rsidRDefault="002F5BAD" w:rsidP="002F5BAD">
      <w:pPr>
        <w:pStyle w:val="3GPPHeader"/>
        <w:rPr>
          <w:rFonts w:asciiTheme="minorHAnsi" w:eastAsiaTheme="majorEastAsia" w:hAnsiTheme="minorHAnsi" w:cstheme="majorBidi"/>
          <w:bCs/>
          <w:kern w:val="2"/>
          <w:sz w:val="32"/>
          <w:szCs w:val="32"/>
          <w:lang w:val="en-GB" w:eastAsia="zh-CN"/>
          <w14:ligatures w14:val="standardContextual"/>
        </w:rPr>
      </w:pPr>
      <w:r w:rsidRPr="007C7986">
        <w:rPr>
          <w:rFonts w:asciiTheme="minorHAnsi" w:eastAsiaTheme="majorEastAsia" w:hAnsiTheme="minorHAnsi" w:cstheme="majorBidi"/>
          <w:bCs/>
          <w:kern w:val="2"/>
          <w:sz w:val="32"/>
          <w:szCs w:val="32"/>
          <w:lang w:val="en-GB" w:eastAsia="zh-CN"/>
          <w14:ligatures w14:val="standardContextual"/>
        </w:rPr>
        <w:t>Discussion:</w:t>
      </w:r>
    </w:p>
    <w:p w14:paraId="2463CC02" w14:textId="35F29AD6" w:rsidR="00871C8D" w:rsidRPr="00685E74" w:rsidRDefault="00871C8D" w:rsidP="002F5BAD">
      <w:pPr>
        <w:pStyle w:val="berschrift3"/>
        <w:rPr>
          <w:rFonts w:ascii="Times New Roman" w:eastAsia="SimSun" w:hAnsi="Times New Roman" w:cs="Times New Roman"/>
          <w:color w:val="auto"/>
          <w:kern w:val="0"/>
          <w:sz w:val="20"/>
          <w:szCs w:val="20"/>
          <w:lang w:val="en-GB"/>
          <w14:ligatures w14:val="none"/>
        </w:rPr>
      </w:pPr>
      <w:r w:rsidRPr="00685E74">
        <w:rPr>
          <w:rFonts w:ascii="Times New Roman" w:eastAsia="SimSun" w:hAnsi="Times New Roman" w:cs="Times New Roman"/>
          <w:color w:val="auto"/>
          <w:kern w:val="0"/>
          <w:sz w:val="20"/>
          <w:szCs w:val="20"/>
          <w:lang w:val="en-GB"/>
          <w14:ligatures w14:val="none"/>
        </w:rPr>
        <w:t>The presence document is aimed to find agreements on the following points:</w:t>
      </w:r>
    </w:p>
    <w:p w14:paraId="6CE1227A" w14:textId="27A15280" w:rsidR="00871C8D" w:rsidRPr="00685E74" w:rsidRDefault="00871C8D" w:rsidP="002F5BAD">
      <w:pPr>
        <w:pStyle w:val="Listenabsatz"/>
        <w:numPr>
          <w:ilvl w:val="0"/>
          <w:numId w:val="2"/>
        </w:numPr>
        <w:rPr>
          <w:rFonts w:ascii="Times New Roman" w:eastAsia="SimSun" w:hAnsi="Times New Roman" w:cs="Times New Roman"/>
          <w:kern w:val="0"/>
          <w:sz w:val="20"/>
          <w:szCs w:val="20"/>
          <w:lang w:val="en-GB"/>
          <w14:ligatures w14:val="none"/>
        </w:rPr>
      </w:pPr>
      <w:r w:rsidRPr="00685E74">
        <w:rPr>
          <w:rFonts w:ascii="Times New Roman" w:eastAsia="SimSun" w:hAnsi="Times New Roman" w:cs="Times New Roman"/>
          <w:kern w:val="0"/>
          <w:sz w:val="20"/>
          <w:szCs w:val="20"/>
          <w:lang w:val="en-GB"/>
          <w14:ligatures w14:val="none"/>
        </w:rPr>
        <w:t>Procedural text</w:t>
      </w:r>
    </w:p>
    <w:p w14:paraId="44713767" w14:textId="76FACDF6" w:rsidR="002F5BAD" w:rsidRPr="00685E74" w:rsidRDefault="002F5BAD" w:rsidP="002F5BAD">
      <w:pPr>
        <w:pStyle w:val="Listenabsatz"/>
        <w:numPr>
          <w:ilvl w:val="0"/>
          <w:numId w:val="2"/>
        </w:numPr>
        <w:rPr>
          <w:rFonts w:ascii="Times New Roman" w:eastAsia="SimSun" w:hAnsi="Times New Roman" w:cs="Times New Roman"/>
          <w:kern w:val="0"/>
          <w:sz w:val="20"/>
          <w:szCs w:val="20"/>
          <w:lang w:val="en-GB"/>
          <w14:ligatures w14:val="none"/>
        </w:rPr>
      </w:pPr>
      <w:r w:rsidRPr="00685E74">
        <w:rPr>
          <w:rFonts w:ascii="Times New Roman" w:eastAsia="SimSun" w:hAnsi="Times New Roman" w:cs="Times New Roman"/>
          <w:kern w:val="0"/>
          <w:sz w:val="20"/>
          <w:szCs w:val="20"/>
          <w:lang w:val="en-GB"/>
          <w14:ligatures w14:val="none"/>
        </w:rPr>
        <w:t>IEs within the message</w:t>
      </w:r>
    </w:p>
    <w:p w14:paraId="1FF3E596" w14:textId="1B88EA5B" w:rsidR="002F5BAD" w:rsidRPr="00685E74" w:rsidRDefault="002F5BAD" w:rsidP="002F5BAD">
      <w:pPr>
        <w:pStyle w:val="Listenabsatz"/>
        <w:numPr>
          <w:ilvl w:val="0"/>
          <w:numId w:val="2"/>
        </w:numPr>
        <w:rPr>
          <w:rFonts w:ascii="Times New Roman" w:eastAsia="SimSun" w:hAnsi="Times New Roman" w:cs="Times New Roman"/>
          <w:kern w:val="0"/>
          <w:sz w:val="20"/>
          <w:szCs w:val="20"/>
          <w:lang w:val="en-GB"/>
          <w14:ligatures w14:val="none"/>
        </w:rPr>
      </w:pPr>
      <w:r w:rsidRPr="00685E74">
        <w:rPr>
          <w:rFonts w:ascii="Times New Roman" w:eastAsia="SimSun" w:hAnsi="Times New Roman" w:cs="Times New Roman"/>
          <w:kern w:val="0"/>
          <w:sz w:val="20"/>
          <w:szCs w:val="20"/>
          <w:lang w:val="en-GB"/>
          <w14:ligatures w14:val="none"/>
        </w:rPr>
        <w:t>Presence of these IEs (Mandatory vs Optional)</w:t>
      </w:r>
    </w:p>
    <w:p w14:paraId="4DBC4F81" w14:textId="5CC301CF" w:rsidR="002F5BAD" w:rsidRPr="002F5BAD" w:rsidRDefault="002F5BAD" w:rsidP="002F5BAD">
      <w:pPr>
        <w:rPr>
          <w:rFonts w:eastAsiaTheme="majorEastAsia" w:cstheme="majorBidi"/>
          <w:b/>
          <w:bCs/>
          <w:sz w:val="28"/>
          <w:szCs w:val="28"/>
          <w:lang w:eastAsia="zh-CN"/>
        </w:rPr>
      </w:pPr>
      <w:r w:rsidRPr="002F5BAD">
        <w:rPr>
          <w:rFonts w:eastAsiaTheme="majorEastAsia" w:cstheme="majorBidi"/>
          <w:b/>
          <w:bCs/>
          <w:sz w:val="28"/>
          <w:szCs w:val="28"/>
          <w:lang w:eastAsia="zh-CN"/>
        </w:rPr>
        <w:t>Moderator would like to propose the following text for agreement</w:t>
      </w:r>
    </w:p>
    <w:p w14:paraId="3A9AE884" w14:textId="6055856D" w:rsidR="00871C8D" w:rsidRPr="00871C8D" w:rsidRDefault="00871C8D" w:rsidP="00871C8D">
      <w:pPr>
        <w:pStyle w:val="berschrift3"/>
        <w:rPr>
          <w:lang w:val="en-GB" w:eastAsia="zh-CN"/>
        </w:rPr>
      </w:pPr>
      <w:r w:rsidRPr="00871C8D">
        <w:rPr>
          <w:lang w:val="en-GB" w:eastAsia="zh-CN"/>
        </w:rPr>
        <w:t>8.2.x</w:t>
      </w:r>
      <w:r w:rsidRPr="00871C8D">
        <w:rPr>
          <w:lang w:val="en-GB" w:eastAsia="zh-CN"/>
        </w:rPr>
        <w:tab/>
        <w:t>CU-DU Mobility Initiation</w:t>
      </w:r>
    </w:p>
    <w:p w14:paraId="63D6D449" w14:textId="77777777" w:rsidR="00871C8D" w:rsidRPr="00871C8D" w:rsidRDefault="00871C8D" w:rsidP="00871C8D">
      <w:pPr>
        <w:pStyle w:val="berschrift4"/>
        <w:rPr>
          <w:rFonts w:eastAsiaTheme="minorHAnsi"/>
          <w:lang w:val="en-GB" w:eastAsia="zh-CN"/>
        </w:rPr>
      </w:pPr>
      <w:bookmarkStart w:id="2" w:name="_CR8_3_10_1"/>
      <w:bookmarkStart w:id="3" w:name="_Toc170760739"/>
      <w:bookmarkEnd w:id="2"/>
      <w:r w:rsidRPr="00871C8D">
        <w:rPr>
          <w:lang w:val="en-GB" w:eastAsia="zh-CN"/>
        </w:rPr>
        <w:t>8.</w:t>
      </w:r>
      <w:proofErr w:type="gramStart"/>
      <w:r w:rsidRPr="00871C8D">
        <w:rPr>
          <w:lang w:val="en-GB" w:eastAsia="zh-CN"/>
        </w:rPr>
        <w:t>2.x.</w:t>
      </w:r>
      <w:proofErr w:type="gramEnd"/>
      <w:r w:rsidRPr="00871C8D">
        <w:rPr>
          <w:lang w:val="en-GB" w:eastAsia="zh-CN"/>
        </w:rPr>
        <w:t>1</w:t>
      </w:r>
      <w:r w:rsidRPr="00871C8D">
        <w:rPr>
          <w:lang w:val="en-GB" w:eastAsia="zh-CN"/>
        </w:rPr>
        <w:tab/>
        <w:t>General</w:t>
      </w:r>
      <w:bookmarkEnd w:id="3"/>
    </w:p>
    <w:p w14:paraId="439AE789" w14:textId="04D55584" w:rsidR="00871C8D" w:rsidRPr="00577CBE" w:rsidRDefault="00871C8D" w:rsidP="002F5BAD">
      <w:pPr>
        <w:widowControl w:val="0"/>
      </w:pPr>
      <w:r w:rsidRPr="00577CBE">
        <w:t xml:space="preserve">The purpose of the CU-DU Mobility Initiation procedure is </w:t>
      </w:r>
      <w:r>
        <w:rPr>
          <w:highlight w:val="green"/>
        </w:rPr>
        <w:t xml:space="preserve">to enable DU </w:t>
      </w:r>
      <w:r w:rsidRPr="00FC6ADA">
        <w:rPr>
          <w:highlight w:val="green"/>
        </w:rPr>
        <w:t>to trigger</w:t>
      </w:r>
      <w:r>
        <w:rPr>
          <w:highlight w:val="green"/>
        </w:rPr>
        <w:t xml:space="preserve"> </w:t>
      </w:r>
      <w:r w:rsidRPr="00FC6ADA">
        <w:rPr>
          <w:highlight w:val="green"/>
        </w:rPr>
        <w:t>cell switch command and/or early synchronization to the UE</w:t>
      </w:r>
      <w:proofErr w:type="gramStart"/>
      <w:r w:rsidRPr="00FC6ADA">
        <w:rPr>
          <w:highlight w:val="green"/>
        </w:rPr>
        <w:t>.</w:t>
      </w:r>
      <w:r w:rsidRPr="00577CBE">
        <w:t xml:space="preserve"> .</w:t>
      </w:r>
      <w:proofErr w:type="gramEnd"/>
      <w:r w:rsidRPr="00577CBE">
        <w:t xml:space="preserve"> The procedure uses UE-associated signalling.</w:t>
      </w:r>
    </w:p>
    <w:p w14:paraId="28B145A4" w14:textId="77777777" w:rsidR="00871C8D" w:rsidRPr="00871C8D" w:rsidRDefault="00871C8D" w:rsidP="00871C8D">
      <w:pPr>
        <w:pStyle w:val="berschrift4"/>
        <w:rPr>
          <w:lang w:val="en-GB" w:eastAsia="zh-CN"/>
        </w:rPr>
      </w:pPr>
      <w:bookmarkStart w:id="4" w:name="_CR8_3_10_2"/>
      <w:bookmarkStart w:id="5" w:name="_Toc170760740"/>
      <w:bookmarkEnd w:id="4"/>
      <w:r w:rsidRPr="00871C8D">
        <w:rPr>
          <w:lang w:val="en-GB" w:eastAsia="zh-CN"/>
        </w:rPr>
        <w:t>8.</w:t>
      </w:r>
      <w:proofErr w:type="gramStart"/>
      <w:r w:rsidRPr="00871C8D">
        <w:rPr>
          <w:lang w:val="en-GB" w:eastAsia="zh-CN"/>
        </w:rPr>
        <w:t>2.x.</w:t>
      </w:r>
      <w:proofErr w:type="gramEnd"/>
      <w:r w:rsidRPr="00871C8D">
        <w:rPr>
          <w:lang w:val="en-GB" w:eastAsia="zh-CN"/>
        </w:rPr>
        <w:t>2</w:t>
      </w:r>
      <w:r w:rsidRPr="00871C8D">
        <w:rPr>
          <w:lang w:val="en-GB" w:eastAsia="zh-CN"/>
        </w:rPr>
        <w:tab/>
        <w:t>Successful Operation</w:t>
      </w:r>
      <w:bookmarkEnd w:id="5"/>
    </w:p>
    <w:p w14:paraId="33C97A5F" w14:textId="77777777" w:rsidR="00871C8D" w:rsidRDefault="00871C8D" w:rsidP="00871C8D">
      <w:pPr>
        <w:spacing w:after="0"/>
        <w:jc w:val="center"/>
        <w:rPr>
          <w:rFonts w:eastAsia="Times New Roman"/>
          <w:sz w:val="24"/>
          <w:szCs w:val="24"/>
          <w:lang w:eastAsia="zh-CN"/>
        </w:rPr>
      </w:pPr>
    </w:p>
    <w:p w14:paraId="53686787" w14:textId="13873920" w:rsidR="00871C8D" w:rsidRDefault="00871C8D" w:rsidP="00871C8D">
      <w:pPr>
        <w:spacing w:after="0"/>
        <w:jc w:val="center"/>
        <w:rPr>
          <w:rFonts w:eastAsia="Times New Roman"/>
          <w:sz w:val="24"/>
          <w:szCs w:val="24"/>
          <w:lang w:eastAsia="zh-CN"/>
        </w:rPr>
      </w:pPr>
      <w:r w:rsidRPr="00871C8D">
        <w:rPr>
          <w:noProof/>
        </w:rPr>
        <w:lastRenderedPageBreak/>
        <w:drawing>
          <wp:inline distT="0" distB="0" distL="0" distR="0" wp14:anchorId="149EE725" wp14:editId="2F16262C">
            <wp:extent cx="5052498" cy="2751058"/>
            <wp:effectExtent l="0" t="0" r="0" b="0"/>
            <wp:docPr id="134423648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23648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52498" cy="2751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877CA" w14:textId="77777777" w:rsidR="00871C8D" w:rsidRDefault="00871C8D" w:rsidP="00871C8D">
      <w:pPr>
        <w:spacing w:after="0"/>
        <w:jc w:val="center"/>
        <w:rPr>
          <w:rFonts w:eastAsia="Times New Roman"/>
          <w:sz w:val="24"/>
          <w:szCs w:val="24"/>
          <w:lang w:eastAsia="zh-CN"/>
        </w:rPr>
      </w:pPr>
    </w:p>
    <w:p w14:paraId="1EA42321" w14:textId="77777777" w:rsidR="00871C8D" w:rsidRPr="00577CBE" w:rsidRDefault="00871C8D" w:rsidP="00871C8D">
      <w:pPr>
        <w:pStyle w:val="TF"/>
      </w:pPr>
      <w:r w:rsidRPr="00577CBE">
        <w:t>Figure 8.3.x.2-1: CU-DU Mobility Init</w:t>
      </w:r>
      <w:r w:rsidRPr="00577CBE">
        <w:rPr>
          <w:rFonts w:eastAsiaTheme="minorEastAsia" w:hint="eastAsia"/>
          <w:lang w:eastAsia="ko-KR"/>
        </w:rPr>
        <w:t>i</w:t>
      </w:r>
      <w:r w:rsidRPr="00577CBE">
        <w:t xml:space="preserve">ation procedure. Successful operation. </w:t>
      </w:r>
    </w:p>
    <w:p w14:paraId="19E4751E" w14:textId="2FDCE563" w:rsidR="00871C8D" w:rsidRPr="00577CBE" w:rsidRDefault="00871C8D" w:rsidP="00871C8D">
      <w:r w:rsidRPr="00577CBE">
        <w:t xml:space="preserve">The </w:t>
      </w:r>
      <w:proofErr w:type="spellStart"/>
      <w:r w:rsidRPr="00577CBE">
        <w:t>gNB</w:t>
      </w:r>
      <w:proofErr w:type="spellEnd"/>
      <w:r w:rsidRPr="00577CBE">
        <w:t xml:space="preserve">-CU initiates the procedure by sending a CU-DU </w:t>
      </w:r>
      <w:r>
        <w:rPr>
          <w:rFonts w:eastAsiaTheme="minorEastAsia" w:hint="eastAsia"/>
          <w:lang w:eastAsia="ko-KR"/>
        </w:rPr>
        <w:t xml:space="preserve">MOBILITY INITIATION </w:t>
      </w:r>
      <w:r w:rsidRPr="00577CBE">
        <w:t xml:space="preserve">message. </w:t>
      </w:r>
    </w:p>
    <w:p w14:paraId="6C6DC85A" w14:textId="1FAD1435" w:rsidR="00871C8D" w:rsidRPr="00AB561A" w:rsidRDefault="00871C8D" w:rsidP="00871C8D">
      <w:pPr>
        <w:rPr>
          <w:color w:val="000000" w:themeColor="text1"/>
        </w:rPr>
      </w:pPr>
      <w:r w:rsidRPr="00AB561A">
        <w:rPr>
          <w:color w:val="000000" w:themeColor="text1"/>
        </w:rPr>
        <w:t xml:space="preserve">Upon reception of the CU-DU </w:t>
      </w:r>
      <w:r w:rsidRPr="00AB561A">
        <w:rPr>
          <w:rFonts w:eastAsiaTheme="minorEastAsia" w:hint="eastAsia"/>
          <w:color w:val="000000" w:themeColor="text1"/>
          <w:lang w:eastAsia="ko-KR"/>
        </w:rPr>
        <w:t xml:space="preserve">MOBILITY INITIATION </w:t>
      </w:r>
      <w:r w:rsidRPr="00AB561A">
        <w:rPr>
          <w:color w:val="000000" w:themeColor="text1"/>
        </w:rPr>
        <w:t xml:space="preserve">message, the </w:t>
      </w:r>
      <w:proofErr w:type="spellStart"/>
      <w:r w:rsidRPr="00AB561A">
        <w:rPr>
          <w:color w:val="000000" w:themeColor="text1"/>
        </w:rPr>
        <w:t>gNB</w:t>
      </w:r>
      <w:proofErr w:type="spellEnd"/>
      <w:r w:rsidRPr="00AB561A">
        <w:rPr>
          <w:color w:val="000000" w:themeColor="text1"/>
        </w:rPr>
        <w:t xml:space="preserve">-DU </w:t>
      </w:r>
      <w:r>
        <w:rPr>
          <w:color w:val="000000" w:themeColor="text1"/>
        </w:rPr>
        <w:t xml:space="preserve">is enabled to take provided information into account once triggering </w:t>
      </w:r>
      <w:r w:rsidRPr="00AB561A">
        <w:rPr>
          <w:color w:val="000000" w:themeColor="text1"/>
        </w:rPr>
        <w:t>a cell switch command and/or early synchronization to the UE</w:t>
      </w:r>
      <w:r>
        <w:rPr>
          <w:color w:val="000000" w:themeColor="text1"/>
        </w:rPr>
        <w:t xml:space="preserve"> as in 38.401</w:t>
      </w:r>
      <w:r w:rsidR="003B2B0A">
        <w:rPr>
          <w:color w:val="000000" w:themeColor="text1"/>
        </w:rPr>
        <w:t>.</w:t>
      </w:r>
      <w:r w:rsidRPr="00AB561A">
        <w:rPr>
          <w:color w:val="000000" w:themeColor="text1"/>
        </w:rPr>
        <w:t xml:space="preserve"> </w:t>
      </w:r>
    </w:p>
    <w:bookmarkEnd w:id="1"/>
    <w:p w14:paraId="3EA1B700" w14:textId="77777777" w:rsidR="002F5BAD" w:rsidRDefault="002F5BAD"/>
    <w:p w14:paraId="0CF50A6D" w14:textId="29A4D9F3" w:rsidR="002F5BAD" w:rsidRPr="007C7986" w:rsidRDefault="002F5BAD">
      <w:pPr>
        <w:rPr>
          <w:b/>
          <w:bCs/>
        </w:rPr>
      </w:pPr>
      <w:r w:rsidRPr="007C7986">
        <w:rPr>
          <w:b/>
          <w:bCs/>
        </w:rPr>
        <w:t>Question 1</w:t>
      </w:r>
      <w:r w:rsidR="0051780A" w:rsidRPr="007C7986">
        <w:rPr>
          <w:b/>
          <w:bCs/>
        </w:rPr>
        <w:t>: Do you agree with the text above- If not, please provide your exact wording and justification</w:t>
      </w:r>
    </w:p>
    <w:p w14:paraId="65800029" w14:textId="77777777" w:rsidR="0051780A" w:rsidRDefault="0051780A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9"/>
        <w:gridCol w:w="2702"/>
        <w:gridCol w:w="4533"/>
      </w:tblGrid>
      <w:tr w:rsidR="0051780A" w14:paraId="422A55A4" w14:textId="77777777" w:rsidTr="00E657CF">
        <w:tc>
          <w:tcPr>
            <w:tcW w:w="2229" w:type="dxa"/>
          </w:tcPr>
          <w:p w14:paraId="7D7CD179" w14:textId="77777777" w:rsidR="0051780A" w:rsidRDefault="0051780A" w:rsidP="00E657CF">
            <w:r>
              <w:t>Company Name</w:t>
            </w:r>
          </w:p>
        </w:tc>
        <w:tc>
          <w:tcPr>
            <w:tcW w:w="2702" w:type="dxa"/>
          </w:tcPr>
          <w:p w14:paraId="3087ABF8" w14:textId="0E1E39AF" w:rsidR="0051780A" w:rsidRDefault="0051780A" w:rsidP="00E657CF">
            <w:r>
              <w:t xml:space="preserve">Agree/Not Agree </w:t>
            </w:r>
          </w:p>
        </w:tc>
        <w:tc>
          <w:tcPr>
            <w:tcW w:w="4533" w:type="dxa"/>
          </w:tcPr>
          <w:p w14:paraId="5FDD26E7" w14:textId="77777777" w:rsidR="0051780A" w:rsidRDefault="0051780A" w:rsidP="00E657CF">
            <w:r>
              <w:t>Comments</w:t>
            </w:r>
          </w:p>
        </w:tc>
      </w:tr>
      <w:tr w:rsidR="0051780A" w14:paraId="758DAF41" w14:textId="77777777" w:rsidTr="00E657CF">
        <w:tc>
          <w:tcPr>
            <w:tcW w:w="2229" w:type="dxa"/>
          </w:tcPr>
          <w:p w14:paraId="6D2459BB" w14:textId="345855F5" w:rsidR="0051780A" w:rsidRDefault="0051780A" w:rsidP="00E657CF">
            <w:pPr>
              <w:rPr>
                <w:lang w:eastAsia="zh-CN"/>
              </w:rPr>
            </w:pPr>
          </w:p>
        </w:tc>
        <w:tc>
          <w:tcPr>
            <w:tcW w:w="2702" w:type="dxa"/>
          </w:tcPr>
          <w:p w14:paraId="26933D04" w14:textId="5E98BDB0" w:rsidR="0051780A" w:rsidRDefault="0051780A" w:rsidP="00E657CF">
            <w:pPr>
              <w:rPr>
                <w:lang w:eastAsia="zh-CN"/>
              </w:rPr>
            </w:pPr>
          </w:p>
        </w:tc>
        <w:tc>
          <w:tcPr>
            <w:tcW w:w="4533" w:type="dxa"/>
          </w:tcPr>
          <w:p w14:paraId="40E6E937" w14:textId="716E8587" w:rsidR="0051780A" w:rsidRDefault="0051780A" w:rsidP="00E657CF"/>
        </w:tc>
      </w:tr>
    </w:tbl>
    <w:p w14:paraId="7D6E322F" w14:textId="77777777" w:rsidR="0051780A" w:rsidRDefault="0051780A"/>
    <w:p w14:paraId="57771388" w14:textId="7FE3297C" w:rsidR="00AF4E8B" w:rsidRPr="007C7986" w:rsidRDefault="0051780A">
      <w:pPr>
        <w:rPr>
          <w:b/>
          <w:bCs/>
        </w:rPr>
      </w:pPr>
      <w:r w:rsidRPr="007C7986">
        <w:rPr>
          <w:b/>
          <w:bCs/>
        </w:rPr>
        <w:t>W</w:t>
      </w:r>
      <w:r w:rsidR="00871C8D" w:rsidRPr="007C7986">
        <w:rPr>
          <w:b/>
          <w:bCs/>
        </w:rPr>
        <w:t>hich IEs are included into the message:</w:t>
      </w:r>
    </w:p>
    <w:p w14:paraId="23C3AF48" w14:textId="51698BEF" w:rsidR="0051780A" w:rsidRPr="00EB2BEB" w:rsidRDefault="0051780A" w:rsidP="0051780A">
      <w:r>
        <w:t>Question 2: Do you agree, that “</w:t>
      </w:r>
      <w:r w:rsidRPr="00EB2BEB">
        <w:t>Triggering Indication</w:t>
      </w:r>
      <w:r>
        <w:t xml:space="preserve">” is sent? 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9"/>
        <w:gridCol w:w="2702"/>
        <w:gridCol w:w="4533"/>
      </w:tblGrid>
      <w:tr w:rsidR="0051780A" w14:paraId="42360001" w14:textId="77777777" w:rsidTr="00E657CF">
        <w:tc>
          <w:tcPr>
            <w:tcW w:w="2229" w:type="dxa"/>
          </w:tcPr>
          <w:p w14:paraId="413A83D5" w14:textId="77777777" w:rsidR="0051780A" w:rsidRDefault="0051780A" w:rsidP="00E657CF">
            <w:r>
              <w:t>Company Name</w:t>
            </w:r>
          </w:p>
        </w:tc>
        <w:tc>
          <w:tcPr>
            <w:tcW w:w="2702" w:type="dxa"/>
          </w:tcPr>
          <w:p w14:paraId="7CE067C1" w14:textId="77777777" w:rsidR="0051780A" w:rsidRDefault="0051780A" w:rsidP="00E657CF">
            <w:r>
              <w:t xml:space="preserve">Agree/Not Agree </w:t>
            </w:r>
          </w:p>
        </w:tc>
        <w:tc>
          <w:tcPr>
            <w:tcW w:w="4533" w:type="dxa"/>
          </w:tcPr>
          <w:p w14:paraId="47F94E19" w14:textId="77777777" w:rsidR="0051780A" w:rsidRDefault="0051780A" w:rsidP="00E657CF">
            <w:r>
              <w:t>Comments</w:t>
            </w:r>
          </w:p>
        </w:tc>
      </w:tr>
      <w:tr w:rsidR="0051780A" w14:paraId="3C3D2180" w14:textId="77777777" w:rsidTr="00E657CF">
        <w:tc>
          <w:tcPr>
            <w:tcW w:w="2229" w:type="dxa"/>
          </w:tcPr>
          <w:p w14:paraId="2CAB07EC" w14:textId="77777777" w:rsidR="0051780A" w:rsidRDefault="0051780A" w:rsidP="00E657CF">
            <w:pPr>
              <w:rPr>
                <w:lang w:eastAsia="zh-CN"/>
              </w:rPr>
            </w:pPr>
          </w:p>
        </w:tc>
        <w:tc>
          <w:tcPr>
            <w:tcW w:w="2702" w:type="dxa"/>
          </w:tcPr>
          <w:p w14:paraId="385BAF3E" w14:textId="77777777" w:rsidR="0051780A" w:rsidRDefault="0051780A" w:rsidP="00E657CF">
            <w:pPr>
              <w:rPr>
                <w:lang w:eastAsia="zh-CN"/>
              </w:rPr>
            </w:pPr>
          </w:p>
        </w:tc>
        <w:tc>
          <w:tcPr>
            <w:tcW w:w="4533" w:type="dxa"/>
          </w:tcPr>
          <w:p w14:paraId="305EB471" w14:textId="77777777" w:rsidR="0051780A" w:rsidRDefault="0051780A" w:rsidP="00E657CF"/>
        </w:tc>
      </w:tr>
    </w:tbl>
    <w:p w14:paraId="103B0C29" w14:textId="77777777" w:rsidR="0051780A" w:rsidRDefault="0051780A" w:rsidP="0051780A"/>
    <w:p w14:paraId="6CDD1DA1" w14:textId="407FE541" w:rsidR="0051780A" w:rsidRDefault="0051780A" w:rsidP="0051780A">
      <w:r>
        <w:t>Question 2a: Do you agree that Early DL, Early UL and Switch command are the values “</w:t>
      </w:r>
      <w:r w:rsidRPr="00EB2BEB">
        <w:t>Triggering Indication</w:t>
      </w:r>
      <w:r>
        <w:t>” can take?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9"/>
        <w:gridCol w:w="2702"/>
        <w:gridCol w:w="4533"/>
      </w:tblGrid>
      <w:tr w:rsidR="0051780A" w14:paraId="249F686C" w14:textId="77777777" w:rsidTr="00E657CF">
        <w:tc>
          <w:tcPr>
            <w:tcW w:w="2229" w:type="dxa"/>
          </w:tcPr>
          <w:p w14:paraId="49778864" w14:textId="77777777" w:rsidR="0051780A" w:rsidRDefault="0051780A" w:rsidP="00E657CF">
            <w:r>
              <w:t>Company Name</w:t>
            </w:r>
          </w:p>
        </w:tc>
        <w:tc>
          <w:tcPr>
            <w:tcW w:w="2702" w:type="dxa"/>
          </w:tcPr>
          <w:p w14:paraId="09B8431E" w14:textId="77777777" w:rsidR="0051780A" w:rsidRDefault="0051780A" w:rsidP="00E657CF">
            <w:r>
              <w:t xml:space="preserve">Agree/Not Agree </w:t>
            </w:r>
          </w:p>
        </w:tc>
        <w:tc>
          <w:tcPr>
            <w:tcW w:w="4533" w:type="dxa"/>
          </w:tcPr>
          <w:p w14:paraId="7CF380C1" w14:textId="77777777" w:rsidR="0051780A" w:rsidRDefault="0051780A" w:rsidP="00E657CF">
            <w:r>
              <w:t>Comments</w:t>
            </w:r>
          </w:p>
        </w:tc>
      </w:tr>
      <w:tr w:rsidR="0051780A" w14:paraId="2050E4D8" w14:textId="77777777" w:rsidTr="00E657CF">
        <w:tc>
          <w:tcPr>
            <w:tcW w:w="2229" w:type="dxa"/>
          </w:tcPr>
          <w:p w14:paraId="1275B7E7" w14:textId="77777777" w:rsidR="0051780A" w:rsidRDefault="0051780A" w:rsidP="00E657CF">
            <w:pPr>
              <w:rPr>
                <w:lang w:eastAsia="zh-CN"/>
              </w:rPr>
            </w:pPr>
          </w:p>
        </w:tc>
        <w:tc>
          <w:tcPr>
            <w:tcW w:w="2702" w:type="dxa"/>
          </w:tcPr>
          <w:p w14:paraId="491CC307" w14:textId="77777777" w:rsidR="0051780A" w:rsidRDefault="0051780A" w:rsidP="00E657CF">
            <w:pPr>
              <w:rPr>
                <w:lang w:eastAsia="zh-CN"/>
              </w:rPr>
            </w:pPr>
          </w:p>
        </w:tc>
        <w:tc>
          <w:tcPr>
            <w:tcW w:w="4533" w:type="dxa"/>
          </w:tcPr>
          <w:p w14:paraId="6F72C087" w14:textId="77777777" w:rsidR="0051780A" w:rsidRDefault="0051780A" w:rsidP="00E657CF"/>
        </w:tc>
      </w:tr>
    </w:tbl>
    <w:p w14:paraId="7BA9939C" w14:textId="77777777" w:rsidR="0051780A" w:rsidRDefault="0051780A" w:rsidP="0051780A"/>
    <w:p w14:paraId="2FC045AA" w14:textId="4CAB5424" w:rsidR="0051780A" w:rsidRDefault="0051780A" w:rsidP="0051780A">
      <w:r>
        <w:t>Question 2b: Do you agree the values of Early DL, Early UL and Switch command are the values “</w:t>
      </w:r>
      <w:r w:rsidRPr="00EB2BEB">
        <w:t>Triggering Indication</w:t>
      </w:r>
      <w:r>
        <w:t>” and can be sent in combination, e.g. Synch and Command: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9"/>
        <w:gridCol w:w="2702"/>
        <w:gridCol w:w="4533"/>
      </w:tblGrid>
      <w:tr w:rsidR="0051780A" w14:paraId="479E70B6" w14:textId="77777777" w:rsidTr="00E657CF">
        <w:tc>
          <w:tcPr>
            <w:tcW w:w="2229" w:type="dxa"/>
          </w:tcPr>
          <w:p w14:paraId="6B63CE33" w14:textId="77777777" w:rsidR="0051780A" w:rsidRDefault="0051780A" w:rsidP="00E657CF">
            <w:r>
              <w:t>Company Name</w:t>
            </w:r>
          </w:p>
        </w:tc>
        <w:tc>
          <w:tcPr>
            <w:tcW w:w="2702" w:type="dxa"/>
          </w:tcPr>
          <w:p w14:paraId="6EEA60BA" w14:textId="77777777" w:rsidR="0051780A" w:rsidRDefault="0051780A" w:rsidP="00E657CF">
            <w:r>
              <w:t xml:space="preserve">Agree/Not Agree </w:t>
            </w:r>
          </w:p>
        </w:tc>
        <w:tc>
          <w:tcPr>
            <w:tcW w:w="4533" w:type="dxa"/>
          </w:tcPr>
          <w:p w14:paraId="308DB67C" w14:textId="77777777" w:rsidR="0051780A" w:rsidRDefault="0051780A" w:rsidP="00E657CF">
            <w:r>
              <w:t>Comments</w:t>
            </w:r>
          </w:p>
        </w:tc>
      </w:tr>
      <w:tr w:rsidR="0051780A" w14:paraId="7D185647" w14:textId="77777777" w:rsidTr="00E657CF">
        <w:tc>
          <w:tcPr>
            <w:tcW w:w="2229" w:type="dxa"/>
          </w:tcPr>
          <w:p w14:paraId="2456E2C4" w14:textId="77777777" w:rsidR="0051780A" w:rsidRDefault="0051780A" w:rsidP="00E657CF">
            <w:pPr>
              <w:rPr>
                <w:lang w:eastAsia="zh-CN"/>
              </w:rPr>
            </w:pPr>
          </w:p>
        </w:tc>
        <w:tc>
          <w:tcPr>
            <w:tcW w:w="2702" w:type="dxa"/>
          </w:tcPr>
          <w:p w14:paraId="34463B37" w14:textId="77777777" w:rsidR="0051780A" w:rsidRDefault="0051780A" w:rsidP="00E657CF">
            <w:pPr>
              <w:rPr>
                <w:lang w:eastAsia="zh-CN"/>
              </w:rPr>
            </w:pPr>
          </w:p>
        </w:tc>
        <w:tc>
          <w:tcPr>
            <w:tcW w:w="4533" w:type="dxa"/>
          </w:tcPr>
          <w:p w14:paraId="055A87CC" w14:textId="77777777" w:rsidR="0051780A" w:rsidRDefault="0051780A" w:rsidP="00E657CF"/>
        </w:tc>
      </w:tr>
    </w:tbl>
    <w:p w14:paraId="68A54D6C" w14:textId="77777777" w:rsidR="0051780A" w:rsidRDefault="0051780A" w:rsidP="0051780A"/>
    <w:p w14:paraId="1C11ED15" w14:textId="3094DBF7" w:rsidR="0051780A" w:rsidRDefault="0051780A" w:rsidP="0051780A">
      <w:pPr>
        <w:tabs>
          <w:tab w:val="left" w:pos="4716"/>
        </w:tabs>
      </w:pPr>
      <w:r>
        <w:t xml:space="preserve">Question 3: Do you agree that </w:t>
      </w:r>
      <w:r w:rsidRPr="00EB2BEB">
        <w:t>Candidate Cell ID list</w:t>
      </w:r>
      <w:r>
        <w:t xml:space="preserve"> is included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9"/>
        <w:gridCol w:w="2702"/>
        <w:gridCol w:w="4533"/>
      </w:tblGrid>
      <w:tr w:rsidR="0051780A" w14:paraId="6CFB0DD0" w14:textId="77777777" w:rsidTr="00E657CF">
        <w:tc>
          <w:tcPr>
            <w:tcW w:w="2229" w:type="dxa"/>
          </w:tcPr>
          <w:p w14:paraId="66460071" w14:textId="77777777" w:rsidR="0051780A" w:rsidRDefault="0051780A" w:rsidP="00E657CF">
            <w:r>
              <w:t>Company Name</w:t>
            </w:r>
          </w:p>
        </w:tc>
        <w:tc>
          <w:tcPr>
            <w:tcW w:w="2702" w:type="dxa"/>
          </w:tcPr>
          <w:p w14:paraId="268BEB35" w14:textId="77777777" w:rsidR="0051780A" w:rsidRDefault="0051780A" w:rsidP="00E657CF">
            <w:r>
              <w:t xml:space="preserve">Agree/Not Agree </w:t>
            </w:r>
          </w:p>
        </w:tc>
        <w:tc>
          <w:tcPr>
            <w:tcW w:w="4533" w:type="dxa"/>
          </w:tcPr>
          <w:p w14:paraId="60CB2944" w14:textId="77777777" w:rsidR="0051780A" w:rsidRDefault="0051780A" w:rsidP="00E657CF">
            <w:r>
              <w:t>Comments</w:t>
            </w:r>
          </w:p>
        </w:tc>
      </w:tr>
      <w:tr w:rsidR="0051780A" w14:paraId="20D660E8" w14:textId="77777777" w:rsidTr="00E657CF">
        <w:tc>
          <w:tcPr>
            <w:tcW w:w="2229" w:type="dxa"/>
          </w:tcPr>
          <w:p w14:paraId="764DC4EB" w14:textId="77777777" w:rsidR="0051780A" w:rsidRDefault="0051780A" w:rsidP="00E657CF">
            <w:pPr>
              <w:rPr>
                <w:lang w:eastAsia="zh-CN"/>
              </w:rPr>
            </w:pPr>
          </w:p>
        </w:tc>
        <w:tc>
          <w:tcPr>
            <w:tcW w:w="2702" w:type="dxa"/>
          </w:tcPr>
          <w:p w14:paraId="20885BFE" w14:textId="77777777" w:rsidR="0051780A" w:rsidRDefault="0051780A" w:rsidP="00E657CF">
            <w:pPr>
              <w:rPr>
                <w:lang w:eastAsia="zh-CN"/>
              </w:rPr>
            </w:pPr>
          </w:p>
        </w:tc>
        <w:tc>
          <w:tcPr>
            <w:tcW w:w="4533" w:type="dxa"/>
          </w:tcPr>
          <w:p w14:paraId="2A3DD30D" w14:textId="77777777" w:rsidR="0051780A" w:rsidRDefault="0051780A" w:rsidP="00E657CF"/>
        </w:tc>
      </w:tr>
    </w:tbl>
    <w:p w14:paraId="37552B71" w14:textId="380BCE93" w:rsidR="0051780A" w:rsidRDefault="0051780A" w:rsidP="007C7986">
      <w:pPr>
        <w:tabs>
          <w:tab w:val="left" w:pos="2280"/>
        </w:tabs>
      </w:pPr>
    </w:p>
    <w:p w14:paraId="0123F84C" w14:textId="3199AFCA" w:rsidR="0051780A" w:rsidRDefault="0051780A" w:rsidP="0051780A">
      <w:pPr>
        <w:tabs>
          <w:tab w:val="left" w:pos="4716"/>
        </w:tabs>
      </w:pPr>
      <w:r w:rsidRPr="0051780A">
        <w:t xml:space="preserve">Question </w:t>
      </w:r>
      <w:r>
        <w:t>4</w:t>
      </w:r>
      <w:r w:rsidRPr="0051780A">
        <w:t xml:space="preserve">: Do you agree that </w:t>
      </w:r>
      <w:r>
        <w:t>SSB Index List</w:t>
      </w:r>
      <w:r w:rsidRPr="0051780A">
        <w:t xml:space="preserve"> is included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9"/>
        <w:gridCol w:w="2702"/>
        <w:gridCol w:w="4533"/>
      </w:tblGrid>
      <w:tr w:rsidR="0051780A" w14:paraId="37EA8DB7" w14:textId="77777777" w:rsidTr="00E657CF">
        <w:tc>
          <w:tcPr>
            <w:tcW w:w="2229" w:type="dxa"/>
          </w:tcPr>
          <w:p w14:paraId="66D31964" w14:textId="77777777" w:rsidR="0051780A" w:rsidRDefault="0051780A" w:rsidP="00E657CF">
            <w:r>
              <w:t>Company Name</w:t>
            </w:r>
          </w:p>
        </w:tc>
        <w:tc>
          <w:tcPr>
            <w:tcW w:w="2702" w:type="dxa"/>
          </w:tcPr>
          <w:p w14:paraId="4B81EE8A" w14:textId="77777777" w:rsidR="0051780A" w:rsidRDefault="0051780A" w:rsidP="00E657CF">
            <w:r>
              <w:t xml:space="preserve">Agree/Not Agree </w:t>
            </w:r>
          </w:p>
        </w:tc>
        <w:tc>
          <w:tcPr>
            <w:tcW w:w="4533" w:type="dxa"/>
          </w:tcPr>
          <w:p w14:paraId="52A8FC79" w14:textId="77777777" w:rsidR="0051780A" w:rsidRDefault="0051780A" w:rsidP="00E657CF">
            <w:r>
              <w:t>Comments</w:t>
            </w:r>
          </w:p>
        </w:tc>
      </w:tr>
      <w:tr w:rsidR="0051780A" w14:paraId="2E92B666" w14:textId="77777777" w:rsidTr="00E657CF">
        <w:tc>
          <w:tcPr>
            <w:tcW w:w="2229" w:type="dxa"/>
          </w:tcPr>
          <w:p w14:paraId="3C4B8491" w14:textId="77777777" w:rsidR="0051780A" w:rsidRDefault="0051780A" w:rsidP="00E657CF">
            <w:pPr>
              <w:rPr>
                <w:lang w:eastAsia="zh-CN"/>
              </w:rPr>
            </w:pPr>
          </w:p>
        </w:tc>
        <w:tc>
          <w:tcPr>
            <w:tcW w:w="2702" w:type="dxa"/>
          </w:tcPr>
          <w:p w14:paraId="38297569" w14:textId="77777777" w:rsidR="0051780A" w:rsidRDefault="0051780A" w:rsidP="00E657CF">
            <w:pPr>
              <w:rPr>
                <w:lang w:eastAsia="zh-CN"/>
              </w:rPr>
            </w:pPr>
          </w:p>
        </w:tc>
        <w:tc>
          <w:tcPr>
            <w:tcW w:w="4533" w:type="dxa"/>
          </w:tcPr>
          <w:p w14:paraId="298A029B" w14:textId="77777777" w:rsidR="0051780A" w:rsidRDefault="0051780A" w:rsidP="00E657CF"/>
        </w:tc>
      </w:tr>
    </w:tbl>
    <w:p w14:paraId="50DA3EE8" w14:textId="77777777" w:rsidR="0051780A" w:rsidRDefault="0051780A" w:rsidP="0051780A">
      <w:pPr>
        <w:tabs>
          <w:tab w:val="left" w:pos="4716"/>
        </w:tabs>
      </w:pPr>
    </w:p>
    <w:p w14:paraId="41DD978A" w14:textId="19DB8CB0" w:rsidR="003B2B0A" w:rsidRDefault="003B2B0A" w:rsidP="003B2B0A">
      <w:pPr>
        <w:tabs>
          <w:tab w:val="left" w:pos="4716"/>
        </w:tabs>
      </w:pPr>
      <w:r w:rsidRPr="0051780A">
        <w:t xml:space="preserve">Question </w:t>
      </w:r>
      <w:r>
        <w:t>4</w:t>
      </w:r>
      <w:r>
        <w:t>a</w:t>
      </w:r>
      <w:r w:rsidRPr="0051780A">
        <w:t xml:space="preserve">: Do you agree that </w:t>
      </w:r>
      <w:r>
        <w:t>CSI-RS</w:t>
      </w:r>
      <w:r>
        <w:t xml:space="preserve"> Index List</w:t>
      </w:r>
      <w:r w:rsidRPr="0051780A">
        <w:t xml:space="preserve"> is included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9"/>
        <w:gridCol w:w="2702"/>
        <w:gridCol w:w="4533"/>
      </w:tblGrid>
      <w:tr w:rsidR="003B2B0A" w14:paraId="31CC53F0" w14:textId="77777777" w:rsidTr="00E657CF">
        <w:tc>
          <w:tcPr>
            <w:tcW w:w="2229" w:type="dxa"/>
          </w:tcPr>
          <w:p w14:paraId="6D0B5DA6" w14:textId="77777777" w:rsidR="003B2B0A" w:rsidRDefault="003B2B0A" w:rsidP="00E657CF">
            <w:r>
              <w:t>Company Name</w:t>
            </w:r>
          </w:p>
        </w:tc>
        <w:tc>
          <w:tcPr>
            <w:tcW w:w="2702" w:type="dxa"/>
          </w:tcPr>
          <w:p w14:paraId="6814A54F" w14:textId="77777777" w:rsidR="003B2B0A" w:rsidRDefault="003B2B0A" w:rsidP="00E657CF">
            <w:r>
              <w:t xml:space="preserve">Agree/Not Agree </w:t>
            </w:r>
          </w:p>
        </w:tc>
        <w:tc>
          <w:tcPr>
            <w:tcW w:w="4533" w:type="dxa"/>
          </w:tcPr>
          <w:p w14:paraId="7B16B936" w14:textId="77777777" w:rsidR="003B2B0A" w:rsidRDefault="003B2B0A" w:rsidP="00E657CF">
            <w:r>
              <w:t>Comments</w:t>
            </w:r>
          </w:p>
        </w:tc>
      </w:tr>
      <w:tr w:rsidR="003B2B0A" w14:paraId="2A90109B" w14:textId="77777777" w:rsidTr="00E657CF">
        <w:tc>
          <w:tcPr>
            <w:tcW w:w="2229" w:type="dxa"/>
          </w:tcPr>
          <w:p w14:paraId="06BCF9D4" w14:textId="77777777" w:rsidR="003B2B0A" w:rsidRDefault="003B2B0A" w:rsidP="00E657CF">
            <w:pPr>
              <w:rPr>
                <w:lang w:eastAsia="zh-CN"/>
              </w:rPr>
            </w:pPr>
          </w:p>
        </w:tc>
        <w:tc>
          <w:tcPr>
            <w:tcW w:w="2702" w:type="dxa"/>
          </w:tcPr>
          <w:p w14:paraId="1AC8F31D" w14:textId="77777777" w:rsidR="003B2B0A" w:rsidRDefault="003B2B0A" w:rsidP="00E657CF">
            <w:pPr>
              <w:rPr>
                <w:lang w:eastAsia="zh-CN"/>
              </w:rPr>
            </w:pPr>
          </w:p>
        </w:tc>
        <w:tc>
          <w:tcPr>
            <w:tcW w:w="4533" w:type="dxa"/>
          </w:tcPr>
          <w:p w14:paraId="2A2362BF" w14:textId="77777777" w:rsidR="003B2B0A" w:rsidRDefault="003B2B0A" w:rsidP="00E657CF"/>
        </w:tc>
      </w:tr>
    </w:tbl>
    <w:p w14:paraId="636ADC41" w14:textId="77777777" w:rsidR="003B2B0A" w:rsidRDefault="003B2B0A" w:rsidP="0051780A">
      <w:pPr>
        <w:tabs>
          <w:tab w:val="left" w:pos="4716"/>
        </w:tabs>
      </w:pPr>
    </w:p>
    <w:p w14:paraId="40CF4CA5" w14:textId="77777777" w:rsidR="003B2B0A" w:rsidRDefault="003B2B0A" w:rsidP="0051780A">
      <w:pPr>
        <w:tabs>
          <w:tab w:val="left" w:pos="4716"/>
        </w:tabs>
      </w:pPr>
    </w:p>
    <w:p w14:paraId="647DE1DA" w14:textId="5AD711AB" w:rsidR="00871C8D" w:rsidRDefault="0051780A" w:rsidP="0051780A">
      <w:pPr>
        <w:tabs>
          <w:tab w:val="left" w:pos="4716"/>
        </w:tabs>
      </w:pPr>
      <w:r w:rsidRPr="0051780A">
        <w:t xml:space="preserve">Question </w:t>
      </w:r>
      <w:r>
        <w:t>5</w:t>
      </w:r>
      <w:r w:rsidRPr="0051780A">
        <w:t xml:space="preserve">: Do you agree that </w:t>
      </w:r>
      <w:r w:rsidR="00871C8D">
        <w:t>RSRP</w:t>
      </w:r>
      <w:r>
        <w:t xml:space="preserve">, </w:t>
      </w:r>
      <w:r w:rsidR="00871C8D">
        <w:t>RSRQ</w:t>
      </w:r>
      <w:r>
        <w:t xml:space="preserve">, </w:t>
      </w:r>
      <w:r w:rsidR="00871C8D">
        <w:t>SINR</w:t>
      </w:r>
      <w:r>
        <w:t xml:space="preserve"> </w:t>
      </w:r>
      <w:r w:rsidR="003B2B0A">
        <w:t xml:space="preserve">measurements quantities </w:t>
      </w:r>
      <w:r>
        <w:t>are included?</w:t>
      </w:r>
      <w:r w:rsidR="003B2B0A">
        <w:t xml:space="preserve"> Please indicate if the measurements are provided, if they are provided on the cell level, beam level or both and if for SSB and CSI-RS based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9"/>
        <w:gridCol w:w="2702"/>
        <w:gridCol w:w="4533"/>
      </w:tblGrid>
      <w:tr w:rsidR="0051780A" w14:paraId="101FC4A1" w14:textId="77777777" w:rsidTr="00E657CF">
        <w:tc>
          <w:tcPr>
            <w:tcW w:w="2229" w:type="dxa"/>
          </w:tcPr>
          <w:p w14:paraId="64D6377D" w14:textId="77777777" w:rsidR="0051780A" w:rsidRDefault="0051780A" w:rsidP="00E657CF">
            <w:r>
              <w:t>Company Name</w:t>
            </w:r>
          </w:p>
        </w:tc>
        <w:tc>
          <w:tcPr>
            <w:tcW w:w="2702" w:type="dxa"/>
          </w:tcPr>
          <w:p w14:paraId="091B9772" w14:textId="77777777" w:rsidR="0051780A" w:rsidRDefault="0051780A" w:rsidP="00E657CF">
            <w:r>
              <w:t xml:space="preserve">Agree/Not Agree </w:t>
            </w:r>
          </w:p>
        </w:tc>
        <w:tc>
          <w:tcPr>
            <w:tcW w:w="4533" w:type="dxa"/>
          </w:tcPr>
          <w:p w14:paraId="028DAC83" w14:textId="77777777" w:rsidR="0051780A" w:rsidRDefault="0051780A" w:rsidP="00E657CF">
            <w:r>
              <w:t>Comments</w:t>
            </w:r>
          </w:p>
        </w:tc>
      </w:tr>
      <w:tr w:rsidR="0051780A" w14:paraId="4C3129C2" w14:textId="77777777" w:rsidTr="00E657CF">
        <w:tc>
          <w:tcPr>
            <w:tcW w:w="2229" w:type="dxa"/>
          </w:tcPr>
          <w:p w14:paraId="2DC72052" w14:textId="77777777" w:rsidR="0051780A" w:rsidRDefault="0051780A" w:rsidP="00E657CF">
            <w:pPr>
              <w:rPr>
                <w:lang w:eastAsia="zh-CN"/>
              </w:rPr>
            </w:pPr>
          </w:p>
        </w:tc>
        <w:tc>
          <w:tcPr>
            <w:tcW w:w="2702" w:type="dxa"/>
          </w:tcPr>
          <w:p w14:paraId="4B2FAD60" w14:textId="77777777" w:rsidR="0051780A" w:rsidRDefault="0051780A" w:rsidP="00E657CF">
            <w:pPr>
              <w:rPr>
                <w:lang w:eastAsia="zh-CN"/>
              </w:rPr>
            </w:pPr>
          </w:p>
        </w:tc>
        <w:tc>
          <w:tcPr>
            <w:tcW w:w="4533" w:type="dxa"/>
          </w:tcPr>
          <w:p w14:paraId="7F1B0F91" w14:textId="77777777" w:rsidR="0051780A" w:rsidRDefault="0051780A" w:rsidP="00E657CF"/>
        </w:tc>
      </w:tr>
    </w:tbl>
    <w:p w14:paraId="5BD548DE" w14:textId="77777777" w:rsidR="0051780A" w:rsidRDefault="0051780A" w:rsidP="007C7986">
      <w:pPr>
        <w:tabs>
          <w:tab w:val="left" w:pos="4716"/>
        </w:tabs>
      </w:pPr>
    </w:p>
    <w:p w14:paraId="752CFCA2" w14:textId="20C82B65" w:rsidR="007C7986" w:rsidRDefault="0051780A" w:rsidP="00EB2BEB">
      <w:r>
        <w:t xml:space="preserve">Question 6: </w:t>
      </w:r>
      <w:r w:rsidR="007C7986">
        <w:t>Mandatory IEs vs optional IEs</w:t>
      </w:r>
      <w:r w:rsidR="003072DD">
        <w:t xml:space="preserve">? </w:t>
      </w:r>
      <w:r w:rsidR="007C7986">
        <w:t>Taking into account that according to the section 10.3.3</w:t>
      </w:r>
      <w:r w:rsidR="003072DD">
        <w:t xml:space="preserve"> of 38.413</w:t>
      </w:r>
      <w:r w:rsidR="007C7986">
        <w:t xml:space="preserve"> the mandatory presence of the IEs does not require the receiving </w:t>
      </w:r>
      <w:proofErr w:type="gramStart"/>
      <w:r w:rsidR="007C7986">
        <w:t>node,</w:t>
      </w:r>
      <w:proofErr w:type="gramEnd"/>
      <w:r w:rsidR="007C7986">
        <w:t xml:space="preserve"> to execute any follow up actions, do you agree to have</w:t>
      </w:r>
      <w:r w:rsidR="003072DD">
        <w:t xml:space="preserve"> IEs as mandatory. Please indicate which one and why?</w:t>
      </w:r>
    </w:p>
    <w:p w14:paraId="0DCED974" w14:textId="5371B81A" w:rsidR="007C7986" w:rsidRDefault="007C7986" w:rsidP="007C7986">
      <w:pPr>
        <w:pStyle w:val="Listenabsatz"/>
        <w:numPr>
          <w:ilvl w:val="0"/>
          <w:numId w:val="3"/>
        </w:numPr>
      </w:pPr>
      <w:r>
        <w:t>“</w:t>
      </w:r>
      <w:r w:rsidRPr="00EB2BEB">
        <w:t>Triggering Indication</w:t>
      </w:r>
      <w:r>
        <w:t>”</w:t>
      </w:r>
    </w:p>
    <w:p w14:paraId="2E832FAA" w14:textId="15C65B82" w:rsidR="007C7986" w:rsidRDefault="007C7986" w:rsidP="007C7986">
      <w:pPr>
        <w:pStyle w:val="Listenabsatz"/>
        <w:numPr>
          <w:ilvl w:val="0"/>
          <w:numId w:val="3"/>
        </w:numPr>
      </w:pPr>
      <w:r w:rsidRPr="00EB2BEB">
        <w:t>Candidate Cell ID list</w:t>
      </w:r>
    </w:p>
    <w:p w14:paraId="11CD1F3A" w14:textId="736696F6" w:rsidR="007C7986" w:rsidRPr="003B2B0A" w:rsidRDefault="007C7986" w:rsidP="007C7986">
      <w:pPr>
        <w:pStyle w:val="Listenabsatz"/>
        <w:numPr>
          <w:ilvl w:val="0"/>
          <w:numId w:val="3"/>
        </w:numPr>
        <w:rPr>
          <w:lang w:val="en-GB"/>
        </w:rPr>
      </w:pPr>
      <w:r w:rsidRPr="003B2B0A">
        <w:rPr>
          <w:lang w:val="en-GB"/>
        </w:rPr>
        <w:t>SSB Index List</w:t>
      </w:r>
      <w:r w:rsidR="003B2B0A" w:rsidRPr="003B2B0A">
        <w:rPr>
          <w:lang w:val="en-GB"/>
        </w:rPr>
        <w:t xml:space="preserve"> and C</w:t>
      </w:r>
      <w:r w:rsidR="003B2B0A">
        <w:rPr>
          <w:lang w:val="en-GB"/>
        </w:rPr>
        <w:t>SI-RS list</w:t>
      </w:r>
    </w:p>
    <w:p w14:paraId="0499DA1C" w14:textId="557D481F" w:rsidR="007C7986" w:rsidRPr="003B2B0A" w:rsidRDefault="007C7986" w:rsidP="007C7986">
      <w:pPr>
        <w:pStyle w:val="Listenabsatz"/>
        <w:numPr>
          <w:ilvl w:val="1"/>
          <w:numId w:val="3"/>
        </w:numPr>
        <w:rPr>
          <w:lang w:val="en-GB"/>
        </w:rPr>
      </w:pPr>
      <w:r w:rsidRPr="003B2B0A">
        <w:rPr>
          <w:lang w:val="en-GB"/>
        </w:rPr>
        <w:t>RSRP, RSRQ, SINR</w:t>
      </w:r>
      <w:r w:rsidR="003B2B0A" w:rsidRPr="003B2B0A">
        <w:rPr>
          <w:lang w:val="en-GB"/>
        </w:rPr>
        <w:t xml:space="preserve"> for cell level and beam level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9"/>
        <w:gridCol w:w="2702"/>
        <w:gridCol w:w="4533"/>
      </w:tblGrid>
      <w:tr w:rsidR="007C7986" w14:paraId="3414AC55" w14:textId="77777777" w:rsidTr="00E657CF">
        <w:tc>
          <w:tcPr>
            <w:tcW w:w="2229" w:type="dxa"/>
          </w:tcPr>
          <w:p w14:paraId="480B8EFC" w14:textId="77777777" w:rsidR="007C7986" w:rsidRDefault="007C7986" w:rsidP="00E657CF">
            <w:r>
              <w:t>Company Name</w:t>
            </w:r>
          </w:p>
        </w:tc>
        <w:tc>
          <w:tcPr>
            <w:tcW w:w="2702" w:type="dxa"/>
          </w:tcPr>
          <w:p w14:paraId="7E794571" w14:textId="77777777" w:rsidR="007C7986" w:rsidRDefault="007C7986" w:rsidP="00E657CF">
            <w:r>
              <w:t xml:space="preserve">Agree/Not Agree </w:t>
            </w:r>
          </w:p>
        </w:tc>
        <w:tc>
          <w:tcPr>
            <w:tcW w:w="4533" w:type="dxa"/>
          </w:tcPr>
          <w:p w14:paraId="0D69EF79" w14:textId="77777777" w:rsidR="007C7986" w:rsidRDefault="007C7986" w:rsidP="00E657CF">
            <w:r>
              <w:t>Comments</w:t>
            </w:r>
          </w:p>
        </w:tc>
      </w:tr>
      <w:tr w:rsidR="007C7986" w14:paraId="7B023981" w14:textId="77777777" w:rsidTr="00E657CF">
        <w:tc>
          <w:tcPr>
            <w:tcW w:w="2229" w:type="dxa"/>
          </w:tcPr>
          <w:p w14:paraId="1823F546" w14:textId="77777777" w:rsidR="007C7986" w:rsidRDefault="007C7986" w:rsidP="00E657CF">
            <w:pPr>
              <w:rPr>
                <w:lang w:eastAsia="zh-CN"/>
              </w:rPr>
            </w:pPr>
          </w:p>
        </w:tc>
        <w:tc>
          <w:tcPr>
            <w:tcW w:w="2702" w:type="dxa"/>
          </w:tcPr>
          <w:p w14:paraId="36854157" w14:textId="77777777" w:rsidR="007C7986" w:rsidRDefault="007C7986" w:rsidP="00E657CF">
            <w:pPr>
              <w:rPr>
                <w:lang w:eastAsia="zh-CN"/>
              </w:rPr>
            </w:pPr>
          </w:p>
        </w:tc>
        <w:tc>
          <w:tcPr>
            <w:tcW w:w="4533" w:type="dxa"/>
          </w:tcPr>
          <w:p w14:paraId="31288850" w14:textId="77777777" w:rsidR="007C7986" w:rsidRDefault="007C7986" w:rsidP="00E657CF"/>
        </w:tc>
      </w:tr>
    </w:tbl>
    <w:p w14:paraId="7CE04A9C" w14:textId="77777777" w:rsidR="007C7986" w:rsidRDefault="007C7986" w:rsidP="007C7986"/>
    <w:p w14:paraId="74DBF9A8" w14:textId="57684F1F" w:rsidR="007C7986" w:rsidRDefault="007C7986" w:rsidP="007C7986">
      <w:pPr>
        <w:pStyle w:val="3GPPHeader"/>
        <w:rPr>
          <w:rFonts w:asciiTheme="minorHAnsi" w:eastAsiaTheme="majorEastAsia" w:hAnsiTheme="minorHAnsi" w:cstheme="majorBidi"/>
          <w:bCs/>
          <w:kern w:val="2"/>
          <w:sz w:val="32"/>
          <w:szCs w:val="32"/>
          <w:lang w:val="en-GB" w:eastAsia="zh-CN"/>
          <w14:ligatures w14:val="standardContextual"/>
        </w:rPr>
      </w:pPr>
      <w:r w:rsidRPr="007C7986">
        <w:rPr>
          <w:rFonts w:asciiTheme="minorHAnsi" w:eastAsiaTheme="majorEastAsia" w:hAnsiTheme="minorHAnsi" w:cstheme="majorBidi"/>
          <w:bCs/>
          <w:kern w:val="2"/>
          <w:sz w:val="32"/>
          <w:szCs w:val="32"/>
          <w:lang w:val="en-GB" w:eastAsia="zh-CN"/>
          <w14:ligatures w14:val="standardContextual"/>
        </w:rPr>
        <w:t>Conclusion</w:t>
      </w:r>
      <w:r>
        <w:rPr>
          <w:rFonts w:asciiTheme="minorHAnsi" w:eastAsiaTheme="majorEastAsia" w:hAnsiTheme="minorHAnsi" w:cstheme="majorBidi"/>
          <w:bCs/>
          <w:kern w:val="2"/>
          <w:sz w:val="32"/>
          <w:szCs w:val="32"/>
          <w:lang w:val="en-GB" w:eastAsia="zh-CN"/>
          <w14:ligatures w14:val="standardContextual"/>
        </w:rPr>
        <w:t>:</w:t>
      </w:r>
    </w:p>
    <w:p w14:paraId="56022015" w14:textId="77777777" w:rsidR="003072DD" w:rsidRPr="003072DD" w:rsidRDefault="003072DD" w:rsidP="003072DD">
      <w:pPr>
        <w:pStyle w:val="berschrift4"/>
        <w:rPr>
          <w:rFonts w:eastAsiaTheme="minorHAnsi"/>
          <w:color w:val="auto"/>
          <w:lang w:val="en-GB" w:eastAsia="zh-CN"/>
        </w:rPr>
      </w:pPr>
      <w:r w:rsidRPr="003072DD">
        <w:rPr>
          <w:color w:val="auto"/>
          <w:lang w:val="en-GB" w:eastAsia="zh-CN"/>
        </w:rPr>
        <w:t>8.</w:t>
      </w:r>
      <w:proofErr w:type="gramStart"/>
      <w:r w:rsidRPr="003072DD">
        <w:rPr>
          <w:color w:val="auto"/>
          <w:lang w:val="en-GB" w:eastAsia="zh-CN"/>
        </w:rPr>
        <w:t>2.x.</w:t>
      </w:r>
      <w:proofErr w:type="gramEnd"/>
      <w:r w:rsidRPr="003072DD">
        <w:rPr>
          <w:color w:val="auto"/>
          <w:lang w:val="en-GB" w:eastAsia="zh-CN"/>
        </w:rPr>
        <w:t>1</w:t>
      </w:r>
      <w:r w:rsidRPr="003072DD">
        <w:rPr>
          <w:color w:val="auto"/>
          <w:lang w:val="en-GB" w:eastAsia="zh-CN"/>
        </w:rPr>
        <w:tab/>
        <w:t>General</w:t>
      </w:r>
    </w:p>
    <w:p w14:paraId="2A95AFBB" w14:textId="31C8D3BF" w:rsidR="003072DD" w:rsidRPr="003072DD" w:rsidRDefault="003072DD" w:rsidP="003072DD">
      <w:pPr>
        <w:widowControl w:val="0"/>
      </w:pPr>
      <w:r w:rsidRPr="003072DD">
        <w:t>The purpose of the CU-DU Mobility Initiation procedure is to enable DU to trigger cell switch command and/or early synchronization to the UE. The procedure uses UE-associated signalling.</w:t>
      </w:r>
    </w:p>
    <w:p w14:paraId="4B835434" w14:textId="77777777" w:rsidR="003072DD" w:rsidRPr="003072DD" w:rsidRDefault="003072DD" w:rsidP="003072DD">
      <w:pPr>
        <w:pStyle w:val="berschrift4"/>
        <w:rPr>
          <w:color w:val="auto"/>
          <w:lang w:val="en-GB" w:eastAsia="zh-CN"/>
        </w:rPr>
      </w:pPr>
      <w:r w:rsidRPr="003072DD">
        <w:rPr>
          <w:color w:val="auto"/>
          <w:lang w:val="en-GB" w:eastAsia="zh-CN"/>
        </w:rPr>
        <w:t>8.</w:t>
      </w:r>
      <w:proofErr w:type="gramStart"/>
      <w:r w:rsidRPr="003072DD">
        <w:rPr>
          <w:color w:val="auto"/>
          <w:lang w:val="en-GB" w:eastAsia="zh-CN"/>
        </w:rPr>
        <w:t>2.x.</w:t>
      </w:r>
      <w:proofErr w:type="gramEnd"/>
      <w:r w:rsidRPr="003072DD">
        <w:rPr>
          <w:color w:val="auto"/>
          <w:lang w:val="en-GB" w:eastAsia="zh-CN"/>
        </w:rPr>
        <w:t>2</w:t>
      </w:r>
      <w:r w:rsidRPr="003072DD">
        <w:rPr>
          <w:color w:val="auto"/>
          <w:lang w:val="en-GB" w:eastAsia="zh-CN"/>
        </w:rPr>
        <w:tab/>
        <w:t>Successful Operation</w:t>
      </w:r>
    </w:p>
    <w:p w14:paraId="08421C5F" w14:textId="77777777" w:rsidR="003072DD" w:rsidRPr="003072DD" w:rsidRDefault="003072DD" w:rsidP="003072DD">
      <w:pPr>
        <w:spacing w:after="0"/>
        <w:jc w:val="center"/>
        <w:rPr>
          <w:rFonts w:eastAsia="Times New Roman"/>
          <w:sz w:val="24"/>
          <w:szCs w:val="24"/>
          <w:lang w:eastAsia="zh-CN"/>
        </w:rPr>
      </w:pPr>
    </w:p>
    <w:p w14:paraId="6B4714F1" w14:textId="77777777" w:rsidR="003072DD" w:rsidRPr="003072DD" w:rsidRDefault="003072DD" w:rsidP="003072DD">
      <w:pPr>
        <w:spacing w:after="0"/>
        <w:jc w:val="center"/>
        <w:rPr>
          <w:rFonts w:eastAsia="Times New Roman"/>
          <w:sz w:val="24"/>
          <w:szCs w:val="24"/>
          <w:lang w:eastAsia="zh-CN"/>
        </w:rPr>
      </w:pPr>
      <w:r w:rsidRPr="003072DD">
        <w:rPr>
          <w:noProof/>
        </w:rPr>
        <w:lastRenderedPageBreak/>
        <w:drawing>
          <wp:inline distT="0" distB="0" distL="0" distR="0" wp14:anchorId="14281906" wp14:editId="6154C56F">
            <wp:extent cx="5052498" cy="2751058"/>
            <wp:effectExtent l="0" t="0" r="0" b="0"/>
            <wp:docPr id="63519198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23648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52498" cy="2751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B56BE" w14:textId="77777777" w:rsidR="003072DD" w:rsidRPr="003072DD" w:rsidRDefault="003072DD" w:rsidP="003072DD">
      <w:pPr>
        <w:spacing w:after="0"/>
        <w:jc w:val="center"/>
        <w:rPr>
          <w:rFonts w:eastAsia="Times New Roman"/>
          <w:sz w:val="24"/>
          <w:szCs w:val="24"/>
          <w:lang w:eastAsia="zh-CN"/>
        </w:rPr>
      </w:pPr>
    </w:p>
    <w:p w14:paraId="653B6DCB" w14:textId="77777777" w:rsidR="003072DD" w:rsidRPr="003072DD" w:rsidRDefault="003072DD" w:rsidP="003072DD">
      <w:pPr>
        <w:pStyle w:val="TF"/>
      </w:pPr>
      <w:r w:rsidRPr="003072DD">
        <w:t>Figure 8.3.x.2-1: CU-DU Mobility Init</w:t>
      </w:r>
      <w:r w:rsidRPr="003072DD">
        <w:rPr>
          <w:rFonts w:eastAsiaTheme="minorEastAsia" w:hint="eastAsia"/>
          <w:lang w:eastAsia="ko-KR"/>
        </w:rPr>
        <w:t>i</w:t>
      </w:r>
      <w:r w:rsidRPr="003072DD">
        <w:t xml:space="preserve">ation procedure. Successful operation. </w:t>
      </w:r>
    </w:p>
    <w:p w14:paraId="33EFFC7C" w14:textId="77777777" w:rsidR="003072DD" w:rsidRPr="003072DD" w:rsidRDefault="003072DD" w:rsidP="003072DD">
      <w:r w:rsidRPr="003072DD">
        <w:t xml:space="preserve">The </w:t>
      </w:r>
      <w:proofErr w:type="spellStart"/>
      <w:r w:rsidRPr="003072DD">
        <w:t>gNB</w:t>
      </w:r>
      <w:proofErr w:type="spellEnd"/>
      <w:r w:rsidRPr="003072DD">
        <w:t xml:space="preserve">-CU initiates the procedure by sending a CU-DU </w:t>
      </w:r>
      <w:r w:rsidRPr="003072DD">
        <w:rPr>
          <w:rFonts w:eastAsiaTheme="minorEastAsia" w:hint="eastAsia"/>
          <w:lang w:eastAsia="ko-KR"/>
        </w:rPr>
        <w:t xml:space="preserve">MOBILITY INITIATION </w:t>
      </w:r>
      <w:r w:rsidRPr="003072DD">
        <w:t xml:space="preserve">message. </w:t>
      </w:r>
    </w:p>
    <w:p w14:paraId="18B5DE91" w14:textId="77777777" w:rsidR="003072DD" w:rsidRPr="003072DD" w:rsidRDefault="003072DD" w:rsidP="003072DD">
      <w:r w:rsidRPr="003072DD">
        <w:t xml:space="preserve">Upon reception of the CU-DU </w:t>
      </w:r>
      <w:r w:rsidRPr="003072DD">
        <w:rPr>
          <w:rFonts w:eastAsiaTheme="minorEastAsia" w:hint="eastAsia"/>
          <w:lang w:eastAsia="ko-KR"/>
        </w:rPr>
        <w:t xml:space="preserve">MOBILITY INITIATION </w:t>
      </w:r>
      <w:r w:rsidRPr="003072DD">
        <w:t xml:space="preserve">message, the </w:t>
      </w:r>
      <w:proofErr w:type="spellStart"/>
      <w:r w:rsidRPr="003072DD">
        <w:t>gNB</w:t>
      </w:r>
      <w:proofErr w:type="spellEnd"/>
      <w:r w:rsidRPr="003072DD">
        <w:t xml:space="preserve">-DU is enabled to take provided information into account once triggering a cell switch command and/or early synchronization to the UE as in 38.401 based on L3 measurements. </w:t>
      </w:r>
    </w:p>
    <w:p w14:paraId="0DEAC290" w14:textId="77777777" w:rsidR="003072DD" w:rsidRDefault="003072DD" w:rsidP="003072DD">
      <w:pPr>
        <w:rPr>
          <w:rFonts w:asciiTheme="minorHAnsi" w:eastAsiaTheme="majorEastAsia" w:hAnsiTheme="minorHAnsi" w:cstheme="majorBidi"/>
          <w:i/>
          <w:iCs/>
          <w:color w:val="2F5496" w:themeColor="accent1" w:themeShade="BF"/>
          <w:kern w:val="2"/>
          <w:sz w:val="22"/>
          <w:szCs w:val="22"/>
          <w:lang w:eastAsia="zh-CN"/>
          <w14:ligatures w14:val="standardContextual"/>
        </w:rPr>
      </w:pPr>
    </w:p>
    <w:p w14:paraId="73F4E0C4" w14:textId="5AC33590" w:rsidR="003072DD" w:rsidRPr="00EB2BEB" w:rsidRDefault="003072DD" w:rsidP="003072DD">
      <w:r>
        <w:t>Question 2: Do you agree, that “</w:t>
      </w:r>
      <w:r w:rsidRPr="00EB2BEB">
        <w:t>Triggering Indication</w:t>
      </w:r>
      <w:r>
        <w:t xml:space="preserve">” is sent?  </w:t>
      </w:r>
    </w:p>
    <w:p w14:paraId="04636B2F" w14:textId="77777777" w:rsidR="003072DD" w:rsidRDefault="003072DD" w:rsidP="003072DD">
      <w:r>
        <w:t>Question 2a: Do you agree that Early DL, Early UL and Switch command are the values “</w:t>
      </w:r>
      <w:r w:rsidRPr="00EB2BEB">
        <w:t>Triggering Indication</w:t>
      </w:r>
      <w:r>
        <w:t>” can take?</w:t>
      </w:r>
    </w:p>
    <w:p w14:paraId="5D4F54F6" w14:textId="77777777" w:rsidR="003072DD" w:rsidRDefault="003072DD" w:rsidP="003072DD">
      <w:r>
        <w:t>Question 2b: Do you agree the values of Early DL, Early UL and Switch command are the values “</w:t>
      </w:r>
      <w:r w:rsidRPr="00EB2BEB">
        <w:t>Triggering Indication</w:t>
      </w:r>
      <w:r>
        <w:t>” and can be sent in combination, e.g. Synch and Command:</w:t>
      </w:r>
    </w:p>
    <w:p w14:paraId="61C5AB22" w14:textId="77777777" w:rsidR="003072DD" w:rsidRDefault="003072DD" w:rsidP="003072DD">
      <w:pPr>
        <w:tabs>
          <w:tab w:val="left" w:pos="4716"/>
        </w:tabs>
      </w:pPr>
      <w:r>
        <w:t xml:space="preserve">Question 3: Do you agree that </w:t>
      </w:r>
      <w:r w:rsidRPr="00EB2BEB">
        <w:t>Candidate Cell ID list</w:t>
      </w:r>
      <w:r>
        <w:t xml:space="preserve"> is included</w:t>
      </w:r>
    </w:p>
    <w:p w14:paraId="58E7633F" w14:textId="77777777" w:rsidR="003072DD" w:rsidRDefault="003072DD" w:rsidP="003072DD">
      <w:pPr>
        <w:tabs>
          <w:tab w:val="left" w:pos="4716"/>
        </w:tabs>
      </w:pPr>
      <w:r w:rsidRPr="0051780A">
        <w:t xml:space="preserve">Question </w:t>
      </w:r>
      <w:r>
        <w:t>4</w:t>
      </w:r>
      <w:r w:rsidRPr="0051780A">
        <w:t xml:space="preserve">: Do you agree that </w:t>
      </w:r>
      <w:r>
        <w:t>SSB Index List</w:t>
      </w:r>
      <w:r w:rsidRPr="0051780A">
        <w:t xml:space="preserve"> is included</w:t>
      </w:r>
    </w:p>
    <w:p w14:paraId="1B4C6A74" w14:textId="1E4B7822" w:rsidR="003B2B0A" w:rsidRDefault="003B2B0A" w:rsidP="003B2B0A">
      <w:pPr>
        <w:tabs>
          <w:tab w:val="left" w:pos="4716"/>
        </w:tabs>
      </w:pPr>
      <w:r w:rsidRPr="0051780A">
        <w:t xml:space="preserve">Question </w:t>
      </w:r>
      <w:r>
        <w:t>4a</w:t>
      </w:r>
      <w:r w:rsidRPr="0051780A">
        <w:t xml:space="preserve">: Do you agree that </w:t>
      </w:r>
      <w:r>
        <w:t>CSI-RS Index List</w:t>
      </w:r>
      <w:r w:rsidRPr="0051780A">
        <w:t xml:space="preserve"> is included</w:t>
      </w:r>
    </w:p>
    <w:p w14:paraId="4CA93296" w14:textId="77777777" w:rsidR="003072DD" w:rsidRDefault="003072DD" w:rsidP="003072DD">
      <w:pPr>
        <w:tabs>
          <w:tab w:val="left" w:pos="4716"/>
        </w:tabs>
      </w:pPr>
      <w:r w:rsidRPr="0051780A">
        <w:t xml:space="preserve">Question </w:t>
      </w:r>
      <w:r>
        <w:t>5</w:t>
      </w:r>
      <w:r w:rsidRPr="0051780A">
        <w:t xml:space="preserve">: Do you agree that </w:t>
      </w:r>
      <w:r>
        <w:t>RSRP, RSRQ, SINR are included?</w:t>
      </w:r>
    </w:p>
    <w:p w14:paraId="5264153A" w14:textId="77777777" w:rsidR="003072DD" w:rsidRDefault="003072DD" w:rsidP="003072DD">
      <w:pPr>
        <w:tabs>
          <w:tab w:val="left" w:pos="4716"/>
        </w:tabs>
      </w:pPr>
    </w:p>
    <w:p w14:paraId="047651EC" w14:textId="77777777" w:rsidR="003072DD" w:rsidRDefault="003072DD" w:rsidP="003072DD"/>
    <w:p w14:paraId="515F639D" w14:textId="77777777" w:rsidR="007C7986" w:rsidRPr="003072DD" w:rsidRDefault="007C7986" w:rsidP="003072DD">
      <w:pPr>
        <w:spacing w:after="0"/>
        <w:rPr>
          <w:rFonts w:eastAsia="Times New Roman"/>
          <w:sz w:val="24"/>
          <w:szCs w:val="24"/>
          <w:lang w:eastAsia="zh-CN"/>
        </w:rPr>
      </w:pPr>
    </w:p>
    <w:p w14:paraId="3CE1206D" w14:textId="5BDC5D50" w:rsidR="007C7986" w:rsidRDefault="007C7986" w:rsidP="00EB2BEB"/>
    <w:p w14:paraId="1E319494" w14:textId="77777777" w:rsidR="007C7986" w:rsidRDefault="007C7986" w:rsidP="00EB2BEB"/>
    <w:p w14:paraId="3A7CEDDA" w14:textId="6532E2B3" w:rsidR="00871C8D" w:rsidRDefault="00871C8D" w:rsidP="007C7986"/>
    <w:sectPr w:rsidR="00871C8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01BE"/>
    <w:multiLevelType w:val="hybridMultilevel"/>
    <w:tmpl w:val="0792D5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B4958"/>
    <w:multiLevelType w:val="hybridMultilevel"/>
    <w:tmpl w:val="DBFE32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65C81"/>
    <w:multiLevelType w:val="hybridMultilevel"/>
    <w:tmpl w:val="1A52FC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819805">
    <w:abstractNumId w:val="1"/>
  </w:num>
  <w:num w:numId="2" w16cid:durableId="204997467">
    <w:abstractNumId w:val="2"/>
  </w:num>
  <w:num w:numId="3" w16cid:durableId="472674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C8D"/>
    <w:rsid w:val="002651DA"/>
    <w:rsid w:val="002F5BAD"/>
    <w:rsid w:val="003072DD"/>
    <w:rsid w:val="003B2B0A"/>
    <w:rsid w:val="0051780A"/>
    <w:rsid w:val="00685E74"/>
    <w:rsid w:val="006F7E77"/>
    <w:rsid w:val="007C7986"/>
    <w:rsid w:val="00871C8D"/>
    <w:rsid w:val="00AF4E8B"/>
    <w:rsid w:val="00CD5967"/>
    <w:rsid w:val="00EB2BEB"/>
    <w:rsid w:val="00F7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A2F2"/>
  <w15:chartTrackingRefBased/>
  <w15:docId w15:val="{FCFCFC36-83EB-4C68-8775-22F5A72C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71C8D"/>
    <w:pPr>
      <w:spacing w:after="180" w:line="240" w:lineRule="auto"/>
    </w:pPr>
    <w:rPr>
      <w:rFonts w:ascii="Times New Roman" w:eastAsia="SimSun" w:hAnsi="Times New Roman" w:cs="Times New Roman"/>
      <w:kern w:val="0"/>
      <w:sz w:val="20"/>
      <w:szCs w:val="20"/>
      <w:lang w:val="en-GB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1C8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de-DE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71C8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de-DE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871C8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de-DE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871C8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de-DE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71C8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de-DE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71C8D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de-DE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71C8D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de-DE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71C8D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de-DE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71C8D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de-DE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71C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71C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qFormat/>
    <w:rsid w:val="00871C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qFormat/>
    <w:rsid w:val="00871C8D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71C8D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71C8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71C8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71C8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71C8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71C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871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71C8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DE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71C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71C8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de-DE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871C8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71C8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de-DE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871C8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71C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de-DE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71C8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71C8D"/>
    <w:rPr>
      <w:b/>
      <w:bCs/>
      <w:smallCaps/>
      <w:color w:val="2F5496" w:themeColor="accent1" w:themeShade="BF"/>
      <w:spacing w:val="5"/>
    </w:rPr>
  </w:style>
  <w:style w:type="paragraph" w:customStyle="1" w:styleId="TF">
    <w:name w:val="TF"/>
    <w:basedOn w:val="Standard"/>
    <w:link w:val="TFChar"/>
    <w:qFormat/>
    <w:rsid w:val="00871C8D"/>
    <w:pPr>
      <w:keepLines/>
      <w:spacing w:after="240"/>
      <w:jc w:val="center"/>
    </w:pPr>
    <w:rPr>
      <w:rFonts w:ascii="Arial" w:hAnsi="Arial"/>
      <w:b/>
    </w:rPr>
  </w:style>
  <w:style w:type="character" w:customStyle="1" w:styleId="TFChar">
    <w:name w:val="TF Char"/>
    <w:link w:val="TF"/>
    <w:qFormat/>
    <w:rsid w:val="00871C8D"/>
    <w:rPr>
      <w:rFonts w:ascii="Arial" w:eastAsia="SimSun" w:hAnsi="Arial" w:cs="Times New Roman"/>
      <w:b/>
      <w:kern w:val="0"/>
      <w:sz w:val="20"/>
      <w:szCs w:val="20"/>
      <w:lang w:val="en-GB"/>
      <w14:ligatures w14:val="none"/>
    </w:rPr>
  </w:style>
  <w:style w:type="paragraph" w:styleId="berarbeitung">
    <w:name w:val="Revision"/>
    <w:hidden/>
    <w:uiPriority w:val="99"/>
    <w:semiHidden/>
    <w:rsid w:val="00871C8D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n-GB"/>
      <w14:ligatures w14:val="none"/>
    </w:rPr>
  </w:style>
  <w:style w:type="paragraph" w:customStyle="1" w:styleId="TAL">
    <w:name w:val="TAL"/>
    <w:basedOn w:val="Standard"/>
    <w:link w:val="TALCar"/>
    <w:qFormat/>
    <w:rsid w:val="00871C8D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71C8D"/>
    <w:pPr>
      <w:jc w:val="center"/>
    </w:pPr>
  </w:style>
  <w:style w:type="paragraph" w:customStyle="1" w:styleId="TAH">
    <w:name w:val="TAH"/>
    <w:basedOn w:val="TAC"/>
    <w:link w:val="TAHCar"/>
    <w:qFormat/>
    <w:rsid w:val="00871C8D"/>
    <w:rPr>
      <w:b/>
    </w:rPr>
  </w:style>
  <w:style w:type="character" w:customStyle="1" w:styleId="TALCar">
    <w:name w:val="TAL Car"/>
    <w:link w:val="TAL"/>
    <w:qFormat/>
    <w:rsid w:val="00871C8D"/>
    <w:rPr>
      <w:rFonts w:ascii="Arial" w:eastAsia="SimSun" w:hAnsi="Arial" w:cs="Times New Roman"/>
      <w:kern w:val="0"/>
      <w:sz w:val="18"/>
      <w:szCs w:val="20"/>
      <w:lang w:val="x-none" w:eastAsia="x-none"/>
      <w14:ligatures w14:val="none"/>
    </w:rPr>
  </w:style>
  <w:style w:type="character" w:customStyle="1" w:styleId="TAHCar">
    <w:name w:val="TAH Car"/>
    <w:link w:val="TAH"/>
    <w:locked/>
    <w:rsid w:val="00871C8D"/>
    <w:rPr>
      <w:rFonts w:ascii="Arial" w:eastAsia="SimSun" w:hAnsi="Arial" w:cs="Times New Roman"/>
      <w:b/>
      <w:kern w:val="0"/>
      <w:sz w:val="18"/>
      <w:szCs w:val="20"/>
      <w:lang w:val="x-none" w:eastAsia="x-none"/>
      <w14:ligatures w14:val="none"/>
    </w:rPr>
  </w:style>
  <w:style w:type="character" w:customStyle="1" w:styleId="TACChar">
    <w:name w:val="TAC Char"/>
    <w:link w:val="TAC"/>
    <w:qFormat/>
    <w:locked/>
    <w:rsid w:val="00871C8D"/>
    <w:rPr>
      <w:rFonts w:ascii="Arial" w:eastAsia="SimSun" w:hAnsi="Arial" w:cs="Times New Roman"/>
      <w:kern w:val="0"/>
      <w:sz w:val="18"/>
      <w:szCs w:val="20"/>
      <w:lang w:val="x-none" w:eastAsia="x-none"/>
      <w14:ligatures w14:val="none"/>
    </w:rPr>
  </w:style>
  <w:style w:type="character" w:styleId="Hyperlink">
    <w:name w:val="Hyperlink"/>
    <w:uiPriority w:val="99"/>
    <w:rsid w:val="002F5BAD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2F5BAD"/>
    <w:pPr>
      <w:spacing w:after="120" w:line="240" w:lineRule="auto"/>
    </w:pPr>
    <w:rPr>
      <w:rFonts w:ascii="Arial" w:eastAsia="SimSun" w:hAnsi="Arial" w:cs="Times New Roman"/>
      <w:kern w:val="0"/>
      <w:sz w:val="20"/>
      <w:szCs w:val="20"/>
      <w:lang w:val="en-GB"/>
      <w14:ligatures w14:val="none"/>
    </w:rPr>
  </w:style>
  <w:style w:type="character" w:customStyle="1" w:styleId="CRCoverPageZchn">
    <w:name w:val="CR Cover Page Zchn"/>
    <w:link w:val="CRCoverPage"/>
    <w:qFormat/>
    <w:rsid w:val="002F5BAD"/>
    <w:rPr>
      <w:rFonts w:ascii="Arial" w:eastAsia="SimSun" w:hAnsi="Arial" w:cs="Times New Roman"/>
      <w:kern w:val="0"/>
      <w:sz w:val="20"/>
      <w:szCs w:val="20"/>
      <w:lang w:val="en-GB"/>
      <w14:ligatures w14:val="none"/>
    </w:rPr>
  </w:style>
  <w:style w:type="paragraph" w:customStyle="1" w:styleId="3GPPHeader">
    <w:name w:val="3GPP_Header"/>
    <w:basedOn w:val="Standard"/>
    <w:rsid w:val="002F5BAD"/>
    <w:pPr>
      <w:tabs>
        <w:tab w:val="left" w:pos="1701"/>
        <w:tab w:val="right" w:pos="9639"/>
      </w:tabs>
      <w:spacing w:after="240"/>
    </w:pPr>
    <w:rPr>
      <w:b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file:///C:\Users\kulak\AppData\Local\Temp\1f136c9d-a08b-4bb3-88a0-5482745b6559_RAN3_127bis_agenda_20250407_1300.zip.559\Inbox\R3-252265.zi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580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 Kulakova</dc:creator>
  <cp:keywords/>
  <dc:description/>
  <cp:lastModifiedBy>Nadja Kulakova</cp:lastModifiedBy>
  <cp:revision>3</cp:revision>
  <dcterms:created xsi:type="dcterms:W3CDTF">2025-04-07T07:19:00Z</dcterms:created>
  <dcterms:modified xsi:type="dcterms:W3CDTF">2025-04-07T10:07:00Z</dcterms:modified>
</cp:coreProperties>
</file>