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CF211" w14:textId="5A793B3B" w:rsidR="005175E5" w:rsidRPr="00736264" w:rsidRDefault="005175E5" w:rsidP="005175E5">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736264">
        <w:rPr>
          <w:rFonts w:ascii="Arial" w:eastAsia="Arial Unicode MS" w:hAnsi="Arial" w:cs="Times New Roman"/>
          <w:b/>
          <w:bCs/>
          <w:kern w:val="0"/>
          <w:sz w:val="24"/>
          <w:szCs w:val="24"/>
          <w:lang w:eastAsia="en-US"/>
        </w:rPr>
        <w:t>3GPP T</w:t>
      </w:r>
      <w:bookmarkStart w:id="0" w:name="_Ref452454252"/>
      <w:bookmarkEnd w:id="0"/>
      <w:r w:rsidRPr="00736264">
        <w:rPr>
          <w:rFonts w:ascii="Arial" w:eastAsia="Arial Unicode MS" w:hAnsi="Arial" w:cs="Times New Roman"/>
          <w:b/>
          <w:bCs/>
          <w:kern w:val="0"/>
          <w:sz w:val="24"/>
          <w:szCs w:val="24"/>
          <w:lang w:eastAsia="en-US"/>
        </w:rPr>
        <w:t>SG</w:t>
      </w:r>
      <w:r w:rsidRPr="00736264">
        <w:rPr>
          <w:rFonts w:ascii="Arial" w:eastAsia="Arial Unicode MS" w:hAnsi="Arial" w:cs="Times New Roman" w:hint="eastAsia"/>
          <w:b/>
          <w:bCs/>
          <w:kern w:val="0"/>
          <w:sz w:val="24"/>
          <w:szCs w:val="24"/>
          <w:lang w:eastAsia="en-US"/>
        </w:rPr>
        <w:t>-</w:t>
      </w:r>
      <w:r w:rsidRPr="00736264">
        <w:rPr>
          <w:rFonts w:ascii="Arial" w:eastAsia="Arial Unicode MS" w:hAnsi="Arial" w:cs="Times New Roman"/>
          <w:b/>
          <w:bCs/>
          <w:kern w:val="0"/>
          <w:sz w:val="24"/>
          <w:szCs w:val="24"/>
          <w:lang w:eastAsia="en-US"/>
        </w:rPr>
        <w:t>RAN</w:t>
      </w:r>
      <w:r w:rsidRPr="00736264">
        <w:rPr>
          <w:rFonts w:ascii="Arial" w:eastAsia="Arial Unicode MS" w:hAnsi="Arial" w:cs="Times New Roman" w:hint="eastAsia"/>
          <w:b/>
          <w:bCs/>
          <w:kern w:val="0"/>
          <w:sz w:val="24"/>
          <w:szCs w:val="24"/>
          <w:lang w:eastAsia="en-US"/>
        </w:rPr>
        <w:t xml:space="preserve"> </w:t>
      </w:r>
      <w:proofErr w:type="spellStart"/>
      <w:r w:rsidRPr="00736264">
        <w:rPr>
          <w:rFonts w:ascii="Arial" w:eastAsia="Arial Unicode MS" w:hAnsi="Arial" w:cs="Times New Roman" w:hint="eastAsia"/>
          <w:b/>
          <w:bCs/>
          <w:kern w:val="0"/>
          <w:sz w:val="24"/>
          <w:szCs w:val="24"/>
          <w:lang w:eastAsia="en-US"/>
        </w:rPr>
        <w:t>WG</w:t>
      </w:r>
      <w:r w:rsidRPr="00736264">
        <w:rPr>
          <w:rFonts w:ascii="Arial" w:eastAsia="Arial Unicode MS" w:hAnsi="Arial" w:cs="Times New Roman"/>
          <w:b/>
          <w:bCs/>
          <w:kern w:val="0"/>
          <w:sz w:val="24"/>
          <w:szCs w:val="24"/>
          <w:lang w:eastAsia="en-US"/>
        </w:rPr>
        <w:t>3</w:t>
      </w:r>
      <w:proofErr w:type="spellEnd"/>
      <w:r w:rsidRPr="00736264">
        <w:rPr>
          <w:rFonts w:ascii="Arial" w:eastAsia="Arial Unicode MS" w:hAnsi="Arial" w:cs="Times New Roman" w:hint="eastAsia"/>
          <w:b/>
          <w:bCs/>
          <w:kern w:val="0"/>
          <w:sz w:val="24"/>
          <w:szCs w:val="24"/>
          <w:lang w:eastAsia="en-US"/>
        </w:rPr>
        <w:t xml:space="preserve"> #</w:t>
      </w:r>
      <w:proofErr w:type="spellStart"/>
      <w:r w:rsidRPr="00736264">
        <w:rPr>
          <w:rFonts w:ascii="Arial" w:eastAsia="Arial Unicode MS" w:hAnsi="Arial" w:cs="Times New Roman" w:hint="eastAsia"/>
          <w:b/>
          <w:bCs/>
          <w:kern w:val="0"/>
          <w:sz w:val="24"/>
          <w:szCs w:val="24"/>
          <w:lang w:eastAsia="en-US"/>
        </w:rPr>
        <w:t>1</w:t>
      </w:r>
      <w:r w:rsidRPr="00736264">
        <w:rPr>
          <w:rFonts w:ascii="Arial" w:eastAsia="Arial Unicode MS" w:hAnsi="Arial" w:cs="Times New Roman"/>
          <w:b/>
          <w:bCs/>
          <w:kern w:val="0"/>
          <w:sz w:val="24"/>
          <w:szCs w:val="24"/>
          <w:lang w:eastAsia="en-US"/>
        </w:rPr>
        <w:t>27bis</w:t>
      </w:r>
      <w:proofErr w:type="spellEnd"/>
      <w:r w:rsidRPr="00736264">
        <w:rPr>
          <w:rFonts w:ascii="Arial" w:eastAsia="Arial Unicode MS" w:hAnsi="Arial" w:cs="Times New Roman"/>
          <w:b/>
          <w:bCs/>
          <w:kern w:val="0"/>
          <w:sz w:val="24"/>
          <w:szCs w:val="24"/>
          <w:lang w:eastAsia="en-US"/>
        </w:rPr>
        <w:tab/>
      </w:r>
      <w:r w:rsidR="00A0556F">
        <w:rPr>
          <w:rFonts w:ascii="Arial" w:eastAsia="Arial Unicode MS" w:hAnsi="Arial" w:cs="Times New Roman"/>
          <w:b/>
          <w:bCs/>
          <w:kern w:val="0"/>
          <w:sz w:val="24"/>
          <w:szCs w:val="24"/>
          <w:lang w:eastAsia="en-US"/>
        </w:rPr>
        <w:t>R3-251688</w:t>
      </w:r>
      <w:bookmarkStart w:id="1" w:name="_GoBack"/>
      <w:bookmarkEnd w:id="1"/>
    </w:p>
    <w:p w14:paraId="5FFF59FB" w14:textId="77777777" w:rsidR="005175E5" w:rsidRDefault="005175E5" w:rsidP="005175E5">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r w:rsidRPr="00736264">
        <w:rPr>
          <w:rFonts w:ascii="Arial" w:eastAsia="Yu Gothic Medium" w:hAnsi="Arial" w:cs="Times New Roman"/>
          <w:b/>
          <w:bCs/>
          <w:kern w:val="0"/>
          <w:sz w:val="24"/>
          <w:szCs w:val="24"/>
          <w:lang w:eastAsia="en-US"/>
        </w:rPr>
        <w:t>Wuhan</w:t>
      </w:r>
      <w:r>
        <w:rPr>
          <w:rFonts w:ascii="Arial" w:eastAsia="Yu Gothic Medium" w:hAnsi="Arial" w:cs="Times New Roman"/>
          <w:b/>
          <w:bCs/>
          <w:kern w:val="0"/>
          <w:sz w:val="24"/>
          <w:szCs w:val="24"/>
          <w:lang w:eastAsia="en-US"/>
        </w:rPr>
        <w:t>, China, April 7th – 11th, 2025</w:t>
      </w:r>
    </w:p>
    <w:p w14:paraId="76EC01E3" w14:textId="77777777" w:rsidR="00063370" w:rsidRPr="005175E5" w:rsidRDefault="00063370">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57116C02" w14:textId="77777777" w:rsidR="00063370" w:rsidRDefault="00D43E20">
      <w:pPr>
        <w:widowControl/>
        <w:spacing w:after="120"/>
        <w:jc w:val="left"/>
        <w:rPr>
          <w:rFonts w:ascii="Arial" w:eastAsia="等线" w:hAnsi="Arial" w:cs="Arial"/>
          <w:b/>
          <w:bCs/>
          <w:kern w:val="0"/>
          <w:sz w:val="24"/>
          <w:szCs w:val="20"/>
          <w:lang w:val="en-US" w:eastAsia="zh-CN"/>
        </w:rPr>
      </w:pPr>
      <w:r>
        <w:rPr>
          <w:rFonts w:ascii="Arial" w:eastAsia="Yu Gothic Medium" w:hAnsi="Arial" w:cs="Arial"/>
          <w:b/>
          <w:bCs/>
          <w:kern w:val="0"/>
          <w:sz w:val="24"/>
          <w:szCs w:val="20"/>
          <w:lang w:val="en-US" w:eastAsia="en-US"/>
        </w:rPr>
        <w:t>Agenda item:</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16.2</w:t>
      </w:r>
    </w:p>
    <w:p w14:paraId="72699AD1" w14:textId="320FDDF0" w:rsidR="00063370" w:rsidRDefault="00D43E20">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rPr>
        <w:t xml:space="preserve">Discussion on </w:t>
      </w:r>
      <w:r>
        <w:rPr>
          <w:rFonts w:ascii="Arial" w:eastAsia="宋体" w:hAnsi="Arial" w:cs="Arial" w:hint="eastAsia"/>
          <w:b/>
          <w:bCs/>
          <w:kern w:val="0"/>
          <w:sz w:val="24"/>
          <w:szCs w:val="20"/>
          <w:lang w:val="en-US" w:eastAsia="zh-CN"/>
        </w:rPr>
        <w:t xml:space="preserve">AIoT </w:t>
      </w:r>
      <w:r w:rsidR="00360D58">
        <w:rPr>
          <w:rFonts w:ascii="Arial" w:eastAsia="宋体" w:hAnsi="Arial" w:cs="Arial" w:hint="eastAsia"/>
          <w:b/>
          <w:bCs/>
          <w:kern w:val="0"/>
          <w:sz w:val="24"/>
          <w:szCs w:val="20"/>
          <w:lang w:val="en-US" w:eastAsia="zh-CN"/>
        </w:rPr>
        <w:t>procedure</w:t>
      </w:r>
      <w:r w:rsidR="007965B5">
        <w:rPr>
          <w:rFonts w:ascii="Arial" w:eastAsia="宋体" w:hAnsi="Arial" w:cs="Arial" w:hint="eastAsia"/>
          <w:b/>
          <w:bCs/>
          <w:kern w:val="0"/>
          <w:sz w:val="24"/>
          <w:szCs w:val="20"/>
          <w:lang w:val="en-US" w:eastAsia="zh-CN"/>
        </w:rPr>
        <w:t xml:space="preserve"> aspects</w:t>
      </w:r>
    </w:p>
    <w:p w14:paraId="2F226FEB" w14:textId="77777777" w:rsidR="00063370" w:rsidRDefault="00D43E20">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Source: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NEC</w:t>
      </w:r>
    </w:p>
    <w:p w14:paraId="572C61D0" w14:textId="77777777" w:rsidR="00063370" w:rsidRDefault="00D43E20">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Document for:</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Discussion and Decision</w:t>
      </w:r>
    </w:p>
    <w:p w14:paraId="3FE60691" w14:textId="77777777" w:rsidR="00063370" w:rsidRDefault="00D43E2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eastAsia="en-US"/>
        </w:rPr>
        <w:t>1. Introduction</w:t>
      </w:r>
    </w:p>
    <w:p w14:paraId="238E459D" w14:textId="77777777" w:rsidR="005175E5" w:rsidRDefault="005175E5" w:rsidP="005175E5">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eastAsia="en-US"/>
        </w:rPr>
        <w:t>1. Introduction</w:t>
      </w:r>
    </w:p>
    <w:p w14:paraId="24116DD5" w14:textId="6A5636B8" w:rsidR="005175E5" w:rsidRDefault="005175E5" w:rsidP="005175E5">
      <w:pPr>
        <w:widowControl/>
        <w:spacing w:afterLines="50" w:after="120" w:line="360" w:lineRule="auto"/>
        <w:rPr>
          <w:rFonts w:eastAsia="等线" w:cs="Times New Roman"/>
          <w:kern w:val="0"/>
          <w:sz w:val="20"/>
          <w:szCs w:val="20"/>
          <w:lang w:val="en-US" w:eastAsia="zh-CN"/>
        </w:rPr>
      </w:pPr>
      <w:r w:rsidRPr="00F4574F">
        <w:rPr>
          <w:rFonts w:eastAsia="等线" w:cs="Times New Roman"/>
          <w:kern w:val="0"/>
          <w:sz w:val="20"/>
          <w:szCs w:val="20"/>
          <w:lang w:val="en-US" w:eastAsia="zh-CN"/>
        </w:rPr>
        <w:t xml:space="preserve">The </w:t>
      </w:r>
      <w:r>
        <w:rPr>
          <w:rFonts w:eastAsia="等线" w:cs="Times New Roman"/>
          <w:kern w:val="0"/>
          <w:sz w:val="20"/>
          <w:szCs w:val="20"/>
          <w:lang w:val="en-US" w:eastAsia="zh-CN"/>
        </w:rPr>
        <w:t>following progress were achieved in the last RAN3 meeting</w:t>
      </w:r>
      <w:r w:rsidRPr="00F4574F">
        <w:rPr>
          <w:rFonts w:eastAsia="等线" w:cs="Times New Roman"/>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5175E5" w14:paraId="55E3D6DC" w14:textId="77777777" w:rsidTr="007A2F59">
        <w:tc>
          <w:tcPr>
            <w:tcW w:w="9214" w:type="dxa"/>
          </w:tcPr>
          <w:p w14:paraId="4BAF3708" w14:textId="77777777" w:rsidR="005175E5" w:rsidRPr="00A64E6F" w:rsidRDefault="005175E5" w:rsidP="007A2F59">
            <w:pPr>
              <w:widowControl/>
              <w:overflowPunct w:val="0"/>
              <w:autoSpaceDE w:val="0"/>
              <w:autoSpaceDN w:val="0"/>
              <w:adjustRightInd w:val="0"/>
              <w:spacing w:before="360" w:after="360"/>
              <w:contextualSpacing/>
              <w:jc w:val="left"/>
              <w:textAlignment w:val="baseline"/>
              <w:rPr>
                <w:rFonts w:eastAsia="宋体"/>
                <w:b/>
                <w:color w:val="008000"/>
                <w:kern w:val="0"/>
                <w:sz w:val="18"/>
                <w:szCs w:val="24"/>
                <w:lang w:val="en-US" w:eastAsia="en-US"/>
              </w:rPr>
            </w:pPr>
            <w:bookmarkStart w:id="2" w:name="_Hlk188272360"/>
            <w:r w:rsidRPr="00A64E6F">
              <w:rPr>
                <w:rFonts w:eastAsia="宋体"/>
                <w:b/>
                <w:color w:val="008000"/>
                <w:kern w:val="0"/>
                <w:sz w:val="18"/>
                <w:szCs w:val="24"/>
                <w:lang w:val="en-US" w:eastAsia="en-US"/>
              </w:rPr>
              <w:t>RAN3 agrees to support both the direct and indirect options for the A-IoT RAN node to communicate with AIoTF in Topology 1.</w:t>
            </w:r>
          </w:p>
          <w:p w14:paraId="1BDEFFA8" w14:textId="77777777" w:rsidR="005175E5" w:rsidRPr="00A64E6F" w:rsidRDefault="005175E5" w:rsidP="007A2F59">
            <w:pPr>
              <w:widowControl/>
              <w:overflowPunct w:val="0"/>
              <w:autoSpaceDE w:val="0"/>
              <w:autoSpaceDN w:val="0"/>
              <w:adjustRightInd w:val="0"/>
              <w:spacing w:before="360" w:after="360"/>
              <w:contextualSpacing/>
              <w:jc w:val="left"/>
              <w:textAlignment w:val="baseline"/>
              <w:rPr>
                <w:rFonts w:eastAsia="宋体"/>
                <w:b/>
                <w:color w:val="008000"/>
                <w:kern w:val="0"/>
                <w:sz w:val="18"/>
                <w:szCs w:val="24"/>
                <w:lang w:val="en-US" w:eastAsia="en-US"/>
              </w:rPr>
            </w:pPr>
            <w:r w:rsidRPr="00A64E6F">
              <w:rPr>
                <w:rFonts w:eastAsia="宋体"/>
                <w:b/>
                <w:color w:val="008000"/>
                <w:kern w:val="0"/>
                <w:sz w:val="18"/>
                <w:szCs w:val="24"/>
                <w:lang w:val="en-US" w:eastAsia="en-US"/>
              </w:rPr>
              <w:t xml:space="preserve">WA: Take </w:t>
            </w:r>
            <w:proofErr w:type="spellStart"/>
            <w:r w:rsidRPr="00A64E6F">
              <w:rPr>
                <w:rFonts w:eastAsia="宋体"/>
                <w:b/>
                <w:color w:val="008000"/>
                <w:kern w:val="0"/>
                <w:sz w:val="18"/>
                <w:szCs w:val="24"/>
                <w:lang w:val="en-US" w:eastAsia="en-US"/>
              </w:rPr>
              <w:t>Option1</w:t>
            </w:r>
            <w:proofErr w:type="spellEnd"/>
            <w:r w:rsidRPr="00A64E6F">
              <w:rPr>
                <w:rFonts w:eastAsia="宋体"/>
                <w:b/>
                <w:color w:val="008000"/>
                <w:kern w:val="0"/>
                <w:sz w:val="18"/>
                <w:szCs w:val="24"/>
                <w:lang w:val="en-US" w:eastAsia="en-US"/>
              </w:rPr>
              <w:t xml:space="preserve"> (Including AIoTF information in NGAP).</w:t>
            </w:r>
          </w:p>
          <w:p w14:paraId="55028A06" w14:textId="77777777" w:rsidR="005175E5" w:rsidRPr="00FC423F" w:rsidRDefault="005175E5" w:rsidP="007A2F59">
            <w:pPr>
              <w:widowControl/>
              <w:overflowPunct w:val="0"/>
              <w:autoSpaceDE w:val="0"/>
              <w:autoSpaceDN w:val="0"/>
              <w:adjustRightInd w:val="0"/>
              <w:spacing w:before="360" w:after="360"/>
              <w:contextualSpacing/>
              <w:jc w:val="left"/>
              <w:textAlignment w:val="baseline"/>
              <w:rPr>
                <w:rFonts w:eastAsia="宋体"/>
                <w:b/>
                <w:color w:val="008000"/>
                <w:kern w:val="0"/>
                <w:sz w:val="18"/>
                <w:szCs w:val="24"/>
                <w:lang w:val="en-US" w:eastAsia="en-US"/>
              </w:rPr>
            </w:pPr>
            <w:r w:rsidRPr="00A64E6F">
              <w:rPr>
                <w:rFonts w:eastAsia="宋体"/>
                <w:b/>
                <w:color w:val="008000"/>
                <w:kern w:val="0"/>
                <w:sz w:val="18"/>
                <w:szCs w:val="24"/>
                <w:lang w:val="en-US" w:eastAsia="en-US"/>
              </w:rPr>
              <w:t>WA: The AIoT RAN node may only provide the AIoT radio.</w:t>
            </w:r>
          </w:p>
          <w:p w14:paraId="5D75F8A5" w14:textId="77777777" w:rsidR="005175E5" w:rsidRDefault="005175E5" w:rsidP="007A2F59">
            <w:pPr>
              <w:widowControl/>
              <w:spacing w:before="100" w:beforeAutospacing="1" w:after="180"/>
              <w:jc w:val="left"/>
              <w:rPr>
                <w:rFonts w:ascii="Calibri" w:eastAsia="宋体" w:hAnsi="Calibri"/>
                <w:b/>
                <w:color w:val="008000"/>
                <w:kern w:val="0"/>
                <w:sz w:val="18"/>
                <w:szCs w:val="24"/>
                <w:lang w:val="en-US" w:eastAsia="en-US"/>
              </w:rPr>
            </w:pPr>
            <w:r w:rsidRPr="00A64E6F">
              <w:rPr>
                <w:rFonts w:ascii="Calibri" w:eastAsia="宋体" w:hAnsi="Calibri"/>
                <w:b/>
                <w:color w:val="008000"/>
                <w:kern w:val="0"/>
                <w:sz w:val="18"/>
                <w:szCs w:val="24"/>
                <w:lang w:val="en-US" w:eastAsia="en-US"/>
              </w:rPr>
              <w:t>AIoTF obtain the AIoT RAN information via OAM configuration. The AIoT RAN information includes supported AIoT area, served reader ID list.</w:t>
            </w:r>
          </w:p>
          <w:p w14:paraId="11D0C46F" w14:textId="77777777" w:rsidR="005175E5" w:rsidRPr="000C3E44" w:rsidRDefault="005175E5" w:rsidP="007A2F59">
            <w:pPr>
              <w:pStyle w:val="PropObs"/>
              <w:spacing w:before="360" w:beforeAutospacing="0" w:after="360"/>
              <w:contextualSpacing/>
              <w:rPr>
                <w:bCs w:val="0"/>
                <w:color w:val="0000FF"/>
                <w:sz w:val="18"/>
                <w:szCs w:val="24"/>
                <w:lang w:eastAsia="en-US"/>
              </w:rPr>
            </w:pPr>
            <w:r w:rsidRPr="000C3E44">
              <w:rPr>
                <w:bCs w:val="0"/>
                <w:color w:val="0000FF"/>
                <w:sz w:val="18"/>
                <w:szCs w:val="24"/>
                <w:lang w:eastAsia="en-US"/>
              </w:rPr>
              <w:t xml:space="preserve">The location of reader is </w:t>
            </w:r>
            <w:proofErr w:type="spellStart"/>
            <w:r w:rsidRPr="000C3E44">
              <w:rPr>
                <w:bCs w:val="0"/>
                <w:color w:val="0000FF"/>
                <w:sz w:val="18"/>
                <w:szCs w:val="24"/>
                <w:lang w:eastAsia="en-US"/>
              </w:rPr>
              <w:t>FFS</w:t>
            </w:r>
            <w:proofErr w:type="spellEnd"/>
            <w:r w:rsidRPr="000C3E44">
              <w:rPr>
                <w:bCs w:val="0"/>
                <w:color w:val="0000FF"/>
                <w:sz w:val="18"/>
                <w:szCs w:val="24"/>
                <w:lang w:eastAsia="en-US"/>
              </w:rPr>
              <w:t>.</w:t>
            </w:r>
          </w:p>
          <w:p w14:paraId="110C9EC8" w14:textId="77777777" w:rsidR="005175E5" w:rsidRPr="00A64E6F" w:rsidRDefault="005175E5" w:rsidP="007A2F59">
            <w:pPr>
              <w:pStyle w:val="PropObs"/>
              <w:spacing w:before="360" w:beforeAutospacing="0" w:after="360"/>
              <w:contextualSpacing/>
              <w:rPr>
                <w:bCs w:val="0"/>
                <w:color w:val="0000FF"/>
                <w:sz w:val="18"/>
                <w:szCs w:val="24"/>
                <w:lang w:eastAsia="en-US"/>
              </w:rPr>
            </w:pPr>
            <w:proofErr w:type="spellStart"/>
            <w:r w:rsidRPr="000C3E44">
              <w:rPr>
                <w:bCs w:val="0"/>
                <w:color w:val="0000FF"/>
                <w:sz w:val="18"/>
                <w:szCs w:val="24"/>
                <w:lang w:eastAsia="en-US"/>
              </w:rPr>
              <w:t>FFS</w:t>
            </w:r>
            <w:proofErr w:type="spellEnd"/>
            <w:r w:rsidRPr="000C3E44">
              <w:rPr>
                <w:bCs w:val="0"/>
                <w:color w:val="0000FF"/>
                <w:sz w:val="18"/>
                <w:szCs w:val="24"/>
                <w:lang w:eastAsia="en-US"/>
              </w:rPr>
              <w:t xml:space="preserve"> on whether signaling is needed, further discussion on the detail information and necessity.</w:t>
            </w:r>
          </w:p>
          <w:p w14:paraId="685FE937" w14:textId="77777777" w:rsidR="005175E5" w:rsidRPr="00127D4C" w:rsidRDefault="005175E5" w:rsidP="007A2F59">
            <w:pPr>
              <w:pStyle w:val="19"/>
              <w:overflowPunct/>
              <w:autoSpaceDE/>
              <w:autoSpaceDN/>
              <w:adjustRightInd/>
              <w:ind w:left="0"/>
              <w:contextualSpacing w:val="0"/>
              <w:textAlignment w:val="auto"/>
              <w:rPr>
                <w:rFonts w:ascii="Calibri" w:hAnsi="Calibri" w:cs="Calibri"/>
                <w:b/>
                <w:color w:val="008000"/>
                <w:sz w:val="18"/>
                <w:lang w:eastAsia="en-US"/>
              </w:rPr>
            </w:pPr>
            <w:r w:rsidRPr="00127D4C">
              <w:rPr>
                <w:rFonts w:ascii="Calibri" w:hAnsi="Calibri" w:cs="Calibri"/>
                <w:b/>
                <w:color w:val="008000"/>
                <w:sz w:val="18"/>
                <w:lang w:eastAsia="en-US"/>
              </w:rPr>
              <w:t>AIoT RAN node receives the requested service area information (encoded as area and/or reader ID list) from AIoT CN.</w:t>
            </w:r>
          </w:p>
          <w:p w14:paraId="4282CD61" w14:textId="77777777" w:rsidR="005175E5" w:rsidRPr="00127D4C" w:rsidRDefault="005175E5" w:rsidP="007A2F59">
            <w:pPr>
              <w:pStyle w:val="19"/>
              <w:overflowPunct/>
              <w:autoSpaceDE/>
              <w:autoSpaceDN/>
              <w:adjustRightInd/>
              <w:ind w:left="0"/>
              <w:contextualSpacing w:val="0"/>
              <w:textAlignment w:val="auto"/>
              <w:rPr>
                <w:rFonts w:ascii="Calibri" w:hAnsi="Calibri" w:cs="Calibri"/>
                <w:b/>
                <w:color w:val="000000"/>
                <w:sz w:val="18"/>
                <w:lang w:eastAsia="en-US"/>
              </w:rPr>
            </w:pPr>
            <w:r w:rsidRPr="00127D4C">
              <w:rPr>
                <w:rFonts w:ascii="Calibri" w:hAnsi="Calibri" w:cs="Calibri"/>
                <w:b/>
                <w:color w:val="000000"/>
                <w:sz w:val="18"/>
                <w:lang w:eastAsia="en-US"/>
              </w:rPr>
              <w:t>The behavior on the AIoT RAN on how to select the proper readers needs to be further discussed?</w:t>
            </w:r>
          </w:p>
          <w:p w14:paraId="2F0DD962" w14:textId="77777777" w:rsidR="005175E5" w:rsidRPr="00127D4C" w:rsidRDefault="005175E5" w:rsidP="007A2F59">
            <w:pPr>
              <w:pStyle w:val="PropObs"/>
              <w:spacing w:before="360" w:beforeAutospacing="0" w:after="360"/>
              <w:contextualSpacing/>
              <w:rPr>
                <w:bCs w:val="0"/>
                <w:color w:val="0000FF"/>
                <w:sz w:val="18"/>
                <w:szCs w:val="24"/>
                <w:lang w:eastAsia="en-US"/>
              </w:rPr>
            </w:pPr>
            <w:r w:rsidRPr="00127D4C">
              <w:rPr>
                <w:bCs w:val="0"/>
                <w:color w:val="0000FF"/>
                <w:sz w:val="18"/>
                <w:szCs w:val="24"/>
                <w:lang w:eastAsia="en-US"/>
              </w:rPr>
              <w:t xml:space="preserve">How to encode the requested service area information is </w:t>
            </w:r>
            <w:proofErr w:type="spellStart"/>
            <w:r w:rsidRPr="00127D4C">
              <w:rPr>
                <w:bCs w:val="0"/>
                <w:color w:val="0000FF"/>
                <w:sz w:val="18"/>
                <w:szCs w:val="24"/>
                <w:lang w:eastAsia="en-US"/>
              </w:rPr>
              <w:t>FFS</w:t>
            </w:r>
            <w:proofErr w:type="spellEnd"/>
            <w:r w:rsidRPr="00127D4C">
              <w:rPr>
                <w:bCs w:val="0"/>
                <w:color w:val="0000FF"/>
                <w:sz w:val="18"/>
                <w:szCs w:val="24"/>
                <w:lang w:eastAsia="en-US"/>
              </w:rPr>
              <w:t>.</w:t>
            </w:r>
          </w:p>
          <w:p w14:paraId="41594198" w14:textId="77777777" w:rsidR="005175E5" w:rsidRPr="00127D4C" w:rsidRDefault="005175E5" w:rsidP="007A2F59">
            <w:pPr>
              <w:pStyle w:val="PropObs"/>
              <w:spacing w:before="360" w:beforeAutospacing="0" w:after="360"/>
              <w:contextualSpacing/>
              <w:rPr>
                <w:sz w:val="18"/>
                <w:lang w:eastAsia="en-US"/>
              </w:rPr>
            </w:pPr>
            <w:r w:rsidRPr="00127D4C">
              <w:rPr>
                <w:bCs w:val="0"/>
                <w:color w:val="0000FF"/>
                <w:sz w:val="18"/>
                <w:szCs w:val="24"/>
                <w:lang w:eastAsia="en-US"/>
              </w:rPr>
              <w:t>Focus on the basic signaling procedures approved in SI.</w:t>
            </w:r>
            <w:r w:rsidRPr="00127D4C">
              <w:rPr>
                <w:sz w:val="18"/>
                <w:lang w:eastAsia="en-US"/>
              </w:rPr>
              <w:t xml:space="preserve"> </w:t>
            </w:r>
          </w:p>
          <w:p w14:paraId="18363884" w14:textId="77777777" w:rsidR="005175E5" w:rsidRPr="00127D4C" w:rsidRDefault="005175E5" w:rsidP="007A2F59">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rchitecture aspects:</w:t>
            </w:r>
          </w:p>
          <w:p w14:paraId="7322E0B0"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AIoT RAN node is an aggregated gNB. And this gNB may or may not only provide the A-IoT radio.</w:t>
            </w:r>
          </w:p>
          <w:p w14:paraId="1C12BDBF" w14:textId="77777777" w:rsidR="005175E5" w:rsidRPr="00127D4C" w:rsidRDefault="005175E5" w:rsidP="005175E5">
            <w:pPr>
              <w:pStyle w:val="19"/>
              <w:numPr>
                <w:ilvl w:val="0"/>
                <w:numId w:val="10"/>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8000"/>
                <w:sz w:val="18"/>
                <w:szCs w:val="18"/>
              </w:rPr>
              <w:t xml:space="preserve">AIOTF may be aware of the location of reader via OAM configuration. </w:t>
            </w:r>
          </w:p>
          <w:p w14:paraId="1605FAF7" w14:textId="77777777" w:rsidR="005175E5" w:rsidRPr="00127D4C" w:rsidRDefault="005175E5" w:rsidP="005175E5">
            <w:pPr>
              <w:pStyle w:val="19"/>
              <w:numPr>
                <w:ilvl w:val="0"/>
                <w:numId w:val="10"/>
              </w:numPr>
              <w:overflowPunct/>
              <w:autoSpaceDE/>
              <w:autoSpaceDN/>
              <w:adjustRightInd/>
              <w:spacing w:after="0"/>
              <w:contextualSpacing w:val="0"/>
              <w:textAlignment w:val="auto"/>
              <w:rPr>
                <w:rFonts w:ascii="Calibri" w:hAnsi="Calibri" w:cs="Calibri"/>
                <w:b/>
                <w:color w:val="0000FF"/>
                <w:sz w:val="18"/>
                <w:szCs w:val="18"/>
              </w:rPr>
            </w:pPr>
            <w:proofErr w:type="spellStart"/>
            <w:r w:rsidRPr="00127D4C">
              <w:rPr>
                <w:rFonts w:ascii="Calibri" w:hAnsi="Calibri" w:cs="Calibri"/>
                <w:b/>
                <w:color w:val="0000FF"/>
                <w:sz w:val="18"/>
                <w:szCs w:val="18"/>
              </w:rPr>
              <w:t>FFS</w:t>
            </w:r>
            <w:proofErr w:type="spellEnd"/>
            <w:r w:rsidRPr="00127D4C">
              <w:rPr>
                <w:rFonts w:ascii="Calibri" w:hAnsi="Calibri" w:cs="Calibri"/>
                <w:b/>
                <w:color w:val="0000FF"/>
                <w:sz w:val="18"/>
                <w:szCs w:val="18"/>
              </w:rPr>
              <w:t xml:space="preserve">: The details of the location of reader (e.g., room number, </w:t>
            </w:r>
            <w:proofErr w:type="spellStart"/>
            <w:r w:rsidRPr="00127D4C">
              <w:rPr>
                <w:rFonts w:ascii="Calibri" w:hAnsi="Calibri" w:cs="Calibri"/>
                <w:b/>
                <w:color w:val="0000FF"/>
                <w:sz w:val="18"/>
                <w:szCs w:val="18"/>
              </w:rPr>
              <w:t>GNSS</w:t>
            </w:r>
            <w:proofErr w:type="spellEnd"/>
            <w:r w:rsidRPr="00127D4C">
              <w:rPr>
                <w:rFonts w:ascii="Calibri" w:hAnsi="Calibri" w:cs="Calibri"/>
                <w:b/>
                <w:color w:val="0000FF"/>
                <w:sz w:val="18"/>
                <w:szCs w:val="18"/>
              </w:rPr>
              <w:t xml:space="preserve"> info) are </w:t>
            </w:r>
            <w:proofErr w:type="spellStart"/>
            <w:r w:rsidRPr="00127D4C">
              <w:rPr>
                <w:rFonts w:ascii="Calibri" w:hAnsi="Calibri" w:cs="Calibri"/>
                <w:b/>
                <w:color w:val="0000FF"/>
                <w:sz w:val="18"/>
                <w:szCs w:val="18"/>
              </w:rPr>
              <w:t>FFS</w:t>
            </w:r>
            <w:proofErr w:type="spellEnd"/>
            <w:r w:rsidRPr="00127D4C">
              <w:rPr>
                <w:rFonts w:ascii="Calibri" w:hAnsi="Calibri" w:cs="Calibri"/>
                <w:b/>
                <w:color w:val="0000FF"/>
                <w:sz w:val="18"/>
                <w:szCs w:val="18"/>
              </w:rPr>
              <w:t xml:space="preserve">, and it is </w:t>
            </w:r>
            <w:proofErr w:type="spellStart"/>
            <w:r w:rsidRPr="00127D4C">
              <w:rPr>
                <w:rFonts w:ascii="Calibri" w:hAnsi="Calibri" w:cs="Calibri"/>
                <w:b/>
                <w:color w:val="0000FF"/>
                <w:sz w:val="18"/>
                <w:szCs w:val="18"/>
              </w:rPr>
              <w:t>FFS</w:t>
            </w:r>
            <w:proofErr w:type="spellEnd"/>
            <w:r w:rsidRPr="00127D4C">
              <w:rPr>
                <w:rFonts w:ascii="Calibri" w:hAnsi="Calibri" w:cs="Calibri"/>
                <w:b/>
                <w:color w:val="0000FF"/>
                <w:sz w:val="18"/>
                <w:szCs w:val="18"/>
              </w:rPr>
              <w:t xml:space="preserve"> on signaling support.</w:t>
            </w:r>
          </w:p>
          <w:p w14:paraId="7E79A081" w14:textId="77777777" w:rsidR="005175E5" w:rsidRPr="00127D4C" w:rsidRDefault="005175E5" w:rsidP="005175E5">
            <w:pPr>
              <w:pStyle w:val="19"/>
              <w:numPr>
                <w:ilvl w:val="0"/>
                <w:numId w:val="10"/>
              </w:numPr>
              <w:overflowPunct/>
              <w:autoSpaceDE/>
              <w:autoSpaceDN/>
              <w:adjustRightInd/>
              <w:spacing w:after="0"/>
              <w:contextualSpacing w:val="0"/>
              <w:textAlignment w:val="auto"/>
              <w:rPr>
                <w:rFonts w:ascii="Calibri" w:hAnsi="Calibri" w:cs="Calibri"/>
                <w:b/>
                <w:color w:val="0000FF"/>
                <w:sz w:val="18"/>
                <w:szCs w:val="18"/>
              </w:rPr>
            </w:pPr>
            <w:proofErr w:type="spellStart"/>
            <w:r w:rsidRPr="00127D4C">
              <w:rPr>
                <w:rFonts w:ascii="Calibri" w:hAnsi="Calibri" w:cs="Calibri"/>
                <w:b/>
                <w:color w:val="0000FF"/>
                <w:sz w:val="18"/>
                <w:szCs w:val="18"/>
              </w:rPr>
              <w:t>FFS</w:t>
            </w:r>
            <w:proofErr w:type="spellEnd"/>
            <w:r w:rsidRPr="00127D4C">
              <w:rPr>
                <w:rFonts w:ascii="Calibri" w:hAnsi="Calibri" w:cs="Calibri"/>
                <w:b/>
                <w:color w:val="0000FF"/>
                <w:sz w:val="18"/>
                <w:szCs w:val="18"/>
              </w:rPr>
              <w:t>: To support selection of RAN node by AIOTF, define a new A-IoT Area, or use Tracking Area dedicated for A-IoT?</w:t>
            </w:r>
          </w:p>
          <w:p w14:paraId="1B0F7FB5"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Upon receiving only the area in Inventory Request, the gNB selects readers within the indicated area.</w:t>
            </w:r>
          </w:p>
          <w:p w14:paraId="3CA30C8F"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 xml:space="preserve">Upon receiving neither the area nor the reader </w:t>
            </w:r>
            <w:r w:rsidRPr="00127D4C">
              <w:rPr>
                <w:rFonts w:cs="Calibri" w:hint="eastAsia"/>
                <w:b/>
                <w:color w:val="008000"/>
                <w:sz w:val="18"/>
                <w:szCs w:val="18"/>
              </w:rPr>
              <w:t>list</w:t>
            </w:r>
            <w:r w:rsidRPr="00127D4C">
              <w:rPr>
                <w:rFonts w:cs="Calibri"/>
                <w:b/>
                <w:color w:val="008000"/>
                <w:sz w:val="18"/>
                <w:szCs w:val="18"/>
              </w:rPr>
              <w:t xml:space="preserve"> in Inventory Request, the gNB selects all the served readers.</w:t>
            </w:r>
          </w:p>
          <w:p w14:paraId="5625A091"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 xml:space="preserve">WA: </w:t>
            </w:r>
            <w:r w:rsidRPr="00127D4C">
              <w:rPr>
                <w:rFonts w:cs="Calibri" w:hint="eastAsia"/>
                <w:b/>
                <w:color w:val="008000"/>
                <w:sz w:val="18"/>
                <w:szCs w:val="18"/>
              </w:rPr>
              <w:t>U</w:t>
            </w:r>
            <w:r w:rsidRPr="00127D4C">
              <w:rPr>
                <w:rFonts w:cs="Calibri"/>
                <w:b/>
                <w:color w:val="008000"/>
                <w:sz w:val="18"/>
                <w:szCs w:val="18"/>
              </w:rPr>
              <w:t xml:space="preserve">pon receiving only the reader </w:t>
            </w:r>
            <w:r w:rsidRPr="00127D4C">
              <w:rPr>
                <w:rFonts w:cs="Calibri" w:hint="eastAsia"/>
                <w:b/>
                <w:color w:val="008000"/>
                <w:sz w:val="18"/>
                <w:szCs w:val="18"/>
              </w:rPr>
              <w:t>list</w:t>
            </w:r>
            <w:r w:rsidRPr="00127D4C">
              <w:rPr>
                <w:rFonts w:cs="Calibri"/>
                <w:b/>
                <w:color w:val="008000"/>
                <w:sz w:val="18"/>
                <w:szCs w:val="18"/>
              </w:rPr>
              <w:t xml:space="preserve"> </w:t>
            </w:r>
            <w:r w:rsidRPr="00127D4C">
              <w:rPr>
                <w:rFonts w:cs="Calibri" w:hint="eastAsia"/>
                <w:b/>
                <w:color w:val="008000"/>
                <w:sz w:val="18"/>
                <w:szCs w:val="18"/>
              </w:rPr>
              <w:t>in</w:t>
            </w:r>
            <w:r w:rsidRPr="00127D4C">
              <w:rPr>
                <w:rFonts w:cs="Calibri"/>
                <w:b/>
                <w:color w:val="008000"/>
                <w:sz w:val="18"/>
                <w:szCs w:val="18"/>
              </w:rPr>
              <w:t xml:space="preserve"> Inventory Request, the gNB selects the readers indicated by the reader list.</w:t>
            </w:r>
          </w:p>
          <w:p w14:paraId="7C8DB39D" w14:textId="77777777" w:rsidR="005175E5" w:rsidRPr="00127D4C" w:rsidRDefault="005175E5" w:rsidP="005175E5">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xml:space="preserve">: </w:t>
            </w:r>
            <w:r w:rsidRPr="00127D4C">
              <w:rPr>
                <w:rFonts w:hint="eastAsia"/>
                <w:bCs w:val="0"/>
                <w:color w:val="0000FF"/>
                <w:sz w:val="18"/>
                <w:szCs w:val="18"/>
              </w:rPr>
              <w:t>U</w:t>
            </w:r>
            <w:r w:rsidRPr="00127D4C">
              <w:rPr>
                <w:bCs w:val="0"/>
                <w:color w:val="0000FF"/>
                <w:sz w:val="18"/>
                <w:szCs w:val="18"/>
              </w:rPr>
              <w:t xml:space="preserve">pon receiving both the area and the reader </w:t>
            </w:r>
            <w:r w:rsidRPr="00127D4C">
              <w:rPr>
                <w:rFonts w:hint="eastAsia"/>
                <w:bCs w:val="0"/>
                <w:color w:val="0000FF"/>
                <w:sz w:val="18"/>
                <w:szCs w:val="18"/>
              </w:rPr>
              <w:t>list</w:t>
            </w:r>
            <w:r w:rsidRPr="00127D4C">
              <w:rPr>
                <w:bCs w:val="0"/>
                <w:color w:val="0000FF"/>
                <w:sz w:val="18"/>
                <w:szCs w:val="18"/>
              </w:rPr>
              <w:t xml:space="preserve"> in Inventory Request, the gNB selects the readers within the indicated area and the readers within the reader list.</w:t>
            </w:r>
          </w:p>
          <w:p w14:paraId="63307F2D" w14:textId="77777777" w:rsidR="005175E5" w:rsidRPr="00127D4C" w:rsidRDefault="005175E5" w:rsidP="007A2F59">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68BC5FA" w14:textId="77777777" w:rsidR="005175E5" w:rsidRPr="00127D4C" w:rsidRDefault="005175E5" w:rsidP="007A2F59">
            <w:pPr>
              <w:pStyle w:val="ListParagraph4"/>
              <w:autoSpaceDN/>
              <w:spacing w:before="0" w:beforeAutospacing="0" w:after="0"/>
              <w:ind w:left="0"/>
              <w:rPr>
                <w:rFonts w:cs="Calibri"/>
                <w:b/>
                <w:sz w:val="18"/>
                <w:szCs w:val="18"/>
              </w:rPr>
            </w:pPr>
            <w:r w:rsidRPr="00127D4C">
              <w:rPr>
                <w:rFonts w:cs="Calibri"/>
                <w:b/>
                <w:sz w:val="18"/>
                <w:szCs w:val="18"/>
              </w:rPr>
              <w:t>A</w:t>
            </w:r>
            <w:r w:rsidRPr="00127D4C">
              <w:rPr>
                <w:rFonts w:cs="Calibri" w:hint="eastAsia"/>
                <w:b/>
                <w:sz w:val="18"/>
                <w:szCs w:val="18"/>
              </w:rPr>
              <w:t>bout</w:t>
            </w:r>
            <w:r w:rsidRPr="00127D4C">
              <w:rPr>
                <w:rFonts w:cs="Calibri"/>
                <w:b/>
                <w:sz w:val="18"/>
                <w:szCs w:val="18"/>
              </w:rPr>
              <w:t xml:space="preserve"> Inventory Procedures:</w:t>
            </w:r>
          </w:p>
          <w:p w14:paraId="4B36DF7C"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WA: Introduce a NGAP Class 1 Inventory Request procedure.</w:t>
            </w:r>
          </w:p>
          <w:p w14:paraId="132885D2"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REQUEST message, which includes Inventory Request Transfer IE.</w:t>
            </w:r>
          </w:p>
          <w:p w14:paraId="14A280BD"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RESPONSE message, which includes Inventory Response Transfer IE.</w:t>
            </w:r>
          </w:p>
          <w:p w14:paraId="39319605"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FAILURE messages, which includes Inventory Failure Transfer IE.</w:t>
            </w:r>
          </w:p>
          <w:p w14:paraId="3E5522F8"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a NGAP Class 2 Inventory Report procedure.</w:t>
            </w:r>
          </w:p>
          <w:p w14:paraId="632B662C"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REPORT message, which includes Inventory Report Transfer IE.</w:t>
            </w:r>
          </w:p>
          <w:p w14:paraId="12FB9D46"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59CD407F" w14:textId="77777777" w:rsidR="005175E5" w:rsidRPr="00127D4C" w:rsidRDefault="005175E5" w:rsidP="005175E5">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xml:space="preserve">: </w:t>
            </w:r>
            <w:r w:rsidRPr="00127D4C">
              <w:rPr>
                <w:rFonts w:hint="eastAsia"/>
                <w:bCs w:val="0"/>
                <w:color w:val="0000FF"/>
                <w:sz w:val="18"/>
                <w:szCs w:val="18"/>
              </w:rPr>
              <w:t>F</w:t>
            </w:r>
            <w:r w:rsidRPr="00127D4C">
              <w:rPr>
                <w:bCs w:val="0"/>
                <w:color w:val="0000FF"/>
                <w:sz w:val="18"/>
                <w:szCs w:val="18"/>
              </w:rPr>
              <w:t>or Inventory related messages, the inclusion of Correlation Identifier and AIOTF Identifier.</w:t>
            </w:r>
          </w:p>
          <w:p w14:paraId="32303F93" w14:textId="77777777" w:rsidR="005175E5" w:rsidRPr="00127D4C" w:rsidRDefault="005175E5" w:rsidP="007A2F59">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0003B26A" w14:textId="77777777" w:rsidR="005175E5" w:rsidRPr="00127D4C" w:rsidRDefault="005175E5" w:rsidP="007A2F59">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Command Procedure:</w:t>
            </w:r>
          </w:p>
          <w:p w14:paraId="28E02EFA"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3B76F594"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lastRenderedPageBreak/>
              <w:t>Introduce COMMAND REQUEST message, which includes Command Request Transfer IE.</w:t>
            </w:r>
          </w:p>
          <w:p w14:paraId="5DB7FE60"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76A695AB"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6FC8B76E" w14:textId="77777777" w:rsidR="005175E5" w:rsidRPr="00127D4C" w:rsidRDefault="005175E5" w:rsidP="005175E5">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0231EFF9" w14:textId="77777777" w:rsidR="005175E5" w:rsidRPr="00127D4C" w:rsidRDefault="005175E5" w:rsidP="005175E5">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xml:space="preserve">: </w:t>
            </w:r>
            <w:r w:rsidRPr="00127D4C">
              <w:rPr>
                <w:rFonts w:hint="eastAsia"/>
                <w:bCs w:val="0"/>
                <w:color w:val="0000FF"/>
                <w:sz w:val="18"/>
                <w:szCs w:val="18"/>
              </w:rPr>
              <w:t>F</w:t>
            </w:r>
            <w:r w:rsidRPr="00127D4C">
              <w:rPr>
                <w:bCs w:val="0"/>
                <w:color w:val="0000FF"/>
                <w:sz w:val="18"/>
                <w:szCs w:val="18"/>
              </w:rPr>
              <w:t>or Command related messages, the inclusion of Correlation Identifier and AIOTF Identifier.</w:t>
            </w:r>
          </w:p>
          <w:p w14:paraId="50CFE46B" w14:textId="77777777" w:rsidR="005175E5" w:rsidRPr="00127D4C" w:rsidRDefault="005175E5" w:rsidP="005175E5">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For command related messages, whether the Correlation Identifier IE if included is the same one as in the related Inventory procedure?</w:t>
            </w:r>
          </w:p>
          <w:p w14:paraId="527AC938" w14:textId="77777777" w:rsidR="005175E5" w:rsidRPr="00127D4C" w:rsidRDefault="005175E5" w:rsidP="005175E5">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Command request procedure is a per device procedure or to be used for multiple devices?</w:t>
            </w:r>
          </w:p>
          <w:p w14:paraId="4B864CD9" w14:textId="77777777" w:rsidR="005175E5" w:rsidRPr="00127D4C" w:rsidRDefault="005175E5" w:rsidP="005175E5">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The need for a Command Report procedure?</w:t>
            </w:r>
          </w:p>
          <w:p w14:paraId="7A3F030F" w14:textId="77777777" w:rsidR="005175E5" w:rsidRPr="00127D4C" w:rsidRDefault="005175E5" w:rsidP="005175E5">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Device association between gNB and AIOTF is used in Command procedure.</w:t>
            </w:r>
          </w:p>
          <w:p w14:paraId="5E655BAC" w14:textId="77777777" w:rsidR="005175E5" w:rsidRPr="00127D4C" w:rsidRDefault="005175E5" w:rsidP="007A2F59">
            <w:pPr>
              <w:pStyle w:val="PropObs"/>
              <w:spacing w:after="0"/>
              <w:ind w:left="360"/>
              <w:contextualSpacing/>
              <w:rPr>
                <w:bCs w:val="0"/>
                <w:color w:val="0000FF"/>
                <w:sz w:val="18"/>
                <w:szCs w:val="18"/>
              </w:rPr>
            </w:pPr>
          </w:p>
          <w:p w14:paraId="717AADD2" w14:textId="77777777" w:rsidR="005175E5" w:rsidRPr="00127D4C" w:rsidRDefault="005175E5" w:rsidP="007A2F59">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Interface management procedures:</w:t>
            </w:r>
          </w:p>
          <w:p w14:paraId="0A6B576A" w14:textId="77777777" w:rsidR="005175E5" w:rsidRPr="00127D4C" w:rsidRDefault="005175E5" w:rsidP="005175E5">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xml:space="preserve">: In indirect path communication, existing NG interface management procedures are used between the gNB and the AMF. </w:t>
            </w:r>
          </w:p>
          <w:p w14:paraId="53053661" w14:textId="77777777" w:rsidR="005175E5" w:rsidRPr="00127D4C" w:rsidRDefault="005175E5" w:rsidP="005175E5">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In direct path communication, existing NG Setup, RAN Configuration Update, NG Reset, Error Indication procedures are used between the gNB and the AIOTF.</w:t>
            </w:r>
          </w:p>
          <w:p w14:paraId="0A03FBE9" w14:textId="77777777" w:rsidR="005175E5" w:rsidRPr="00A10F6F" w:rsidRDefault="005175E5" w:rsidP="005175E5">
            <w:pPr>
              <w:pStyle w:val="PropObs"/>
              <w:numPr>
                <w:ilvl w:val="0"/>
                <w:numId w:val="10"/>
              </w:numPr>
              <w:spacing w:before="0" w:beforeAutospacing="0" w:after="0"/>
              <w:contextualSpacing/>
              <w:rPr>
                <w:color w:val="000000"/>
                <w:sz w:val="18"/>
              </w:rPr>
            </w:pPr>
            <w:proofErr w:type="spellStart"/>
            <w:r w:rsidRPr="00127D4C">
              <w:rPr>
                <w:bCs w:val="0"/>
                <w:color w:val="0000FF"/>
                <w:sz w:val="18"/>
                <w:szCs w:val="18"/>
              </w:rPr>
              <w:t>FFS</w:t>
            </w:r>
            <w:proofErr w:type="spellEnd"/>
            <w:r w:rsidRPr="00127D4C">
              <w:rPr>
                <w:bCs w:val="0"/>
                <w:color w:val="0000FF"/>
                <w:sz w:val="18"/>
                <w:szCs w:val="18"/>
              </w:rPr>
              <w:t>: For interface management procedures, if reuse existing ones, how to handle the not applicable mandatory IEs, and how to handle A-IoT only support case.</w:t>
            </w:r>
          </w:p>
        </w:tc>
      </w:tr>
    </w:tbl>
    <w:bookmarkEnd w:id="2"/>
    <w:p w14:paraId="5CCBB2F3" w14:textId="245C7A5C" w:rsidR="00063370" w:rsidRPr="005175E5" w:rsidRDefault="005175E5">
      <w:pPr>
        <w:widowControl/>
        <w:spacing w:beforeLines="50" w:before="120" w:afterLines="50" w:after="120" w:line="360" w:lineRule="auto"/>
        <w:rPr>
          <w:rFonts w:eastAsia="等线" w:cs="Times New Roman"/>
          <w:kern w:val="0"/>
          <w:sz w:val="20"/>
          <w:szCs w:val="20"/>
          <w:lang w:val="en-US" w:eastAsia="zh-CN"/>
        </w:rPr>
      </w:pPr>
      <w:r>
        <w:rPr>
          <w:rFonts w:eastAsia="等线" w:cs="Times New Roman" w:hint="eastAsia"/>
          <w:kern w:val="0"/>
          <w:sz w:val="20"/>
          <w:szCs w:val="20"/>
          <w:lang w:val="en-US" w:eastAsia="zh-CN"/>
        </w:rPr>
        <w:lastRenderedPageBreak/>
        <w:t xml:space="preserve">This contribution will discuss the </w:t>
      </w:r>
      <w:r>
        <w:rPr>
          <w:rFonts w:eastAsia="等线" w:cs="Times New Roman"/>
          <w:kern w:val="0"/>
          <w:sz w:val="20"/>
          <w:szCs w:val="20"/>
          <w:lang w:val="en-US" w:eastAsia="zh-CN"/>
        </w:rPr>
        <w:t>open</w:t>
      </w:r>
      <w:r>
        <w:rPr>
          <w:rFonts w:eastAsia="等线" w:cs="Times New Roman" w:hint="eastAsia"/>
          <w:kern w:val="0"/>
          <w:sz w:val="20"/>
          <w:szCs w:val="20"/>
          <w:lang w:val="en-US" w:eastAsia="zh-CN"/>
        </w:rPr>
        <w:t xml:space="preserve"> issues of Ambient IoT.</w:t>
      </w:r>
    </w:p>
    <w:p w14:paraId="4CCB8C1B" w14:textId="77777777" w:rsidR="00063370" w:rsidRDefault="00D43E2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eastAsia="en-US"/>
        </w:rPr>
        <w:t xml:space="preserve">2. </w:t>
      </w:r>
      <w:r>
        <w:rPr>
          <w:rFonts w:ascii="Arial" w:eastAsia="Yu Gothic Medium" w:hAnsi="Arial"/>
          <w:kern w:val="0"/>
          <w:sz w:val="32"/>
          <w:szCs w:val="20"/>
          <w:lang w:val="en-US"/>
        </w:rPr>
        <w:t>Discussion</w:t>
      </w:r>
    </w:p>
    <w:p w14:paraId="11DBD1C9" w14:textId="460BE9C3" w:rsidR="008D5BB8" w:rsidRPr="00384602" w:rsidRDefault="00D43E20">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2.1</w:t>
      </w:r>
      <w:r>
        <w:rPr>
          <w:rFonts w:ascii="Arial" w:eastAsia="Yu Gothic Medium" w:hAnsi="Arial"/>
          <w:kern w:val="0"/>
          <w:sz w:val="28"/>
          <w:szCs w:val="20"/>
          <w:lang w:val="en-US"/>
        </w:rPr>
        <w:tab/>
      </w:r>
      <w:r w:rsidR="00E57E79">
        <w:rPr>
          <w:rFonts w:ascii="Arial" w:eastAsia="等线" w:hAnsi="Arial"/>
          <w:kern w:val="0"/>
          <w:sz w:val="28"/>
          <w:szCs w:val="20"/>
          <w:lang w:val="en-US" w:eastAsia="zh-CN"/>
        </w:rPr>
        <w:t>D</w:t>
      </w:r>
      <w:r w:rsidR="004D7EB3">
        <w:rPr>
          <w:rFonts w:ascii="Arial" w:eastAsia="等线" w:hAnsi="Arial" w:hint="eastAsia"/>
          <w:kern w:val="0"/>
          <w:sz w:val="28"/>
          <w:szCs w:val="20"/>
          <w:lang w:val="en-US" w:eastAsia="zh-CN"/>
        </w:rPr>
        <w:t>iscussion</w:t>
      </w:r>
      <w:r>
        <w:rPr>
          <w:rFonts w:ascii="Arial" w:eastAsia="等线" w:hAnsi="Arial" w:hint="eastAsia"/>
          <w:kern w:val="0"/>
          <w:sz w:val="28"/>
          <w:szCs w:val="20"/>
          <w:lang w:val="en-US" w:eastAsia="zh-CN"/>
        </w:rPr>
        <w:t xml:space="preserve"> </w:t>
      </w:r>
      <w:r w:rsidR="005E3260">
        <w:rPr>
          <w:rFonts w:ascii="Arial" w:eastAsia="等线" w:hAnsi="Arial" w:hint="eastAsia"/>
          <w:kern w:val="0"/>
          <w:sz w:val="28"/>
          <w:szCs w:val="20"/>
          <w:lang w:val="en-US" w:eastAsia="zh-CN"/>
        </w:rPr>
        <w:t>on the</w:t>
      </w:r>
      <w:r>
        <w:rPr>
          <w:rFonts w:ascii="Arial" w:eastAsia="等线" w:hAnsi="Arial" w:hint="eastAsia"/>
          <w:kern w:val="0"/>
          <w:sz w:val="28"/>
          <w:szCs w:val="20"/>
          <w:lang w:val="en-US" w:eastAsia="zh-CN"/>
        </w:rPr>
        <w:t xml:space="preserve"> </w:t>
      </w:r>
      <w:r w:rsidR="00581F60">
        <w:rPr>
          <w:rFonts w:ascii="Arial" w:eastAsia="等线" w:hAnsi="Arial"/>
          <w:kern w:val="0"/>
          <w:sz w:val="28"/>
          <w:szCs w:val="20"/>
          <w:lang w:val="en-US" w:eastAsia="zh-CN"/>
        </w:rPr>
        <w:t>Inventory procedure</w:t>
      </w:r>
    </w:p>
    <w:p w14:paraId="5829590C" w14:textId="146D92D1" w:rsidR="00581F60" w:rsidRDefault="00B610CB" w:rsidP="008D5BB8">
      <w:pPr>
        <w:widowControl/>
        <w:spacing w:beforeLines="50" w:before="120" w:afterLines="50" w:after="120" w:line="360" w:lineRule="auto"/>
        <w:rPr>
          <w:rFonts w:eastAsia="等线" w:cs="Times New Roman"/>
          <w:kern w:val="0"/>
          <w:sz w:val="20"/>
          <w:szCs w:val="20"/>
          <w:lang w:val="en-US" w:eastAsia="zh-CN"/>
        </w:rPr>
      </w:pPr>
      <w:r w:rsidRPr="00B610CB">
        <w:rPr>
          <w:rFonts w:eastAsia="等线" w:cs="Times New Roman"/>
          <w:kern w:val="0"/>
          <w:sz w:val="20"/>
          <w:szCs w:val="20"/>
          <w:lang w:val="en-US" w:eastAsia="zh-CN"/>
        </w:rPr>
        <w:t>RAN3 made the following progress in the last meetin</w:t>
      </w:r>
      <w:r>
        <w:rPr>
          <w:rFonts w:eastAsia="等线" w:cs="Times New Roman"/>
          <w:kern w:val="0"/>
          <w:sz w:val="20"/>
          <w:szCs w:val="20"/>
          <w:lang w:val="en-US" w:eastAsia="zh-CN"/>
        </w:rPr>
        <w:t>g about the inventory procedure</w:t>
      </w:r>
      <w:r w:rsidR="00581F60">
        <w:rPr>
          <w:rFonts w:eastAsia="等线" w:cs="Times New Roman"/>
          <w:kern w:val="0"/>
          <w:sz w:val="20"/>
          <w:szCs w:val="20"/>
          <w:lang w:val="en-US" w:eastAsia="zh-CN"/>
        </w:rPr>
        <w:t>:</w:t>
      </w:r>
    </w:p>
    <w:p w14:paraId="36C06FFD"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WA: Introduce a NGAP Class 1 Inventory Request procedure.</w:t>
      </w:r>
    </w:p>
    <w:p w14:paraId="0F9517BA"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REQUEST message, which includes Inventory Request Transfer IE.</w:t>
      </w:r>
    </w:p>
    <w:p w14:paraId="65BBF3BD"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RESPONSE message, which includes Inventory Response Transfer IE.</w:t>
      </w:r>
    </w:p>
    <w:p w14:paraId="76828A33"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FAILURE messages, which includes Inventory Failure Transfer IE.</w:t>
      </w:r>
    </w:p>
    <w:p w14:paraId="08FCBFFD"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a NGAP Class 2 Inventory Report procedure.</w:t>
      </w:r>
    </w:p>
    <w:p w14:paraId="635E1151"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INVENTORY REPORT message, which includes Inventory Report Transfer IE.</w:t>
      </w:r>
    </w:p>
    <w:p w14:paraId="2ACB4A69" w14:textId="77777777" w:rsidR="00581F60" w:rsidRPr="00127D4C" w:rsidRDefault="00581F60" w:rsidP="00581F60">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41E628D2" w14:textId="4CD2CC43" w:rsidR="00581F60" w:rsidRDefault="00581F60" w:rsidP="008D5BB8">
      <w:pPr>
        <w:widowControl/>
        <w:spacing w:beforeLines="50" w:before="120" w:afterLines="50" w:after="120" w:line="360" w:lineRule="auto"/>
        <w:rPr>
          <w:rFonts w:eastAsia="等线" w:cs="Times New Roman"/>
          <w:kern w:val="0"/>
          <w:sz w:val="20"/>
          <w:szCs w:val="20"/>
          <w:lang w:val="en-US" w:eastAsia="zh-CN"/>
        </w:rPr>
      </w:pPr>
      <w:proofErr w:type="spellStart"/>
      <w:r w:rsidRPr="00127D4C">
        <w:rPr>
          <w:color w:val="0000FF"/>
          <w:sz w:val="18"/>
          <w:szCs w:val="18"/>
        </w:rPr>
        <w:t>FFS</w:t>
      </w:r>
      <w:proofErr w:type="spellEnd"/>
      <w:r w:rsidRPr="00127D4C">
        <w:rPr>
          <w:color w:val="0000FF"/>
          <w:sz w:val="18"/>
          <w:szCs w:val="18"/>
        </w:rPr>
        <w:t xml:space="preserve">: </w:t>
      </w:r>
      <w:r w:rsidRPr="00127D4C">
        <w:rPr>
          <w:rFonts w:hint="eastAsia"/>
          <w:color w:val="0000FF"/>
          <w:sz w:val="18"/>
          <w:szCs w:val="18"/>
        </w:rPr>
        <w:t>F</w:t>
      </w:r>
      <w:r w:rsidRPr="00127D4C">
        <w:rPr>
          <w:color w:val="0000FF"/>
          <w:sz w:val="18"/>
          <w:szCs w:val="18"/>
        </w:rPr>
        <w:t>or Inventory related messages, the inclusion of Correlation Identifier and AIOTF Identifier.</w:t>
      </w:r>
    </w:p>
    <w:p w14:paraId="4DE3A11E" w14:textId="77777777" w:rsidR="00806FF9" w:rsidRPr="0052094B" w:rsidRDefault="00806FF9" w:rsidP="00806FF9">
      <w:pPr>
        <w:widowControl/>
        <w:spacing w:beforeLines="50" w:before="120" w:afterLines="50" w:after="120" w:line="360" w:lineRule="auto"/>
        <w:rPr>
          <w:rFonts w:eastAsia="等线" w:cs="Times New Roman"/>
          <w:b/>
          <w:bCs/>
          <w:kern w:val="0"/>
          <w:sz w:val="20"/>
          <w:szCs w:val="20"/>
          <w:u w:val="single"/>
          <w:lang w:val="en-US" w:eastAsia="zh-CN"/>
        </w:rPr>
      </w:pPr>
      <w:r w:rsidRPr="0052094B">
        <w:rPr>
          <w:rFonts w:eastAsia="等线" w:cs="Times New Roman" w:hint="eastAsia"/>
          <w:b/>
          <w:bCs/>
          <w:kern w:val="0"/>
          <w:sz w:val="20"/>
          <w:szCs w:val="20"/>
          <w:u w:val="single"/>
          <w:lang w:val="en-US" w:eastAsia="zh-CN"/>
        </w:rPr>
        <w:t xml:space="preserve">Inventory </w:t>
      </w:r>
      <w:r>
        <w:rPr>
          <w:rFonts w:eastAsia="等线" w:cs="Times New Roman" w:hint="eastAsia"/>
          <w:b/>
          <w:bCs/>
          <w:kern w:val="0"/>
          <w:sz w:val="20"/>
          <w:szCs w:val="20"/>
          <w:u w:val="single"/>
          <w:lang w:val="en-US" w:eastAsia="zh-CN"/>
        </w:rPr>
        <w:t>R</w:t>
      </w:r>
      <w:r w:rsidRPr="0052094B">
        <w:rPr>
          <w:rFonts w:eastAsia="等线" w:cs="Times New Roman" w:hint="eastAsia"/>
          <w:b/>
          <w:bCs/>
          <w:kern w:val="0"/>
          <w:sz w:val="20"/>
          <w:szCs w:val="20"/>
          <w:u w:val="single"/>
          <w:lang w:val="en-US" w:eastAsia="zh-CN"/>
        </w:rPr>
        <w:t>equest:</w:t>
      </w:r>
    </w:p>
    <w:p w14:paraId="172D7357" w14:textId="2A39B771" w:rsidR="00755452" w:rsidRDefault="00CF2757" w:rsidP="00CF2757">
      <w:pPr>
        <w:widowControl/>
        <w:spacing w:beforeLines="50" w:before="120" w:afterLines="50" w:after="120" w:line="360" w:lineRule="auto"/>
        <w:rPr>
          <w:rFonts w:eastAsia="等线" w:cs="Times New Roman"/>
          <w:kern w:val="0"/>
          <w:sz w:val="20"/>
          <w:szCs w:val="20"/>
          <w:lang w:val="en-US" w:eastAsia="zh-CN"/>
        </w:rPr>
      </w:pPr>
      <w:r w:rsidRPr="00CF2757">
        <w:rPr>
          <w:rFonts w:eastAsia="等线" w:cs="Times New Roman"/>
          <w:kern w:val="0"/>
          <w:sz w:val="20"/>
          <w:szCs w:val="20"/>
          <w:lang w:val="en-US" w:eastAsia="zh-CN"/>
        </w:rPr>
        <w:t>The newly defined INVENTORY REQUEST message and Inventory Request Transfer IE carry AIoTF-related infor</w:t>
      </w:r>
      <w:r>
        <w:rPr>
          <w:rFonts w:eastAsia="等线" w:cs="Times New Roman"/>
          <w:kern w:val="0"/>
          <w:sz w:val="20"/>
          <w:szCs w:val="20"/>
          <w:lang w:val="en-US" w:eastAsia="zh-CN"/>
        </w:rPr>
        <w:t>mation, potentially containing:</w:t>
      </w:r>
    </w:p>
    <w:tbl>
      <w:tblPr>
        <w:tblStyle w:val="af6"/>
        <w:tblW w:w="0" w:type="auto"/>
        <w:tblLook w:val="04A0" w:firstRow="1" w:lastRow="0" w:firstColumn="1" w:lastColumn="0" w:noHBand="0" w:noVBand="1"/>
      </w:tblPr>
      <w:tblGrid>
        <w:gridCol w:w="2547"/>
        <w:gridCol w:w="4394"/>
        <w:gridCol w:w="2688"/>
      </w:tblGrid>
      <w:tr w:rsidR="00755452" w14:paraId="0D1BDFE2" w14:textId="6093D400" w:rsidTr="000C0687">
        <w:trPr>
          <w:trHeight w:val="465"/>
        </w:trPr>
        <w:tc>
          <w:tcPr>
            <w:tcW w:w="2547" w:type="dxa"/>
          </w:tcPr>
          <w:p w14:paraId="369B9751" w14:textId="77777777" w:rsidR="00755452" w:rsidRPr="004A1305" w:rsidRDefault="00755452" w:rsidP="007A2F59">
            <w:pPr>
              <w:widowControl/>
              <w:spacing w:line="360" w:lineRule="auto"/>
              <w:rPr>
                <w:rFonts w:eastAsia="等线" w:cs="Times New Roman"/>
                <w:kern w:val="0"/>
                <w:sz w:val="20"/>
                <w:szCs w:val="20"/>
                <w:lang w:val="en-US" w:eastAsia="zh-CN"/>
                <w14:ligatures w14:val="standardContextual"/>
              </w:rPr>
            </w:pPr>
            <w:r w:rsidRPr="004A1305">
              <w:rPr>
                <w:rFonts w:eastAsia="等线" w:cs="Times New Roman" w:hint="eastAsia"/>
                <w:kern w:val="0"/>
                <w:sz w:val="20"/>
                <w:szCs w:val="20"/>
                <w:lang w:val="en-US" w:eastAsia="zh-CN"/>
                <w14:ligatures w14:val="standardContextual"/>
              </w:rPr>
              <w:t>I</w:t>
            </w:r>
            <w:r w:rsidRPr="004A1305">
              <w:rPr>
                <w:rFonts w:eastAsia="等线" w:cs="Times New Roman"/>
                <w:kern w:val="0"/>
                <w:sz w:val="20"/>
                <w:szCs w:val="20"/>
                <w:lang w:val="en-US" w:eastAsia="zh-CN"/>
                <w14:ligatures w14:val="standardContextual"/>
              </w:rPr>
              <w:t>E name</w:t>
            </w:r>
          </w:p>
        </w:tc>
        <w:tc>
          <w:tcPr>
            <w:tcW w:w="4394" w:type="dxa"/>
          </w:tcPr>
          <w:p w14:paraId="0A08C28A" w14:textId="651A3972" w:rsidR="00755452" w:rsidRPr="004A1305" w:rsidRDefault="00755452"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Reason</w:t>
            </w:r>
          </w:p>
        </w:tc>
        <w:tc>
          <w:tcPr>
            <w:tcW w:w="2688" w:type="dxa"/>
          </w:tcPr>
          <w:p w14:paraId="2238E1E3" w14:textId="2EF616ED" w:rsidR="00755452" w:rsidRPr="004A1305" w:rsidRDefault="00755452"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rPr>
              <w:t>Included in:</w:t>
            </w:r>
          </w:p>
        </w:tc>
      </w:tr>
      <w:tr w:rsidR="006C14C8" w14:paraId="68DC4134" w14:textId="7B3E8BCA" w:rsidTr="000C0687">
        <w:tc>
          <w:tcPr>
            <w:tcW w:w="2547" w:type="dxa"/>
          </w:tcPr>
          <w:p w14:paraId="016899FA" w14:textId="6340AE5A" w:rsidR="006C14C8" w:rsidRPr="004A1305" w:rsidRDefault="006C14C8" w:rsidP="007A2F59">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Service area</w:t>
            </w:r>
          </w:p>
        </w:tc>
        <w:tc>
          <w:tcPr>
            <w:tcW w:w="4394" w:type="dxa"/>
            <w:vMerge w:val="restart"/>
          </w:tcPr>
          <w:p w14:paraId="24E7BA21" w14:textId="0F08C24E" w:rsidR="006C14C8" w:rsidRPr="00D85D41" w:rsidRDefault="00D937A4" w:rsidP="006C14C8">
            <w:pPr>
              <w:widowControl/>
              <w:rPr>
                <w:rFonts w:eastAsia="等线" w:cs="Times New Roman"/>
                <w:kern w:val="0"/>
                <w:sz w:val="20"/>
                <w:szCs w:val="20"/>
                <w:lang w:val="en-US" w:eastAsia="zh-CN"/>
                <w14:ligatures w14:val="standardContextual"/>
              </w:rPr>
            </w:pPr>
            <w:r w:rsidRPr="00D85D41">
              <w:rPr>
                <w:rFonts w:eastAsia="等线" w:cs="Times New Roman"/>
                <w:kern w:val="0"/>
                <w:sz w:val="20"/>
                <w:szCs w:val="20"/>
                <w:lang w:val="en-US" w:eastAsia="zh-CN"/>
              </w:rPr>
              <w:t>During the previous RAN3 meeting, it was agreed that:</w:t>
            </w:r>
            <w:r w:rsidR="006C14C8" w:rsidRPr="00D85D41">
              <w:rPr>
                <w:rFonts w:eastAsia="等线" w:cs="Times New Roman"/>
                <w:kern w:val="0"/>
                <w:sz w:val="20"/>
                <w:szCs w:val="20"/>
                <w:lang w:val="en-US" w:eastAsia="zh-CN"/>
              </w:rPr>
              <w:t xml:space="preserve"> “AIoT RAN node receives the requested service area information (encoded as area and/or reader ID list) from AIoT CN.”</w:t>
            </w:r>
          </w:p>
        </w:tc>
        <w:tc>
          <w:tcPr>
            <w:tcW w:w="2688" w:type="dxa"/>
          </w:tcPr>
          <w:p w14:paraId="2985CBC8" w14:textId="3AE6E6D6" w:rsidR="006C14C8" w:rsidRPr="000C0687" w:rsidRDefault="003A7095" w:rsidP="003A7095">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40F9F1A9" w14:textId="77777777" w:rsidTr="000C0687">
        <w:tc>
          <w:tcPr>
            <w:tcW w:w="2547" w:type="dxa"/>
          </w:tcPr>
          <w:p w14:paraId="0E133F56" w14:textId="606B0667" w:rsidR="000C0687" w:rsidRPr="00755452" w:rsidRDefault="001E0D06" w:rsidP="000C0687">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Reader ID (</w:t>
            </w:r>
            <w:r w:rsidRPr="00755452">
              <w:rPr>
                <w:rFonts w:eastAsia="等线" w:cs="Times New Roman"/>
                <w:kern w:val="0"/>
                <w:sz w:val="20"/>
                <w:szCs w:val="20"/>
                <w:lang w:val="en-US" w:eastAsia="zh-CN"/>
                <w14:ligatures w14:val="standardContextual"/>
              </w:rPr>
              <w:t>list</w:t>
            </w:r>
            <w:r>
              <w:rPr>
                <w:rFonts w:eastAsia="等线" w:cs="Times New Roman"/>
                <w:kern w:val="0"/>
                <w:sz w:val="20"/>
                <w:szCs w:val="20"/>
                <w:lang w:val="en-US" w:eastAsia="zh-CN"/>
                <w14:ligatures w14:val="standardContextual"/>
              </w:rPr>
              <w:t>)</w:t>
            </w:r>
          </w:p>
        </w:tc>
        <w:tc>
          <w:tcPr>
            <w:tcW w:w="4394" w:type="dxa"/>
            <w:vMerge/>
          </w:tcPr>
          <w:p w14:paraId="1371826A" w14:textId="25CD718E" w:rsidR="000C0687" w:rsidRPr="00D85D41" w:rsidRDefault="000C0687" w:rsidP="000C0687">
            <w:pPr>
              <w:widowControl/>
              <w:spacing w:line="360" w:lineRule="auto"/>
              <w:rPr>
                <w:rFonts w:eastAsia="等线" w:cs="Times New Roman"/>
                <w:kern w:val="0"/>
                <w:sz w:val="20"/>
                <w:szCs w:val="20"/>
                <w:lang w:val="en-US" w:eastAsia="zh-CN"/>
                <w14:ligatures w14:val="standardContextual"/>
              </w:rPr>
            </w:pPr>
          </w:p>
        </w:tc>
        <w:tc>
          <w:tcPr>
            <w:tcW w:w="2688" w:type="dxa"/>
          </w:tcPr>
          <w:p w14:paraId="04A4CA85" w14:textId="53316499"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3E2BB4F7" w14:textId="77777777" w:rsidTr="000C0687">
        <w:tc>
          <w:tcPr>
            <w:tcW w:w="2547" w:type="dxa"/>
          </w:tcPr>
          <w:p w14:paraId="66CC7D47" w14:textId="5A8D15C6"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Correlation ID</w:t>
            </w:r>
          </w:p>
        </w:tc>
        <w:tc>
          <w:tcPr>
            <w:tcW w:w="4394" w:type="dxa"/>
            <w:vMerge w:val="restart"/>
          </w:tcPr>
          <w:p w14:paraId="6698E04B" w14:textId="37207E4F" w:rsidR="000C0687" w:rsidRPr="00D85D41" w:rsidRDefault="000C0687" w:rsidP="000C0687">
            <w:pPr>
              <w:widowControl/>
              <w:rPr>
                <w:rFonts w:eastAsia="等线" w:cs="Times New Roman"/>
                <w:kern w:val="0"/>
                <w:sz w:val="20"/>
                <w:szCs w:val="20"/>
                <w:lang w:val="en-US" w:eastAsia="zh-CN"/>
              </w:rPr>
            </w:pPr>
            <w:r w:rsidRPr="00D85D41">
              <w:rPr>
                <w:rFonts w:eastAsia="等线" w:cs="Times New Roman"/>
                <w:kern w:val="0"/>
                <w:sz w:val="20"/>
                <w:szCs w:val="20"/>
                <w:lang w:val="en-US" w:eastAsia="zh-CN"/>
              </w:rPr>
              <w:t xml:space="preserve">It is mentioned in </w:t>
            </w:r>
            <w:proofErr w:type="spellStart"/>
            <w:r w:rsidRPr="00D85D41">
              <w:rPr>
                <w:rFonts w:eastAsia="等线" w:cs="Times New Roman"/>
                <w:kern w:val="0"/>
                <w:sz w:val="20"/>
                <w:szCs w:val="20"/>
                <w:lang w:val="en-US" w:eastAsia="zh-CN"/>
              </w:rPr>
              <w:t>SA2</w:t>
            </w:r>
            <w:proofErr w:type="spellEnd"/>
            <w:r w:rsidRPr="00D85D41">
              <w:rPr>
                <w:rFonts w:eastAsia="等线" w:cs="Times New Roman"/>
                <w:kern w:val="0"/>
                <w:sz w:val="20"/>
                <w:szCs w:val="20"/>
                <w:lang w:val="en-US" w:eastAsia="zh-CN"/>
              </w:rPr>
              <w:t xml:space="preserve"> </w:t>
            </w:r>
            <w:proofErr w:type="spellStart"/>
            <w:r w:rsidRPr="00D85D41">
              <w:rPr>
                <w:rFonts w:eastAsia="等线" w:cs="Times New Roman"/>
                <w:kern w:val="0"/>
                <w:sz w:val="20"/>
                <w:szCs w:val="20"/>
                <w:lang w:val="en-US" w:eastAsia="zh-CN"/>
              </w:rPr>
              <w:t>TR</w:t>
            </w:r>
            <w:proofErr w:type="spellEnd"/>
            <w:r w:rsidRPr="00D85D41">
              <w:rPr>
                <w:rFonts w:eastAsia="等线" w:cs="Times New Roman"/>
                <w:kern w:val="0"/>
                <w:sz w:val="20"/>
                <w:szCs w:val="20"/>
                <w:lang w:val="en-US" w:eastAsia="zh-CN"/>
              </w:rPr>
              <w:t xml:space="preserve"> 23.700 that “Constructs a request for an Inventory operation using the determined A-IoT Device Identification information page the AIoT Devices, and a correlation identifier for the AIOTF to correlate the inventory responses to the request”.</w:t>
            </w:r>
          </w:p>
          <w:p w14:paraId="749A78B5" w14:textId="77777777" w:rsidR="000C0687" w:rsidRPr="00D85D41" w:rsidRDefault="000C0687" w:rsidP="000C0687">
            <w:pPr>
              <w:widowControl/>
              <w:rPr>
                <w:rFonts w:eastAsia="等线" w:cs="Times New Roman"/>
                <w:kern w:val="0"/>
                <w:sz w:val="20"/>
                <w:szCs w:val="20"/>
                <w:lang w:val="en-US" w:eastAsia="zh-CN"/>
              </w:rPr>
            </w:pPr>
          </w:p>
          <w:p w14:paraId="6C6C71CF" w14:textId="77777777" w:rsidR="000C0687" w:rsidRPr="00D85D41" w:rsidRDefault="000C0687" w:rsidP="000C0687">
            <w:pPr>
              <w:widowControl/>
              <w:rPr>
                <w:rFonts w:eastAsia="等线" w:cs="Times New Roman"/>
                <w:kern w:val="0"/>
                <w:sz w:val="20"/>
                <w:szCs w:val="20"/>
                <w:lang w:val="en-US" w:eastAsia="zh-CN"/>
              </w:rPr>
            </w:pPr>
            <w:r w:rsidRPr="00D85D41">
              <w:rPr>
                <w:rFonts w:eastAsia="等线" w:cs="Times New Roman"/>
                <w:kern w:val="0"/>
                <w:sz w:val="20"/>
                <w:szCs w:val="20"/>
                <w:lang w:val="en-US" w:eastAsia="zh-CN"/>
              </w:rPr>
              <w:t>A</w:t>
            </w:r>
            <w:r w:rsidRPr="00D85D41">
              <w:rPr>
                <w:rFonts w:eastAsia="等线" w:cs="Times New Roman" w:hint="eastAsia"/>
                <w:kern w:val="0"/>
                <w:sz w:val="20"/>
                <w:szCs w:val="20"/>
                <w:lang w:val="en-US" w:eastAsia="zh-CN"/>
              </w:rPr>
              <w:t>nd</w:t>
            </w:r>
            <w:r w:rsidRPr="00D85D41">
              <w:rPr>
                <w:rFonts w:eastAsia="等线" w:cs="Times New Roman"/>
                <w:kern w:val="0"/>
                <w:sz w:val="20"/>
                <w:szCs w:val="20"/>
                <w:lang w:val="en-US" w:eastAsia="zh-CN"/>
              </w:rPr>
              <w:t xml:space="preserve"> the </w:t>
            </w:r>
            <w:proofErr w:type="spellStart"/>
            <w:r w:rsidRPr="00D85D41">
              <w:rPr>
                <w:rFonts w:eastAsia="等线" w:cs="Times New Roman"/>
                <w:kern w:val="0"/>
                <w:sz w:val="20"/>
                <w:szCs w:val="20"/>
                <w:lang w:val="en-US" w:eastAsia="zh-CN"/>
              </w:rPr>
              <w:t>TR</w:t>
            </w:r>
            <w:proofErr w:type="spellEnd"/>
            <w:r w:rsidRPr="00D85D41">
              <w:rPr>
                <w:rFonts w:eastAsia="等线" w:cs="Times New Roman"/>
                <w:kern w:val="0"/>
                <w:sz w:val="20"/>
                <w:szCs w:val="20"/>
                <w:lang w:val="en-US" w:eastAsia="zh-CN"/>
              </w:rPr>
              <w:t xml:space="preserve"> 38.769 also captured that “The Inventory Request from the A-IoT CN to the A-IoT RAN, may include the following:</w:t>
            </w:r>
          </w:p>
          <w:p w14:paraId="4DEF0C65" w14:textId="1D52078B" w:rsidR="000C0687" w:rsidRPr="00D85D41" w:rsidRDefault="000C0687" w:rsidP="000C0687">
            <w:pPr>
              <w:pStyle w:val="afd"/>
              <w:widowControl/>
              <w:numPr>
                <w:ilvl w:val="0"/>
                <w:numId w:val="11"/>
              </w:numPr>
              <w:rPr>
                <w:rFonts w:eastAsia="等线" w:cs="Times New Roman"/>
                <w:kern w:val="0"/>
                <w:sz w:val="20"/>
                <w:szCs w:val="20"/>
                <w:lang w:eastAsia="zh-CN"/>
                <w14:ligatures w14:val="none"/>
              </w:rPr>
            </w:pPr>
            <w:r w:rsidRPr="00D85D41">
              <w:rPr>
                <w:rFonts w:eastAsia="等线" w:cs="Times New Roman"/>
                <w:kern w:val="0"/>
                <w:sz w:val="20"/>
                <w:szCs w:val="20"/>
                <w:lang w:eastAsia="zh-CN"/>
              </w:rPr>
              <w:t>A-IoT Device Identification”</w:t>
            </w:r>
          </w:p>
        </w:tc>
        <w:tc>
          <w:tcPr>
            <w:tcW w:w="2688" w:type="dxa"/>
          </w:tcPr>
          <w:p w14:paraId="66BB6557" w14:textId="5F553A0F"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05836B6B" w14:textId="77777777" w:rsidTr="000C0687">
        <w:tc>
          <w:tcPr>
            <w:tcW w:w="2547" w:type="dxa"/>
          </w:tcPr>
          <w:p w14:paraId="7398ADDA" w14:textId="0D1A7C05"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A-IoT Device Identification</w:t>
            </w:r>
          </w:p>
        </w:tc>
        <w:tc>
          <w:tcPr>
            <w:tcW w:w="4394" w:type="dxa"/>
            <w:vMerge/>
          </w:tcPr>
          <w:p w14:paraId="43526E12" w14:textId="3C419253" w:rsidR="000C0687" w:rsidRPr="00D85D41" w:rsidRDefault="000C0687" w:rsidP="000C0687">
            <w:pPr>
              <w:widowControl/>
              <w:spacing w:line="360" w:lineRule="auto"/>
              <w:rPr>
                <w:rFonts w:eastAsia="等线" w:cs="Times New Roman"/>
                <w:kern w:val="0"/>
                <w:sz w:val="20"/>
                <w:szCs w:val="20"/>
                <w:lang w:val="en-US" w:eastAsia="zh-CN"/>
                <w14:ligatures w14:val="standardContextual"/>
              </w:rPr>
            </w:pPr>
          </w:p>
        </w:tc>
        <w:tc>
          <w:tcPr>
            <w:tcW w:w="2688" w:type="dxa"/>
          </w:tcPr>
          <w:p w14:paraId="4C557557" w14:textId="41574933"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6495AAEF" w14:textId="77777777" w:rsidTr="000C0687">
        <w:tc>
          <w:tcPr>
            <w:tcW w:w="2547" w:type="dxa"/>
          </w:tcPr>
          <w:p w14:paraId="5BA414B1" w14:textId="738D1DC5"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Pr>
                <w:rFonts w:eastAsia="等线" w:cs="Times New Roman" w:hint="eastAsia"/>
                <w:kern w:val="0"/>
                <w:sz w:val="20"/>
                <w:szCs w:val="20"/>
                <w:lang w:val="en-US" w:eastAsia="zh-CN"/>
                <w14:ligatures w14:val="standardContextual"/>
              </w:rPr>
              <w:t>M</w:t>
            </w:r>
            <w:r>
              <w:rPr>
                <w:rFonts w:eastAsia="等线" w:cs="Times New Roman"/>
                <w:kern w:val="0"/>
                <w:sz w:val="20"/>
                <w:szCs w:val="20"/>
                <w:lang w:val="en-US" w:eastAsia="zh-CN"/>
                <w14:ligatures w14:val="standardContextual"/>
              </w:rPr>
              <w:t>ask or Filter</w:t>
            </w:r>
          </w:p>
        </w:tc>
        <w:tc>
          <w:tcPr>
            <w:tcW w:w="4394" w:type="dxa"/>
          </w:tcPr>
          <w:p w14:paraId="40BAC110" w14:textId="549753CA" w:rsidR="000C0687" w:rsidRPr="00D85D41" w:rsidRDefault="000C0687" w:rsidP="009B7C76">
            <w:pPr>
              <w:widowControl/>
              <w:rPr>
                <w:rFonts w:eastAsia="等线" w:cs="Times New Roman"/>
                <w:kern w:val="0"/>
                <w:sz w:val="20"/>
                <w:szCs w:val="20"/>
                <w:lang w:val="en-US" w:eastAsia="zh-CN"/>
                <w14:ligatures w14:val="standardContextual"/>
              </w:rPr>
            </w:pPr>
            <w:r w:rsidRPr="00D85D41">
              <w:rPr>
                <w:rFonts w:eastAsia="等线" w:cs="Times New Roman" w:hint="eastAsia"/>
                <w:kern w:val="0"/>
                <w:sz w:val="20"/>
                <w:szCs w:val="20"/>
                <w:lang w:val="en-US" w:eastAsia="zh-CN"/>
              </w:rPr>
              <w:t>I</w:t>
            </w:r>
            <w:r w:rsidRPr="00D85D41">
              <w:rPr>
                <w:rFonts w:eastAsia="等线" w:cs="Times New Roman"/>
                <w:kern w:val="0"/>
                <w:sz w:val="20"/>
                <w:szCs w:val="20"/>
                <w:lang w:val="en-US" w:eastAsia="zh-CN"/>
              </w:rPr>
              <w:t xml:space="preserve">t is used for </w:t>
            </w:r>
            <w:r w:rsidR="003772BC" w:rsidRPr="00D85D41">
              <w:rPr>
                <w:rFonts w:eastAsia="等线" w:cs="Times New Roman"/>
                <w:kern w:val="0"/>
                <w:sz w:val="20"/>
                <w:szCs w:val="20"/>
                <w:lang w:val="en-US" w:eastAsia="zh-CN"/>
              </w:rPr>
              <w:t>indicating</w:t>
            </w:r>
            <w:r w:rsidRPr="00D85D41">
              <w:rPr>
                <w:rFonts w:eastAsia="等线" w:cs="Times New Roman"/>
                <w:kern w:val="0"/>
                <w:sz w:val="20"/>
                <w:szCs w:val="20"/>
                <w:lang w:val="en-US" w:eastAsia="zh-CN"/>
              </w:rPr>
              <w:t xml:space="preserve"> a group </w:t>
            </w:r>
            <w:r w:rsidR="009B7C76" w:rsidRPr="00D85D41">
              <w:rPr>
                <w:rFonts w:eastAsia="等线" w:cs="Times New Roman"/>
                <w:kern w:val="0"/>
                <w:sz w:val="20"/>
                <w:szCs w:val="20"/>
                <w:lang w:val="en-US" w:eastAsia="zh-CN"/>
              </w:rPr>
              <w:t xml:space="preserve">of </w:t>
            </w:r>
            <w:r w:rsidRPr="00D85D41">
              <w:rPr>
                <w:rFonts w:eastAsia="等线" w:cs="Times New Roman"/>
                <w:kern w:val="0"/>
                <w:sz w:val="20"/>
                <w:szCs w:val="20"/>
                <w:lang w:val="en-US" w:eastAsia="zh-CN"/>
              </w:rPr>
              <w:t>AIoT devices.</w:t>
            </w:r>
          </w:p>
        </w:tc>
        <w:tc>
          <w:tcPr>
            <w:tcW w:w="2688" w:type="dxa"/>
          </w:tcPr>
          <w:p w14:paraId="578D58D4" w14:textId="0981FC5E"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7AA79615" w14:textId="77777777" w:rsidTr="000C0687">
        <w:tc>
          <w:tcPr>
            <w:tcW w:w="2547" w:type="dxa"/>
          </w:tcPr>
          <w:p w14:paraId="2CD11E3A" w14:textId="6CDE5097"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lastRenderedPageBreak/>
              <w:t>Approximate number of A-IoT devices</w:t>
            </w:r>
          </w:p>
        </w:tc>
        <w:tc>
          <w:tcPr>
            <w:tcW w:w="4394" w:type="dxa"/>
            <w:vMerge w:val="restart"/>
          </w:tcPr>
          <w:p w14:paraId="4406D708" w14:textId="77777777" w:rsidR="000C0687" w:rsidRPr="00D85D41" w:rsidRDefault="000C0687" w:rsidP="000C0687">
            <w:pPr>
              <w:widowControl/>
              <w:rPr>
                <w:rFonts w:eastAsia="等线" w:cs="Times New Roman"/>
                <w:kern w:val="0"/>
                <w:sz w:val="20"/>
                <w:szCs w:val="20"/>
                <w:lang w:val="en-US" w:eastAsia="zh-CN"/>
              </w:rPr>
            </w:pPr>
            <w:r w:rsidRPr="00D85D41">
              <w:rPr>
                <w:rFonts w:eastAsia="等线" w:cs="Times New Roman"/>
                <w:kern w:val="0"/>
                <w:sz w:val="20"/>
                <w:szCs w:val="20"/>
                <w:lang w:val="en-US" w:eastAsia="zh-CN"/>
              </w:rPr>
              <w:t xml:space="preserve">It is mentioned in </w:t>
            </w:r>
            <w:proofErr w:type="spellStart"/>
            <w:r w:rsidRPr="00D85D41">
              <w:rPr>
                <w:rFonts w:eastAsia="等线" w:cs="Times New Roman"/>
                <w:kern w:val="0"/>
                <w:sz w:val="20"/>
                <w:szCs w:val="20"/>
                <w:lang w:val="en-US" w:eastAsia="zh-CN"/>
              </w:rPr>
              <w:t>SA2</w:t>
            </w:r>
            <w:proofErr w:type="spellEnd"/>
            <w:r w:rsidRPr="00D85D41">
              <w:rPr>
                <w:rFonts w:eastAsia="等线" w:cs="Times New Roman"/>
                <w:kern w:val="0"/>
                <w:sz w:val="20"/>
                <w:szCs w:val="20"/>
                <w:lang w:val="en-US" w:eastAsia="zh-CN"/>
              </w:rPr>
              <w:t xml:space="preserve"> </w:t>
            </w:r>
            <w:proofErr w:type="spellStart"/>
            <w:r w:rsidRPr="00D85D41">
              <w:rPr>
                <w:rFonts w:eastAsia="等线" w:cs="Times New Roman"/>
                <w:kern w:val="0"/>
                <w:sz w:val="20"/>
                <w:szCs w:val="20"/>
                <w:lang w:val="en-US" w:eastAsia="zh-CN"/>
              </w:rPr>
              <w:t>TR</w:t>
            </w:r>
            <w:proofErr w:type="spellEnd"/>
            <w:r w:rsidRPr="00D85D41">
              <w:rPr>
                <w:rFonts w:eastAsia="等线" w:cs="Times New Roman"/>
                <w:kern w:val="0"/>
                <w:sz w:val="20"/>
                <w:szCs w:val="20"/>
                <w:lang w:val="en-US" w:eastAsia="zh-CN"/>
              </w:rPr>
              <w:t xml:space="preserve"> 23.700 that “Information to be used for resource allocation that is detailed in </w:t>
            </w:r>
            <w:proofErr w:type="spellStart"/>
            <w:r w:rsidRPr="00D85D41">
              <w:rPr>
                <w:rFonts w:eastAsia="等线" w:cs="Times New Roman"/>
                <w:kern w:val="0"/>
                <w:sz w:val="20"/>
                <w:szCs w:val="20"/>
                <w:lang w:val="en-US" w:eastAsia="zh-CN"/>
              </w:rPr>
              <w:t>TR</w:t>
            </w:r>
            <w:proofErr w:type="spellEnd"/>
            <w:r w:rsidRPr="00D85D41">
              <w:rPr>
                <w:rFonts w:eastAsia="等线" w:cs="Times New Roman"/>
                <w:kern w:val="0"/>
                <w:sz w:val="20"/>
                <w:szCs w:val="20"/>
                <w:lang w:val="en-US" w:eastAsia="zh-CN"/>
              </w:rPr>
              <w:t xml:space="preserve"> 38.769 [8]:</w:t>
            </w:r>
          </w:p>
          <w:p w14:paraId="5574335C" w14:textId="62E900D3" w:rsidR="000C0687" w:rsidRPr="00D85D41" w:rsidRDefault="000C0687" w:rsidP="000C0687">
            <w:pPr>
              <w:widowControl/>
              <w:rPr>
                <w:rFonts w:eastAsia="等线" w:cs="Times New Roman"/>
                <w:kern w:val="0"/>
                <w:sz w:val="20"/>
                <w:szCs w:val="20"/>
                <w:lang w:val="en-US" w:eastAsia="zh-CN"/>
              </w:rPr>
            </w:pPr>
            <w:r w:rsidRPr="00D85D41">
              <w:rPr>
                <w:rFonts w:eastAsia="等线" w:cs="Times New Roman"/>
                <w:kern w:val="0"/>
                <w:sz w:val="20"/>
                <w:szCs w:val="20"/>
                <w:lang w:val="en-US" w:eastAsia="zh-CN"/>
              </w:rPr>
              <w:t>- Approximate number of AIoT devices.</w:t>
            </w:r>
          </w:p>
          <w:p w14:paraId="1AE9DB05" w14:textId="2E3AA15E" w:rsidR="000C0687" w:rsidRPr="00D85D41" w:rsidRDefault="000C0687" w:rsidP="000C0687">
            <w:pPr>
              <w:widowControl/>
              <w:rPr>
                <w:rFonts w:eastAsia="等线" w:cs="Times New Roman"/>
                <w:kern w:val="0"/>
                <w:sz w:val="20"/>
                <w:szCs w:val="20"/>
                <w:lang w:val="en-US" w:eastAsia="zh-CN"/>
              </w:rPr>
            </w:pPr>
            <w:r w:rsidRPr="00D85D41">
              <w:rPr>
                <w:rFonts w:eastAsia="等线" w:cs="Times New Roman"/>
                <w:kern w:val="0"/>
                <w:sz w:val="20"/>
                <w:szCs w:val="20"/>
                <w:lang w:val="en-US" w:eastAsia="zh-CN"/>
              </w:rPr>
              <w:t xml:space="preserve">- Approximate </w:t>
            </w:r>
            <w:proofErr w:type="spellStart"/>
            <w:r w:rsidRPr="00D85D41">
              <w:rPr>
                <w:rFonts w:eastAsia="等线" w:cs="Times New Roman"/>
                <w:kern w:val="0"/>
                <w:sz w:val="20"/>
                <w:szCs w:val="20"/>
                <w:lang w:val="en-US" w:eastAsia="zh-CN"/>
              </w:rPr>
              <w:t>D2R</w:t>
            </w:r>
            <w:proofErr w:type="spellEnd"/>
            <w:r w:rsidRPr="00D85D41">
              <w:rPr>
                <w:rFonts w:eastAsia="等线" w:cs="Times New Roman"/>
                <w:kern w:val="0"/>
                <w:sz w:val="20"/>
                <w:szCs w:val="20"/>
                <w:lang w:val="en-US" w:eastAsia="zh-CN"/>
              </w:rPr>
              <w:t xml:space="preserve"> message size.”</w:t>
            </w:r>
          </w:p>
          <w:p w14:paraId="6D8167EA" w14:textId="1FFC6C06" w:rsidR="000C0687" w:rsidRPr="00D85D41" w:rsidRDefault="000C0687" w:rsidP="000C0687">
            <w:pPr>
              <w:widowControl/>
              <w:rPr>
                <w:rFonts w:eastAsia="等线" w:cs="Times New Roman"/>
                <w:kern w:val="0"/>
                <w:sz w:val="20"/>
                <w:szCs w:val="20"/>
                <w:lang w:val="en-US" w:eastAsia="zh-CN"/>
                <w14:ligatures w14:val="standardContextual"/>
              </w:rPr>
            </w:pPr>
            <w:r w:rsidRPr="00D85D41">
              <w:rPr>
                <w:rFonts w:eastAsia="等线" w:cs="Times New Roman"/>
                <w:kern w:val="0"/>
                <w:sz w:val="20"/>
                <w:szCs w:val="20"/>
                <w:lang w:val="en-US" w:eastAsia="zh-CN"/>
              </w:rPr>
              <w:t>It is helpful for resource allocation and slotted-ALOHA based AIoT device random access.</w:t>
            </w:r>
          </w:p>
        </w:tc>
        <w:tc>
          <w:tcPr>
            <w:tcW w:w="2688" w:type="dxa"/>
          </w:tcPr>
          <w:p w14:paraId="187C7BD7" w14:textId="12988E59"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4303D521" w14:textId="77777777" w:rsidTr="000C0687">
        <w:tc>
          <w:tcPr>
            <w:tcW w:w="2547" w:type="dxa"/>
          </w:tcPr>
          <w:p w14:paraId="1655CEFD" w14:textId="74809600"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 xml:space="preserve">Approximate </w:t>
            </w:r>
            <w:proofErr w:type="spellStart"/>
            <w:r w:rsidRPr="00755452">
              <w:rPr>
                <w:rFonts w:eastAsia="等线" w:cs="Times New Roman"/>
                <w:kern w:val="0"/>
                <w:sz w:val="20"/>
                <w:szCs w:val="20"/>
                <w:lang w:val="en-US" w:eastAsia="zh-CN"/>
                <w14:ligatures w14:val="standardContextual"/>
              </w:rPr>
              <w:t>D2R</w:t>
            </w:r>
            <w:proofErr w:type="spellEnd"/>
            <w:r w:rsidRPr="00755452">
              <w:rPr>
                <w:rFonts w:eastAsia="等线" w:cs="Times New Roman"/>
                <w:kern w:val="0"/>
                <w:sz w:val="20"/>
                <w:szCs w:val="20"/>
                <w:lang w:val="en-US" w:eastAsia="zh-CN"/>
                <w14:ligatures w14:val="standardContextual"/>
              </w:rPr>
              <w:t xml:space="preserve"> message size</w:t>
            </w:r>
          </w:p>
        </w:tc>
        <w:tc>
          <w:tcPr>
            <w:tcW w:w="4394" w:type="dxa"/>
            <w:vMerge/>
          </w:tcPr>
          <w:p w14:paraId="74F26EF6" w14:textId="77777777" w:rsidR="000C0687" w:rsidRPr="004A1305" w:rsidRDefault="000C0687" w:rsidP="000C0687">
            <w:pPr>
              <w:widowControl/>
              <w:spacing w:line="360" w:lineRule="auto"/>
              <w:rPr>
                <w:rFonts w:eastAsia="等线" w:cs="Times New Roman"/>
                <w:kern w:val="0"/>
                <w:sz w:val="20"/>
                <w:szCs w:val="20"/>
                <w:lang w:val="en-US" w:eastAsia="zh-CN"/>
                <w14:ligatures w14:val="standardContextual"/>
              </w:rPr>
            </w:pPr>
          </w:p>
        </w:tc>
        <w:tc>
          <w:tcPr>
            <w:tcW w:w="2688" w:type="dxa"/>
          </w:tcPr>
          <w:p w14:paraId="1397D645" w14:textId="10A929F4"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4EEC00E4" w14:textId="77777777" w:rsidTr="000C0687">
        <w:tc>
          <w:tcPr>
            <w:tcW w:w="2547" w:type="dxa"/>
          </w:tcPr>
          <w:p w14:paraId="14884B2C" w14:textId="4012303D"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Service type indication</w:t>
            </w:r>
          </w:p>
        </w:tc>
        <w:tc>
          <w:tcPr>
            <w:tcW w:w="4394" w:type="dxa"/>
          </w:tcPr>
          <w:p w14:paraId="4BB899F8" w14:textId="1389C6F0" w:rsidR="000C0687" w:rsidRPr="004A1305" w:rsidRDefault="000C0687" w:rsidP="00AA0900">
            <w:pPr>
              <w:widowControl/>
              <w:rPr>
                <w:rFonts w:eastAsia="等线" w:cs="Times New Roman"/>
                <w:kern w:val="0"/>
                <w:sz w:val="20"/>
                <w:szCs w:val="20"/>
                <w:lang w:val="en-US" w:eastAsia="zh-CN"/>
                <w14:ligatures w14:val="standardContextual"/>
              </w:rPr>
            </w:pPr>
            <w:r w:rsidRPr="00C51A41">
              <w:rPr>
                <w:rFonts w:eastAsia="等线" w:cs="Times New Roman"/>
                <w:kern w:val="0"/>
                <w:sz w:val="20"/>
                <w:szCs w:val="20"/>
                <w:lang w:val="en-US" w:eastAsia="zh-CN"/>
              </w:rPr>
              <w:t xml:space="preserve">Indicating </w:t>
            </w:r>
            <w:r w:rsidR="00AA0900">
              <w:rPr>
                <w:rFonts w:eastAsia="等线" w:cs="Times New Roman"/>
                <w:kern w:val="0"/>
                <w:sz w:val="20"/>
                <w:szCs w:val="20"/>
                <w:lang w:val="en-US" w:eastAsia="zh-CN"/>
              </w:rPr>
              <w:t>the service type</w:t>
            </w:r>
            <w:r w:rsidR="006B061F">
              <w:rPr>
                <w:rFonts w:eastAsia="等线" w:cs="Times New Roman"/>
                <w:kern w:val="0"/>
                <w:sz w:val="20"/>
                <w:szCs w:val="20"/>
                <w:lang w:val="en-US" w:eastAsia="zh-CN"/>
              </w:rPr>
              <w:t>.</w:t>
            </w:r>
          </w:p>
        </w:tc>
        <w:tc>
          <w:tcPr>
            <w:tcW w:w="2688" w:type="dxa"/>
          </w:tcPr>
          <w:p w14:paraId="03F7A7C6" w14:textId="6B195028" w:rsidR="000C0687" w:rsidRPr="000C0687" w:rsidRDefault="000C0687" w:rsidP="000C0687">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r w:rsidR="000C0687" w14:paraId="5B8C2B5E" w14:textId="77777777" w:rsidTr="000C0687">
        <w:tc>
          <w:tcPr>
            <w:tcW w:w="2547" w:type="dxa"/>
          </w:tcPr>
          <w:p w14:paraId="4855DE52" w14:textId="365CE8F5" w:rsidR="000C0687" w:rsidRPr="00755452" w:rsidRDefault="000C0687" w:rsidP="000C0687">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AIoTF ID</w:t>
            </w:r>
          </w:p>
        </w:tc>
        <w:tc>
          <w:tcPr>
            <w:tcW w:w="4394" w:type="dxa"/>
          </w:tcPr>
          <w:p w14:paraId="213EBA7F" w14:textId="494F8E39" w:rsidR="000C0687" w:rsidRPr="00321CF2" w:rsidRDefault="000C0687" w:rsidP="000C0687">
            <w:pPr>
              <w:widowControl/>
              <w:rPr>
                <w:rFonts w:eastAsia="等线" w:cs="Times New Roman"/>
                <w:kern w:val="0"/>
                <w:sz w:val="20"/>
                <w:szCs w:val="20"/>
                <w:lang w:val="en-US" w:eastAsia="zh-CN"/>
              </w:rPr>
            </w:pPr>
            <w:r w:rsidRPr="00321CF2">
              <w:rPr>
                <w:rFonts w:eastAsia="等线" w:cs="Times New Roman"/>
                <w:kern w:val="0"/>
                <w:sz w:val="20"/>
                <w:szCs w:val="20"/>
                <w:lang w:val="en-US" w:eastAsia="zh-CN"/>
              </w:rPr>
              <w:t>For the indirect connection</w:t>
            </w:r>
            <w:r w:rsidR="00FD72F4">
              <w:rPr>
                <w:rFonts w:eastAsia="等线" w:cs="Times New Roman"/>
                <w:kern w:val="0"/>
                <w:sz w:val="20"/>
                <w:szCs w:val="20"/>
                <w:lang w:val="en-US" w:eastAsia="zh-CN"/>
              </w:rPr>
              <w:t xml:space="preserve"> case</w:t>
            </w:r>
            <w:r w:rsidRPr="00321CF2">
              <w:rPr>
                <w:rFonts w:eastAsia="等线" w:cs="Times New Roman"/>
                <w:kern w:val="0"/>
                <w:sz w:val="20"/>
                <w:szCs w:val="20"/>
                <w:lang w:val="en-US" w:eastAsia="zh-CN"/>
              </w:rPr>
              <w:t xml:space="preserve">, it indicates where the inventory request comes from, </w:t>
            </w:r>
            <w:r w:rsidR="00FD72F4" w:rsidRPr="00FD72F4">
              <w:rPr>
                <w:rFonts w:eastAsia="等线" w:cs="Times New Roman"/>
                <w:kern w:val="0"/>
                <w:sz w:val="20"/>
                <w:szCs w:val="20"/>
                <w:lang w:val="en-US" w:eastAsia="zh-CN"/>
              </w:rPr>
              <w:t>and the AIoTF ID also indicates the target of the inventory response and of the inventory report(s) in the subsequent inventory procedure</w:t>
            </w:r>
            <w:r w:rsidRPr="00321CF2">
              <w:rPr>
                <w:rFonts w:eastAsia="等线" w:cs="Times New Roman"/>
                <w:kern w:val="0"/>
                <w:sz w:val="20"/>
                <w:szCs w:val="20"/>
                <w:lang w:val="en-US" w:eastAsia="zh-CN"/>
              </w:rPr>
              <w:t>.</w:t>
            </w:r>
          </w:p>
        </w:tc>
        <w:tc>
          <w:tcPr>
            <w:tcW w:w="2688" w:type="dxa"/>
          </w:tcPr>
          <w:p w14:paraId="7E855148" w14:textId="2200C3E5" w:rsidR="000C0687" w:rsidRPr="000C0687" w:rsidRDefault="000C0687" w:rsidP="000C0687">
            <w:pPr>
              <w:widowControl/>
              <w:rPr>
                <w:rFonts w:eastAsia="等线" w:cs="Times New Roman"/>
                <w:kern w:val="0"/>
                <w:sz w:val="20"/>
                <w:szCs w:val="20"/>
                <w:lang w:val="en-US" w:eastAsia="zh-CN"/>
              </w:rPr>
            </w:pPr>
            <w:r w:rsidRPr="000C0687">
              <w:rPr>
                <w:rFonts w:eastAsia="等线" w:cs="Times New Roman"/>
                <w:kern w:val="0"/>
                <w:sz w:val="20"/>
                <w:szCs w:val="20"/>
                <w:lang w:val="en-US" w:eastAsia="zh-CN"/>
              </w:rPr>
              <w:t>INVENTORY REQUEST message</w:t>
            </w:r>
          </w:p>
        </w:tc>
      </w:tr>
      <w:tr w:rsidR="00F90D16" w14:paraId="1B09D738" w14:textId="77777777" w:rsidTr="000C0687">
        <w:tc>
          <w:tcPr>
            <w:tcW w:w="2547" w:type="dxa"/>
          </w:tcPr>
          <w:p w14:paraId="49168E0D" w14:textId="14F4DCE2" w:rsidR="00F90D16" w:rsidRPr="00755452" w:rsidRDefault="00F90D16" w:rsidP="00F90D16">
            <w:pPr>
              <w:widowControl/>
              <w:spacing w:line="360" w:lineRule="auto"/>
              <w:rPr>
                <w:rFonts w:eastAsia="等线" w:cs="Times New Roman"/>
                <w:kern w:val="0"/>
                <w:sz w:val="20"/>
                <w:szCs w:val="20"/>
                <w:lang w:val="en-US" w:eastAsia="zh-CN"/>
                <w14:ligatures w14:val="standardContextual"/>
              </w:rPr>
            </w:pPr>
            <w:r w:rsidRPr="00F90D16">
              <w:rPr>
                <w:rFonts w:eastAsia="等线" w:cs="Times New Roman"/>
                <w:kern w:val="0"/>
                <w:sz w:val="20"/>
                <w:szCs w:val="20"/>
                <w:lang w:val="en-US" w:eastAsia="zh-CN"/>
                <w14:ligatures w14:val="standardContextual"/>
              </w:rPr>
              <w:t>Time interval</w:t>
            </w:r>
          </w:p>
        </w:tc>
        <w:tc>
          <w:tcPr>
            <w:tcW w:w="4394" w:type="dxa"/>
          </w:tcPr>
          <w:p w14:paraId="118D79D1" w14:textId="77777777" w:rsidR="00A5324E" w:rsidRDefault="006F5E33" w:rsidP="00F90D16">
            <w:pPr>
              <w:widowControl/>
              <w:rPr>
                <w:rFonts w:eastAsia="等线" w:cs="Times New Roman"/>
                <w:kern w:val="0"/>
                <w:sz w:val="20"/>
                <w:szCs w:val="20"/>
                <w:lang w:val="en-US" w:eastAsia="zh-CN"/>
              </w:rPr>
            </w:pPr>
            <w:r>
              <w:rPr>
                <w:rFonts w:eastAsia="等线" w:cs="Times New Roman"/>
                <w:kern w:val="0"/>
                <w:sz w:val="20"/>
                <w:szCs w:val="20"/>
                <w:lang w:val="en-US" w:eastAsia="zh-CN"/>
              </w:rPr>
              <w:t>I</w:t>
            </w:r>
            <w:r w:rsidR="00E475AC" w:rsidRPr="00E475AC">
              <w:rPr>
                <w:rFonts w:eastAsia="等线" w:cs="Times New Roman"/>
                <w:kern w:val="0"/>
                <w:sz w:val="20"/>
                <w:szCs w:val="20"/>
                <w:lang w:val="en-US" w:eastAsia="zh-CN"/>
              </w:rPr>
              <w:t xml:space="preserve">n the last meeting, </w:t>
            </w:r>
            <w:proofErr w:type="spellStart"/>
            <w:r w:rsidR="00E475AC" w:rsidRPr="00E475AC">
              <w:rPr>
                <w:rFonts w:eastAsia="等线" w:cs="Times New Roman"/>
                <w:kern w:val="0"/>
                <w:sz w:val="20"/>
                <w:szCs w:val="20"/>
                <w:lang w:val="en-US" w:eastAsia="zh-CN"/>
              </w:rPr>
              <w:t>SA2</w:t>
            </w:r>
            <w:proofErr w:type="spellEnd"/>
            <w:r w:rsidR="00E475AC" w:rsidRPr="00E475AC">
              <w:rPr>
                <w:rFonts w:eastAsia="等线" w:cs="Times New Roman"/>
                <w:kern w:val="0"/>
                <w:sz w:val="20"/>
                <w:szCs w:val="20"/>
                <w:lang w:val="en-US" w:eastAsia="zh-CN"/>
              </w:rPr>
              <w:t xml:space="preserve"> captures the following text in the </w:t>
            </w:r>
            <w:proofErr w:type="spellStart"/>
            <w:r w:rsidR="00E475AC" w:rsidRPr="00E475AC">
              <w:rPr>
                <w:rFonts w:eastAsia="等线" w:cs="Times New Roman"/>
                <w:kern w:val="0"/>
                <w:sz w:val="20"/>
                <w:szCs w:val="20"/>
                <w:lang w:val="en-US" w:eastAsia="zh-CN"/>
              </w:rPr>
              <w:t>TR</w:t>
            </w:r>
            <w:proofErr w:type="spellEnd"/>
            <w:r w:rsidR="00E475AC" w:rsidRPr="00E475AC">
              <w:rPr>
                <w:rFonts w:eastAsia="等线" w:cs="Times New Roman"/>
                <w:kern w:val="0"/>
                <w:sz w:val="20"/>
                <w:szCs w:val="20"/>
                <w:lang w:val="en-US" w:eastAsia="zh-CN"/>
              </w:rPr>
              <w:t xml:space="preserve"> 23.700</w:t>
            </w:r>
            <w:r w:rsidR="00E475AC">
              <w:rPr>
                <w:rFonts w:eastAsia="等线" w:cs="Times New Roman"/>
                <w:kern w:val="0"/>
                <w:sz w:val="20"/>
                <w:szCs w:val="20"/>
                <w:lang w:val="en-US" w:eastAsia="zh-CN"/>
              </w:rPr>
              <w:t>:</w:t>
            </w:r>
          </w:p>
          <w:p w14:paraId="01546051" w14:textId="372495A4" w:rsidR="00F90D16" w:rsidRPr="00321CF2" w:rsidRDefault="00F90D16" w:rsidP="00F90D16">
            <w:pPr>
              <w:widowControl/>
              <w:rPr>
                <w:rFonts w:eastAsia="等线" w:cs="Times New Roman"/>
                <w:kern w:val="0"/>
                <w:sz w:val="20"/>
                <w:szCs w:val="20"/>
                <w:lang w:val="en-US" w:eastAsia="zh-CN"/>
              </w:rPr>
            </w:pPr>
            <w:r w:rsidRPr="00F90D16">
              <w:rPr>
                <w:rFonts w:eastAsia="等线" w:cs="Times New Roman"/>
                <w:kern w:val="0"/>
                <w:sz w:val="20"/>
                <w:szCs w:val="20"/>
                <w:lang w:val="en-US" w:eastAsia="zh-CN"/>
              </w:rPr>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r w:rsidR="00FD7E5A">
              <w:rPr>
                <w:rFonts w:eastAsia="等线" w:cs="Times New Roman" w:hint="eastAsia"/>
                <w:kern w:val="0"/>
                <w:sz w:val="20"/>
                <w:szCs w:val="20"/>
                <w:lang w:val="en-US" w:eastAsia="zh-CN"/>
              </w:rPr>
              <w:t>.</w:t>
            </w:r>
          </w:p>
        </w:tc>
        <w:tc>
          <w:tcPr>
            <w:tcW w:w="2688" w:type="dxa"/>
          </w:tcPr>
          <w:p w14:paraId="1CFFC3DE" w14:textId="4A9829F9" w:rsidR="00F90D16" w:rsidRPr="000C0687" w:rsidRDefault="00F90D16" w:rsidP="00F90D16">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Inventory Request Transfer IE</w:t>
            </w:r>
          </w:p>
        </w:tc>
      </w:tr>
    </w:tbl>
    <w:p w14:paraId="7EA47656" w14:textId="4C39755F" w:rsidR="00A6390B" w:rsidRPr="00361BEA" w:rsidRDefault="00474AC0" w:rsidP="00A6390B">
      <w:pPr>
        <w:widowControl/>
        <w:spacing w:beforeLines="50" w:before="120" w:afterLines="50" w:after="120" w:line="360" w:lineRule="auto"/>
        <w:rPr>
          <w:rFonts w:eastAsia="等线" w:cs="Times New Roman"/>
          <w:b/>
          <w:kern w:val="0"/>
          <w:sz w:val="20"/>
          <w:szCs w:val="20"/>
          <w:lang w:val="en-US" w:eastAsia="zh-CN"/>
        </w:rPr>
      </w:pPr>
      <w:r>
        <w:rPr>
          <w:rFonts w:eastAsia="等线" w:cs="Times New Roman"/>
          <w:b/>
          <w:bCs/>
          <w:kern w:val="0"/>
          <w:sz w:val="20"/>
          <w:szCs w:val="20"/>
          <w:lang w:val="en-US" w:eastAsia="zh-CN"/>
        </w:rPr>
        <w:t>P</w:t>
      </w:r>
      <w:r>
        <w:rPr>
          <w:rFonts w:eastAsia="等线" w:cs="Times New Roman" w:hint="eastAsia"/>
          <w:b/>
          <w:bCs/>
          <w:kern w:val="0"/>
          <w:sz w:val="20"/>
          <w:szCs w:val="20"/>
          <w:lang w:val="en-US" w:eastAsia="zh-CN"/>
        </w:rPr>
        <w:t>ropo</w:t>
      </w:r>
      <w:r>
        <w:rPr>
          <w:rFonts w:eastAsia="等线" w:cs="Times New Roman"/>
          <w:b/>
          <w:bCs/>
          <w:kern w:val="0"/>
          <w:sz w:val="20"/>
          <w:szCs w:val="20"/>
          <w:lang w:val="en-US" w:eastAsia="zh-CN"/>
        </w:rPr>
        <w:t xml:space="preserve">sal 1: </w:t>
      </w:r>
      <w:r w:rsidR="00EB1FC5" w:rsidRPr="00EB1FC5">
        <w:rPr>
          <w:rFonts w:eastAsia="等线" w:cs="Times New Roman"/>
          <w:b/>
          <w:bCs/>
          <w:kern w:val="0"/>
          <w:sz w:val="20"/>
          <w:szCs w:val="20"/>
          <w:lang w:val="en-US" w:eastAsia="zh-CN"/>
        </w:rPr>
        <w:t xml:space="preserve">The </w:t>
      </w:r>
      <w:r w:rsidR="00A5324E">
        <w:rPr>
          <w:rFonts w:eastAsia="等线" w:cs="Times New Roman"/>
          <w:b/>
          <w:bCs/>
          <w:kern w:val="0"/>
          <w:sz w:val="20"/>
          <w:szCs w:val="20"/>
          <w:lang w:val="en-US" w:eastAsia="zh-CN"/>
        </w:rPr>
        <w:t>following elements that</w:t>
      </w:r>
      <w:r w:rsidR="00EB1FC5" w:rsidRPr="00EB1FC5">
        <w:rPr>
          <w:rFonts w:eastAsia="等线" w:cs="Times New Roman"/>
          <w:b/>
          <w:bCs/>
          <w:kern w:val="0"/>
          <w:sz w:val="20"/>
          <w:szCs w:val="20"/>
          <w:lang w:val="en-US" w:eastAsia="zh-CN"/>
        </w:rPr>
        <w:t xml:space="preserve"> the Service area, Reader ID list, Correlation ID, A-IoT Device Identification, Mask or Filter, Approximate number of A-IoT devices, Approximate </w:t>
      </w:r>
      <w:proofErr w:type="spellStart"/>
      <w:r w:rsidR="00EB1FC5" w:rsidRPr="00EB1FC5">
        <w:rPr>
          <w:rFonts w:eastAsia="等线" w:cs="Times New Roman"/>
          <w:b/>
          <w:bCs/>
          <w:kern w:val="0"/>
          <w:sz w:val="20"/>
          <w:szCs w:val="20"/>
          <w:lang w:val="en-US" w:eastAsia="zh-CN"/>
        </w:rPr>
        <w:t>D2R</w:t>
      </w:r>
      <w:proofErr w:type="spellEnd"/>
      <w:r w:rsidR="00EB1FC5" w:rsidRPr="00EB1FC5">
        <w:rPr>
          <w:rFonts w:eastAsia="等线" w:cs="Times New Roman"/>
          <w:b/>
          <w:bCs/>
          <w:kern w:val="0"/>
          <w:sz w:val="20"/>
          <w:szCs w:val="20"/>
          <w:lang w:val="en-US" w:eastAsia="zh-CN"/>
        </w:rPr>
        <w:t xml:space="preserve"> message size, Service type indication, and Time interval, shall be </w:t>
      </w:r>
      <w:r w:rsidR="00E35A2F">
        <w:rPr>
          <w:rFonts w:eastAsia="等线" w:cs="Times New Roman"/>
          <w:b/>
          <w:bCs/>
          <w:kern w:val="0"/>
          <w:sz w:val="20"/>
          <w:szCs w:val="20"/>
          <w:lang w:val="en-US" w:eastAsia="zh-CN"/>
        </w:rPr>
        <w:t>included</w:t>
      </w:r>
      <w:r w:rsidR="00EB1FC5" w:rsidRPr="00EB1FC5">
        <w:rPr>
          <w:rFonts w:eastAsia="等线" w:cs="Times New Roman"/>
          <w:b/>
          <w:bCs/>
          <w:kern w:val="0"/>
          <w:sz w:val="20"/>
          <w:szCs w:val="20"/>
          <w:lang w:val="en-US" w:eastAsia="zh-CN"/>
        </w:rPr>
        <w:t xml:space="preserve"> </w:t>
      </w:r>
      <w:r w:rsidR="00E35A2F">
        <w:rPr>
          <w:rFonts w:eastAsia="等线" w:cs="Times New Roman"/>
          <w:b/>
          <w:bCs/>
          <w:kern w:val="0"/>
          <w:sz w:val="20"/>
          <w:szCs w:val="20"/>
          <w:lang w:val="en-US" w:eastAsia="zh-CN"/>
        </w:rPr>
        <w:t>within</w:t>
      </w:r>
      <w:r w:rsidR="00E35A2F" w:rsidRPr="00EB1FC5">
        <w:rPr>
          <w:rFonts w:eastAsia="等线" w:cs="Times New Roman"/>
          <w:b/>
          <w:bCs/>
          <w:kern w:val="0"/>
          <w:sz w:val="20"/>
          <w:szCs w:val="20"/>
          <w:lang w:val="en-US" w:eastAsia="zh-CN"/>
        </w:rPr>
        <w:t xml:space="preserve"> </w:t>
      </w:r>
      <w:r w:rsidR="00EB1FC5" w:rsidRPr="00EB1FC5">
        <w:rPr>
          <w:rFonts w:eastAsia="等线" w:cs="Times New Roman"/>
          <w:b/>
          <w:bCs/>
          <w:kern w:val="0"/>
          <w:sz w:val="20"/>
          <w:szCs w:val="20"/>
          <w:lang w:val="en-US" w:eastAsia="zh-CN"/>
        </w:rPr>
        <w:t>the Inventory Request Transfer Information Element (IE). Additionally, the AIoTF ID should be included within the INVENTORY REQUEST message</w:t>
      </w:r>
      <w:r w:rsidR="00A6390B" w:rsidRPr="00361BEA">
        <w:rPr>
          <w:rFonts w:eastAsia="等线" w:cs="Times New Roman"/>
          <w:b/>
          <w:kern w:val="0"/>
          <w:sz w:val="20"/>
          <w:szCs w:val="20"/>
          <w:lang w:val="en-US" w:eastAsia="zh-CN"/>
        </w:rPr>
        <w:t>.</w:t>
      </w:r>
    </w:p>
    <w:p w14:paraId="5E8722D8" w14:textId="1857A978" w:rsidR="00CC0949" w:rsidRDefault="00CC0949" w:rsidP="00A6390B">
      <w:pPr>
        <w:widowControl/>
        <w:spacing w:beforeLines="50" w:before="120" w:afterLines="50" w:after="120" w:line="360" w:lineRule="auto"/>
        <w:rPr>
          <w:rFonts w:eastAsia="等线" w:cs="Times New Roman"/>
          <w:b/>
          <w:bCs/>
          <w:kern w:val="0"/>
          <w:sz w:val="20"/>
          <w:szCs w:val="20"/>
          <w:u w:val="single"/>
          <w:lang w:val="en-US" w:eastAsia="zh-CN"/>
        </w:rPr>
      </w:pPr>
      <w:r w:rsidRPr="0052094B">
        <w:rPr>
          <w:rFonts w:eastAsia="等线" w:cs="Times New Roman" w:hint="eastAsia"/>
          <w:b/>
          <w:bCs/>
          <w:kern w:val="0"/>
          <w:sz w:val="20"/>
          <w:szCs w:val="20"/>
          <w:u w:val="single"/>
          <w:lang w:val="en-US" w:eastAsia="zh-CN"/>
        </w:rPr>
        <w:t xml:space="preserve">Inventory </w:t>
      </w:r>
      <w:r>
        <w:rPr>
          <w:rFonts w:eastAsia="等线" w:cs="Times New Roman" w:hint="eastAsia"/>
          <w:b/>
          <w:bCs/>
          <w:kern w:val="0"/>
          <w:sz w:val="20"/>
          <w:szCs w:val="20"/>
          <w:u w:val="single"/>
          <w:lang w:val="en-US" w:eastAsia="zh-CN"/>
        </w:rPr>
        <w:t>Response</w:t>
      </w:r>
      <w:r w:rsidRPr="0052094B">
        <w:rPr>
          <w:rFonts w:eastAsia="等线" w:cs="Times New Roman" w:hint="eastAsia"/>
          <w:b/>
          <w:bCs/>
          <w:kern w:val="0"/>
          <w:sz w:val="20"/>
          <w:szCs w:val="20"/>
          <w:u w:val="single"/>
          <w:lang w:val="en-US" w:eastAsia="zh-CN"/>
        </w:rPr>
        <w:t>:</w:t>
      </w:r>
    </w:p>
    <w:p w14:paraId="78C2269D" w14:textId="0667327B" w:rsidR="009A31C5" w:rsidRDefault="002F7910" w:rsidP="009A31C5">
      <w:pPr>
        <w:widowControl/>
        <w:spacing w:beforeLines="50" w:before="120" w:afterLines="50" w:after="120" w:line="360" w:lineRule="auto"/>
        <w:rPr>
          <w:rFonts w:eastAsia="等线" w:cs="Times New Roman"/>
          <w:kern w:val="0"/>
          <w:sz w:val="20"/>
          <w:szCs w:val="20"/>
          <w:lang w:val="en-US" w:eastAsia="zh-CN"/>
        </w:rPr>
      </w:pPr>
      <w:r w:rsidRPr="00CF2757">
        <w:rPr>
          <w:rFonts w:eastAsia="等线" w:cs="Times New Roman"/>
          <w:kern w:val="0"/>
          <w:sz w:val="20"/>
          <w:szCs w:val="20"/>
          <w:lang w:val="en-US" w:eastAsia="zh-CN"/>
        </w:rPr>
        <w:t xml:space="preserve">The newly defined INVENTORY </w:t>
      </w:r>
      <w:r>
        <w:rPr>
          <w:rFonts w:eastAsia="等线" w:cs="Times New Roman"/>
          <w:kern w:val="0"/>
          <w:sz w:val="20"/>
          <w:szCs w:val="20"/>
          <w:lang w:val="en-US" w:eastAsia="zh-CN"/>
        </w:rPr>
        <w:t>RESPONSE</w:t>
      </w:r>
      <w:r w:rsidRPr="00CF2757">
        <w:rPr>
          <w:rFonts w:eastAsia="等线" w:cs="Times New Roman"/>
          <w:kern w:val="0"/>
          <w:sz w:val="20"/>
          <w:szCs w:val="20"/>
          <w:lang w:val="en-US" w:eastAsia="zh-CN"/>
        </w:rPr>
        <w:t xml:space="preserve"> message and Inventory </w:t>
      </w:r>
      <w:r>
        <w:rPr>
          <w:rFonts w:eastAsia="等线" w:cs="Times New Roman"/>
          <w:kern w:val="0"/>
          <w:sz w:val="20"/>
          <w:szCs w:val="20"/>
          <w:lang w:val="en-US" w:eastAsia="zh-CN"/>
        </w:rPr>
        <w:t>R</w:t>
      </w:r>
      <w:r>
        <w:rPr>
          <w:rFonts w:eastAsia="等线" w:cs="Times New Roman" w:hint="eastAsia"/>
          <w:kern w:val="0"/>
          <w:sz w:val="20"/>
          <w:szCs w:val="20"/>
          <w:lang w:val="en-US" w:eastAsia="zh-CN"/>
        </w:rPr>
        <w:t>es</w:t>
      </w:r>
      <w:r>
        <w:rPr>
          <w:rFonts w:eastAsia="等线" w:cs="Times New Roman"/>
          <w:kern w:val="0"/>
          <w:sz w:val="20"/>
          <w:szCs w:val="20"/>
          <w:lang w:val="en-US" w:eastAsia="zh-CN"/>
        </w:rPr>
        <w:t>ponse</w:t>
      </w:r>
      <w:r w:rsidRPr="00CF2757">
        <w:rPr>
          <w:rFonts w:eastAsia="等线" w:cs="Times New Roman"/>
          <w:kern w:val="0"/>
          <w:sz w:val="20"/>
          <w:szCs w:val="20"/>
          <w:lang w:val="en-US" w:eastAsia="zh-CN"/>
        </w:rPr>
        <w:t xml:space="preserve"> Transfer IE carry AIoTF-related infor</w:t>
      </w:r>
      <w:r>
        <w:rPr>
          <w:rFonts w:eastAsia="等线" w:cs="Times New Roman"/>
          <w:kern w:val="0"/>
          <w:sz w:val="20"/>
          <w:szCs w:val="20"/>
          <w:lang w:val="en-US" w:eastAsia="zh-CN"/>
        </w:rPr>
        <w:t>mation, potentially containing:</w:t>
      </w:r>
    </w:p>
    <w:tbl>
      <w:tblPr>
        <w:tblStyle w:val="af6"/>
        <w:tblW w:w="0" w:type="auto"/>
        <w:tblLook w:val="04A0" w:firstRow="1" w:lastRow="0" w:firstColumn="1" w:lastColumn="0" w:noHBand="0" w:noVBand="1"/>
      </w:tblPr>
      <w:tblGrid>
        <w:gridCol w:w="2547"/>
        <w:gridCol w:w="4394"/>
        <w:gridCol w:w="2688"/>
      </w:tblGrid>
      <w:tr w:rsidR="00CC0949" w14:paraId="77FA7AF8" w14:textId="77777777" w:rsidTr="007A2F59">
        <w:trPr>
          <w:trHeight w:val="465"/>
        </w:trPr>
        <w:tc>
          <w:tcPr>
            <w:tcW w:w="2547" w:type="dxa"/>
          </w:tcPr>
          <w:p w14:paraId="46303FFC" w14:textId="77777777" w:rsidR="00CC0949" w:rsidRPr="004A1305" w:rsidRDefault="00CC0949" w:rsidP="007A2F59">
            <w:pPr>
              <w:widowControl/>
              <w:spacing w:line="360" w:lineRule="auto"/>
              <w:rPr>
                <w:rFonts w:eastAsia="等线" w:cs="Times New Roman"/>
                <w:kern w:val="0"/>
                <w:sz w:val="20"/>
                <w:szCs w:val="20"/>
                <w:lang w:val="en-US" w:eastAsia="zh-CN"/>
                <w14:ligatures w14:val="standardContextual"/>
              </w:rPr>
            </w:pPr>
            <w:r w:rsidRPr="004A1305">
              <w:rPr>
                <w:rFonts w:eastAsia="等线" w:cs="Times New Roman" w:hint="eastAsia"/>
                <w:kern w:val="0"/>
                <w:sz w:val="20"/>
                <w:szCs w:val="20"/>
                <w:lang w:val="en-US" w:eastAsia="zh-CN"/>
                <w14:ligatures w14:val="standardContextual"/>
              </w:rPr>
              <w:t>I</w:t>
            </w:r>
            <w:r w:rsidRPr="004A1305">
              <w:rPr>
                <w:rFonts w:eastAsia="等线" w:cs="Times New Roman"/>
                <w:kern w:val="0"/>
                <w:sz w:val="20"/>
                <w:szCs w:val="20"/>
                <w:lang w:val="en-US" w:eastAsia="zh-CN"/>
                <w14:ligatures w14:val="standardContextual"/>
              </w:rPr>
              <w:t>E name</w:t>
            </w:r>
          </w:p>
        </w:tc>
        <w:tc>
          <w:tcPr>
            <w:tcW w:w="4394" w:type="dxa"/>
          </w:tcPr>
          <w:p w14:paraId="44136F01" w14:textId="77777777" w:rsidR="00CC0949" w:rsidRPr="004A1305" w:rsidRDefault="00CC0949"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Reason</w:t>
            </w:r>
          </w:p>
        </w:tc>
        <w:tc>
          <w:tcPr>
            <w:tcW w:w="2688" w:type="dxa"/>
          </w:tcPr>
          <w:p w14:paraId="389645A4" w14:textId="77777777" w:rsidR="00CC0949" w:rsidRPr="004A1305" w:rsidRDefault="00CC0949"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rPr>
              <w:t>Included in:</w:t>
            </w:r>
          </w:p>
        </w:tc>
      </w:tr>
      <w:tr w:rsidR="00CC0949" w14:paraId="480C9338" w14:textId="77777777" w:rsidTr="007A2F59">
        <w:tc>
          <w:tcPr>
            <w:tcW w:w="2547" w:type="dxa"/>
          </w:tcPr>
          <w:p w14:paraId="7A738C70" w14:textId="031C2B2D" w:rsidR="00CC0949" w:rsidRPr="00755452" w:rsidRDefault="00D80644" w:rsidP="00D80644">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Reader ID (</w:t>
            </w:r>
            <w:r w:rsidRPr="00755452">
              <w:rPr>
                <w:rFonts w:eastAsia="等线" w:cs="Times New Roman"/>
                <w:kern w:val="0"/>
                <w:sz w:val="20"/>
                <w:szCs w:val="20"/>
                <w:lang w:val="en-US" w:eastAsia="zh-CN"/>
                <w14:ligatures w14:val="standardContextual"/>
              </w:rPr>
              <w:t>list</w:t>
            </w:r>
            <w:r>
              <w:rPr>
                <w:rFonts w:eastAsia="等线" w:cs="Times New Roman"/>
                <w:kern w:val="0"/>
                <w:sz w:val="20"/>
                <w:szCs w:val="20"/>
                <w:lang w:val="en-US" w:eastAsia="zh-CN"/>
                <w14:ligatures w14:val="standardContextual"/>
              </w:rPr>
              <w:t>)</w:t>
            </w:r>
          </w:p>
        </w:tc>
        <w:tc>
          <w:tcPr>
            <w:tcW w:w="4394" w:type="dxa"/>
          </w:tcPr>
          <w:p w14:paraId="3DDFA976" w14:textId="44556097" w:rsidR="00CC0949" w:rsidRPr="00B03B0B" w:rsidRDefault="00B03B0B" w:rsidP="00B03B0B">
            <w:pPr>
              <w:rPr>
                <w:rFonts w:eastAsia="等线" w:cs="Times New Roman"/>
                <w:kern w:val="0"/>
                <w:sz w:val="20"/>
                <w:szCs w:val="20"/>
                <w:lang w:val="en-US" w:eastAsia="zh-CN"/>
              </w:rPr>
            </w:pPr>
            <w:r w:rsidRPr="00B03B0B">
              <w:rPr>
                <w:rFonts w:eastAsia="等线" w:cs="Times New Roman"/>
                <w:kern w:val="0"/>
                <w:sz w:val="20"/>
                <w:szCs w:val="20"/>
                <w:lang w:val="en-US" w:eastAsia="zh-CN"/>
              </w:rPr>
              <w:t>It indicates the readers that provide the AIoT service. Specifically, when the AIoTF provides the AIoT service area, the AIoT-enabled gNB selects the readers and sends the ID (or list of IDs) of the</w:t>
            </w:r>
            <w:r>
              <w:rPr>
                <w:rFonts w:eastAsia="等线" w:cs="Times New Roman"/>
                <w:kern w:val="0"/>
                <w:sz w:val="20"/>
                <w:szCs w:val="20"/>
                <w:lang w:val="en-US" w:eastAsia="zh-CN"/>
              </w:rPr>
              <w:t xml:space="preserve"> selected readers to the AIoTF.</w:t>
            </w:r>
          </w:p>
        </w:tc>
        <w:tc>
          <w:tcPr>
            <w:tcW w:w="2688" w:type="dxa"/>
          </w:tcPr>
          <w:p w14:paraId="4874E89C" w14:textId="526CABB4" w:rsidR="00CC0949" w:rsidRPr="000C0687" w:rsidRDefault="00CC0949" w:rsidP="009265B5">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 xml:space="preserve">Inventory </w:t>
            </w:r>
            <w:r w:rsidR="009265B5">
              <w:rPr>
                <w:rFonts w:eastAsia="等线" w:cs="Times New Roman"/>
                <w:kern w:val="0"/>
                <w:sz w:val="20"/>
                <w:szCs w:val="20"/>
                <w:lang w:val="en-US" w:eastAsia="zh-CN"/>
              </w:rPr>
              <w:t>Response</w:t>
            </w:r>
            <w:r w:rsidRPr="003A7095">
              <w:rPr>
                <w:rFonts w:eastAsia="等线" w:cs="Times New Roman"/>
                <w:kern w:val="0"/>
                <w:sz w:val="20"/>
                <w:szCs w:val="20"/>
                <w:lang w:val="en-US" w:eastAsia="zh-CN"/>
              </w:rPr>
              <w:t xml:space="preserve"> Transfer IE</w:t>
            </w:r>
          </w:p>
        </w:tc>
      </w:tr>
      <w:tr w:rsidR="00CC0949" w14:paraId="3E64F101" w14:textId="77777777" w:rsidTr="007A2F59">
        <w:tc>
          <w:tcPr>
            <w:tcW w:w="2547" w:type="dxa"/>
          </w:tcPr>
          <w:p w14:paraId="2578B06D" w14:textId="77777777" w:rsidR="00CC0949" w:rsidRPr="00755452" w:rsidRDefault="00CC0949" w:rsidP="007A2F59">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Correlation ID</w:t>
            </w:r>
          </w:p>
        </w:tc>
        <w:tc>
          <w:tcPr>
            <w:tcW w:w="4394" w:type="dxa"/>
          </w:tcPr>
          <w:p w14:paraId="49E7446B" w14:textId="58868021" w:rsidR="00CC0949" w:rsidRPr="000C7578" w:rsidRDefault="00D90708" w:rsidP="004F3F0B">
            <w:pPr>
              <w:rPr>
                <w:rFonts w:eastAsia="等线" w:cs="Times New Roman"/>
                <w:kern w:val="0"/>
                <w:sz w:val="20"/>
                <w:szCs w:val="20"/>
                <w:lang w:eastAsia="zh-CN"/>
              </w:rPr>
            </w:pPr>
            <w:r w:rsidRPr="00D90708">
              <w:rPr>
                <w:rFonts w:eastAsia="等线" w:cs="Times New Roman"/>
                <w:kern w:val="0"/>
                <w:sz w:val="20"/>
                <w:szCs w:val="20"/>
                <w:lang w:eastAsia="zh-CN"/>
              </w:rPr>
              <w:t>The correlation ID should be identical to</w:t>
            </w:r>
            <w:r>
              <w:rPr>
                <w:rFonts w:eastAsia="等线" w:cs="Times New Roman"/>
                <w:kern w:val="0"/>
                <w:sz w:val="20"/>
                <w:szCs w:val="20"/>
                <w:lang w:eastAsia="zh-CN"/>
              </w:rPr>
              <w:t xml:space="preserve"> that of the Inventory Request</w:t>
            </w:r>
            <w:r w:rsidR="00B31FAD">
              <w:rPr>
                <w:rFonts w:eastAsia="等线" w:cs="Times New Roman"/>
                <w:kern w:val="0"/>
                <w:sz w:val="20"/>
                <w:szCs w:val="20"/>
                <w:lang w:eastAsia="zh-CN"/>
              </w:rPr>
              <w:t>, and i</w:t>
            </w:r>
            <w:r w:rsidR="00B75E3D" w:rsidRPr="00B75E3D">
              <w:rPr>
                <w:rFonts w:eastAsia="等线" w:cs="Times New Roman"/>
                <w:kern w:val="0"/>
                <w:sz w:val="20"/>
                <w:szCs w:val="20"/>
                <w:lang w:eastAsia="zh-CN"/>
              </w:rPr>
              <w:t>t establishes a correlation between the</w:t>
            </w:r>
            <w:r w:rsidR="004F3F0B">
              <w:rPr>
                <w:rFonts w:eastAsia="等线" w:cs="Times New Roman"/>
                <w:kern w:val="0"/>
                <w:sz w:val="20"/>
                <w:szCs w:val="20"/>
                <w:lang w:eastAsia="zh-CN"/>
              </w:rPr>
              <w:t xml:space="preserve"> I</w:t>
            </w:r>
            <w:r w:rsidR="00B75E3D" w:rsidRPr="00B75E3D">
              <w:rPr>
                <w:rFonts w:eastAsia="等线" w:cs="Times New Roman"/>
                <w:kern w:val="0"/>
                <w:sz w:val="20"/>
                <w:szCs w:val="20"/>
                <w:lang w:eastAsia="zh-CN"/>
              </w:rPr>
              <w:t xml:space="preserve">nventory </w:t>
            </w:r>
            <w:r w:rsidR="004F3F0B">
              <w:rPr>
                <w:rFonts w:eastAsia="等线" w:cs="Times New Roman"/>
                <w:kern w:val="0"/>
                <w:sz w:val="20"/>
                <w:szCs w:val="20"/>
                <w:lang w:eastAsia="zh-CN"/>
              </w:rPr>
              <w:t>R</w:t>
            </w:r>
            <w:r w:rsidR="00B75E3D" w:rsidRPr="00B75E3D">
              <w:rPr>
                <w:rFonts w:eastAsia="等线" w:cs="Times New Roman"/>
                <w:kern w:val="0"/>
                <w:sz w:val="20"/>
                <w:szCs w:val="20"/>
                <w:lang w:eastAsia="zh-CN"/>
              </w:rPr>
              <w:t xml:space="preserve">equest and the </w:t>
            </w:r>
            <w:r w:rsidR="004F3F0B">
              <w:rPr>
                <w:rFonts w:eastAsia="等线" w:cs="Times New Roman"/>
                <w:kern w:val="0"/>
                <w:sz w:val="20"/>
                <w:szCs w:val="20"/>
                <w:lang w:eastAsia="zh-CN"/>
              </w:rPr>
              <w:t>I</w:t>
            </w:r>
            <w:r w:rsidR="00B75E3D" w:rsidRPr="00B75E3D">
              <w:rPr>
                <w:rFonts w:eastAsia="等线" w:cs="Times New Roman"/>
                <w:kern w:val="0"/>
                <w:sz w:val="20"/>
                <w:szCs w:val="20"/>
                <w:lang w:eastAsia="zh-CN"/>
              </w:rPr>
              <w:t xml:space="preserve">nventory </w:t>
            </w:r>
            <w:r w:rsidR="004F3F0B">
              <w:rPr>
                <w:rFonts w:eastAsia="等线" w:cs="Times New Roman"/>
                <w:kern w:val="0"/>
                <w:sz w:val="20"/>
                <w:szCs w:val="20"/>
                <w:lang w:eastAsia="zh-CN"/>
              </w:rPr>
              <w:t>R</w:t>
            </w:r>
            <w:r w:rsidR="00B75E3D" w:rsidRPr="00B75E3D">
              <w:rPr>
                <w:rFonts w:eastAsia="等线" w:cs="Times New Roman"/>
                <w:kern w:val="0"/>
                <w:sz w:val="20"/>
                <w:szCs w:val="20"/>
                <w:lang w:eastAsia="zh-CN"/>
              </w:rPr>
              <w:t>esponse</w:t>
            </w:r>
            <w:r>
              <w:rPr>
                <w:rFonts w:eastAsia="等线" w:cs="Times New Roman"/>
                <w:kern w:val="0"/>
                <w:sz w:val="20"/>
                <w:szCs w:val="20"/>
                <w:lang w:eastAsia="zh-CN"/>
              </w:rPr>
              <w:t>.</w:t>
            </w:r>
          </w:p>
        </w:tc>
        <w:tc>
          <w:tcPr>
            <w:tcW w:w="2688" w:type="dxa"/>
          </w:tcPr>
          <w:p w14:paraId="376C0C22" w14:textId="6638F154" w:rsidR="00CC0949" w:rsidRPr="009265B5" w:rsidRDefault="00CC0949" w:rsidP="009265B5">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 xml:space="preserve">Inventory </w:t>
            </w:r>
            <w:r w:rsidR="009265B5">
              <w:rPr>
                <w:rFonts w:eastAsia="等线" w:cs="Times New Roman"/>
                <w:kern w:val="0"/>
                <w:sz w:val="20"/>
                <w:szCs w:val="20"/>
                <w:lang w:val="en-US" w:eastAsia="zh-CN"/>
              </w:rPr>
              <w:t>Response</w:t>
            </w:r>
            <w:r w:rsidR="009265B5" w:rsidRPr="003A7095">
              <w:rPr>
                <w:rFonts w:eastAsia="等线" w:cs="Times New Roman"/>
                <w:kern w:val="0"/>
                <w:sz w:val="20"/>
                <w:szCs w:val="20"/>
                <w:lang w:val="en-US" w:eastAsia="zh-CN"/>
              </w:rPr>
              <w:t xml:space="preserve"> </w:t>
            </w:r>
            <w:r w:rsidRPr="003A7095">
              <w:rPr>
                <w:rFonts w:eastAsia="等线" w:cs="Times New Roman"/>
                <w:kern w:val="0"/>
                <w:sz w:val="20"/>
                <w:szCs w:val="20"/>
                <w:lang w:val="en-US" w:eastAsia="zh-CN"/>
              </w:rPr>
              <w:t>Transfer IE</w:t>
            </w:r>
          </w:p>
        </w:tc>
      </w:tr>
      <w:tr w:rsidR="000C7578" w14:paraId="42528922" w14:textId="77777777" w:rsidTr="007A2F59">
        <w:tc>
          <w:tcPr>
            <w:tcW w:w="2547" w:type="dxa"/>
          </w:tcPr>
          <w:p w14:paraId="525B65BC" w14:textId="3D5F01A6" w:rsidR="000C7578" w:rsidRPr="00755452" w:rsidRDefault="000C7578" w:rsidP="000C7578">
            <w:pPr>
              <w:widowControl/>
              <w:spacing w:line="360" w:lineRule="auto"/>
              <w:rPr>
                <w:rFonts w:eastAsia="等线" w:cs="Times New Roman"/>
                <w:kern w:val="0"/>
                <w:sz w:val="20"/>
                <w:szCs w:val="20"/>
                <w:lang w:val="en-US" w:eastAsia="zh-CN"/>
                <w14:ligatures w14:val="standardContextual"/>
              </w:rPr>
            </w:pPr>
            <w:r w:rsidRPr="000C7578">
              <w:rPr>
                <w:rFonts w:eastAsia="等线" w:cs="Times New Roman"/>
                <w:kern w:val="0"/>
                <w:sz w:val="20"/>
                <w:szCs w:val="20"/>
                <w:lang w:val="en-US" w:eastAsia="zh-CN"/>
                <w14:ligatures w14:val="standardContextual"/>
              </w:rPr>
              <w:t>AIoTF ID</w:t>
            </w:r>
          </w:p>
        </w:tc>
        <w:tc>
          <w:tcPr>
            <w:tcW w:w="4394" w:type="dxa"/>
          </w:tcPr>
          <w:p w14:paraId="175AB27E" w14:textId="717FACD1" w:rsidR="000C7578" w:rsidRPr="00B31FAD" w:rsidRDefault="00B31FAD" w:rsidP="00B31FAD">
            <w:pPr>
              <w:rPr>
                <w:rFonts w:eastAsia="等线" w:cs="Times New Roman"/>
                <w:kern w:val="0"/>
                <w:sz w:val="20"/>
                <w:szCs w:val="20"/>
                <w:lang w:val="en-US" w:eastAsia="zh-CN"/>
              </w:rPr>
            </w:pPr>
            <w:r w:rsidRPr="00B31FAD">
              <w:rPr>
                <w:rFonts w:eastAsia="等线" w:cs="Times New Roman"/>
                <w:kern w:val="0"/>
                <w:sz w:val="20"/>
                <w:szCs w:val="20"/>
                <w:lang w:val="en-US" w:eastAsia="zh-CN"/>
              </w:rPr>
              <w:t xml:space="preserve">It is utilized to identify the destination of the Inventory Response when an indirect connection </w:t>
            </w:r>
            <w:r>
              <w:rPr>
                <w:rFonts w:eastAsia="等线" w:cs="Times New Roman"/>
                <w:kern w:val="0"/>
                <w:sz w:val="20"/>
                <w:szCs w:val="20"/>
                <w:lang w:val="en-US" w:eastAsia="zh-CN"/>
              </w:rPr>
              <w:t xml:space="preserve">case </w:t>
            </w:r>
            <w:r w:rsidRPr="00B31FAD">
              <w:rPr>
                <w:rFonts w:eastAsia="等线" w:cs="Times New Roman"/>
                <w:kern w:val="0"/>
                <w:sz w:val="20"/>
                <w:szCs w:val="20"/>
                <w:lang w:val="en-US" w:eastAsia="zh-CN"/>
              </w:rPr>
              <w:t xml:space="preserve">is </w:t>
            </w:r>
            <w:r>
              <w:rPr>
                <w:rFonts w:eastAsia="等线" w:cs="Times New Roman"/>
                <w:kern w:val="0"/>
                <w:sz w:val="20"/>
                <w:szCs w:val="20"/>
                <w:lang w:val="en-US" w:eastAsia="zh-CN"/>
              </w:rPr>
              <w:t>applied</w:t>
            </w:r>
            <w:r w:rsidRPr="00B31FAD">
              <w:rPr>
                <w:rFonts w:eastAsia="等线" w:cs="Times New Roman"/>
                <w:kern w:val="0"/>
                <w:sz w:val="20"/>
                <w:szCs w:val="20"/>
                <w:lang w:val="en-US" w:eastAsia="zh-CN"/>
              </w:rPr>
              <w:t xml:space="preserve"> between the AIoT RAN node and the AIoTF. The AIoT RAN is required to explicitly transmit it to the AMF, enabling the AMF to forward the Inventory Respo</w:t>
            </w:r>
            <w:r>
              <w:rPr>
                <w:rFonts w:eastAsia="等线" w:cs="Times New Roman"/>
                <w:kern w:val="0"/>
                <w:sz w:val="20"/>
                <w:szCs w:val="20"/>
                <w:lang w:val="en-US" w:eastAsia="zh-CN"/>
              </w:rPr>
              <w:t>nse to the target AIoTF entity.</w:t>
            </w:r>
          </w:p>
        </w:tc>
        <w:tc>
          <w:tcPr>
            <w:tcW w:w="2688" w:type="dxa"/>
          </w:tcPr>
          <w:p w14:paraId="0D7E5369" w14:textId="7A990F9E" w:rsidR="000C7578" w:rsidRPr="000C0687" w:rsidRDefault="000C7578" w:rsidP="009265B5">
            <w:pPr>
              <w:widowControl/>
              <w:rPr>
                <w:rFonts w:eastAsia="等线" w:cs="Times New Roman"/>
                <w:kern w:val="0"/>
                <w:sz w:val="20"/>
                <w:szCs w:val="20"/>
                <w:lang w:val="en-US" w:eastAsia="zh-CN"/>
              </w:rPr>
            </w:pPr>
            <w:r w:rsidRPr="000C0687">
              <w:rPr>
                <w:rFonts w:eastAsia="等线" w:cs="Times New Roman"/>
                <w:kern w:val="0"/>
                <w:sz w:val="20"/>
                <w:szCs w:val="20"/>
                <w:lang w:val="en-US" w:eastAsia="zh-CN"/>
              </w:rPr>
              <w:t xml:space="preserve">INVENTORY </w:t>
            </w:r>
            <w:r w:rsidR="009265B5">
              <w:rPr>
                <w:rFonts w:eastAsia="等线" w:cs="Times New Roman"/>
                <w:kern w:val="0"/>
                <w:sz w:val="20"/>
                <w:szCs w:val="20"/>
                <w:lang w:val="en-US" w:eastAsia="zh-CN"/>
              </w:rPr>
              <w:t>RESPONSE</w:t>
            </w:r>
            <w:r w:rsidRPr="000C0687">
              <w:rPr>
                <w:rFonts w:eastAsia="等线" w:cs="Times New Roman"/>
                <w:kern w:val="0"/>
                <w:sz w:val="20"/>
                <w:szCs w:val="20"/>
                <w:lang w:val="en-US" w:eastAsia="zh-CN"/>
              </w:rPr>
              <w:t xml:space="preserve"> message</w:t>
            </w:r>
          </w:p>
        </w:tc>
      </w:tr>
    </w:tbl>
    <w:p w14:paraId="239FC669" w14:textId="1F7B7FF8" w:rsidR="003937C8" w:rsidRPr="00361BEA" w:rsidRDefault="003937C8" w:rsidP="003937C8">
      <w:pPr>
        <w:widowControl/>
        <w:spacing w:beforeLines="50" w:before="120" w:afterLines="50" w:after="120" w:line="360" w:lineRule="auto"/>
        <w:rPr>
          <w:rFonts w:eastAsia="等线" w:cs="Times New Roman"/>
          <w:b/>
          <w:kern w:val="0"/>
          <w:sz w:val="20"/>
          <w:szCs w:val="20"/>
          <w:lang w:val="en-US" w:eastAsia="zh-CN"/>
        </w:rPr>
      </w:pPr>
      <w:r w:rsidRPr="00361BEA">
        <w:rPr>
          <w:rFonts w:eastAsia="等线" w:cs="Times New Roman"/>
          <w:b/>
          <w:bCs/>
          <w:kern w:val="0"/>
          <w:sz w:val="20"/>
          <w:szCs w:val="20"/>
          <w:lang w:val="en-US" w:eastAsia="zh-CN"/>
        </w:rPr>
        <w:t xml:space="preserve">Proposal </w:t>
      </w:r>
      <w:r w:rsidR="00600F73">
        <w:rPr>
          <w:rFonts w:eastAsia="等线" w:cs="Times New Roman"/>
          <w:b/>
          <w:bCs/>
          <w:kern w:val="0"/>
          <w:sz w:val="20"/>
          <w:szCs w:val="20"/>
          <w:lang w:val="en-US" w:eastAsia="zh-CN"/>
        </w:rPr>
        <w:t>2</w:t>
      </w:r>
      <w:r w:rsidRPr="00361BEA">
        <w:rPr>
          <w:rFonts w:eastAsia="等线" w:cs="Times New Roman"/>
          <w:b/>
          <w:bCs/>
          <w:kern w:val="0"/>
          <w:sz w:val="20"/>
          <w:szCs w:val="20"/>
          <w:lang w:val="en-US" w:eastAsia="zh-CN"/>
        </w:rPr>
        <w:t xml:space="preserve">: The </w:t>
      </w:r>
      <w:r w:rsidRPr="00361BEA">
        <w:rPr>
          <w:rFonts w:eastAsia="等线" w:cs="Times New Roman"/>
          <w:b/>
          <w:kern w:val="0"/>
          <w:sz w:val="20"/>
          <w:szCs w:val="20"/>
          <w:lang w:val="en-US" w:eastAsia="zh-CN"/>
        </w:rPr>
        <w:t>Reader ID list</w:t>
      </w:r>
      <w:r w:rsidRPr="00361BEA">
        <w:rPr>
          <w:rFonts w:eastAsia="等线" w:cs="Times New Roman" w:hint="eastAsia"/>
          <w:b/>
          <w:bCs/>
          <w:kern w:val="0"/>
          <w:sz w:val="20"/>
          <w:szCs w:val="20"/>
          <w:lang w:val="en-US" w:eastAsia="zh-CN"/>
        </w:rPr>
        <w:t>,</w:t>
      </w:r>
      <w:r w:rsidRPr="00361BEA">
        <w:rPr>
          <w:rFonts w:eastAsia="等线" w:cs="Times New Roman"/>
          <w:b/>
          <w:bCs/>
          <w:kern w:val="0"/>
          <w:sz w:val="20"/>
          <w:szCs w:val="20"/>
          <w:lang w:val="en-US" w:eastAsia="zh-CN"/>
        </w:rPr>
        <w:t xml:space="preserve"> </w:t>
      </w:r>
      <w:r w:rsidRPr="00361BEA">
        <w:rPr>
          <w:rFonts w:eastAsia="等线" w:cs="Times New Roman"/>
          <w:b/>
          <w:kern w:val="0"/>
          <w:sz w:val="20"/>
          <w:szCs w:val="20"/>
          <w:lang w:val="en-US" w:eastAsia="zh-CN"/>
        </w:rPr>
        <w:t>Correlation ID</w:t>
      </w:r>
      <w:r>
        <w:rPr>
          <w:rFonts w:eastAsia="等线" w:cs="Times New Roman"/>
          <w:b/>
          <w:kern w:val="0"/>
          <w:sz w:val="20"/>
          <w:szCs w:val="20"/>
          <w:lang w:val="en-US" w:eastAsia="zh-CN"/>
        </w:rPr>
        <w:t xml:space="preserve"> </w:t>
      </w:r>
      <w:r w:rsidRPr="00361BEA">
        <w:rPr>
          <w:rFonts w:eastAsia="等线" w:cs="Times New Roman"/>
          <w:b/>
          <w:kern w:val="0"/>
          <w:sz w:val="20"/>
          <w:szCs w:val="20"/>
          <w:lang w:val="en-US" w:eastAsia="zh-CN"/>
        </w:rPr>
        <w:t xml:space="preserve">should be included in the </w:t>
      </w:r>
      <w:r w:rsidRPr="00361BEA">
        <w:rPr>
          <w:rFonts w:eastAsia="等线" w:cs="Times New Roman"/>
          <w:b/>
          <w:i/>
          <w:kern w:val="0"/>
          <w:sz w:val="20"/>
          <w:szCs w:val="20"/>
          <w:lang w:val="en-US" w:eastAsia="zh-CN"/>
        </w:rPr>
        <w:t xml:space="preserve">Inventory </w:t>
      </w:r>
      <w:r w:rsidR="00EF58F2">
        <w:rPr>
          <w:rFonts w:eastAsia="等线" w:cs="Times New Roman"/>
          <w:b/>
          <w:i/>
          <w:kern w:val="0"/>
          <w:sz w:val="20"/>
          <w:szCs w:val="20"/>
          <w:lang w:val="en-US" w:eastAsia="zh-CN"/>
        </w:rPr>
        <w:t>R</w:t>
      </w:r>
      <w:r w:rsidR="00EF58F2">
        <w:rPr>
          <w:rFonts w:eastAsia="等线" w:cs="Times New Roman" w:hint="eastAsia"/>
          <w:b/>
          <w:i/>
          <w:kern w:val="0"/>
          <w:sz w:val="20"/>
          <w:szCs w:val="20"/>
          <w:lang w:val="en-US" w:eastAsia="zh-CN"/>
        </w:rPr>
        <w:t>esponse</w:t>
      </w:r>
      <w:r w:rsidRPr="00361BEA">
        <w:rPr>
          <w:rFonts w:eastAsia="等线" w:cs="Times New Roman"/>
          <w:b/>
          <w:i/>
          <w:kern w:val="0"/>
          <w:sz w:val="20"/>
          <w:szCs w:val="20"/>
          <w:lang w:val="en-US" w:eastAsia="zh-CN"/>
        </w:rPr>
        <w:t xml:space="preserve"> Transfer</w:t>
      </w:r>
      <w:r w:rsidRPr="00361BEA">
        <w:rPr>
          <w:rFonts w:eastAsia="等线" w:cs="Times New Roman"/>
          <w:b/>
          <w:kern w:val="0"/>
          <w:sz w:val="20"/>
          <w:szCs w:val="20"/>
          <w:lang w:val="en-US" w:eastAsia="zh-CN"/>
        </w:rPr>
        <w:t xml:space="preserve"> IE, and the AIoTF ID should be included in the INVENTORY </w:t>
      </w:r>
      <w:r w:rsidR="00155824">
        <w:rPr>
          <w:rFonts w:eastAsia="等线" w:cs="Times New Roman"/>
          <w:b/>
          <w:kern w:val="0"/>
          <w:sz w:val="20"/>
          <w:szCs w:val="20"/>
          <w:lang w:val="en-US" w:eastAsia="zh-CN"/>
        </w:rPr>
        <w:t>RESPONSE</w:t>
      </w:r>
      <w:r w:rsidRPr="00361BEA">
        <w:rPr>
          <w:rFonts w:eastAsia="等线" w:cs="Times New Roman"/>
          <w:b/>
          <w:kern w:val="0"/>
          <w:sz w:val="20"/>
          <w:szCs w:val="20"/>
          <w:lang w:val="en-US" w:eastAsia="zh-CN"/>
        </w:rPr>
        <w:t xml:space="preserve"> message.</w:t>
      </w:r>
    </w:p>
    <w:p w14:paraId="794A097B" w14:textId="645AABD5" w:rsidR="00063263" w:rsidRDefault="00063263" w:rsidP="00063263">
      <w:pPr>
        <w:widowControl/>
        <w:spacing w:beforeLines="50" w:before="120" w:afterLines="50" w:after="120" w:line="360" w:lineRule="auto"/>
        <w:rPr>
          <w:rFonts w:eastAsia="等线" w:cs="Times New Roman"/>
          <w:b/>
          <w:bCs/>
          <w:kern w:val="0"/>
          <w:sz w:val="20"/>
          <w:szCs w:val="20"/>
          <w:u w:val="single"/>
          <w:lang w:val="en-US" w:eastAsia="zh-CN"/>
        </w:rPr>
      </w:pPr>
      <w:r w:rsidRPr="0052094B">
        <w:rPr>
          <w:rFonts w:eastAsia="等线" w:cs="Times New Roman" w:hint="eastAsia"/>
          <w:b/>
          <w:bCs/>
          <w:kern w:val="0"/>
          <w:sz w:val="20"/>
          <w:szCs w:val="20"/>
          <w:u w:val="single"/>
          <w:lang w:val="en-US" w:eastAsia="zh-CN"/>
        </w:rPr>
        <w:t xml:space="preserve">Inventory </w:t>
      </w:r>
      <w:r>
        <w:rPr>
          <w:rFonts w:eastAsia="等线" w:cs="Times New Roman" w:hint="eastAsia"/>
          <w:b/>
          <w:bCs/>
          <w:kern w:val="0"/>
          <w:sz w:val="20"/>
          <w:szCs w:val="20"/>
          <w:u w:val="single"/>
          <w:lang w:val="en-US" w:eastAsia="zh-CN"/>
        </w:rPr>
        <w:t>Report</w:t>
      </w:r>
      <w:r w:rsidRPr="0052094B">
        <w:rPr>
          <w:rFonts w:eastAsia="等线" w:cs="Times New Roman" w:hint="eastAsia"/>
          <w:b/>
          <w:bCs/>
          <w:kern w:val="0"/>
          <w:sz w:val="20"/>
          <w:szCs w:val="20"/>
          <w:u w:val="single"/>
          <w:lang w:val="en-US" w:eastAsia="zh-CN"/>
        </w:rPr>
        <w:t>:</w:t>
      </w:r>
    </w:p>
    <w:p w14:paraId="0FADB68C" w14:textId="1982AFFD" w:rsidR="002F7910" w:rsidRDefault="002F7910" w:rsidP="002F7910">
      <w:pPr>
        <w:widowControl/>
        <w:spacing w:beforeLines="50" w:before="120" w:afterLines="50" w:after="120" w:line="360" w:lineRule="auto"/>
        <w:rPr>
          <w:rFonts w:eastAsia="等线" w:cs="Times New Roman"/>
          <w:kern w:val="0"/>
          <w:sz w:val="20"/>
          <w:szCs w:val="20"/>
          <w:lang w:val="en-US" w:eastAsia="zh-CN"/>
        </w:rPr>
      </w:pPr>
      <w:r w:rsidRPr="00CF2757">
        <w:rPr>
          <w:rFonts w:eastAsia="等线" w:cs="Times New Roman"/>
          <w:kern w:val="0"/>
          <w:sz w:val="20"/>
          <w:szCs w:val="20"/>
          <w:lang w:val="en-US" w:eastAsia="zh-CN"/>
        </w:rPr>
        <w:lastRenderedPageBreak/>
        <w:t xml:space="preserve">The newly defined INVENTORY </w:t>
      </w:r>
      <w:r>
        <w:rPr>
          <w:rFonts w:eastAsia="等线" w:cs="Times New Roman"/>
          <w:kern w:val="0"/>
          <w:sz w:val="20"/>
          <w:szCs w:val="20"/>
          <w:lang w:val="en-US" w:eastAsia="zh-CN"/>
        </w:rPr>
        <w:t>REPORT</w:t>
      </w:r>
      <w:r w:rsidRPr="00CF2757">
        <w:rPr>
          <w:rFonts w:eastAsia="等线" w:cs="Times New Roman"/>
          <w:kern w:val="0"/>
          <w:sz w:val="20"/>
          <w:szCs w:val="20"/>
          <w:lang w:val="en-US" w:eastAsia="zh-CN"/>
        </w:rPr>
        <w:t xml:space="preserve"> message and Inventory </w:t>
      </w:r>
      <w:r>
        <w:rPr>
          <w:rFonts w:eastAsia="等线" w:cs="Times New Roman"/>
          <w:kern w:val="0"/>
          <w:sz w:val="20"/>
          <w:szCs w:val="20"/>
          <w:lang w:val="en-US" w:eastAsia="zh-CN"/>
        </w:rPr>
        <w:t>Report</w:t>
      </w:r>
      <w:r w:rsidRPr="00CF2757">
        <w:rPr>
          <w:rFonts w:eastAsia="等线" w:cs="Times New Roman"/>
          <w:kern w:val="0"/>
          <w:sz w:val="20"/>
          <w:szCs w:val="20"/>
          <w:lang w:val="en-US" w:eastAsia="zh-CN"/>
        </w:rPr>
        <w:t xml:space="preserve"> Transfer IE carry AIoTF-related infor</w:t>
      </w:r>
      <w:r>
        <w:rPr>
          <w:rFonts w:eastAsia="等线" w:cs="Times New Roman"/>
          <w:kern w:val="0"/>
          <w:sz w:val="20"/>
          <w:szCs w:val="20"/>
          <w:lang w:val="en-US" w:eastAsia="zh-CN"/>
        </w:rPr>
        <w:t>mation, potentially containing:</w:t>
      </w:r>
    </w:p>
    <w:tbl>
      <w:tblPr>
        <w:tblStyle w:val="af6"/>
        <w:tblW w:w="0" w:type="auto"/>
        <w:tblLook w:val="04A0" w:firstRow="1" w:lastRow="0" w:firstColumn="1" w:lastColumn="0" w:noHBand="0" w:noVBand="1"/>
      </w:tblPr>
      <w:tblGrid>
        <w:gridCol w:w="2547"/>
        <w:gridCol w:w="4394"/>
        <w:gridCol w:w="2688"/>
      </w:tblGrid>
      <w:tr w:rsidR="00063263" w14:paraId="0AFA677D" w14:textId="77777777" w:rsidTr="007A2F59">
        <w:trPr>
          <w:trHeight w:val="465"/>
        </w:trPr>
        <w:tc>
          <w:tcPr>
            <w:tcW w:w="2547" w:type="dxa"/>
          </w:tcPr>
          <w:p w14:paraId="609E9FAA" w14:textId="77777777" w:rsidR="00063263" w:rsidRPr="004A1305" w:rsidRDefault="00063263" w:rsidP="007A2F59">
            <w:pPr>
              <w:widowControl/>
              <w:spacing w:line="360" w:lineRule="auto"/>
              <w:rPr>
                <w:rFonts w:eastAsia="等线" w:cs="Times New Roman"/>
                <w:kern w:val="0"/>
                <w:sz w:val="20"/>
                <w:szCs w:val="20"/>
                <w:lang w:val="en-US" w:eastAsia="zh-CN"/>
                <w14:ligatures w14:val="standardContextual"/>
              </w:rPr>
            </w:pPr>
            <w:r w:rsidRPr="004A1305">
              <w:rPr>
                <w:rFonts w:eastAsia="等线" w:cs="Times New Roman" w:hint="eastAsia"/>
                <w:kern w:val="0"/>
                <w:sz w:val="20"/>
                <w:szCs w:val="20"/>
                <w:lang w:val="en-US" w:eastAsia="zh-CN"/>
                <w14:ligatures w14:val="standardContextual"/>
              </w:rPr>
              <w:t>I</w:t>
            </w:r>
            <w:r w:rsidRPr="004A1305">
              <w:rPr>
                <w:rFonts w:eastAsia="等线" w:cs="Times New Roman"/>
                <w:kern w:val="0"/>
                <w:sz w:val="20"/>
                <w:szCs w:val="20"/>
                <w:lang w:val="en-US" w:eastAsia="zh-CN"/>
                <w14:ligatures w14:val="standardContextual"/>
              </w:rPr>
              <w:t>E name</w:t>
            </w:r>
          </w:p>
        </w:tc>
        <w:tc>
          <w:tcPr>
            <w:tcW w:w="4394" w:type="dxa"/>
          </w:tcPr>
          <w:p w14:paraId="40602FA0" w14:textId="77777777" w:rsidR="00063263" w:rsidRPr="004A1305" w:rsidRDefault="00063263"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Reason</w:t>
            </w:r>
          </w:p>
        </w:tc>
        <w:tc>
          <w:tcPr>
            <w:tcW w:w="2688" w:type="dxa"/>
          </w:tcPr>
          <w:p w14:paraId="450FD20F" w14:textId="77777777" w:rsidR="00063263" w:rsidRPr="004A1305" w:rsidRDefault="00063263"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rPr>
              <w:t>Included in:</w:t>
            </w:r>
          </w:p>
        </w:tc>
      </w:tr>
      <w:tr w:rsidR="00063263" w14:paraId="462140C7" w14:textId="77777777" w:rsidTr="007A2F59">
        <w:tc>
          <w:tcPr>
            <w:tcW w:w="2547" w:type="dxa"/>
          </w:tcPr>
          <w:p w14:paraId="4360D850" w14:textId="5DC24BA2" w:rsidR="00063263" w:rsidRPr="00755452" w:rsidRDefault="009205CB" w:rsidP="007A2F5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Reader ID</w:t>
            </w:r>
          </w:p>
        </w:tc>
        <w:tc>
          <w:tcPr>
            <w:tcW w:w="4394" w:type="dxa"/>
          </w:tcPr>
          <w:p w14:paraId="75574DD9" w14:textId="06F5FABC" w:rsidR="00063263" w:rsidRPr="004A1305" w:rsidRDefault="00F0500B" w:rsidP="00452D59">
            <w:pPr>
              <w:widowControl/>
              <w:rPr>
                <w:rFonts w:eastAsia="等线" w:cs="Times New Roman"/>
                <w:kern w:val="0"/>
                <w:sz w:val="20"/>
                <w:szCs w:val="20"/>
                <w:lang w:val="en-US" w:eastAsia="zh-CN"/>
                <w14:ligatures w14:val="standardContextual"/>
              </w:rPr>
            </w:pPr>
            <w:r w:rsidRPr="00F0500B">
              <w:rPr>
                <w:rFonts w:eastAsia="等线" w:cs="Times New Roman"/>
                <w:kern w:val="0"/>
                <w:sz w:val="20"/>
                <w:szCs w:val="20"/>
                <w:lang w:val="en-US" w:eastAsia="zh-CN"/>
              </w:rPr>
              <w:t>It specifies the device location with a granularity of the reader ID.</w:t>
            </w:r>
          </w:p>
        </w:tc>
        <w:tc>
          <w:tcPr>
            <w:tcW w:w="2688" w:type="dxa"/>
          </w:tcPr>
          <w:p w14:paraId="31528767" w14:textId="3CE8A743" w:rsidR="00063263" w:rsidRPr="000C0687" w:rsidRDefault="00063263" w:rsidP="00877EA5">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 xml:space="preserve">Inventory </w:t>
            </w:r>
            <w:r w:rsidR="00877EA5">
              <w:rPr>
                <w:rFonts w:eastAsia="等线" w:cs="Times New Roman"/>
                <w:kern w:val="0"/>
                <w:sz w:val="20"/>
                <w:szCs w:val="20"/>
                <w:lang w:val="en-US" w:eastAsia="zh-CN"/>
              </w:rPr>
              <w:t>Report</w:t>
            </w:r>
            <w:r w:rsidRPr="003A7095">
              <w:rPr>
                <w:rFonts w:eastAsia="等线" w:cs="Times New Roman"/>
                <w:kern w:val="0"/>
                <w:sz w:val="20"/>
                <w:szCs w:val="20"/>
                <w:lang w:val="en-US" w:eastAsia="zh-CN"/>
              </w:rPr>
              <w:t xml:space="preserve"> Transfer IE</w:t>
            </w:r>
          </w:p>
        </w:tc>
      </w:tr>
      <w:tr w:rsidR="00F0500B" w14:paraId="6855EAA4" w14:textId="77777777" w:rsidTr="007A2F59">
        <w:tc>
          <w:tcPr>
            <w:tcW w:w="2547" w:type="dxa"/>
          </w:tcPr>
          <w:p w14:paraId="04BEDB47" w14:textId="77777777" w:rsidR="00F0500B" w:rsidRPr="00755452" w:rsidRDefault="00F0500B" w:rsidP="00F0500B">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Correlation ID</w:t>
            </w:r>
          </w:p>
        </w:tc>
        <w:tc>
          <w:tcPr>
            <w:tcW w:w="4394" w:type="dxa"/>
          </w:tcPr>
          <w:p w14:paraId="28EEE320" w14:textId="1C8312D3" w:rsidR="00F0500B" w:rsidRPr="000C7578" w:rsidRDefault="00F0500B" w:rsidP="00E52F93">
            <w:pPr>
              <w:widowControl/>
              <w:rPr>
                <w:rFonts w:eastAsia="等线" w:cs="Times New Roman"/>
                <w:kern w:val="0"/>
                <w:sz w:val="20"/>
                <w:szCs w:val="20"/>
                <w:lang w:eastAsia="zh-CN"/>
              </w:rPr>
            </w:pPr>
            <w:r w:rsidRPr="00D90708">
              <w:rPr>
                <w:rFonts w:eastAsia="等线" w:cs="Times New Roman"/>
                <w:kern w:val="0"/>
                <w:sz w:val="20"/>
                <w:szCs w:val="20"/>
                <w:lang w:eastAsia="zh-CN"/>
              </w:rPr>
              <w:t>The correlation ID should be identical to</w:t>
            </w:r>
            <w:r>
              <w:rPr>
                <w:rFonts w:eastAsia="等线" w:cs="Times New Roman"/>
                <w:kern w:val="0"/>
                <w:sz w:val="20"/>
                <w:szCs w:val="20"/>
                <w:lang w:eastAsia="zh-CN"/>
              </w:rPr>
              <w:t xml:space="preserve"> that of the Inventory Request, and i</w:t>
            </w:r>
            <w:r w:rsidRPr="00B75E3D">
              <w:rPr>
                <w:rFonts w:eastAsia="等线" w:cs="Times New Roman"/>
                <w:kern w:val="0"/>
                <w:sz w:val="20"/>
                <w:szCs w:val="20"/>
                <w:lang w:eastAsia="zh-CN"/>
              </w:rPr>
              <w:t xml:space="preserve">t establishes a correlation between the </w:t>
            </w:r>
            <w:r w:rsidR="00E52F93">
              <w:rPr>
                <w:rFonts w:eastAsia="等线" w:cs="Times New Roman"/>
                <w:kern w:val="0"/>
                <w:sz w:val="20"/>
                <w:szCs w:val="20"/>
                <w:lang w:eastAsia="zh-CN"/>
              </w:rPr>
              <w:t>Inventory R</w:t>
            </w:r>
            <w:r w:rsidRPr="00B75E3D">
              <w:rPr>
                <w:rFonts w:eastAsia="等线" w:cs="Times New Roman"/>
                <w:kern w:val="0"/>
                <w:sz w:val="20"/>
                <w:szCs w:val="20"/>
                <w:lang w:eastAsia="zh-CN"/>
              </w:rPr>
              <w:t xml:space="preserve">equest and the </w:t>
            </w:r>
            <w:r w:rsidR="00E52F93">
              <w:rPr>
                <w:rFonts w:eastAsia="等线" w:cs="Times New Roman"/>
                <w:kern w:val="0"/>
                <w:sz w:val="20"/>
                <w:szCs w:val="20"/>
                <w:lang w:eastAsia="zh-CN"/>
              </w:rPr>
              <w:t>I</w:t>
            </w:r>
            <w:r w:rsidRPr="00B75E3D">
              <w:rPr>
                <w:rFonts w:eastAsia="等线" w:cs="Times New Roman"/>
                <w:kern w:val="0"/>
                <w:sz w:val="20"/>
                <w:szCs w:val="20"/>
                <w:lang w:eastAsia="zh-CN"/>
              </w:rPr>
              <w:t xml:space="preserve">nventory </w:t>
            </w:r>
            <w:r w:rsidR="00E52F93">
              <w:rPr>
                <w:rFonts w:eastAsia="等线" w:cs="Times New Roman"/>
                <w:kern w:val="0"/>
                <w:sz w:val="20"/>
                <w:szCs w:val="20"/>
                <w:lang w:eastAsia="zh-CN"/>
              </w:rPr>
              <w:t>R</w:t>
            </w:r>
            <w:r>
              <w:rPr>
                <w:rFonts w:eastAsia="等线" w:cs="Times New Roman"/>
                <w:kern w:val="0"/>
                <w:sz w:val="20"/>
                <w:szCs w:val="20"/>
                <w:lang w:eastAsia="zh-CN"/>
              </w:rPr>
              <w:t>eport.</w:t>
            </w:r>
          </w:p>
        </w:tc>
        <w:tc>
          <w:tcPr>
            <w:tcW w:w="2688" w:type="dxa"/>
          </w:tcPr>
          <w:p w14:paraId="6F8BFC2B" w14:textId="4B5D5982" w:rsidR="00F0500B" w:rsidRPr="009265B5" w:rsidRDefault="00F0500B" w:rsidP="00F0500B">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 xml:space="preserve">Inventory </w:t>
            </w:r>
            <w:r>
              <w:rPr>
                <w:rFonts w:eastAsia="等线" w:cs="Times New Roman"/>
                <w:kern w:val="0"/>
                <w:sz w:val="20"/>
                <w:szCs w:val="20"/>
                <w:lang w:val="en-US" w:eastAsia="zh-CN"/>
              </w:rPr>
              <w:t>Report</w:t>
            </w:r>
            <w:r w:rsidRPr="003A7095">
              <w:rPr>
                <w:rFonts w:eastAsia="等线" w:cs="Times New Roman"/>
                <w:kern w:val="0"/>
                <w:sz w:val="20"/>
                <w:szCs w:val="20"/>
                <w:lang w:val="en-US" w:eastAsia="zh-CN"/>
              </w:rPr>
              <w:t xml:space="preserve"> Transfer IE</w:t>
            </w:r>
          </w:p>
        </w:tc>
      </w:tr>
      <w:tr w:rsidR="00526D08" w14:paraId="1672EE6D" w14:textId="77777777" w:rsidTr="007A2F59">
        <w:tc>
          <w:tcPr>
            <w:tcW w:w="2547" w:type="dxa"/>
          </w:tcPr>
          <w:p w14:paraId="7296B0EF" w14:textId="61890BA7" w:rsidR="00526D08" w:rsidRPr="00755452" w:rsidRDefault="00526D08" w:rsidP="00526D08">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AIoT device data</w:t>
            </w:r>
          </w:p>
        </w:tc>
        <w:tc>
          <w:tcPr>
            <w:tcW w:w="4394" w:type="dxa"/>
          </w:tcPr>
          <w:p w14:paraId="1A0EB5F1" w14:textId="58C773E9" w:rsidR="00526D08" w:rsidRPr="00FF5D99" w:rsidRDefault="00526D08" w:rsidP="00526D08">
            <w:pPr>
              <w:rPr>
                <w:rFonts w:eastAsia="等线" w:cs="Times New Roman"/>
                <w:kern w:val="0"/>
                <w:sz w:val="20"/>
                <w:szCs w:val="20"/>
                <w:lang w:eastAsia="zh-CN"/>
              </w:rPr>
            </w:pPr>
            <w:r w:rsidRPr="00FF5D99">
              <w:rPr>
                <w:rFonts w:eastAsia="等线" w:cs="Times New Roman"/>
                <w:kern w:val="0"/>
                <w:sz w:val="20"/>
                <w:szCs w:val="20"/>
                <w:lang w:eastAsia="zh-CN"/>
              </w:rPr>
              <w:t xml:space="preserve">It is the AIoT data collected from AIoT device responses, which </w:t>
            </w:r>
            <w:proofErr w:type="gramStart"/>
            <w:r w:rsidRPr="00FF5D99">
              <w:rPr>
                <w:rFonts w:eastAsia="等线" w:cs="Times New Roman"/>
                <w:kern w:val="0"/>
                <w:sz w:val="20"/>
                <w:szCs w:val="20"/>
                <w:lang w:eastAsia="zh-CN"/>
              </w:rPr>
              <w:t>may ​contain</w:t>
            </w:r>
            <w:proofErr w:type="gramEnd"/>
            <w:r w:rsidRPr="00FF5D99">
              <w:rPr>
                <w:rFonts w:eastAsia="等线" w:cs="Times New Roman"/>
                <w:kern w:val="0"/>
                <w:sz w:val="20"/>
                <w:szCs w:val="20"/>
                <w:lang w:eastAsia="zh-CN"/>
              </w:rPr>
              <w:t xml:space="preserve"> the device ID, and it shoul</w:t>
            </w:r>
            <w:r>
              <w:rPr>
                <w:rFonts w:eastAsia="等线" w:cs="Times New Roman"/>
                <w:kern w:val="0"/>
                <w:sz w:val="20"/>
                <w:szCs w:val="20"/>
                <w:lang w:eastAsia="zh-CN"/>
              </w:rPr>
              <w:t>d be transparent to the reader.</w:t>
            </w:r>
          </w:p>
        </w:tc>
        <w:tc>
          <w:tcPr>
            <w:tcW w:w="2688" w:type="dxa"/>
          </w:tcPr>
          <w:p w14:paraId="41668E6E" w14:textId="4C841654" w:rsidR="00526D08" w:rsidRPr="003A7095" w:rsidRDefault="00526D08" w:rsidP="00526D08">
            <w:pPr>
              <w:widowControl/>
              <w:rPr>
                <w:rFonts w:eastAsia="等线" w:cs="Times New Roman"/>
                <w:kern w:val="0"/>
                <w:sz w:val="20"/>
                <w:szCs w:val="20"/>
                <w:lang w:val="en-US" w:eastAsia="zh-CN"/>
              </w:rPr>
            </w:pPr>
            <w:r w:rsidRPr="003A7095">
              <w:rPr>
                <w:rFonts w:eastAsia="等线" w:cs="Times New Roman"/>
                <w:kern w:val="0"/>
                <w:sz w:val="20"/>
                <w:szCs w:val="20"/>
                <w:lang w:val="en-US" w:eastAsia="zh-CN"/>
              </w:rPr>
              <w:t xml:space="preserve">Inventory </w:t>
            </w:r>
            <w:r>
              <w:rPr>
                <w:rFonts w:eastAsia="等线" w:cs="Times New Roman"/>
                <w:kern w:val="0"/>
                <w:sz w:val="20"/>
                <w:szCs w:val="20"/>
                <w:lang w:val="en-US" w:eastAsia="zh-CN"/>
              </w:rPr>
              <w:t>Report</w:t>
            </w:r>
            <w:r w:rsidRPr="003A7095">
              <w:rPr>
                <w:rFonts w:eastAsia="等线" w:cs="Times New Roman"/>
                <w:kern w:val="0"/>
                <w:sz w:val="20"/>
                <w:szCs w:val="20"/>
                <w:lang w:val="en-US" w:eastAsia="zh-CN"/>
              </w:rPr>
              <w:t xml:space="preserve"> Transfer IE</w:t>
            </w:r>
          </w:p>
        </w:tc>
      </w:tr>
      <w:tr w:rsidR="00526D08" w14:paraId="35FD5EC6" w14:textId="77777777" w:rsidTr="007A2F59">
        <w:tc>
          <w:tcPr>
            <w:tcW w:w="2547" w:type="dxa"/>
          </w:tcPr>
          <w:p w14:paraId="43177A82" w14:textId="77777777" w:rsidR="00526D08" w:rsidRPr="00755452" w:rsidRDefault="00526D08" w:rsidP="00526D08">
            <w:pPr>
              <w:widowControl/>
              <w:spacing w:line="360" w:lineRule="auto"/>
              <w:rPr>
                <w:rFonts w:eastAsia="等线" w:cs="Times New Roman"/>
                <w:kern w:val="0"/>
                <w:sz w:val="20"/>
                <w:szCs w:val="20"/>
                <w:lang w:val="en-US" w:eastAsia="zh-CN"/>
                <w14:ligatures w14:val="standardContextual"/>
              </w:rPr>
            </w:pPr>
            <w:r w:rsidRPr="000C7578">
              <w:rPr>
                <w:rFonts w:eastAsia="等线" w:cs="Times New Roman"/>
                <w:kern w:val="0"/>
                <w:sz w:val="20"/>
                <w:szCs w:val="20"/>
                <w:lang w:val="en-US" w:eastAsia="zh-CN"/>
                <w14:ligatures w14:val="standardContextual"/>
              </w:rPr>
              <w:t>AIoTF ID</w:t>
            </w:r>
          </w:p>
        </w:tc>
        <w:tc>
          <w:tcPr>
            <w:tcW w:w="4394" w:type="dxa"/>
          </w:tcPr>
          <w:p w14:paraId="76C39A66" w14:textId="2442D9DE" w:rsidR="00526D08" w:rsidRPr="004A1305" w:rsidRDefault="00526D08" w:rsidP="00526D08">
            <w:pPr>
              <w:widowControl/>
              <w:rPr>
                <w:rFonts w:eastAsia="等线" w:cs="Times New Roman"/>
                <w:kern w:val="0"/>
                <w:sz w:val="20"/>
                <w:szCs w:val="20"/>
                <w:lang w:val="en-US" w:eastAsia="zh-CN"/>
                <w14:ligatures w14:val="standardContextual"/>
              </w:rPr>
            </w:pPr>
            <w:r w:rsidRPr="00B31FAD">
              <w:rPr>
                <w:rFonts w:eastAsia="等线" w:cs="Times New Roman"/>
                <w:kern w:val="0"/>
                <w:sz w:val="20"/>
                <w:szCs w:val="20"/>
                <w:lang w:val="en-US" w:eastAsia="zh-CN"/>
              </w:rPr>
              <w:t xml:space="preserve">It is utilized to identify the destination of the Inventory </w:t>
            </w:r>
            <w:r>
              <w:rPr>
                <w:rFonts w:eastAsia="等线" w:cs="Times New Roman"/>
                <w:kern w:val="0"/>
                <w:sz w:val="20"/>
                <w:szCs w:val="20"/>
                <w:lang w:val="en-US" w:eastAsia="zh-CN"/>
              </w:rPr>
              <w:t>Report</w:t>
            </w:r>
            <w:r w:rsidRPr="00B31FAD">
              <w:rPr>
                <w:rFonts w:eastAsia="等线" w:cs="Times New Roman"/>
                <w:kern w:val="0"/>
                <w:sz w:val="20"/>
                <w:szCs w:val="20"/>
                <w:lang w:val="en-US" w:eastAsia="zh-CN"/>
              </w:rPr>
              <w:t xml:space="preserve"> when an indirect connection </w:t>
            </w:r>
            <w:r>
              <w:rPr>
                <w:rFonts w:eastAsia="等线" w:cs="Times New Roman"/>
                <w:kern w:val="0"/>
                <w:sz w:val="20"/>
                <w:szCs w:val="20"/>
                <w:lang w:val="en-US" w:eastAsia="zh-CN"/>
              </w:rPr>
              <w:t xml:space="preserve">case </w:t>
            </w:r>
            <w:r w:rsidRPr="00B31FAD">
              <w:rPr>
                <w:rFonts w:eastAsia="等线" w:cs="Times New Roman"/>
                <w:kern w:val="0"/>
                <w:sz w:val="20"/>
                <w:szCs w:val="20"/>
                <w:lang w:val="en-US" w:eastAsia="zh-CN"/>
              </w:rPr>
              <w:t xml:space="preserve">is </w:t>
            </w:r>
            <w:r>
              <w:rPr>
                <w:rFonts w:eastAsia="等线" w:cs="Times New Roman"/>
                <w:kern w:val="0"/>
                <w:sz w:val="20"/>
                <w:szCs w:val="20"/>
                <w:lang w:val="en-US" w:eastAsia="zh-CN"/>
              </w:rPr>
              <w:t>applied</w:t>
            </w:r>
            <w:r w:rsidRPr="00B31FAD">
              <w:rPr>
                <w:rFonts w:eastAsia="等线" w:cs="Times New Roman"/>
                <w:kern w:val="0"/>
                <w:sz w:val="20"/>
                <w:szCs w:val="20"/>
                <w:lang w:val="en-US" w:eastAsia="zh-CN"/>
              </w:rPr>
              <w:t xml:space="preserve"> between the AIoT RAN node and the AIoTF. The AIoT RAN is required to explicitly transmit it to the AMF, enabling the AMF to forward the Inventory </w:t>
            </w:r>
            <w:r>
              <w:rPr>
                <w:rFonts w:eastAsia="等线" w:cs="Times New Roman"/>
                <w:kern w:val="0"/>
                <w:sz w:val="20"/>
                <w:szCs w:val="20"/>
                <w:lang w:val="en-US" w:eastAsia="zh-CN"/>
              </w:rPr>
              <w:t>Report to the target AIoTF entity.</w:t>
            </w:r>
          </w:p>
        </w:tc>
        <w:tc>
          <w:tcPr>
            <w:tcW w:w="2688" w:type="dxa"/>
          </w:tcPr>
          <w:p w14:paraId="49073EB4" w14:textId="59910193" w:rsidR="00526D08" w:rsidRPr="000C0687" w:rsidRDefault="00526D08" w:rsidP="00526D08">
            <w:pPr>
              <w:widowControl/>
              <w:rPr>
                <w:rFonts w:eastAsia="等线" w:cs="Times New Roman"/>
                <w:kern w:val="0"/>
                <w:sz w:val="20"/>
                <w:szCs w:val="20"/>
                <w:lang w:val="en-US" w:eastAsia="zh-CN"/>
              </w:rPr>
            </w:pPr>
            <w:r w:rsidRPr="000C0687">
              <w:rPr>
                <w:rFonts w:eastAsia="等线" w:cs="Times New Roman"/>
                <w:kern w:val="0"/>
                <w:sz w:val="20"/>
                <w:szCs w:val="20"/>
                <w:lang w:val="en-US" w:eastAsia="zh-CN"/>
              </w:rPr>
              <w:t xml:space="preserve">INVENTORY </w:t>
            </w:r>
            <w:r>
              <w:rPr>
                <w:rFonts w:eastAsia="等线" w:cs="Times New Roman"/>
                <w:kern w:val="0"/>
                <w:sz w:val="20"/>
                <w:szCs w:val="20"/>
                <w:lang w:val="en-US" w:eastAsia="zh-CN"/>
              </w:rPr>
              <w:t>REPORT</w:t>
            </w:r>
            <w:r w:rsidRPr="000C0687">
              <w:rPr>
                <w:rFonts w:eastAsia="等线" w:cs="Times New Roman"/>
                <w:kern w:val="0"/>
                <w:sz w:val="20"/>
                <w:szCs w:val="20"/>
                <w:lang w:val="en-US" w:eastAsia="zh-CN"/>
              </w:rPr>
              <w:t xml:space="preserve"> message</w:t>
            </w:r>
          </w:p>
        </w:tc>
      </w:tr>
    </w:tbl>
    <w:p w14:paraId="0F8F35EC" w14:textId="0B5FB4D7" w:rsidR="00581F60" w:rsidRPr="00F974FF" w:rsidRDefault="008E2E79" w:rsidP="008D5BB8">
      <w:pPr>
        <w:widowControl/>
        <w:spacing w:beforeLines="50" w:before="120" w:afterLines="50" w:after="120" w:line="360" w:lineRule="auto"/>
        <w:rPr>
          <w:rFonts w:eastAsia="等线" w:cs="Times New Roman"/>
          <w:b/>
          <w:kern w:val="0"/>
          <w:sz w:val="20"/>
          <w:szCs w:val="20"/>
          <w:lang w:val="en-US" w:eastAsia="zh-CN"/>
        </w:rPr>
      </w:pPr>
      <w:r w:rsidRPr="00361BEA">
        <w:rPr>
          <w:rFonts w:eastAsia="等线" w:cs="Times New Roman"/>
          <w:b/>
          <w:bCs/>
          <w:kern w:val="0"/>
          <w:sz w:val="20"/>
          <w:szCs w:val="20"/>
          <w:lang w:val="en-US" w:eastAsia="zh-CN"/>
        </w:rPr>
        <w:t xml:space="preserve">Proposal </w:t>
      </w:r>
      <w:r w:rsidR="00600F73">
        <w:rPr>
          <w:rFonts w:eastAsia="等线" w:cs="Times New Roman"/>
          <w:b/>
          <w:bCs/>
          <w:kern w:val="0"/>
          <w:sz w:val="20"/>
          <w:szCs w:val="20"/>
          <w:lang w:val="en-US" w:eastAsia="zh-CN"/>
        </w:rPr>
        <w:t>3</w:t>
      </w:r>
      <w:r w:rsidRPr="00361BEA">
        <w:rPr>
          <w:rFonts w:eastAsia="等线" w:cs="Times New Roman"/>
          <w:b/>
          <w:bCs/>
          <w:kern w:val="0"/>
          <w:sz w:val="20"/>
          <w:szCs w:val="20"/>
          <w:lang w:val="en-US" w:eastAsia="zh-CN"/>
        </w:rPr>
        <w:t xml:space="preserve">: The </w:t>
      </w:r>
      <w:r w:rsidR="00EF58F2">
        <w:rPr>
          <w:rFonts w:eastAsia="等线" w:cs="Times New Roman"/>
          <w:b/>
          <w:kern w:val="0"/>
          <w:sz w:val="20"/>
          <w:szCs w:val="20"/>
          <w:lang w:val="en-US" w:eastAsia="zh-CN"/>
        </w:rPr>
        <w:t>Reader ID</w:t>
      </w:r>
      <w:r w:rsidRPr="00361BEA">
        <w:rPr>
          <w:rFonts w:eastAsia="等线" w:cs="Times New Roman" w:hint="eastAsia"/>
          <w:b/>
          <w:bCs/>
          <w:kern w:val="0"/>
          <w:sz w:val="20"/>
          <w:szCs w:val="20"/>
          <w:lang w:val="en-US" w:eastAsia="zh-CN"/>
        </w:rPr>
        <w:t>,</w:t>
      </w:r>
      <w:r w:rsidRPr="00361BEA">
        <w:rPr>
          <w:rFonts w:eastAsia="等线" w:cs="Times New Roman"/>
          <w:b/>
          <w:bCs/>
          <w:kern w:val="0"/>
          <w:sz w:val="20"/>
          <w:szCs w:val="20"/>
          <w:lang w:val="en-US" w:eastAsia="zh-CN"/>
        </w:rPr>
        <w:t xml:space="preserve"> </w:t>
      </w:r>
      <w:r w:rsidRPr="00361BEA">
        <w:rPr>
          <w:rFonts w:eastAsia="等线" w:cs="Times New Roman"/>
          <w:b/>
          <w:kern w:val="0"/>
          <w:sz w:val="20"/>
          <w:szCs w:val="20"/>
          <w:lang w:val="en-US" w:eastAsia="zh-CN"/>
        </w:rPr>
        <w:t>Correlation ID</w:t>
      </w:r>
      <w:r w:rsidR="00C40478">
        <w:rPr>
          <w:rFonts w:eastAsia="等线" w:cs="Times New Roman"/>
          <w:b/>
          <w:kern w:val="0"/>
          <w:sz w:val="20"/>
          <w:szCs w:val="20"/>
          <w:lang w:val="en-US" w:eastAsia="zh-CN"/>
        </w:rPr>
        <w:t>, AIoT device data</w:t>
      </w:r>
      <w:r>
        <w:rPr>
          <w:rFonts w:eastAsia="等线" w:cs="Times New Roman"/>
          <w:b/>
          <w:kern w:val="0"/>
          <w:sz w:val="20"/>
          <w:szCs w:val="20"/>
          <w:lang w:val="en-US" w:eastAsia="zh-CN"/>
        </w:rPr>
        <w:t xml:space="preserve"> </w:t>
      </w:r>
      <w:r w:rsidRPr="00361BEA">
        <w:rPr>
          <w:rFonts w:eastAsia="等线" w:cs="Times New Roman"/>
          <w:b/>
          <w:kern w:val="0"/>
          <w:sz w:val="20"/>
          <w:szCs w:val="20"/>
          <w:lang w:val="en-US" w:eastAsia="zh-CN"/>
        </w:rPr>
        <w:t xml:space="preserve">should be included in the </w:t>
      </w:r>
      <w:r w:rsidRPr="00361BEA">
        <w:rPr>
          <w:rFonts w:eastAsia="等线" w:cs="Times New Roman"/>
          <w:b/>
          <w:i/>
          <w:kern w:val="0"/>
          <w:sz w:val="20"/>
          <w:szCs w:val="20"/>
          <w:lang w:val="en-US" w:eastAsia="zh-CN"/>
        </w:rPr>
        <w:t xml:space="preserve">Inventory </w:t>
      </w:r>
      <w:r w:rsidR="00155824">
        <w:rPr>
          <w:rFonts w:eastAsia="等线" w:cs="Times New Roman"/>
          <w:b/>
          <w:i/>
          <w:kern w:val="0"/>
          <w:sz w:val="20"/>
          <w:szCs w:val="20"/>
          <w:lang w:val="en-US" w:eastAsia="zh-CN"/>
        </w:rPr>
        <w:t>Report</w:t>
      </w:r>
      <w:r w:rsidRPr="00361BEA">
        <w:rPr>
          <w:rFonts w:eastAsia="等线" w:cs="Times New Roman"/>
          <w:b/>
          <w:i/>
          <w:kern w:val="0"/>
          <w:sz w:val="20"/>
          <w:szCs w:val="20"/>
          <w:lang w:val="en-US" w:eastAsia="zh-CN"/>
        </w:rPr>
        <w:t xml:space="preserve"> Transfer</w:t>
      </w:r>
      <w:r w:rsidRPr="00361BEA">
        <w:rPr>
          <w:rFonts w:eastAsia="等线" w:cs="Times New Roman"/>
          <w:b/>
          <w:kern w:val="0"/>
          <w:sz w:val="20"/>
          <w:szCs w:val="20"/>
          <w:lang w:val="en-US" w:eastAsia="zh-CN"/>
        </w:rPr>
        <w:t xml:space="preserve"> IE, and the AIoTF ID should be included in the INVENTORY </w:t>
      </w:r>
      <w:r w:rsidR="00155824">
        <w:rPr>
          <w:rFonts w:eastAsia="等线" w:cs="Times New Roman"/>
          <w:b/>
          <w:kern w:val="0"/>
          <w:sz w:val="20"/>
          <w:szCs w:val="20"/>
          <w:lang w:val="en-US" w:eastAsia="zh-CN"/>
        </w:rPr>
        <w:t>REPORT</w:t>
      </w:r>
      <w:r w:rsidRPr="00361BEA">
        <w:rPr>
          <w:rFonts w:eastAsia="等线" w:cs="Times New Roman"/>
          <w:b/>
          <w:kern w:val="0"/>
          <w:sz w:val="20"/>
          <w:szCs w:val="20"/>
          <w:lang w:val="en-US" w:eastAsia="zh-CN"/>
        </w:rPr>
        <w:t xml:space="preserve"> message.</w:t>
      </w:r>
    </w:p>
    <w:p w14:paraId="67EAE6A0" w14:textId="77777777" w:rsidR="00182F64" w:rsidRDefault="00182F64" w:rsidP="00F974FF">
      <w:pPr>
        <w:widowControl/>
        <w:spacing w:beforeLines="50" w:before="120" w:afterLines="50" w:after="120" w:line="360" w:lineRule="auto"/>
        <w:rPr>
          <w:rFonts w:eastAsia="等线" w:cs="Times New Roman"/>
          <w:b/>
          <w:bCs/>
          <w:kern w:val="0"/>
          <w:sz w:val="20"/>
          <w:szCs w:val="20"/>
          <w:u w:val="single"/>
          <w:lang w:val="en-US" w:eastAsia="zh-CN"/>
        </w:rPr>
      </w:pPr>
    </w:p>
    <w:p w14:paraId="41E94BC2" w14:textId="443E80F3" w:rsidR="00182F64" w:rsidRPr="00384602" w:rsidRDefault="00182F64" w:rsidP="00182F64">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w:t>
      </w:r>
      <w:r w:rsidR="00563459">
        <w:rPr>
          <w:rFonts w:ascii="Arial" w:eastAsia="Yu Gothic Medium" w:hAnsi="Arial"/>
          <w:kern w:val="0"/>
          <w:sz w:val="28"/>
          <w:szCs w:val="20"/>
          <w:lang w:val="en-US"/>
        </w:rPr>
        <w:t>2</w:t>
      </w:r>
      <w:r>
        <w:rPr>
          <w:rFonts w:ascii="Arial" w:eastAsia="Yu Gothic Medium" w:hAnsi="Arial"/>
          <w:kern w:val="0"/>
          <w:sz w:val="28"/>
          <w:szCs w:val="20"/>
          <w:lang w:val="en-US"/>
        </w:rPr>
        <w:tab/>
      </w:r>
      <w:r w:rsidR="00C707F3">
        <w:rPr>
          <w:rFonts w:ascii="Arial" w:eastAsia="等线" w:hAnsi="Arial"/>
          <w:kern w:val="0"/>
          <w:sz w:val="28"/>
          <w:szCs w:val="20"/>
          <w:lang w:val="en-US" w:eastAsia="zh-CN"/>
        </w:rPr>
        <w:t>D</w:t>
      </w:r>
      <w:r>
        <w:rPr>
          <w:rFonts w:ascii="Arial" w:eastAsia="等线" w:hAnsi="Arial" w:hint="eastAsia"/>
          <w:kern w:val="0"/>
          <w:sz w:val="28"/>
          <w:szCs w:val="20"/>
          <w:lang w:val="en-US" w:eastAsia="zh-CN"/>
        </w:rPr>
        <w:t xml:space="preserve">iscussion on the </w:t>
      </w:r>
      <w:r>
        <w:rPr>
          <w:rFonts w:ascii="Arial" w:eastAsia="等线" w:hAnsi="Arial"/>
          <w:kern w:val="0"/>
          <w:sz w:val="28"/>
          <w:szCs w:val="20"/>
          <w:lang w:val="en-US" w:eastAsia="zh-CN"/>
        </w:rPr>
        <w:t>Command procedure</w:t>
      </w:r>
    </w:p>
    <w:p w14:paraId="0F516DAD" w14:textId="0BD1C8D5" w:rsidR="00182F64" w:rsidRPr="00BF68FE" w:rsidRDefault="00BF68FE" w:rsidP="00F974FF">
      <w:pPr>
        <w:widowControl/>
        <w:spacing w:beforeLines="50" w:before="120" w:afterLines="50" w:after="120" w:line="360" w:lineRule="auto"/>
        <w:rPr>
          <w:rFonts w:eastAsia="等线" w:cs="Times New Roman"/>
          <w:kern w:val="0"/>
          <w:sz w:val="20"/>
          <w:szCs w:val="20"/>
          <w:lang w:val="en-US" w:eastAsia="zh-CN"/>
        </w:rPr>
      </w:pPr>
      <w:r>
        <w:rPr>
          <w:rFonts w:eastAsia="等线" w:cs="Times New Roman"/>
          <w:kern w:val="0"/>
          <w:sz w:val="20"/>
          <w:szCs w:val="20"/>
          <w:lang w:val="en-US" w:eastAsia="zh-CN"/>
        </w:rPr>
        <w:t xml:space="preserve">RAN3 got the following progresses in the last meeting about the </w:t>
      </w:r>
      <w:r>
        <w:rPr>
          <w:rFonts w:eastAsia="等线" w:cs="Times New Roman" w:hint="eastAsia"/>
          <w:kern w:val="0"/>
          <w:sz w:val="20"/>
          <w:szCs w:val="20"/>
          <w:lang w:val="en-US" w:eastAsia="zh-CN"/>
        </w:rPr>
        <w:t>com</w:t>
      </w:r>
      <w:r>
        <w:rPr>
          <w:rFonts w:eastAsia="等线" w:cs="Times New Roman"/>
          <w:kern w:val="0"/>
          <w:sz w:val="20"/>
          <w:szCs w:val="20"/>
          <w:lang w:val="en-US" w:eastAsia="zh-CN"/>
        </w:rPr>
        <w:t>mand procedure:</w:t>
      </w:r>
    </w:p>
    <w:p w14:paraId="5C7C0515" w14:textId="77777777" w:rsidR="00BF68FE" w:rsidRPr="00127D4C" w:rsidRDefault="00BF68FE" w:rsidP="00BF68FE">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1CDBCB86" w14:textId="77777777" w:rsidR="00BF68FE" w:rsidRPr="00127D4C" w:rsidRDefault="00BF68FE" w:rsidP="00BF68FE">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COMMAND REQUEST message, which includes Command Request Transfer IE.</w:t>
      </w:r>
    </w:p>
    <w:p w14:paraId="371BA5CD" w14:textId="77777777" w:rsidR="00BF68FE" w:rsidRPr="00127D4C" w:rsidRDefault="00BF68FE" w:rsidP="00BF68FE">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3AB4864F" w14:textId="77777777" w:rsidR="00BF68FE" w:rsidRPr="00127D4C" w:rsidRDefault="00BF68FE" w:rsidP="00BF68FE">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3A916090" w14:textId="77777777" w:rsidR="00BF68FE" w:rsidRPr="00127D4C" w:rsidRDefault="00BF68FE" w:rsidP="00BF68FE">
      <w:pPr>
        <w:pStyle w:val="ListParagraph4"/>
        <w:numPr>
          <w:ilvl w:val="0"/>
          <w:numId w:val="10"/>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7632424F" w14:textId="77777777" w:rsidR="00BF68FE" w:rsidRPr="00127D4C" w:rsidRDefault="00BF68FE" w:rsidP="00BF68FE">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xml:space="preserve">: </w:t>
      </w:r>
      <w:r w:rsidRPr="00127D4C">
        <w:rPr>
          <w:rFonts w:hint="eastAsia"/>
          <w:bCs w:val="0"/>
          <w:color w:val="0000FF"/>
          <w:sz w:val="18"/>
          <w:szCs w:val="18"/>
        </w:rPr>
        <w:t>F</w:t>
      </w:r>
      <w:r w:rsidRPr="00127D4C">
        <w:rPr>
          <w:bCs w:val="0"/>
          <w:color w:val="0000FF"/>
          <w:sz w:val="18"/>
          <w:szCs w:val="18"/>
        </w:rPr>
        <w:t>or Command related messages, the inclusion of Correlation Identifier and AIOTF Identifier.</w:t>
      </w:r>
    </w:p>
    <w:p w14:paraId="0126D447" w14:textId="77777777" w:rsidR="00BF68FE" w:rsidRPr="00127D4C" w:rsidRDefault="00BF68FE" w:rsidP="00BF68FE">
      <w:pPr>
        <w:pStyle w:val="PropObs"/>
        <w:numPr>
          <w:ilvl w:val="0"/>
          <w:numId w:val="10"/>
        </w:numPr>
        <w:spacing w:before="0" w:beforeAutospacing="0"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For command related messages, whether the Correlation Identifier IE if included is the same one as in the related Inventory procedure?</w:t>
      </w:r>
    </w:p>
    <w:p w14:paraId="49AA59C5" w14:textId="77777777" w:rsidR="00BF68FE" w:rsidRPr="00127D4C" w:rsidRDefault="00BF68FE" w:rsidP="00BF68FE">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Command request procedure is a per device procedure or to be used for multiple devices?</w:t>
      </w:r>
    </w:p>
    <w:p w14:paraId="2742BA54" w14:textId="77777777" w:rsidR="00BF68FE" w:rsidRPr="00127D4C" w:rsidRDefault="00BF68FE" w:rsidP="00BF68FE">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The need for a Command Report procedure?</w:t>
      </w:r>
    </w:p>
    <w:p w14:paraId="45F2ECB3" w14:textId="77777777" w:rsidR="00BF68FE" w:rsidRPr="00127D4C" w:rsidRDefault="00BF68FE" w:rsidP="00BF68FE">
      <w:pPr>
        <w:pStyle w:val="PropObs"/>
        <w:numPr>
          <w:ilvl w:val="0"/>
          <w:numId w:val="10"/>
        </w:numPr>
        <w:spacing w:after="0"/>
        <w:contextualSpacing/>
        <w:rPr>
          <w:bCs w:val="0"/>
          <w:color w:val="0000FF"/>
          <w:sz w:val="18"/>
          <w:szCs w:val="18"/>
        </w:rPr>
      </w:pPr>
      <w:proofErr w:type="spellStart"/>
      <w:r w:rsidRPr="00127D4C">
        <w:rPr>
          <w:bCs w:val="0"/>
          <w:color w:val="0000FF"/>
          <w:sz w:val="18"/>
          <w:szCs w:val="18"/>
        </w:rPr>
        <w:t>FFS</w:t>
      </w:r>
      <w:proofErr w:type="spellEnd"/>
      <w:r w:rsidRPr="00127D4C">
        <w:rPr>
          <w:bCs w:val="0"/>
          <w:color w:val="0000FF"/>
          <w:sz w:val="18"/>
          <w:szCs w:val="18"/>
        </w:rPr>
        <w:t>: Device association between gNB and AIOTF is used in Command procedure.</w:t>
      </w:r>
    </w:p>
    <w:p w14:paraId="312DEA16" w14:textId="40371266" w:rsidR="002C1781" w:rsidRPr="002C1781" w:rsidRDefault="002C1781" w:rsidP="002C1781">
      <w:pPr>
        <w:widowControl/>
        <w:spacing w:beforeLines="50" w:before="120" w:afterLines="50" w:after="120" w:line="360" w:lineRule="auto"/>
        <w:rPr>
          <w:rFonts w:eastAsia="等线" w:cs="Times New Roman"/>
          <w:kern w:val="0"/>
          <w:sz w:val="20"/>
          <w:szCs w:val="20"/>
          <w:lang w:val="en-US" w:eastAsia="zh-CN"/>
        </w:rPr>
      </w:pPr>
      <w:r w:rsidRPr="002C1781">
        <w:rPr>
          <w:rFonts w:eastAsia="等线" w:cs="Times New Roman"/>
          <w:kern w:val="0"/>
          <w:sz w:val="20"/>
          <w:szCs w:val="20"/>
          <w:lang w:val="en-US" w:eastAsia="zh-CN"/>
        </w:rPr>
        <w:t xml:space="preserve">Regarding the open issue of whether the Correlation Identifier </w:t>
      </w:r>
      <w:r>
        <w:rPr>
          <w:rFonts w:eastAsia="等线" w:cs="Times New Roman"/>
          <w:kern w:val="0"/>
          <w:sz w:val="20"/>
          <w:szCs w:val="20"/>
          <w:lang w:val="en-US" w:eastAsia="zh-CN"/>
        </w:rPr>
        <w:t>IE</w:t>
      </w:r>
      <w:r w:rsidRPr="002C1781">
        <w:rPr>
          <w:rFonts w:eastAsia="等线" w:cs="Times New Roman"/>
          <w:kern w:val="0"/>
          <w:sz w:val="20"/>
          <w:szCs w:val="20"/>
          <w:lang w:val="en-US" w:eastAsia="zh-CN"/>
        </w:rPr>
        <w:t xml:space="preserve">, </w:t>
      </w:r>
      <w:r w:rsidR="00A23752">
        <w:rPr>
          <w:rFonts w:eastAsia="等线" w:cs="Times New Roman"/>
          <w:kern w:val="0"/>
          <w:sz w:val="20"/>
          <w:szCs w:val="20"/>
          <w:lang w:val="en-US" w:eastAsia="zh-CN"/>
        </w:rPr>
        <w:t>whether</w:t>
      </w:r>
      <w:r w:rsidRPr="002C1781">
        <w:rPr>
          <w:rFonts w:eastAsia="等线" w:cs="Times New Roman"/>
          <w:kern w:val="0"/>
          <w:sz w:val="20"/>
          <w:szCs w:val="20"/>
          <w:lang w:val="en-US" w:eastAsia="zh-CN"/>
        </w:rPr>
        <w:t xml:space="preserve"> the same as that in the related Inventory procedure, our answer is </w:t>
      </w:r>
      <w:r>
        <w:rPr>
          <w:rFonts w:eastAsia="等线" w:cs="Times New Roman"/>
          <w:kern w:val="0"/>
          <w:sz w:val="20"/>
          <w:szCs w:val="20"/>
          <w:lang w:val="en-US" w:eastAsia="zh-CN"/>
        </w:rPr>
        <w:t>yes</w:t>
      </w:r>
      <w:r w:rsidRPr="002C1781">
        <w:rPr>
          <w:rFonts w:eastAsia="等线" w:cs="Times New Roman"/>
          <w:kern w:val="0"/>
          <w:sz w:val="20"/>
          <w:szCs w:val="20"/>
          <w:lang w:val="en-US" w:eastAsia="zh-CN"/>
        </w:rPr>
        <w:t>. This is because it is a command that follows an inventory operation, and both the inventory and command procedures b</w:t>
      </w:r>
      <w:r>
        <w:rPr>
          <w:rFonts w:eastAsia="等线" w:cs="Times New Roman"/>
          <w:kern w:val="0"/>
          <w:sz w:val="20"/>
          <w:szCs w:val="20"/>
          <w:lang w:val="en-US" w:eastAsia="zh-CN"/>
        </w:rPr>
        <w:t>elong to the same AIoT service.</w:t>
      </w:r>
    </w:p>
    <w:p w14:paraId="7E673786" w14:textId="085EAD4B" w:rsidR="002C1781" w:rsidRPr="002C1781" w:rsidRDefault="002C1781" w:rsidP="002C1781">
      <w:pPr>
        <w:widowControl/>
        <w:spacing w:beforeLines="50" w:before="120" w:afterLines="50" w:after="120" w:line="360" w:lineRule="auto"/>
        <w:rPr>
          <w:rFonts w:eastAsia="等线" w:cs="Times New Roman"/>
          <w:b/>
          <w:kern w:val="0"/>
          <w:sz w:val="20"/>
          <w:szCs w:val="20"/>
          <w:lang w:val="en-US" w:eastAsia="zh-CN"/>
        </w:rPr>
      </w:pPr>
      <w:r w:rsidRPr="002C1781">
        <w:rPr>
          <w:rFonts w:eastAsia="等线" w:cs="Times New Roman"/>
          <w:b/>
          <w:kern w:val="0"/>
          <w:sz w:val="20"/>
          <w:szCs w:val="20"/>
          <w:lang w:val="en-US" w:eastAsia="zh-CN"/>
        </w:rPr>
        <w:t xml:space="preserve">Proposal </w:t>
      </w:r>
      <w:r w:rsidR="00600F73">
        <w:rPr>
          <w:rFonts w:eastAsia="等线" w:cs="Times New Roman"/>
          <w:b/>
          <w:kern w:val="0"/>
          <w:sz w:val="20"/>
          <w:szCs w:val="20"/>
          <w:lang w:val="en-US" w:eastAsia="zh-CN"/>
        </w:rPr>
        <w:t>4</w:t>
      </w:r>
      <w:r w:rsidRPr="002C1781">
        <w:rPr>
          <w:rFonts w:eastAsia="等线" w:cs="Times New Roman"/>
          <w:b/>
          <w:kern w:val="0"/>
          <w:sz w:val="20"/>
          <w:szCs w:val="20"/>
          <w:lang w:val="en-US" w:eastAsia="zh-CN"/>
        </w:rPr>
        <w:t>: The Correlation ID included in the command procedure should be identical to that in the related Inventory procedure.</w:t>
      </w:r>
    </w:p>
    <w:p w14:paraId="56CA26AF" w14:textId="40AEACF3" w:rsidR="00182F64" w:rsidRPr="002C1781" w:rsidRDefault="002C1781" w:rsidP="002C1781">
      <w:pPr>
        <w:widowControl/>
        <w:spacing w:beforeLines="50" w:before="120" w:afterLines="50" w:after="120" w:line="360" w:lineRule="auto"/>
        <w:rPr>
          <w:rFonts w:eastAsia="等线" w:cs="Times New Roman"/>
          <w:kern w:val="0"/>
          <w:sz w:val="20"/>
          <w:szCs w:val="20"/>
          <w:lang w:val="en-US" w:eastAsia="zh-CN"/>
        </w:rPr>
      </w:pPr>
      <w:r w:rsidRPr="002C1781">
        <w:rPr>
          <w:rFonts w:eastAsia="等线" w:cs="Times New Roman"/>
          <w:kern w:val="0"/>
          <w:sz w:val="20"/>
          <w:szCs w:val="20"/>
          <w:lang w:val="en-US" w:eastAsia="zh-CN"/>
        </w:rPr>
        <w:t xml:space="preserve">The </w:t>
      </w:r>
      <w:r w:rsidR="00B9748A">
        <w:rPr>
          <w:rFonts w:eastAsia="等线" w:cs="Times New Roman"/>
          <w:kern w:val="0"/>
          <w:sz w:val="20"/>
          <w:szCs w:val="20"/>
          <w:lang w:val="en-US" w:eastAsia="zh-CN"/>
        </w:rPr>
        <w:t>C</w:t>
      </w:r>
      <w:r w:rsidRPr="002C1781">
        <w:rPr>
          <w:rFonts w:eastAsia="等线" w:cs="Times New Roman"/>
          <w:kern w:val="0"/>
          <w:sz w:val="20"/>
          <w:szCs w:val="20"/>
          <w:lang w:val="en-US" w:eastAsia="zh-CN"/>
        </w:rPr>
        <w:t xml:space="preserve">ommand </w:t>
      </w:r>
      <w:r w:rsidR="00B9748A">
        <w:rPr>
          <w:rFonts w:eastAsia="等线" w:cs="Times New Roman"/>
          <w:kern w:val="0"/>
          <w:sz w:val="20"/>
          <w:szCs w:val="20"/>
          <w:lang w:val="en-US" w:eastAsia="zh-CN"/>
        </w:rPr>
        <w:t>R</w:t>
      </w:r>
      <w:r w:rsidRPr="002C1781">
        <w:rPr>
          <w:rFonts w:eastAsia="等线" w:cs="Times New Roman"/>
          <w:kern w:val="0"/>
          <w:sz w:val="20"/>
          <w:szCs w:val="20"/>
          <w:lang w:val="en-US" w:eastAsia="zh-CN"/>
        </w:rPr>
        <w:t xml:space="preserve">equest for a single device was approved during </w:t>
      </w:r>
      <w:r w:rsidR="00A23752">
        <w:rPr>
          <w:rFonts w:eastAsia="等线" w:cs="Times New Roman"/>
          <w:kern w:val="0"/>
          <w:sz w:val="20"/>
          <w:szCs w:val="20"/>
          <w:lang w:val="en-US" w:eastAsia="zh-CN"/>
        </w:rPr>
        <w:t>study phase</w:t>
      </w:r>
      <w:r w:rsidRPr="002C1781">
        <w:rPr>
          <w:rFonts w:eastAsia="等线" w:cs="Times New Roman"/>
          <w:kern w:val="0"/>
          <w:sz w:val="20"/>
          <w:szCs w:val="20"/>
          <w:lang w:val="en-US" w:eastAsia="zh-CN"/>
        </w:rPr>
        <w:t xml:space="preserve"> and is </w:t>
      </w:r>
      <w:r w:rsidR="004B4144">
        <w:rPr>
          <w:rFonts w:eastAsia="等线" w:cs="Times New Roman"/>
          <w:kern w:val="0"/>
          <w:sz w:val="20"/>
          <w:szCs w:val="20"/>
          <w:lang w:val="en-US" w:eastAsia="zh-CN"/>
        </w:rPr>
        <w:t>captured</w:t>
      </w:r>
      <w:r w:rsidRPr="002C1781">
        <w:rPr>
          <w:rFonts w:eastAsia="等线" w:cs="Times New Roman"/>
          <w:kern w:val="0"/>
          <w:sz w:val="20"/>
          <w:szCs w:val="20"/>
          <w:lang w:val="en-US" w:eastAsia="zh-CN"/>
        </w:rPr>
        <w:t xml:space="preserve"> in </w:t>
      </w:r>
      <w:proofErr w:type="spellStart"/>
      <w:r w:rsidRPr="002C1781">
        <w:rPr>
          <w:rFonts w:eastAsia="等线" w:cs="Times New Roman"/>
          <w:kern w:val="0"/>
          <w:sz w:val="20"/>
          <w:szCs w:val="20"/>
          <w:lang w:val="en-US" w:eastAsia="zh-CN"/>
        </w:rPr>
        <w:t>TR</w:t>
      </w:r>
      <w:proofErr w:type="spellEnd"/>
      <w:r w:rsidRPr="002C1781">
        <w:rPr>
          <w:rFonts w:eastAsia="等线" w:cs="Times New Roman"/>
          <w:kern w:val="0"/>
          <w:sz w:val="20"/>
          <w:szCs w:val="20"/>
          <w:lang w:val="en-US" w:eastAsia="zh-CN"/>
        </w:rPr>
        <w:t xml:space="preserve"> 38.769</w:t>
      </w:r>
      <w:r>
        <w:rPr>
          <w:rFonts w:eastAsia="等线" w:cs="Times New Roman" w:hint="eastAsia"/>
          <w:kern w:val="0"/>
          <w:sz w:val="20"/>
          <w:szCs w:val="20"/>
          <w:lang w:val="en-US" w:eastAsia="zh-CN"/>
        </w:rPr>
        <w:t>:</w:t>
      </w:r>
    </w:p>
    <w:tbl>
      <w:tblPr>
        <w:tblStyle w:val="af6"/>
        <w:tblW w:w="0" w:type="auto"/>
        <w:tblLook w:val="04A0" w:firstRow="1" w:lastRow="0" w:firstColumn="1" w:lastColumn="0" w:noHBand="0" w:noVBand="1"/>
      </w:tblPr>
      <w:tblGrid>
        <w:gridCol w:w="9629"/>
      </w:tblGrid>
      <w:tr w:rsidR="006B46A7" w14:paraId="03B67B6B" w14:textId="77777777" w:rsidTr="006B46A7">
        <w:tc>
          <w:tcPr>
            <w:tcW w:w="9629" w:type="dxa"/>
          </w:tcPr>
          <w:p w14:paraId="0AA9661B" w14:textId="77777777" w:rsidR="006B46A7" w:rsidRPr="006B46A7" w:rsidRDefault="006B46A7" w:rsidP="006B46A7">
            <w:pPr>
              <w:widowControl/>
              <w:spacing w:after="180"/>
              <w:jc w:val="left"/>
              <w:rPr>
                <w:rFonts w:eastAsia="Yu Mincho" w:cs="Times New Roman"/>
                <w:kern w:val="0"/>
                <w:sz w:val="20"/>
                <w:szCs w:val="20"/>
                <w:lang w:eastAsia="zh-CN"/>
              </w:rPr>
            </w:pPr>
            <w:r w:rsidRPr="006B46A7">
              <w:rPr>
                <w:rFonts w:eastAsia="Yu Mincho" w:cs="Times New Roman"/>
                <w:kern w:val="0"/>
                <w:sz w:val="20"/>
                <w:szCs w:val="20"/>
                <w:lang w:eastAsia="zh-CN"/>
              </w:rPr>
              <w:t xml:space="preserve">Command can be sent by the A-IoT CN for a single device. </w:t>
            </w:r>
          </w:p>
          <w:p w14:paraId="7E404C27" w14:textId="26D6EE26" w:rsidR="006B46A7" w:rsidRPr="006B46A7" w:rsidRDefault="006B46A7" w:rsidP="006B46A7">
            <w:pPr>
              <w:keepLines/>
              <w:widowControl/>
              <w:spacing w:after="180"/>
              <w:ind w:left="1135" w:hanging="851"/>
              <w:jc w:val="left"/>
              <w:rPr>
                <w:rFonts w:eastAsia="等线" w:cs="Times New Roman"/>
                <w:kern w:val="0"/>
                <w:sz w:val="20"/>
                <w:szCs w:val="20"/>
                <w:lang w:eastAsia="zh-CN"/>
              </w:rPr>
            </w:pPr>
            <w:r w:rsidRPr="006B46A7">
              <w:rPr>
                <w:rFonts w:eastAsia="Yu Mincho" w:cs="Times New Roman"/>
                <w:kern w:val="0"/>
                <w:sz w:val="20"/>
                <w:szCs w:val="20"/>
                <w:lang w:eastAsia="zh-CN"/>
              </w:rPr>
              <w:t>NOTE 1:</w:t>
            </w:r>
            <w:r w:rsidRPr="006B46A7">
              <w:rPr>
                <w:rFonts w:eastAsia="Yu Mincho" w:cs="Times New Roman"/>
                <w:kern w:val="0"/>
                <w:sz w:val="20"/>
                <w:szCs w:val="20"/>
                <w:lang w:eastAsia="zh-CN"/>
              </w:rPr>
              <w:tab/>
              <w:t xml:space="preserve">Whether command can be performed for a group of devices depends on RAN2, </w:t>
            </w:r>
            <w:proofErr w:type="spellStart"/>
            <w:r w:rsidRPr="006B46A7">
              <w:rPr>
                <w:rFonts w:eastAsia="Yu Mincho" w:cs="Times New Roman"/>
                <w:kern w:val="0"/>
                <w:sz w:val="20"/>
                <w:szCs w:val="20"/>
                <w:lang w:eastAsia="zh-CN"/>
              </w:rPr>
              <w:t>SA2</w:t>
            </w:r>
            <w:proofErr w:type="spellEnd"/>
            <w:r w:rsidRPr="006B46A7">
              <w:rPr>
                <w:rFonts w:eastAsia="Yu Mincho" w:cs="Times New Roman"/>
                <w:kern w:val="0"/>
                <w:sz w:val="20"/>
                <w:szCs w:val="20"/>
                <w:lang w:eastAsia="zh-CN"/>
              </w:rPr>
              <w:t xml:space="preserve"> and </w:t>
            </w:r>
            <w:proofErr w:type="spellStart"/>
            <w:r w:rsidRPr="006B46A7">
              <w:rPr>
                <w:rFonts w:eastAsia="Yu Mincho" w:cs="Times New Roman"/>
                <w:kern w:val="0"/>
                <w:sz w:val="20"/>
                <w:szCs w:val="20"/>
                <w:lang w:eastAsia="zh-CN"/>
              </w:rPr>
              <w:t>SA3</w:t>
            </w:r>
            <w:proofErr w:type="spellEnd"/>
            <w:r w:rsidRPr="006B46A7">
              <w:rPr>
                <w:rFonts w:eastAsia="Yu Mincho" w:cs="Times New Roman"/>
                <w:kern w:val="0"/>
                <w:sz w:val="20"/>
                <w:szCs w:val="20"/>
                <w:lang w:eastAsia="zh-CN"/>
              </w:rPr>
              <w:t>.</w:t>
            </w:r>
          </w:p>
        </w:tc>
      </w:tr>
    </w:tbl>
    <w:p w14:paraId="04751971" w14:textId="3B2F200D" w:rsidR="006B46A7" w:rsidRDefault="00776A6A" w:rsidP="00F974FF">
      <w:pPr>
        <w:widowControl/>
        <w:spacing w:beforeLines="50" w:before="120" w:afterLines="50" w:after="120" w:line="360" w:lineRule="auto"/>
        <w:rPr>
          <w:rFonts w:eastAsia="等线" w:cs="Times New Roman"/>
          <w:kern w:val="0"/>
          <w:sz w:val="20"/>
          <w:szCs w:val="20"/>
          <w:lang w:val="en-US" w:eastAsia="zh-CN"/>
        </w:rPr>
      </w:pPr>
      <w:r>
        <w:rPr>
          <w:rFonts w:eastAsia="等线" w:cs="Times New Roman"/>
          <w:kern w:val="0"/>
          <w:sz w:val="20"/>
          <w:szCs w:val="20"/>
          <w:lang w:val="en-US" w:eastAsia="zh-CN"/>
        </w:rPr>
        <w:t>While t</w:t>
      </w:r>
      <w:r w:rsidR="004B4144" w:rsidRPr="004B4144">
        <w:rPr>
          <w:rFonts w:eastAsia="等线" w:cs="Times New Roman"/>
          <w:kern w:val="0"/>
          <w:sz w:val="20"/>
          <w:szCs w:val="20"/>
          <w:lang w:val="en-US" w:eastAsia="zh-CN"/>
        </w:rPr>
        <w:t xml:space="preserve">he </w:t>
      </w:r>
      <w:r w:rsidR="00B9748A">
        <w:rPr>
          <w:rFonts w:eastAsia="等线" w:cs="Times New Roman"/>
          <w:kern w:val="0"/>
          <w:sz w:val="20"/>
          <w:szCs w:val="20"/>
          <w:lang w:val="en-US" w:eastAsia="zh-CN"/>
        </w:rPr>
        <w:t>C</w:t>
      </w:r>
      <w:r w:rsidR="004B4144" w:rsidRPr="004B4144">
        <w:rPr>
          <w:rFonts w:eastAsia="等线" w:cs="Times New Roman"/>
          <w:kern w:val="0"/>
          <w:sz w:val="20"/>
          <w:szCs w:val="20"/>
          <w:lang w:val="en-US" w:eastAsia="zh-CN"/>
        </w:rPr>
        <w:t xml:space="preserve">ommand </w:t>
      </w:r>
      <w:r w:rsidR="00B9748A">
        <w:rPr>
          <w:rFonts w:eastAsia="等线" w:cs="Times New Roman"/>
          <w:kern w:val="0"/>
          <w:sz w:val="20"/>
          <w:szCs w:val="20"/>
          <w:lang w:val="en-US" w:eastAsia="zh-CN"/>
        </w:rPr>
        <w:t>R</w:t>
      </w:r>
      <w:r w:rsidR="004B4144" w:rsidRPr="004B4144">
        <w:rPr>
          <w:rFonts w:eastAsia="等线" w:cs="Times New Roman"/>
          <w:kern w:val="0"/>
          <w:sz w:val="20"/>
          <w:szCs w:val="20"/>
          <w:lang w:val="en-US" w:eastAsia="zh-CN"/>
        </w:rPr>
        <w:t xml:space="preserve">equest procedure for multiple devices has the following </w:t>
      </w:r>
      <w:r w:rsidR="00C22EAF">
        <w:rPr>
          <w:rFonts w:eastAsia="等线" w:cs="Times New Roman"/>
          <w:kern w:val="0"/>
          <w:sz w:val="20"/>
          <w:szCs w:val="20"/>
          <w:lang w:val="en-US" w:eastAsia="zh-CN"/>
        </w:rPr>
        <w:t>use cases, should be clarified:</w:t>
      </w:r>
    </w:p>
    <w:p w14:paraId="2DF9030E" w14:textId="77777777" w:rsidR="00C22EAF" w:rsidRDefault="00C22EAF" w:rsidP="00C22EAF">
      <w:pPr>
        <w:pStyle w:val="afd"/>
        <w:widowControl/>
        <w:numPr>
          <w:ilvl w:val="0"/>
          <w:numId w:val="10"/>
        </w:numPr>
        <w:spacing w:beforeLines="50" w:before="120" w:afterLines="50" w:after="120" w:line="360" w:lineRule="auto"/>
        <w:rPr>
          <w:rFonts w:eastAsia="等线" w:cs="Times New Roman"/>
          <w:kern w:val="0"/>
          <w:sz w:val="20"/>
          <w:szCs w:val="20"/>
          <w:lang w:eastAsia="zh-CN"/>
        </w:rPr>
      </w:pPr>
      <w:r w:rsidRPr="00C22EAF">
        <w:rPr>
          <w:rFonts w:eastAsia="等线" w:cs="Times New Roman"/>
          <w:kern w:val="0"/>
          <w:sz w:val="20"/>
          <w:szCs w:val="20"/>
          <w:lang w:eastAsia="zh-CN"/>
        </w:rPr>
        <w:t xml:space="preserve">The Command Request contains a single command that is targeted at multiple AIoT devices </w:t>
      </w:r>
    </w:p>
    <w:p w14:paraId="353E4F5C" w14:textId="0D05BB38" w:rsidR="00C22EAF" w:rsidRPr="00B9748A" w:rsidRDefault="00B16DE1" w:rsidP="00F974FF">
      <w:pPr>
        <w:pStyle w:val="afd"/>
        <w:widowControl/>
        <w:numPr>
          <w:ilvl w:val="0"/>
          <w:numId w:val="10"/>
        </w:numPr>
        <w:spacing w:beforeLines="50" w:before="120" w:afterLines="50" w:after="120" w:line="360" w:lineRule="auto"/>
        <w:rPr>
          <w:rFonts w:eastAsia="等线" w:cs="Times New Roman"/>
          <w:kern w:val="0"/>
          <w:sz w:val="20"/>
          <w:szCs w:val="20"/>
          <w:lang w:eastAsia="zh-CN"/>
        </w:rPr>
      </w:pPr>
      <w:r>
        <w:rPr>
          <w:rFonts w:eastAsia="等线" w:cs="Times New Roman"/>
          <w:kern w:val="0"/>
          <w:sz w:val="20"/>
          <w:szCs w:val="20"/>
          <w:lang w:eastAsia="zh-CN"/>
        </w:rPr>
        <w:t xml:space="preserve">The </w:t>
      </w:r>
      <w:r w:rsidR="006D7721">
        <w:rPr>
          <w:rFonts w:eastAsia="等线" w:cs="Times New Roman"/>
          <w:kern w:val="0"/>
          <w:sz w:val="20"/>
          <w:szCs w:val="20"/>
          <w:lang w:eastAsia="zh-CN"/>
        </w:rPr>
        <w:t xml:space="preserve">Command </w:t>
      </w:r>
      <w:r>
        <w:rPr>
          <w:rFonts w:eastAsia="等线" w:cs="Times New Roman"/>
          <w:kern w:val="0"/>
          <w:sz w:val="20"/>
          <w:szCs w:val="20"/>
          <w:lang w:eastAsia="zh-CN"/>
        </w:rPr>
        <w:t>R</w:t>
      </w:r>
      <w:r w:rsidR="006D7721">
        <w:rPr>
          <w:rFonts w:eastAsia="等线" w:cs="Times New Roman"/>
          <w:kern w:val="0"/>
          <w:sz w:val="20"/>
          <w:szCs w:val="20"/>
          <w:lang w:eastAsia="zh-CN"/>
        </w:rPr>
        <w:t xml:space="preserve">equest </w:t>
      </w:r>
      <w:r w:rsidR="0019430A" w:rsidRPr="00C22EAF">
        <w:rPr>
          <w:rFonts w:eastAsia="等线" w:cs="Times New Roman"/>
          <w:kern w:val="0"/>
          <w:sz w:val="20"/>
          <w:szCs w:val="20"/>
          <w:lang w:eastAsia="zh-CN"/>
        </w:rPr>
        <w:t xml:space="preserve">contains </w:t>
      </w:r>
      <w:r w:rsidR="006D7721">
        <w:rPr>
          <w:rFonts w:eastAsia="等线" w:cs="Times New Roman"/>
          <w:kern w:val="0"/>
          <w:sz w:val="20"/>
          <w:szCs w:val="20"/>
          <w:lang w:eastAsia="zh-CN"/>
        </w:rPr>
        <w:t xml:space="preserve">more than one command </w:t>
      </w:r>
      <w:r w:rsidR="0019430A" w:rsidRPr="00C22EAF">
        <w:rPr>
          <w:rFonts w:eastAsia="等线" w:cs="Times New Roman"/>
          <w:kern w:val="0"/>
          <w:sz w:val="20"/>
          <w:szCs w:val="20"/>
          <w:lang w:eastAsia="zh-CN"/>
        </w:rPr>
        <w:t xml:space="preserve">that </w:t>
      </w:r>
      <w:r w:rsidR="0019430A">
        <w:rPr>
          <w:rFonts w:eastAsia="等线" w:cs="Times New Roman"/>
          <w:kern w:val="0"/>
          <w:sz w:val="20"/>
          <w:szCs w:val="20"/>
          <w:lang w:eastAsia="zh-CN"/>
        </w:rPr>
        <w:t>are</w:t>
      </w:r>
      <w:r w:rsidR="0019430A" w:rsidRPr="00C22EAF">
        <w:rPr>
          <w:rFonts w:eastAsia="等线" w:cs="Times New Roman"/>
          <w:kern w:val="0"/>
          <w:sz w:val="20"/>
          <w:szCs w:val="20"/>
          <w:lang w:eastAsia="zh-CN"/>
        </w:rPr>
        <w:t xml:space="preserve"> targeted at</w:t>
      </w:r>
      <w:r w:rsidR="006D7721">
        <w:rPr>
          <w:rFonts w:eastAsia="等线" w:cs="Times New Roman"/>
          <w:kern w:val="0"/>
          <w:sz w:val="20"/>
          <w:szCs w:val="20"/>
          <w:lang w:eastAsia="zh-CN"/>
        </w:rPr>
        <w:t xml:space="preserve"> </w:t>
      </w:r>
      <w:r w:rsidR="0077261C">
        <w:rPr>
          <w:rFonts w:eastAsia="等线" w:cs="Times New Roman"/>
          <w:kern w:val="0"/>
          <w:sz w:val="20"/>
          <w:szCs w:val="20"/>
          <w:lang w:eastAsia="zh-CN"/>
        </w:rPr>
        <w:t xml:space="preserve">multiple AIoT </w:t>
      </w:r>
      <w:r w:rsidR="006D7721">
        <w:rPr>
          <w:rFonts w:eastAsia="等线" w:cs="Times New Roman"/>
          <w:kern w:val="0"/>
          <w:sz w:val="20"/>
          <w:szCs w:val="20"/>
          <w:lang w:eastAsia="zh-CN"/>
        </w:rPr>
        <w:t>device.</w:t>
      </w:r>
    </w:p>
    <w:p w14:paraId="3A6FF48D" w14:textId="6D154891" w:rsidR="0019430A" w:rsidRPr="0019430A" w:rsidRDefault="0019430A" w:rsidP="0019430A">
      <w:pPr>
        <w:widowControl/>
        <w:spacing w:beforeLines="50" w:before="120" w:afterLines="50" w:after="120" w:line="360" w:lineRule="auto"/>
        <w:rPr>
          <w:rFonts w:eastAsia="等线" w:cs="Times New Roman"/>
          <w:kern w:val="0"/>
          <w:sz w:val="20"/>
          <w:szCs w:val="20"/>
          <w:lang w:val="en-US" w:eastAsia="zh-CN"/>
        </w:rPr>
      </w:pPr>
      <w:r w:rsidRPr="0019430A">
        <w:rPr>
          <w:rFonts w:eastAsia="等线" w:cs="Times New Roman"/>
          <w:kern w:val="0"/>
          <w:sz w:val="20"/>
          <w:szCs w:val="20"/>
          <w:lang w:val="en-US" w:eastAsia="zh-CN"/>
        </w:rPr>
        <w:lastRenderedPageBreak/>
        <w:t xml:space="preserve">From a technical perspective, the </w:t>
      </w:r>
      <w:r w:rsidR="00B9748A">
        <w:rPr>
          <w:rFonts w:eastAsia="等线" w:cs="Times New Roman"/>
          <w:kern w:val="0"/>
          <w:sz w:val="20"/>
          <w:szCs w:val="20"/>
          <w:lang w:val="en-US" w:eastAsia="zh-CN"/>
        </w:rPr>
        <w:t>C</w:t>
      </w:r>
      <w:r w:rsidRPr="0019430A">
        <w:rPr>
          <w:rFonts w:eastAsia="等线" w:cs="Times New Roman"/>
          <w:kern w:val="0"/>
          <w:sz w:val="20"/>
          <w:szCs w:val="20"/>
          <w:lang w:val="en-US" w:eastAsia="zh-CN"/>
        </w:rPr>
        <w:t xml:space="preserve">ommand </w:t>
      </w:r>
      <w:r w:rsidR="00B9748A">
        <w:rPr>
          <w:rFonts w:eastAsia="等线" w:cs="Times New Roman"/>
          <w:kern w:val="0"/>
          <w:sz w:val="20"/>
          <w:szCs w:val="20"/>
          <w:lang w:val="en-US" w:eastAsia="zh-CN"/>
        </w:rPr>
        <w:t>R</w:t>
      </w:r>
      <w:r w:rsidRPr="0019430A">
        <w:rPr>
          <w:rFonts w:eastAsia="等线" w:cs="Times New Roman"/>
          <w:kern w:val="0"/>
          <w:sz w:val="20"/>
          <w:szCs w:val="20"/>
          <w:lang w:val="en-US" w:eastAsia="zh-CN"/>
        </w:rPr>
        <w:t xml:space="preserve">equest is the simplest and most fundamental option for supporting the AIoT command procedure. Given the limited time budget for Rel-19 AIoT, we prefer to </w:t>
      </w:r>
      <w:r w:rsidR="00B9748A">
        <w:rPr>
          <w:rFonts w:eastAsia="等线" w:cs="Times New Roman"/>
          <w:kern w:val="0"/>
          <w:sz w:val="20"/>
          <w:szCs w:val="20"/>
          <w:lang w:val="en-US" w:eastAsia="zh-CN"/>
        </w:rPr>
        <w:t>delay</w:t>
      </w:r>
      <w:r w:rsidRPr="0019430A">
        <w:rPr>
          <w:rFonts w:eastAsia="等线" w:cs="Times New Roman"/>
          <w:kern w:val="0"/>
          <w:sz w:val="20"/>
          <w:szCs w:val="20"/>
          <w:lang w:val="en-US" w:eastAsia="zh-CN"/>
        </w:rPr>
        <w:t xml:space="preserve"> the command request procedure for multi</w:t>
      </w:r>
      <w:r w:rsidR="00776A6A">
        <w:rPr>
          <w:rFonts w:eastAsia="等线" w:cs="Times New Roman"/>
          <w:kern w:val="0"/>
          <w:sz w:val="20"/>
          <w:szCs w:val="20"/>
          <w:lang w:val="en-US" w:eastAsia="zh-CN"/>
        </w:rPr>
        <w:t xml:space="preserve">ple devices to </w:t>
      </w:r>
      <w:r>
        <w:rPr>
          <w:rFonts w:eastAsia="等线" w:cs="Times New Roman"/>
          <w:kern w:val="0"/>
          <w:sz w:val="20"/>
          <w:szCs w:val="20"/>
          <w:lang w:val="en-US" w:eastAsia="zh-CN"/>
        </w:rPr>
        <w:t>later release.</w:t>
      </w:r>
    </w:p>
    <w:p w14:paraId="1397CCB2" w14:textId="530244C9" w:rsidR="0019430A" w:rsidRPr="0019430A" w:rsidRDefault="0019430A" w:rsidP="0019430A">
      <w:pPr>
        <w:widowControl/>
        <w:spacing w:beforeLines="50" w:before="120" w:afterLines="50" w:after="120" w:line="360" w:lineRule="auto"/>
        <w:rPr>
          <w:rFonts w:eastAsia="等线" w:cs="Times New Roman"/>
          <w:kern w:val="0"/>
          <w:sz w:val="20"/>
          <w:szCs w:val="20"/>
          <w:lang w:val="en-US" w:eastAsia="zh-CN"/>
        </w:rPr>
      </w:pPr>
      <w:r w:rsidRPr="0019430A">
        <w:rPr>
          <w:rFonts w:eastAsia="等线" w:cs="Times New Roman"/>
          <w:kern w:val="0"/>
          <w:sz w:val="20"/>
          <w:szCs w:val="20"/>
          <w:lang w:val="en-US" w:eastAsia="zh-CN"/>
        </w:rPr>
        <w:t xml:space="preserve">Regarding the Command Report procedure, it has value only when the </w:t>
      </w:r>
      <w:r w:rsidR="00B9748A">
        <w:rPr>
          <w:rFonts w:eastAsia="等线" w:cs="Times New Roman"/>
          <w:kern w:val="0"/>
          <w:sz w:val="20"/>
          <w:szCs w:val="20"/>
          <w:lang w:val="en-US" w:eastAsia="zh-CN"/>
        </w:rPr>
        <w:t>C</w:t>
      </w:r>
      <w:r w:rsidRPr="0019430A">
        <w:rPr>
          <w:rFonts w:eastAsia="等线" w:cs="Times New Roman"/>
          <w:kern w:val="0"/>
          <w:sz w:val="20"/>
          <w:szCs w:val="20"/>
          <w:lang w:val="en-US" w:eastAsia="zh-CN"/>
        </w:rPr>
        <w:t xml:space="preserve">ommand </w:t>
      </w:r>
      <w:r w:rsidR="00B9748A">
        <w:rPr>
          <w:rFonts w:eastAsia="等线" w:cs="Times New Roman"/>
          <w:kern w:val="0"/>
          <w:sz w:val="20"/>
          <w:szCs w:val="20"/>
          <w:lang w:val="en-US" w:eastAsia="zh-CN"/>
        </w:rPr>
        <w:t>R</w:t>
      </w:r>
      <w:r w:rsidRPr="0019430A">
        <w:rPr>
          <w:rFonts w:eastAsia="等线" w:cs="Times New Roman"/>
          <w:kern w:val="0"/>
          <w:sz w:val="20"/>
          <w:szCs w:val="20"/>
          <w:lang w:val="en-US" w:eastAsia="zh-CN"/>
        </w:rPr>
        <w:t>equest procedure for multiple devices is applied and should be dis</w:t>
      </w:r>
      <w:r>
        <w:rPr>
          <w:rFonts w:eastAsia="等线" w:cs="Times New Roman"/>
          <w:kern w:val="0"/>
          <w:sz w:val="20"/>
          <w:szCs w:val="20"/>
          <w:lang w:val="en-US" w:eastAsia="zh-CN"/>
        </w:rPr>
        <w:t>cussed in a subsequent release.</w:t>
      </w:r>
    </w:p>
    <w:p w14:paraId="7BFD599F" w14:textId="48DB049D" w:rsidR="0019430A" w:rsidRPr="0019430A" w:rsidRDefault="0019430A" w:rsidP="0019430A">
      <w:pPr>
        <w:widowControl/>
        <w:spacing w:beforeLines="50" w:before="120" w:afterLines="50" w:after="120" w:line="360" w:lineRule="auto"/>
        <w:rPr>
          <w:rFonts w:eastAsia="等线" w:cs="Times New Roman"/>
          <w:kern w:val="0"/>
          <w:sz w:val="20"/>
          <w:szCs w:val="20"/>
          <w:lang w:val="en-US" w:eastAsia="zh-CN"/>
        </w:rPr>
      </w:pPr>
      <w:r w:rsidRPr="0019430A">
        <w:rPr>
          <w:rFonts w:eastAsia="等线" w:cs="Times New Roman"/>
          <w:kern w:val="0"/>
          <w:sz w:val="20"/>
          <w:szCs w:val="20"/>
          <w:lang w:val="en-US" w:eastAsia="zh-CN"/>
        </w:rPr>
        <w:t xml:space="preserve">Therefore, RAN3 should only </w:t>
      </w:r>
      <w:r w:rsidR="00BB3F7E">
        <w:rPr>
          <w:rFonts w:eastAsia="等线" w:cs="Times New Roman"/>
          <w:kern w:val="0"/>
          <w:sz w:val="20"/>
          <w:szCs w:val="20"/>
          <w:lang w:val="en-US" w:eastAsia="zh-CN"/>
        </w:rPr>
        <w:t>agree</w:t>
      </w:r>
      <w:r w:rsidRPr="0019430A">
        <w:rPr>
          <w:rFonts w:eastAsia="等线" w:cs="Times New Roman"/>
          <w:kern w:val="0"/>
          <w:sz w:val="20"/>
          <w:szCs w:val="20"/>
          <w:lang w:val="en-US" w:eastAsia="zh-CN"/>
        </w:rPr>
        <w:t xml:space="preserve"> the command request for a single device in Rel-19. The command request procedure for multiple devices and the command report procedure can b</w:t>
      </w:r>
      <w:r>
        <w:rPr>
          <w:rFonts w:eastAsia="等线" w:cs="Times New Roman"/>
          <w:kern w:val="0"/>
          <w:sz w:val="20"/>
          <w:szCs w:val="20"/>
          <w:lang w:val="en-US" w:eastAsia="zh-CN"/>
        </w:rPr>
        <w:t>e discussed in a later release.</w:t>
      </w:r>
    </w:p>
    <w:p w14:paraId="179BCEDD" w14:textId="438ED94B" w:rsidR="00415B0E" w:rsidRDefault="0019430A" w:rsidP="00F974FF">
      <w:pPr>
        <w:widowControl/>
        <w:spacing w:beforeLines="50" w:before="120" w:afterLines="50" w:after="120" w:line="360" w:lineRule="auto"/>
        <w:rPr>
          <w:rFonts w:eastAsia="等线" w:cs="Times New Roman"/>
          <w:b/>
          <w:kern w:val="0"/>
          <w:sz w:val="20"/>
          <w:szCs w:val="20"/>
          <w:lang w:val="en-US" w:eastAsia="zh-CN"/>
        </w:rPr>
      </w:pPr>
      <w:r w:rsidRPr="00C315F5">
        <w:rPr>
          <w:rFonts w:eastAsia="等线" w:cs="Times New Roman"/>
          <w:b/>
          <w:kern w:val="0"/>
          <w:sz w:val="20"/>
          <w:szCs w:val="20"/>
          <w:lang w:val="en-US" w:eastAsia="zh-CN"/>
        </w:rPr>
        <w:t xml:space="preserve">Proposal </w:t>
      </w:r>
      <w:r w:rsidR="00600F73">
        <w:rPr>
          <w:rFonts w:eastAsia="等线" w:cs="Times New Roman"/>
          <w:b/>
          <w:kern w:val="0"/>
          <w:sz w:val="20"/>
          <w:szCs w:val="20"/>
          <w:lang w:val="en-US" w:eastAsia="zh-CN"/>
        </w:rPr>
        <w:t>5</w:t>
      </w:r>
      <w:r w:rsidRPr="00C315F5">
        <w:rPr>
          <w:rFonts w:eastAsia="等线" w:cs="Times New Roman"/>
          <w:b/>
          <w:kern w:val="0"/>
          <w:sz w:val="20"/>
          <w:szCs w:val="20"/>
          <w:lang w:val="en-US" w:eastAsia="zh-CN"/>
        </w:rPr>
        <w:t xml:space="preserve">: RAN3 should only </w:t>
      </w:r>
      <w:r w:rsidR="00BB3F7E">
        <w:rPr>
          <w:rFonts w:eastAsia="等线" w:cs="Times New Roman"/>
          <w:b/>
          <w:kern w:val="0"/>
          <w:sz w:val="20"/>
          <w:szCs w:val="20"/>
          <w:lang w:val="en-US" w:eastAsia="zh-CN"/>
        </w:rPr>
        <w:t>agree</w:t>
      </w:r>
      <w:r w:rsidRPr="00C315F5">
        <w:rPr>
          <w:rFonts w:eastAsia="等线" w:cs="Times New Roman"/>
          <w:b/>
          <w:kern w:val="0"/>
          <w:sz w:val="20"/>
          <w:szCs w:val="20"/>
          <w:lang w:val="en-US" w:eastAsia="zh-CN"/>
        </w:rPr>
        <w:t xml:space="preserve"> the command request for a single device in Rel-19. The command request procedure for multiple devices and the command report procedure can be discussed in a later release.</w:t>
      </w:r>
    </w:p>
    <w:p w14:paraId="6D74D293" w14:textId="52E5AA4D" w:rsidR="00A5599F" w:rsidRDefault="00A5599F" w:rsidP="00F974FF">
      <w:pPr>
        <w:widowControl/>
        <w:spacing w:beforeLines="50" w:before="120" w:afterLines="50" w:after="120" w:line="360" w:lineRule="auto"/>
        <w:rPr>
          <w:rFonts w:eastAsia="等线" w:cs="Times New Roman"/>
          <w:b/>
          <w:bCs/>
          <w:kern w:val="0"/>
          <w:sz w:val="20"/>
          <w:szCs w:val="20"/>
          <w:u w:val="single"/>
          <w:lang w:val="en-US" w:eastAsia="zh-CN"/>
        </w:rPr>
      </w:pPr>
      <w:r>
        <w:rPr>
          <w:rFonts w:eastAsia="等线" w:cs="Times New Roman" w:hint="eastAsia"/>
          <w:b/>
          <w:bCs/>
          <w:kern w:val="0"/>
          <w:sz w:val="20"/>
          <w:szCs w:val="20"/>
          <w:u w:val="single"/>
          <w:lang w:val="en-US" w:eastAsia="zh-CN"/>
        </w:rPr>
        <w:t>Command Request</w:t>
      </w:r>
      <w:r w:rsidRPr="0052094B">
        <w:rPr>
          <w:rFonts w:eastAsia="等线" w:cs="Times New Roman" w:hint="eastAsia"/>
          <w:b/>
          <w:bCs/>
          <w:kern w:val="0"/>
          <w:sz w:val="20"/>
          <w:szCs w:val="20"/>
          <w:u w:val="single"/>
          <w:lang w:val="en-US" w:eastAsia="zh-CN"/>
        </w:rPr>
        <w:t>:</w:t>
      </w:r>
    </w:p>
    <w:p w14:paraId="317385F7" w14:textId="2ED22702" w:rsidR="00B5636F" w:rsidRDefault="00B5636F" w:rsidP="00B5636F">
      <w:pPr>
        <w:widowControl/>
        <w:spacing w:beforeLines="50" w:before="120" w:afterLines="50" w:after="120" w:line="360" w:lineRule="auto"/>
        <w:rPr>
          <w:rFonts w:eastAsia="等线" w:cs="Times New Roman"/>
          <w:kern w:val="0"/>
          <w:sz w:val="20"/>
          <w:szCs w:val="20"/>
          <w:lang w:val="en-US" w:eastAsia="zh-CN"/>
        </w:rPr>
      </w:pPr>
      <w:r w:rsidRPr="00CF2757">
        <w:rPr>
          <w:rFonts w:eastAsia="等线" w:cs="Times New Roman"/>
          <w:kern w:val="0"/>
          <w:sz w:val="20"/>
          <w:szCs w:val="20"/>
          <w:lang w:val="en-US" w:eastAsia="zh-CN"/>
        </w:rPr>
        <w:t xml:space="preserve">The newly defined </w:t>
      </w:r>
      <w:r>
        <w:rPr>
          <w:rFonts w:eastAsia="等线" w:cs="Times New Roman"/>
          <w:kern w:val="0"/>
          <w:sz w:val="20"/>
          <w:szCs w:val="20"/>
          <w:lang w:val="en-US" w:eastAsia="zh-CN"/>
        </w:rPr>
        <w:t xml:space="preserve">COMMAND REQUEST </w:t>
      </w:r>
      <w:r w:rsidRPr="00CF2757">
        <w:rPr>
          <w:rFonts w:eastAsia="等线" w:cs="Times New Roman"/>
          <w:kern w:val="0"/>
          <w:sz w:val="20"/>
          <w:szCs w:val="20"/>
          <w:lang w:val="en-US" w:eastAsia="zh-CN"/>
        </w:rPr>
        <w:t xml:space="preserve">message and </w:t>
      </w:r>
      <w:r>
        <w:rPr>
          <w:rFonts w:eastAsia="等线" w:cs="Times New Roman"/>
          <w:kern w:val="0"/>
          <w:sz w:val="20"/>
          <w:szCs w:val="20"/>
          <w:lang w:val="en-US" w:eastAsia="zh-CN"/>
        </w:rPr>
        <w:t>Command Request</w:t>
      </w:r>
      <w:r w:rsidRPr="00CF2757">
        <w:rPr>
          <w:rFonts w:eastAsia="等线" w:cs="Times New Roman"/>
          <w:kern w:val="0"/>
          <w:sz w:val="20"/>
          <w:szCs w:val="20"/>
          <w:lang w:val="en-US" w:eastAsia="zh-CN"/>
        </w:rPr>
        <w:t xml:space="preserve"> Transfer IE carry AIoTF-related infor</w:t>
      </w:r>
      <w:r>
        <w:rPr>
          <w:rFonts w:eastAsia="等线" w:cs="Times New Roman"/>
          <w:kern w:val="0"/>
          <w:sz w:val="20"/>
          <w:szCs w:val="20"/>
          <w:lang w:val="en-US" w:eastAsia="zh-CN"/>
        </w:rPr>
        <w:t>mation, potentially containing:</w:t>
      </w:r>
    </w:p>
    <w:tbl>
      <w:tblPr>
        <w:tblStyle w:val="af6"/>
        <w:tblW w:w="0" w:type="auto"/>
        <w:tblLook w:val="04A0" w:firstRow="1" w:lastRow="0" w:firstColumn="1" w:lastColumn="0" w:noHBand="0" w:noVBand="1"/>
      </w:tblPr>
      <w:tblGrid>
        <w:gridCol w:w="2547"/>
        <w:gridCol w:w="4394"/>
        <w:gridCol w:w="2688"/>
      </w:tblGrid>
      <w:tr w:rsidR="00847EE5" w14:paraId="465DA1D8" w14:textId="77777777" w:rsidTr="001B43A9">
        <w:trPr>
          <w:trHeight w:val="465"/>
        </w:trPr>
        <w:tc>
          <w:tcPr>
            <w:tcW w:w="2547" w:type="dxa"/>
          </w:tcPr>
          <w:p w14:paraId="39D0F4DD" w14:textId="77777777" w:rsidR="00847EE5" w:rsidRPr="004A1305" w:rsidRDefault="00847EE5" w:rsidP="001B43A9">
            <w:pPr>
              <w:widowControl/>
              <w:spacing w:line="360" w:lineRule="auto"/>
              <w:rPr>
                <w:rFonts w:eastAsia="等线" w:cs="Times New Roman"/>
                <w:kern w:val="0"/>
                <w:sz w:val="20"/>
                <w:szCs w:val="20"/>
                <w:lang w:val="en-US" w:eastAsia="zh-CN"/>
                <w14:ligatures w14:val="standardContextual"/>
              </w:rPr>
            </w:pPr>
            <w:r w:rsidRPr="004A1305">
              <w:rPr>
                <w:rFonts w:eastAsia="等线" w:cs="Times New Roman" w:hint="eastAsia"/>
                <w:kern w:val="0"/>
                <w:sz w:val="20"/>
                <w:szCs w:val="20"/>
                <w:lang w:val="en-US" w:eastAsia="zh-CN"/>
                <w14:ligatures w14:val="standardContextual"/>
              </w:rPr>
              <w:t>I</w:t>
            </w:r>
            <w:r w:rsidRPr="004A1305">
              <w:rPr>
                <w:rFonts w:eastAsia="等线" w:cs="Times New Roman"/>
                <w:kern w:val="0"/>
                <w:sz w:val="20"/>
                <w:szCs w:val="20"/>
                <w:lang w:val="en-US" w:eastAsia="zh-CN"/>
                <w14:ligatures w14:val="standardContextual"/>
              </w:rPr>
              <w:t>E name</w:t>
            </w:r>
          </w:p>
        </w:tc>
        <w:tc>
          <w:tcPr>
            <w:tcW w:w="4394" w:type="dxa"/>
          </w:tcPr>
          <w:p w14:paraId="204EA08D" w14:textId="77777777" w:rsidR="00847EE5" w:rsidRPr="004A1305" w:rsidRDefault="00847EE5" w:rsidP="001B43A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Reason</w:t>
            </w:r>
          </w:p>
        </w:tc>
        <w:tc>
          <w:tcPr>
            <w:tcW w:w="2688" w:type="dxa"/>
          </w:tcPr>
          <w:p w14:paraId="0371F8AC" w14:textId="77777777" w:rsidR="00847EE5" w:rsidRPr="004A1305" w:rsidRDefault="00847EE5" w:rsidP="001B43A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rPr>
              <w:t>Included in:</w:t>
            </w:r>
          </w:p>
        </w:tc>
      </w:tr>
      <w:tr w:rsidR="00847EE5" w14:paraId="7F64CCC2" w14:textId="77777777" w:rsidTr="001B43A9">
        <w:tc>
          <w:tcPr>
            <w:tcW w:w="2547" w:type="dxa"/>
          </w:tcPr>
          <w:p w14:paraId="1116C0A0" w14:textId="77777777" w:rsidR="00847EE5" w:rsidRPr="00755452" w:rsidRDefault="00847EE5" w:rsidP="001B43A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Reader ID</w:t>
            </w:r>
          </w:p>
        </w:tc>
        <w:tc>
          <w:tcPr>
            <w:tcW w:w="4394" w:type="dxa"/>
          </w:tcPr>
          <w:p w14:paraId="30E875D8" w14:textId="204F9CA9" w:rsidR="00847EE5" w:rsidRPr="00B76061" w:rsidRDefault="00B76061" w:rsidP="00B76061">
            <w:pPr>
              <w:rPr>
                <w:rFonts w:eastAsia="等线" w:cs="Times New Roman"/>
                <w:kern w:val="0"/>
                <w:sz w:val="20"/>
                <w:szCs w:val="20"/>
                <w:lang w:val="en-US" w:eastAsia="zh-CN"/>
              </w:rPr>
            </w:pPr>
            <w:r w:rsidRPr="00B76061">
              <w:rPr>
                <w:rFonts w:eastAsia="等线" w:cs="Times New Roman"/>
                <w:kern w:val="0"/>
                <w:sz w:val="20"/>
                <w:szCs w:val="20"/>
                <w:lang w:val="en-US" w:eastAsia="zh-CN"/>
              </w:rPr>
              <w:t>One AIoT RAN node may be associated with multiple readers. Therefore, it is necessary to specify the target reader for this Command Request. The target reader should be the most recently related reader that</w:t>
            </w:r>
            <w:r>
              <w:rPr>
                <w:rFonts w:eastAsia="等线" w:cs="Times New Roman"/>
                <w:kern w:val="0"/>
                <w:sz w:val="20"/>
                <w:szCs w:val="20"/>
                <w:lang w:val="en-US" w:eastAsia="zh-CN"/>
              </w:rPr>
              <w:t xml:space="preserve"> reports the AIoT data.</w:t>
            </w:r>
          </w:p>
        </w:tc>
        <w:tc>
          <w:tcPr>
            <w:tcW w:w="2688" w:type="dxa"/>
          </w:tcPr>
          <w:p w14:paraId="60FDB064" w14:textId="65857BBF" w:rsidR="00847EE5" w:rsidRPr="000C0687" w:rsidRDefault="00A5599F" w:rsidP="001B43A9">
            <w:pPr>
              <w:widowControl/>
              <w:rPr>
                <w:rFonts w:eastAsia="等线" w:cs="Times New Roman"/>
                <w:kern w:val="0"/>
                <w:sz w:val="20"/>
                <w:szCs w:val="20"/>
                <w:lang w:val="en-US" w:eastAsia="zh-CN"/>
              </w:rPr>
            </w:pPr>
            <w:r w:rsidRPr="00BD2500">
              <w:rPr>
                <w:rFonts w:eastAsia="等线" w:cs="Times New Roman"/>
                <w:kern w:val="0"/>
                <w:sz w:val="20"/>
                <w:szCs w:val="20"/>
                <w:lang w:val="en-US" w:eastAsia="zh-CN"/>
              </w:rPr>
              <w:t>Command Request Transfer</w:t>
            </w:r>
            <w:r>
              <w:rPr>
                <w:rFonts w:eastAsia="等线" w:cs="Times New Roman"/>
                <w:kern w:val="0"/>
                <w:sz w:val="20"/>
                <w:szCs w:val="20"/>
                <w:lang w:val="en-US" w:eastAsia="zh-CN"/>
              </w:rPr>
              <w:t xml:space="preserve"> IE</w:t>
            </w:r>
          </w:p>
        </w:tc>
      </w:tr>
      <w:tr w:rsidR="00F5017F" w14:paraId="340C410F" w14:textId="77777777" w:rsidTr="001B43A9">
        <w:tc>
          <w:tcPr>
            <w:tcW w:w="2547" w:type="dxa"/>
          </w:tcPr>
          <w:p w14:paraId="591025E9" w14:textId="77777777" w:rsidR="00F5017F" w:rsidRPr="00755452" w:rsidRDefault="00F5017F" w:rsidP="00F5017F">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Correlation ID</w:t>
            </w:r>
          </w:p>
        </w:tc>
        <w:tc>
          <w:tcPr>
            <w:tcW w:w="4394" w:type="dxa"/>
          </w:tcPr>
          <w:p w14:paraId="5B8B4A2A" w14:textId="0AC887E0" w:rsidR="00F5017F" w:rsidRPr="000C7578" w:rsidRDefault="00F5017F" w:rsidP="00F5017F">
            <w:pPr>
              <w:widowControl/>
              <w:rPr>
                <w:rFonts w:eastAsia="等线" w:cs="Times New Roman"/>
                <w:kern w:val="0"/>
                <w:sz w:val="20"/>
                <w:szCs w:val="20"/>
                <w:lang w:eastAsia="zh-CN"/>
              </w:rPr>
            </w:pPr>
            <w:r w:rsidRPr="00D90708">
              <w:rPr>
                <w:rFonts w:eastAsia="等线" w:cs="Times New Roman"/>
                <w:kern w:val="0"/>
                <w:sz w:val="20"/>
                <w:szCs w:val="20"/>
                <w:lang w:eastAsia="zh-CN"/>
              </w:rPr>
              <w:t>The correlation ID should be identical to</w:t>
            </w:r>
            <w:r>
              <w:rPr>
                <w:rFonts w:eastAsia="等线" w:cs="Times New Roman"/>
                <w:kern w:val="0"/>
                <w:sz w:val="20"/>
                <w:szCs w:val="20"/>
                <w:lang w:eastAsia="zh-CN"/>
              </w:rPr>
              <w:t xml:space="preserve"> that of the Inventory Request, and i</w:t>
            </w:r>
            <w:r w:rsidRPr="00B75E3D">
              <w:rPr>
                <w:rFonts w:eastAsia="等线" w:cs="Times New Roman"/>
                <w:kern w:val="0"/>
                <w:sz w:val="20"/>
                <w:szCs w:val="20"/>
                <w:lang w:eastAsia="zh-CN"/>
              </w:rPr>
              <w:t xml:space="preserve">t establishes a correlation between the </w:t>
            </w:r>
            <w:r>
              <w:rPr>
                <w:rFonts w:eastAsia="等线" w:cs="Times New Roman"/>
                <w:kern w:val="0"/>
                <w:sz w:val="20"/>
                <w:szCs w:val="20"/>
                <w:lang w:eastAsia="zh-CN"/>
              </w:rPr>
              <w:t>Inventory R</w:t>
            </w:r>
            <w:r w:rsidRPr="00B75E3D">
              <w:rPr>
                <w:rFonts w:eastAsia="等线" w:cs="Times New Roman"/>
                <w:kern w:val="0"/>
                <w:sz w:val="20"/>
                <w:szCs w:val="20"/>
                <w:lang w:eastAsia="zh-CN"/>
              </w:rPr>
              <w:t xml:space="preserve">equest and the </w:t>
            </w:r>
            <w:r>
              <w:rPr>
                <w:rFonts w:eastAsia="等线" w:cs="Times New Roman"/>
                <w:kern w:val="0"/>
                <w:sz w:val="20"/>
                <w:szCs w:val="20"/>
                <w:lang w:eastAsia="zh-CN"/>
              </w:rPr>
              <w:t>Command</w:t>
            </w:r>
            <w:r w:rsidRPr="00B75E3D">
              <w:rPr>
                <w:rFonts w:eastAsia="等线" w:cs="Times New Roman"/>
                <w:kern w:val="0"/>
                <w:sz w:val="20"/>
                <w:szCs w:val="20"/>
                <w:lang w:eastAsia="zh-CN"/>
              </w:rPr>
              <w:t xml:space="preserve"> </w:t>
            </w:r>
            <w:r>
              <w:rPr>
                <w:rFonts w:eastAsia="等线" w:cs="Times New Roman"/>
                <w:kern w:val="0"/>
                <w:sz w:val="20"/>
                <w:szCs w:val="20"/>
                <w:lang w:eastAsia="zh-CN"/>
              </w:rPr>
              <w:t>Request.</w:t>
            </w:r>
          </w:p>
        </w:tc>
        <w:tc>
          <w:tcPr>
            <w:tcW w:w="2688" w:type="dxa"/>
          </w:tcPr>
          <w:p w14:paraId="09A90407" w14:textId="28D2BE12" w:rsidR="00F5017F" w:rsidRPr="009265B5" w:rsidRDefault="00F5017F" w:rsidP="00F5017F">
            <w:pPr>
              <w:widowControl/>
              <w:rPr>
                <w:rFonts w:eastAsia="等线" w:cs="Times New Roman"/>
                <w:kern w:val="0"/>
                <w:sz w:val="20"/>
                <w:szCs w:val="20"/>
                <w:lang w:val="en-US" w:eastAsia="zh-CN"/>
              </w:rPr>
            </w:pPr>
            <w:r w:rsidRPr="00BD2500">
              <w:rPr>
                <w:rFonts w:eastAsia="等线" w:cs="Times New Roman"/>
                <w:kern w:val="0"/>
                <w:sz w:val="20"/>
                <w:szCs w:val="20"/>
                <w:lang w:val="en-US" w:eastAsia="zh-CN"/>
              </w:rPr>
              <w:t>Command Request Transfer</w:t>
            </w:r>
            <w:r>
              <w:rPr>
                <w:rFonts w:eastAsia="等线" w:cs="Times New Roman"/>
                <w:kern w:val="0"/>
                <w:sz w:val="20"/>
                <w:szCs w:val="20"/>
                <w:lang w:val="en-US" w:eastAsia="zh-CN"/>
              </w:rPr>
              <w:t xml:space="preserve"> IE</w:t>
            </w:r>
          </w:p>
        </w:tc>
      </w:tr>
      <w:tr w:rsidR="00847EE5" w14:paraId="03AB2BFD" w14:textId="77777777" w:rsidTr="001B43A9">
        <w:tc>
          <w:tcPr>
            <w:tcW w:w="2547" w:type="dxa"/>
          </w:tcPr>
          <w:p w14:paraId="55289EFC" w14:textId="5688413F" w:rsidR="00847EE5" w:rsidRPr="00755452" w:rsidRDefault="00947474" w:rsidP="001B43A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Command data</w:t>
            </w:r>
          </w:p>
        </w:tc>
        <w:tc>
          <w:tcPr>
            <w:tcW w:w="4394" w:type="dxa"/>
          </w:tcPr>
          <w:p w14:paraId="12680EC7" w14:textId="12DD5AAD" w:rsidR="00847EE5" w:rsidRPr="00F5017F" w:rsidRDefault="00F5017F" w:rsidP="00F5017F">
            <w:pPr>
              <w:rPr>
                <w:rFonts w:eastAsia="等线" w:cs="Times New Roman"/>
                <w:kern w:val="0"/>
                <w:sz w:val="20"/>
                <w:szCs w:val="20"/>
                <w:lang w:eastAsia="zh-CN"/>
              </w:rPr>
            </w:pPr>
            <w:r w:rsidRPr="00F5017F">
              <w:rPr>
                <w:rFonts w:eastAsia="等线" w:cs="Times New Roman"/>
                <w:kern w:val="0"/>
                <w:sz w:val="20"/>
                <w:szCs w:val="20"/>
                <w:lang w:eastAsia="zh-CN"/>
              </w:rPr>
              <w:t>It is the command data sent to the AIoT devices, and it shoul</w:t>
            </w:r>
            <w:r>
              <w:rPr>
                <w:rFonts w:eastAsia="等线" w:cs="Times New Roman"/>
                <w:kern w:val="0"/>
                <w:sz w:val="20"/>
                <w:szCs w:val="20"/>
                <w:lang w:eastAsia="zh-CN"/>
              </w:rPr>
              <w:t>d be transparent to the reader.</w:t>
            </w:r>
          </w:p>
        </w:tc>
        <w:tc>
          <w:tcPr>
            <w:tcW w:w="2688" w:type="dxa"/>
          </w:tcPr>
          <w:p w14:paraId="3D0BAAFB" w14:textId="2E1D59C0" w:rsidR="00847EE5" w:rsidRPr="003A7095" w:rsidRDefault="00952F1D" w:rsidP="001B43A9">
            <w:pPr>
              <w:widowControl/>
              <w:rPr>
                <w:rFonts w:eastAsia="等线" w:cs="Times New Roman"/>
                <w:kern w:val="0"/>
                <w:sz w:val="20"/>
                <w:szCs w:val="20"/>
                <w:lang w:val="en-US" w:eastAsia="zh-CN"/>
              </w:rPr>
            </w:pPr>
            <w:r w:rsidRPr="00BD2500">
              <w:rPr>
                <w:rFonts w:eastAsia="等线" w:cs="Times New Roman"/>
                <w:kern w:val="0"/>
                <w:sz w:val="20"/>
                <w:szCs w:val="20"/>
                <w:lang w:val="en-US" w:eastAsia="zh-CN"/>
              </w:rPr>
              <w:t>Command Request Transfer</w:t>
            </w:r>
            <w:r>
              <w:rPr>
                <w:rFonts w:eastAsia="等线" w:cs="Times New Roman"/>
                <w:kern w:val="0"/>
                <w:sz w:val="20"/>
                <w:szCs w:val="20"/>
                <w:lang w:val="en-US" w:eastAsia="zh-CN"/>
              </w:rPr>
              <w:t xml:space="preserve"> IE</w:t>
            </w:r>
          </w:p>
        </w:tc>
      </w:tr>
      <w:tr w:rsidR="00FA7C55" w14:paraId="357CE464" w14:textId="77777777" w:rsidTr="001B43A9">
        <w:tc>
          <w:tcPr>
            <w:tcW w:w="2547" w:type="dxa"/>
          </w:tcPr>
          <w:p w14:paraId="58C3435A" w14:textId="77777777" w:rsidR="00FA7C55" w:rsidRPr="00755452" w:rsidRDefault="00FA7C55" w:rsidP="00FA7C55">
            <w:pPr>
              <w:widowControl/>
              <w:spacing w:line="360" w:lineRule="auto"/>
              <w:rPr>
                <w:rFonts w:eastAsia="等线" w:cs="Times New Roman"/>
                <w:kern w:val="0"/>
                <w:sz w:val="20"/>
                <w:szCs w:val="20"/>
                <w:lang w:val="en-US" w:eastAsia="zh-CN"/>
                <w14:ligatures w14:val="standardContextual"/>
              </w:rPr>
            </w:pPr>
            <w:r w:rsidRPr="000C7578">
              <w:rPr>
                <w:rFonts w:eastAsia="等线" w:cs="Times New Roman"/>
                <w:kern w:val="0"/>
                <w:sz w:val="20"/>
                <w:szCs w:val="20"/>
                <w:lang w:val="en-US" w:eastAsia="zh-CN"/>
                <w14:ligatures w14:val="standardContextual"/>
              </w:rPr>
              <w:t>AIoTF ID</w:t>
            </w:r>
          </w:p>
        </w:tc>
        <w:tc>
          <w:tcPr>
            <w:tcW w:w="4394" w:type="dxa"/>
          </w:tcPr>
          <w:p w14:paraId="55FBC79C" w14:textId="1D74635C" w:rsidR="00FA7C55" w:rsidRPr="004A1305" w:rsidRDefault="00FA7C55" w:rsidP="00FA7C55">
            <w:pPr>
              <w:widowControl/>
              <w:rPr>
                <w:rFonts w:eastAsia="等线" w:cs="Times New Roman"/>
                <w:kern w:val="0"/>
                <w:sz w:val="20"/>
                <w:szCs w:val="20"/>
                <w:lang w:val="en-US" w:eastAsia="zh-CN"/>
                <w14:ligatures w14:val="standardContextual"/>
              </w:rPr>
            </w:pPr>
            <w:r w:rsidRPr="00321CF2">
              <w:rPr>
                <w:rFonts w:eastAsia="等线" w:cs="Times New Roman"/>
                <w:kern w:val="0"/>
                <w:sz w:val="20"/>
                <w:szCs w:val="20"/>
                <w:lang w:val="en-US" w:eastAsia="zh-CN"/>
              </w:rPr>
              <w:t xml:space="preserve">For the indirect connection, it indicates where the </w:t>
            </w:r>
            <w:r>
              <w:rPr>
                <w:rFonts w:eastAsia="等线" w:cs="Times New Roman"/>
                <w:kern w:val="0"/>
                <w:sz w:val="20"/>
                <w:szCs w:val="20"/>
                <w:lang w:val="en-US" w:eastAsia="zh-CN"/>
              </w:rPr>
              <w:t>command</w:t>
            </w:r>
            <w:r w:rsidRPr="00321CF2">
              <w:rPr>
                <w:rFonts w:eastAsia="等线" w:cs="Times New Roman"/>
                <w:kern w:val="0"/>
                <w:sz w:val="20"/>
                <w:szCs w:val="20"/>
                <w:lang w:val="en-US" w:eastAsia="zh-CN"/>
              </w:rPr>
              <w:t xml:space="preserve"> request comes from, and the AIoTF ID also indicates the target of the </w:t>
            </w:r>
            <w:r>
              <w:rPr>
                <w:rFonts w:eastAsia="等线" w:cs="Times New Roman"/>
                <w:kern w:val="0"/>
                <w:sz w:val="20"/>
                <w:szCs w:val="20"/>
                <w:lang w:val="en-US" w:eastAsia="zh-CN"/>
              </w:rPr>
              <w:t>command response.</w:t>
            </w:r>
          </w:p>
        </w:tc>
        <w:tc>
          <w:tcPr>
            <w:tcW w:w="2688" w:type="dxa"/>
          </w:tcPr>
          <w:p w14:paraId="37258570" w14:textId="74265157" w:rsidR="00FA7C55" w:rsidRPr="000C0687" w:rsidRDefault="00FA7C55" w:rsidP="00FA7C55">
            <w:pPr>
              <w:widowControl/>
              <w:rPr>
                <w:rFonts w:eastAsia="等线" w:cs="Times New Roman"/>
                <w:kern w:val="0"/>
                <w:sz w:val="20"/>
                <w:szCs w:val="20"/>
                <w:lang w:val="en-US" w:eastAsia="zh-CN"/>
              </w:rPr>
            </w:pPr>
            <w:r>
              <w:rPr>
                <w:rFonts w:eastAsia="等线" w:cs="Times New Roman"/>
                <w:kern w:val="0"/>
                <w:sz w:val="20"/>
                <w:szCs w:val="20"/>
                <w:lang w:val="en-US" w:eastAsia="zh-CN"/>
              </w:rPr>
              <w:t>COMMAND REQUEST</w:t>
            </w:r>
            <w:r w:rsidRPr="000C0687">
              <w:rPr>
                <w:rFonts w:eastAsia="等线" w:cs="Times New Roman"/>
                <w:kern w:val="0"/>
                <w:sz w:val="20"/>
                <w:szCs w:val="20"/>
                <w:lang w:val="en-US" w:eastAsia="zh-CN"/>
              </w:rPr>
              <w:t xml:space="preserve"> message</w:t>
            </w:r>
          </w:p>
        </w:tc>
      </w:tr>
    </w:tbl>
    <w:p w14:paraId="3B9F9C58" w14:textId="08ABA0D3" w:rsidR="00057F5E" w:rsidRPr="00B5636F" w:rsidRDefault="006D2136" w:rsidP="00F974FF">
      <w:pPr>
        <w:widowControl/>
        <w:spacing w:beforeLines="50" w:before="120" w:afterLines="50" w:after="120" w:line="360" w:lineRule="auto"/>
        <w:rPr>
          <w:rFonts w:eastAsia="等线" w:cs="Times New Roman"/>
          <w:b/>
          <w:kern w:val="0"/>
          <w:sz w:val="20"/>
          <w:szCs w:val="20"/>
          <w:lang w:val="en-US" w:eastAsia="zh-CN"/>
        </w:rPr>
      </w:pPr>
      <w:r w:rsidRPr="00361BEA">
        <w:rPr>
          <w:rFonts w:eastAsia="等线" w:cs="Times New Roman"/>
          <w:b/>
          <w:bCs/>
          <w:kern w:val="0"/>
          <w:sz w:val="20"/>
          <w:szCs w:val="20"/>
          <w:lang w:val="en-US" w:eastAsia="zh-CN"/>
        </w:rPr>
        <w:t xml:space="preserve">Proposal </w:t>
      </w:r>
      <w:r w:rsidR="00600F73">
        <w:rPr>
          <w:rFonts w:eastAsia="等线" w:cs="Times New Roman"/>
          <w:b/>
          <w:bCs/>
          <w:kern w:val="0"/>
          <w:sz w:val="20"/>
          <w:szCs w:val="20"/>
          <w:lang w:val="en-US" w:eastAsia="zh-CN"/>
        </w:rPr>
        <w:t>6</w:t>
      </w:r>
      <w:r w:rsidRPr="00361BEA">
        <w:rPr>
          <w:rFonts w:eastAsia="等线" w:cs="Times New Roman"/>
          <w:b/>
          <w:bCs/>
          <w:kern w:val="0"/>
          <w:sz w:val="20"/>
          <w:szCs w:val="20"/>
          <w:lang w:val="en-US" w:eastAsia="zh-CN"/>
        </w:rPr>
        <w:t xml:space="preserve">: The </w:t>
      </w:r>
      <w:r>
        <w:rPr>
          <w:rFonts w:eastAsia="等线" w:cs="Times New Roman"/>
          <w:b/>
          <w:kern w:val="0"/>
          <w:sz w:val="20"/>
          <w:szCs w:val="20"/>
          <w:lang w:val="en-US" w:eastAsia="zh-CN"/>
        </w:rPr>
        <w:t>Reader ID</w:t>
      </w:r>
      <w:r w:rsidRPr="00361BEA">
        <w:rPr>
          <w:rFonts w:eastAsia="等线" w:cs="Times New Roman" w:hint="eastAsia"/>
          <w:b/>
          <w:bCs/>
          <w:kern w:val="0"/>
          <w:sz w:val="20"/>
          <w:szCs w:val="20"/>
          <w:lang w:val="en-US" w:eastAsia="zh-CN"/>
        </w:rPr>
        <w:t>,</w:t>
      </w:r>
      <w:r w:rsidRPr="00361BEA">
        <w:rPr>
          <w:rFonts w:eastAsia="等线" w:cs="Times New Roman"/>
          <w:b/>
          <w:bCs/>
          <w:kern w:val="0"/>
          <w:sz w:val="20"/>
          <w:szCs w:val="20"/>
          <w:lang w:val="en-US" w:eastAsia="zh-CN"/>
        </w:rPr>
        <w:t xml:space="preserve"> </w:t>
      </w:r>
      <w:r w:rsidRPr="00361BEA">
        <w:rPr>
          <w:rFonts w:eastAsia="等线" w:cs="Times New Roman"/>
          <w:b/>
          <w:kern w:val="0"/>
          <w:sz w:val="20"/>
          <w:szCs w:val="20"/>
          <w:lang w:val="en-US" w:eastAsia="zh-CN"/>
        </w:rPr>
        <w:t>Correlation ID</w:t>
      </w:r>
      <w:r>
        <w:rPr>
          <w:rFonts w:eastAsia="等线" w:cs="Times New Roman"/>
          <w:b/>
          <w:kern w:val="0"/>
          <w:sz w:val="20"/>
          <w:szCs w:val="20"/>
          <w:lang w:val="en-US" w:eastAsia="zh-CN"/>
        </w:rPr>
        <w:t xml:space="preserve">, </w:t>
      </w:r>
      <w:r w:rsidRPr="006D2136">
        <w:rPr>
          <w:rFonts w:eastAsia="等线" w:cs="Times New Roman"/>
          <w:b/>
          <w:kern w:val="0"/>
          <w:sz w:val="20"/>
          <w:szCs w:val="20"/>
          <w:lang w:val="en-US" w:eastAsia="zh-CN"/>
        </w:rPr>
        <w:t>Command data</w:t>
      </w:r>
      <w:r>
        <w:rPr>
          <w:rFonts w:eastAsia="等线" w:cs="Times New Roman"/>
          <w:b/>
          <w:kern w:val="0"/>
          <w:sz w:val="20"/>
          <w:szCs w:val="20"/>
          <w:lang w:val="en-US" w:eastAsia="zh-CN"/>
        </w:rPr>
        <w:t xml:space="preserve"> </w:t>
      </w:r>
      <w:r w:rsidRPr="00361BEA">
        <w:rPr>
          <w:rFonts w:eastAsia="等线" w:cs="Times New Roman"/>
          <w:b/>
          <w:kern w:val="0"/>
          <w:sz w:val="20"/>
          <w:szCs w:val="20"/>
          <w:lang w:val="en-US" w:eastAsia="zh-CN"/>
        </w:rPr>
        <w:t xml:space="preserve">should be included in the </w:t>
      </w:r>
      <w:r w:rsidRPr="006D2136">
        <w:rPr>
          <w:rFonts w:eastAsia="等线" w:cs="Times New Roman"/>
          <w:b/>
          <w:i/>
          <w:kern w:val="0"/>
          <w:sz w:val="20"/>
          <w:szCs w:val="20"/>
          <w:lang w:val="en-US" w:eastAsia="zh-CN"/>
        </w:rPr>
        <w:t>Command Request</w:t>
      </w:r>
      <w:r w:rsidRPr="00361BEA">
        <w:rPr>
          <w:rFonts w:eastAsia="等线" w:cs="Times New Roman"/>
          <w:b/>
          <w:i/>
          <w:kern w:val="0"/>
          <w:sz w:val="20"/>
          <w:szCs w:val="20"/>
          <w:lang w:val="en-US" w:eastAsia="zh-CN"/>
        </w:rPr>
        <w:t xml:space="preserve"> Transfer</w:t>
      </w:r>
      <w:r w:rsidRPr="00361BEA">
        <w:rPr>
          <w:rFonts w:eastAsia="等线" w:cs="Times New Roman"/>
          <w:b/>
          <w:kern w:val="0"/>
          <w:sz w:val="20"/>
          <w:szCs w:val="20"/>
          <w:lang w:val="en-US" w:eastAsia="zh-CN"/>
        </w:rPr>
        <w:t xml:space="preserve"> IE, and the AIoTF ID should be included in the</w:t>
      </w:r>
      <w:r w:rsidR="002245C3" w:rsidRPr="002245C3">
        <w:t xml:space="preserve"> </w:t>
      </w:r>
      <w:r w:rsidR="002245C3" w:rsidRPr="002245C3">
        <w:rPr>
          <w:rFonts w:eastAsia="等线" w:cs="Times New Roman"/>
          <w:b/>
          <w:kern w:val="0"/>
          <w:sz w:val="20"/>
          <w:szCs w:val="20"/>
          <w:lang w:val="en-US" w:eastAsia="zh-CN"/>
        </w:rPr>
        <w:t>COMMAND REQUEST</w:t>
      </w:r>
      <w:r w:rsidRPr="00361BEA">
        <w:rPr>
          <w:rFonts w:eastAsia="等线" w:cs="Times New Roman"/>
          <w:b/>
          <w:kern w:val="0"/>
          <w:sz w:val="20"/>
          <w:szCs w:val="20"/>
          <w:lang w:val="en-US" w:eastAsia="zh-CN"/>
        </w:rPr>
        <w:t xml:space="preserve"> message.</w:t>
      </w:r>
    </w:p>
    <w:p w14:paraId="012FB318" w14:textId="59C5AB11" w:rsidR="00EB36EF" w:rsidRDefault="00EB36EF" w:rsidP="00EB36EF">
      <w:pPr>
        <w:widowControl/>
        <w:spacing w:beforeLines="50" w:before="120" w:afterLines="50" w:after="120" w:line="360" w:lineRule="auto"/>
        <w:rPr>
          <w:rFonts w:eastAsia="等线" w:cs="Times New Roman"/>
          <w:b/>
          <w:bCs/>
          <w:kern w:val="0"/>
          <w:sz w:val="20"/>
          <w:szCs w:val="20"/>
          <w:u w:val="single"/>
          <w:lang w:val="en-US" w:eastAsia="zh-CN"/>
        </w:rPr>
      </w:pPr>
      <w:r>
        <w:rPr>
          <w:rFonts w:eastAsia="等线" w:cs="Times New Roman" w:hint="eastAsia"/>
          <w:b/>
          <w:bCs/>
          <w:kern w:val="0"/>
          <w:sz w:val="20"/>
          <w:szCs w:val="20"/>
          <w:u w:val="single"/>
          <w:lang w:val="en-US" w:eastAsia="zh-CN"/>
        </w:rPr>
        <w:t xml:space="preserve">Command </w:t>
      </w:r>
      <w:r>
        <w:rPr>
          <w:rFonts w:eastAsia="等线" w:cs="Times New Roman"/>
          <w:b/>
          <w:bCs/>
          <w:kern w:val="0"/>
          <w:sz w:val="20"/>
          <w:szCs w:val="20"/>
          <w:u w:val="single"/>
          <w:lang w:val="en-US" w:eastAsia="zh-CN"/>
        </w:rPr>
        <w:t>Response</w:t>
      </w:r>
      <w:r w:rsidRPr="0052094B">
        <w:rPr>
          <w:rFonts w:eastAsia="等线" w:cs="Times New Roman" w:hint="eastAsia"/>
          <w:b/>
          <w:bCs/>
          <w:kern w:val="0"/>
          <w:sz w:val="20"/>
          <w:szCs w:val="20"/>
          <w:u w:val="single"/>
          <w:lang w:val="en-US" w:eastAsia="zh-CN"/>
        </w:rPr>
        <w:t>:</w:t>
      </w:r>
    </w:p>
    <w:p w14:paraId="66621918" w14:textId="5AA1BFBB" w:rsidR="00B5636F" w:rsidRDefault="00B5636F" w:rsidP="00B5636F">
      <w:pPr>
        <w:widowControl/>
        <w:spacing w:beforeLines="50" w:before="120" w:afterLines="50" w:after="120" w:line="360" w:lineRule="auto"/>
        <w:rPr>
          <w:rFonts w:eastAsia="等线" w:cs="Times New Roman"/>
          <w:kern w:val="0"/>
          <w:sz w:val="20"/>
          <w:szCs w:val="20"/>
          <w:lang w:val="en-US" w:eastAsia="zh-CN"/>
        </w:rPr>
      </w:pPr>
      <w:r w:rsidRPr="00CF2757">
        <w:rPr>
          <w:rFonts w:eastAsia="等线" w:cs="Times New Roman"/>
          <w:kern w:val="0"/>
          <w:sz w:val="20"/>
          <w:szCs w:val="20"/>
          <w:lang w:val="en-US" w:eastAsia="zh-CN"/>
        </w:rPr>
        <w:t xml:space="preserve">The newly defined </w:t>
      </w:r>
      <w:r>
        <w:rPr>
          <w:rFonts w:eastAsia="等线" w:cs="Times New Roman"/>
          <w:kern w:val="0"/>
          <w:sz w:val="20"/>
          <w:szCs w:val="20"/>
          <w:lang w:val="en-US" w:eastAsia="zh-CN"/>
        </w:rPr>
        <w:t xml:space="preserve">COMMAND </w:t>
      </w:r>
      <w:r w:rsidR="001B6226">
        <w:rPr>
          <w:rFonts w:eastAsia="等线" w:cs="Times New Roman"/>
          <w:kern w:val="0"/>
          <w:sz w:val="20"/>
          <w:szCs w:val="20"/>
          <w:lang w:val="en-US" w:eastAsia="zh-CN"/>
        </w:rPr>
        <w:t>RESPONSE</w:t>
      </w:r>
      <w:r>
        <w:rPr>
          <w:rFonts w:eastAsia="等线" w:cs="Times New Roman"/>
          <w:kern w:val="0"/>
          <w:sz w:val="20"/>
          <w:szCs w:val="20"/>
          <w:lang w:val="en-US" w:eastAsia="zh-CN"/>
        </w:rPr>
        <w:t xml:space="preserve"> </w:t>
      </w:r>
      <w:r w:rsidRPr="00CF2757">
        <w:rPr>
          <w:rFonts w:eastAsia="等线" w:cs="Times New Roman"/>
          <w:kern w:val="0"/>
          <w:sz w:val="20"/>
          <w:szCs w:val="20"/>
          <w:lang w:val="en-US" w:eastAsia="zh-CN"/>
        </w:rPr>
        <w:t xml:space="preserve">message and </w:t>
      </w:r>
      <w:r>
        <w:rPr>
          <w:rFonts w:eastAsia="等线" w:cs="Times New Roman"/>
          <w:kern w:val="0"/>
          <w:sz w:val="20"/>
          <w:szCs w:val="20"/>
          <w:lang w:val="en-US" w:eastAsia="zh-CN"/>
        </w:rPr>
        <w:t>Command Response</w:t>
      </w:r>
      <w:r w:rsidRPr="00CF2757">
        <w:rPr>
          <w:rFonts w:eastAsia="等线" w:cs="Times New Roman"/>
          <w:kern w:val="0"/>
          <w:sz w:val="20"/>
          <w:szCs w:val="20"/>
          <w:lang w:val="en-US" w:eastAsia="zh-CN"/>
        </w:rPr>
        <w:t xml:space="preserve"> Transfer IE carry AIoTF-related infor</w:t>
      </w:r>
      <w:r>
        <w:rPr>
          <w:rFonts w:eastAsia="等线" w:cs="Times New Roman"/>
          <w:kern w:val="0"/>
          <w:sz w:val="20"/>
          <w:szCs w:val="20"/>
          <w:lang w:val="en-US" w:eastAsia="zh-CN"/>
        </w:rPr>
        <w:t>mation, potentially containing:</w:t>
      </w:r>
    </w:p>
    <w:tbl>
      <w:tblPr>
        <w:tblStyle w:val="af6"/>
        <w:tblW w:w="0" w:type="auto"/>
        <w:tblLook w:val="04A0" w:firstRow="1" w:lastRow="0" w:firstColumn="1" w:lastColumn="0" w:noHBand="0" w:noVBand="1"/>
      </w:tblPr>
      <w:tblGrid>
        <w:gridCol w:w="2547"/>
        <w:gridCol w:w="4394"/>
        <w:gridCol w:w="2688"/>
      </w:tblGrid>
      <w:tr w:rsidR="00EB36EF" w14:paraId="2FF42781" w14:textId="77777777" w:rsidTr="001B43A9">
        <w:trPr>
          <w:trHeight w:val="465"/>
        </w:trPr>
        <w:tc>
          <w:tcPr>
            <w:tcW w:w="2547" w:type="dxa"/>
          </w:tcPr>
          <w:p w14:paraId="0C728765" w14:textId="77777777" w:rsidR="00EB36EF" w:rsidRPr="004A1305" w:rsidRDefault="00EB36EF" w:rsidP="001B43A9">
            <w:pPr>
              <w:widowControl/>
              <w:spacing w:line="360" w:lineRule="auto"/>
              <w:rPr>
                <w:rFonts w:eastAsia="等线" w:cs="Times New Roman"/>
                <w:kern w:val="0"/>
                <w:sz w:val="20"/>
                <w:szCs w:val="20"/>
                <w:lang w:val="en-US" w:eastAsia="zh-CN"/>
                <w14:ligatures w14:val="standardContextual"/>
              </w:rPr>
            </w:pPr>
            <w:r w:rsidRPr="004A1305">
              <w:rPr>
                <w:rFonts w:eastAsia="等线" w:cs="Times New Roman" w:hint="eastAsia"/>
                <w:kern w:val="0"/>
                <w:sz w:val="20"/>
                <w:szCs w:val="20"/>
                <w:lang w:val="en-US" w:eastAsia="zh-CN"/>
                <w14:ligatures w14:val="standardContextual"/>
              </w:rPr>
              <w:t>I</w:t>
            </w:r>
            <w:r w:rsidRPr="004A1305">
              <w:rPr>
                <w:rFonts w:eastAsia="等线" w:cs="Times New Roman"/>
                <w:kern w:val="0"/>
                <w:sz w:val="20"/>
                <w:szCs w:val="20"/>
                <w:lang w:val="en-US" w:eastAsia="zh-CN"/>
                <w14:ligatures w14:val="standardContextual"/>
              </w:rPr>
              <w:t>E name</w:t>
            </w:r>
          </w:p>
        </w:tc>
        <w:tc>
          <w:tcPr>
            <w:tcW w:w="4394" w:type="dxa"/>
          </w:tcPr>
          <w:p w14:paraId="20C0E2A1" w14:textId="77777777" w:rsidR="00EB36EF" w:rsidRPr="004A1305" w:rsidRDefault="00EB36EF" w:rsidP="001B43A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Reason</w:t>
            </w:r>
          </w:p>
        </w:tc>
        <w:tc>
          <w:tcPr>
            <w:tcW w:w="2688" w:type="dxa"/>
          </w:tcPr>
          <w:p w14:paraId="22C30DC6" w14:textId="77777777" w:rsidR="00EB36EF" w:rsidRPr="004A1305" w:rsidRDefault="00EB36EF" w:rsidP="001B43A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rPr>
              <w:t>Included in:</w:t>
            </w:r>
          </w:p>
        </w:tc>
      </w:tr>
      <w:tr w:rsidR="009C6139" w14:paraId="35090865" w14:textId="77777777" w:rsidTr="001B43A9">
        <w:tc>
          <w:tcPr>
            <w:tcW w:w="2547" w:type="dxa"/>
          </w:tcPr>
          <w:p w14:paraId="449C5565" w14:textId="77777777" w:rsidR="009C6139" w:rsidRPr="00755452" w:rsidRDefault="009C6139" w:rsidP="009C613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Reader ID</w:t>
            </w:r>
          </w:p>
        </w:tc>
        <w:tc>
          <w:tcPr>
            <w:tcW w:w="4394" w:type="dxa"/>
          </w:tcPr>
          <w:p w14:paraId="3C84D780" w14:textId="7972B22D" w:rsidR="009C6139" w:rsidRPr="004A1305" w:rsidRDefault="009C6139" w:rsidP="009C6139">
            <w:pPr>
              <w:widowControl/>
              <w:rPr>
                <w:rFonts w:eastAsia="等线" w:cs="Times New Roman"/>
                <w:kern w:val="0"/>
                <w:sz w:val="20"/>
                <w:szCs w:val="20"/>
                <w:lang w:val="en-US" w:eastAsia="zh-CN"/>
                <w14:ligatures w14:val="standardContextual"/>
              </w:rPr>
            </w:pPr>
            <w:r w:rsidRPr="00EF0561">
              <w:rPr>
                <w:rFonts w:eastAsia="等线" w:cs="Times New Roman" w:hint="eastAsia"/>
                <w:kern w:val="0"/>
                <w:sz w:val="20"/>
                <w:szCs w:val="20"/>
                <w:lang w:val="en-US" w:eastAsia="zh-CN"/>
              </w:rPr>
              <w:t>I</w:t>
            </w:r>
            <w:r w:rsidRPr="00EF0561">
              <w:rPr>
                <w:rFonts w:eastAsia="等线" w:cs="Times New Roman"/>
                <w:kern w:val="0"/>
                <w:sz w:val="20"/>
                <w:szCs w:val="20"/>
                <w:lang w:val="en-US" w:eastAsia="zh-CN"/>
              </w:rPr>
              <w:t>t indicate</w:t>
            </w:r>
            <w:r>
              <w:rPr>
                <w:rFonts w:eastAsia="等线" w:cs="Times New Roman"/>
                <w:kern w:val="0"/>
                <w:sz w:val="20"/>
                <w:szCs w:val="20"/>
                <w:lang w:val="en-US" w:eastAsia="zh-CN"/>
              </w:rPr>
              <w:t xml:space="preserve">s the device location at the reader ID </w:t>
            </w:r>
            <w:r w:rsidRPr="00452D59">
              <w:rPr>
                <w:rFonts w:eastAsia="等线" w:cs="Times New Roman"/>
                <w:kern w:val="0"/>
                <w:sz w:val="20"/>
                <w:szCs w:val="20"/>
                <w:lang w:val="en-US" w:eastAsia="zh-CN"/>
              </w:rPr>
              <w:t>granularity</w:t>
            </w:r>
            <w:r>
              <w:rPr>
                <w:rFonts w:eastAsia="等线" w:cs="Times New Roman"/>
                <w:kern w:val="0"/>
                <w:sz w:val="20"/>
                <w:szCs w:val="20"/>
                <w:lang w:val="en-US" w:eastAsia="zh-CN"/>
              </w:rPr>
              <w:t>.</w:t>
            </w:r>
          </w:p>
        </w:tc>
        <w:tc>
          <w:tcPr>
            <w:tcW w:w="2688" w:type="dxa"/>
          </w:tcPr>
          <w:p w14:paraId="4F4C1687" w14:textId="4EF96A32" w:rsidR="009C6139" w:rsidRPr="000C0687" w:rsidRDefault="009C6139" w:rsidP="009C6139">
            <w:pPr>
              <w:widowControl/>
              <w:rPr>
                <w:rFonts w:eastAsia="等线" w:cs="Times New Roman"/>
                <w:kern w:val="0"/>
                <w:sz w:val="20"/>
                <w:szCs w:val="20"/>
                <w:lang w:val="en-US" w:eastAsia="zh-CN"/>
              </w:rPr>
            </w:pPr>
            <w:r w:rsidRPr="00BD2500">
              <w:rPr>
                <w:rFonts w:eastAsia="等线" w:cs="Times New Roman"/>
                <w:kern w:val="0"/>
                <w:sz w:val="20"/>
                <w:szCs w:val="20"/>
                <w:lang w:val="en-US" w:eastAsia="zh-CN"/>
              </w:rPr>
              <w:t xml:space="preserve">Command </w:t>
            </w:r>
            <w:r w:rsidR="001B605F">
              <w:rPr>
                <w:rFonts w:eastAsia="等线" w:cs="Times New Roman"/>
                <w:kern w:val="0"/>
                <w:sz w:val="20"/>
                <w:szCs w:val="20"/>
                <w:lang w:val="en-US" w:eastAsia="zh-CN"/>
              </w:rPr>
              <w:t>Response</w:t>
            </w:r>
            <w:r w:rsidR="001B605F" w:rsidRPr="00BD2500">
              <w:rPr>
                <w:rFonts w:eastAsia="等线" w:cs="Times New Roman"/>
                <w:kern w:val="0"/>
                <w:sz w:val="20"/>
                <w:szCs w:val="20"/>
                <w:lang w:val="en-US" w:eastAsia="zh-CN"/>
              </w:rPr>
              <w:t xml:space="preserve"> </w:t>
            </w:r>
            <w:r w:rsidRPr="00BD2500">
              <w:rPr>
                <w:rFonts w:eastAsia="等线" w:cs="Times New Roman"/>
                <w:kern w:val="0"/>
                <w:sz w:val="20"/>
                <w:szCs w:val="20"/>
                <w:lang w:val="en-US" w:eastAsia="zh-CN"/>
              </w:rPr>
              <w:t>Transfer</w:t>
            </w:r>
            <w:r>
              <w:rPr>
                <w:rFonts w:eastAsia="等线" w:cs="Times New Roman"/>
                <w:kern w:val="0"/>
                <w:sz w:val="20"/>
                <w:szCs w:val="20"/>
                <w:lang w:val="en-US" w:eastAsia="zh-CN"/>
              </w:rPr>
              <w:t xml:space="preserve"> IE</w:t>
            </w:r>
          </w:p>
        </w:tc>
      </w:tr>
      <w:tr w:rsidR="00711C5A" w14:paraId="709FDF8B" w14:textId="77777777" w:rsidTr="001B43A9">
        <w:tc>
          <w:tcPr>
            <w:tcW w:w="2547" w:type="dxa"/>
          </w:tcPr>
          <w:p w14:paraId="3693CBE1" w14:textId="77777777" w:rsidR="00711C5A" w:rsidRPr="00755452" w:rsidRDefault="00711C5A" w:rsidP="00711C5A">
            <w:pPr>
              <w:widowControl/>
              <w:spacing w:line="360" w:lineRule="auto"/>
              <w:rPr>
                <w:rFonts w:eastAsia="等线" w:cs="Times New Roman"/>
                <w:kern w:val="0"/>
                <w:sz w:val="20"/>
                <w:szCs w:val="20"/>
                <w:lang w:val="en-US" w:eastAsia="zh-CN"/>
                <w14:ligatures w14:val="standardContextual"/>
              </w:rPr>
            </w:pPr>
            <w:r w:rsidRPr="00755452">
              <w:rPr>
                <w:rFonts w:eastAsia="等线" w:cs="Times New Roman"/>
                <w:kern w:val="0"/>
                <w:sz w:val="20"/>
                <w:szCs w:val="20"/>
                <w:lang w:val="en-US" w:eastAsia="zh-CN"/>
                <w14:ligatures w14:val="standardContextual"/>
              </w:rPr>
              <w:t>Correlation ID</w:t>
            </w:r>
          </w:p>
        </w:tc>
        <w:tc>
          <w:tcPr>
            <w:tcW w:w="4394" w:type="dxa"/>
          </w:tcPr>
          <w:p w14:paraId="5F0151A0" w14:textId="395851A1" w:rsidR="00711C5A" w:rsidRPr="000C7578" w:rsidRDefault="00711C5A" w:rsidP="00D85D41">
            <w:pPr>
              <w:widowControl/>
              <w:rPr>
                <w:rFonts w:eastAsia="等线" w:cs="Times New Roman"/>
                <w:kern w:val="0"/>
                <w:sz w:val="20"/>
                <w:szCs w:val="20"/>
                <w:lang w:eastAsia="zh-CN"/>
              </w:rPr>
            </w:pPr>
            <w:r w:rsidRPr="00D90708">
              <w:rPr>
                <w:rFonts w:eastAsia="等线" w:cs="Times New Roman"/>
                <w:kern w:val="0"/>
                <w:sz w:val="20"/>
                <w:szCs w:val="20"/>
                <w:lang w:eastAsia="zh-CN"/>
              </w:rPr>
              <w:t>The correlation ID should be identical to</w:t>
            </w:r>
            <w:r>
              <w:rPr>
                <w:rFonts w:eastAsia="等线" w:cs="Times New Roman"/>
                <w:kern w:val="0"/>
                <w:sz w:val="20"/>
                <w:szCs w:val="20"/>
                <w:lang w:eastAsia="zh-CN"/>
              </w:rPr>
              <w:t xml:space="preserve"> that of the Command Request, and i</w:t>
            </w:r>
            <w:r w:rsidRPr="00B75E3D">
              <w:rPr>
                <w:rFonts w:eastAsia="等线" w:cs="Times New Roman"/>
                <w:kern w:val="0"/>
                <w:sz w:val="20"/>
                <w:szCs w:val="20"/>
                <w:lang w:eastAsia="zh-CN"/>
              </w:rPr>
              <w:t xml:space="preserve">t establishes a correlation between the </w:t>
            </w:r>
            <w:r>
              <w:rPr>
                <w:rFonts w:eastAsia="等线" w:cs="Times New Roman"/>
                <w:kern w:val="0"/>
                <w:sz w:val="20"/>
                <w:szCs w:val="20"/>
                <w:lang w:eastAsia="zh-CN"/>
              </w:rPr>
              <w:t>Command R</w:t>
            </w:r>
            <w:r w:rsidRPr="00B75E3D">
              <w:rPr>
                <w:rFonts w:eastAsia="等线" w:cs="Times New Roman"/>
                <w:kern w:val="0"/>
                <w:sz w:val="20"/>
                <w:szCs w:val="20"/>
                <w:lang w:eastAsia="zh-CN"/>
              </w:rPr>
              <w:t xml:space="preserve">equest and the </w:t>
            </w:r>
            <w:r>
              <w:rPr>
                <w:rFonts w:eastAsia="等线" w:cs="Times New Roman"/>
                <w:kern w:val="0"/>
                <w:sz w:val="20"/>
                <w:szCs w:val="20"/>
                <w:lang w:eastAsia="zh-CN"/>
              </w:rPr>
              <w:t>Command</w:t>
            </w:r>
            <w:r w:rsidRPr="00B75E3D">
              <w:rPr>
                <w:rFonts w:eastAsia="等线" w:cs="Times New Roman"/>
                <w:kern w:val="0"/>
                <w:sz w:val="20"/>
                <w:szCs w:val="20"/>
                <w:lang w:eastAsia="zh-CN"/>
              </w:rPr>
              <w:t xml:space="preserve"> </w:t>
            </w:r>
            <w:r w:rsidR="00D85D41">
              <w:rPr>
                <w:rFonts w:eastAsia="等线" w:cs="Times New Roman"/>
                <w:kern w:val="0"/>
                <w:sz w:val="20"/>
                <w:szCs w:val="20"/>
                <w:lang w:eastAsia="zh-CN"/>
              </w:rPr>
              <w:t>Response</w:t>
            </w:r>
            <w:r>
              <w:rPr>
                <w:rFonts w:eastAsia="等线" w:cs="Times New Roman"/>
                <w:kern w:val="0"/>
                <w:sz w:val="20"/>
                <w:szCs w:val="20"/>
                <w:lang w:eastAsia="zh-CN"/>
              </w:rPr>
              <w:t>.</w:t>
            </w:r>
          </w:p>
        </w:tc>
        <w:tc>
          <w:tcPr>
            <w:tcW w:w="2688" w:type="dxa"/>
          </w:tcPr>
          <w:p w14:paraId="50A54DA0" w14:textId="30ED91AB" w:rsidR="00711C5A" w:rsidRPr="009265B5" w:rsidRDefault="00711C5A" w:rsidP="00711C5A">
            <w:pPr>
              <w:widowControl/>
              <w:rPr>
                <w:rFonts w:eastAsia="等线" w:cs="Times New Roman"/>
                <w:kern w:val="0"/>
                <w:sz w:val="20"/>
                <w:szCs w:val="20"/>
                <w:lang w:val="en-US" w:eastAsia="zh-CN"/>
              </w:rPr>
            </w:pPr>
            <w:r w:rsidRPr="00BD2500">
              <w:rPr>
                <w:rFonts w:eastAsia="等线" w:cs="Times New Roman"/>
                <w:kern w:val="0"/>
                <w:sz w:val="20"/>
                <w:szCs w:val="20"/>
                <w:lang w:val="en-US" w:eastAsia="zh-CN"/>
              </w:rPr>
              <w:t xml:space="preserve">Command </w:t>
            </w:r>
            <w:r>
              <w:rPr>
                <w:rFonts w:eastAsia="等线" w:cs="Times New Roman"/>
                <w:kern w:val="0"/>
                <w:sz w:val="20"/>
                <w:szCs w:val="20"/>
                <w:lang w:val="en-US" w:eastAsia="zh-CN"/>
              </w:rPr>
              <w:t>Response</w:t>
            </w:r>
            <w:r w:rsidRPr="00BD2500">
              <w:rPr>
                <w:rFonts w:eastAsia="等线" w:cs="Times New Roman"/>
                <w:kern w:val="0"/>
                <w:sz w:val="20"/>
                <w:szCs w:val="20"/>
                <w:lang w:val="en-US" w:eastAsia="zh-CN"/>
              </w:rPr>
              <w:t xml:space="preserve"> Transfer</w:t>
            </w:r>
            <w:r>
              <w:rPr>
                <w:rFonts w:eastAsia="等线" w:cs="Times New Roman"/>
                <w:kern w:val="0"/>
                <w:sz w:val="20"/>
                <w:szCs w:val="20"/>
                <w:lang w:val="en-US" w:eastAsia="zh-CN"/>
              </w:rPr>
              <w:t xml:space="preserve"> IE</w:t>
            </w:r>
          </w:p>
        </w:tc>
      </w:tr>
      <w:tr w:rsidR="009C6139" w14:paraId="68FF7CA4" w14:textId="77777777" w:rsidTr="001B43A9">
        <w:tc>
          <w:tcPr>
            <w:tcW w:w="2547" w:type="dxa"/>
          </w:tcPr>
          <w:p w14:paraId="404FD154" w14:textId="293A4DFB" w:rsidR="009C6139" w:rsidRPr="00755452" w:rsidRDefault="009C6139" w:rsidP="009C6139">
            <w:pPr>
              <w:widowControl/>
              <w:spacing w:line="360" w:lineRule="auto"/>
              <w:rPr>
                <w:rFonts w:eastAsia="等线" w:cs="Times New Roman"/>
                <w:kern w:val="0"/>
                <w:sz w:val="20"/>
                <w:szCs w:val="20"/>
                <w:lang w:val="en-US" w:eastAsia="zh-CN"/>
                <w14:ligatures w14:val="standardContextual"/>
              </w:rPr>
            </w:pPr>
            <w:r>
              <w:rPr>
                <w:rFonts w:eastAsia="等线" w:cs="Times New Roman"/>
                <w:kern w:val="0"/>
                <w:sz w:val="20"/>
                <w:szCs w:val="20"/>
                <w:lang w:val="en-US" w:eastAsia="zh-CN"/>
                <w14:ligatures w14:val="standardContextual"/>
              </w:rPr>
              <w:t>Command response data</w:t>
            </w:r>
          </w:p>
        </w:tc>
        <w:tc>
          <w:tcPr>
            <w:tcW w:w="4394" w:type="dxa"/>
          </w:tcPr>
          <w:p w14:paraId="511E6AD7" w14:textId="78BC1BC8" w:rsidR="009C6139" w:rsidRDefault="009C6139" w:rsidP="005E45BC">
            <w:pPr>
              <w:widowControl/>
              <w:rPr>
                <w:rFonts w:eastAsia="等线" w:cs="Times New Roman"/>
                <w:kern w:val="0"/>
                <w:sz w:val="20"/>
                <w:szCs w:val="20"/>
                <w:lang w:eastAsia="zh-CN"/>
              </w:rPr>
            </w:pPr>
            <w:r>
              <w:rPr>
                <w:rFonts w:eastAsia="等线" w:cs="Times New Roman" w:hint="eastAsia"/>
                <w:kern w:val="0"/>
                <w:sz w:val="20"/>
                <w:szCs w:val="20"/>
                <w:lang w:eastAsia="zh-CN"/>
              </w:rPr>
              <w:t>It</w:t>
            </w:r>
            <w:r>
              <w:rPr>
                <w:rFonts w:eastAsia="等线" w:cs="Times New Roman"/>
                <w:kern w:val="0"/>
                <w:sz w:val="20"/>
                <w:szCs w:val="20"/>
                <w:lang w:eastAsia="zh-CN"/>
              </w:rPr>
              <w:t xml:space="preserve"> is the command </w:t>
            </w:r>
            <w:r w:rsidR="005E45BC">
              <w:rPr>
                <w:rFonts w:eastAsia="等线" w:cs="Times New Roman"/>
                <w:kern w:val="0"/>
                <w:sz w:val="20"/>
                <w:szCs w:val="20"/>
                <w:lang w:eastAsia="zh-CN"/>
              </w:rPr>
              <w:t xml:space="preserve">response </w:t>
            </w:r>
            <w:r>
              <w:rPr>
                <w:rFonts w:eastAsia="等线" w:cs="Times New Roman"/>
                <w:kern w:val="0"/>
                <w:sz w:val="20"/>
                <w:szCs w:val="20"/>
                <w:lang w:eastAsia="zh-CN"/>
              </w:rPr>
              <w:t xml:space="preserve">data </w:t>
            </w:r>
            <w:r w:rsidR="005E45BC">
              <w:rPr>
                <w:rFonts w:eastAsia="等线" w:cs="Times New Roman"/>
                <w:kern w:val="0"/>
                <w:sz w:val="20"/>
                <w:szCs w:val="20"/>
                <w:lang w:eastAsia="zh-CN"/>
              </w:rPr>
              <w:t>from AIoT device</w:t>
            </w:r>
            <w:r>
              <w:rPr>
                <w:rFonts w:eastAsia="等线" w:cs="Times New Roman"/>
                <w:kern w:val="0"/>
                <w:sz w:val="20"/>
                <w:szCs w:val="20"/>
                <w:lang w:eastAsia="zh-CN"/>
              </w:rPr>
              <w:t>, and it should be transparent to the reader.</w:t>
            </w:r>
          </w:p>
        </w:tc>
        <w:tc>
          <w:tcPr>
            <w:tcW w:w="2688" w:type="dxa"/>
          </w:tcPr>
          <w:p w14:paraId="16F5A674" w14:textId="27D5C9A9" w:rsidR="009C6139" w:rsidRPr="003A7095" w:rsidRDefault="009C6139" w:rsidP="009C6139">
            <w:pPr>
              <w:widowControl/>
              <w:rPr>
                <w:rFonts w:eastAsia="等线" w:cs="Times New Roman"/>
                <w:kern w:val="0"/>
                <w:sz w:val="20"/>
                <w:szCs w:val="20"/>
                <w:lang w:val="en-US" w:eastAsia="zh-CN"/>
              </w:rPr>
            </w:pPr>
            <w:r w:rsidRPr="00BD2500">
              <w:rPr>
                <w:rFonts w:eastAsia="等线" w:cs="Times New Roman"/>
                <w:kern w:val="0"/>
                <w:sz w:val="20"/>
                <w:szCs w:val="20"/>
                <w:lang w:val="en-US" w:eastAsia="zh-CN"/>
              </w:rPr>
              <w:t xml:space="preserve">Command </w:t>
            </w:r>
            <w:r w:rsidR="001B605F">
              <w:rPr>
                <w:rFonts w:eastAsia="等线" w:cs="Times New Roman"/>
                <w:kern w:val="0"/>
                <w:sz w:val="20"/>
                <w:szCs w:val="20"/>
                <w:lang w:val="en-US" w:eastAsia="zh-CN"/>
              </w:rPr>
              <w:t>Response</w:t>
            </w:r>
            <w:r w:rsidR="001B605F" w:rsidRPr="00BD2500">
              <w:rPr>
                <w:rFonts w:eastAsia="等线" w:cs="Times New Roman"/>
                <w:kern w:val="0"/>
                <w:sz w:val="20"/>
                <w:szCs w:val="20"/>
                <w:lang w:val="en-US" w:eastAsia="zh-CN"/>
              </w:rPr>
              <w:t xml:space="preserve"> </w:t>
            </w:r>
            <w:r w:rsidRPr="00BD2500">
              <w:rPr>
                <w:rFonts w:eastAsia="等线" w:cs="Times New Roman"/>
                <w:kern w:val="0"/>
                <w:sz w:val="20"/>
                <w:szCs w:val="20"/>
                <w:lang w:val="en-US" w:eastAsia="zh-CN"/>
              </w:rPr>
              <w:t>Transfer</w:t>
            </w:r>
            <w:r>
              <w:rPr>
                <w:rFonts w:eastAsia="等线" w:cs="Times New Roman"/>
                <w:kern w:val="0"/>
                <w:sz w:val="20"/>
                <w:szCs w:val="20"/>
                <w:lang w:val="en-US" w:eastAsia="zh-CN"/>
              </w:rPr>
              <w:t xml:space="preserve"> IE</w:t>
            </w:r>
          </w:p>
        </w:tc>
      </w:tr>
      <w:tr w:rsidR="009C6139" w14:paraId="528231EF" w14:textId="77777777" w:rsidTr="001B43A9">
        <w:tc>
          <w:tcPr>
            <w:tcW w:w="2547" w:type="dxa"/>
          </w:tcPr>
          <w:p w14:paraId="2C5D8AE1" w14:textId="77777777" w:rsidR="009C6139" w:rsidRPr="00755452" w:rsidRDefault="009C6139" w:rsidP="009C6139">
            <w:pPr>
              <w:widowControl/>
              <w:spacing w:line="360" w:lineRule="auto"/>
              <w:rPr>
                <w:rFonts w:eastAsia="等线" w:cs="Times New Roman"/>
                <w:kern w:val="0"/>
                <w:sz w:val="20"/>
                <w:szCs w:val="20"/>
                <w:lang w:val="en-US" w:eastAsia="zh-CN"/>
                <w14:ligatures w14:val="standardContextual"/>
              </w:rPr>
            </w:pPr>
            <w:r w:rsidRPr="000C7578">
              <w:rPr>
                <w:rFonts w:eastAsia="等线" w:cs="Times New Roman"/>
                <w:kern w:val="0"/>
                <w:sz w:val="20"/>
                <w:szCs w:val="20"/>
                <w:lang w:val="en-US" w:eastAsia="zh-CN"/>
                <w14:ligatures w14:val="standardContextual"/>
              </w:rPr>
              <w:t>AIoTF ID</w:t>
            </w:r>
          </w:p>
        </w:tc>
        <w:tc>
          <w:tcPr>
            <w:tcW w:w="4394" w:type="dxa"/>
          </w:tcPr>
          <w:p w14:paraId="1BA5916A" w14:textId="12110D0A" w:rsidR="009C6139" w:rsidRPr="004A1305" w:rsidRDefault="009C6139" w:rsidP="007F40E3">
            <w:pPr>
              <w:widowControl/>
              <w:rPr>
                <w:rFonts w:eastAsia="等线" w:cs="Times New Roman"/>
                <w:kern w:val="0"/>
                <w:sz w:val="20"/>
                <w:szCs w:val="20"/>
                <w:lang w:val="en-US" w:eastAsia="zh-CN"/>
                <w14:ligatures w14:val="standardContextual"/>
              </w:rPr>
            </w:pPr>
            <w:r w:rsidRPr="000C7578">
              <w:rPr>
                <w:rFonts w:eastAsia="等线" w:cs="Times New Roman"/>
                <w:kern w:val="0"/>
                <w:sz w:val="20"/>
                <w:szCs w:val="20"/>
                <w:lang w:val="en-US" w:eastAsia="zh-CN"/>
              </w:rPr>
              <w:t xml:space="preserve">It is used to identify the destination of the </w:t>
            </w:r>
            <w:r w:rsidR="007F40E3">
              <w:rPr>
                <w:rFonts w:eastAsia="等线" w:cs="Times New Roman"/>
                <w:kern w:val="0"/>
                <w:sz w:val="20"/>
                <w:szCs w:val="20"/>
                <w:lang w:val="en-US" w:eastAsia="zh-CN"/>
              </w:rPr>
              <w:t>command</w:t>
            </w:r>
            <w:r w:rsidRPr="000C7578">
              <w:rPr>
                <w:rFonts w:eastAsia="等线" w:cs="Times New Roman"/>
                <w:kern w:val="0"/>
                <w:sz w:val="20"/>
                <w:szCs w:val="20"/>
                <w:lang w:val="en-US" w:eastAsia="zh-CN"/>
              </w:rPr>
              <w:t xml:space="preserve"> </w:t>
            </w:r>
            <w:r>
              <w:rPr>
                <w:rFonts w:eastAsia="等线" w:cs="Times New Roman"/>
                <w:kern w:val="0"/>
                <w:sz w:val="20"/>
                <w:szCs w:val="20"/>
                <w:lang w:val="en-US" w:eastAsia="zh-CN"/>
              </w:rPr>
              <w:t>response</w:t>
            </w:r>
            <w:r w:rsidRPr="000C7578">
              <w:rPr>
                <w:rFonts w:eastAsia="等线" w:cs="Times New Roman"/>
                <w:kern w:val="0"/>
                <w:sz w:val="20"/>
                <w:szCs w:val="20"/>
                <w:lang w:val="en-US" w:eastAsia="zh-CN"/>
              </w:rPr>
              <w:t xml:space="preserve"> if the indirect connection between the AIoT RAN node and AIoTF is applied. The AIoT RAN needs to explicitly send it to the AMF so that the </w:t>
            </w:r>
            <w:r w:rsidRPr="000C7578">
              <w:rPr>
                <w:rFonts w:eastAsia="等线" w:cs="Times New Roman"/>
                <w:kern w:val="0"/>
                <w:sz w:val="20"/>
                <w:szCs w:val="20"/>
                <w:lang w:val="en-US" w:eastAsia="zh-CN"/>
              </w:rPr>
              <w:lastRenderedPageBreak/>
              <w:t xml:space="preserve">AMF can forward the </w:t>
            </w:r>
            <w:r w:rsidR="007F40E3">
              <w:rPr>
                <w:rFonts w:eastAsia="等线" w:cs="Times New Roman"/>
                <w:kern w:val="0"/>
                <w:sz w:val="20"/>
                <w:szCs w:val="20"/>
                <w:lang w:val="en-US" w:eastAsia="zh-CN"/>
              </w:rPr>
              <w:t>command</w:t>
            </w:r>
            <w:r w:rsidRPr="000C7578">
              <w:rPr>
                <w:rFonts w:eastAsia="等线" w:cs="Times New Roman"/>
                <w:kern w:val="0"/>
                <w:sz w:val="20"/>
                <w:szCs w:val="20"/>
                <w:lang w:val="en-US" w:eastAsia="zh-CN"/>
              </w:rPr>
              <w:t xml:space="preserve"> </w:t>
            </w:r>
            <w:r w:rsidR="007F40E3">
              <w:rPr>
                <w:rFonts w:eastAsia="等线" w:cs="Times New Roman"/>
                <w:kern w:val="0"/>
                <w:sz w:val="20"/>
                <w:szCs w:val="20"/>
                <w:lang w:val="en-US" w:eastAsia="zh-CN"/>
              </w:rPr>
              <w:t>r</w:t>
            </w:r>
            <w:r w:rsidRPr="000C7578">
              <w:rPr>
                <w:rFonts w:eastAsia="等线" w:cs="Times New Roman"/>
                <w:kern w:val="0"/>
                <w:sz w:val="20"/>
                <w:szCs w:val="20"/>
                <w:lang w:val="en-US" w:eastAsia="zh-CN"/>
              </w:rPr>
              <w:t>esponse to the target AIoTF entity.</w:t>
            </w:r>
          </w:p>
        </w:tc>
        <w:tc>
          <w:tcPr>
            <w:tcW w:w="2688" w:type="dxa"/>
          </w:tcPr>
          <w:p w14:paraId="39C84169" w14:textId="2CF28407" w:rsidR="009C6139" w:rsidRPr="000C0687" w:rsidRDefault="009C6139" w:rsidP="009C6139">
            <w:pPr>
              <w:widowControl/>
              <w:rPr>
                <w:rFonts w:eastAsia="等线" w:cs="Times New Roman"/>
                <w:kern w:val="0"/>
                <w:sz w:val="20"/>
                <w:szCs w:val="20"/>
                <w:lang w:val="en-US" w:eastAsia="zh-CN"/>
              </w:rPr>
            </w:pPr>
            <w:r>
              <w:rPr>
                <w:rFonts w:eastAsia="等线" w:cs="Times New Roman"/>
                <w:kern w:val="0"/>
                <w:sz w:val="20"/>
                <w:szCs w:val="20"/>
                <w:lang w:val="en-US" w:eastAsia="zh-CN"/>
              </w:rPr>
              <w:lastRenderedPageBreak/>
              <w:t xml:space="preserve">COMMAND </w:t>
            </w:r>
            <w:r w:rsidR="001B605F">
              <w:rPr>
                <w:rFonts w:eastAsia="等线" w:cs="Times New Roman"/>
                <w:kern w:val="0"/>
                <w:sz w:val="20"/>
                <w:szCs w:val="20"/>
                <w:lang w:val="en-US" w:eastAsia="zh-CN"/>
              </w:rPr>
              <w:t>RESPONSE</w:t>
            </w:r>
            <w:r w:rsidR="001B605F" w:rsidRPr="009402F1">
              <w:rPr>
                <w:rFonts w:eastAsia="等线" w:cs="Times New Roman"/>
                <w:kern w:val="0"/>
                <w:sz w:val="20"/>
                <w:szCs w:val="20"/>
                <w:lang w:val="en-US" w:eastAsia="zh-CN"/>
              </w:rPr>
              <w:t xml:space="preserve"> </w:t>
            </w:r>
            <w:r w:rsidRPr="000C0687">
              <w:rPr>
                <w:rFonts w:eastAsia="等线" w:cs="Times New Roman"/>
                <w:kern w:val="0"/>
                <w:sz w:val="20"/>
                <w:szCs w:val="20"/>
                <w:lang w:val="en-US" w:eastAsia="zh-CN"/>
              </w:rPr>
              <w:t>message</w:t>
            </w:r>
          </w:p>
        </w:tc>
      </w:tr>
    </w:tbl>
    <w:p w14:paraId="5603D54D" w14:textId="74BC10B0" w:rsidR="008A318D" w:rsidRPr="008A318D" w:rsidRDefault="008A318D" w:rsidP="008A318D">
      <w:pPr>
        <w:widowControl/>
        <w:spacing w:beforeLines="50" w:before="120" w:afterLines="50" w:after="120" w:line="360" w:lineRule="auto"/>
        <w:rPr>
          <w:rFonts w:eastAsia="等线" w:cs="Times New Roman"/>
          <w:b/>
          <w:kern w:val="0"/>
          <w:sz w:val="20"/>
          <w:szCs w:val="20"/>
          <w:lang w:val="en-US" w:eastAsia="zh-CN"/>
        </w:rPr>
      </w:pPr>
      <w:r w:rsidRPr="008A318D">
        <w:rPr>
          <w:rFonts w:eastAsia="等线" w:cs="Times New Roman"/>
          <w:b/>
          <w:bCs/>
          <w:kern w:val="0"/>
          <w:sz w:val="20"/>
          <w:szCs w:val="20"/>
          <w:lang w:val="en-US" w:eastAsia="zh-CN"/>
        </w:rPr>
        <w:t xml:space="preserve">Proposal </w:t>
      </w:r>
      <w:r w:rsidR="00600F73">
        <w:rPr>
          <w:rFonts w:eastAsia="等线" w:cs="Times New Roman"/>
          <w:b/>
          <w:bCs/>
          <w:kern w:val="0"/>
          <w:sz w:val="20"/>
          <w:szCs w:val="20"/>
          <w:lang w:val="en-US" w:eastAsia="zh-CN"/>
        </w:rPr>
        <w:t>7</w:t>
      </w:r>
      <w:r w:rsidRPr="008A318D">
        <w:rPr>
          <w:rFonts w:eastAsia="等线" w:cs="Times New Roman"/>
          <w:b/>
          <w:bCs/>
          <w:kern w:val="0"/>
          <w:sz w:val="20"/>
          <w:szCs w:val="20"/>
          <w:lang w:val="en-US" w:eastAsia="zh-CN"/>
        </w:rPr>
        <w:t xml:space="preserve">: The </w:t>
      </w:r>
      <w:r w:rsidRPr="008A318D">
        <w:rPr>
          <w:rFonts w:eastAsia="等线" w:cs="Times New Roman"/>
          <w:b/>
          <w:kern w:val="0"/>
          <w:sz w:val="20"/>
          <w:szCs w:val="20"/>
          <w:lang w:val="en-US" w:eastAsia="zh-CN"/>
        </w:rPr>
        <w:t>Reader ID</w:t>
      </w:r>
      <w:r w:rsidRPr="008A318D">
        <w:rPr>
          <w:rFonts w:eastAsia="等线" w:cs="Times New Roman" w:hint="eastAsia"/>
          <w:b/>
          <w:bCs/>
          <w:kern w:val="0"/>
          <w:sz w:val="20"/>
          <w:szCs w:val="20"/>
          <w:lang w:val="en-US" w:eastAsia="zh-CN"/>
        </w:rPr>
        <w:t>,</w:t>
      </w:r>
      <w:r w:rsidRPr="008A318D">
        <w:rPr>
          <w:rFonts w:eastAsia="等线" w:cs="Times New Roman"/>
          <w:b/>
          <w:bCs/>
          <w:kern w:val="0"/>
          <w:sz w:val="20"/>
          <w:szCs w:val="20"/>
          <w:lang w:val="en-US" w:eastAsia="zh-CN"/>
        </w:rPr>
        <w:t xml:space="preserve"> </w:t>
      </w:r>
      <w:r w:rsidRPr="008A318D">
        <w:rPr>
          <w:rFonts w:eastAsia="等线" w:cs="Times New Roman"/>
          <w:b/>
          <w:kern w:val="0"/>
          <w:sz w:val="20"/>
          <w:szCs w:val="20"/>
          <w:lang w:val="en-US" w:eastAsia="zh-CN"/>
        </w:rPr>
        <w:t xml:space="preserve">Correlation ID, </w:t>
      </w:r>
      <w:r w:rsidRPr="008A318D">
        <w:rPr>
          <w:rFonts w:eastAsia="等线" w:cs="Times New Roman"/>
          <w:b/>
          <w:kern w:val="0"/>
          <w:sz w:val="20"/>
          <w:szCs w:val="20"/>
          <w:lang w:val="en-US" w:eastAsia="zh-CN"/>
          <w14:ligatures w14:val="standardContextual"/>
        </w:rPr>
        <w:t>Command response data</w:t>
      </w:r>
      <w:r w:rsidRPr="008A318D">
        <w:rPr>
          <w:rFonts w:eastAsia="等线" w:cs="Times New Roman"/>
          <w:b/>
          <w:kern w:val="0"/>
          <w:sz w:val="20"/>
          <w:szCs w:val="20"/>
          <w:lang w:val="en-US" w:eastAsia="zh-CN"/>
        </w:rPr>
        <w:t xml:space="preserve"> should be included in the </w:t>
      </w:r>
      <w:r w:rsidRPr="008A318D">
        <w:rPr>
          <w:rFonts w:eastAsia="等线" w:cs="Times New Roman"/>
          <w:b/>
          <w:i/>
          <w:kern w:val="0"/>
          <w:sz w:val="20"/>
          <w:szCs w:val="20"/>
          <w:lang w:val="en-US" w:eastAsia="zh-CN"/>
        </w:rPr>
        <w:t>Command Response Transfer</w:t>
      </w:r>
      <w:r w:rsidRPr="008A318D">
        <w:rPr>
          <w:rFonts w:eastAsia="等线" w:cs="Times New Roman"/>
          <w:b/>
          <w:kern w:val="0"/>
          <w:sz w:val="20"/>
          <w:szCs w:val="20"/>
          <w:lang w:val="en-US" w:eastAsia="zh-CN"/>
        </w:rPr>
        <w:t xml:space="preserve"> IE, and the AIoTF ID should be included in the</w:t>
      </w:r>
      <w:r w:rsidRPr="008A318D">
        <w:rPr>
          <w:b/>
        </w:rPr>
        <w:t xml:space="preserve"> </w:t>
      </w:r>
      <w:r w:rsidRPr="008A318D">
        <w:rPr>
          <w:rFonts w:eastAsia="等线" w:cs="Times New Roman"/>
          <w:b/>
          <w:kern w:val="0"/>
          <w:sz w:val="20"/>
          <w:szCs w:val="20"/>
          <w:lang w:val="en-US" w:eastAsia="zh-CN"/>
        </w:rPr>
        <w:t>COMMAND RESPONSE message.</w:t>
      </w:r>
    </w:p>
    <w:p w14:paraId="428FC863" w14:textId="67D78371" w:rsidR="00063370" w:rsidRDefault="00063370">
      <w:pPr>
        <w:widowControl/>
        <w:spacing w:beforeLines="50" w:before="120" w:afterLines="50" w:after="120" w:line="360" w:lineRule="auto"/>
        <w:rPr>
          <w:rFonts w:eastAsia="等线" w:cs="Times New Roman"/>
          <w:kern w:val="0"/>
          <w:sz w:val="20"/>
          <w:szCs w:val="20"/>
          <w:lang w:val="en-US" w:eastAsia="zh-CN"/>
        </w:rPr>
      </w:pPr>
    </w:p>
    <w:p w14:paraId="4AFA246A" w14:textId="77777777" w:rsidR="00063370" w:rsidRDefault="00D43E20">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3. Conclusion</w:t>
      </w:r>
    </w:p>
    <w:p w14:paraId="1DF18440" w14:textId="4F0C8D55" w:rsidR="00E35A2F" w:rsidRPr="00361BEA" w:rsidRDefault="00E35A2F" w:rsidP="00E35A2F">
      <w:pPr>
        <w:widowControl/>
        <w:spacing w:beforeLines="50" w:before="120" w:afterLines="50" w:after="120" w:line="360" w:lineRule="auto"/>
        <w:rPr>
          <w:rFonts w:eastAsia="等线" w:cs="Times New Roman"/>
          <w:b/>
          <w:kern w:val="0"/>
          <w:sz w:val="20"/>
          <w:szCs w:val="20"/>
          <w:lang w:val="en-US" w:eastAsia="zh-CN"/>
        </w:rPr>
      </w:pPr>
      <w:r>
        <w:rPr>
          <w:rFonts w:eastAsia="等线" w:cs="Times New Roman"/>
          <w:b/>
          <w:bCs/>
          <w:kern w:val="0"/>
          <w:sz w:val="20"/>
          <w:szCs w:val="20"/>
          <w:lang w:val="en-US" w:eastAsia="zh-CN"/>
        </w:rPr>
        <w:t>P</w:t>
      </w:r>
      <w:r>
        <w:rPr>
          <w:rFonts w:eastAsia="等线" w:cs="Times New Roman" w:hint="eastAsia"/>
          <w:b/>
          <w:bCs/>
          <w:kern w:val="0"/>
          <w:sz w:val="20"/>
          <w:szCs w:val="20"/>
          <w:lang w:val="en-US" w:eastAsia="zh-CN"/>
        </w:rPr>
        <w:t>ropo</w:t>
      </w:r>
      <w:r>
        <w:rPr>
          <w:rFonts w:eastAsia="等线" w:cs="Times New Roman"/>
          <w:b/>
          <w:bCs/>
          <w:kern w:val="0"/>
          <w:sz w:val="20"/>
          <w:szCs w:val="20"/>
          <w:lang w:val="en-US" w:eastAsia="zh-CN"/>
        </w:rPr>
        <w:t xml:space="preserve">sal 1: </w:t>
      </w:r>
      <w:r w:rsidRPr="00EB1FC5">
        <w:rPr>
          <w:rFonts w:eastAsia="等线" w:cs="Times New Roman"/>
          <w:b/>
          <w:bCs/>
          <w:kern w:val="0"/>
          <w:sz w:val="20"/>
          <w:szCs w:val="20"/>
          <w:lang w:val="en-US" w:eastAsia="zh-CN"/>
        </w:rPr>
        <w:t xml:space="preserve">The </w:t>
      </w:r>
      <w:r>
        <w:rPr>
          <w:rFonts w:eastAsia="等线" w:cs="Times New Roman"/>
          <w:b/>
          <w:bCs/>
          <w:kern w:val="0"/>
          <w:sz w:val="20"/>
          <w:szCs w:val="20"/>
          <w:lang w:val="en-US" w:eastAsia="zh-CN"/>
        </w:rPr>
        <w:t>following elements that</w:t>
      </w:r>
      <w:r w:rsidRPr="00EB1FC5">
        <w:rPr>
          <w:rFonts w:eastAsia="等线" w:cs="Times New Roman"/>
          <w:b/>
          <w:bCs/>
          <w:kern w:val="0"/>
          <w:sz w:val="20"/>
          <w:szCs w:val="20"/>
          <w:lang w:val="en-US" w:eastAsia="zh-CN"/>
        </w:rPr>
        <w:t xml:space="preserve"> the Service area, Reader ID list, Correlation ID, A-IoT Device Identification, Mask or Filter, Approximate number of A-IoT devices, Approximate </w:t>
      </w:r>
      <w:proofErr w:type="spellStart"/>
      <w:r w:rsidRPr="00EB1FC5">
        <w:rPr>
          <w:rFonts w:eastAsia="等线" w:cs="Times New Roman"/>
          <w:b/>
          <w:bCs/>
          <w:kern w:val="0"/>
          <w:sz w:val="20"/>
          <w:szCs w:val="20"/>
          <w:lang w:val="en-US" w:eastAsia="zh-CN"/>
        </w:rPr>
        <w:t>D2R</w:t>
      </w:r>
      <w:proofErr w:type="spellEnd"/>
      <w:r w:rsidRPr="00EB1FC5">
        <w:rPr>
          <w:rFonts w:eastAsia="等线" w:cs="Times New Roman"/>
          <w:b/>
          <w:bCs/>
          <w:kern w:val="0"/>
          <w:sz w:val="20"/>
          <w:szCs w:val="20"/>
          <w:lang w:val="en-US" w:eastAsia="zh-CN"/>
        </w:rPr>
        <w:t xml:space="preserve"> message size, Service type indication, and Time interval, shall be </w:t>
      </w:r>
      <w:r>
        <w:rPr>
          <w:rFonts w:eastAsia="等线" w:cs="Times New Roman"/>
          <w:b/>
          <w:bCs/>
          <w:kern w:val="0"/>
          <w:sz w:val="20"/>
          <w:szCs w:val="20"/>
          <w:lang w:val="en-US" w:eastAsia="zh-CN"/>
        </w:rPr>
        <w:t>included</w:t>
      </w:r>
      <w:r w:rsidRPr="00EB1FC5">
        <w:rPr>
          <w:rFonts w:eastAsia="等线" w:cs="Times New Roman"/>
          <w:b/>
          <w:bCs/>
          <w:kern w:val="0"/>
          <w:sz w:val="20"/>
          <w:szCs w:val="20"/>
          <w:lang w:val="en-US" w:eastAsia="zh-CN"/>
        </w:rPr>
        <w:t xml:space="preserve"> </w:t>
      </w:r>
      <w:r>
        <w:rPr>
          <w:rFonts w:eastAsia="等线" w:cs="Times New Roman"/>
          <w:b/>
          <w:bCs/>
          <w:kern w:val="0"/>
          <w:sz w:val="20"/>
          <w:szCs w:val="20"/>
          <w:lang w:val="en-US" w:eastAsia="zh-CN"/>
        </w:rPr>
        <w:t>within</w:t>
      </w:r>
      <w:r w:rsidRPr="00EB1FC5">
        <w:rPr>
          <w:rFonts w:eastAsia="等线" w:cs="Times New Roman"/>
          <w:b/>
          <w:bCs/>
          <w:kern w:val="0"/>
          <w:sz w:val="20"/>
          <w:szCs w:val="20"/>
          <w:lang w:val="en-US" w:eastAsia="zh-CN"/>
        </w:rPr>
        <w:t xml:space="preserve"> the Inventory Request Transfer Information Element (IE). Additionally, the AIoTF ID should be included within the INVENTORY REQUEST message</w:t>
      </w:r>
      <w:r w:rsidRPr="00361BEA">
        <w:rPr>
          <w:rFonts w:eastAsia="等线" w:cs="Times New Roman"/>
          <w:b/>
          <w:kern w:val="0"/>
          <w:sz w:val="20"/>
          <w:szCs w:val="20"/>
          <w:lang w:val="en-US" w:eastAsia="zh-CN"/>
        </w:rPr>
        <w:t>.</w:t>
      </w:r>
    </w:p>
    <w:p w14:paraId="086B0C08" w14:textId="77777777" w:rsidR="00600F73" w:rsidRPr="00361BEA" w:rsidRDefault="00600F73" w:rsidP="00600F73">
      <w:pPr>
        <w:widowControl/>
        <w:spacing w:beforeLines="50" w:before="120" w:afterLines="50" w:after="120" w:line="360" w:lineRule="auto"/>
        <w:rPr>
          <w:rFonts w:eastAsia="等线" w:cs="Times New Roman"/>
          <w:b/>
          <w:kern w:val="0"/>
          <w:sz w:val="20"/>
          <w:szCs w:val="20"/>
          <w:lang w:val="en-US" w:eastAsia="zh-CN"/>
        </w:rPr>
      </w:pPr>
      <w:r w:rsidRPr="00361BEA">
        <w:rPr>
          <w:rFonts w:eastAsia="等线" w:cs="Times New Roman"/>
          <w:b/>
          <w:bCs/>
          <w:kern w:val="0"/>
          <w:sz w:val="20"/>
          <w:szCs w:val="20"/>
          <w:lang w:val="en-US" w:eastAsia="zh-CN"/>
        </w:rPr>
        <w:t xml:space="preserve">Proposal </w:t>
      </w:r>
      <w:r>
        <w:rPr>
          <w:rFonts w:eastAsia="等线" w:cs="Times New Roman"/>
          <w:b/>
          <w:bCs/>
          <w:kern w:val="0"/>
          <w:sz w:val="20"/>
          <w:szCs w:val="20"/>
          <w:lang w:val="en-US" w:eastAsia="zh-CN"/>
        </w:rPr>
        <w:t>2</w:t>
      </w:r>
      <w:r w:rsidRPr="00361BEA">
        <w:rPr>
          <w:rFonts w:eastAsia="等线" w:cs="Times New Roman"/>
          <w:b/>
          <w:bCs/>
          <w:kern w:val="0"/>
          <w:sz w:val="20"/>
          <w:szCs w:val="20"/>
          <w:lang w:val="en-US" w:eastAsia="zh-CN"/>
        </w:rPr>
        <w:t xml:space="preserve">: The </w:t>
      </w:r>
      <w:r w:rsidRPr="00361BEA">
        <w:rPr>
          <w:rFonts w:eastAsia="等线" w:cs="Times New Roman"/>
          <w:b/>
          <w:kern w:val="0"/>
          <w:sz w:val="20"/>
          <w:szCs w:val="20"/>
          <w:lang w:val="en-US" w:eastAsia="zh-CN"/>
        </w:rPr>
        <w:t>Reader ID list</w:t>
      </w:r>
      <w:r w:rsidRPr="00361BEA">
        <w:rPr>
          <w:rFonts w:eastAsia="等线" w:cs="Times New Roman" w:hint="eastAsia"/>
          <w:b/>
          <w:bCs/>
          <w:kern w:val="0"/>
          <w:sz w:val="20"/>
          <w:szCs w:val="20"/>
          <w:lang w:val="en-US" w:eastAsia="zh-CN"/>
        </w:rPr>
        <w:t>,</w:t>
      </w:r>
      <w:r w:rsidRPr="00361BEA">
        <w:rPr>
          <w:rFonts w:eastAsia="等线" w:cs="Times New Roman"/>
          <w:b/>
          <w:bCs/>
          <w:kern w:val="0"/>
          <w:sz w:val="20"/>
          <w:szCs w:val="20"/>
          <w:lang w:val="en-US" w:eastAsia="zh-CN"/>
        </w:rPr>
        <w:t xml:space="preserve"> </w:t>
      </w:r>
      <w:r w:rsidRPr="00361BEA">
        <w:rPr>
          <w:rFonts w:eastAsia="等线" w:cs="Times New Roman"/>
          <w:b/>
          <w:kern w:val="0"/>
          <w:sz w:val="20"/>
          <w:szCs w:val="20"/>
          <w:lang w:val="en-US" w:eastAsia="zh-CN"/>
        </w:rPr>
        <w:t>Correlation ID</w:t>
      </w:r>
      <w:r>
        <w:rPr>
          <w:rFonts w:eastAsia="等线" w:cs="Times New Roman"/>
          <w:b/>
          <w:kern w:val="0"/>
          <w:sz w:val="20"/>
          <w:szCs w:val="20"/>
          <w:lang w:val="en-US" w:eastAsia="zh-CN"/>
        </w:rPr>
        <w:t xml:space="preserve"> </w:t>
      </w:r>
      <w:r w:rsidRPr="00361BEA">
        <w:rPr>
          <w:rFonts w:eastAsia="等线" w:cs="Times New Roman"/>
          <w:b/>
          <w:kern w:val="0"/>
          <w:sz w:val="20"/>
          <w:szCs w:val="20"/>
          <w:lang w:val="en-US" w:eastAsia="zh-CN"/>
        </w:rPr>
        <w:t xml:space="preserve">should be included in the </w:t>
      </w:r>
      <w:r w:rsidRPr="00361BEA">
        <w:rPr>
          <w:rFonts w:eastAsia="等线" w:cs="Times New Roman"/>
          <w:b/>
          <w:i/>
          <w:kern w:val="0"/>
          <w:sz w:val="20"/>
          <w:szCs w:val="20"/>
          <w:lang w:val="en-US" w:eastAsia="zh-CN"/>
        </w:rPr>
        <w:t xml:space="preserve">Inventory </w:t>
      </w:r>
      <w:r>
        <w:rPr>
          <w:rFonts w:eastAsia="等线" w:cs="Times New Roman"/>
          <w:b/>
          <w:i/>
          <w:kern w:val="0"/>
          <w:sz w:val="20"/>
          <w:szCs w:val="20"/>
          <w:lang w:val="en-US" w:eastAsia="zh-CN"/>
        </w:rPr>
        <w:t>R</w:t>
      </w:r>
      <w:r>
        <w:rPr>
          <w:rFonts w:eastAsia="等线" w:cs="Times New Roman" w:hint="eastAsia"/>
          <w:b/>
          <w:i/>
          <w:kern w:val="0"/>
          <w:sz w:val="20"/>
          <w:szCs w:val="20"/>
          <w:lang w:val="en-US" w:eastAsia="zh-CN"/>
        </w:rPr>
        <w:t>esponse</w:t>
      </w:r>
      <w:r w:rsidRPr="00361BEA">
        <w:rPr>
          <w:rFonts w:eastAsia="等线" w:cs="Times New Roman"/>
          <w:b/>
          <w:i/>
          <w:kern w:val="0"/>
          <w:sz w:val="20"/>
          <w:szCs w:val="20"/>
          <w:lang w:val="en-US" w:eastAsia="zh-CN"/>
        </w:rPr>
        <w:t xml:space="preserve"> Transfer</w:t>
      </w:r>
      <w:r w:rsidRPr="00361BEA">
        <w:rPr>
          <w:rFonts w:eastAsia="等线" w:cs="Times New Roman"/>
          <w:b/>
          <w:kern w:val="0"/>
          <w:sz w:val="20"/>
          <w:szCs w:val="20"/>
          <w:lang w:val="en-US" w:eastAsia="zh-CN"/>
        </w:rPr>
        <w:t xml:space="preserve"> IE, and the AIoTF ID should be included in the INVENTORY </w:t>
      </w:r>
      <w:r>
        <w:rPr>
          <w:rFonts w:eastAsia="等线" w:cs="Times New Roman"/>
          <w:b/>
          <w:kern w:val="0"/>
          <w:sz w:val="20"/>
          <w:szCs w:val="20"/>
          <w:lang w:val="en-US" w:eastAsia="zh-CN"/>
        </w:rPr>
        <w:t>RESPONSE</w:t>
      </w:r>
      <w:r w:rsidRPr="00361BEA">
        <w:rPr>
          <w:rFonts w:eastAsia="等线" w:cs="Times New Roman"/>
          <w:b/>
          <w:kern w:val="0"/>
          <w:sz w:val="20"/>
          <w:szCs w:val="20"/>
          <w:lang w:val="en-US" w:eastAsia="zh-CN"/>
        </w:rPr>
        <w:t xml:space="preserve"> message.</w:t>
      </w:r>
    </w:p>
    <w:p w14:paraId="0DB94648" w14:textId="77777777" w:rsidR="00600F73" w:rsidRPr="00F974FF" w:rsidRDefault="00600F73" w:rsidP="00600F73">
      <w:pPr>
        <w:widowControl/>
        <w:spacing w:beforeLines="50" w:before="120" w:afterLines="50" w:after="120" w:line="360" w:lineRule="auto"/>
        <w:rPr>
          <w:rFonts w:eastAsia="等线" w:cs="Times New Roman"/>
          <w:b/>
          <w:kern w:val="0"/>
          <w:sz w:val="20"/>
          <w:szCs w:val="20"/>
          <w:lang w:val="en-US" w:eastAsia="zh-CN"/>
        </w:rPr>
      </w:pPr>
      <w:r w:rsidRPr="00361BEA">
        <w:rPr>
          <w:rFonts w:eastAsia="等线" w:cs="Times New Roman"/>
          <w:b/>
          <w:bCs/>
          <w:kern w:val="0"/>
          <w:sz w:val="20"/>
          <w:szCs w:val="20"/>
          <w:lang w:val="en-US" w:eastAsia="zh-CN"/>
        </w:rPr>
        <w:t xml:space="preserve">Proposal </w:t>
      </w:r>
      <w:r>
        <w:rPr>
          <w:rFonts w:eastAsia="等线" w:cs="Times New Roman"/>
          <w:b/>
          <w:bCs/>
          <w:kern w:val="0"/>
          <w:sz w:val="20"/>
          <w:szCs w:val="20"/>
          <w:lang w:val="en-US" w:eastAsia="zh-CN"/>
        </w:rPr>
        <w:t>3</w:t>
      </w:r>
      <w:r w:rsidRPr="00361BEA">
        <w:rPr>
          <w:rFonts w:eastAsia="等线" w:cs="Times New Roman"/>
          <w:b/>
          <w:bCs/>
          <w:kern w:val="0"/>
          <w:sz w:val="20"/>
          <w:szCs w:val="20"/>
          <w:lang w:val="en-US" w:eastAsia="zh-CN"/>
        </w:rPr>
        <w:t xml:space="preserve">: The </w:t>
      </w:r>
      <w:r>
        <w:rPr>
          <w:rFonts w:eastAsia="等线" w:cs="Times New Roman"/>
          <w:b/>
          <w:kern w:val="0"/>
          <w:sz w:val="20"/>
          <w:szCs w:val="20"/>
          <w:lang w:val="en-US" w:eastAsia="zh-CN"/>
        </w:rPr>
        <w:t>Reader ID</w:t>
      </w:r>
      <w:r w:rsidRPr="00361BEA">
        <w:rPr>
          <w:rFonts w:eastAsia="等线" w:cs="Times New Roman" w:hint="eastAsia"/>
          <w:b/>
          <w:bCs/>
          <w:kern w:val="0"/>
          <w:sz w:val="20"/>
          <w:szCs w:val="20"/>
          <w:lang w:val="en-US" w:eastAsia="zh-CN"/>
        </w:rPr>
        <w:t>,</w:t>
      </w:r>
      <w:r w:rsidRPr="00361BEA">
        <w:rPr>
          <w:rFonts w:eastAsia="等线" w:cs="Times New Roman"/>
          <w:b/>
          <w:bCs/>
          <w:kern w:val="0"/>
          <w:sz w:val="20"/>
          <w:szCs w:val="20"/>
          <w:lang w:val="en-US" w:eastAsia="zh-CN"/>
        </w:rPr>
        <w:t xml:space="preserve"> </w:t>
      </w:r>
      <w:r w:rsidRPr="00361BEA">
        <w:rPr>
          <w:rFonts w:eastAsia="等线" w:cs="Times New Roman"/>
          <w:b/>
          <w:kern w:val="0"/>
          <w:sz w:val="20"/>
          <w:szCs w:val="20"/>
          <w:lang w:val="en-US" w:eastAsia="zh-CN"/>
        </w:rPr>
        <w:t>Correlation ID</w:t>
      </w:r>
      <w:r>
        <w:rPr>
          <w:rFonts w:eastAsia="等线" w:cs="Times New Roman"/>
          <w:b/>
          <w:kern w:val="0"/>
          <w:sz w:val="20"/>
          <w:szCs w:val="20"/>
          <w:lang w:val="en-US" w:eastAsia="zh-CN"/>
        </w:rPr>
        <w:t xml:space="preserve">, AIoT device data </w:t>
      </w:r>
      <w:r w:rsidRPr="00361BEA">
        <w:rPr>
          <w:rFonts w:eastAsia="等线" w:cs="Times New Roman"/>
          <w:b/>
          <w:kern w:val="0"/>
          <w:sz w:val="20"/>
          <w:szCs w:val="20"/>
          <w:lang w:val="en-US" w:eastAsia="zh-CN"/>
        </w:rPr>
        <w:t xml:space="preserve">should be included in the </w:t>
      </w:r>
      <w:r w:rsidRPr="00361BEA">
        <w:rPr>
          <w:rFonts w:eastAsia="等线" w:cs="Times New Roman"/>
          <w:b/>
          <w:i/>
          <w:kern w:val="0"/>
          <w:sz w:val="20"/>
          <w:szCs w:val="20"/>
          <w:lang w:val="en-US" w:eastAsia="zh-CN"/>
        </w:rPr>
        <w:t xml:space="preserve">Inventory </w:t>
      </w:r>
      <w:r>
        <w:rPr>
          <w:rFonts w:eastAsia="等线" w:cs="Times New Roman"/>
          <w:b/>
          <w:i/>
          <w:kern w:val="0"/>
          <w:sz w:val="20"/>
          <w:szCs w:val="20"/>
          <w:lang w:val="en-US" w:eastAsia="zh-CN"/>
        </w:rPr>
        <w:t>Report</w:t>
      </w:r>
      <w:r w:rsidRPr="00361BEA">
        <w:rPr>
          <w:rFonts w:eastAsia="等线" w:cs="Times New Roman"/>
          <w:b/>
          <w:i/>
          <w:kern w:val="0"/>
          <w:sz w:val="20"/>
          <w:szCs w:val="20"/>
          <w:lang w:val="en-US" w:eastAsia="zh-CN"/>
        </w:rPr>
        <w:t xml:space="preserve"> Transfer</w:t>
      </w:r>
      <w:r w:rsidRPr="00361BEA">
        <w:rPr>
          <w:rFonts w:eastAsia="等线" w:cs="Times New Roman"/>
          <w:b/>
          <w:kern w:val="0"/>
          <w:sz w:val="20"/>
          <w:szCs w:val="20"/>
          <w:lang w:val="en-US" w:eastAsia="zh-CN"/>
        </w:rPr>
        <w:t xml:space="preserve"> IE, and the AIoTF ID should be included in the INVENTORY </w:t>
      </w:r>
      <w:r>
        <w:rPr>
          <w:rFonts w:eastAsia="等线" w:cs="Times New Roman"/>
          <w:b/>
          <w:kern w:val="0"/>
          <w:sz w:val="20"/>
          <w:szCs w:val="20"/>
          <w:lang w:val="en-US" w:eastAsia="zh-CN"/>
        </w:rPr>
        <w:t>REPORT</w:t>
      </w:r>
      <w:r w:rsidRPr="00361BEA">
        <w:rPr>
          <w:rFonts w:eastAsia="等线" w:cs="Times New Roman"/>
          <w:b/>
          <w:kern w:val="0"/>
          <w:sz w:val="20"/>
          <w:szCs w:val="20"/>
          <w:lang w:val="en-US" w:eastAsia="zh-CN"/>
        </w:rPr>
        <w:t xml:space="preserve"> message.</w:t>
      </w:r>
    </w:p>
    <w:p w14:paraId="17C9F48D" w14:textId="77777777" w:rsidR="00600F73" w:rsidRPr="002C1781" w:rsidRDefault="00600F73" w:rsidP="00600F73">
      <w:pPr>
        <w:widowControl/>
        <w:spacing w:beforeLines="50" w:before="120" w:afterLines="50" w:after="120" w:line="360" w:lineRule="auto"/>
        <w:rPr>
          <w:rFonts w:eastAsia="等线" w:cs="Times New Roman"/>
          <w:b/>
          <w:kern w:val="0"/>
          <w:sz w:val="20"/>
          <w:szCs w:val="20"/>
          <w:lang w:val="en-US" w:eastAsia="zh-CN"/>
        </w:rPr>
      </w:pPr>
      <w:r w:rsidRPr="002C1781">
        <w:rPr>
          <w:rFonts w:eastAsia="等线" w:cs="Times New Roman"/>
          <w:b/>
          <w:kern w:val="0"/>
          <w:sz w:val="20"/>
          <w:szCs w:val="20"/>
          <w:lang w:val="en-US" w:eastAsia="zh-CN"/>
        </w:rPr>
        <w:t xml:space="preserve">Proposal </w:t>
      </w:r>
      <w:r>
        <w:rPr>
          <w:rFonts w:eastAsia="等线" w:cs="Times New Roman"/>
          <w:b/>
          <w:kern w:val="0"/>
          <w:sz w:val="20"/>
          <w:szCs w:val="20"/>
          <w:lang w:val="en-US" w:eastAsia="zh-CN"/>
        </w:rPr>
        <w:t>4</w:t>
      </w:r>
      <w:r w:rsidRPr="002C1781">
        <w:rPr>
          <w:rFonts w:eastAsia="等线" w:cs="Times New Roman"/>
          <w:b/>
          <w:kern w:val="0"/>
          <w:sz w:val="20"/>
          <w:szCs w:val="20"/>
          <w:lang w:val="en-US" w:eastAsia="zh-CN"/>
        </w:rPr>
        <w:t>: The Correlation ID included in the command procedure should be identical to that in the related Inventory procedure.</w:t>
      </w:r>
    </w:p>
    <w:p w14:paraId="39B78822" w14:textId="73CE371B" w:rsidR="00600F73" w:rsidRDefault="00600F73" w:rsidP="00600F73">
      <w:pPr>
        <w:widowControl/>
        <w:spacing w:beforeLines="50" w:before="120" w:afterLines="50" w:after="120" w:line="360" w:lineRule="auto"/>
        <w:rPr>
          <w:rFonts w:eastAsia="等线" w:cs="Times New Roman"/>
          <w:b/>
          <w:kern w:val="0"/>
          <w:sz w:val="20"/>
          <w:szCs w:val="20"/>
          <w:lang w:val="en-US" w:eastAsia="zh-CN"/>
        </w:rPr>
      </w:pPr>
      <w:r w:rsidRPr="00C315F5">
        <w:rPr>
          <w:rFonts w:eastAsia="等线" w:cs="Times New Roman"/>
          <w:b/>
          <w:kern w:val="0"/>
          <w:sz w:val="20"/>
          <w:szCs w:val="20"/>
          <w:lang w:val="en-US" w:eastAsia="zh-CN"/>
        </w:rPr>
        <w:t xml:space="preserve">Proposal </w:t>
      </w:r>
      <w:r>
        <w:rPr>
          <w:rFonts w:eastAsia="等线" w:cs="Times New Roman"/>
          <w:b/>
          <w:kern w:val="0"/>
          <w:sz w:val="20"/>
          <w:szCs w:val="20"/>
          <w:lang w:val="en-US" w:eastAsia="zh-CN"/>
        </w:rPr>
        <w:t>5</w:t>
      </w:r>
      <w:r w:rsidRPr="00C315F5">
        <w:rPr>
          <w:rFonts w:eastAsia="等线" w:cs="Times New Roman"/>
          <w:b/>
          <w:kern w:val="0"/>
          <w:sz w:val="20"/>
          <w:szCs w:val="20"/>
          <w:lang w:val="en-US" w:eastAsia="zh-CN"/>
        </w:rPr>
        <w:t xml:space="preserve">: RAN3 should only </w:t>
      </w:r>
      <w:r w:rsidR="00BB3F7E">
        <w:rPr>
          <w:rFonts w:eastAsia="等线" w:cs="Times New Roman"/>
          <w:b/>
          <w:kern w:val="0"/>
          <w:sz w:val="20"/>
          <w:szCs w:val="20"/>
          <w:lang w:val="en-US" w:eastAsia="zh-CN"/>
        </w:rPr>
        <w:t>agree</w:t>
      </w:r>
      <w:r w:rsidR="00BB3F7E" w:rsidRPr="00C315F5">
        <w:rPr>
          <w:rFonts w:eastAsia="等线" w:cs="Times New Roman"/>
          <w:b/>
          <w:kern w:val="0"/>
          <w:sz w:val="20"/>
          <w:szCs w:val="20"/>
          <w:lang w:val="en-US" w:eastAsia="zh-CN"/>
        </w:rPr>
        <w:t xml:space="preserve"> </w:t>
      </w:r>
      <w:r w:rsidRPr="00C315F5">
        <w:rPr>
          <w:rFonts w:eastAsia="等线" w:cs="Times New Roman"/>
          <w:b/>
          <w:kern w:val="0"/>
          <w:sz w:val="20"/>
          <w:szCs w:val="20"/>
          <w:lang w:val="en-US" w:eastAsia="zh-CN"/>
        </w:rPr>
        <w:t>the command request for a single device in Rel-19. The command request procedure for multiple devices and the command report procedure can be discussed in a later release.</w:t>
      </w:r>
    </w:p>
    <w:p w14:paraId="50EE620F" w14:textId="77777777" w:rsidR="00600F73" w:rsidRPr="00B5636F" w:rsidRDefault="00600F73" w:rsidP="00600F73">
      <w:pPr>
        <w:widowControl/>
        <w:spacing w:beforeLines="50" w:before="120" w:afterLines="50" w:after="120" w:line="360" w:lineRule="auto"/>
        <w:rPr>
          <w:rFonts w:eastAsia="等线" w:cs="Times New Roman"/>
          <w:b/>
          <w:kern w:val="0"/>
          <w:sz w:val="20"/>
          <w:szCs w:val="20"/>
          <w:lang w:val="en-US" w:eastAsia="zh-CN"/>
        </w:rPr>
      </w:pPr>
      <w:r w:rsidRPr="00361BEA">
        <w:rPr>
          <w:rFonts w:eastAsia="等线" w:cs="Times New Roman"/>
          <w:b/>
          <w:bCs/>
          <w:kern w:val="0"/>
          <w:sz w:val="20"/>
          <w:szCs w:val="20"/>
          <w:lang w:val="en-US" w:eastAsia="zh-CN"/>
        </w:rPr>
        <w:t xml:space="preserve">Proposal </w:t>
      </w:r>
      <w:r>
        <w:rPr>
          <w:rFonts w:eastAsia="等线" w:cs="Times New Roman"/>
          <w:b/>
          <w:bCs/>
          <w:kern w:val="0"/>
          <w:sz w:val="20"/>
          <w:szCs w:val="20"/>
          <w:lang w:val="en-US" w:eastAsia="zh-CN"/>
        </w:rPr>
        <w:t>6</w:t>
      </w:r>
      <w:r w:rsidRPr="00361BEA">
        <w:rPr>
          <w:rFonts w:eastAsia="等线" w:cs="Times New Roman"/>
          <w:b/>
          <w:bCs/>
          <w:kern w:val="0"/>
          <w:sz w:val="20"/>
          <w:szCs w:val="20"/>
          <w:lang w:val="en-US" w:eastAsia="zh-CN"/>
        </w:rPr>
        <w:t xml:space="preserve">: The </w:t>
      </w:r>
      <w:r>
        <w:rPr>
          <w:rFonts w:eastAsia="等线" w:cs="Times New Roman"/>
          <w:b/>
          <w:kern w:val="0"/>
          <w:sz w:val="20"/>
          <w:szCs w:val="20"/>
          <w:lang w:val="en-US" w:eastAsia="zh-CN"/>
        </w:rPr>
        <w:t>Reader ID</w:t>
      </w:r>
      <w:r w:rsidRPr="00361BEA">
        <w:rPr>
          <w:rFonts w:eastAsia="等线" w:cs="Times New Roman" w:hint="eastAsia"/>
          <w:b/>
          <w:bCs/>
          <w:kern w:val="0"/>
          <w:sz w:val="20"/>
          <w:szCs w:val="20"/>
          <w:lang w:val="en-US" w:eastAsia="zh-CN"/>
        </w:rPr>
        <w:t>,</w:t>
      </w:r>
      <w:r w:rsidRPr="00361BEA">
        <w:rPr>
          <w:rFonts w:eastAsia="等线" w:cs="Times New Roman"/>
          <w:b/>
          <w:bCs/>
          <w:kern w:val="0"/>
          <w:sz w:val="20"/>
          <w:szCs w:val="20"/>
          <w:lang w:val="en-US" w:eastAsia="zh-CN"/>
        </w:rPr>
        <w:t xml:space="preserve"> </w:t>
      </w:r>
      <w:r w:rsidRPr="00361BEA">
        <w:rPr>
          <w:rFonts w:eastAsia="等线" w:cs="Times New Roman"/>
          <w:b/>
          <w:kern w:val="0"/>
          <w:sz w:val="20"/>
          <w:szCs w:val="20"/>
          <w:lang w:val="en-US" w:eastAsia="zh-CN"/>
        </w:rPr>
        <w:t>Correlation ID</w:t>
      </w:r>
      <w:r>
        <w:rPr>
          <w:rFonts w:eastAsia="等线" w:cs="Times New Roman"/>
          <w:b/>
          <w:kern w:val="0"/>
          <w:sz w:val="20"/>
          <w:szCs w:val="20"/>
          <w:lang w:val="en-US" w:eastAsia="zh-CN"/>
        </w:rPr>
        <w:t xml:space="preserve">, </w:t>
      </w:r>
      <w:r w:rsidRPr="006D2136">
        <w:rPr>
          <w:rFonts w:eastAsia="等线" w:cs="Times New Roman"/>
          <w:b/>
          <w:kern w:val="0"/>
          <w:sz w:val="20"/>
          <w:szCs w:val="20"/>
          <w:lang w:val="en-US" w:eastAsia="zh-CN"/>
        </w:rPr>
        <w:t>Command data</w:t>
      </w:r>
      <w:r>
        <w:rPr>
          <w:rFonts w:eastAsia="等线" w:cs="Times New Roman"/>
          <w:b/>
          <w:kern w:val="0"/>
          <w:sz w:val="20"/>
          <w:szCs w:val="20"/>
          <w:lang w:val="en-US" w:eastAsia="zh-CN"/>
        </w:rPr>
        <w:t xml:space="preserve"> </w:t>
      </w:r>
      <w:r w:rsidRPr="00361BEA">
        <w:rPr>
          <w:rFonts w:eastAsia="等线" w:cs="Times New Roman"/>
          <w:b/>
          <w:kern w:val="0"/>
          <w:sz w:val="20"/>
          <w:szCs w:val="20"/>
          <w:lang w:val="en-US" w:eastAsia="zh-CN"/>
        </w:rPr>
        <w:t xml:space="preserve">should be included in the </w:t>
      </w:r>
      <w:r w:rsidRPr="006D2136">
        <w:rPr>
          <w:rFonts w:eastAsia="等线" w:cs="Times New Roman"/>
          <w:b/>
          <w:i/>
          <w:kern w:val="0"/>
          <w:sz w:val="20"/>
          <w:szCs w:val="20"/>
          <w:lang w:val="en-US" w:eastAsia="zh-CN"/>
        </w:rPr>
        <w:t>Command Request</w:t>
      </w:r>
      <w:r w:rsidRPr="00361BEA">
        <w:rPr>
          <w:rFonts w:eastAsia="等线" w:cs="Times New Roman"/>
          <w:b/>
          <w:i/>
          <w:kern w:val="0"/>
          <w:sz w:val="20"/>
          <w:szCs w:val="20"/>
          <w:lang w:val="en-US" w:eastAsia="zh-CN"/>
        </w:rPr>
        <w:t xml:space="preserve"> Transfer</w:t>
      </w:r>
      <w:r w:rsidRPr="00361BEA">
        <w:rPr>
          <w:rFonts w:eastAsia="等线" w:cs="Times New Roman"/>
          <w:b/>
          <w:kern w:val="0"/>
          <w:sz w:val="20"/>
          <w:szCs w:val="20"/>
          <w:lang w:val="en-US" w:eastAsia="zh-CN"/>
        </w:rPr>
        <w:t xml:space="preserve"> IE, and the AIoTF ID should be included in the</w:t>
      </w:r>
      <w:r w:rsidRPr="002245C3">
        <w:t xml:space="preserve"> </w:t>
      </w:r>
      <w:r w:rsidRPr="002245C3">
        <w:rPr>
          <w:rFonts w:eastAsia="等线" w:cs="Times New Roman"/>
          <w:b/>
          <w:kern w:val="0"/>
          <w:sz w:val="20"/>
          <w:szCs w:val="20"/>
          <w:lang w:val="en-US" w:eastAsia="zh-CN"/>
        </w:rPr>
        <w:t>COMMAND REQUEST</w:t>
      </w:r>
      <w:r w:rsidRPr="00361BEA">
        <w:rPr>
          <w:rFonts w:eastAsia="等线" w:cs="Times New Roman"/>
          <w:b/>
          <w:kern w:val="0"/>
          <w:sz w:val="20"/>
          <w:szCs w:val="20"/>
          <w:lang w:val="en-US" w:eastAsia="zh-CN"/>
        </w:rPr>
        <w:t xml:space="preserve"> message.</w:t>
      </w:r>
    </w:p>
    <w:p w14:paraId="7FDC15A1" w14:textId="1DFB2BDA" w:rsidR="00063370" w:rsidRPr="00600F73" w:rsidRDefault="00600F73">
      <w:pPr>
        <w:widowControl/>
        <w:spacing w:beforeLines="50" w:before="120" w:afterLines="50" w:after="120" w:line="360" w:lineRule="auto"/>
        <w:rPr>
          <w:rFonts w:eastAsia="等线" w:cs="Times New Roman"/>
          <w:b/>
          <w:kern w:val="0"/>
          <w:sz w:val="20"/>
          <w:szCs w:val="20"/>
          <w:lang w:val="en-US" w:eastAsia="zh-CN"/>
        </w:rPr>
      </w:pPr>
      <w:r w:rsidRPr="008A318D">
        <w:rPr>
          <w:rFonts w:eastAsia="等线" w:cs="Times New Roman"/>
          <w:b/>
          <w:bCs/>
          <w:kern w:val="0"/>
          <w:sz w:val="20"/>
          <w:szCs w:val="20"/>
          <w:lang w:val="en-US" w:eastAsia="zh-CN"/>
        </w:rPr>
        <w:t xml:space="preserve">Proposal </w:t>
      </w:r>
      <w:r>
        <w:rPr>
          <w:rFonts w:eastAsia="等线" w:cs="Times New Roman"/>
          <w:b/>
          <w:bCs/>
          <w:kern w:val="0"/>
          <w:sz w:val="20"/>
          <w:szCs w:val="20"/>
          <w:lang w:val="en-US" w:eastAsia="zh-CN"/>
        </w:rPr>
        <w:t>7</w:t>
      </w:r>
      <w:r w:rsidRPr="008A318D">
        <w:rPr>
          <w:rFonts w:eastAsia="等线" w:cs="Times New Roman"/>
          <w:b/>
          <w:bCs/>
          <w:kern w:val="0"/>
          <w:sz w:val="20"/>
          <w:szCs w:val="20"/>
          <w:lang w:val="en-US" w:eastAsia="zh-CN"/>
        </w:rPr>
        <w:t xml:space="preserve">: The </w:t>
      </w:r>
      <w:r w:rsidRPr="008A318D">
        <w:rPr>
          <w:rFonts w:eastAsia="等线" w:cs="Times New Roman"/>
          <w:b/>
          <w:kern w:val="0"/>
          <w:sz w:val="20"/>
          <w:szCs w:val="20"/>
          <w:lang w:val="en-US" w:eastAsia="zh-CN"/>
        </w:rPr>
        <w:t>Reader ID</w:t>
      </w:r>
      <w:r w:rsidRPr="008A318D">
        <w:rPr>
          <w:rFonts w:eastAsia="等线" w:cs="Times New Roman" w:hint="eastAsia"/>
          <w:b/>
          <w:bCs/>
          <w:kern w:val="0"/>
          <w:sz w:val="20"/>
          <w:szCs w:val="20"/>
          <w:lang w:val="en-US" w:eastAsia="zh-CN"/>
        </w:rPr>
        <w:t>,</w:t>
      </w:r>
      <w:r w:rsidRPr="008A318D">
        <w:rPr>
          <w:rFonts w:eastAsia="等线" w:cs="Times New Roman"/>
          <w:b/>
          <w:bCs/>
          <w:kern w:val="0"/>
          <w:sz w:val="20"/>
          <w:szCs w:val="20"/>
          <w:lang w:val="en-US" w:eastAsia="zh-CN"/>
        </w:rPr>
        <w:t xml:space="preserve"> </w:t>
      </w:r>
      <w:r w:rsidRPr="008A318D">
        <w:rPr>
          <w:rFonts w:eastAsia="等线" w:cs="Times New Roman"/>
          <w:b/>
          <w:kern w:val="0"/>
          <w:sz w:val="20"/>
          <w:szCs w:val="20"/>
          <w:lang w:val="en-US" w:eastAsia="zh-CN"/>
        </w:rPr>
        <w:t xml:space="preserve">Correlation ID, </w:t>
      </w:r>
      <w:r w:rsidRPr="008A318D">
        <w:rPr>
          <w:rFonts w:eastAsia="等线" w:cs="Times New Roman"/>
          <w:b/>
          <w:kern w:val="0"/>
          <w:sz w:val="20"/>
          <w:szCs w:val="20"/>
          <w:lang w:val="en-US" w:eastAsia="zh-CN"/>
          <w14:ligatures w14:val="standardContextual"/>
        </w:rPr>
        <w:t>Command response data</w:t>
      </w:r>
      <w:r w:rsidRPr="008A318D">
        <w:rPr>
          <w:rFonts w:eastAsia="等线" w:cs="Times New Roman"/>
          <w:b/>
          <w:kern w:val="0"/>
          <w:sz w:val="20"/>
          <w:szCs w:val="20"/>
          <w:lang w:val="en-US" w:eastAsia="zh-CN"/>
        </w:rPr>
        <w:t xml:space="preserve"> should be included in the </w:t>
      </w:r>
      <w:r w:rsidRPr="008A318D">
        <w:rPr>
          <w:rFonts w:eastAsia="等线" w:cs="Times New Roman"/>
          <w:b/>
          <w:i/>
          <w:kern w:val="0"/>
          <w:sz w:val="20"/>
          <w:szCs w:val="20"/>
          <w:lang w:val="en-US" w:eastAsia="zh-CN"/>
        </w:rPr>
        <w:t>Command Response Transfer</w:t>
      </w:r>
      <w:r w:rsidRPr="008A318D">
        <w:rPr>
          <w:rFonts w:eastAsia="等线" w:cs="Times New Roman"/>
          <w:b/>
          <w:kern w:val="0"/>
          <w:sz w:val="20"/>
          <w:szCs w:val="20"/>
          <w:lang w:val="en-US" w:eastAsia="zh-CN"/>
        </w:rPr>
        <w:t xml:space="preserve"> IE, and the AIoTF ID should be included in the</w:t>
      </w:r>
      <w:r w:rsidRPr="008A318D">
        <w:rPr>
          <w:b/>
        </w:rPr>
        <w:t xml:space="preserve"> </w:t>
      </w:r>
      <w:r w:rsidRPr="008A318D">
        <w:rPr>
          <w:rFonts w:eastAsia="等线" w:cs="Times New Roman"/>
          <w:b/>
          <w:kern w:val="0"/>
          <w:sz w:val="20"/>
          <w:szCs w:val="20"/>
          <w:lang w:val="en-US" w:eastAsia="zh-CN"/>
        </w:rPr>
        <w:t>COMMAND RESPONSE message.</w:t>
      </w:r>
    </w:p>
    <w:p w14:paraId="071EBD7A" w14:textId="616C30E6" w:rsidR="006604FA" w:rsidRPr="00EB64DE" w:rsidRDefault="00D43E20" w:rsidP="00EB64D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rPr>
        <w:t>References</w:t>
      </w:r>
    </w:p>
    <w:sectPr w:rsidR="006604FA" w:rsidRPr="00EB64DE">
      <w:headerReference w:type="default" r:id="rId8"/>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9D799" w14:textId="77777777" w:rsidR="0089455B" w:rsidRDefault="0089455B">
      <w:r>
        <w:separator/>
      </w:r>
    </w:p>
  </w:endnote>
  <w:endnote w:type="continuationSeparator" w:id="0">
    <w:p w14:paraId="7BBD16D2" w14:textId="77777777" w:rsidR="0089455B" w:rsidRDefault="0089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CFB9B" w14:textId="77777777" w:rsidR="0089455B" w:rsidRDefault="0089455B">
      <w:r>
        <w:separator/>
      </w:r>
    </w:p>
  </w:footnote>
  <w:footnote w:type="continuationSeparator" w:id="0">
    <w:p w14:paraId="5822AFE3" w14:textId="77777777" w:rsidR="0089455B" w:rsidRDefault="0089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7A2F59" w:rsidRDefault="007A2F59">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443D0E87"/>
    <w:multiLevelType w:val="hybridMultilevel"/>
    <w:tmpl w:val="1C428514"/>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73DD6"/>
    <w:multiLevelType w:val="hybridMultilevel"/>
    <w:tmpl w:val="3ED28D08"/>
    <w:lvl w:ilvl="0" w:tplc="A8707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0"/>
  </w:num>
  <w:num w:numId="4">
    <w:abstractNumId w:val="6"/>
  </w:num>
  <w:num w:numId="5">
    <w:abstractNumId w:val="0"/>
  </w:num>
  <w:num w:numId="6">
    <w:abstractNumId w:val="7"/>
  </w:num>
  <w:num w:numId="7">
    <w:abstractNumId w:val="1"/>
  </w:num>
  <w:num w:numId="8">
    <w:abstractNumId w:val="5"/>
  </w:num>
  <w:num w:numId="9">
    <w:abstractNumId w:val="4"/>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1A42"/>
    <w:rsid w:val="00001F66"/>
    <w:rsid w:val="00003417"/>
    <w:rsid w:val="00003858"/>
    <w:rsid w:val="00003A63"/>
    <w:rsid w:val="00010053"/>
    <w:rsid w:val="00011091"/>
    <w:rsid w:val="00011E98"/>
    <w:rsid w:val="00012062"/>
    <w:rsid w:val="0001559E"/>
    <w:rsid w:val="000159FC"/>
    <w:rsid w:val="00020B1F"/>
    <w:rsid w:val="000225B9"/>
    <w:rsid w:val="0002392A"/>
    <w:rsid w:val="00024929"/>
    <w:rsid w:val="00034323"/>
    <w:rsid w:val="0003703F"/>
    <w:rsid w:val="00037945"/>
    <w:rsid w:val="00037BAC"/>
    <w:rsid w:val="00041D9C"/>
    <w:rsid w:val="00042B6A"/>
    <w:rsid w:val="00043396"/>
    <w:rsid w:val="000450C9"/>
    <w:rsid w:val="00045FCE"/>
    <w:rsid w:val="000461FB"/>
    <w:rsid w:val="00050AEC"/>
    <w:rsid w:val="000521A1"/>
    <w:rsid w:val="00055CD0"/>
    <w:rsid w:val="00057F5E"/>
    <w:rsid w:val="00057FB1"/>
    <w:rsid w:val="0006305E"/>
    <w:rsid w:val="00063263"/>
    <w:rsid w:val="00063370"/>
    <w:rsid w:val="0007096D"/>
    <w:rsid w:val="00071F2A"/>
    <w:rsid w:val="000729BE"/>
    <w:rsid w:val="00073D1C"/>
    <w:rsid w:val="0007449E"/>
    <w:rsid w:val="00080C8D"/>
    <w:rsid w:val="00084073"/>
    <w:rsid w:val="00087007"/>
    <w:rsid w:val="00087BA1"/>
    <w:rsid w:val="0009078D"/>
    <w:rsid w:val="0009300E"/>
    <w:rsid w:val="0009437A"/>
    <w:rsid w:val="00094AC1"/>
    <w:rsid w:val="00094CC6"/>
    <w:rsid w:val="00095F65"/>
    <w:rsid w:val="00096BE2"/>
    <w:rsid w:val="00096F39"/>
    <w:rsid w:val="000A1550"/>
    <w:rsid w:val="000A27B7"/>
    <w:rsid w:val="000A3F8F"/>
    <w:rsid w:val="000A42CC"/>
    <w:rsid w:val="000A566E"/>
    <w:rsid w:val="000A62E0"/>
    <w:rsid w:val="000A6991"/>
    <w:rsid w:val="000B73B8"/>
    <w:rsid w:val="000C0687"/>
    <w:rsid w:val="000C0911"/>
    <w:rsid w:val="000C6C7E"/>
    <w:rsid w:val="000C7578"/>
    <w:rsid w:val="000D08AB"/>
    <w:rsid w:val="000D0DA3"/>
    <w:rsid w:val="000D1ABE"/>
    <w:rsid w:val="000D49B3"/>
    <w:rsid w:val="000D59DE"/>
    <w:rsid w:val="000D5EBE"/>
    <w:rsid w:val="000D6CEA"/>
    <w:rsid w:val="000E1918"/>
    <w:rsid w:val="000E2166"/>
    <w:rsid w:val="000E22AF"/>
    <w:rsid w:val="000E234B"/>
    <w:rsid w:val="000E6267"/>
    <w:rsid w:val="000F2B66"/>
    <w:rsid w:val="000F3B3E"/>
    <w:rsid w:val="000F63ED"/>
    <w:rsid w:val="00103582"/>
    <w:rsid w:val="00107625"/>
    <w:rsid w:val="00107D39"/>
    <w:rsid w:val="001111D4"/>
    <w:rsid w:val="00111D8A"/>
    <w:rsid w:val="00113068"/>
    <w:rsid w:val="00114CC2"/>
    <w:rsid w:val="001159EE"/>
    <w:rsid w:val="00120944"/>
    <w:rsid w:val="0012150F"/>
    <w:rsid w:val="00122230"/>
    <w:rsid w:val="00122A96"/>
    <w:rsid w:val="00122C6F"/>
    <w:rsid w:val="00123141"/>
    <w:rsid w:val="00123DC1"/>
    <w:rsid w:val="00127E13"/>
    <w:rsid w:val="00131994"/>
    <w:rsid w:val="00131AED"/>
    <w:rsid w:val="00137585"/>
    <w:rsid w:val="001421C8"/>
    <w:rsid w:val="0014437F"/>
    <w:rsid w:val="00150A73"/>
    <w:rsid w:val="00151E5A"/>
    <w:rsid w:val="001523CD"/>
    <w:rsid w:val="00153A6C"/>
    <w:rsid w:val="00155824"/>
    <w:rsid w:val="0015611E"/>
    <w:rsid w:val="00156E6E"/>
    <w:rsid w:val="001578CE"/>
    <w:rsid w:val="0016203C"/>
    <w:rsid w:val="001634F9"/>
    <w:rsid w:val="00172DF8"/>
    <w:rsid w:val="00173AE1"/>
    <w:rsid w:val="00173DCE"/>
    <w:rsid w:val="00174F01"/>
    <w:rsid w:val="00175B4F"/>
    <w:rsid w:val="0017675D"/>
    <w:rsid w:val="00180D97"/>
    <w:rsid w:val="00182F64"/>
    <w:rsid w:val="0018564E"/>
    <w:rsid w:val="0018673B"/>
    <w:rsid w:val="00186945"/>
    <w:rsid w:val="0018736F"/>
    <w:rsid w:val="00187B85"/>
    <w:rsid w:val="00190464"/>
    <w:rsid w:val="001929CA"/>
    <w:rsid w:val="00193334"/>
    <w:rsid w:val="00193A28"/>
    <w:rsid w:val="001942C4"/>
    <w:rsid w:val="0019430A"/>
    <w:rsid w:val="0019731E"/>
    <w:rsid w:val="0019756F"/>
    <w:rsid w:val="001A30B8"/>
    <w:rsid w:val="001A3605"/>
    <w:rsid w:val="001A3650"/>
    <w:rsid w:val="001A4D9E"/>
    <w:rsid w:val="001A6E69"/>
    <w:rsid w:val="001B119C"/>
    <w:rsid w:val="001B1D07"/>
    <w:rsid w:val="001B268F"/>
    <w:rsid w:val="001B3103"/>
    <w:rsid w:val="001B3DC1"/>
    <w:rsid w:val="001B55A9"/>
    <w:rsid w:val="001B5E40"/>
    <w:rsid w:val="001B605F"/>
    <w:rsid w:val="001B6226"/>
    <w:rsid w:val="001C0B5E"/>
    <w:rsid w:val="001C17AE"/>
    <w:rsid w:val="001C482C"/>
    <w:rsid w:val="001C752C"/>
    <w:rsid w:val="001C7B62"/>
    <w:rsid w:val="001D044E"/>
    <w:rsid w:val="001D48A9"/>
    <w:rsid w:val="001E0D06"/>
    <w:rsid w:val="001E1F2E"/>
    <w:rsid w:val="001E3647"/>
    <w:rsid w:val="001E64D0"/>
    <w:rsid w:val="001F166E"/>
    <w:rsid w:val="001F3AC4"/>
    <w:rsid w:val="001F7D41"/>
    <w:rsid w:val="00201CEE"/>
    <w:rsid w:val="002041ED"/>
    <w:rsid w:val="002055A8"/>
    <w:rsid w:val="0020618B"/>
    <w:rsid w:val="00207275"/>
    <w:rsid w:val="002163A8"/>
    <w:rsid w:val="002212A9"/>
    <w:rsid w:val="00223919"/>
    <w:rsid w:val="002245C3"/>
    <w:rsid w:val="00225C28"/>
    <w:rsid w:val="0022705F"/>
    <w:rsid w:val="002277F3"/>
    <w:rsid w:val="00231FCB"/>
    <w:rsid w:val="00232764"/>
    <w:rsid w:val="002327D1"/>
    <w:rsid w:val="00233892"/>
    <w:rsid w:val="00235ECC"/>
    <w:rsid w:val="002376C5"/>
    <w:rsid w:val="00242DFF"/>
    <w:rsid w:val="00244498"/>
    <w:rsid w:val="00250928"/>
    <w:rsid w:val="00251716"/>
    <w:rsid w:val="002521E0"/>
    <w:rsid w:val="00252BC4"/>
    <w:rsid w:val="002641CD"/>
    <w:rsid w:val="00266EB2"/>
    <w:rsid w:val="00271181"/>
    <w:rsid w:val="002718B2"/>
    <w:rsid w:val="0027216E"/>
    <w:rsid w:val="0028016F"/>
    <w:rsid w:val="00282932"/>
    <w:rsid w:val="00285881"/>
    <w:rsid w:val="00286466"/>
    <w:rsid w:val="00287933"/>
    <w:rsid w:val="00291A68"/>
    <w:rsid w:val="00294812"/>
    <w:rsid w:val="002956B1"/>
    <w:rsid w:val="002A0260"/>
    <w:rsid w:val="002A2299"/>
    <w:rsid w:val="002A39B1"/>
    <w:rsid w:val="002A3E4E"/>
    <w:rsid w:val="002A5DEC"/>
    <w:rsid w:val="002A7386"/>
    <w:rsid w:val="002A755E"/>
    <w:rsid w:val="002B033F"/>
    <w:rsid w:val="002B62EF"/>
    <w:rsid w:val="002C1781"/>
    <w:rsid w:val="002C2C1C"/>
    <w:rsid w:val="002C3F75"/>
    <w:rsid w:val="002D360F"/>
    <w:rsid w:val="002D5B0E"/>
    <w:rsid w:val="002D63E6"/>
    <w:rsid w:val="002D7484"/>
    <w:rsid w:val="002E1E47"/>
    <w:rsid w:val="002E2AC2"/>
    <w:rsid w:val="002E55F3"/>
    <w:rsid w:val="002E570A"/>
    <w:rsid w:val="002E6A52"/>
    <w:rsid w:val="002F0F21"/>
    <w:rsid w:val="002F3DB4"/>
    <w:rsid w:val="002F5981"/>
    <w:rsid w:val="002F6DB3"/>
    <w:rsid w:val="002F7910"/>
    <w:rsid w:val="0030297D"/>
    <w:rsid w:val="00310C68"/>
    <w:rsid w:val="0031126E"/>
    <w:rsid w:val="00311BC1"/>
    <w:rsid w:val="0031224E"/>
    <w:rsid w:val="0031489A"/>
    <w:rsid w:val="00316115"/>
    <w:rsid w:val="00316449"/>
    <w:rsid w:val="00317775"/>
    <w:rsid w:val="00321CF2"/>
    <w:rsid w:val="0032263C"/>
    <w:rsid w:val="00322699"/>
    <w:rsid w:val="003236C5"/>
    <w:rsid w:val="00325759"/>
    <w:rsid w:val="00326EEB"/>
    <w:rsid w:val="00326FFB"/>
    <w:rsid w:val="00334D62"/>
    <w:rsid w:val="00335F11"/>
    <w:rsid w:val="00336020"/>
    <w:rsid w:val="00336A2D"/>
    <w:rsid w:val="003405A6"/>
    <w:rsid w:val="003427F6"/>
    <w:rsid w:val="003457CB"/>
    <w:rsid w:val="0034644E"/>
    <w:rsid w:val="003519C7"/>
    <w:rsid w:val="0035262F"/>
    <w:rsid w:val="00356343"/>
    <w:rsid w:val="003565A2"/>
    <w:rsid w:val="00357AB7"/>
    <w:rsid w:val="00360654"/>
    <w:rsid w:val="00360D58"/>
    <w:rsid w:val="00361BEA"/>
    <w:rsid w:val="00370E2F"/>
    <w:rsid w:val="00370FFF"/>
    <w:rsid w:val="00373EF7"/>
    <w:rsid w:val="00375E5B"/>
    <w:rsid w:val="003772BC"/>
    <w:rsid w:val="00380660"/>
    <w:rsid w:val="00381DE3"/>
    <w:rsid w:val="00382A2F"/>
    <w:rsid w:val="00382D87"/>
    <w:rsid w:val="00384602"/>
    <w:rsid w:val="00385A91"/>
    <w:rsid w:val="003861AB"/>
    <w:rsid w:val="00386BA4"/>
    <w:rsid w:val="00386BFE"/>
    <w:rsid w:val="00391B15"/>
    <w:rsid w:val="003937C8"/>
    <w:rsid w:val="003939E9"/>
    <w:rsid w:val="003A031C"/>
    <w:rsid w:val="003A51E1"/>
    <w:rsid w:val="003A7095"/>
    <w:rsid w:val="003A7AD2"/>
    <w:rsid w:val="003B0E09"/>
    <w:rsid w:val="003B0F79"/>
    <w:rsid w:val="003B2A06"/>
    <w:rsid w:val="003B42D0"/>
    <w:rsid w:val="003C3172"/>
    <w:rsid w:val="003C362C"/>
    <w:rsid w:val="003C3CD5"/>
    <w:rsid w:val="003C5442"/>
    <w:rsid w:val="003C54E7"/>
    <w:rsid w:val="003C6F6D"/>
    <w:rsid w:val="003C7599"/>
    <w:rsid w:val="003D7E99"/>
    <w:rsid w:val="003E11A0"/>
    <w:rsid w:val="003E3D15"/>
    <w:rsid w:val="003F11B8"/>
    <w:rsid w:val="003F3B3F"/>
    <w:rsid w:val="003F43E9"/>
    <w:rsid w:val="003F5AA6"/>
    <w:rsid w:val="00400226"/>
    <w:rsid w:val="00403A15"/>
    <w:rsid w:val="00405686"/>
    <w:rsid w:val="0040613F"/>
    <w:rsid w:val="00406221"/>
    <w:rsid w:val="004065B7"/>
    <w:rsid w:val="00406D2F"/>
    <w:rsid w:val="0041090F"/>
    <w:rsid w:val="0041260F"/>
    <w:rsid w:val="00413E28"/>
    <w:rsid w:val="00415B0E"/>
    <w:rsid w:val="00415DAF"/>
    <w:rsid w:val="00420680"/>
    <w:rsid w:val="004218A4"/>
    <w:rsid w:val="00424A79"/>
    <w:rsid w:val="00424D4D"/>
    <w:rsid w:val="00425029"/>
    <w:rsid w:val="004269B8"/>
    <w:rsid w:val="004300B3"/>
    <w:rsid w:val="00431AEC"/>
    <w:rsid w:val="00433026"/>
    <w:rsid w:val="00435725"/>
    <w:rsid w:val="00436324"/>
    <w:rsid w:val="00441ADB"/>
    <w:rsid w:val="00441B50"/>
    <w:rsid w:val="00441CEF"/>
    <w:rsid w:val="00444AEB"/>
    <w:rsid w:val="004453C7"/>
    <w:rsid w:val="00447953"/>
    <w:rsid w:val="004523C0"/>
    <w:rsid w:val="00452D59"/>
    <w:rsid w:val="00454A75"/>
    <w:rsid w:val="00457BF2"/>
    <w:rsid w:val="0046409A"/>
    <w:rsid w:val="004640A6"/>
    <w:rsid w:val="00464C79"/>
    <w:rsid w:val="004662A2"/>
    <w:rsid w:val="0046754D"/>
    <w:rsid w:val="004675FB"/>
    <w:rsid w:val="00470B8F"/>
    <w:rsid w:val="00471280"/>
    <w:rsid w:val="004722E3"/>
    <w:rsid w:val="00474AC0"/>
    <w:rsid w:val="0047717A"/>
    <w:rsid w:val="00482991"/>
    <w:rsid w:val="00482BB8"/>
    <w:rsid w:val="00483BFA"/>
    <w:rsid w:val="00485213"/>
    <w:rsid w:val="0048765B"/>
    <w:rsid w:val="0048790A"/>
    <w:rsid w:val="00491162"/>
    <w:rsid w:val="00495808"/>
    <w:rsid w:val="00497E7D"/>
    <w:rsid w:val="004A050D"/>
    <w:rsid w:val="004A186C"/>
    <w:rsid w:val="004A2356"/>
    <w:rsid w:val="004A2CFF"/>
    <w:rsid w:val="004A32F4"/>
    <w:rsid w:val="004A3DDB"/>
    <w:rsid w:val="004A4ED7"/>
    <w:rsid w:val="004A52D3"/>
    <w:rsid w:val="004A78FF"/>
    <w:rsid w:val="004A7B70"/>
    <w:rsid w:val="004B0B08"/>
    <w:rsid w:val="004B29D9"/>
    <w:rsid w:val="004B38F5"/>
    <w:rsid w:val="004B4144"/>
    <w:rsid w:val="004B4182"/>
    <w:rsid w:val="004B503F"/>
    <w:rsid w:val="004B531D"/>
    <w:rsid w:val="004B6BB5"/>
    <w:rsid w:val="004B74AE"/>
    <w:rsid w:val="004C315B"/>
    <w:rsid w:val="004C3B45"/>
    <w:rsid w:val="004C41F5"/>
    <w:rsid w:val="004C4602"/>
    <w:rsid w:val="004C52B9"/>
    <w:rsid w:val="004D0E83"/>
    <w:rsid w:val="004D259E"/>
    <w:rsid w:val="004D3DF0"/>
    <w:rsid w:val="004D7EB3"/>
    <w:rsid w:val="004E6A81"/>
    <w:rsid w:val="004F043B"/>
    <w:rsid w:val="004F0C0B"/>
    <w:rsid w:val="004F3F0B"/>
    <w:rsid w:val="004F4633"/>
    <w:rsid w:val="004F6889"/>
    <w:rsid w:val="004F7335"/>
    <w:rsid w:val="00502CF6"/>
    <w:rsid w:val="00503F21"/>
    <w:rsid w:val="00504DA8"/>
    <w:rsid w:val="00505915"/>
    <w:rsid w:val="00507270"/>
    <w:rsid w:val="00510C82"/>
    <w:rsid w:val="00512273"/>
    <w:rsid w:val="005132BD"/>
    <w:rsid w:val="005168AA"/>
    <w:rsid w:val="005175E5"/>
    <w:rsid w:val="005176FB"/>
    <w:rsid w:val="0052094B"/>
    <w:rsid w:val="0052100C"/>
    <w:rsid w:val="005238A8"/>
    <w:rsid w:val="0052515D"/>
    <w:rsid w:val="005254DD"/>
    <w:rsid w:val="00525D85"/>
    <w:rsid w:val="00526D08"/>
    <w:rsid w:val="005306D8"/>
    <w:rsid w:val="00536406"/>
    <w:rsid w:val="00540DCC"/>
    <w:rsid w:val="0054106C"/>
    <w:rsid w:val="00542D6E"/>
    <w:rsid w:val="00543A3A"/>
    <w:rsid w:val="005445D2"/>
    <w:rsid w:val="00547B23"/>
    <w:rsid w:val="00550E4A"/>
    <w:rsid w:val="00552B12"/>
    <w:rsid w:val="005541AE"/>
    <w:rsid w:val="00563459"/>
    <w:rsid w:val="00563CBA"/>
    <w:rsid w:val="00566D38"/>
    <w:rsid w:val="00567ED7"/>
    <w:rsid w:val="005705CA"/>
    <w:rsid w:val="005706D5"/>
    <w:rsid w:val="005720BF"/>
    <w:rsid w:val="00572439"/>
    <w:rsid w:val="005748CD"/>
    <w:rsid w:val="00574CA5"/>
    <w:rsid w:val="00575FA5"/>
    <w:rsid w:val="005779DA"/>
    <w:rsid w:val="00581F60"/>
    <w:rsid w:val="0058224D"/>
    <w:rsid w:val="00584F35"/>
    <w:rsid w:val="00585A81"/>
    <w:rsid w:val="00586B55"/>
    <w:rsid w:val="00590116"/>
    <w:rsid w:val="00595714"/>
    <w:rsid w:val="005A2342"/>
    <w:rsid w:val="005A3DBA"/>
    <w:rsid w:val="005A55F5"/>
    <w:rsid w:val="005A6134"/>
    <w:rsid w:val="005A7526"/>
    <w:rsid w:val="005B0EBB"/>
    <w:rsid w:val="005B2C9C"/>
    <w:rsid w:val="005B3675"/>
    <w:rsid w:val="005B40AF"/>
    <w:rsid w:val="005B7402"/>
    <w:rsid w:val="005C06E6"/>
    <w:rsid w:val="005C0857"/>
    <w:rsid w:val="005C6F35"/>
    <w:rsid w:val="005D2B2B"/>
    <w:rsid w:val="005D4581"/>
    <w:rsid w:val="005D663A"/>
    <w:rsid w:val="005D71D1"/>
    <w:rsid w:val="005E121E"/>
    <w:rsid w:val="005E3260"/>
    <w:rsid w:val="005E45BC"/>
    <w:rsid w:val="005E4D70"/>
    <w:rsid w:val="005F1E3A"/>
    <w:rsid w:val="005F3186"/>
    <w:rsid w:val="005F3A58"/>
    <w:rsid w:val="005F7AA6"/>
    <w:rsid w:val="00600F73"/>
    <w:rsid w:val="006017CF"/>
    <w:rsid w:val="006018E4"/>
    <w:rsid w:val="00603936"/>
    <w:rsid w:val="00607492"/>
    <w:rsid w:val="0060777E"/>
    <w:rsid w:val="00607C8D"/>
    <w:rsid w:val="00613873"/>
    <w:rsid w:val="00625C04"/>
    <w:rsid w:val="006323AF"/>
    <w:rsid w:val="00633830"/>
    <w:rsid w:val="00634C90"/>
    <w:rsid w:val="0064082D"/>
    <w:rsid w:val="00640A6A"/>
    <w:rsid w:val="0064155A"/>
    <w:rsid w:val="00644331"/>
    <w:rsid w:val="00645502"/>
    <w:rsid w:val="0065285A"/>
    <w:rsid w:val="00653029"/>
    <w:rsid w:val="00653B77"/>
    <w:rsid w:val="00654271"/>
    <w:rsid w:val="006548DA"/>
    <w:rsid w:val="006550AA"/>
    <w:rsid w:val="006561B0"/>
    <w:rsid w:val="0066009B"/>
    <w:rsid w:val="006601D8"/>
    <w:rsid w:val="006604FA"/>
    <w:rsid w:val="00660C55"/>
    <w:rsid w:val="006627C9"/>
    <w:rsid w:val="00662D01"/>
    <w:rsid w:val="00665A1C"/>
    <w:rsid w:val="00670506"/>
    <w:rsid w:val="006711F3"/>
    <w:rsid w:val="0067400B"/>
    <w:rsid w:val="00675ACD"/>
    <w:rsid w:val="00676AD1"/>
    <w:rsid w:val="00677A16"/>
    <w:rsid w:val="00677BE2"/>
    <w:rsid w:val="00680CC1"/>
    <w:rsid w:val="00684626"/>
    <w:rsid w:val="00684C5D"/>
    <w:rsid w:val="00686D21"/>
    <w:rsid w:val="006877A9"/>
    <w:rsid w:val="00691A8E"/>
    <w:rsid w:val="00694374"/>
    <w:rsid w:val="00695FAE"/>
    <w:rsid w:val="006A0CC9"/>
    <w:rsid w:val="006A164F"/>
    <w:rsid w:val="006A1B9D"/>
    <w:rsid w:val="006A2F54"/>
    <w:rsid w:val="006A4CE5"/>
    <w:rsid w:val="006B061F"/>
    <w:rsid w:val="006B0BBB"/>
    <w:rsid w:val="006B46A7"/>
    <w:rsid w:val="006B511A"/>
    <w:rsid w:val="006B5F58"/>
    <w:rsid w:val="006B7BD0"/>
    <w:rsid w:val="006C11AB"/>
    <w:rsid w:val="006C14C8"/>
    <w:rsid w:val="006C2953"/>
    <w:rsid w:val="006C68E1"/>
    <w:rsid w:val="006D12BF"/>
    <w:rsid w:val="006D2136"/>
    <w:rsid w:val="006D2E57"/>
    <w:rsid w:val="006D4F9D"/>
    <w:rsid w:val="006D5A51"/>
    <w:rsid w:val="006D6D31"/>
    <w:rsid w:val="006D6F76"/>
    <w:rsid w:val="006D7721"/>
    <w:rsid w:val="006E0866"/>
    <w:rsid w:val="006E2C3E"/>
    <w:rsid w:val="006E2D44"/>
    <w:rsid w:val="006F06ED"/>
    <w:rsid w:val="006F1A6F"/>
    <w:rsid w:val="006F4850"/>
    <w:rsid w:val="006F5E33"/>
    <w:rsid w:val="00700446"/>
    <w:rsid w:val="00700ADE"/>
    <w:rsid w:val="00703C32"/>
    <w:rsid w:val="00707606"/>
    <w:rsid w:val="00711C5A"/>
    <w:rsid w:val="00714D11"/>
    <w:rsid w:val="007157AD"/>
    <w:rsid w:val="007169AB"/>
    <w:rsid w:val="00717D08"/>
    <w:rsid w:val="00720076"/>
    <w:rsid w:val="00722557"/>
    <w:rsid w:val="0072476B"/>
    <w:rsid w:val="00724B21"/>
    <w:rsid w:val="007254EF"/>
    <w:rsid w:val="00731B98"/>
    <w:rsid w:val="00732754"/>
    <w:rsid w:val="007335B1"/>
    <w:rsid w:val="007353BD"/>
    <w:rsid w:val="00736FAF"/>
    <w:rsid w:val="00740C42"/>
    <w:rsid w:val="0074290B"/>
    <w:rsid w:val="00746349"/>
    <w:rsid w:val="007509CA"/>
    <w:rsid w:val="00751527"/>
    <w:rsid w:val="0075391B"/>
    <w:rsid w:val="00753B93"/>
    <w:rsid w:val="00755452"/>
    <w:rsid w:val="0075654F"/>
    <w:rsid w:val="00762832"/>
    <w:rsid w:val="00767390"/>
    <w:rsid w:val="007707F7"/>
    <w:rsid w:val="0077261C"/>
    <w:rsid w:val="0077345F"/>
    <w:rsid w:val="00774272"/>
    <w:rsid w:val="00776496"/>
    <w:rsid w:val="00776782"/>
    <w:rsid w:val="00776A6A"/>
    <w:rsid w:val="00776CF4"/>
    <w:rsid w:val="00777ECB"/>
    <w:rsid w:val="0078541E"/>
    <w:rsid w:val="00786934"/>
    <w:rsid w:val="00790E6E"/>
    <w:rsid w:val="007965B5"/>
    <w:rsid w:val="00796994"/>
    <w:rsid w:val="007A0B5F"/>
    <w:rsid w:val="007A2F59"/>
    <w:rsid w:val="007B0053"/>
    <w:rsid w:val="007B138F"/>
    <w:rsid w:val="007B2044"/>
    <w:rsid w:val="007B234A"/>
    <w:rsid w:val="007B6652"/>
    <w:rsid w:val="007C00B7"/>
    <w:rsid w:val="007C064B"/>
    <w:rsid w:val="007C2762"/>
    <w:rsid w:val="007C4533"/>
    <w:rsid w:val="007C5576"/>
    <w:rsid w:val="007D3E35"/>
    <w:rsid w:val="007D5A56"/>
    <w:rsid w:val="007D7799"/>
    <w:rsid w:val="007E1D47"/>
    <w:rsid w:val="007E262B"/>
    <w:rsid w:val="007E6927"/>
    <w:rsid w:val="007F376D"/>
    <w:rsid w:val="007F3795"/>
    <w:rsid w:val="007F40E3"/>
    <w:rsid w:val="007F545E"/>
    <w:rsid w:val="007F666F"/>
    <w:rsid w:val="007F67B7"/>
    <w:rsid w:val="007F7F53"/>
    <w:rsid w:val="008001E7"/>
    <w:rsid w:val="008010AA"/>
    <w:rsid w:val="00803C1F"/>
    <w:rsid w:val="00806FF9"/>
    <w:rsid w:val="008072DE"/>
    <w:rsid w:val="00814691"/>
    <w:rsid w:val="00816082"/>
    <w:rsid w:val="00820147"/>
    <w:rsid w:val="0082134C"/>
    <w:rsid w:val="00821525"/>
    <w:rsid w:val="0082730D"/>
    <w:rsid w:val="0082757A"/>
    <w:rsid w:val="008408E1"/>
    <w:rsid w:val="00840DB0"/>
    <w:rsid w:val="00847EE5"/>
    <w:rsid w:val="008565EC"/>
    <w:rsid w:val="008621A2"/>
    <w:rsid w:val="00862FC3"/>
    <w:rsid w:val="00866B71"/>
    <w:rsid w:val="00867720"/>
    <w:rsid w:val="00874176"/>
    <w:rsid w:val="00875F69"/>
    <w:rsid w:val="00876507"/>
    <w:rsid w:val="00876FEE"/>
    <w:rsid w:val="00877268"/>
    <w:rsid w:val="00877EA5"/>
    <w:rsid w:val="00883507"/>
    <w:rsid w:val="00885637"/>
    <w:rsid w:val="00886F2A"/>
    <w:rsid w:val="00892B82"/>
    <w:rsid w:val="0089455B"/>
    <w:rsid w:val="008953B5"/>
    <w:rsid w:val="00897438"/>
    <w:rsid w:val="008975AC"/>
    <w:rsid w:val="008A0847"/>
    <w:rsid w:val="008A318D"/>
    <w:rsid w:val="008A3359"/>
    <w:rsid w:val="008A5E79"/>
    <w:rsid w:val="008B2B9F"/>
    <w:rsid w:val="008C004F"/>
    <w:rsid w:val="008C6386"/>
    <w:rsid w:val="008C68CB"/>
    <w:rsid w:val="008C7233"/>
    <w:rsid w:val="008D5737"/>
    <w:rsid w:val="008D5BB8"/>
    <w:rsid w:val="008D5CA1"/>
    <w:rsid w:val="008E17D9"/>
    <w:rsid w:val="008E2DDC"/>
    <w:rsid w:val="008E2E79"/>
    <w:rsid w:val="008F4D3E"/>
    <w:rsid w:val="009011FB"/>
    <w:rsid w:val="00901593"/>
    <w:rsid w:val="009018D0"/>
    <w:rsid w:val="00902389"/>
    <w:rsid w:val="00903091"/>
    <w:rsid w:val="00907CF3"/>
    <w:rsid w:val="00911962"/>
    <w:rsid w:val="00913FC2"/>
    <w:rsid w:val="00914109"/>
    <w:rsid w:val="009152D1"/>
    <w:rsid w:val="00917994"/>
    <w:rsid w:val="009205CB"/>
    <w:rsid w:val="00923CF2"/>
    <w:rsid w:val="0092417C"/>
    <w:rsid w:val="00924FBE"/>
    <w:rsid w:val="0092501A"/>
    <w:rsid w:val="00925403"/>
    <w:rsid w:val="009265B5"/>
    <w:rsid w:val="00927E32"/>
    <w:rsid w:val="00933AE8"/>
    <w:rsid w:val="00934DD4"/>
    <w:rsid w:val="009350C6"/>
    <w:rsid w:val="00935345"/>
    <w:rsid w:val="00937B61"/>
    <w:rsid w:val="009402F1"/>
    <w:rsid w:val="009407EE"/>
    <w:rsid w:val="00942DB0"/>
    <w:rsid w:val="00943787"/>
    <w:rsid w:val="0094482F"/>
    <w:rsid w:val="009458AD"/>
    <w:rsid w:val="00947474"/>
    <w:rsid w:val="00952A7A"/>
    <w:rsid w:val="00952F1D"/>
    <w:rsid w:val="00953B14"/>
    <w:rsid w:val="00955D28"/>
    <w:rsid w:val="00963997"/>
    <w:rsid w:val="009652D7"/>
    <w:rsid w:val="0097001F"/>
    <w:rsid w:val="00973A6F"/>
    <w:rsid w:val="0097649C"/>
    <w:rsid w:val="00980492"/>
    <w:rsid w:val="00984B39"/>
    <w:rsid w:val="00987558"/>
    <w:rsid w:val="00987DB4"/>
    <w:rsid w:val="00990DCB"/>
    <w:rsid w:val="00993BFE"/>
    <w:rsid w:val="009954E8"/>
    <w:rsid w:val="00995953"/>
    <w:rsid w:val="009A06DA"/>
    <w:rsid w:val="009A24E5"/>
    <w:rsid w:val="009A31C5"/>
    <w:rsid w:val="009A4929"/>
    <w:rsid w:val="009B04A5"/>
    <w:rsid w:val="009B1C19"/>
    <w:rsid w:val="009B3054"/>
    <w:rsid w:val="009B543A"/>
    <w:rsid w:val="009B7C76"/>
    <w:rsid w:val="009C113E"/>
    <w:rsid w:val="009C3AD8"/>
    <w:rsid w:val="009C6139"/>
    <w:rsid w:val="009C7088"/>
    <w:rsid w:val="009D1D93"/>
    <w:rsid w:val="009D295F"/>
    <w:rsid w:val="009D35CF"/>
    <w:rsid w:val="009D4581"/>
    <w:rsid w:val="009D4962"/>
    <w:rsid w:val="009D716A"/>
    <w:rsid w:val="009D798F"/>
    <w:rsid w:val="009D79EF"/>
    <w:rsid w:val="009E3FF8"/>
    <w:rsid w:val="009E5221"/>
    <w:rsid w:val="009E5DCB"/>
    <w:rsid w:val="009F0250"/>
    <w:rsid w:val="00A013E4"/>
    <w:rsid w:val="00A026B8"/>
    <w:rsid w:val="00A0406E"/>
    <w:rsid w:val="00A0556F"/>
    <w:rsid w:val="00A0664C"/>
    <w:rsid w:val="00A102F3"/>
    <w:rsid w:val="00A10901"/>
    <w:rsid w:val="00A11A5F"/>
    <w:rsid w:val="00A11E4F"/>
    <w:rsid w:val="00A1200C"/>
    <w:rsid w:val="00A13E8A"/>
    <w:rsid w:val="00A15E8E"/>
    <w:rsid w:val="00A16851"/>
    <w:rsid w:val="00A20493"/>
    <w:rsid w:val="00A21A29"/>
    <w:rsid w:val="00A22BD4"/>
    <w:rsid w:val="00A23752"/>
    <w:rsid w:val="00A30566"/>
    <w:rsid w:val="00A30D41"/>
    <w:rsid w:val="00A345CB"/>
    <w:rsid w:val="00A375C5"/>
    <w:rsid w:val="00A37762"/>
    <w:rsid w:val="00A44A13"/>
    <w:rsid w:val="00A44FDA"/>
    <w:rsid w:val="00A479CF"/>
    <w:rsid w:val="00A513BB"/>
    <w:rsid w:val="00A521AB"/>
    <w:rsid w:val="00A52265"/>
    <w:rsid w:val="00A52D17"/>
    <w:rsid w:val="00A5324E"/>
    <w:rsid w:val="00A5520C"/>
    <w:rsid w:val="00A5599F"/>
    <w:rsid w:val="00A562BE"/>
    <w:rsid w:val="00A60104"/>
    <w:rsid w:val="00A60B3D"/>
    <w:rsid w:val="00A61C0A"/>
    <w:rsid w:val="00A6390B"/>
    <w:rsid w:val="00A71550"/>
    <w:rsid w:val="00A72AC1"/>
    <w:rsid w:val="00A73A39"/>
    <w:rsid w:val="00A74CF6"/>
    <w:rsid w:val="00A7546A"/>
    <w:rsid w:val="00A84772"/>
    <w:rsid w:val="00A8576E"/>
    <w:rsid w:val="00A9077D"/>
    <w:rsid w:val="00A9098E"/>
    <w:rsid w:val="00A916D6"/>
    <w:rsid w:val="00A91B3A"/>
    <w:rsid w:val="00A92358"/>
    <w:rsid w:val="00A93914"/>
    <w:rsid w:val="00A94400"/>
    <w:rsid w:val="00A9482F"/>
    <w:rsid w:val="00A94E1C"/>
    <w:rsid w:val="00A95132"/>
    <w:rsid w:val="00A953B8"/>
    <w:rsid w:val="00A959E5"/>
    <w:rsid w:val="00A95BD4"/>
    <w:rsid w:val="00A966BA"/>
    <w:rsid w:val="00AA0900"/>
    <w:rsid w:val="00AA2FFE"/>
    <w:rsid w:val="00AA7C39"/>
    <w:rsid w:val="00AB1DC8"/>
    <w:rsid w:val="00AB2CCF"/>
    <w:rsid w:val="00AB4264"/>
    <w:rsid w:val="00AB5335"/>
    <w:rsid w:val="00AB616E"/>
    <w:rsid w:val="00AB78AD"/>
    <w:rsid w:val="00AC08E6"/>
    <w:rsid w:val="00AC093F"/>
    <w:rsid w:val="00AC5817"/>
    <w:rsid w:val="00AC7969"/>
    <w:rsid w:val="00AC7C62"/>
    <w:rsid w:val="00AD0697"/>
    <w:rsid w:val="00AD5790"/>
    <w:rsid w:val="00AD5EE0"/>
    <w:rsid w:val="00AD75DF"/>
    <w:rsid w:val="00AD7A36"/>
    <w:rsid w:val="00AE0F96"/>
    <w:rsid w:val="00AE1617"/>
    <w:rsid w:val="00AE21BF"/>
    <w:rsid w:val="00AE2607"/>
    <w:rsid w:val="00AE664D"/>
    <w:rsid w:val="00AF5FCE"/>
    <w:rsid w:val="00AF723D"/>
    <w:rsid w:val="00AF762C"/>
    <w:rsid w:val="00AF7C96"/>
    <w:rsid w:val="00B00EAD"/>
    <w:rsid w:val="00B027F5"/>
    <w:rsid w:val="00B03B0B"/>
    <w:rsid w:val="00B03E9E"/>
    <w:rsid w:val="00B05048"/>
    <w:rsid w:val="00B06506"/>
    <w:rsid w:val="00B07FC9"/>
    <w:rsid w:val="00B16DE1"/>
    <w:rsid w:val="00B17835"/>
    <w:rsid w:val="00B23325"/>
    <w:rsid w:val="00B241E1"/>
    <w:rsid w:val="00B2428A"/>
    <w:rsid w:val="00B27466"/>
    <w:rsid w:val="00B31FAD"/>
    <w:rsid w:val="00B34808"/>
    <w:rsid w:val="00B34AFB"/>
    <w:rsid w:val="00B358BC"/>
    <w:rsid w:val="00B35A64"/>
    <w:rsid w:val="00B36121"/>
    <w:rsid w:val="00B36D2B"/>
    <w:rsid w:val="00B407E8"/>
    <w:rsid w:val="00B44E1E"/>
    <w:rsid w:val="00B50503"/>
    <w:rsid w:val="00B52D20"/>
    <w:rsid w:val="00B53663"/>
    <w:rsid w:val="00B5450A"/>
    <w:rsid w:val="00B545CE"/>
    <w:rsid w:val="00B5636F"/>
    <w:rsid w:val="00B56857"/>
    <w:rsid w:val="00B57321"/>
    <w:rsid w:val="00B610CB"/>
    <w:rsid w:val="00B64BDF"/>
    <w:rsid w:val="00B656D7"/>
    <w:rsid w:val="00B674C6"/>
    <w:rsid w:val="00B67A32"/>
    <w:rsid w:val="00B67E2E"/>
    <w:rsid w:val="00B67E70"/>
    <w:rsid w:val="00B71065"/>
    <w:rsid w:val="00B72015"/>
    <w:rsid w:val="00B7268F"/>
    <w:rsid w:val="00B73CAD"/>
    <w:rsid w:val="00B75A12"/>
    <w:rsid w:val="00B75E3D"/>
    <w:rsid w:val="00B76061"/>
    <w:rsid w:val="00B81C09"/>
    <w:rsid w:val="00B828EA"/>
    <w:rsid w:val="00B84010"/>
    <w:rsid w:val="00B86ABC"/>
    <w:rsid w:val="00B8719D"/>
    <w:rsid w:val="00B924A2"/>
    <w:rsid w:val="00B928CF"/>
    <w:rsid w:val="00B92AD9"/>
    <w:rsid w:val="00B94D08"/>
    <w:rsid w:val="00B9613B"/>
    <w:rsid w:val="00B9748A"/>
    <w:rsid w:val="00BA17F7"/>
    <w:rsid w:val="00BA7E10"/>
    <w:rsid w:val="00BB0261"/>
    <w:rsid w:val="00BB046A"/>
    <w:rsid w:val="00BB1DBD"/>
    <w:rsid w:val="00BB38EB"/>
    <w:rsid w:val="00BB3F7E"/>
    <w:rsid w:val="00BB452A"/>
    <w:rsid w:val="00BB4C66"/>
    <w:rsid w:val="00BB4FE2"/>
    <w:rsid w:val="00BB7449"/>
    <w:rsid w:val="00BC1E8E"/>
    <w:rsid w:val="00BC280D"/>
    <w:rsid w:val="00BC34C0"/>
    <w:rsid w:val="00BC6E4E"/>
    <w:rsid w:val="00BC70CF"/>
    <w:rsid w:val="00BD0752"/>
    <w:rsid w:val="00BD2500"/>
    <w:rsid w:val="00BD601D"/>
    <w:rsid w:val="00BD7181"/>
    <w:rsid w:val="00BD71A3"/>
    <w:rsid w:val="00BE0AA4"/>
    <w:rsid w:val="00BE2394"/>
    <w:rsid w:val="00BE2872"/>
    <w:rsid w:val="00BE2B1E"/>
    <w:rsid w:val="00BE7C26"/>
    <w:rsid w:val="00BF1BA7"/>
    <w:rsid w:val="00BF2061"/>
    <w:rsid w:val="00BF68FE"/>
    <w:rsid w:val="00BF706B"/>
    <w:rsid w:val="00BF7BC0"/>
    <w:rsid w:val="00C014F5"/>
    <w:rsid w:val="00C01D2A"/>
    <w:rsid w:val="00C023CA"/>
    <w:rsid w:val="00C05228"/>
    <w:rsid w:val="00C060AE"/>
    <w:rsid w:val="00C06861"/>
    <w:rsid w:val="00C1507B"/>
    <w:rsid w:val="00C15B51"/>
    <w:rsid w:val="00C1685B"/>
    <w:rsid w:val="00C17F63"/>
    <w:rsid w:val="00C2072C"/>
    <w:rsid w:val="00C21668"/>
    <w:rsid w:val="00C22888"/>
    <w:rsid w:val="00C22EAF"/>
    <w:rsid w:val="00C24B31"/>
    <w:rsid w:val="00C27936"/>
    <w:rsid w:val="00C315F5"/>
    <w:rsid w:val="00C33AC1"/>
    <w:rsid w:val="00C344AE"/>
    <w:rsid w:val="00C36C69"/>
    <w:rsid w:val="00C378D1"/>
    <w:rsid w:val="00C40478"/>
    <w:rsid w:val="00C4206A"/>
    <w:rsid w:val="00C45924"/>
    <w:rsid w:val="00C462AF"/>
    <w:rsid w:val="00C5091F"/>
    <w:rsid w:val="00C51A41"/>
    <w:rsid w:val="00C51CB9"/>
    <w:rsid w:val="00C54CF3"/>
    <w:rsid w:val="00C54F10"/>
    <w:rsid w:val="00C56EC1"/>
    <w:rsid w:val="00C57BD1"/>
    <w:rsid w:val="00C6073A"/>
    <w:rsid w:val="00C62273"/>
    <w:rsid w:val="00C666AC"/>
    <w:rsid w:val="00C679C0"/>
    <w:rsid w:val="00C67D21"/>
    <w:rsid w:val="00C707F3"/>
    <w:rsid w:val="00C75771"/>
    <w:rsid w:val="00C8373B"/>
    <w:rsid w:val="00C83A39"/>
    <w:rsid w:val="00C848FF"/>
    <w:rsid w:val="00C90C0D"/>
    <w:rsid w:val="00C917D5"/>
    <w:rsid w:val="00C924FF"/>
    <w:rsid w:val="00C93A02"/>
    <w:rsid w:val="00C93F46"/>
    <w:rsid w:val="00C95A5D"/>
    <w:rsid w:val="00C969D5"/>
    <w:rsid w:val="00CA18E8"/>
    <w:rsid w:val="00CA4768"/>
    <w:rsid w:val="00CA69BA"/>
    <w:rsid w:val="00CC0949"/>
    <w:rsid w:val="00CC16FA"/>
    <w:rsid w:val="00CC3816"/>
    <w:rsid w:val="00CC5041"/>
    <w:rsid w:val="00CC6298"/>
    <w:rsid w:val="00CC62BF"/>
    <w:rsid w:val="00CC662F"/>
    <w:rsid w:val="00CD3744"/>
    <w:rsid w:val="00CD3D84"/>
    <w:rsid w:val="00CD4256"/>
    <w:rsid w:val="00CD53B2"/>
    <w:rsid w:val="00CD566A"/>
    <w:rsid w:val="00CD5C30"/>
    <w:rsid w:val="00CE4A42"/>
    <w:rsid w:val="00CE556D"/>
    <w:rsid w:val="00CE6ECD"/>
    <w:rsid w:val="00CE7A7B"/>
    <w:rsid w:val="00CF170C"/>
    <w:rsid w:val="00CF2297"/>
    <w:rsid w:val="00CF2757"/>
    <w:rsid w:val="00CF3751"/>
    <w:rsid w:val="00CF4322"/>
    <w:rsid w:val="00CF4529"/>
    <w:rsid w:val="00CF6CDB"/>
    <w:rsid w:val="00CF7E1E"/>
    <w:rsid w:val="00CF7E5B"/>
    <w:rsid w:val="00D00514"/>
    <w:rsid w:val="00D020F8"/>
    <w:rsid w:val="00D0649D"/>
    <w:rsid w:val="00D07435"/>
    <w:rsid w:val="00D1588B"/>
    <w:rsid w:val="00D170BF"/>
    <w:rsid w:val="00D21595"/>
    <w:rsid w:val="00D21866"/>
    <w:rsid w:val="00D22FEC"/>
    <w:rsid w:val="00D31A9D"/>
    <w:rsid w:val="00D342DD"/>
    <w:rsid w:val="00D37F59"/>
    <w:rsid w:val="00D406A7"/>
    <w:rsid w:val="00D43E20"/>
    <w:rsid w:val="00D46C6B"/>
    <w:rsid w:val="00D474EC"/>
    <w:rsid w:val="00D50609"/>
    <w:rsid w:val="00D51CBA"/>
    <w:rsid w:val="00D5411D"/>
    <w:rsid w:val="00D554CF"/>
    <w:rsid w:val="00D55CD8"/>
    <w:rsid w:val="00D605CB"/>
    <w:rsid w:val="00D61565"/>
    <w:rsid w:val="00D62752"/>
    <w:rsid w:val="00D62ED7"/>
    <w:rsid w:val="00D63D0C"/>
    <w:rsid w:val="00D66E53"/>
    <w:rsid w:val="00D6778D"/>
    <w:rsid w:val="00D73B9B"/>
    <w:rsid w:val="00D80644"/>
    <w:rsid w:val="00D8530A"/>
    <w:rsid w:val="00D85D41"/>
    <w:rsid w:val="00D869EA"/>
    <w:rsid w:val="00D86F95"/>
    <w:rsid w:val="00D90708"/>
    <w:rsid w:val="00D91B35"/>
    <w:rsid w:val="00D91DA9"/>
    <w:rsid w:val="00D926DD"/>
    <w:rsid w:val="00D92A54"/>
    <w:rsid w:val="00D937A4"/>
    <w:rsid w:val="00D94AFF"/>
    <w:rsid w:val="00D95D9A"/>
    <w:rsid w:val="00D9609D"/>
    <w:rsid w:val="00DA299C"/>
    <w:rsid w:val="00DA3460"/>
    <w:rsid w:val="00DA3F0D"/>
    <w:rsid w:val="00DA60B9"/>
    <w:rsid w:val="00DB041D"/>
    <w:rsid w:val="00DB0EA3"/>
    <w:rsid w:val="00DB14E5"/>
    <w:rsid w:val="00DB1DE4"/>
    <w:rsid w:val="00DB52AE"/>
    <w:rsid w:val="00DB702A"/>
    <w:rsid w:val="00DD05BB"/>
    <w:rsid w:val="00DD1394"/>
    <w:rsid w:val="00DD42E7"/>
    <w:rsid w:val="00DD44C9"/>
    <w:rsid w:val="00DD5222"/>
    <w:rsid w:val="00DD58A1"/>
    <w:rsid w:val="00DD787B"/>
    <w:rsid w:val="00DD7D72"/>
    <w:rsid w:val="00DE077A"/>
    <w:rsid w:val="00DE77EC"/>
    <w:rsid w:val="00DF1556"/>
    <w:rsid w:val="00DF4F16"/>
    <w:rsid w:val="00DF5920"/>
    <w:rsid w:val="00DF5C87"/>
    <w:rsid w:val="00E00C49"/>
    <w:rsid w:val="00E00DDE"/>
    <w:rsid w:val="00E03E50"/>
    <w:rsid w:val="00E04334"/>
    <w:rsid w:val="00E04D99"/>
    <w:rsid w:val="00E0588E"/>
    <w:rsid w:val="00E07B0A"/>
    <w:rsid w:val="00E12774"/>
    <w:rsid w:val="00E12BC6"/>
    <w:rsid w:val="00E14C00"/>
    <w:rsid w:val="00E16814"/>
    <w:rsid w:val="00E176D1"/>
    <w:rsid w:val="00E20465"/>
    <w:rsid w:val="00E226E6"/>
    <w:rsid w:val="00E24636"/>
    <w:rsid w:val="00E26B27"/>
    <w:rsid w:val="00E30604"/>
    <w:rsid w:val="00E35A2F"/>
    <w:rsid w:val="00E3799D"/>
    <w:rsid w:val="00E40BBE"/>
    <w:rsid w:val="00E45517"/>
    <w:rsid w:val="00E475AC"/>
    <w:rsid w:val="00E5051B"/>
    <w:rsid w:val="00E515C2"/>
    <w:rsid w:val="00E52F93"/>
    <w:rsid w:val="00E53412"/>
    <w:rsid w:val="00E54C92"/>
    <w:rsid w:val="00E57E79"/>
    <w:rsid w:val="00E61094"/>
    <w:rsid w:val="00E61BFC"/>
    <w:rsid w:val="00E629EA"/>
    <w:rsid w:val="00E63676"/>
    <w:rsid w:val="00E7046D"/>
    <w:rsid w:val="00E70D17"/>
    <w:rsid w:val="00E74A33"/>
    <w:rsid w:val="00E820AD"/>
    <w:rsid w:val="00E8219B"/>
    <w:rsid w:val="00E82A82"/>
    <w:rsid w:val="00E83DF8"/>
    <w:rsid w:val="00E8452B"/>
    <w:rsid w:val="00E85159"/>
    <w:rsid w:val="00E85376"/>
    <w:rsid w:val="00E85439"/>
    <w:rsid w:val="00E857DB"/>
    <w:rsid w:val="00E879DC"/>
    <w:rsid w:val="00E9092C"/>
    <w:rsid w:val="00E92FE0"/>
    <w:rsid w:val="00E9550A"/>
    <w:rsid w:val="00EA2522"/>
    <w:rsid w:val="00EA3AD7"/>
    <w:rsid w:val="00EA4461"/>
    <w:rsid w:val="00EA550D"/>
    <w:rsid w:val="00EB1FC5"/>
    <w:rsid w:val="00EB36EF"/>
    <w:rsid w:val="00EB64DE"/>
    <w:rsid w:val="00EB7A95"/>
    <w:rsid w:val="00EC1FF5"/>
    <w:rsid w:val="00EC23E8"/>
    <w:rsid w:val="00EC3916"/>
    <w:rsid w:val="00EC4146"/>
    <w:rsid w:val="00ED082A"/>
    <w:rsid w:val="00ED3432"/>
    <w:rsid w:val="00ED38D5"/>
    <w:rsid w:val="00ED4C6E"/>
    <w:rsid w:val="00EE0C6F"/>
    <w:rsid w:val="00EE17FD"/>
    <w:rsid w:val="00EE21E6"/>
    <w:rsid w:val="00EE4903"/>
    <w:rsid w:val="00EE547D"/>
    <w:rsid w:val="00EE60B7"/>
    <w:rsid w:val="00EE7652"/>
    <w:rsid w:val="00EE7B81"/>
    <w:rsid w:val="00EF0561"/>
    <w:rsid w:val="00EF2125"/>
    <w:rsid w:val="00EF407C"/>
    <w:rsid w:val="00EF44EC"/>
    <w:rsid w:val="00EF4B9B"/>
    <w:rsid w:val="00EF5390"/>
    <w:rsid w:val="00EF58F2"/>
    <w:rsid w:val="00EF5E8C"/>
    <w:rsid w:val="00EF6C33"/>
    <w:rsid w:val="00EF71C2"/>
    <w:rsid w:val="00F02E8C"/>
    <w:rsid w:val="00F048BE"/>
    <w:rsid w:val="00F0500B"/>
    <w:rsid w:val="00F06CA8"/>
    <w:rsid w:val="00F1017B"/>
    <w:rsid w:val="00F10843"/>
    <w:rsid w:val="00F109D6"/>
    <w:rsid w:val="00F11229"/>
    <w:rsid w:val="00F11493"/>
    <w:rsid w:val="00F15353"/>
    <w:rsid w:val="00F20686"/>
    <w:rsid w:val="00F230EF"/>
    <w:rsid w:val="00F24162"/>
    <w:rsid w:val="00F30911"/>
    <w:rsid w:val="00F31EFA"/>
    <w:rsid w:val="00F35400"/>
    <w:rsid w:val="00F4255D"/>
    <w:rsid w:val="00F42864"/>
    <w:rsid w:val="00F43412"/>
    <w:rsid w:val="00F46C43"/>
    <w:rsid w:val="00F5017F"/>
    <w:rsid w:val="00F50636"/>
    <w:rsid w:val="00F60841"/>
    <w:rsid w:val="00F6132E"/>
    <w:rsid w:val="00F62248"/>
    <w:rsid w:val="00F64FDA"/>
    <w:rsid w:val="00F66657"/>
    <w:rsid w:val="00F67CA1"/>
    <w:rsid w:val="00F7094C"/>
    <w:rsid w:val="00F71824"/>
    <w:rsid w:val="00F744A6"/>
    <w:rsid w:val="00F75651"/>
    <w:rsid w:val="00F77143"/>
    <w:rsid w:val="00F81399"/>
    <w:rsid w:val="00F81B31"/>
    <w:rsid w:val="00F85949"/>
    <w:rsid w:val="00F87D40"/>
    <w:rsid w:val="00F90D16"/>
    <w:rsid w:val="00F96DCF"/>
    <w:rsid w:val="00F974FF"/>
    <w:rsid w:val="00FA0012"/>
    <w:rsid w:val="00FA01C6"/>
    <w:rsid w:val="00FA2975"/>
    <w:rsid w:val="00FA7C55"/>
    <w:rsid w:val="00FB2A3B"/>
    <w:rsid w:val="00FB3429"/>
    <w:rsid w:val="00FB3FB5"/>
    <w:rsid w:val="00FB5B67"/>
    <w:rsid w:val="00FB5D21"/>
    <w:rsid w:val="00FB6598"/>
    <w:rsid w:val="00FC0384"/>
    <w:rsid w:val="00FC2DC1"/>
    <w:rsid w:val="00FC30D5"/>
    <w:rsid w:val="00FC3FAD"/>
    <w:rsid w:val="00FC46A6"/>
    <w:rsid w:val="00FC48F8"/>
    <w:rsid w:val="00FC7F94"/>
    <w:rsid w:val="00FD07E2"/>
    <w:rsid w:val="00FD10CB"/>
    <w:rsid w:val="00FD1AD4"/>
    <w:rsid w:val="00FD222E"/>
    <w:rsid w:val="00FD72F4"/>
    <w:rsid w:val="00FD790D"/>
    <w:rsid w:val="00FD7E5A"/>
    <w:rsid w:val="00FE3B70"/>
    <w:rsid w:val="00FE4422"/>
    <w:rsid w:val="00FE46F8"/>
    <w:rsid w:val="00FE550F"/>
    <w:rsid w:val="00FE6ADD"/>
    <w:rsid w:val="00FE6BD3"/>
    <w:rsid w:val="00FE7252"/>
    <w:rsid w:val="00FF12B4"/>
    <w:rsid w:val="00FF2907"/>
    <w:rsid w:val="00FF5202"/>
    <w:rsid w:val="00FF5D99"/>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E5974"/>
  <w15:docId w15:val="{A360465B-C776-4BBD-8D2C-82B2992C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F60"/>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宋体"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宋体"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宋体"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1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2">
    <w:name w:val="Title"/>
    <w:basedOn w:val="a"/>
    <w:next w:val="a"/>
    <w:link w:val="af3"/>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4">
    <w:name w:val="annotation subject"/>
    <w:basedOn w:val="a6"/>
    <w:next w:val="a6"/>
    <w:link w:val="af5"/>
    <w:pPr>
      <w:overflowPunct w:val="0"/>
      <w:autoSpaceDE w:val="0"/>
      <w:autoSpaceDN w:val="0"/>
      <w:adjustRightInd w:val="0"/>
      <w:textAlignment w:val="baseline"/>
    </w:pPr>
    <w:rPr>
      <w:b/>
      <w:bCs/>
      <w:lang w:eastAsia="ko-KR"/>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style>
  <w:style w:type="character" w:styleId="af8">
    <w:name w:val="Hyperlink"/>
    <w:rPr>
      <w:color w:val="0000FF"/>
      <w:u w:val="single"/>
    </w:rPr>
  </w:style>
  <w:style w:type="character" w:styleId="af9">
    <w:name w:val="annotation reference"/>
    <w:basedOn w:val="a0"/>
    <w:qFormat/>
    <w:rPr>
      <w:sz w:val="16"/>
      <w:szCs w:val="16"/>
    </w:rPr>
  </w:style>
  <w:style w:type="character" w:styleId="afa">
    <w:name w:val="footnote reference"/>
    <w:rPr>
      <w:b/>
      <w:position w:val="6"/>
      <w:sz w:val="16"/>
    </w:rPr>
  </w:style>
  <w:style w:type="character" w:customStyle="1" w:styleId="10">
    <w:name w:val="标题 1 字符"/>
    <w:basedOn w:val="a0"/>
    <w:link w:val="1"/>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Pr>
      <w:rFonts w:asciiTheme="majorHAnsi" w:eastAsiaTheme="majorEastAsia" w:hAnsiTheme="majorHAnsi" w:cstheme="majorBidi"/>
      <w:color w:val="000000" w:themeColor="text1"/>
    </w:rPr>
  </w:style>
  <w:style w:type="character" w:customStyle="1" w:styleId="50">
    <w:name w:val="标题 5 字符"/>
    <w:basedOn w:val="a0"/>
    <w:link w:val="5"/>
    <w:rPr>
      <w:rFonts w:asciiTheme="majorHAnsi" w:eastAsiaTheme="majorEastAsia" w:hAnsiTheme="majorHAnsi" w:cstheme="majorBidi"/>
      <w:color w:val="000000" w:themeColor="text1"/>
    </w:rPr>
  </w:style>
  <w:style w:type="character" w:customStyle="1" w:styleId="60">
    <w:name w:val="标题 6 字符"/>
    <w:basedOn w:val="a0"/>
    <w:link w:val="6"/>
    <w:rPr>
      <w:rFonts w:asciiTheme="majorHAnsi" w:eastAsiaTheme="majorEastAsia" w:hAnsiTheme="majorHAnsi" w:cstheme="majorBidi"/>
      <w:color w:val="000000" w:themeColor="text1"/>
    </w:rPr>
  </w:style>
  <w:style w:type="character" w:customStyle="1" w:styleId="70">
    <w:name w:val="标题 7 字符"/>
    <w:basedOn w:val="a0"/>
    <w:link w:val="7"/>
    <w:rPr>
      <w:rFonts w:asciiTheme="majorHAnsi" w:eastAsiaTheme="majorEastAsia" w:hAnsiTheme="majorHAnsi" w:cstheme="majorBidi"/>
      <w:color w:val="000000" w:themeColor="text1"/>
    </w:rPr>
  </w:style>
  <w:style w:type="character" w:customStyle="1" w:styleId="80">
    <w:name w:val="标题 8 字符"/>
    <w:basedOn w:val="a0"/>
    <w:link w:val="8"/>
    <w:rPr>
      <w:rFonts w:asciiTheme="majorHAnsi" w:eastAsiaTheme="majorEastAsia" w:hAnsiTheme="majorHAnsi" w:cstheme="majorBidi"/>
      <w:color w:val="000000" w:themeColor="text1"/>
    </w:rPr>
  </w:style>
  <w:style w:type="character" w:customStyle="1" w:styleId="90">
    <w:name w:val="标题 9 字符"/>
    <w:basedOn w:val="a0"/>
    <w:link w:val="9"/>
    <w:rPr>
      <w:rFonts w:asciiTheme="majorHAnsi" w:eastAsiaTheme="majorEastAsia" w:hAnsiTheme="majorHAnsi" w:cstheme="majorBidi"/>
      <w:color w:val="000000" w:themeColor="text1"/>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rPr>
  </w:style>
  <w:style w:type="character" w:customStyle="1" w:styleId="af0">
    <w:name w:val="副标题 字符"/>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b">
    <w:name w:val="Quote"/>
    <w:basedOn w:val="a"/>
    <w:next w:val="a"/>
    <w:link w:val="afc"/>
    <w:uiPriority w:val="29"/>
    <w:qFormat/>
    <w:pPr>
      <w:spacing w:before="160" w:after="160"/>
      <w:jc w:val="center"/>
    </w:pPr>
    <w:rPr>
      <w:i/>
      <w:iCs/>
      <w:color w:val="404040" w:themeColor="text1" w:themeTint="BF"/>
      <w:lang w:val="en-US"/>
      <w14:ligatures w14:val="standardContextual"/>
    </w:rPr>
  </w:style>
  <w:style w:type="character" w:customStyle="1" w:styleId="afc">
    <w:name w:val="引用 字符"/>
    <w:basedOn w:val="a0"/>
    <w:link w:val="afb"/>
    <w:uiPriority w:val="29"/>
    <w:rPr>
      <w:i/>
      <w:iCs/>
      <w:color w:val="404040" w:themeColor="text1" w:themeTint="BF"/>
    </w:rPr>
  </w:style>
  <w:style w:type="paragraph" w:styleId="afd">
    <w:name w:val="List Paragraph"/>
    <w:basedOn w:val="a"/>
    <w:uiPriority w:val="34"/>
    <w:qFormat/>
    <w:pPr>
      <w:ind w:left="720"/>
      <w:contextualSpacing/>
    </w:pPr>
    <w:rPr>
      <w:lang w:val="en-US"/>
      <w14:ligatures w14:val="standardContextual"/>
    </w:rPr>
  </w:style>
  <w:style w:type="character" w:customStyle="1" w:styleId="13">
    <w:name w:val="明显强调1"/>
    <w:basedOn w:val="a0"/>
    <w:uiPriority w:val="21"/>
    <w:qFormat/>
    <w:rPr>
      <w:i/>
      <w:iCs/>
      <w:color w:val="2F5496" w:themeColor="accent1" w:themeShade="BF"/>
    </w:rPr>
  </w:style>
  <w:style w:type="paragraph" w:styleId="afe">
    <w:name w:val="Intense Quote"/>
    <w:basedOn w:val="a"/>
    <w:next w:val="a"/>
    <w:link w:val="a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ff">
    <w:name w:val="明显引用 字符"/>
    <w:basedOn w:val="a0"/>
    <w:link w:val="afe"/>
    <w:uiPriority w:val="30"/>
    <w:rPr>
      <w:i/>
      <w:iCs/>
      <w:color w:val="2F5496" w:themeColor="accent1" w:themeShade="BF"/>
    </w:rPr>
  </w:style>
  <w:style w:type="character" w:customStyle="1" w:styleId="14">
    <w:name w:val="明显参考1"/>
    <w:basedOn w:val="a0"/>
    <w:uiPriority w:val="32"/>
    <w:qFormat/>
    <w:rPr>
      <w:b/>
      <w:bCs/>
      <w:smallCaps/>
      <w:color w:val="2F5496" w:themeColor="accent1" w:themeShade="BF"/>
      <w:spacing w:val="5"/>
    </w:rPr>
  </w:style>
  <w:style w:type="character" w:customStyle="1" w:styleId="ae">
    <w:name w:val="页眉 字符"/>
    <w:basedOn w:val="a0"/>
    <w:link w:val="ad"/>
  </w:style>
  <w:style w:type="character" w:customStyle="1" w:styleId="ac">
    <w:name w:val="页脚 字符"/>
    <w:basedOn w:val="a0"/>
    <w:link w:val="ab"/>
  </w:style>
  <w:style w:type="paragraph" w:customStyle="1" w:styleId="15">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MS Mincho"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文档结构图 字符"/>
    <w:basedOn w:val="a0"/>
    <w:link w:val="a4"/>
    <w:qFormat/>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widowControl/>
      <w:spacing w:after="180"/>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widowControl/>
      <w:spacing w:after="180"/>
      <w:jc w:val="left"/>
    </w:pPr>
    <w:rPr>
      <w:rFonts w:eastAsia="MS Mincho"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批注框文本 字符"/>
    <w:basedOn w:val="a0"/>
    <w:link w:val="a9"/>
    <w:qFormat/>
    <w:rPr>
      <w:rFonts w:ascii="Tahoma" w:hAnsi="Tahoma" w:cs="Tahoma"/>
      <w:kern w:val="0"/>
      <w:sz w:val="16"/>
      <w:szCs w:val="16"/>
      <w:lang w:val="en-GB" w:eastAsia="en-US"/>
      <w14:ligatures w14:val="none"/>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5">
    <w:name w:val="批注主题 字符"/>
    <w:basedOn w:val="a7"/>
    <w:link w:val="af4"/>
    <w:rPr>
      <w:rFonts w:ascii="Times New Roman" w:eastAsia="Times New Roman" w:hAnsi="Times New Roman" w:cs="Times New Roman"/>
      <w:b/>
      <w:bCs/>
      <w:kern w:val="0"/>
      <w:sz w:val="20"/>
      <w:szCs w:val="20"/>
      <w:lang w:val="en-GB" w:eastAsia="ko-KR"/>
      <w14:ligatures w14:val="none"/>
    </w:rPr>
  </w:style>
  <w:style w:type="table" w:customStyle="1" w:styleId="16">
    <w:name w:val="网格型1"/>
    <w:basedOn w:val="a1"/>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4">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8">
    <w:name w:val="脚注文本1"/>
    <w:basedOn w:val="a"/>
    <w:next w:val="af1"/>
    <w:link w:val="aff0"/>
    <w:pPr>
      <w:keepLines/>
      <w:widowControl/>
      <w:ind w:left="454" w:hanging="454"/>
      <w:jc w:val="left"/>
    </w:pPr>
    <w:rPr>
      <w:rFonts w:eastAsia="Malgun Gothic"/>
      <w:sz w:val="16"/>
      <w:lang w:val="en-US" w:eastAsia="en-US"/>
      <w14:ligatures w14:val="standardContextual"/>
    </w:rPr>
  </w:style>
  <w:style w:type="character" w:customStyle="1" w:styleId="aff0">
    <w:name w:val="脚注文本 字符"/>
    <w:basedOn w:val="a0"/>
    <w:link w:val="18"/>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12">
    <w:name w:val="脚注文本 字符1"/>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 w:type="paragraph" w:customStyle="1" w:styleId="19">
    <w:name w:val="列出段落1"/>
    <w:basedOn w:val="a"/>
    <w:rsid w:val="005175E5"/>
    <w:pPr>
      <w:widowControl/>
      <w:overflowPunct w:val="0"/>
      <w:autoSpaceDE w:val="0"/>
      <w:autoSpaceDN w:val="0"/>
      <w:adjustRightInd w:val="0"/>
      <w:spacing w:before="100" w:beforeAutospacing="1" w:after="180"/>
      <w:ind w:left="720"/>
      <w:contextualSpacing/>
      <w:jc w:val="left"/>
      <w:textAlignment w:val="baseline"/>
    </w:pPr>
    <w:rPr>
      <w:rFonts w:eastAsia="宋体" w:cs="Times New Roman"/>
      <w:kern w:val="0"/>
      <w:sz w:val="24"/>
      <w:szCs w:val="24"/>
      <w:lang w:val="en-US" w:eastAsia="zh-CN"/>
    </w:rPr>
  </w:style>
  <w:style w:type="paragraph" w:customStyle="1" w:styleId="PropObs">
    <w:name w:val="PropObs"/>
    <w:basedOn w:val="a"/>
    <w:rsid w:val="005175E5"/>
    <w:pPr>
      <w:widowControl/>
      <w:overflowPunct w:val="0"/>
      <w:autoSpaceDE w:val="0"/>
      <w:autoSpaceDN w:val="0"/>
      <w:adjustRightInd w:val="0"/>
      <w:spacing w:before="100" w:beforeAutospacing="1" w:after="180"/>
      <w:jc w:val="left"/>
      <w:textAlignment w:val="baseline"/>
    </w:pPr>
    <w:rPr>
      <w:rFonts w:eastAsia="宋体"/>
      <w:b/>
      <w:bCs/>
      <w:kern w:val="0"/>
      <w:sz w:val="22"/>
      <w:lang w:val="en-US" w:eastAsia="zh-CN"/>
    </w:rPr>
  </w:style>
  <w:style w:type="paragraph" w:customStyle="1" w:styleId="ListParagraph4">
    <w:name w:val="List Paragraph4"/>
    <w:basedOn w:val="a"/>
    <w:rsid w:val="005175E5"/>
    <w:pPr>
      <w:widowControl/>
      <w:overflowPunct w:val="0"/>
      <w:autoSpaceDE w:val="0"/>
      <w:autoSpaceDN w:val="0"/>
      <w:adjustRightInd w:val="0"/>
      <w:spacing w:before="100" w:beforeAutospacing="1" w:after="180"/>
      <w:ind w:left="720"/>
      <w:contextualSpacing/>
      <w:jc w:val="left"/>
      <w:textAlignment w:val="baseline"/>
    </w:pPr>
    <w:rPr>
      <w:rFonts w:eastAsia="宋体" w:cs="Times New Roman"/>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6959">
      <w:bodyDiv w:val="1"/>
      <w:marLeft w:val="0"/>
      <w:marRight w:val="0"/>
      <w:marTop w:val="0"/>
      <w:marBottom w:val="0"/>
      <w:divBdr>
        <w:top w:val="none" w:sz="0" w:space="0" w:color="auto"/>
        <w:left w:val="none" w:sz="0" w:space="0" w:color="auto"/>
        <w:bottom w:val="none" w:sz="0" w:space="0" w:color="auto"/>
        <w:right w:val="none" w:sz="0" w:space="0" w:color="auto"/>
      </w:divBdr>
    </w:div>
    <w:div w:id="128472805">
      <w:bodyDiv w:val="1"/>
      <w:marLeft w:val="0"/>
      <w:marRight w:val="0"/>
      <w:marTop w:val="0"/>
      <w:marBottom w:val="0"/>
      <w:divBdr>
        <w:top w:val="none" w:sz="0" w:space="0" w:color="auto"/>
        <w:left w:val="none" w:sz="0" w:space="0" w:color="auto"/>
        <w:bottom w:val="none" w:sz="0" w:space="0" w:color="auto"/>
        <w:right w:val="none" w:sz="0" w:space="0" w:color="auto"/>
      </w:divBdr>
    </w:div>
    <w:div w:id="163591756">
      <w:bodyDiv w:val="1"/>
      <w:marLeft w:val="0"/>
      <w:marRight w:val="0"/>
      <w:marTop w:val="0"/>
      <w:marBottom w:val="0"/>
      <w:divBdr>
        <w:top w:val="none" w:sz="0" w:space="0" w:color="auto"/>
        <w:left w:val="none" w:sz="0" w:space="0" w:color="auto"/>
        <w:bottom w:val="none" w:sz="0" w:space="0" w:color="auto"/>
        <w:right w:val="none" w:sz="0" w:space="0" w:color="auto"/>
      </w:divBdr>
    </w:div>
    <w:div w:id="170604927">
      <w:bodyDiv w:val="1"/>
      <w:marLeft w:val="0"/>
      <w:marRight w:val="0"/>
      <w:marTop w:val="0"/>
      <w:marBottom w:val="0"/>
      <w:divBdr>
        <w:top w:val="none" w:sz="0" w:space="0" w:color="auto"/>
        <w:left w:val="none" w:sz="0" w:space="0" w:color="auto"/>
        <w:bottom w:val="none" w:sz="0" w:space="0" w:color="auto"/>
        <w:right w:val="none" w:sz="0" w:space="0" w:color="auto"/>
      </w:divBdr>
    </w:div>
    <w:div w:id="193881540">
      <w:bodyDiv w:val="1"/>
      <w:marLeft w:val="0"/>
      <w:marRight w:val="0"/>
      <w:marTop w:val="0"/>
      <w:marBottom w:val="0"/>
      <w:divBdr>
        <w:top w:val="none" w:sz="0" w:space="0" w:color="auto"/>
        <w:left w:val="none" w:sz="0" w:space="0" w:color="auto"/>
        <w:bottom w:val="none" w:sz="0" w:space="0" w:color="auto"/>
        <w:right w:val="none" w:sz="0" w:space="0" w:color="auto"/>
      </w:divBdr>
    </w:div>
    <w:div w:id="220215363">
      <w:bodyDiv w:val="1"/>
      <w:marLeft w:val="0"/>
      <w:marRight w:val="0"/>
      <w:marTop w:val="0"/>
      <w:marBottom w:val="0"/>
      <w:divBdr>
        <w:top w:val="none" w:sz="0" w:space="0" w:color="auto"/>
        <w:left w:val="none" w:sz="0" w:space="0" w:color="auto"/>
        <w:bottom w:val="none" w:sz="0" w:space="0" w:color="auto"/>
        <w:right w:val="none" w:sz="0" w:space="0" w:color="auto"/>
      </w:divBdr>
    </w:div>
    <w:div w:id="253055074">
      <w:bodyDiv w:val="1"/>
      <w:marLeft w:val="0"/>
      <w:marRight w:val="0"/>
      <w:marTop w:val="0"/>
      <w:marBottom w:val="0"/>
      <w:divBdr>
        <w:top w:val="none" w:sz="0" w:space="0" w:color="auto"/>
        <w:left w:val="none" w:sz="0" w:space="0" w:color="auto"/>
        <w:bottom w:val="none" w:sz="0" w:space="0" w:color="auto"/>
        <w:right w:val="none" w:sz="0" w:space="0" w:color="auto"/>
      </w:divBdr>
    </w:div>
    <w:div w:id="275215829">
      <w:bodyDiv w:val="1"/>
      <w:marLeft w:val="0"/>
      <w:marRight w:val="0"/>
      <w:marTop w:val="0"/>
      <w:marBottom w:val="0"/>
      <w:divBdr>
        <w:top w:val="none" w:sz="0" w:space="0" w:color="auto"/>
        <w:left w:val="none" w:sz="0" w:space="0" w:color="auto"/>
        <w:bottom w:val="none" w:sz="0" w:space="0" w:color="auto"/>
        <w:right w:val="none" w:sz="0" w:space="0" w:color="auto"/>
      </w:divBdr>
    </w:div>
    <w:div w:id="313217363">
      <w:bodyDiv w:val="1"/>
      <w:marLeft w:val="0"/>
      <w:marRight w:val="0"/>
      <w:marTop w:val="0"/>
      <w:marBottom w:val="0"/>
      <w:divBdr>
        <w:top w:val="none" w:sz="0" w:space="0" w:color="auto"/>
        <w:left w:val="none" w:sz="0" w:space="0" w:color="auto"/>
        <w:bottom w:val="none" w:sz="0" w:space="0" w:color="auto"/>
        <w:right w:val="none" w:sz="0" w:space="0" w:color="auto"/>
      </w:divBdr>
    </w:div>
    <w:div w:id="447361339">
      <w:bodyDiv w:val="1"/>
      <w:marLeft w:val="0"/>
      <w:marRight w:val="0"/>
      <w:marTop w:val="0"/>
      <w:marBottom w:val="0"/>
      <w:divBdr>
        <w:top w:val="none" w:sz="0" w:space="0" w:color="auto"/>
        <w:left w:val="none" w:sz="0" w:space="0" w:color="auto"/>
        <w:bottom w:val="none" w:sz="0" w:space="0" w:color="auto"/>
        <w:right w:val="none" w:sz="0" w:space="0" w:color="auto"/>
      </w:divBdr>
    </w:div>
    <w:div w:id="710350316">
      <w:bodyDiv w:val="1"/>
      <w:marLeft w:val="0"/>
      <w:marRight w:val="0"/>
      <w:marTop w:val="0"/>
      <w:marBottom w:val="0"/>
      <w:divBdr>
        <w:top w:val="none" w:sz="0" w:space="0" w:color="auto"/>
        <w:left w:val="none" w:sz="0" w:space="0" w:color="auto"/>
        <w:bottom w:val="none" w:sz="0" w:space="0" w:color="auto"/>
        <w:right w:val="none" w:sz="0" w:space="0" w:color="auto"/>
      </w:divBdr>
    </w:div>
    <w:div w:id="765687467">
      <w:bodyDiv w:val="1"/>
      <w:marLeft w:val="0"/>
      <w:marRight w:val="0"/>
      <w:marTop w:val="0"/>
      <w:marBottom w:val="0"/>
      <w:divBdr>
        <w:top w:val="none" w:sz="0" w:space="0" w:color="auto"/>
        <w:left w:val="none" w:sz="0" w:space="0" w:color="auto"/>
        <w:bottom w:val="none" w:sz="0" w:space="0" w:color="auto"/>
        <w:right w:val="none" w:sz="0" w:space="0" w:color="auto"/>
      </w:divBdr>
    </w:div>
    <w:div w:id="855385301">
      <w:bodyDiv w:val="1"/>
      <w:marLeft w:val="0"/>
      <w:marRight w:val="0"/>
      <w:marTop w:val="0"/>
      <w:marBottom w:val="0"/>
      <w:divBdr>
        <w:top w:val="none" w:sz="0" w:space="0" w:color="auto"/>
        <w:left w:val="none" w:sz="0" w:space="0" w:color="auto"/>
        <w:bottom w:val="none" w:sz="0" w:space="0" w:color="auto"/>
        <w:right w:val="none" w:sz="0" w:space="0" w:color="auto"/>
      </w:divBdr>
    </w:div>
    <w:div w:id="883639970">
      <w:bodyDiv w:val="1"/>
      <w:marLeft w:val="0"/>
      <w:marRight w:val="0"/>
      <w:marTop w:val="0"/>
      <w:marBottom w:val="0"/>
      <w:divBdr>
        <w:top w:val="none" w:sz="0" w:space="0" w:color="auto"/>
        <w:left w:val="none" w:sz="0" w:space="0" w:color="auto"/>
        <w:bottom w:val="none" w:sz="0" w:space="0" w:color="auto"/>
        <w:right w:val="none" w:sz="0" w:space="0" w:color="auto"/>
      </w:divBdr>
    </w:div>
    <w:div w:id="1052924773">
      <w:bodyDiv w:val="1"/>
      <w:marLeft w:val="0"/>
      <w:marRight w:val="0"/>
      <w:marTop w:val="0"/>
      <w:marBottom w:val="0"/>
      <w:divBdr>
        <w:top w:val="none" w:sz="0" w:space="0" w:color="auto"/>
        <w:left w:val="none" w:sz="0" w:space="0" w:color="auto"/>
        <w:bottom w:val="none" w:sz="0" w:space="0" w:color="auto"/>
        <w:right w:val="none" w:sz="0" w:space="0" w:color="auto"/>
      </w:divBdr>
    </w:div>
    <w:div w:id="1072315634">
      <w:bodyDiv w:val="1"/>
      <w:marLeft w:val="0"/>
      <w:marRight w:val="0"/>
      <w:marTop w:val="0"/>
      <w:marBottom w:val="0"/>
      <w:divBdr>
        <w:top w:val="none" w:sz="0" w:space="0" w:color="auto"/>
        <w:left w:val="none" w:sz="0" w:space="0" w:color="auto"/>
        <w:bottom w:val="none" w:sz="0" w:space="0" w:color="auto"/>
        <w:right w:val="none" w:sz="0" w:space="0" w:color="auto"/>
      </w:divBdr>
    </w:div>
    <w:div w:id="1104378349">
      <w:bodyDiv w:val="1"/>
      <w:marLeft w:val="0"/>
      <w:marRight w:val="0"/>
      <w:marTop w:val="0"/>
      <w:marBottom w:val="0"/>
      <w:divBdr>
        <w:top w:val="none" w:sz="0" w:space="0" w:color="auto"/>
        <w:left w:val="none" w:sz="0" w:space="0" w:color="auto"/>
        <w:bottom w:val="none" w:sz="0" w:space="0" w:color="auto"/>
        <w:right w:val="none" w:sz="0" w:space="0" w:color="auto"/>
      </w:divBdr>
    </w:div>
    <w:div w:id="1105882323">
      <w:bodyDiv w:val="1"/>
      <w:marLeft w:val="0"/>
      <w:marRight w:val="0"/>
      <w:marTop w:val="0"/>
      <w:marBottom w:val="0"/>
      <w:divBdr>
        <w:top w:val="none" w:sz="0" w:space="0" w:color="auto"/>
        <w:left w:val="none" w:sz="0" w:space="0" w:color="auto"/>
        <w:bottom w:val="none" w:sz="0" w:space="0" w:color="auto"/>
        <w:right w:val="none" w:sz="0" w:space="0" w:color="auto"/>
      </w:divBdr>
    </w:div>
    <w:div w:id="1244873697">
      <w:bodyDiv w:val="1"/>
      <w:marLeft w:val="0"/>
      <w:marRight w:val="0"/>
      <w:marTop w:val="0"/>
      <w:marBottom w:val="0"/>
      <w:divBdr>
        <w:top w:val="none" w:sz="0" w:space="0" w:color="auto"/>
        <w:left w:val="none" w:sz="0" w:space="0" w:color="auto"/>
        <w:bottom w:val="none" w:sz="0" w:space="0" w:color="auto"/>
        <w:right w:val="none" w:sz="0" w:space="0" w:color="auto"/>
      </w:divBdr>
    </w:div>
    <w:div w:id="1316102828">
      <w:bodyDiv w:val="1"/>
      <w:marLeft w:val="0"/>
      <w:marRight w:val="0"/>
      <w:marTop w:val="0"/>
      <w:marBottom w:val="0"/>
      <w:divBdr>
        <w:top w:val="none" w:sz="0" w:space="0" w:color="auto"/>
        <w:left w:val="none" w:sz="0" w:space="0" w:color="auto"/>
        <w:bottom w:val="none" w:sz="0" w:space="0" w:color="auto"/>
        <w:right w:val="none" w:sz="0" w:space="0" w:color="auto"/>
      </w:divBdr>
    </w:div>
    <w:div w:id="1363938479">
      <w:bodyDiv w:val="1"/>
      <w:marLeft w:val="0"/>
      <w:marRight w:val="0"/>
      <w:marTop w:val="0"/>
      <w:marBottom w:val="0"/>
      <w:divBdr>
        <w:top w:val="none" w:sz="0" w:space="0" w:color="auto"/>
        <w:left w:val="none" w:sz="0" w:space="0" w:color="auto"/>
        <w:bottom w:val="none" w:sz="0" w:space="0" w:color="auto"/>
        <w:right w:val="none" w:sz="0" w:space="0" w:color="auto"/>
      </w:divBdr>
    </w:div>
    <w:div w:id="1587225663">
      <w:bodyDiv w:val="1"/>
      <w:marLeft w:val="0"/>
      <w:marRight w:val="0"/>
      <w:marTop w:val="0"/>
      <w:marBottom w:val="0"/>
      <w:divBdr>
        <w:top w:val="none" w:sz="0" w:space="0" w:color="auto"/>
        <w:left w:val="none" w:sz="0" w:space="0" w:color="auto"/>
        <w:bottom w:val="none" w:sz="0" w:space="0" w:color="auto"/>
        <w:right w:val="none" w:sz="0" w:space="0" w:color="auto"/>
      </w:divBdr>
    </w:div>
    <w:div w:id="1596554108">
      <w:bodyDiv w:val="1"/>
      <w:marLeft w:val="0"/>
      <w:marRight w:val="0"/>
      <w:marTop w:val="0"/>
      <w:marBottom w:val="0"/>
      <w:divBdr>
        <w:top w:val="none" w:sz="0" w:space="0" w:color="auto"/>
        <w:left w:val="none" w:sz="0" w:space="0" w:color="auto"/>
        <w:bottom w:val="none" w:sz="0" w:space="0" w:color="auto"/>
        <w:right w:val="none" w:sz="0" w:space="0" w:color="auto"/>
      </w:divBdr>
    </w:div>
    <w:div w:id="1617560385">
      <w:bodyDiv w:val="1"/>
      <w:marLeft w:val="0"/>
      <w:marRight w:val="0"/>
      <w:marTop w:val="0"/>
      <w:marBottom w:val="0"/>
      <w:divBdr>
        <w:top w:val="none" w:sz="0" w:space="0" w:color="auto"/>
        <w:left w:val="none" w:sz="0" w:space="0" w:color="auto"/>
        <w:bottom w:val="none" w:sz="0" w:space="0" w:color="auto"/>
        <w:right w:val="none" w:sz="0" w:space="0" w:color="auto"/>
      </w:divBdr>
    </w:div>
    <w:div w:id="1794976536">
      <w:bodyDiv w:val="1"/>
      <w:marLeft w:val="0"/>
      <w:marRight w:val="0"/>
      <w:marTop w:val="0"/>
      <w:marBottom w:val="0"/>
      <w:divBdr>
        <w:top w:val="none" w:sz="0" w:space="0" w:color="auto"/>
        <w:left w:val="none" w:sz="0" w:space="0" w:color="auto"/>
        <w:bottom w:val="none" w:sz="0" w:space="0" w:color="auto"/>
        <w:right w:val="none" w:sz="0" w:space="0" w:color="auto"/>
      </w:divBdr>
    </w:div>
    <w:div w:id="1929579035">
      <w:bodyDiv w:val="1"/>
      <w:marLeft w:val="0"/>
      <w:marRight w:val="0"/>
      <w:marTop w:val="0"/>
      <w:marBottom w:val="0"/>
      <w:divBdr>
        <w:top w:val="none" w:sz="0" w:space="0" w:color="auto"/>
        <w:left w:val="none" w:sz="0" w:space="0" w:color="auto"/>
        <w:bottom w:val="none" w:sz="0" w:space="0" w:color="auto"/>
        <w:right w:val="none" w:sz="0" w:space="0" w:color="auto"/>
      </w:divBdr>
    </w:div>
    <w:div w:id="1966887476">
      <w:bodyDiv w:val="1"/>
      <w:marLeft w:val="0"/>
      <w:marRight w:val="0"/>
      <w:marTop w:val="0"/>
      <w:marBottom w:val="0"/>
      <w:divBdr>
        <w:top w:val="none" w:sz="0" w:space="0" w:color="auto"/>
        <w:left w:val="none" w:sz="0" w:space="0" w:color="auto"/>
        <w:bottom w:val="none" w:sz="0" w:space="0" w:color="auto"/>
        <w:right w:val="none" w:sz="0" w:space="0" w:color="auto"/>
      </w:divBdr>
    </w:div>
    <w:div w:id="1979526115">
      <w:bodyDiv w:val="1"/>
      <w:marLeft w:val="0"/>
      <w:marRight w:val="0"/>
      <w:marTop w:val="0"/>
      <w:marBottom w:val="0"/>
      <w:divBdr>
        <w:top w:val="none" w:sz="0" w:space="0" w:color="auto"/>
        <w:left w:val="none" w:sz="0" w:space="0" w:color="auto"/>
        <w:bottom w:val="none" w:sz="0" w:space="0" w:color="auto"/>
        <w:right w:val="none" w:sz="0" w:space="0" w:color="auto"/>
      </w:divBdr>
    </w:div>
    <w:div w:id="2107580302">
      <w:bodyDiv w:val="1"/>
      <w:marLeft w:val="0"/>
      <w:marRight w:val="0"/>
      <w:marTop w:val="0"/>
      <w:marBottom w:val="0"/>
      <w:divBdr>
        <w:top w:val="none" w:sz="0" w:space="0" w:color="auto"/>
        <w:left w:val="none" w:sz="0" w:space="0" w:color="auto"/>
        <w:bottom w:val="none" w:sz="0" w:space="0" w:color="auto"/>
        <w:right w:val="none" w:sz="0" w:space="0" w:color="auto"/>
      </w:divBdr>
    </w:div>
    <w:div w:id="2115127215">
      <w:bodyDiv w:val="1"/>
      <w:marLeft w:val="0"/>
      <w:marRight w:val="0"/>
      <w:marTop w:val="0"/>
      <w:marBottom w:val="0"/>
      <w:divBdr>
        <w:top w:val="none" w:sz="0" w:space="0" w:color="auto"/>
        <w:left w:val="none" w:sz="0" w:space="0" w:color="auto"/>
        <w:bottom w:val="none" w:sz="0" w:space="0" w:color="auto"/>
        <w:right w:val="none" w:sz="0" w:space="0" w:color="auto"/>
      </w:divBdr>
    </w:div>
    <w:div w:id="2142574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499F-CC33-4351-AADE-39B3875B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6</Pages>
  <Words>2471</Words>
  <Characters>14087</Characters>
  <Application>Microsoft Office Word</Application>
  <DocSecurity>0</DocSecurity>
  <Lines>117</Lines>
  <Paragraphs>33</Paragraphs>
  <ScaleCrop>false</ScaleCrop>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87</cp:revision>
  <dcterms:created xsi:type="dcterms:W3CDTF">2025-03-25T09:44:00Z</dcterms:created>
  <dcterms:modified xsi:type="dcterms:W3CDTF">2025-03-27T02:18:00Z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ies>
</file>