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D8" w:rsidRDefault="00063948">
      <w:pPr>
        <w:pStyle w:val="aa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3GPP TSG-RAN WG3#12</w:t>
      </w:r>
      <w:r w:rsidR="00C84A87">
        <w:rPr>
          <w:bCs/>
          <w:sz w:val="24"/>
          <w:szCs w:val="24"/>
          <w:lang w:eastAsia="zh-CN"/>
        </w:rPr>
        <w:t>6</w:t>
      </w:r>
      <w:r w:rsidR="00C84A87">
        <w:rPr>
          <w:bCs/>
          <w:sz w:val="24"/>
          <w:szCs w:val="24"/>
          <w:lang w:eastAsia="zh-CN"/>
        </w:rPr>
        <w:tab/>
      </w:r>
      <w:r>
        <w:rPr>
          <w:bCs/>
          <w:sz w:val="24"/>
          <w:szCs w:val="24"/>
          <w:lang w:eastAsia="zh-CN"/>
        </w:rPr>
        <w:t>R3-24</w:t>
      </w:r>
      <w:r w:rsidR="0003020B">
        <w:rPr>
          <w:bCs/>
          <w:sz w:val="24"/>
          <w:szCs w:val="24"/>
          <w:lang w:eastAsia="zh-CN"/>
        </w:rPr>
        <w:t>7818</w:t>
      </w:r>
    </w:p>
    <w:p w:rsidR="00900CD8" w:rsidRDefault="00C84A87">
      <w:pPr>
        <w:pStyle w:val="aa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Orlando, USA,</w:t>
      </w:r>
      <w:r w:rsidR="00063948">
        <w:rPr>
          <w:bCs/>
          <w:sz w:val="24"/>
          <w:szCs w:val="24"/>
          <w:lang w:eastAsia="zh-CN"/>
        </w:rPr>
        <w:t xml:space="preserve"> 18</w:t>
      </w:r>
      <w:r>
        <w:rPr>
          <w:bCs/>
          <w:sz w:val="24"/>
          <w:szCs w:val="24"/>
          <w:lang w:eastAsia="zh-CN"/>
        </w:rPr>
        <w:t>-22Nov</w:t>
      </w:r>
      <w:r w:rsidR="00063948">
        <w:rPr>
          <w:bCs/>
          <w:sz w:val="24"/>
          <w:szCs w:val="24"/>
          <w:lang w:eastAsia="zh-CN"/>
        </w:rPr>
        <w:t xml:space="preserve"> 2024</w:t>
      </w:r>
    </w:p>
    <w:p w:rsidR="00900CD8" w:rsidRDefault="00900CD8">
      <w:pPr>
        <w:pStyle w:val="aa"/>
        <w:rPr>
          <w:rFonts w:cs="Arial"/>
          <w:bCs/>
          <w:sz w:val="24"/>
          <w:lang w:eastAsia="ja-JP"/>
        </w:rPr>
      </w:pPr>
    </w:p>
    <w:p w:rsidR="00900CD8" w:rsidRDefault="00063948">
      <w:pPr>
        <w:pStyle w:val="af3"/>
      </w:pPr>
      <w:r>
        <w:t>Agenda Item:</w:t>
      </w:r>
      <w:r>
        <w:tab/>
      </w:r>
      <w:r w:rsidR="00C84A87">
        <w:t>8</w:t>
      </w:r>
      <w:r>
        <w:t>.1</w:t>
      </w:r>
    </w:p>
    <w:p w:rsidR="00900CD8" w:rsidRDefault="00063948">
      <w:pPr>
        <w:pStyle w:val="af3"/>
        <w:rPr>
          <w:lang w:eastAsia="ja-JP"/>
        </w:rPr>
      </w:pPr>
      <w:r>
        <w:t>Source:</w:t>
      </w:r>
      <w:r>
        <w:tab/>
      </w:r>
      <w:r w:rsidR="0003020B">
        <w:t>Huawei (Moderator)</w:t>
      </w:r>
    </w:p>
    <w:p w:rsidR="00900CD8" w:rsidRDefault="00063948">
      <w:pPr>
        <w:pStyle w:val="af3"/>
        <w:ind w:left="1985" w:hanging="1985"/>
        <w:rPr>
          <w:lang w:eastAsia="ja-JP"/>
        </w:rPr>
      </w:pPr>
      <w:r>
        <w:t>Title:</w:t>
      </w:r>
      <w:r>
        <w:tab/>
      </w:r>
    </w:p>
    <w:p w:rsidR="00900CD8" w:rsidRDefault="00063948">
      <w:pPr>
        <w:pStyle w:val="af3"/>
        <w:rPr>
          <w:lang w:eastAsia="ja-JP"/>
        </w:rPr>
      </w:pPr>
      <w:r>
        <w:t>Document for:</w:t>
      </w:r>
      <w:r>
        <w:tab/>
        <w:t>Discussions &amp;</w:t>
      </w:r>
      <w:r>
        <w:rPr>
          <w:lang w:eastAsia="ja-JP"/>
        </w:rPr>
        <w:t>Approval</w:t>
      </w:r>
    </w:p>
    <w:p w:rsidR="00900CD8" w:rsidRDefault="00063948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:rsidR="0003020B" w:rsidRPr="0003020B" w:rsidRDefault="0003020B" w:rsidP="000852F7">
      <w:pPr>
        <w:widowControl w:val="0"/>
        <w:rPr>
          <w:rFonts w:ascii="Calibri" w:eastAsia="宋体" w:hAnsi="Calibri" w:cs="Calibri"/>
          <w:bCs/>
          <w:sz w:val="18"/>
          <w:lang w:val="en-US" w:eastAsia="zh-CN"/>
        </w:rPr>
      </w:pPr>
      <w:r w:rsidRPr="0003020B">
        <w:rPr>
          <w:rFonts w:ascii="Calibri" w:eastAsia="宋体" w:hAnsi="Calibri" w:cs="Calibri" w:hint="eastAsia"/>
          <w:bCs/>
          <w:sz w:val="18"/>
          <w:lang w:val="en-US" w:eastAsia="zh-CN"/>
        </w:rPr>
        <w:t>T</w:t>
      </w:r>
      <w:r w:rsidRPr="0003020B">
        <w:rPr>
          <w:rFonts w:ascii="Calibri" w:eastAsia="宋体" w:hAnsi="Calibri" w:cs="Calibri"/>
          <w:bCs/>
          <w:sz w:val="18"/>
          <w:lang w:val="en-US" w:eastAsia="zh-CN"/>
        </w:rPr>
        <w:t>his is to kick off the following CB</w:t>
      </w:r>
    </w:p>
    <w:p w:rsidR="0003020B" w:rsidRDefault="0003020B" w:rsidP="0003020B">
      <w:pPr>
        <w:pStyle w:val="af6"/>
        <w:rPr>
          <w:rFonts w:ascii="Calibri" w:eastAsia="宋体" w:hAnsi="Calibri" w:cs="Calibri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>CB: # 26_PDCPSN</w:t>
      </w:r>
    </w:p>
    <w:p w:rsidR="0003020B" w:rsidRDefault="0003020B" w:rsidP="0003020B">
      <w:pPr>
        <w:pStyle w:val="af6"/>
        <w:rPr>
          <w:rFonts w:ascii="Calibri" w:eastAsia="宋体" w:hAnsi="Calibri" w:cs="Calibri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>- Check all the solutions in the table</w:t>
      </w:r>
    </w:p>
    <w:p w:rsidR="0003020B" w:rsidRDefault="0003020B" w:rsidP="0003020B">
      <w:pPr>
        <w:pStyle w:val="af6"/>
        <w:rPr>
          <w:rFonts w:ascii="Calibri" w:eastAsia="宋体" w:hAnsi="Calibri" w:cs="Calibri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 xml:space="preserve">- if no consensus, stop the discussion in R18 </w:t>
      </w:r>
    </w:p>
    <w:p w:rsidR="0003020B" w:rsidRDefault="0003020B" w:rsidP="0003020B">
      <w:pPr>
        <w:pStyle w:val="af6"/>
        <w:rPr>
          <w:rFonts w:ascii="Calibri" w:eastAsia="宋体" w:hAnsi="Calibri" w:cs="Calibri"/>
          <w:color w:val="000000"/>
          <w:sz w:val="18"/>
          <w:lang w:val="en-US"/>
        </w:rPr>
      </w:pPr>
      <w:r>
        <w:rPr>
          <w:rFonts w:ascii="Calibri" w:eastAsia="宋体" w:hAnsi="Calibri" w:cs="Calibri" w:hint="eastAsia"/>
          <w:color w:val="000000"/>
          <w:sz w:val="18"/>
          <w:lang w:val="en-US"/>
        </w:rPr>
        <w:t>(moderator - HW)</w:t>
      </w:r>
    </w:p>
    <w:p w:rsidR="0003020B" w:rsidRDefault="0003020B" w:rsidP="0003020B">
      <w:pPr>
        <w:pStyle w:val="af6"/>
        <w:rPr>
          <w:rFonts w:ascii="Calibri" w:eastAsia="宋体" w:hAnsi="Calibri" w:cs="Calibri"/>
          <w:color w:val="000000"/>
          <w:sz w:val="18"/>
          <w:lang w:val="en-US"/>
        </w:rPr>
      </w:pPr>
      <w:r>
        <w:rPr>
          <w:rFonts w:ascii="Calibri" w:eastAsia="宋体" w:hAnsi="Calibri" w:cs="Calibri"/>
          <w:color w:val="000000"/>
          <w:sz w:val="18"/>
          <w:lang w:val="en-US"/>
        </w:rPr>
        <w:t>S</w:t>
      </w:r>
      <w:r>
        <w:rPr>
          <w:rFonts w:ascii="Calibri" w:eastAsia="宋体" w:hAnsi="Calibri" w:cs="Calibri" w:hint="eastAsia"/>
          <w:color w:val="000000"/>
          <w:sz w:val="18"/>
          <w:lang w:val="en-US"/>
        </w:rPr>
        <w:t xml:space="preserve">ummary of offline disc </w:t>
      </w:r>
      <w:hyperlink r:id="rId7" w:history="1">
        <w:r>
          <w:rPr>
            <w:rStyle w:val="af0"/>
            <w:rFonts w:ascii="Calibri" w:eastAsia="宋体" w:hAnsi="Calibri" w:cs="Calibri" w:hint="eastAsia"/>
            <w:sz w:val="18"/>
            <w:lang w:val="en-US"/>
          </w:rPr>
          <w:t>R3-247818</w:t>
        </w:r>
      </w:hyperlink>
    </w:p>
    <w:p w:rsidR="00900CD8" w:rsidRDefault="00063948" w:rsidP="0003020B">
      <w:pPr>
        <w:pStyle w:val="1"/>
      </w:pPr>
      <w:r>
        <w:t>For Chairman’s notes</w:t>
      </w:r>
    </w:p>
    <w:p w:rsidR="00900CD8" w:rsidRDefault="0006394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&lt;TBD&gt;</w:t>
      </w:r>
    </w:p>
    <w:p w:rsidR="00922B2C" w:rsidRDefault="00922B2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Summary for Chair Notes:</w:t>
      </w:r>
    </w:p>
    <w:p w:rsidR="000852F7" w:rsidRDefault="000852F7">
      <w:pPr>
        <w:rPr>
          <w:rFonts w:eastAsiaTheme="minorEastAsia"/>
          <w:lang w:eastAsia="zh-CN"/>
        </w:rPr>
      </w:pPr>
    </w:p>
    <w:p w:rsidR="00900CD8" w:rsidRDefault="00063948">
      <w:pPr>
        <w:pStyle w:val="1"/>
      </w:pPr>
      <w:r>
        <w:t>3</w:t>
      </w:r>
      <w:r>
        <w:tab/>
        <w:t>Discussion</w:t>
      </w:r>
    </w:p>
    <w:p w:rsidR="00900CD8" w:rsidRDefault="00063948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3.1 </w:t>
      </w:r>
      <w:r w:rsidR="0003020B">
        <w:rPr>
          <w:rFonts w:eastAsiaTheme="minorEastAsia"/>
          <w:lang w:eastAsia="zh-CN"/>
        </w:rPr>
        <w:t>How to proceed with the discussion?</w:t>
      </w:r>
    </w:p>
    <w:p w:rsidR="00C84A87" w:rsidRDefault="0003020B">
      <w:r>
        <w:t xml:space="preserve">There are 3 solutions on the table, </w:t>
      </w:r>
      <w:r w:rsidR="00E22E43">
        <w:t>for solving the PDCP SN gap report in case of UE handover.</w:t>
      </w:r>
    </w:p>
    <w:p w:rsidR="00E22E43" w:rsidRPr="00642ED6" w:rsidRDefault="00E22E43" w:rsidP="00E22E43">
      <w:pPr>
        <w:pStyle w:val="af4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rFonts w:hint="eastAsia"/>
          <w:b/>
        </w:rPr>
        <w:t>A</w:t>
      </w:r>
      <w:r w:rsidRPr="00642ED6">
        <w:rPr>
          <w:b/>
        </w:rPr>
        <w:t>lternative 1: The source gNB forwards the SN gap report to the target gNB.</w:t>
      </w:r>
    </w:p>
    <w:p w:rsidR="00E22E43" w:rsidRPr="00642ED6" w:rsidRDefault="00E22E43" w:rsidP="00E22E43">
      <w:pPr>
        <w:pStyle w:val="af4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b/>
        </w:rPr>
        <w:t>Alternative 2: The source gNB indicates the discarded SDUs as received in the SN STATUS TRANSFER.</w:t>
      </w:r>
    </w:p>
    <w:p w:rsidR="00E22E43" w:rsidRPr="00642ED6" w:rsidRDefault="00E22E43" w:rsidP="00E22E43">
      <w:pPr>
        <w:pStyle w:val="af4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b/>
        </w:rPr>
        <w:t xml:space="preserve">Alternative </w:t>
      </w:r>
      <w:r>
        <w:rPr>
          <w:b/>
        </w:rPr>
        <w:t>3</w:t>
      </w:r>
      <w:r w:rsidRPr="00642ED6">
        <w:rPr>
          <w:b/>
        </w:rPr>
        <w:t xml:space="preserve">: </w:t>
      </w:r>
      <w:r>
        <w:rPr>
          <w:b/>
        </w:rPr>
        <w:t>The UE sends the PDCP SN gap report again after connecting to the target gNB</w:t>
      </w:r>
      <w:r w:rsidRPr="00642ED6">
        <w:rPr>
          <w:b/>
        </w:rPr>
        <w:t>.</w:t>
      </w:r>
    </w:p>
    <w:p w:rsidR="00E22E43" w:rsidRDefault="00E22E4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lternative 1 and 2 are network-based solutions, while Alternative 3 requires UE behaviour change. Since different companies have different understanding on whether the alternative 3 can be supported by existing R18 UE without any change, we may need to confirm with RAN2 on the feasibility of Alt 3 in R18 first, and then decides whether to continue discuss this issue in RAN3. </w:t>
      </w:r>
    </w:p>
    <w:p w:rsidR="00107067" w:rsidRDefault="00E22E43">
      <w:r>
        <w:rPr>
          <w:rFonts w:eastAsiaTheme="minorEastAsia"/>
          <w:lang w:eastAsia="zh-CN"/>
        </w:rPr>
        <w:t xml:space="preserve">Companies are invited to provide feedback on how to proceed with the </w:t>
      </w:r>
      <w:r w:rsidR="0089513B">
        <w:rPr>
          <w:rFonts w:eastAsiaTheme="minorEastAsia"/>
          <w:lang w:eastAsia="zh-CN"/>
        </w:rPr>
        <w:t>solutions</w:t>
      </w:r>
      <w:r>
        <w:rPr>
          <w:rFonts w:eastAsiaTheme="minorEastAsia"/>
          <w:lang w:eastAsia="zh-CN"/>
        </w:rPr>
        <w:t xml:space="preserve">. </w:t>
      </w:r>
    </w:p>
    <w:p w:rsidR="00E22E43" w:rsidRPr="00A35C42" w:rsidRDefault="00107067">
      <w:pPr>
        <w:rPr>
          <w:b/>
          <w:bCs/>
        </w:rPr>
      </w:pPr>
      <w:r w:rsidRPr="00030F13">
        <w:rPr>
          <w:b/>
          <w:bCs/>
        </w:rPr>
        <w:t>Question</w:t>
      </w:r>
      <w:r w:rsidR="00030F13" w:rsidRPr="00030F13">
        <w:rPr>
          <w:b/>
          <w:bCs/>
        </w:rPr>
        <w:t xml:space="preserve"> 1</w:t>
      </w:r>
      <w:r>
        <w:t xml:space="preserve">: </w:t>
      </w:r>
      <w:r w:rsidR="00E22E43" w:rsidRPr="00A35C42">
        <w:rPr>
          <w:b/>
          <w:bCs/>
        </w:rPr>
        <w:t>Which way do you prefer to move on?</w:t>
      </w:r>
    </w:p>
    <w:p w:rsidR="00E22E43" w:rsidRPr="00A35C42" w:rsidRDefault="00E22E43">
      <w:pPr>
        <w:rPr>
          <w:b/>
          <w:bCs/>
        </w:rPr>
      </w:pPr>
      <w:r w:rsidRPr="00A35C42">
        <w:rPr>
          <w:b/>
          <w:bCs/>
        </w:rPr>
        <w:t>Option 1: Discuss Alternative 1 and 2 in RAN3directly.</w:t>
      </w:r>
    </w:p>
    <w:p w:rsidR="00107067" w:rsidRPr="00A35C42" w:rsidRDefault="00E22E43">
      <w:pPr>
        <w:rPr>
          <w:rFonts w:eastAsiaTheme="minorEastAsia"/>
          <w:b/>
          <w:bCs/>
          <w:lang w:eastAsia="zh-CN"/>
        </w:rPr>
      </w:pPr>
      <w:r w:rsidRPr="00A35C42">
        <w:rPr>
          <w:rFonts w:eastAsiaTheme="minorEastAsia" w:hint="eastAsia"/>
          <w:b/>
          <w:bCs/>
          <w:lang w:eastAsia="zh-CN"/>
        </w:rPr>
        <w:t>O</w:t>
      </w:r>
      <w:r w:rsidRPr="00A35C42">
        <w:rPr>
          <w:rFonts w:eastAsiaTheme="minorEastAsia"/>
          <w:b/>
          <w:bCs/>
          <w:lang w:eastAsia="zh-CN"/>
        </w:rPr>
        <w:t>ption 2: Ask RAN2 to check the feasibility of Alternative 3 in R18 first, and continue the discussion in RAN3 about Alternative 1 and 2 if RAN2 provides negative feedback.</w:t>
      </w:r>
    </w:p>
    <w:tbl>
      <w:tblPr>
        <w:tblStyle w:val="ad"/>
        <w:tblW w:w="0" w:type="auto"/>
        <w:tblLook w:val="04A0"/>
      </w:tblPr>
      <w:tblGrid>
        <w:gridCol w:w="1838"/>
        <w:gridCol w:w="2268"/>
        <w:gridCol w:w="5523"/>
      </w:tblGrid>
      <w:tr w:rsidR="00030F13" w:rsidTr="00057AAF">
        <w:tc>
          <w:tcPr>
            <w:tcW w:w="1838" w:type="dxa"/>
            <w:shd w:val="clear" w:color="auto" w:fill="8496B0" w:themeFill="text2" w:themeFillTint="99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ompany</w:t>
            </w:r>
          </w:p>
        </w:tc>
        <w:tc>
          <w:tcPr>
            <w:tcW w:w="2268" w:type="dxa"/>
            <w:shd w:val="clear" w:color="auto" w:fill="8496B0" w:themeFill="text2" w:themeFillTint="99"/>
          </w:tcPr>
          <w:p w:rsidR="00030F13" w:rsidRDefault="00E22E4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Preferred Option</w:t>
            </w:r>
          </w:p>
        </w:tc>
        <w:tc>
          <w:tcPr>
            <w:tcW w:w="5523" w:type="dxa"/>
            <w:shd w:val="clear" w:color="auto" w:fill="8496B0" w:themeFill="text2" w:themeFillTint="99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omments</w:t>
            </w:r>
          </w:p>
        </w:tc>
      </w:tr>
      <w:tr w:rsidR="00030F13" w:rsidTr="00057AAF">
        <w:tc>
          <w:tcPr>
            <w:tcW w:w="1838" w:type="dxa"/>
          </w:tcPr>
          <w:p w:rsidR="00030F13" w:rsidRDefault="00A35C42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2268" w:type="dxa"/>
          </w:tcPr>
          <w:p w:rsidR="00030F13" w:rsidRDefault="00A35C42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5523" w:type="dxa"/>
          </w:tcPr>
          <w:p w:rsidR="00030F13" w:rsidRDefault="00A35C42" w:rsidP="00057AA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can accept option 2 if companies con not converge on option 1.</w:t>
            </w:r>
          </w:p>
        </w:tc>
      </w:tr>
      <w:tr w:rsidR="00030F13" w:rsidTr="00057AAF">
        <w:tc>
          <w:tcPr>
            <w:tcW w:w="1838" w:type="dxa"/>
          </w:tcPr>
          <w:p w:rsidR="00030F13" w:rsidRDefault="00D66309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China Telecom</w:t>
            </w:r>
          </w:p>
        </w:tc>
        <w:tc>
          <w:tcPr>
            <w:tcW w:w="2268" w:type="dxa"/>
          </w:tcPr>
          <w:p w:rsidR="00030F13" w:rsidRDefault="00D66309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1/2</w:t>
            </w:r>
          </w:p>
        </w:tc>
        <w:tc>
          <w:tcPr>
            <w:tcW w:w="5523" w:type="dxa"/>
          </w:tcPr>
          <w:p w:rsidR="00380E07" w:rsidRDefault="00D66309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</w:t>
            </w:r>
            <w:r>
              <w:rPr>
                <w:rFonts w:eastAsiaTheme="minorEastAsia"/>
                <w:lang w:eastAsia="zh-CN"/>
              </w:rPr>
              <w:t>prefer</w:t>
            </w:r>
            <w:r>
              <w:rPr>
                <w:rFonts w:eastAsiaTheme="minorEastAsia" w:hint="eastAsia"/>
                <w:lang w:eastAsia="zh-CN"/>
              </w:rPr>
              <w:t xml:space="preserve"> a network-based solution. Both Option 1 and Option2 are feasibile. </w:t>
            </w: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slightly </w:t>
            </w:r>
            <w:r>
              <w:rPr>
                <w:rFonts w:eastAsiaTheme="minorEastAsia"/>
                <w:lang w:eastAsia="zh-CN"/>
              </w:rPr>
              <w:t>prefer</w:t>
            </w:r>
            <w:r>
              <w:rPr>
                <w:rFonts w:eastAsiaTheme="minorEastAsia" w:hint="eastAsia"/>
                <w:lang w:eastAsia="zh-CN"/>
              </w:rPr>
              <w:t xml:space="preserve"> Option 2.</w:t>
            </w: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:rsidTr="00057AAF">
        <w:tc>
          <w:tcPr>
            <w:tcW w:w="183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</w:tbl>
    <w:p w:rsidR="00030F13" w:rsidRDefault="00030F13"/>
    <w:p w:rsidR="00107067" w:rsidRDefault="00107067"/>
    <w:p w:rsidR="00107067" w:rsidRDefault="00030F13">
      <w:r w:rsidRPr="00030F13">
        <w:rPr>
          <w:b/>
          <w:bCs/>
        </w:rPr>
        <w:t>Question 2</w:t>
      </w:r>
      <w:r>
        <w:t xml:space="preserve"> : If </w:t>
      </w:r>
      <w:r w:rsidR="00A35C42">
        <w:t>you are ok with sending LS to RAN2, please review the content in next page for the draft LS and share your comments directly</w:t>
      </w:r>
      <w:r>
        <w:t>.</w:t>
      </w:r>
    </w:p>
    <w:p w:rsidR="00030F13" w:rsidRDefault="00030F13"/>
    <w:p w:rsidR="00030F13" w:rsidRDefault="00030F13"/>
    <w:p w:rsidR="00030F13" w:rsidRDefault="00030F13">
      <w:pPr>
        <w:rPr>
          <w:b/>
          <w:bCs/>
        </w:rPr>
      </w:pPr>
      <w:r w:rsidRPr="00030F13">
        <w:rPr>
          <w:b/>
          <w:bCs/>
        </w:rPr>
        <w:t>Summary :</w:t>
      </w:r>
    </w:p>
    <w:p w:rsidR="00A35C42" w:rsidRDefault="00A35C42">
      <w:pPr>
        <w:spacing w:after="0"/>
        <w:rPr>
          <w:rFonts w:ascii="Arial" w:hAnsi="Arial"/>
          <w:sz w:val="36"/>
        </w:rPr>
      </w:pPr>
      <w:r>
        <w:br w:type="page"/>
      </w:r>
    </w:p>
    <w:p w:rsidR="00A35C42" w:rsidRDefault="00A35C42" w:rsidP="00A35C42">
      <w:pPr>
        <w:pStyle w:val="1"/>
      </w:pPr>
      <w:r>
        <w:rPr>
          <w:rFonts w:hint="eastAsia"/>
        </w:rPr>
        <w:lastRenderedPageBreak/>
        <w:t>A</w:t>
      </w:r>
      <w:r>
        <w:t>nnex. LS out for Alternative 3</w:t>
      </w:r>
    </w:p>
    <w:p w:rsidR="00A35C42" w:rsidRDefault="00A35C42" w:rsidP="00A35C42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_Hlk163236312"/>
      <w:r>
        <w:rPr>
          <w:rFonts w:ascii="Arial" w:hAnsi="Arial"/>
          <w:b/>
          <w:sz w:val="24"/>
        </w:rPr>
        <w:t>3GPP TSG-</w:t>
      </w:r>
      <w:r>
        <w:rPr>
          <w:rFonts w:ascii="Arial" w:hAnsi="Arial" w:hint="eastAsia"/>
          <w:b/>
          <w:sz w:val="24"/>
        </w:rPr>
        <w:t>RAN WG</w:t>
      </w:r>
      <w:r>
        <w:rPr>
          <w:rFonts w:ascii="Arial" w:hAnsi="Arial"/>
          <w:b/>
          <w:sz w:val="24"/>
        </w:rPr>
        <w:t>3 Meeting #126</w:t>
      </w:r>
      <w:r>
        <w:rPr>
          <w:rFonts w:ascii="Arial" w:hAnsi="Arial"/>
          <w:b/>
          <w:sz w:val="24"/>
        </w:rPr>
        <w:tab/>
        <w:t>R3-24xxxx</w:t>
      </w:r>
    </w:p>
    <w:p w:rsidR="00A35C42" w:rsidRDefault="00A35C42" w:rsidP="00A35C42">
      <w:pPr>
        <w:widowControl w:val="0"/>
        <w:spacing w:after="0"/>
        <w:rPr>
          <w:rFonts w:ascii="Arial" w:eastAsia="MS Mincho" w:hAnsi="Arial"/>
          <w:b/>
          <w:sz w:val="24"/>
          <w:lang w:val="fr-CA"/>
        </w:rPr>
      </w:pPr>
      <w:r w:rsidRPr="005614DF">
        <w:rPr>
          <w:rFonts w:ascii="Arial" w:eastAsia="MS Mincho" w:hAnsi="Arial"/>
          <w:b/>
          <w:sz w:val="24"/>
          <w:lang w:val="fr-CA"/>
        </w:rPr>
        <w:t>Orlando, USA</w:t>
      </w:r>
      <w:r>
        <w:rPr>
          <w:rFonts w:ascii="Arial" w:eastAsia="MS Mincho" w:hAnsi="Arial"/>
          <w:b/>
          <w:sz w:val="24"/>
          <w:lang w:val="fr-CA"/>
        </w:rPr>
        <w:t>, 18-22 November, 2024</w:t>
      </w:r>
    </w:p>
    <w:bookmarkEnd w:id="0"/>
    <w:p w:rsidR="00A35C42" w:rsidRDefault="00A35C42" w:rsidP="00A35C42">
      <w:pPr>
        <w:spacing w:after="0"/>
        <w:ind w:left="1985" w:hanging="1985"/>
        <w:rPr>
          <w:rFonts w:ascii="Arial" w:eastAsia="等线" w:hAnsi="Arial" w:cs="Arial"/>
          <w:b/>
          <w:bCs/>
        </w:rPr>
      </w:pP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[Draft]</w:t>
      </w:r>
      <w:r>
        <w:rPr>
          <w:rFonts w:ascii="Arial" w:hAnsi="Arial" w:cs="Arial"/>
          <w:b/>
        </w:rPr>
        <w:t xml:space="preserve"> LS on PDCP SN gap report handling during UE mobility</w:t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Rel-18</w:t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>NR_XR_enh-Core</w:t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>Huawei (to be RAN3)</w:t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RAN2</w:t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Cs/>
        </w:rPr>
      </w:pPr>
    </w:p>
    <w:p w:rsidR="00A35C42" w:rsidRDefault="00A35C42" w:rsidP="00D66309">
      <w:pPr>
        <w:tabs>
          <w:tab w:val="left" w:pos="1985"/>
        </w:tabs>
        <w:spacing w:beforeLines="50" w:after="0"/>
        <w:outlineLvl w:val="0"/>
        <w:rPr>
          <w:rFonts w:ascii="Arial" w:hAnsi="Arial" w:cs="Arial"/>
          <w:bCs/>
        </w:rPr>
      </w:pPr>
      <w:bookmarkStart w:id="1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A35C42" w:rsidRDefault="00A35C42" w:rsidP="00D66309">
      <w:pPr>
        <w:tabs>
          <w:tab w:val="left" w:pos="567"/>
          <w:tab w:val="left" w:pos="1985"/>
        </w:tabs>
        <w:spacing w:beforeLines="50"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  <w:t>Yuanping Zhu</w:t>
      </w:r>
    </w:p>
    <w:p w:rsidR="00A35C42" w:rsidRDefault="00A35C42" w:rsidP="00D66309">
      <w:pPr>
        <w:tabs>
          <w:tab w:val="left" w:pos="567"/>
          <w:tab w:val="left" w:pos="1701"/>
          <w:tab w:val="left" w:pos="1985"/>
        </w:tabs>
        <w:spacing w:beforeLines="50" w:after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zhuyuanping@huawei.com</w:t>
      </w:r>
    </w:p>
    <w:p w:rsidR="00A35C42" w:rsidRDefault="00A35C42" w:rsidP="00D66309">
      <w:pPr>
        <w:tabs>
          <w:tab w:val="left" w:pos="2268"/>
        </w:tabs>
        <w:spacing w:beforeLines="50"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0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Cs/>
        </w:rPr>
        <w:tab/>
      </w: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  <w:b/>
        </w:rPr>
      </w:pPr>
    </w:p>
    <w:p w:rsidR="00A35C42" w:rsidRDefault="00A35C42" w:rsidP="00D66309">
      <w:pPr>
        <w:spacing w:beforeLines="50" w:after="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1"/>
    <w:p w:rsidR="00A35C42" w:rsidRDefault="00A35C42" w:rsidP="00D66309">
      <w:pPr>
        <w:pBdr>
          <w:bottom w:val="single" w:sz="4" w:space="1" w:color="auto"/>
        </w:pBdr>
        <w:spacing w:beforeLines="50" w:afterLines="50"/>
        <w:rPr>
          <w:rFonts w:ascii="Arial" w:hAnsi="Arial" w:cs="Arial"/>
        </w:rPr>
      </w:pPr>
    </w:p>
    <w:p w:rsidR="00A35C42" w:rsidRDefault="00A35C42" w:rsidP="00D66309">
      <w:pPr>
        <w:spacing w:beforeLines="50" w:afterLines="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A35C42" w:rsidRDefault="00A35C42" w:rsidP="00D66309">
      <w:pPr>
        <w:spacing w:beforeLines="50" w:afterLines="50"/>
        <w:rPr>
          <w:rFonts w:ascii="Arial" w:eastAsia="等线" w:hAnsi="Arial" w:cs="Arial"/>
        </w:rPr>
      </w:pPr>
      <w:bookmarkStart w:id="2" w:name="_Hlk146817914"/>
      <w:bookmarkStart w:id="3" w:name="_Hlk149073305"/>
      <w:r>
        <w:rPr>
          <w:rFonts w:ascii="Arial" w:eastAsia="等线" w:hAnsi="Arial" w:cs="Arial"/>
        </w:rPr>
        <w:t xml:space="preserve">For Rel-18 XR, </w:t>
      </w:r>
      <w:r>
        <w:rPr>
          <w:rFonts w:ascii="Arial" w:eastAsia="等线" w:hAnsi="Arial" w:cs="Arial" w:hint="eastAsia"/>
        </w:rPr>
        <w:t>it</w:t>
      </w:r>
      <w:r>
        <w:rPr>
          <w:rFonts w:ascii="Arial" w:eastAsia="等线" w:hAnsi="Arial" w:cs="Arial"/>
        </w:rPr>
        <w:t xml:space="preserve"> is unclear how to handle the PDCP SN gap report during UE’s</w:t>
      </w:r>
      <w:r>
        <w:rPr>
          <w:rFonts w:ascii="Arial" w:eastAsia="等线" w:hAnsi="Arial" w:cs="Arial" w:hint="eastAsia"/>
        </w:rPr>
        <w:t xml:space="preserve"> inter-gNB</w:t>
      </w:r>
      <w:r>
        <w:rPr>
          <w:rFonts w:ascii="Arial" w:eastAsia="等线" w:hAnsi="Arial" w:cs="Arial"/>
        </w:rPr>
        <w:t xml:space="preserve"> mobility.If a UE discarded some UL packets before handover, the UE reports the PDCP SN gap report to the source gNB, but the target gNB</w:t>
      </w:r>
      <w:r>
        <w:rPr>
          <w:rFonts w:ascii="Arial" w:eastAsia="等线" w:hAnsi="Arial" w:cs="Arial" w:hint="eastAsia"/>
        </w:rPr>
        <w:t>may not be</w:t>
      </w:r>
      <w:r>
        <w:rPr>
          <w:rFonts w:ascii="Arial" w:eastAsia="等线" w:hAnsi="Arial" w:cs="Arial"/>
        </w:rPr>
        <w:t xml:space="preserve"> aware of those discarded</w:t>
      </w:r>
      <w:r>
        <w:rPr>
          <w:rFonts w:ascii="Arial" w:eastAsia="等线" w:hAnsi="Arial" w:cs="Arial" w:hint="eastAsia"/>
        </w:rPr>
        <w:t xml:space="preserve"> if no PDCP SN gap is reported to target gNB</w:t>
      </w:r>
      <w:r>
        <w:rPr>
          <w:rFonts w:ascii="Arial" w:eastAsia="等线" w:hAnsi="Arial" w:cs="Arial"/>
        </w:rPr>
        <w:t>. This may result in unnecessary delay in the target gNB.</w:t>
      </w:r>
    </w:p>
    <w:p w:rsidR="00A35C42" w:rsidRDefault="00A35C42" w:rsidP="00D66309">
      <w:pPr>
        <w:spacing w:beforeLines="50" w:afterLines="5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RAN3 discussed this issue and considers the following solutions:</w:t>
      </w:r>
    </w:p>
    <w:p w:rsidR="00A35C42" w:rsidRDefault="00A35C42" w:rsidP="00D66309">
      <w:pPr>
        <w:pStyle w:val="af4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afterLines="5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Alternative 1: The source gNB forwards the PDCP SN gap report information to the target gNB.</w:t>
      </w:r>
    </w:p>
    <w:p w:rsidR="00A35C42" w:rsidRDefault="00A35C42" w:rsidP="00D66309">
      <w:pPr>
        <w:pStyle w:val="af4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afterLines="5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Alternative 2: The source gNB indicates the discarded SDUs as successfully received via the UL received status in the SN STATUS TRANSFER sent to the target gNB.</w:t>
      </w:r>
    </w:p>
    <w:p w:rsidR="00A35C42" w:rsidRDefault="00A35C42" w:rsidP="00D66309">
      <w:pPr>
        <w:pStyle w:val="af4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afterLines="5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Alternative 3: The UE sends the PDCP SN gap report again after connecting to the target gNB.</w:t>
      </w:r>
    </w:p>
    <w:p w:rsidR="00A35C42" w:rsidRDefault="00A35C42" w:rsidP="00D66309">
      <w:pPr>
        <w:pStyle w:val="B1"/>
        <w:spacing w:beforeLines="50" w:afterLines="50"/>
        <w:ind w:left="0" w:firstLine="0"/>
        <w:jc w:val="both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  <w:lang w:val="en-US"/>
        </w:rPr>
        <w:t xml:space="preserve">RAN3 would like to ask RAN2 to provide feedback on the feasibility of using Alternative 3 assuming no change to Uu interface. Otherwise, RAN3 will discuss the network-based solutions, i.e., Alternative 1 and Alternative 2. </w:t>
      </w:r>
    </w:p>
    <w:p w:rsidR="00A35C42" w:rsidRDefault="00A35C42" w:rsidP="00D66309">
      <w:pPr>
        <w:spacing w:beforeLines="50" w:afterLines="50"/>
        <w:rPr>
          <w:rFonts w:ascii="Arial" w:hAnsi="Arial" w:cs="Arial"/>
        </w:rPr>
      </w:pPr>
      <w:bookmarkStart w:id="4" w:name="_Hlk149073819"/>
      <w:bookmarkEnd w:id="2"/>
      <w:bookmarkEnd w:id="3"/>
    </w:p>
    <w:bookmarkEnd w:id="4"/>
    <w:p w:rsidR="00A35C42" w:rsidRDefault="00A35C42" w:rsidP="00D66309">
      <w:pPr>
        <w:spacing w:beforeLines="50" w:afterLines="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A35C42" w:rsidRDefault="00A35C42" w:rsidP="00D66309">
      <w:pPr>
        <w:spacing w:beforeLines="50" w:afterLines="50"/>
        <w:ind w:left="1985" w:hanging="1985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RAN2:</w:t>
      </w:r>
    </w:p>
    <w:p w:rsidR="00A35C42" w:rsidRPr="000B5568" w:rsidRDefault="00A35C42" w:rsidP="00D66309">
      <w:pPr>
        <w:spacing w:beforeLines="50" w:afterLines="50"/>
        <w:rPr>
          <w:rFonts w:ascii="Arial" w:eastAsia="等线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 w:rsidRPr="000B5568">
        <w:rPr>
          <w:rFonts w:ascii="Arial" w:eastAsia="等线" w:hAnsi="Arial" w:cs="Arial"/>
          <w:color w:val="000000"/>
        </w:rPr>
        <w:t>RAN3 kindly asks RAN2 to provide feedback on the feasibility of using Alternative 3 assuming no change to Uu interface.</w:t>
      </w:r>
    </w:p>
    <w:p w:rsidR="00A35C42" w:rsidRDefault="00A35C42" w:rsidP="00D66309">
      <w:pPr>
        <w:spacing w:beforeLines="50" w:afterLines="50"/>
        <w:outlineLvl w:val="0"/>
        <w:rPr>
          <w:rFonts w:ascii="Arial" w:hAnsi="Arial" w:cs="Arial"/>
        </w:rPr>
      </w:pPr>
    </w:p>
    <w:p w:rsidR="00A35C42" w:rsidRDefault="00A35C42" w:rsidP="00D66309">
      <w:pPr>
        <w:spacing w:beforeLines="50" w:afterLines="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:rsidR="00A35C42" w:rsidRDefault="00A35C42" w:rsidP="00D66309">
      <w:pPr>
        <w:tabs>
          <w:tab w:val="left" w:pos="3544"/>
        </w:tabs>
        <w:spacing w:beforeLines="50" w:afterLines="5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RAN3#127</w:t>
      </w:r>
      <w:r>
        <w:rPr>
          <w:rFonts w:ascii="Arial" w:hAnsi="Arial" w:cs="Arial"/>
          <w:szCs w:val="16"/>
        </w:rPr>
        <w:tab/>
        <w:t>17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Feb – 21</w:t>
      </w:r>
      <w:r>
        <w:rPr>
          <w:rFonts w:ascii="Arial" w:hAnsi="Arial" w:cs="Arial"/>
          <w:szCs w:val="16"/>
          <w:vertAlign w:val="superscript"/>
        </w:rPr>
        <w:t>st</w:t>
      </w:r>
      <w:r>
        <w:rPr>
          <w:rFonts w:ascii="Arial" w:hAnsi="Arial" w:cs="Arial"/>
          <w:szCs w:val="16"/>
        </w:rPr>
        <w:t xml:space="preserve">  Feb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Athens, GR</w:t>
      </w:r>
    </w:p>
    <w:p w:rsidR="00A35C42" w:rsidRDefault="00A35C42" w:rsidP="00D66309">
      <w:pPr>
        <w:tabs>
          <w:tab w:val="left" w:pos="3544"/>
        </w:tabs>
        <w:spacing w:beforeLines="50" w:afterLines="5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RAN3#127bis</w:t>
      </w:r>
      <w:r>
        <w:rPr>
          <w:rFonts w:ascii="Arial" w:hAnsi="Arial" w:cs="Arial"/>
          <w:szCs w:val="16"/>
        </w:rPr>
        <w:tab/>
        <w:t>07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– 11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China, CN</w:t>
      </w:r>
    </w:p>
    <w:p w:rsidR="00A35C42" w:rsidRPr="00A35C42" w:rsidRDefault="00A35C42">
      <w:pPr>
        <w:rPr>
          <w:b/>
          <w:bCs/>
        </w:rPr>
      </w:pPr>
    </w:p>
    <w:sectPr w:rsidR="00A35C42" w:rsidRPr="00A35C42" w:rsidSect="00A97F71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4A" w:rsidRDefault="0092654A">
      <w:pPr>
        <w:spacing w:after="0"/>
      </w:pPr>
      <w:r>
        <w:separator/>
      </w:r>
    </w:p>
  </w:endnote>
  <w:endnote w:type="continuationSeparator" w:id="1">
    <w:p w:rsidR="0092654A" w:rsidRDefault="009265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4A" w:rsidRDefault="0092654A">
      <w:pPr>
        <w:spacing w:after="0"/>
      </w:pPr>
      <w:r>
        <w:separator/>
      </w:r>
    </w:p>
  </w:footnote>
  <w:footnote w:type="continuationSeparator" w:id="1">
    <w:p w:rsidR="0092654A" w:rsidRDefault="009265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8" w:rsidRDefault="00063948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24C31"/>
    <w:multiLevelType w:val="hybridMultilevel"/>
    <w:tmpl w:val="54A8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06A"/>
    <w:multiLevelType w:val="hybridMultilevel"/>
    <w:tmpl w:val="6C569ECA"/>
    <w:lvl w:ilvl="0" w:tplc="61B82F64">
      <w:start w:val="10"/>
      <w:numFmt w:val="decimal"/>
      <w:lvlText w:val="%1"/>
      <w:lvlJc w:val="left"/>
      <w:pPr>
        <w:ind w:left="15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F7F4742"/>
    <w:multiLevelType w:val="hybridMultilevel"/>
    <w:tmpl w:val="D562B2B8"/>
    <w:lvl w:ilvl="0" w:tplc="54A6BD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362645"/>
    <w:multiLevelType w:val="singleLevel"/>
    <w:tmpl w:val="30362645"/>
    <w:lvl w:ilvl="0">
      <w:start w:val="1"/>
      <w:numFmt w:val="decimal"/>
      <w:suff w:val="space"/>
      <w:lvlText w:val="%1)"/>
      <w:lvlJc w:val="left"/>
    </w:lvl>
  </w:abstractNum>
  <w:abstractNum w:abstractNumId="5">
    <w:nsid w:val="35FC38A4"/>
    <w:multiLevelType w:val="multilevel"/>
    <w:tmpl w:val="35FC38A4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302499"/>
    <w:multiLevelType w:val="multilevel"/>
    <w:tmpl w:val="4C302499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826C08"/>
    <w:multiLevelType w:val="multilevel"/>
    <w:tmpl w:val="5E826C08"/>
    <w:lvl w:ilvl="0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366402"/>
    <w:multiLevelType w:val="multilevel"/>
    <w:tmpl w:val="63366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8364B"/>
    <w:multiLevelType w:val="multilevel"/>
    <w:tmpl w:val="6F68364B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B37037"/>
    <w:rsid w:val="00000DF0"/>
    <w:rsid w:val="00001E8F"/>
    <w:rsid w:val="00014226"/>
    <w:rsid w:val="00020D4D"/>
    <w:rsid w:val="00022E4A"/>
    <w:rsid w:val="00024C18"/>
    <w:rsid w:val="0003020B"/>
    <w:rsid w:val="00030F13"/>
    <w:rsid w:val="000360B1"/>
    <w:rsid w:val="000472E8"/>
    <w:rsid w:val="00051FFB"/>
    <w:rsid w:val="000611BF"/>
    <w:rsid w:val="00061D0F"/>
    <w:rsid w:val="00063948"/>
    <w:rsid w:val="00064C96"/>
    <w:rsid w:val="00067DCD"/>
    <w:rsid w:val="0007016E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7480"/>
    <w:rsid w:val="00477891"/>
    <w:rsid w:val="004839DB"/>
    <w:rsid w:val="004865D4"/>
    <w:rsid w:val="00491065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B3A49"/>
    <w:rsid w:val="005C4D70"/>
    <w:rsid w:val="005D2574"/>
    <w:rsid w:val="005D6988"/>
    <w:rsid w:val="005E2C44"/>
    <w:rsid w:val="005E3D2A"/>
    <w:rsid w:val="005E4D8A"/>
    <w:rsid w:val="005F2108"/>
    <w:rsid w:val="005F436C"/>
    <w:rsid w:val="00600534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45D17"/>
    <w:rsid w:val="008579E4"/>
    <w:rsid w:val="008626E7"/>
    <w:rsid w:val="00870EE7"/>
    <w:rsid w:val="0089513B"/>
    <w:rsid w:val="0089551F"/>
    <w:rsid w:val="008A4E9F"/>
    <w:rsid w:val="008B1F20"/>
    <w:rsid w:val="008C4751"/>
    <w:rsid w:val="008E5E83"/>
    <w:rsid w:val="008F686C"/>
    <w:rsid w:val="00900CD8"/>
    <w:rsid w:val="009017EE"/>
    <w:rsid w:val="00913222"/>
    <w:rsid w:val="00916443"/>
    <w:rsid w:val="00917C9F"/>
    <w:rsid w:val="00922B2C"/>
    <w:rsid w:val="0092654A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5C42"/>
    <w:rsid w:val="00A3732B"/>
    <w:rsid w:val="00A47E70"/>
    <w:rsid w:val="00A53AEF"/>
    <w:rsid w:val="00A7671C"/>
    <w:rsid w:val="00A94005"/>
    <w:rsid w:val="00A97F71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7642"/>
    <w:rsid w:val="00B67B97"/>
    <w:rsid w:val="00B70BDD"/>
    <w:rsid w:val="00B76188"/>
    <w:rsid w:val="00B76C75"/>
    <w:rsid w:val="00B962A9"/>
    <w:rsid w:val="00B968C8"/>
    <w:rsid w:val="00BA3EC5"/>
    <w:rsid w:val="00BB484C"/>
    <w:rsid w:val="00BB5DFC"/>
    <w:rsid w:val="00BB7D59"/>
    <w:rsid w:val="00BC5022"/>
    <w:rsid w:val="00BD1F52"/>
    <w:rsid w:val="00BD279D"/>
    <w:rsid w:val="00BD6BB8"/>
    <w:rsid w:val="00BE3B42"/>
    <w:rsid w:val="00C12DBC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6304"/>
    <w:rsid w:val="00CB512D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202FA"/>
    <w:rsid w:val="00D20C0E"/>
    <w:rsid w:val="00D35F6F"/>
    <w:rsid w:val="00D41332"/>
    <w:rsid w:val="00D55C1E"/>
    <w:rsid w:val="00D608C3"/>
    <w:rsid w:val="00D63018"/>
    <w:rsid w:val="00D64ED9"/>
    <w:rsid w:val="00D65AC3"/>
    <w:rsid w:val="00D66309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2E43"/>
    <w:rsid w:val="00E27E18"/>
    <w:rsid w:val="00E47220"/>
    <w:rsid w:val="00E61A4D"/>
    <w:rsid w:val="00E64117"/>
    <w:rsid w:val="00E74045"/>
    <w:rsid w:val="00E759CB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C64CD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8CD"/>
    <w:rsid w:val="00F2517E"/>
    <w:rsid w:val="00F25D98"/>
    <w:rsid w:val="00F300FB"/>
    <w:rsid w:val="00F3190B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6386"/>
    <w:rsid w:val="00FB7DE3"/>
    <w:rsid w:val="00FE006E"/>
    <w:rsid w:val="00FE57B3"/>
    <w:rsid w:val="02B6410D"/>
    <w:rsid w:val="16CE0C48"/>
    <w:rsid w:val="31DC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71"/>
    <w:pPr>
      <w:spacing w:after="180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qFormat/>
    <w:rsid w:val="00A97F7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A97F7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97F7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A97F7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97F7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97F71"/>
    <w:pPr>
      <w:outlineLvl w:val="5"/>
    </w:pPr>
  </w:style>
  <w:style w:type="paragraph" w:styleId="7">
    <w:name w:val="heading 7"/>
    <w:basedOn w:val="H6"/>
    <w:next w:val="a"/>
    <w:qFormat/>
    <w:rsid w:val="00A97F71"/>
    <w:pPr>
      <w:outlineLvl w:val="6"/>
    </w:pPr>
  </w:style>
  <w:style w:type="paragraph" w:styleId="8">
    <w:name w:val="heading 8"/>
    <w:basedOn w:val="1"/>
    <w:next w:val="a"/>
    <w:qFormat/>
    <w:rsid w:val="00A97F7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97F7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A97F71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A97F71"/>
    <w:pPr>
      <w:ind w:left="1135"/>
    </w:pPr>
  </w:style>
  <w:style w:type="paragraph" w:styleId="20">
    <w:name w:val="List 2"/>
    <w:basedOn w:val="a3"/>
    <w:rsid w:val="00A97F71"/>
    <w:pPr>
      <w:ind w:left="851"/>
    </w:pPr>
  </w:style>
  <w:style w:type="paragraph" w:styleId="a3">
    <w:name w:val="List"/>
    <w:basedOn w:val="a"/>
    <w:qFormat/>
    <w:rsid w:val="00A97F71"/>
    <w:pPr>
      <w:ind w:left="568" w:hanging="284"/>
    </w:pPr>
  </w:style>
  <w:style w:type="paragraph" w:styleId="70">
    <w:name w:val="toc 7"/>
    <w:basedOn w:val="60"/>
    <w:next w:val="a"/>
    <w:qFormat/>
    <w:rsid w:val="00A97F71"/>
    <w:pPr>
      <w:ind w:left="2268" w:hanging="2268"/>
    </w:pPr>
  </w:style>
  <w:style w:type="paragraph" w:styleId="60">
    <w:name w:val="toc 6"/>
    <w:basedOn w:val="50"/>
    <w:next w:val="a"/>
    <w:qFormat/>
    <w:rsid w:val="00A97F71"/>
    <w:pPr>
      <w:ind w:left="1985" w:hanging="1985"/>
    </w:pPr>
  </w:style>
  <w:style w:type="paragraph" w:styleId="50">
    <w:name w:val="toc 5"/>
    <w:basedOn w:val="40"/>
    <w:next w:val="a"/>
    <w:qFormat/>
    <w:rsid w:val="00A97F71"/>
    <w:pPr>
      <w:ind w:left="1701" w:hanging="1701"/>
    </w:pPr>
  </w:style>
  <w:style w:type="paragraph" w:styleId="40">
    <w:name w:val="toc 4"/>
    <w:basedOn w:val="31"/>
    <w:next w:val="a"/>
    <w:qFormat/>
    <w:rsid w:val="00A97F71"/>
    <w:pPr>
      <w:ind w:left="1418" w:hanging="1418"/>
    </w:pPr>
  </w:style>
  <w:style w:type="paragraph" w:styleId="31">
    <w:name w:val="toc 3"/>
    <w:basedOn w:val="21"/>
    <w:next w:val="a"/>
    <w:qFormat/>
    <w:rsid w:val="00A97F71"/>
    <w:pPr>
      <w:ind w:left="1134" w:hanging="1134"/>
    </w:pPr>
  </w:style>
  <w:style w:type="paragraph" w:styleId="21">
    <w:name w:val="toc 2"/>
    <w:basedOn w:val="10"/>
    <w:next w:val="a"/>
    <w:qFormat/>
    <w:rsid w:val="00A97F71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rsid w:val="00A97F7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/>
    </w:rPr>
  </w:style>
  <w:style w:type="paragraph" w:styleId="22">
    <w:name w:val="List Number 2"/>
    <w:basedOn w:val="a4"/>
    <w:qFormat/>
    <w:rsid w:val="00A97F71"/>
    <w:pPr>
      <w:ind w:left="851"/>
    </w:pPr>
  </w:style>
  <w:style w:type="paragraph" w:styleId="a4">
    <w:name w:val="List Number"/>
    <w:basedOn w:val="a3"/>
    <w:qFormat/>
    <w:rsid w:val="00A97F71"/>
  </w:style>
  <w:style w:type="paragraph" w:styleId="41">
    <w:name w:val="List Bullet 4"/>
    <w:basedOn w:val="32"/>
    <w:qFormat/>
    <w:rsid w:val="00A97F71"/>
    <w:pPr>
      <w:ind w:left="1418"/>
    </w:pPr>
  </w:style>
  <w:style w:type="paragraph" w:styleId="32">
    <w:name w:val="List Bullet 3"/>
    <w:basedOn w:val="23"/>
    <w:qFormat/>
    <w:rsid w:val="00A97F71"/>
    <w:pPr>
      <w:ind w:left="1135"/>
    </w:pPr>
  </w:style>
  <w:style w:type="paragraph" w:styleId="23">
    <w:name w:val="List Bullet 2"/>
    <w:basedOn w:val="a5"/>
    <w:qFormat/>
    <w:rsid w:val="00A97F71"/>
    <w:pPr>
      <w:ind w:left="851"/>
    </w:pPr>
  </w:style>
  <w:style w:type="paragraph" w:styleId="a5">
    <w:name w:val="List Bullet"/>
    <w:basedOn w:val="a3"/>
    <w:qFormat/>
    <w:rsid w:val="00A97F71"/>
  </w:style>
  <w:style w:type="paragraph" w:styleId="a6">
    <w:name w:val="Document Map"/>
    <w:basedOn w:val="a"/>
    <w:link w:val="Char"/>
    <w:qFormat/>
    <w:rsid w:val="00A97F71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  <w:rsid w:val="00A97F71"/>
  </w:style>
  <w:style w:type="paragraph" w:styleId="51">
    <w:name w:val="List Bullet 5"/>
    <w:basedOn w:val="41"/>
    <w:rsid w:val="00A97F71"/>
    <w:pPr>
      <w:ind w:left="1702"/>
    </w:pPr>
  </w:style>
  <w:style w:type="paragraph" w:styleId="80">
    <w:name w:val="toc 8"/>
    <w:basedOn w:val="10"/>
    <w:next w:val="a"/>
    <w:qFormat/>
    <w:rsid w:val="00A97F71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rsid w:val="00A97F71"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rsid w:val="00A97F71"/>
    <w:pPr>
      <w:jc w:val="center"/>
    </w:pPr>
    <w:rPr>
      <w:i/>
    </w:rPr>
  </w:style>
  <w:style w:type="paragraph" w:styleId="aa">
    <w:name w:val="header"/>
    <w:link w:val="Char3"/>
    <w:qFormat/>
    <w:rsid w:val="00A97F71"/>
    <w:pPr>
      <w:widowControl w:val="0"/>
    </w:pPr>
    <w:rPr>
      <w:rFonts w:ascii="Arial" w:eastAsia="Times New Roman" w:hAnsi="Arial"/>
      <w:b/>
      <w:sz w:val="18"/>
      <w:lang w:val="en-GB"/>
    </w:rPr>
  </w:style>
  <w:style w:type="paragraph" w:styleId="ab">
    <w:name w:val="footnote text"/>
    <w:basedOn w:val="a"/>
    <w:link w:val="Char4"/>
    <w:qFormat/>
    <w:rsid w:val="00A97F71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A97F71"/>
    <w:pPr>
      <w:ind w:left="1702"/>
    </w:pPr>
  </w:style>
  <w:style w:type="paragraph" w:styleId="42">
    <w:name w:val="List 4"/>
    <w:basedOn w:val="30"/>
    <w:rsid w:val="00A97F71"/>
    <w:pPr>
      <w:ind w:left="1418"/>
    </w:pPr>
  </w:style>
  <w:style w:type="paragraph" w:styleId="90">
    <w:name w:val="toc 9"/>
    <w:basedOn w:val="80"/>
    <w:next w:val="a"/>
    <w:qFormat/>
    <w:rsid w:val="00A97F71"/>
    <w:pPr>
      <w:ind w:left="1418" w:hanging="1418"/>
    </w:pPr>
  </w:style>
  <w:style w:type="paragraph" w:styleId="11">
    <w:name w:val="index 1"/>
    <w:basedOn w:val="a"/>
    <w:next w:val="a"/>
    <w:qFormat/>
    <w:rsid w:val="00A97F71"/>
    <w:pPr>
      <w:keepLines/>
      <w:spacing w:after="0"/>
    </w:pPr>
  </w:style>
  <w:style w:type="paragraph" w:styleId="24">
    <w:name w:val="index 2"/>
    <w:basedOn w:val="11"/>
    <w:next w:val="a"/>
    <w:rsid w:val="00A97F71"/>
    <w:pPr>
      <w:ind w:left="284"/>
    </w:pPr>
  </w:style>
  <w:style w:type="paragraph" w:styleId="ac">
    <w:name w:val="annotation subject"/>
    <w:basedOn w:val="a7"/>
    <w:next w:val="a7"/>
    <w:link w:val="Char5"/>
    <w:qFormat/>
    <w:rsid w:val="00A97F71"/>
    <w:rPr>
      <w:b/>
      <w:bCs/>
    </w:rPr>
  </w:style>
  <w:style w:type="table" w:styleId="ad">
    <w:name w:val="Table Grid"/>
    <w:basedOn w:val="a1"/>
    <w:rsid w:val="00A9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97F71"/>
    <w:rPr>
      <w:b/>
      <w:bCs/>
    </w:rPr>
  </w:style>
  <w:style w:type="character" w:styleId="af">
    <w:name w:val="FollowedHyperlink"/>
    <w:rsid w:val="00A97F71"/>
    <w:rPr>
      <w:color w:val="800080"/>
      <w:u w:val="single"/>
    </w:rPr>
  </w:style>
  <w:style w:type="character" w:styleId="af0">
    <w:name w:val="Hyperlink"/>
    <w:rsid w:val="00A97F71"/>
    <w:rPr>
      <w:color w:val="0000FF"/>
      <w:u w:val="single"/>
    </w:rPr>
  </w:style>
  <w:style w:type="character" w:styleId="af1">
    <w:name w:val="annotation reference"/>
    <w:qFormat/>
    <w:rsid w:val="00A97F71"/>
    <w:rPr>
      <w:sz w:val="16"/>
    </w:rPr>
  </w:style>
  <w:style w:type="character" w:styleId="af2">
    <w:name w:val="footnote reference"/>
    <w:qFormat/>
    <w:rsid w:val="00A97F71"/>
    <w:rPr>
      <w:b/>
      <w:position w:val="6"/>
      <w:sz w:val="16"/>
    </w:rPr>
  </w:style>
  <w:style w:type="character" w:customStyle="1" w:styleId="Char1">
    <w:name w:val="批注框文本 Char"/>
    <w:link w:val="a8"/>
    <w:qFormat/>
    <w:rsid w:val="00A97F71"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rsid w:val="00A97F71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A97F71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rsid w:val="00A97F71"/>
    <w:pPr>
      <w:outlineLvl w:val="9"/>
    </w:pPr>
  </w:style>
  <w:style w:type="paragraph" w:customStyle="1" w:styleId="TAH">
    <w:name w:val="TAH"/>
    <w:basedOn w:val="TAC"/>
    <w:link w:val="TAHChar"/>
    <w:rsid w:val="00A97F71"/>
    <w:rPr>
      <w:b/>
    </w:rPr>
  </w:style>
  <w:style w:type="paragraph" w:customStyle="1" w:styleId="TAC">
    <w:name w:val="TAC"/>
    <w:basedOn w:val="TAL"/>
    <w:link w:val="TACChar"/>
    <w:qFormat/>
    <w:rsid w:val="00A97F71"/>
    <w:pPr>
      <w:jc w:val="center"/>
    </w:pPr>
  </w:style>
  <w:style w:type="paragraph" w:customStyle="1" w:styleId="TAL">
    <w:name w:val="TAL"/>
    <w:basedOn w:val="a"/>
    <w:link w:val="TALChar"/>
    <w:qFormat/>
    <w:rsid w:val="00A97F71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A97F7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97F7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A97F71"/>
    <w:pPr>
      <w:keepLines/>
      <w:ind w:left="1135" w:hanging="851"/>
    </w:pPr>
  </w:style>
  <w:style w:type="paragraph" w:customStyle="1" w:styleId="EX">
    <w:name w:val="EX"/>
    <w:basedOn w:val="a"/>
    <w:link w:val="EXChar"/>
    <w:qFormat/>
    <w:rsid w:val="00A97F71"/>
    <w:pPr>
      <w:keepLines/>
      <w:ind w:left="1702" w:hanging="1418"/>
    </w:pPr>
  </w:style>
  <w:style w:type="paragraph" w:customStyle="1" w:styleId="FP">
    <w:name w:val="FP"/>
    <w:basedOn w:val="a"/>
    <w:qFormat/>
    <w:rsid w:val="00A97F71"/>
    <w:pPr>
      <w:spacing w:after="0"/>
    </w:pPr>
  </w:style>
  <w:style w:type="paragraph" w:customStyle="1" w:styleId="LD">
    <w:name w:val="LD"/>
    <w:qFormat/>
    <w:rsid w:val="00A97F71"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qFormat/>
    <w:rsid w:val="00A97F71"/>
    <w:pPr>
      <w:spacing w:after="0"/>
    </w:pPr>
  </w:style>
  <w:style w:type="paragraph" w:customStyle="1" w:styleId="EW">
    <w:name w:val="EW"/>
    <w:basedOn w:val="EX"/>
    <w:qFormat/>
    <w:rsid w:val="00A97F71"/>
    <w:pPr>
      <w:spacing w:after="0"/>
    </w:pPr>
  </w:style>
  <w:style w:type="paragraph" w:customStyle="1" w:styleId="EQ">
    <w:name w:val="EQ"/>
    <w:basedOn w:val="a"/>
    <w:next w:val="a"/>
    <w:rsid w:val="00A97F71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A97F7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97F7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rsid w:val="00A97F71"/>
    <w:pPr>
      <w:jc w:val="right"/>
    </w:pPr>
  </w:style>
  <w:style w:type="paragraph" w:customStyle="1" w:styleId="TAN">
    <w:name w:val="TAN"/>
    <w:basedOn w:val="TAL"/>
    <w:rsid w:val="00A97F71"/>
    <w:pPr>
      <w:ind w:left="851" w:hanging="851"/>
    </w:pPr>
  </w:style>
  <w:style w:type="paragraph" w:customStyle="1" w:styleId="ZA">
    <w:name w:val="ZA"/>
    <w:qFormat/>
    <w:rsid w:val="00A97F7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rsid w:val="00A97F7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rsid w:val="00A97F71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rsid w:val="00A97F7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rsid w:val="00A97F71"/>
    <w:pPr>
      <w:framePr w:wrap="notBeside" w:y="16161"/>
    </w:pPr>
  </w:style>
  <w:style w:type="character" w:customStyle="1" w:styleId="ZGSM">
    <w:name w:val="ZGSM"/>
    <w:qFormat/>
    <w:rsid w:val="00A97F71"/>
  </w:style>
  <w:style w:type="paragraph" w:customStyle="1" w:styleId="ZG">
    <w:name w:val="ZG"/>
    <w:qFormat/>
    <w:rsid w:val="00A97F71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link w:val="EditorsNoteChar"/>
    <w:qFormat/>
    <w:rsid w:val="00A97F71"/>
    <w:rPr>
      <w:color w:val="FF0000"/>
    </w:rPr>
  </w:style>
  <w:style w:type="paragraph" w:customStyle="1" w:styleId="B1">
    <w:name w:val="B1"/>
    <w:basedOn w:val="a3"/>
    <w:link w:val="B1Char"/>
    <w:qFormat/>
    <w:rsid w:val="00A97F71"/>
  </w:style>
  <w:style w:type="paragraph" w:customStyle="1" w:styleId="B2">
    <w:name w:val="B2"/>
    <w:basedOn w:val="20"/>
    <w:link w:val="B2Char"/>
    <w:qFormat/>
    <w:rsid w:val="00A97F71"/>
  </w:style>
  <w:style w:type="paragraph" w:customStyle="1" w:styleId="B3">
    <w:name w:val="B3"/>
    <w:basedOn w:val="30"/>
    <w:link w:val="B3Char"/>
    <w:qFormat/>
    <w:rsid w:val="00A97F71"/>
  </w:style>
  <w:style w:type="paragraph" w:customStyle="1" w:styleId="B4">
    <w:name w:val="B4"/>
    <w:basedOn w:val="42"/>
    <w:qFormat/>
    <w:rsid w:val="00A97F71"/>
  </w:style>
  <w:style w:type="paragraph" w:customStyle="1" w:styleId="B5">
    <w:name w:val="B5"/>
    <w:basedOn w:val="52"/>
    <w:qFormat/>
    <w:rsid w:val="00A97F71"/>
  </w:style>
  <w:style w:type="paragraph" w:customStyle="1" w:styleId="ZTD">
    <w:name w:val="ZTD"/>
    <w:basedOn w:val="ZB"/>
    <w:qFormat/>
    <w:rsid w:val="00A97F7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A97F71"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qFormat/>
    <w:rsid w:val="00A97F71"/>
    <w:rPr>
      <w:rFonts w:ascii="Arial" w:eastAsia="Times New Roman" w:hAnsi="Arial"/>
      <w:sz w:val="24"/>
      <w:lang w:val="en-GB"/>
    </w:rPr>
  </w:style>
  <w:style w:type="paragraph" w:customStyle="1" w:styleId="FirstChange">
    <w:name w:val="First Change"/>
    <w:basedOn w:val="a"/>
    <w:qFormat/>
    <w:rsid w:val="00A97F71"/>
    <w:pPr>
      <w:jc w:val="center"/>
    </w:pPr>
    <w:rPr>
      <w:color w:val="FF0000"/>
    </w:rPr>
  </w:style>
  <w:style w:type="character" w:customStyle="1" w:styleId="Char3">
    <w:name w:val="页眉 Char"/>
    <w:link w:val="aa"/>
    <w:qFormat/>
    <w:rsid w:val="00A97F71"/>
    <w:rPr>
      <w:rFonts w:ascii="Arial" w:hAnsi="Arial"/>
      <w:b/>
      <w:sz w:val="18"/>
      <w:lang w:eastAsia="en-US"/>
    </w:rPr>
  </w:style>
  <w:style w:type="paragraph" w:customStyle="1" w:styleId="af3">
    <w:name w:val="a"/>
    <w:basedOn w:val="CRCoverPage"/>
    <w:qFormat/>
    <w:rsid w:val="00A97F71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sid w:val="00A97F71"/>
    <w:rPr>
      <w:rFonts w:ascii="Arial" w:hAnsi="Arial" w:cs="Arial"/>
    </w:rPr>
  </w:style>
  <w:style w:type="character" w:customStyle="1" w:styleId="TALChar">
    <w:name w:val="TAL Char"/>
    <w:link w:val="TAL"/>
    <w:qFormat/>
    <w:rsid w:val="00A97F71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A97F71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A97F71"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rsid w:val="00A97F71"/>
    <w:rPr>
      <w:rFonts w:ascii="Arial" w:hAnsi="Arial"/>
      <w:sz w:val="24"/>
      <w:lang w:val="en-GB"/>
    </w:rPr>
  </w:style>
  <w:style w:type="character" w:customStyle="1" w:styleId="3Char">
    <w:name w:val="标题 3 Char"/>
    <w:link w:val="3"/>
    <w:qFormat/>
    <w:rsid w:val="00A97F71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qFormat/>
    <w:rsid w:val="00A97F71"/>
    <w:rPr>
      <w:rFonts w:ascii="Arial" w:hAnsi="Arial"/>
      <w:lang w:val="en-GB"/>
    </w:rPr>
  </w:style>
  <w:style w:type="character" w:customStyle="1" w:styleId="Char2">
    <w:name w:val="页脚 Char"/>
    <w:link w:val="a9"/>
    <w:qFormat/>
    <w:rsid w:val="00A97F71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sid w:val="00A97F71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A97F71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sid w:val="00A97F71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A97F7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A97F71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A97F71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A97F71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A97F7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A97F71"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rsid w:val="00A97F7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rsid w:val="00A97F71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sid w:val="00A97F71"/>
    <w:rPr>
      <w:rFonts w:ascii="Times New Roman" w:eastAsia="Times New Roman" w:hAnsi="Times New Roman"/>
      <w:lang w:val="en-GB"/>
    </w:rPr>
  </w:style>
  <w:style w:type="character" w:customStyle="1" w:styleId="13">
    <w:name w:val="@他1"/>
    <w:uiPriority w:val="99"/>
    <w:semiHidden/>
    <w:unhideWhenUsed/>
    <w:qFormat/>
    <w:rsid w:val="00A97F71"/>
    <w:rPr>
      <w:color w:val="2B579A"/>
      <w:shd w:val="clear" w:color="auto" w:fill="E6E6E6"/>
    </w:rPr>
  </w:style>
  <w:style w:type="character" w:customStyle="1" w:styleId="Char4">
    <w:name w:val="脚注文本 Char"/>
    <w:link w:val="ab"/>
    <w:qFormat/>
    <w:rsid w:val="00A97F71"/>
    <w:rPr>
      <w:rFonts w:ascii="Times New Roman" w:hAnsi="Times New Roman"/>
      <w:sz w:val="16"/>
      <w:lang w:val="en-GB"/>
    </w:rPr>
  </w:style>
  <w:style w:type="character" w:customStyle="1" w:styleId="Char0">
    <w:name w:val="批注文字 Char"/>
    <w:link w:val="a7"/>
    <w:qFormat/>
    <w:rsid w:val="00A97F71"/>
    <w:rPr>
      <w:rFonts w:ascii="Times New Roman" w:hAnsi="Times New Roman"/>
      <w:lang w:val="en-GB"/>
    </w:rPr>
  </w:style>
  <w:style w:type="character" w:customStyle="1" w:styleId="Char5">
    <w:name w:val="批注主题 Char"/>
    <w:link w:val="ac"/>
    <w:qFormat/>
    <w:rsid w:val="00A97F71"/>
    <w:rPr>
      <w:rFonts w:ascii="Times New Roman" w:hAnsi="Times New Roman"/>
      <w:b/>
      <w:bCs/>
      <w:lang w:val="en-GB"/>
    </w:rPr>
  </w:style>
  <w:style w:type="character" w:customStyle="1" w:styleId="Char">
    <w:name w:val="文档结构图 Char"/>
    <w:link w:val="a6"/>
    <w:qFormat/>
    <w:rsid w:val="00A97F71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rsid w:val="00A97F71"/>
    <w:pPr>
      <w:ind w:left="567" w:hanging="283"/>
    </w:pPr>
  </w:style>
  <w:style w:type="paragraph" w:customStyle="1" w:styleId="DiscussionB2">
    <w:name w:val="Discussion B2"/>
    <w:basedOn w:val="DiscussonB1"/>
    <w:qFormat/>
    <w:rsid w:val="00A97F71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qFormat/>
    <w:rsid w:val="00A97F71"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a"/>
    <w:qFormat/>
    <w:rsid w:val="00A97F71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4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1"/>
    <w:basedOn w:val="a"/>
    <w:link w:val="Char6"/>
    <w:uiPriority w:val="34"/>
    <w:qFormat/>
    <w:rsid w:val="00A97F71"/>
    <w:pPr>
      <w:ind w:firstLineChars="200" w:firstLine="420"/>
    </w:pPr>
  </w:style>
  <w:style w:type="character" w:customStyle="1" w:styleId="B1Char1">
    <w:name w:val="B1 Char1"/>
    <w:qFormat/>
    <w:rsid w:val="00A97F71"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A97F71"/>
    <w:rPr>
      <w:rFonts w:ascii="Times New Roman" w:eastAsia="Times New Roman" w:hAnsi="Times New Roman"/>
      <w:lang w:val="en-GB"/>
    </w:rPr>
  </w:style>
  <w:style w:type="paragraph" w:styleId="af5">
    <w:name w:val="Revision"/>
    <w:hidden/>
    <w:uiPriority w:val="99"/>
    <w:unhideWhenUsed/>
    <w:rsid w:val="00B57642"/>
    <w:rPr>
      <w:rFonts w:ascii="Times New Roman" w:eastAsia="Times New Roman" w:hAnsi="Times New Roman"/>
      <w:lang w:val="en-GB"/>
    </w:rPr>
  </w:style>
  <w:style w:type="paragraph" w:styleId="af6">
    <w:name w:val="Body Text"/>
    <w:basedOn w:val="a"/>
    <w:link w:val="Char7"/>
    <w:uiPriority w:val="99"/>
    <w:rsid w:val="0003020B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Char7">
    <w:name w:val="正文文本 Char"/>
    <w:basedOn w:val="a0"/>
    <w:link w:val="af6"/>
    <w:uiPriority w:val="99"/>
    <w:rsid w:val="0003020B"/>
    <w:rPr>
      <w:rFonts w:ascii="Times New Roman" w:eastAsia="Times New Roman" w:hAnsi="Times New Roman"/>
      <w:lang w:val="en-GB" w:eastAsia="zh-CN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f4"/>
    <w:uiPriority w:val="34"/>
    <w:qFormat/>
    <w:locked/>
    <w:rsid w:val="00E22E43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Inbox/R3-24781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China Telecom</cp:lastModifiedBy>
  <cp:revision>2</cp:revision>
  <cp:lastPrinted>2411-12-31T15:59:00Z</cp:lastPrinted>
  <dcterms:created xsi:type="dcterms:W3CDTF">2024-11-20T17:40:00Z</dcterms:created>
  <dcterms:modified xsi:type="dcterms:W3CDTF">2024-11-20T17:40:00Z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D95AD70343504F0B806762C360111718</vt:lpwstr>
  </property>
</Properties>
</file>