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5A9" w14:textId="22B6CFB1" w:rsidR="000B2971" w:rsidRDefault="000B2971" w:rsidP="000B2971">
      <w:pPr>
        <w:pStyle w:val="CRCoverPage"/>
        <w:tabs>
          <w:tab w:val="right" w:pos="9639"/>
        </w:tabs>
        <w:spacing w:after="0"/>
        <w:rPr>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#123</w:t>
      </w:r>
      <w:r>
        <w:rPr>
          <w:b/>
          <w:i/>
          <w:noProof/>
          <w:sz w:val="28"/>
        </w:rPr>
        <w:tab/>
      </w:r>
      <w:r w:rsidR="00A14DA5" w:rsidRPr="00A14DA5">
        <w:rPr>
          <w:b/>
          <w:i/>
          <w:noProof/>
          <w:sz w:val="28"/>
        </w:rPr>
        <w:t>R3-240813</w:t>
      </w:r>
    </w:p>
    <w:p w14:paraId="7045B6F5" w14:textId="77777777" w:rsidR="000B2971" w:rsidRDefault="000B2971" w:rsidP="000B2971">
      <w:pPr>
        <w:pStyle w:val="CRCoverPage"/>
        <w:tabs>
          <w:tab w:val="right" w:pos="9639"/>
        </w:tabs>
        <w:spacing w:after="0"/>
        <w:rPr>
          <w:b/>
          <w:noProof/>
          <w:sz w:val="24"/>
        </w:rPr>
      </w:pPr>
      <w:r w:rsidRPr="00F96F29">
        <w:rPr>
          <w:b/>
          <w:noProof/>
          <w:sz w:val="24"/>
        </w:rPr>
        <w:t>Athens, GR, 26 Feb – 01 Mar, 202</w:t>
      </w:r>
      <w:r>
        <w:rPr>
          <w:b/>
          <w:noProof/>
          <w:sz w:val="24"/>
        </w:rPr>
        <w:t>4</w:t>
      </w:r>
    </w:p>
    <w:p w14:paraId="79876437" w14:textId="77777777" w:rsidR="009340B2" w:rsidRPr="000B2971" w:rsidRDefault="009340B2">
      <w:pPr>
        <w:pStyle w:val="3GPPHeader"/>
        <w:rPr>
          <w:lang w:val="en-GB"/>
        </w:rPr>
      </w:pPr>
    </w:p>
    <w:p w14:paraId="5A1C8E96" w14:textId="1A6D93C0" w:rsidR="009340B2" w:rsidRDefault="00F06C18">
      <w:pPr>
        <w:pStyle w:val="3GPPHeader"/>
      </w:pPr>
      <w:r>
        <w:t>Agenda Item:</w:t>
      </w:r>
      <w:r>
        <w:tab/>
      </w:r>
      <w:r w:rsidR="000B2971">
        <w:t>8.1</w:t>
      </w:r>
    </w:p>
    <w:p w14:paraId="1496ED08" w14:textId="77777777" w:rsidR="009340B2" w:rsidRDefault="009B10BB">
      <w:pPr>
        <w:pStyle w:val="3GPPHeader"/>
      </w:pPr>
      <w:r>
        <w:t>Source:</w:t>
      </w:r>
      <w:r>
        <w:tab/>
        <w:t>ZTE (moderator)</w:t>
      </w:r>
    </w:p>
    <w:p w14:paraId="7D100BE4" w14:textId="4EE31888" w:rsidR="009340B2" w:rsidRDefault="009B10BB">
      <w:pPr>
        <w:pStyle w:val="3GPPHeader"/>
      </w:pPr>
      <w:r>
        <w:rPr>
          <w:lang w:val="it-IT"/>
        </w:rPr>
        <w:t>Title:</w:t>
      </w:r>
      <w:r>
        <w:rPr>
          <w:lang w:val="it-IT"/>
        </w:rPr>
        <w:tab/>
      </w:r>
      <w:r w:rsidR="00762780">
        <w:rPr>
          <w:lang w:val="it-IT"/>
        </w:rPr>
        <w:t xml:space="preserve">Summary of Offline Discussion on </w:t>
      </w:r>
      <w:r w:rsidR="000B2971" w:rsidRPr="000B2971">
        <w:rPr>
          <w:lang w:val="it-IT"/>
        </w:rPr>
        <w:t>CB: # 2_SDT</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70505B32"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CB: # 2_SDT</w:t>
      </w:r>
    </w:p>
    <w:p w14:paraId="55C78247"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Provide CR based on RAN2 agreement</w:t>
      </w:r>
    </w:p>
    <w:p w14:paraId="61DDB409" w14:textId="77777777" w:rsidR="000B2971" w:rsidRPr="002626B2" w:rsidRDefault="000B2971" w:rsidP="000B2971">
      <w:pPr>
        <w:widowControl w:val="0"/>
        <w:ind w:left="144" w:hanging="144"/>
        <w:rPr>
          <w:rFonts w:ascii="Calibri" w:eastAsia="等线" w:hAnsi="Calibri" w:cs="Calibri"/>
          <w:b/>
          <w:color w:val="FF00FF"/>
          <w:sz w:val="18"/>
          <w:szCs w:val="24"/>
        </w:rPr>
      </w:pPr>
      <w:r w:rsidRPr="002626B2">
        <w:rPr>
          <w:rFonts w:ascii="Calibri" w:eastAsia="等线" w:hAnsi="Calibri" w:cs="Calibri"/>
          <w:b/>
          <w:color w:val="FF00FF"/>
          <w:sz w:val="18"/>
          <w:szCs w:val="24"/>
        </w:rPr>
        <w:t>- Any additional optimization is needed? Security issue?</w:t>
      </w:r>
    </w:p>
    <w:p w14:paraId="115099BC" w14:textId="77777777" w:rsidR="000B2971" w:rsidRPr="002626B2" w:rsidRDefault="000B2971" w:rsidP="000B2971">
      <w:pPr>
        <w:widowControl w:val="0"/>
        <w:ind w:left="144" w:hanging="144"/>
        <w:rPr>
          <w:rFonts w:ascii="Calibri" w:eastAsia="等线" w:hAnsi="Calibri" w:cs="Calibri"/>
          <w:color w:val="000000"/>
          <w:sz w:val="18"/>
          <w:szCs w:val="24"/>
        </w:rPr>
      </w:pPr>
      <w:r w:rsidRPr="002626B2">
        <w:rPr>
          <w:rFonts w:ascii="Calibri" w:eastAsia="等线" w:hAnsi="Calibri" w:cs="Calibri"/>
          <w:color w:val="000000"/>
          <w:sz w:val="18"/>
          <w:szCs w:val="24"/>
        </w:rPr>
        <w:t>(moderator - ZTE)</w:t>
      </w:r>
    </w:p>
    <w:p w14:paraId="2B4AD168" w14:textId="28811350" w:rsidR="000B2971" w:rsidRPr="00E605CC" w:rsidRDefault="000B2971" w:rsidP="000B2971">
      <w:pPr>
        <w:widowControl w:val="0"/>
        <w:ind w:left="144" w:hanging="144"/>
        <w:rPr>
          <w:rFonts w:ascii="Arial" w:hAnsi="Arial"/>
          <w:sz w:val="36"/>
        </w:rPr>
      </w:pPr>
      <w:r w:rsidRPr="002626B2">
        <w:rPr>
          <w:rFonts w:ascii="Calibri" w:eastAsia="等线" w:hAnsi="Calibri" w:cs="Calibri" w:hint="eastAsia"/>
          <w:sz w:val="18"/>
          <w:szCs w:val="24"/>
        </w:rPr>
        <w:t>S</w:t>
      </w:r>
      <w:r w:rsidRPr="002626B2">
        <w:rPr>
          <w:rFonts w:ascii="Calibri" w:eastAsia="等线" w:hAnsi="Calibri" w:cs="Calibri"/>
          <w:sz w:val="18"/>
          <w:szCs w:val="24"/>
        </w:rPr>
        <w:t xml:space="preserve">ummary of offline disc </w:t>
      </w:r>
      <w:hyperlink r:id="rId9" w:history="1">
        <w:r w:rsidRPr="002626B2">
          <w:rPr>
            <w:rStyle w:val="afd"/>
            <w:rFonts w:ascii="Calibri" w:eastAsia="等线" w:hAnsi="Calibri" w:cs="Calibri"/>
            <w:sz w:val="18"/>
            <w:szCs w:val="24"/>
          </w:rPr>
          <w:t>R3-240813</w:t>
        </w:r>
      </w:hyperlink>
    </w:p>
    <w:p w14:paraId="4041122F" w14:textId="337B7E5E" w:rsidR="009340B2" w:rsidRDefault="009B10BB" w:rsidP="00BF03CC">
      <w:pPr>
        <w:pStyle w:val="1"/>
        <w:numPr>
          <w:ilvl w:val="0"/>
          <w:numId w:val="29"/>
        </w:numPr>
        <w:tabs>
          <w:tab w:val="left" w:pos="432"/>
        </w:tabs>
      </w:pPr>
      <w:r>
        <w:t>For the Chairman’s Notes</w:t>
      </w:r>
    </w:p>
    <w:p w14:paraId="6F797239" w14:textId="77777777" w:rsidR="0082098C" w:rsidRDefault="0082098C" w:rsidP="00952047">
      <w:pPr>
        <w:rPr>
          <w:b/>
          <w:color w:val="00B050"/>
          <w:lang w:eastAsia="zh-CN"/>
        </w:rPr>
      </w:pPr>
    </w:p>
    <w:p w14:paraId="27305CBF" w14:textId="77777777" w:rsidR="00952047" w:rsidRDefault="00952047" w:rsidP="00952047">
      <w:pPr>
        <w:rPr>
          <w:b/>
          <w:color w:val="00B050"/>
          <w:lang w:eastAsia="zh-CN"/>
        </w:rPr>
      </w:pPr>
      <w:r>
        <w:rPr>
          <w:rFonts w:hint="eastAsia"/>
          <w:b/>
          <w:color w:val="00B050"/>
          <w:lang w:eastAsia="zh-CN"/>
        </w:rPr>
        <w:t>R</w:t>
      </w:r>
      <w:r>
        <w:rPr>
          <w:b/>
          <w:color w:val="00B050"/>
          <w:lang w:eastAsia="zh-CN"/>
        </w:rPr>
        <w:t>AN3 will align with RAN2 solution in stage 2 specs in the next meeting.</w:t>
      </w:r>
    </w:p>
    <w:p w14:paraId="3D595576" w14:textId="211FF416" w:rsidR="00952047" w:rsidRPr="00952047" w:rsidRDefault="00952047" w:rsidP="005334F1">
      <w:pPr>
        <w:rPr>
          <w:b/>
          <w:color w:val="FF0000"/>
          <w:lang w:eastAsia="zh-CN"/>
        </w:rPr>
      </w:pPr>
      <w:r>
        <w:rPr>
          <w:b/>
          <w:color w:val="00B050"/>
          <w:lang w:eastAsia="zh-CN"/>
        </w:rPr>
        <w:t xml:space="preserve">RAN3 will agree with network based solution in the next meeting, unless the </w:t>
      </w:r>
      <w:bookmarkStart w:id="7" w:name="_GoBack"/>
      <w:r>
        <w:rPr>
          <w:b/>
          <w:color w:val="00B050"/>
          <w:lang w:eastAsia="zh-CN"/>
        </w:rPr>
        <w:t>showstopper</w:t>
      </w:r>
      <w:bookmarkEnd w:id="7"/>
      <w:r>
        <w:rPr>
          <w:b/>
          <w:color w:val="00B050"/>
          <w:lang w:eastAsia="zh-CN"/>
        </w:rPr>
        <w:t xml:space="preserve"> is found for network solution.</w:t>
      </w:r>
    </w:p>
    <w:p w14:paraId="24530244" w14:textId="77777777" w:rsidR="009340B2" w:rsidRDefault="009B10BB">
      <w:pPr>
        <w:pStyle w:val="1"/>
        <w:numPr>
          <w:ilvl w:val="0"/>
          <w:numId w:val="29"/>
        </w:numPr>
        <w:rPr>
          <w:lang w:val="en-US" w:eastAsia="zh-CN"/>
        </w:rPr>
      </w:pPr>
      <w:r w:rsidRPr="00ED2D57">
        <w:rPr>
          <w:lang w:val="en-US" w:eastAsia="zh-CN"/>
        </w:rPr>
        <w:t>Discussion-First round</w:t>
      </w:r>
    </w:p>
    <w:p w14:paraId="25B428C6" w14:textId="67E6246A" w:rsidR="00F8476E" w:rsidRDefault="00F8476E" w:rsidP="00F8476E">
      <w:pPr>
        <w:pStyle w:val="2"/>
        <w:numPr>
          <w:ilvl w:val="1"/>
          <w:numId w:val="29"/>
        </w:numPr>
        <w:rPr>
          <w:lang w:eastAsia="zh-CN"/>
        </w:rPr>
      </w:pPr>
      <w:r w:rsidRPr="00F8476E">
        <w:rPr>
          <w:rFonts w:hint="eastAsia"/>
          <w:lang w:eastAsia="zh-CN"/>
        </w:rPr>
        <w:t>B</w:t>
      </w:r>
      <w:r w:rsidRPr="00F8476E">
        <w:rPr>
          <w:lang w:eastAsia="zh-CN"/>
        </w:rPr>
        <w:t>ackgroud</w:t>
      </w:r>
    </w:p>
    <w:p w14:paraId="6857C848" w14:textId="56330738" w:rsidR="00F8476E" w:rsidRPr="00F8476E" w:rsidRDefault="00F8476E" w:rsidP="00F8476E">
      <w:pPr>
        <w:rPr>
          <w:lang w:eastAsia="zh-CN"/>
        </w:rPr>
      </w:pPr>
      <w:r>
        <w:rPr>
          <w:rFonts w:hint="eastAsia"/>
          <w:lang w:eastAsia="zh-CN"/>
        </w:rPr>
        <w:t>T</w:t>
      </w:r>
      <w:r>
        <w:rPr>
          <w:lang w:eastAsia="zh-CN"/>
        </w:rPr>
        <w:t>he following is abstracted from Chair note.</w:t>
      </w:r>
    </w:p>
    <w:tbl>
      <w:tblPr>
        <w:tblStyle w:val="af8"/>
        <w:tblW w:w="0" w:type="auto"/>
        <w:tblInd w:w="137" w:type="dxa"/>
        <w:tblLook w:val="04A0" w:firstRow="1" w:lastRow="0" w:firstColumn="1" w:lastColumn="0" w:noHBand="0" w:noVBand="1"/>
      </w:tblPr>
      <w:tblGrid>
        <w:gridCol w:w="9214"/>
      </w:tblGrid>
      <w:tr w:rsidR="00F8476E" w14:paraId="24478F79" w14:textId="77777777" w:rsidTr="00F8476E">
        <w:tc>
          <w:tcPr>
            <w:tcW w:w="9214" w:type="dxa"/>
          </w:tcPr>
          <w:p w14:paraId="7EA8DBFC"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N</w:t>
            </w:r>
            <w:r w:rsidRPr="002626B2">
              <w:rPr>
                <w:rFonts w:ascii="Calibri" w:eastAsia="等线" w:hAnsi="Calibri" w:cs="Calibri"/>
                <w:sz w:val="18"/>
                <w:szCs w:val="24"/>
              </w:rPr>
              <w:t>ok: NBC issue does not exist, just additional function. Do not ack the issues mentioned by HW, package loss issue is acked</w:t>
            </w:r>
          </w:p>
          <w:p w14:paraId="2F0C614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CATT: Share view as ZTE and HW, no enhancements are needed, only stage2 update is enough</w:t>
            </w:r>
          </w:p>
          <w:p w14:paraId="08FD0869"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 xml:space="preserve">Lenovo: Tends to agree with Nok </w:t>
            </w:r>
          </w:p>
          <w:p w14:paraId="6E386448"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sz w:val="18"/>
                <w:szCs w:val="24"/>
              </w:rPr>
              <w:t>QC: Both solutions can work, slightly prefer to follow RAN2 solution</w:t>
            </w:r>
          </w:p>
          <w:p w14:paraId="046C0A95" w14:textId="77777777" w:rsidR="00F8476E" w:rsidRPr="002626B2" w:rsidRDefault="00F8476E" w:rsidP="00F8476E">
            <w:pPr>
              <w:widowControl w:val="0"/>
              <w:ind w:left="144" w:hanging="144"/>
              <w:rPr>
                <w:rFonts w:ascii="Calibri" w:eastAsia="等线" w:hAnsi="Calibri" w:cs="Calibri"/>
                <w:sz w:val="18"/>
                <w:szCs w:val="24"/>
              </w:rPr>
            </w:pPr>
            <w:r w:rsidRPr="002626B2">
              <w:rPr>
                <w:rFonts w:ascii="Calibri" w:eastAsia="等线" w:hAnsi="Calibri" w:cs="Calibri" w:hint="eastAsia"/>
                <w:sz w:val="18"/>
                <w:szCs w:val="24"/>
              </w:rPr>
              <w:t>S</w:t>
            </w:r>
            <w:r w:rsidRPr="002626B2">
              <w:rPr>
                <w:rFonts w:ascii="Calibri" w:eastAsia="等线" w:hAnsi="Calibri" w:cs="Calibri"/>
                <w:sz w:val="18"/>
                <w:szCs w:val="24"/>
              </w:rPr>
              <w:t>S: Follow RAN2 agreement</w:t>
            </w:r>
          </w:p>
          <w:p w14:paraId="0C0483F9" w14:textId="5B2BFBD8" w:rsidR="00F8476E" w:rsidRPr="00F8476E" w:rsidRDefault="00F8476E" w:rsidP="00F8476E">
            <w:pPr>
              <w:widowControl w:val="0"/>
              <w:ind w:left="144" w:hanging="144"/>
              <w:rPr>
                <w:lang w:eastAsia="zh-CN"/>
              </w:rPr>
            </w:pPr>
            <w:r w:rsidRPr="002626B2">
              <w:rPr>
                <w:rFonts w:ascii="Calibri" w:eastAsia="等线" w:hAnsi="Calibri" w:cs="Calibri"/>
                <w:sz w:val="18"/>
                <w:szCs w:val="24"/>
              </w:rPr>
              <w:t>LG: Follow what RAN2 agreed, then additional optimization can be discussed later</w:t>
            </w:r>
          </w:p>
        </w:tc>
      </w:tr>
    </w:tbl>
    <w:p w14:paraId="53FBEEF4" w14:textId="77777777" w:rsidR="00F8476E" w:rsidRPr="00F8476E" w:rsidRDefault="00F8476E" w:rsidP="00F8476E">
      <w:pPr>
        <w:rPr>
          <w:lang w:eastAsia="zh-CN"/>
        </w:rPr>
      </w:pPr>
    </w:p>
    <w:p w14:paraId="765CA52B" w14:textId="17710DF6" w:rsidR="00D6016C" w:rsidRDefault="004228E4" w:rsidP="004228E4">
      <w:pPr>
        <w:pStyle w:val="2"/>
        <w:numPr>
          <w:ilvl w:val="1"/>
          <w:numId w:val="29"/>
        </w:numPr>
        <w:rPr>
          <w:lang w:eastAsia="zh-CN"/>
        </w:rPr>
      </w:pPr>
      <w:r w:rsidRPr="004228E4">
        <w:rPr>
          <w:lang w:eastAsia="zh-CN"/>
        </w:rPr>
        <w:lastRenderedPageBreak/>
        <w:t>Any additional optimization is needed? Security issue?</w:t>
      </w:r>
    </w:p>
    <w:p w14:paraId="4E25ABEB" w14:textId="13CF827D" w:rsidR="004228E4" w:rsidRPr="004228E4" w:rsidRDefault="00D16E40" w:rsidP="00D16E40">
      <w:pPr>
        <w:pStyle w:val="30"/>
        <w:numPr>
          <w:ilvl w:val="2"/>
          <w:numId w:val="29"/>
        </w:numPr>
        <w:rPr>
          <w:lang w:eastAsia="zh-CN"/>
        </w:rPr>
      </w:pPr>
      <w:r w:rsidRPr="00D16E40">
        <w:rPr>
          <w:lang w:eastAsia="zh-CN"/>
        </w:rPr>
        <w:t>Optimized solution 1</w:t>
      </w:r>
      <w:r>
        <w:rPr>
          <w:lang w:eastAsia="zh-CN"/>
        </w:rPr>
        <w:t xml:space="preserve"> in </w:t>
      </w:r>
      <w:r w:rsidRPr="00D16E40">
        <w:rPr>
          <w:lang w:eastAsia="zh-CN"/>
        </w:rPr>
        <w:t>R3-240348: Enhance XnAP signaling for non-supporting UEs</w:t>
      </w:r>
    </w:p>
    <w:tbl>
      <w:tblPr>
        <w:tblStyle w:val="af8"/>
        <w:tblW w:w="0" w:type="auto"/>
        <w:tblLook w:val="04A0" w:firstRow="1" w:lastRow="0" w:firstColumn="1" w:lastColumn="0" w:noHBand="0" w:noVBand="1"/>
      </w:tblPr>
      <w:tblGrid>
        <w:gridCol w:w="9629"/>
      </w:tblGrid>
      <w:tr w:rsidR="008C3D4A" w14:paraId="4E20A9FE" w14:textId="77777777" w:rsidTr="008C3D4A">
        <w:tc>
          <w:tcPr>
            <w:tcW w:w="9629" w:type="dxa"/>
          </w:tcPr>
          <w:p w14:paraId="70080DBA" w14:textId="77777777" w:rsidR="00FC5986" w:rsidRPr="00625641" w:rsidRDefault="00FC5986" w:rsidP="00FC5986">
            <w:pPr>
              <w:spacing w:after="0"/>
              <w:rPr>
                <w:b/>
                <w:bCs/>
                <w:lang w:val="en-US" w:eastAsia="zh-CN"/>
              </w:rPr>
            </w:pPr>
            <w:bookmarkStart w:id="8" w:name="_Hlk139467131"/>
            <w:r>
              <w:rPr>
                <w:b/>
                <w:bCs/>
                <w:lang w:val="en-US" w:eastAsia="zh-CN"/>
              </w:rPr>
              <w:t>RRC setup solution with RAN3 impact for non-supporting UEs</w:t>
            </w:r>
          </w:p>
          <w:bookmarkEnd w:id="8"/>
          <w:p w14:paraId="0003848C" w14:textId="77777777" w:rsidR="00FC5986" w:rsidRDefault="00FC5986" w:rsidP="00FC5986">
            <w:pPr>
              <w:rPr>
                <w:lang w:val="en-US" w:eastAsia="zh-CN"/>
              </w:rPr>
            </w:pPr>
            <w:r w:rsidRPr="004B1238">
              <w:rPr>
                <w:lang w:val="en-US" w:eastAsia="zh-CN"/>
              </w:rPr>
              <w:t>For non</w:t>
            </w:r>
            <w:r>
              <w:rPr>
                <w:lang w:val="en-US" w:eastAsia="zh-CN"/>
              </w:rPr>
              <w:t>-</w:t>
            </w:r>
            <w:r w:rsidRPr="004B1238">
              <w:rPr>
                <w:lang w:val="en-US" w:eastAsia="zh-CN"/>
              </w:rPr>
              <w:t>supporting UEs</w:t>
            </w:r>
            <w:r>
              <w:rPr>
                <w:lang w:val="en-US" w:eastAsia="zh-CN"/>
              </w:rPr>
              <w:t xml:space="preserve">, a RAN3 solution could alternatively be used which consists in relocating the UE context over Xn and new serving gNB generating the classical RRC Setup. </w:t>
            </w:r>
          </w:p>
          <w:p w14:paraId="0BEADFBB" w14:textId="77777777" w:rsidR="00FC5986" w:rsidRDefault="00FC5986" w:rsidP="00FC5986">
            <w:pPr>
              <w:jc w:val="center"/>
              <w:rPr>
                <w:lang w:val="en-US" w:eastAsia="zh-CN"/>
              </w:rPr>
            </w:pPr>
            <w:r w:rsidRPr="00EF1248">
              <w:rPr>
                <w:noProof/>
                <w:lang w:val="en-US" w:eastAsia="zh-CN"/>
              </w:rPr>
              <w:drawing>
                <wp:inline distT="0" distB="0" distL="0" distR="0" wp14:anchorId="5830AA21" wp14:editId="5DFB9B17">
                  <wp:extent cx="5300345" cy="33229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345" cy="3322955"/>
                          </a:xfrm>
                          <a:prstGeom prst="rect">
                            <a:avLst/>
                          </a:prstGeom>
                          <a:noFill/>
                          <a:ln>
                            <a:noFill/>
                          </a:ln>
                        </pic:spPr>
                      </pic:pic>
                    </a:graphicData>
                  </a:graphic>
                </wp:inline>
              </w:drawing>
            </w:r>
          </w:p>
          <w:p w14:paraId="4C95C86F" w14:textId="77777777" w:rsidR="00FC5986" w:rsidRDefault="00FC5986" w:rsidP="00FC5986">
            <w:pPr>
              <w:jc w:val="center"/>
              <w:rPr>
                <w:lang w:val="en-US" w:eastAsia="zh-CN"/>
              </w:rPr>
            </w:pPr>
            <w:r w:rsidRPr="00205CDC">
              <w:rPr>
                <w:b/>
                <w:bCs/>
                <w:lang w:val="en-US" w:eastAsia="zh-CN"/>
              </w:rPr>
              <w:t xml:space="preserve">Figure </w:t>
            </w:r>
            <w:r>
              <w:rPr>
                <w:b/>
                <w:bCs/>
                <w:lang w:val="en-US" w:eastAsia="zh-CN"/>
              </w:rPr>
              <w:t>3</w:t>
            </w:r>
            <w:r>
              <w:rPr>
                <w:lang w:val="en-US" w:eastAsia="zh-CN"/>
              </w:rPr>
              <w:t>: Optimized switch from SDT to RRC connected after partial context transfer for non-supporting UEs but RAN3 impact</w:t>
            </w:r>
          </w:p>
          <w:p w14:paraId="29373510" w14:textId="77777777" w:rsidR="00FC5986" w:rsidRDefault="00FC5986" w:rsidP="00FC5986">
            <w:pPr>
              <w:rPr>
                <w:lang w:val="en-US" w:eastAsia="zh-CN"/>
              </w:rPr>
            </w:pPr>
            <w:r>
              <w:rPr>
                <w:lang w:val="en-US" w:eastAsia="zh-CN"/>
              </w:rPr>
              <w:t>The advantage of the solution shown in figure 3 is that it is supported by all UEs as classical fallback mode.</w:t>
            </w:r>
          </w:p>
          <w:p w14:paraId="0B581B6C" w14:textId="187998CD" w:rsidR="00FC5986" w:rsidRPr="00FC5986" w:rsidRDefault="00FC5986" w:rsidP="00FC5986">
            <w:pPr>
              <w:rPr>
                <w:lang w:val="en-US" w:eastAsia="zh-CN"/>
              </w:rPr>
            </w:pPr>
            <w:r>
              <w:rPr>
                <w:lang w:val="en-US" w:eastAsia="zh-CN"/>
              </w:rPr>
              <w:t>The drawback is that this requires Xn impact and receiving gNB impact because receiving gNB is no longer transparent.</w:t>
            </w:r>
          </w:p>
        </w:tc>
      </w:tr>
    </w:tbl>
    <w:p w14:paraId="5C564F34" w14:textId="77777777" w:rsidR="00273673" w:rsidRDefault="00273673" w:rsidP="00273673">
      <w:pPr>
        <w:rPr>
          <w:rFonts w:eastAsia="宋体"/>
          <w:lang w:val="en-US" w:eastAsia="zh-CN"/>
        </w:rPr>
      </w:pPr>
    </w:p>
    <w:tbl>
      <w:tblPr>
        <w:tblStyle w:val="af8"/>
        <w:tblW w:w="0" w:type="auto"/>
        <w:tblLook w:val="04A0" w:firstRow="1" w:lastRow="0" w:firstColumn="1" w:lastColumn="0" w:noHBand="0" w:noVBand="1"/>
      </w:tblPr>
      <w:tblGrid>
        <w:gridCol w:w="9629"/>
      </w:tblGrid>
      <w:tr w:rsidR="00A85285" w14:paraId="2AF9A175" w14:textId="77777777" w:rsidTr="00A85285">
        <w:tc>
          <w:tcPr>
            <w:tcW w:w="9629" w:type="dxa"/>
          </w:tcPr>
          <w:p w14:paraId="0682A779" w14:textId="18E36B11"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R3-240794]</w:t>
            </w:r>
          </w:p>
          <w:p w14:paraId="08AF91F8" w14:textId="2FA63879" w:rsidR="00787460" w:rsidRPr="00A85285" w:rsidRDefault="00787460" w:rsidP="00A85285">
            <w:pPr>
              <w:rPr>
                <w:b/>
                <w:shd w:val="pct15" w:color="auto" w:fill="FFFFFF"/>
                <w:lang w:val="en-US" w:eastAsia="zh-CN"/>
              </w:rPr>
            </w:pPr>
            <w:r>
              <w:rPr>
                <w:lang w:val="en-US" w:eastAsia="zh-CN"/>
              </w:rPr>
              <w:t xml:space="preserve">It proposes to introduce a new </w:t>
            </w:r>
            <w:r w:rsidRPr="00CC2083">
              <w:rPr>
                <w:lang w:val="en-US" w:eastAsia="zh-CN"/>
              </w:rPr>
              <w:t>“non-SDT data” indication i</w:t>
            </w:r>
            <w:r>
              <w:rPr>
                <w:lang w:val="en-US" w:eastAsia="zh-CN"/>
              </w:rPr>
              <w:t xml:space="preserve">n the Xn Retrieve UE context response message, then </w:t>
            </w:r>
            <w:r w:rsidRPr="00CC2083">
              <w:rPr>
                <w:lang w:val="en-US" w:eastAsia="zh-CN"/>
              </w:rPr>
              <w:t xml:space="preserve">A more optimized solution would be that anchor gNB triggers immediately anchor relocation and new serving gNB receiving a new “non-SDT data” indication in the </w:t>
            </w:r>
            <w:r w:rsidRPr="00787460">
              <w:rPr>
                <w:highlight w:val="yellow"/>
                <w:lang w:val="en-US" w:eastAsia="zh-CN"/>
              </w:rPr>
              <w:t>Xn Retrieve UE context response</w:t>
            </w:r>
            <w:r w:rsidRPr="00CC2083">
              <w:rPr>
                <w:lang w:val="en-US" w:eastAsia="zh-CN"/>
              </w:rPr>
              <w:t xml:space="preserve"> triggers RRC setup.</w:t>
            </w:r>
          </w:p>
          <w:p w14:paraId="45B3CA4A" w14:textId="77777777" w:rsidR="00A85285" w:rsidRDefault="00A85285" w:rsidP="00A85285">
            <w:pPr>
              <w:rPr>
                <w:lang w:val="en-US" w:eastAsia="zh-CN"/>
              </w:rPr>
            </w:pPr>
            <w:r>
              <w:rPr>
                <w:lang w:val="en-US" w:eastAsia="zh-CN"/>
              </w:rPr>
              <w:t xml:space="preserve">Currently, after </w:t>
            </w:r>
            <w:r w:rsidRPr="008B2ACE">
              <w:rPr>
                <w:lang w:val="en-US" w:eastAsia="zh-CN"/>
              </w:rPr>
              <w:t>Partial UE Context Transfer</w:t>
            </w:r>
            <w:r>
              <w:rPr>
                <w:lang w:val="en-US" w:eastAsia="zh-CN"/>
              </w:rPr>
              <w:t xml:space="preserve"> procedure, only Xn Retrieve UE context failure message can be used to end the ongoing SDT session, which has specified in TS38.423, as below.</w:t>
            </w:r>
          </w:p>
          <w:tbl>
            <w:tblPr>
              <w:tblStyle w:val="af8"/>
              <w:tblW w:w="0" w:type="auto"/>
              <w:tblInd w:w="279" w:type="dxa"/>
              <w:tblLook w:val="04A0" w:firstRow="1" w:lastRow="0" w:firstColumn="1" w:lastColumn="0" w:noHBand="0" w:noVBand="1"/>
            </w:tblPr>
            <w:tblGrid>
              <w:gridCol w:w="9124"/>
            </w:tblGrid>
            <w:tr w:rsidR="00A85285" w14:paraId="777DA6DA" w14:textId="77777777" w:rsidTr="000D74F1">
              <w:tc>
                <w:tcPr>
                  <w:tcW w:w="9350" w:type="dxa"/>
                </w:tcPr>
                <w:p w14:paraId="1D6448FC" w14:textId="77777777" w:rsidR="00A85285" w:rsidRDefault="00A85285" w:rsidP="00A85285">
                  <w:pPr>
                    <w:ind w:left="800" w:firstLine="201"/>
                    <w:rPr>
                      <w:b/>
                      <w:bCs/>
                      <w:lang w:eastAsia="zh-CN"/>
                    </w:rPr>
                  </w:pPr>
                  <w:r>
                    <w:rPr>
                      <w:rFonts w:hint="eastAsia"/>
                      <w:b/>
                      <w:bCs/>
                      <w:lang w:eastAsia="zh-CN"/>
                    </w:rPr>
                    <w:t>T</w:t>
                  </w:r>
                  <w:r>
                    <w:rPr>
                      <w:b/>
                      <w:bCs/>
                      <w:lang w:eastAsia="zh-CN"/>
                    </w:rPr>
                    <w:t>S38.423</w:t>
                  </w:r>
                </w:p>
                <w:p w14:paraId="2B50A5B1" w14:textId="77777777" w:rsidR="00A85285" w:rsidRDefault="00A85285" w:rsidP="00A85285">
                  <w:pPr>
                    <w:ind w:leftChars="200" w:left="400" w:firstLine="201"/>
                    <w:rPr>
                      <w:b/>
                      <w:bCs/>
                      <w:lang w:eastAsia="en-GB"/>
                    </w:rPr>
                  </w:pPr>
                  <w:r>
                    <w:rPr>
                      <w:b/>
                      <w:bCs/>
                      <w:lang w:eastAsia="en-GB"/>
                    </w:rPr>
                    <w:t>Interaction with Partial UE Context Transfer procedure</w:t>
                  </w:r>
                </w:p>
                <w:p w14:paraId="4FF14F57" w14:textId="77777777" w:rsidR="00A85285" w:rsidRPr="00D26D9E" w:rsidRDefault="00A85285" w:rsidP="00A85285">
                  <w:pPr>
                    <w:ind w:leftChars="200" w:left="400" w:firstLine="200"/>
                    <w:rPr>
                      <w:lang w:eastAsia="zh-CN"/>
                    </w:rPr>
                  </w:pPr>
                  <w:r>
                    <w:rPr>
                      <w:lang w:eastAsia="en-GB"/>
                    </w:rPr>
                    <w:t xml:space="preserve">In case of RACH based SDT, if the old NG-RAN node decides to not transfer/relocate the UE Context to the new NG-RAN node, it may trigger the Partial UE Context Transfer procedure as specified in TS 38.300 [9]. After the old NG-RAN node has decided to end the SDT session, it shall terminate the Retrieve UE Context procedure </w:t>
                  </w:r>
                  <w:r w:rsidRPr="00D26D9E">
                    <w:rPr>
                      <w:highlight w:val="yellow"/>
                      <w:lang w:eastAsia="en-GB"/>
                    </w:rPr>
                    <w:t>by sending the RETRIEVE UE CONTEXT FAILURE</w:t>
                  </w:r>
                  <w:r>
                    <w:rPr>
                      <w:lang w:eastAsia="en-GB"/>
                    </w:rPr>
                    <w:t xml:space="preserve"> message.</w:t>
                  </w:r>
                </w:p>
              </w:tc>
            </w:tr>
          </w:tbl>
          <w:p w14:paraId="678F216C" w14:textId="77777777" w:rsidR="00A85285" w:rsidRDefault="00A85285" w:rsidP="00A85285">
            <w:pPr>
              <w:rPr>
                <w:b/>
                <w:bCs/>
                <w:lang w:eastAsia="en-GB"/>
              </w:rPr>
            </w:pPr>
            <w:r>
              <w:rPr>
                <w:b/>
                <w:bCs/>
                <w:lang w:eastAsia="en-GB"/>
              </w:rPr>
              <w:lastRenderedPageBreak/>
              <w:t xml:space="preserve">Observation 2: </w:t>
            </w:r>
            <w:r w:rsidRPr="00551C9F">
              <w:rPr>
                <w:b/>
                <w:bCs/>
                <w:lang w:eastAsia="en-GB"/>
              </w:rPr>
              <w:t xml:space="preserve">Optimized </w:t>
            </w:r>
            <w:r>
              <w:rPr>
                <w:b/>
                <w:bCs/>
                <w:lang w:eastAsia="en-GB"/>
              </w:rPr>
              <w:t>Solution 1</w:t>
            </w:r>
            <w:r w:rsidRPr="00C438CA">
              <w:rPr>
                <w:b/>
                <w:bCs/>
                <w:lang w:eastAsia="en-GB"/>
              </w:rPr>
              <w:t xml:space="preserve"> (Enhance XnAP signalling for non-supporting UEs) has impact on </w:t>
            </w:r>
            <w:r>
              <w:rPr>
                <w:b/>
                <w:bCs/>
                <w:lang w:eastAsia="en-GB"/>
              </w:rPr>
              <w:t>current interaction with Partial UE Context Transfer procedure</w:t>
            </w:r>
          </w:p>
          <w:p w14:paraId="7902198D" w14:textId="77777777" w:rsidR="00A85285" w:rsidRDefault="00A85285" w:rsidP="00A85285">
            <w:pPr>
              <w:rPr>
                <w:b/>
                <w:bCs/>
                <w:lang w:eastAsia="en-GB"/>
              </w:rPr>
            </w:pPr>
          </w:p>
          <w:p w14:paraId="07266670" w14:textId="076F8BBB" w:rsidR="00A85285" w:rsidRDefault="00A85285" w:rsidP="00A85285">
            <w:pPr>
              <w:rPr>
                <w:b/>
                <w:shd w:val="pct15" w:color="auto" w:fill="FFFFFF"/>
                <w:lang w:val="en-US" w:eastAsia="zh-CN"/>
              </w:rPr>
            </w:pPr>
            <w:r w:rsidRPr="00A85285">
              <w:rPr>
                <w:rFonts w:hint="eastAsia"/>
                <w:b/>
                <w:shd w:val="pct15" w:color="auto" w:fill="FFFFFF"/>
                <w:lang w:val="en-US" w:eastAsia="zh-CN"/>
              </w:rPr>
              <w:t>[</w:t>
            </w:r>
            <w:r w:rsidRPr="00A85285">
              <w:rPr>
                <w:b/>
                <w:shd w:val="pct15" w:color="auto" w:fill="FFFFFF"/>
                <w:lang w:val="en-US" w:eastAsia="zh-CN"/>
              </w:rPr>
              <w:t>Comment from R3-240800]</w:t>
            </w:r>
          </w:p>
          <w:p w14:paraId="2D9E49C0" w14:textId="77777777" w:rsidR="00F8476E" w:rsidRDefault="00F8476E" w:rsidP="00F8476E">
            <w:r>
              <w:rPr>
                <w:lang w:val="en-US" w:eastAsia="zh-CN"/>
              </w:rPr>
              <w:t>On the other hand, from our view</w:t>
            </w:r>
            <w:r w:rsidRPr="00A6623A">
              <w:t xml:space="preserve"> </w:t>
            </w:r>
            <w:r>
              <w:t>this newly proposed solution has many drawbacks:</w:t>
            </w:r>
          </w:p>
          <w:p w14:paraId="2C801D2C" w14:textId="77777777" w:rsidR="00F8476E" w:rsidRDefault="00F8476E" w:rsidP="00F8476E">
            <w:r>
              <w:t>1)</w:t>
            </w:r>
            <w:r>
              <w:tab/>
              <w:t xml:space="preserve"> SDT procedure from RAN2 point of view is initiated with RRC Resume request and is terminated on receiving RRC Release message. There is no DL RRC message expected from RAN2 point of view during the SDT procedure. </w:t>
            </w:r>
          </w:p>
          <w:p w14:paraId="49EBF355" w14:textId="77777777" w:rsidR="00F8476E" w:rsidRDefault="00F8476E" w:rsidP="00F8476E">
            <w:r>
              <w:t>2)</w:t>
            </w:r>
            <w:r>
              <w:tab/>
              <w:t>NW sending the RRC Setup in the middle of SDT procedure (i.e. after performing data transfer during SDT) is wired NW behaviour which will confuse the UE and will lead to undefined UE behaviour and will have RAN2 impacts as RAN 2 has never considered this situation.</w:t>
            </w:r>
          </w:p>
          <w:p w14:paraId="7BE2CF41" w14:textId="77777777" w:rsidR="00F8476E" w:rsidRDefault="00F8476E" w:rsidP="00F8476E">
            <w:r>
              <w:t>3)</w:t>
            </w:r>
            <w:r>
              <w:tab/>
              <w:t>Immediate sending of RRC Setup in response to RRCResume request is only considered in RAN2 specs but not after the SDT data transmission is on going.</w:t>
            </w:r>
          </w:p>
          <w:p w14:paraId="4735E67A" w14:textId="77777777" w:rsidR="00F8476E" w:rsidRDefault="00F8476E" w:rsidP="00F8476E">
            <w:r>
              <w:t>4)</w:t>
            </w:r>
            <w:r>
              <w:tab/>
              <w:t>Upon receiving the RRCSetup by the UE, the packets not successfully delievered will be lost, as the UE discards any stored UE Inactive AS context, release radio resources, RLC entities, PDCP entities, etc.</w:t>
            </w:r>
          </w:p>
          <w:p w14:paraId="79D7A584" w14:textId="77777777" w:rsidR="00F8476E" w:rsidRDefault="00F8476E" w:rsidP="00F8476E">
            <w:r>
              <w:t>5)</w:t>
            </w:r>
            <w:r>
              <w:tab/>
              <w:t>Upon receiving the RRCSetup by the UE, the UE discards any current AS security, the end-to-end security activation procedure will take quite long time, which is even worse.</w:t>
            </w:r>
          </w:p>
          <w:p w14:paraId="319E8FA6" w14:textId="027A379D" w:rsidR="00A85285" w:rsidRPr="00A85285" w:rsidRDefault="00F8476E" w:rsidP="00F8476E">
            <w:pPr>
              <w:rPr>
                <w:lang w:eastAsia="zh-CN"/>
              </w:rPr>
            </w:pPr>
            <w:r w:rsidRPr="00AC59F6">
              <w:rPr>
                <w:b/>
                <w:bCs/>
              </w:rPr>
              <w:t>Conclusion 1: the new solution mentioned in R3-240348 is not proper to be adopted.</w:t>
            </w:r>
          </w:p>
        </w:tc>
      </w:tr>
    </w:tbl>
    <w:p w14:paraId="67163CB9" w14:textId="77777777" w:rsidR="00273673" w:rsidRPr="0059082A" w:rsidRDefault="00273673" w:rsidP="00273673">
      <w:pPr>
        <w:rPr>
          <w:rFonts w:ascii="Arial" w:hAnsi="Arial"/>
          <w:sz w:val="28"/>
          <w:lang w:eastAsia="zh-CN"/>
        </w:rPr>
      </w:pPr>
    </w:p>
    <w:p w14:paraId="5B2461F8" w14:textId="61D59A2F" w:rsidR="00273673" w:rsidRPr="0059082A" w:rsidRDefault="0059082A" w:rsidP="0059082A">
      <w:pPr>
        <w:pStyle w:val="30"/>
        <w:numPr>
          <w:ilvl w:val="2"/>
          <w:numId w:val="29"/>
        </w:numPr>
        <w:rPr>
          <w:lang w:eastAsia="zh-CN"/>
        </w:rPr>
      </w:pPr>
      <w:r>
        <w:rPr>
          <w:lang w:eastAsia="zh-CN"/>
        </w:rPr>
        <w:t>Optimized solution 2</w:t>
      </w:r>
      <w:r>
        <w:rPr>
          <w:rFonts w:hint="eastAsia"/>
          <w:lang w:eastAsia="zh-CN"/>
        </w:rPr>
        <w:t xml:space="preserve"> </w:t>
      </w:r>
      <w:r>
        <w:rPr>
          <w:lang w:eastAsia="zh-CN"/>
        </w:rPr>
        <w:t xml:space="preserve">in </w:t>
      </w:r>
      <w:r w:rsidRPr="0059082A">
        <w:rPr>
          <w:lang w:eastAsia="zh-CN"/>
        </w:rPr>
        <w:t>R3-240565</w:t>
      </w:r>
      <w:r>
        <w:rPr>
          <w:lang w:eastAsia="zh-CN"/>
        </w:rPr>
        <w:t xml:space="preserve">: </w:t>
      </w:r>
    </w:p>
    <w:p w14:paraId="6F7EE3D5" w14:textId="4744D289" w:rsidR="00C628E0" w:rsidRDefault="0059082A" w:rsidP="008D6A37">
      <w:pPr>
        <w:rPr>
          <w:b/>
          <w:bCs/>
          <w:lang w:eastAsia="en-GB"/>
        </w:rPr>
      </w:pPr>
      <w:r w:rsidRPr="0059082A">
        <w:rPr>
          <w:b/>
          <w:bCs/>
          <w:lang w:eastAsia="en-GB"/>
        </w:rPr>
        <w:t>Optimized Solution 2 (Enhance XnAP signalling to avoid OTA signalling) will introduce security problem.</w:t>
      </w:r>
    </w:p>
    <w:p w14:paraId="5A8E9DFE" w14:textId="5A1B71F3" w:rsidR="00251B11" w:rsidRDefault="00C23D73" w:rsidP="00C23D73">
      <w:pPr>
        <w:rPr>
          <w:b/>
          <w:color w:val="00B050"/>
          <w:lang w:eastAsia="zh-CN"/>
        </w:rPr>
      </w:pPr>
      <w:r>
        <w:rPr>
          <w:rFonts w:hint="eastAsia"/>
          <w:b/>
          <w:color w:val="00B050"/>
          <w:lang w:eastAsia="zh-CN"/>
        </w:rPr>
        <w:t>R</w:t>
      </w:r>
      <w:r>
        <w:rPr>
          <w:b/>
          <w:color w:val="00B050"/>
          <w:lang w:eastAsia="zh-CN"/>
        </w:rPr>
        <w:t>AN3 will align with RAN2 solution in stage 2 specs</w:t>
      </w:r>
      <w:r w:rsidR="005719E8">
        <w:rPr>
          <w:b/>
          <w:color w:val="00B050"/>
          <w:lang w:eastAsia="zh-CN"/>
        </w:rPr>
        <w:t xml:space="preserve"> in the next meeting.</w:t>
      </w:r>
    </w:p>
    <w:p w14:paraId="75183D58" w14:textId="35FB1441" w:rsidR="00C23D73" w:rsidRDefault="00C23D73" w:rsidP="00C23D73">
      <w:pPr>
        <w:rPr>
          <w:b/>
          <w:color w:val="00B050"/>
          <w:lang w:eastAsia="zh-CN"/>
        </w:rPr>
      </w:pPr>
      <w:r>
        <w:rPr>
          <w:b/>
          <w:color w:val="00B050"/>
          <w:lang w:eastAsia="zh-CN"/>
        </w:rPr>
        <w:t>RAN3 will agree with network based solution in the next meeting, unless the showstopper is found for network solution.</w:t>
      </w:r>
    </w:p>
    <w:p w14:paraId="335BE386" w14:textId="243BB945" w:rsidR="00C23D73" w:rsidRPr="00C23D73" w:rsidRDefault="00C23D73" w:rsidP="008D6A37">
      <w:pPr>
        <w:rPr>
          <w:b/>
          <w:color w:val="00B050"/>
          <w:lang w:eastAsia="zh-CN"/>
        </w:rPr>
      </w:pPr>
    </w:p>
    <w:p w14:paraId="40C2A404" w14:textId="192EE07C" w:rsidR="00490DCD" w:rsidRPr="003B0AFE" w:rsidRDefault="003B0AFE" w:rsidP="008D6A37">
      <w:pPr>
        <w:rPr>
          <w:b/>
          <w:color w:val="00B050"/>
          <w:lang w:eastAsia="zh-CN"/>
        </w:rPr>
      </w:pPr>
      <w:r>
        <w:rPr>
          <w:b/>
          <w:color w:val="00B050"/>
          <w:lang w:eastAsia="zh-CN"/>
        </w:rPr>
        <w:t xml:space="preserve"> </w:t>
      </w:r>
    </w:p>
    <w:p w14:paraId="5A651423" w14:textId="703D51FD" w:rsidR="009F39C8" w:rsidRDefault="009F39C8" w:rsidP="009F39C8">
      <w:pPr>
        <w:pStyle w:val="2"/>
        <w:numPr>
          <w:ilvl w:val="1"/>
          <w:numId w:val="29"/>
        </w:numPr>
        <w:rPr>
          <w:lang w:eastAsia="zh-CN"/>
        </w:rPr>
      </w:pPr>
      <w:r w:rsidRPr="009F39C8">
        <w:rPr>
          <w:lang w:eastAsia="zh-CN"/>
        </w:rPr>
        <w:t xml:space="preserve">Draft CR for </w:t>
      </w:r>
      <w:r w:rsidRPr="009F39C8">
        <w:rPr>
          <w:rFonts w:hint="eastAsia"/>
          <w:lang w:eastAsia="zh-CN"/>
        </w:rPr>
        <w:t>3</w:t>
      </w:r>
      <w:r w:rsidRPr="009F39C8">
        <w:rPr>
          <w:lang w:eastAsia="zh-CN"/>
        </w:rPr>
        <w:t>8.300</w:t>
      </w:r>
    </w:p>
    <w:p w14:paraId="4FAE104D" w14:textId="488D87D6" w:rsidR="00CE0111" w:rsidRPr="00D4656F" w:rsidRDefault="00D4656F" w:rsidP="00D4656F">
      <w:pPr>
        <w:pStyle w:val="30"/>
        <w:numPr>
          <w:ilvl w:val="2"/>
          <w:numId w:val="29"/>
        </w:numPr>
        <w:rPr>
          <w:rFonts w:eastAsia="宋体"/>
          <w:b/>
          <w:shd w:val="pct15" w:color="auto" w:fill="FFFFFF"/>
          <w:lang w:val="en-US" w:eastAsia="zh-CN"/>
        </w:rPr>
      </w:pPr>
      <w:r w:rsidRPr="00D4656F">
        <w:rPr>
          <w:rFonts w:eastAsia="宋体"/>
          <w:b/>
          <w:shd w:val="pct15" w:color="auto" w:fill="FFFFFF"/>
          <w:lang w:val="en-US" w:eastAsia="zh-CN"/>
        </w:rPr>
        <w:t>R3-240221</w:t>
      </w:r>
    </w:p>
    <w:p w14:paraId="6AA7F9D5" w14:textId="77777777" w:rsidR="00D4656F" w:rsidRPr="008A2BC3" w:rsidRDefault="00D4656F" w:rsidP="00256A30">
      <w:pPr>
        <w:pStyle w:val="NO"/>
        <w:rPr>
          <w:rFonts w:eastAsia="Times New Roman"/>
        </w:rPr>
      </w:pPr>
      <w:r w:rsidRPr="00145546" w:rsidDel="00D0328E">
        <w:rPr>
          <w:rFonts w:eastAsia="Times New Roman"/>
        </w:rPr>
        <w:t xml:space="preserve">NOTE </w:t>
      </w:r>
      <w:r w:rsidRPr="00145546">
        <w:rPr>
          <w:rFonts w:eastAsia="Times New Roman"/>
        </w:rPr>
        <w:t>1a</w:t>
      </w:r>
      <w:r w:rsidRPr="00145546" w:rsidDel="00D0328E">
        <w:rPr>
          <w:rFonts w:eastAsia="Times New Roman"/>
        </w:rPr>
        <w:t>:</w:t>
      </w:r>
      <w:r w:rsidRPr="00145546" w:rsidDel="00D0328E">
        <w:rPr>
          <w:rFonts w:eastAsia="Times New Roman"/>
        </w:rPr>
        <w:tab/>
      </w:r>
      <w:r>
        <w:rPr>
          <w:rFonts w:hint="eastAsia"/>
        </w:rPr>
        <w:t xml:space="preserve"> </w:t>
      </w:r>
      <w:r w:rsidRPr="00145546" w:rsidDel="00D0328E">
        <w:rPr>
          <w:rFonts w:eastAsia="Times New Roman"/>
        </w:rPr>
        <w:t xml:space="preserve">In case DL non-SDT data or DL non-SDT signalling arrives, or UE assistance information (i.e. UL non-SDT data arrival indication) </w:t>
      </w:r>
      <w:r w:rsidRPr="00145546">
        <w:rPr>
          <w:rFonts w:eastAsia="Times New Roman"/>
        </w:rPr>
        <w:t xml:space="preserve">is received </w:t>
      </w:r>
      <w:r w:rsidRPr="00145546" w:rsidDel="00D0328E">
        <w:rPr>
          <w:rFonts w:eastAsia="Times New Roman"/>
        </w:rPr>
        <w:t xml:space="preserve">from the UE, the last serving gNB </w:t>
      </w:r>
      <w:r w:rsidRPr="00145546">
        <w:rPr>
          <w:rFonts w:eastAsia="Times New Roman"/>
        </w:rPr>
        <w:t xml:space="preserve">terminates the SDT procedure </w:t>
      </w:r>
      <w:del w:id="9" w:author="CATT" w:date="2024-01-08T10:47:00Z">
        <w:r w:rsidRPr="00145546" w:rsidDel="008A2BC3">
          <w:rPr>
            <w:rFonts w:eastAsia="Times New Roman"/>
          </w:rPr>
          <w:delText xml:space="preserve">and directs the UE to continue in RRC_INACTIVE state </w:delText>
        </w:r>
      </w:del>
      <w:r w:rsidRPr="00145546" w:rsidDel="00D0328E">
        <w:rPr>
          <w:rFonts w:eastAsia="Times New Roman"/>
        </w:rPr>
        <w:t xml:space="preserve">by sending the </w:t>
      </w:r>
      <w:r w:rsidRPr="00145546" w:rsidDel="00D0328E">
        <w:rPr>
          <w:rFonts w:eastAsia="Times New Roman"/>
          <w:i/>
        </w:rPr>
        <w:t>R</w:t>
      </w:r>
      <w:r w:rsidRPr="008A2BC3" w:rsidDel="00D0328E">
        <w:rPr>
          <w:rFonts w:eastAsia="Times New Roman"/>
          <w:i/>
        </w:rPr>
        <w:t>RCRelease</w:t>
      </w:r>
      <w:r w:rsidRPr="008A2BC3" w:rsidDel="00D0328E">
        <w:rPr>
          <w:rFonts w:eastAsia="Times New Roman"/>
        </w:rPr>
        <w:t xml:space="preserve"> message</w:t>
      </w:r>
      <w:del w:id="10" w:author="CATT" w:date="2024-01-08T10:48:00Z">
        <w:r w:rsidRPr="008A2BC3" w:rsidDel="008A2BC3">
          <w:rPr>
            <w:rFonts w:eastAsia="Times New Roman"/>
          </w:rPr>
          <w:delText>.</w:delText>
        </w:r>
      </w:del>
      <w:ins w:id="11" w:author="CATT" w:date="2024-01-08T10:46:00Z">
        <w:r w:rsidRPr="008A2BC3">
          <w:t xml:space="preserve"> </w:t>
        </w:r>
      </w:ins>
      <w:ins w:id="12" w:author="CATT" w:date="2024-01-08T10:48:00Z">
        <w:r w:rsidRPr="008A2BC3">
          <w:t xml:space="preserve">with an indicator </w:t>
        </w:r>
      </w:ins>
      <w:ins w:id="13" w:author="CATT" w:date="2024-01-08T10:46:00Z">
        <w:r w:rsidRPr="008A2BC3">
          <w:t xml:space="preserve">to allow the SDT UE transiting into RRC_INACTIVE state and automatically initiates a new </w:t>
        </w:r>
        <w:r w:rsidRPr="008A2BC3">
          <w:rPr>
            <w:i/>
          </w:rPr>
          <w:t xml:space="preserve">RRCResumeRequest, </w:t>
        </w:r>
        <w:r w:rsidRPr="008A2BC3">
          <w:rPr>
            <w:iCs/>
          </w:rPr>
          <w:t xml:space="preserve">then </w:t>
        </w:r>
      </w:ins>
      <w:ins w:id="14" w:author="CATT" w:date="2024-01-08T10:56:00Z">
        <w:r>
          <w:rPr>
            <w:rFonts w:hint="eastAsia"/>
            <w:iCs/>
          </w:rPr>
          <w:t xml:space="preserve">UE is </w:t>
        </w:r>
      </w:ins>
      <w:ins w:id="15" w:author="CATT" w:date="2024-01-08T10:57:00Z">
        <w:r>
          <w:t>transit</w:t>
        </w:r>
        <w:r>
          <w:rPr>
            <w:rFonts w:hint="eastAsia"/>
          </w:rPr>
          <w:t xml:space="preserve">ed </w:t>
        </w:r>
        <w:r w:rsidRPr="008A2BC3">
          <w:t>from RRC_INACTIVE</w:t>
        </w:r>
        <w:r>
          <w:rPr>
            <w:rFonts w:hint="eastAsia"/>
          </w:rPr>
          <w:t xml:space="preserve"> to</w:t>
        </w:r>
      </w:ins>
      <w:ins w:id="16" w:author="CATT" w:date="2024-01-08T10:56:00Z">
        <w:r>
          <w:rPr>
            <w:rFonts w:hint="eastAsia"/>
            <w:iCs/>
          </w:rPr>
          <w:t xml:space="preserve"> RRC_CONNECTED</w:t>
        </w:r>
      </w:ins>
      <w:ins w:id="17" w:author="CATT" w:date="2024-01-08T10:57:00Z">
        <w:r>
          <w:rPr>
            <w:rFonts w:hint="eastAsia"/>
            <w:iCs/>
          </w:rPr>
          <w:t xml:space="preserve"> </w:t>
        </w:r>
      </w:ins>
      <w:ins w:id="18" w:author="CATT" w:date="2024-01-08T10:56:00Z">
        <w:r>
          <w:rPr>
            <w:rFonts w:hint="eastAsia"/>
            <w:iCs/>
          </w:rPr>
          <w:t>state</w:t>
        </w:r>
      </w:ins>
      <w:ins w:id="19" w:author="CATT" w:date="2024-01-08T10:58:00Z">
        <w:r>
          <w:rPr>
            <w:rFonts w:hint="eastAsia"/>
            <w:iCs/>
          </w:rPr>
          <w:t xml:space="preserve"> </w:t>
        </w:r>
      </w:ins>
      <w:ins w:id="20" w:author="CATT" w:date="2024-01-08T10:52:00Z">
        <w:r w:rsidRPr="008A2BC3">
          <w:t>as specified in 9.2.2.4.1</w:t>
        </w:r>
      </w:ins>
      <w:ins w:id="21" w:author="CATT" w:date="2024-01-08T10:46:00Z">
        <w:r w:rsidRPr="008A2BC3">
          <w:t>.</w:t>
        </w:r>
      </w:ins>
    </w:p>
    <w:p w14:paraId="78A0EA84" w14:textId="77777777" w:rsidR="00D4656F" w:rsidRPr="00D4656F" w:rsidRDefault="00D4656F" w:rsidP="009F39C8">
      <w:pPr>
        <w:rPr>
          <w:lang w:eastAsia="zh-CN"/>
        </w:rPr>
      </w:pPr>
    </w:p>
    <w:p w14:paraId="24ECD725" w14:textId="77777777" w:rsidR="00D4656F" w:rsidRPr="00316DE1" w:rsidRDefault="00D4656F" w:rsidP="00D4656F">
      <w:pPr>
        <w:pStyle w:val="30"/>
        <w:numPr>
          <w:ilvl w:val="2"/>
          <w:numId w:val="29"/>
        </w:numPr>
        <w:rPr>
          <w:b/>
          <w:shd w:val="pct15" w:color="auto" w:fill="FFFFFF"/>
          <w:lang w:eastAsia="zh-CN"/>
        </w:rPr>
      </w:pPr>
      <w:r w:rsidRPr="00316DE1">
        <w:rPr>
          <w:b/>
          <w:shd w:val="pct15" w:color="auto" w:fill="FFFFFF"/>
          <w:lang w:val="en-US" w:eastAsia="zh-CN"/>
        </w:rPr>
        <w:t>R3-240257</w:t>
      </w:r>
    </w:p>
    <w:p w14:paraId="32E55DED" w14:textId="77777777" w:rsidR="008327FA" w:rsidRPr="00E96F07" w:rsidRDefault="008327FA" w:rsidP="008327FA">
      <w:pPr>
        <w:pStyle w:val="NO"/>
        <w:rPr>
          <w:lang w:eastAsia="zh-CN"/>
        </w:rPr>
      </w:pPr>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gNB </w:t>
      </w:r>
      <w:r w:rsidRPr="00E96F07">
        <w:rPr>
          <w:lang w:eastAsia="zh-CN"/>
        </w:rPr>
        <w:t xml:space="preserve">terminates the SDT procedure and directs the UE </w:t>
      </w:r>
      <w:ins w:id="22" w:author="Huawei" w:date="2024-01-18T11:55:00Z">
        <w:r>
          <w:rPr>
            <w:lang w:eastAsia="zh-CN"/>
          </w:rPr>
          <w:t xml:space="preserve">either </w:t>
        </w:r>
      </w:ins>
      <w:r w:rsidRPr="00E96F07">
        <w:rPr>
          <w:lang w:eastAsia="zh-CN"/>
        </w:rPr>
        <w:t>to continue in</w:t>
      </w:r>
      <w:r w:rsidRPr="00E96F07" w:rsidDel="00D0328E">
        <w:rPr>
          <w:lang w:eastAsia="zh-CN"/>
        </w:rPr>
        <w:t xml:space="preserve"> RRC_INACTIVE state by sending the </w:t>
      </w:r>
      <w:r w:rsidRPr="00E96F07" w:rsidDel="00D0328E">
        <w:rPr>
          <w:i/>
          <w:lang w:eastAsia="zh-CN"/>
        </w:rPr>
        <w:t>RRCRelease</w:t>
      </w:r>
      <w:r w:rsidRPr="00E96F07" w:rsidDel="00D0328E">
        <w:rPr>
          <w:lang w:eastAsia="zh-CN"/>
        </w:rPr>
        <w:t xml:space="preserve"> message</w:t>
      </w:r>
      <w:ins w:id="23" w:author="Huawei" w:date="2024-01-18T11:55:00Z">
        <w:r>
          <w:rPr>
            <w:lang w:eastAsia="zh-CN"/>
          </w:rPr>
          <w:t xml:space="preserve"> without resume</w:t>
        </w:r>
      </w:ins>
      <w:ins w:id="24" w:author="Huawei" w:date="2024-02-18T17:48:00Z">
        <w:r w:rsidRPr="00376823">
          <w:rPr>
            <w:lang w:eastAsia="zh-CN"/>
          </w:rPr>
          <w:t xml:space="preserve"> </w:t>
        </w:r>
        <w:r>
          <w:rPr>
            <w:lang w:eastAsia="zh-CN"/>
          </w:rPr>
          <w:t>indication, or to initiate RRC resume procedure to</w:t>
        </w:r>
        <w:r w:rsidRPr="007F43D5">
          <w:rPr>
            <w:lang w:eastAsia="zh-CN"/>
          </w:rPr>
          <w:t xml:space="preserve"> </w:t>
        </w:r>
        <w:r>
          <w:rPr>
            <w:lang w:eastAsia="zh-CN"/>
          </w:rPr>
          <w:t xml:space="preserve">move to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r w:rsidRPr="00E96F07" w:rsidDel="00D0328E">
        <w:rPr>
          <w:lang w:eastAsia="zh-CN"/>
        </w:rPr>
        <w:t>.</w:t>
      </w:r>
    </w:p>
    <w:p w14:paraId="24510A77" w14:textId="77777777" w:rsidR="008327FA" w:rsidRDefault="008327FA" w:rsidP="008327FA">
      <w:pPr>
        <w:pStyle w:val="NO"/>
        <w:rPr>
          <w:lang w:val="en-US" w:eastAsia="zh-CN"/>
        </w:rPr>
      </w:pPr>
      <w:r w:rsidRPr="00E96F07">
        <w:rPr>
          <w:lang w:eastAsia="zh-CN"/>
        </w:rPr>
        <w:lastRenderedPageBreak/>
        <w:t>NOTE 1b:</w:t>
      </w:r>
      <w:r w:rsidRPr="00E96F07">
        <w:rPr>
          <w:lang w:eastAsia="zh-CN"/>
        </w:rPr>
        <w:tab/>
      </w:r>
      <w:ins w:id="25" w:author="Huawei" w:date="2024-01-25T10:21:00Z">
        <w:r w:rsidRPr="00E96F07">
          <w:rPr>
            <w:lang w:eastAsia="zh-CN"/>
          </w:rPr>
          <w:tab/>
        </w:r>
        <w:r>
          <w:rPr>
            <w:lang w:eastAsia="zh-CN"/>
          </w:rPr>
          <w:t>B</w:t>
        </w:r>
        <w:r w:rsidRPr="00E96F07">
          <w:rPr>
            <w:lang w:eastAsia="zh-CN"/>
          </w:rPr>
          <w:t>ased on (e.g. large size of) DL SDT data or DL SDT signalling</w:t>
        </w:r>
        <w:r>
          <w:rPr>
            <w:lang w:eastAsia="zh-CN"/>
          </w:rPr>
          <w:t>,</w:t>
        </w:r>
        <w:r w:rsidRPr="00E96F07">
          <w:rPr>
            <w:lang w:eastAsia="zh-CN"/>
          </w:rPr>
          <w:t xml:space="preserve"> </w:t>
        </w:r>
      </w:ins>
      <w:del w:id="26" w:author="Huawei" w:date="2024-01-25T10:21:00Z">
        <w:r w:rsidRPr="00E96F07" w:rsidDel="00EA3D4B">
          <w:rPr>
            <w:lang w:eastAsia="zh-CN"/>
          </w:rPr>
          <w:delText>T</w:delText>
        </w:r>
      </w:del>
      <w:ins w:id="27" w:author="Huawei" w:date="2024-01-25T10:21:00Z">
        <w:r>
          <w:rPr>
            <w:lang w:eastAsia="zh-CN"/>
          </w:rPr>
          <w:t>t</w:t>
        </w:r>
      </w:ins>
      <w:r w:rsidRPr="00E96F07">
        <w:rPr>
          <w:lang w:eastAsia="zh-CN"/>
        </w:rPr>
        <w:t>he last serving gNB may terminate the SDT procedure and direct the UE</w:t>
      </w:r>
      <w:ins w:id="28" w:author="Huawei" w:date="2024-01-18T11:58:00Z">
        <w:r>
          <w:rPr>
            <w:lang w:eastAsia="zh-CN"/>
          </w:rPr>
          <w:t xml:space="preserve"> either</w:t>
        </w:r>
      </w:ins>
      <w:r w:rsidRPr="00E96F07">
        <w:rPr>
          <w:lang w:eastAsia="zh-CN"/>
        </w:rPr>
        <w:t xml:space="preserve"> to continue in RRC_INACTIVE state by sending the </w:t>
      </w:r>
      <w:r w:rsidRPr="00E96F07">
        <w:rPr>
          <w:i/>
          <w:iCs/>
          <w:lang w:eastAsia="zh-CN"/>
        </w:rPr>
        <w:t>RRCRelease</w:t>
      </w:r>
      <w:r w:rsidRPr="00E96F07">
        <w:rPr>
          <w:lang w:eastAsia="zh-CN"/>
        </w:rPr>
        <w:t xml:space="preserve"> message </w:t>
      </w:r>
      <w:ins w:id="29" w:author="Huawei" w:date="2024-01-18T11:58:00Z">
        <w:r>
          <w:rPr>
            <w:lang w:eastAsia="zh-CN"/>
          </w:rPr>
          <w:t xml:space="preserve">without </w:t>
        </w:r>
      </w:ins>
      <w:ins w:id="30" w:author="Huawei" w:date="2024-02-18T17:48:00Z">
        <w:r>
          <w:rPr>
            <w:lang w:eastAsia="zh-CN"/>
          </w:rPr>
          <w:t>resume indication, or to initiate RRC resume procedure to</w:t>
        </w:r>
        <w:r w:rsidRPr="007F43D5">
          <w:rPr>
            <w:lang w:eastAsia="zh-CN"/>
          </w:rPr>
          <w:t xml:space="preserve"> </w:t>
        </w:r>
        <w:r>
          <w:rPr>
            <w:lang w:eastAsia="zh-CN"/>
          </w:rPr>
          <w:t xml:space="preserve">transition to RRC_CONNECTED state by sending </w:t>
        </w:r>
      </w:ins>
      <w:ins w:id="31" w:author="Huawei" w:date="2024-01-18T11:58:00Z">
        <w:r>
          <w:rPr>
            <w:lang w:eastAsia="zh-CN"/>
          </w:rPr>
          <w:t xml:space="preserve">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ins>
      <w:del w:id="32" w:author="Huawei" w:date="2024-01-25T10:21:00Z">
        <w:r w:rsidRPr="00E96F07" w:rsidDel="00EA3D4B">
          <w:rPr>
            <w:lang w:eastAsia="zh-CN"/>
          </w:rPr>
          <w:delText>based on (e.g. large size of) DL SDT data or DL SDT signalling</w:delText>
        </w:r>
      </w:del>
      <w:r w:rsidRPr="00E96F07">
        <w:rPr>
          <w:lang w:eastAsia="zh-CN"/>
        </w:rPr>
        <w:t>.</w:t>
      </w:r>
    </w:p>
    <w:p w14:paraId="540B4801" w14:textId="77777777" w:rsidR="008327FA" w:rsidRPr="00E96F07" w:rsidRDefault="008327FA" w:rsidP="008327FA">
      <w:pPr>
        <w:pStyle w:val="NO"/>
        <w:rPr>
          <w:lang w:eastAsia="zh-CN"/>
        </w:rPr>
      </w:pPr>
      <w:r w:rsidRPr="00E96F07">
        <w:t>NOTE 5:</w:t>
      </w:r>
      <w:r w:rsidRPr="00E96F07">
        <w:tab/>
      </w:r>
      <w:r w:rsidRPr="00E96F07">
        <w:rPr>
          <w:rFonts w:cs="Calibri"/>
        </w:rPr>
        <w:t xml:space="preserve">The last serving gNB may terminate the SDT procedure and direct the UE </w:t>
      </w:r>
      <w:ins w:id="33" w:author="Huawei" w:date="2024-01-18T12:00:00Z">
        <w:r>
          <w:rPr>
            <w:rFonts w:cs="Calibri"/>
          </w:rPr>
          <w:t xml:space="preserve">either </w:t>
        </w:r>
      </w:ins>
      <w:r w:rsidRPr="00E96F07">
        <w:rPr>
          <w:rFonts w:cs="Calibri"/>
        </w:rPr>
        <w:t xml:space="preserve">to continue in RRC_INACTIVE state by sending the </w:t>
      </w:r>
      <w:r w:rsidRPr="00E96F07">
        <w:rPr>
          <w:rFonts w:cs="Calibri"/>
          <w:i/>
          <w:iCs/>
        </w:rPr>
        <w:t>RRCRelease</w:t>
      </w:r>
      <w:r w:rsidRPr="00E96F07">
        <w:rPr>
          <w:rFonts w:cs="Calibri"/>
        </w:rPr>
        <w:t xml:space="preserve"> message</w:t>
      </w:r>
      <w:ins w:id="34" w:author="Huawei" w:date="2024-01-18T11:59:00Z">
        <w:r>
          <w:rPr>
            <w:rFonts w:cs="Calibri"/>
          </w:rPr>
          <w:t xml:space="preserve"> </w:t>
        </w:r>
        <w:r>
          <w:rPr>
            <w:lang w:eastAsia="zh-CN"/>
          </w:rPr>
          <w:t>without resume indication</w:t>
        </w:r>
      </w:ins>
      <w:ins w:id="35" w:author="Huawei" w:date="2024-02-18T17:49:00Z">
        <w:r>
          <w:rPr>
            <w:lang w:eastAsia="zh-CN"/>
          </w:rPr>
          <w:t>,</w:t>
        </w:r>
      </w:ins>
      <w:ins w:id="36" w:author="Huawei" w:date="2024-01-18T12:00:00Z">
        <w:r>
          <w:rPr>
            <w:lang w:eastAsia="zh-CN"/>
          </w:rPr>
          <w:t xml:space="preserve"> or </w:t>
        </w:r>
      </w:ins>
      <w:del w:id="37" w:author="Huawei" w:date="2024-01-18T13:18:00Z">
        <w:r w:rsidRPr="00E96F07" w:rsidDel="004917DF">
          <w:rPr>
            <w:rFonts w:cs="Calibri"/>
          </w:rPr>
          <w:delText xml:space="preserve"> </w:delText>
        </w:r>
      </w:del>
      <w:ins w:id="38" w:author="Huawei" w:date="2024-01-18T12:00:00Z">
        <w:r>
          <w:rPr>
            <w:lang w:eastAsia="zh-CN"/>
          </w:rPr>
          <w:t>to initiate</w:t>
        </w:r>
      </w:ins>
      <w:ins w:id="39" w:author="Huawei" w:date="2024-01-18T13:06:00Z">
        <w:r>
          <w:rPr>
            <w:lang w:eastAsia="zh-CN"/>
          </w:rPr>
          <w:t xml:space="preserve"> RRC</w:t>
        </w:r>
      </w:ins>
      <w:ins w:id="40" w:author="Huawei" w:date="2024-01-18T12:00:00Z">
        <w:r>
          <w:rPr>
            <w:lang w:eastAsia="zh-CN"/>
          </w:rPr>
          <w:t xml:space="preserve"> resume </w:t>
        </w:r>
      </w:ins>
      <w:ins w:id="41" w:author="Huawei" w:date="2024-01-18T13:06:00Z">
        <w:r>
          <w:rPr>
            <w:lang w:eastAsia="zh-CN"/>
          </w:rPr>
          <w:t xml:space="preserve">procedure </w:t>
        </w:r>
      </w:ins>
      <w:ins w:id="42" w:author="Huawei" w:date="2024-01-18T12:00:00Z">
        <w:r>
          <w:rPr>
            <w:lang w:eastAsia="zh-CN"/>
          </w:rPr>
          <w:t>to</w:t>
        </w:r>
      </w:ins>
      <w:ins w:id="43" w:author="Huawei" w:date="2024-01-18T13:07:00Z">
        <w:r w:rsidRPr="007F43D5">
          <w:rPr>
            <w:lang w:eastAsia="zh-CN"/>
          </w:rPr>
          <w:t xml:space="preserve"> </w:t>
        </w:r>
        <w:r>
          <w:rPr>
            <w:lang w:eastAsia="zh-CN"/>
          </w:rPr>
          <w:t>transition to</w:t>
        </w:r>
      </w:ins>
      <w:ins w:id="44" w:author="Huawei" w:date="2024-01-18T12:00:00Z">
        <w:r>
          <w:rPr>
            <w:lang w:eastAsia="zh-CN"/>
          </w:rPr>
          <w:t xml:space="preserve"> RRC_CONNECTED state by sending the </w:t>
        </w:r>
        <w:r w:rsidRPr="00E96F07" w:rsidDel="00D0328E">
          <w:rPr>
            <w:i/>
            <w:lang w:eastAsia="zh-CN"/>
          </w:rPr>
          <w:t>RRCRelease</w:t>
        </w:r>
        <w:r w:rsidRPr="00E96F07" w:rsidDel="00D0328E">
          <w:rPr>
            <w:lang w:eastAsia="zh-CN"/>
          </w:rPr>
          <w:t xml:space="preserve"> message</w:t>
        </w:r>
        <w:r>
          <w:rPr>
            <w:lang w:eastAsia="zh-CN"/>
          </w:rPr>
          <w:t xml:space="preserve"> with resume indication</w:t>
        </w:r>
        <w:r w:rsidRPr="00E96F07">
          <w:rPr>
            <w:rFonts w:cs="Calibri"/>
          </w:rPr>
          <w:t xml:space="preserve"> </w:t>
        </w:r>
      </w:ins>
      <w:r w:rsidRPr="00E96F07">
        <w:rPr>
          <w:rFonts w:cs="Calibri"/>
        </w:rPr>
        <w:t>upon receiving the indication about large uplink SDT data from the BSR from the receiving gNB in step 6.</w:t>
      </w:r>
    </w:p>
    <w:p w14:paraId="4FD620DC" w14:textId="77777777" w:rsidR="008327FA" w:rsidRPr="00E96F07" w:rsidRDefault="008327FA" w:rsidP="008327FA">
      <w:pPr>
        <w:pStyle w:val="B10"/>
      </w:pPr>
      <w:r w:rsidRPr="00E96F07">
        <w:rPr>
          <w:lang w:eastAsia="zh-CN"/>
        </w:rPr>
        <w:t>9.</w:t>
      </w:r>
      <w:r w:rsidRPr="00E96F07">
        <w:tab/>
        <w:t xml:space="preserve">The UE moves to RRC_INACTIVE </w:t>
      </w:r>
      <w:r w:rsidRPr="00E96F07">
        <w:rPr>
          <w:lang w:eastAsia="zh-CN"/>
        </w:rPr>
        <w:t xml:space="preserve">state if the suspend indication is included in the </w:t>
      </w:r>
      <w:r w:rsidRPr="00E96F07">
        <w:rPr>
          <w:i/>
          <w:lang w:eastAsia="zh-CN"/>
        </w:rPr>
        <w:t>RRCRelease</w:t>
      </w:r>
      <w:r w:rsidRPr="00E96F07">
        <w:rPr>
          <w:lang w:eastAsia="zh-CN"/>
        </w:rPr>
        <w:t xml:space="preserve"> message</w:t>
      </w:r>
      <w:r w:rsidRPr="00E96F07">
        <w:t>.</w:t>
      </w:r>
      <w:r w:rsidRPr="00E96F07">
        <w:rPr>
          <w:lang w:eastAsia="zh-CN"/>
        </w:rPr>
        <w:t xml:space="preserve"> </w:t>
      </w:r>
      <w:ins w:id="45" w:author="Huawei" w:date="2024-01-18T12:01:00Z">
        <w:r>
          <w:rPr>
            <w:lang w:eastAsia="zh-CN"/>
          </w:rPr>
          <w:t xml:space="preserve">If resume indication is included in the </w:t>
        </w:r>
        <w:r w:rsidRPr="00CE68C6">
          <w:rPr>
            <w:i/>
            <w:lang w:eastAsia="zh-CN"/>
          </w:rPr>
          <w:t>RRCRelease</w:t>
        </w:r>
        <w:r>
          <w:rPr>
            <w:lang w:eastAsia="zh-CN"/>
          </w:rPr>
          <w:t xml:space="preserve"> message, the UE shall initiate </w:t>
        </w:r>
      </w:ins>
      <w:ins w:id="46" w:author="Huawei" w:date="2024-01-18T13:06:00Z">
        <w:r>
          <w:rPr>
            <w:lang w:eastAsia="zh-CN"/>
          </w:rPr>
          <w:t xml:space="preserve">RRC resume procedure </w:t>
        </w:r>
      </w:ins>
      <w:ins w:id="47" w:author="Huawei" w:date="2024-01-18T12:01:00Z">
        <w:r>
          <w:rPr>
            <w:lang w:eastAsia="zh-CN"/>
          </w:rPr>
          <w:t>to</w:t>
        </w:r>
      </w:ins>
      <w:ins w:id="48" w:author="Huawei" w:date="2024-01-18T12:02:00Z">
        <w:r>
          <w:rPr>
            <w:lang w:eastAsia="zh-CN"/>
          </w:rPr>
          <w:t xml:space="preserve"> </w:t>
        </w:r>
      </w:ins>
      <w:ins w:id="49" w:author="Huawei" w:date="2024-01-18T13:06:00Z">
        <w:r>
          <w:rPr>
            <w:lang w:eastAsia="zh-CN"/>
          </w:rPr>
          <w:t xml:space="preserve">transition to </w:t>
        </w:r>
      </w:ins>
      <w:ins w:id="50" w:author="Huawei" w:date="2024-01-18T12:02:00Z">
        <w:r>
          <w:rPr>
            <w:lang w:eastAsia="zh-CN"/>
          </w:rPr>
          <w:t xml:space="preserve">RRC_CONNECTED state. </w:t>
        </w:r>
      </w:ins>
      <w:r w:rsidRPr="00E96F07">
        <w:rPr>
          <w:lang w:eastAsia="zh-CN"/>
        </w:rPr>
        <w:t xml:space="preserve">Or else, the UE moves to </w:t>
      </w:r>
      <w:r w:rsidRPr="00E96F07">
        <w:rPr>
          <w:rFonts w:eastAsia="宋体"/>
        </w:rPr>
        <w:t>RRC_IDLE state</w:t>
      </w:r>
      <w:r w:rsidRPr="00E96F07">
        <w:t>.</w:t>
      </w:r>
    </w:p>
    <w:p w14:paraId="75D97834" w14:textId="77777777" w:rsidR="008327FA" w:rsidRPr="00CE0111" w:rsidRDefault="008327FA" w:rsidP="009F39C8">
      <w:pPr>
        <w:rPr>
          <w:lang w:eastAsia="zh-CN"/>
        </w:rPr>
      </w:pPr>
    </w:p>
    <w:p w14:paraId="21FBA2EB" w14:textId="2C5A93C2" w:rsidR="00CE0111" w:rsidRPr="00855F34" w:rsidRDefault="00855F34" w:rsidP="00855F34">
      <w:pPr>
        <w:pStyle w:val="30"/>
        <w:numPr>
          <w:ilvl w:val="2"/>
          <w:numId w:val="29"/>
        </w:numPr>
        <w:rPr>
          <w:b/>
          <w:shd w:val="pct15" w:color="auto" w:fill="FFFFFF"/>
          <w:lang w:eastAsia="zh-CN"/>
        </w:rPr>
      </w:pPr>
      <w:r w:rsidRPr="00855F34">
        <w:rPr>
          <w:b/>
          <w:shd w:val="pct15" w:color="auto" w:fill="FFFFFF"/>
          <w:lang w:val="en-US" w:eastAsia="zh-CN"/>
        </w:rPr>
        <w:t>R3-240567</w:t>
      </w:r>
    </w:p>
    <w:p w14:paraId="57D673E5" w14:textId="77777777" w:rsidR="00855F34" w:rsidRPr="00674259" w:rsidRDefault="00855F34" w:rsidP="00256A30">
      <w:pPr>
        <w:pStyle w:val="NO"/>
      </w:pPr>
      <w:r w:rsidRPr="00674259" w:rsidDel="00D0328E">
        <w:t xml:space="preserve">NOTE </w:t>
      </w:r>
      <w:r w:rsidRPr="00674259">
        <w:t>1a</w:t>
      </w:r>
      <w:r w:rsidRPr="00674259" w:rsidDel="00D0328E">
        <w:t>:</w:t>
      </w:r>
      <w:r w:rsidRPr="00674259" w:rsidDel="00D0328E">
        <w:tab/>
        <w:t xml:space="preserve">In case DL non-SDT data or DL non-SDT signalling arrives, or UE assistance information (i.e. UL non-SDT data arrival indication) </w:t>
      </w:r>
      <w:r w:rsidRPr="00674259">
        <w:t xml:space="preserve">is received </w:t>
      </w:r>
      <w:r w:rsidRPr="00674259" w:rsidDel="00D0328E">
        <w:t xml:space="preserve">from the UE, the last serving gNB </w:t>
      </w:r>
      <w:r w:rsidRPr="00674259">
        <w:t xml:space="preserve">terminates the SDT procedure </w:t>
      </w:r>
      <w:del w:id="51" w:author="Ericsson" w:date="2024-02-02T14:18:00Z">
        <w:r w:rsidRPr="00674259" w:rsidDel="00674259">
          <w:delText xml:space="preserve">and directs the UE to continue in RRC_INACTIVE state </w:delText>
        </w:r>
      </w:del>
      <w:r w:rsidRPr="00674259" w:rsidDel="00D0328E">
        <w:t xml:space="preserve">by sending the </w:t>
      </w:r>
      <w:r w:rsidRPr="00674259" w:rsidDel="00D0328E">
        <w:rPr>
          <w:i/>
        </w:rPr>
        <w:t>RRCRelease</w:t>
      </w:r>
      <w:r w:rsidRPr="00674259" w:rsidDel="00D0328E">
        <w:t xml:space="preserve"> message.</w:t>
      </w:r>
      <w:ins w:id="52" w:author="Ericsson" w:date="2024-02-02T14:20:00Z">
        <w:r>
          <w:t xml:space="preserve"> The last serving gNB may </w:t>
        </w:r>
        <w:r>
          <w:rPr>
            <w:lang w:eastAsia="ja-JP"/>
          </w:rPr>
          <w:t>send to</w:t>
        </w:r>
        <w:r w:rsidRPr="00674259">
          <w:rPr>
            <w:lang w:eastAsia="ja-JP"/>
          </w:rPr>
          <w:t xml:space="preserve"> the receiving gNB </w:t>
        </w:r>
      </w:ins>
      <w:ins w:id="53" w:author="Ericsson" w:date="2024-02-02T14:23:00Z">
        <w:r>
          <w:rPr>
            <w:lang w:eastAsia="ja-JP"/>
          </w:rPr>
          <w:t>a</w:t>
        </w:r>
      </w:ins>
      <w:ins w:id="54" w:author="Ericsson" w:date="2024-02-02T14:20:00Z">
        <w:r w:rsidRPr="00674259">
          <w:rPr>
            <w:lang w:eastAsia="ja-JP"/>
          </w:rPr>
          <w:t xml:space="preserve"> RETRIEVE UE CONTEXT FAILURE message</w:t>
        </w:r>
        <w:r>
          <w:rPr>
            <w:lang w:eastAsia="ja-JP"/>
          </w:rPr>
          <w:t xml:space="preserve"> to request for a new </w:t>
        </w:r>
      </w:ins>
      <w:ins w:id="55" w:author="Ericsson" w:date="2024-02-02T14:24:00Z">
        <w:r w:rsidRPr="00674259">
          <w:rPr>
            <w:lang w:eastAsia="ja-JP"/>
          </w:rPr>
          <w:t>UE context</w:t>
        </w:r>
        <w:r>
          <w:rPr>
            <w:lang w:eastAsia="ja-JP"/>
          </w:rPr>
          <w:t xml:space="preserve"> retrieval procedure</w:t>
        </w:r>
      </w:ins>
      <w:ins w:id="56" w:author="Ericsson" w:date="2024-02-02T14:21:00Z">
        <w:r>
          <w:rPr>
            <w:lang w:eastAsia="ja-JP"/>
          </w:rPr>
          <w:t>.</w:t>
        </w:r>
      </w:ins>
    </w:p>
    <w:p w14:paraId="510C5E86" w14:textId="77777777" w:rsidR="0059082A" w:rsidRPr="00AE37BD" w:rsidRDefault="0059082A" w:rsidP="008D6A37">
      <w:pPr>
        <w:rPr>
          <w:rFonts w:ascii="Arial" w:hAnsi="Arial"/>
          <w:b/>
          <w:sz w:val="28"/>
          <w:shd w:val="pct15" w:color="auto" w:fill="FFFFFF"/>
          <w:lang w:val="en-US" w:eastAsia="zh-CN"/>
        </w:rPr>
      </w:pPr>
    </w:p>
    <w:p w14:paraId="3BA740ED" w14:textId="066DD473" w:rsidR="0084434E" w:rsidRPr="00AE37BD" w:rsidRDefault="00AE37BD" w:rsidP="00AE37BD">
      <w:pPr>
        <w:pStyle w:val="30"/>
        <w:numPr>
          <w:ilvl w:val="2"/>
          <w:numId w:val="29"/>
        </w:numPr>
        <w:rPr>
          <w:b/>
          <w:shd w:val="pct15" w:color="auto" w:fill="FFFFFF"/>
          <w:lang w:val="en-US" w:eastAsia="zh-CN"/>
        </w:rPr>
      </w:pPr>
      <w:r w:rsidRPr="00AE37BD">
        <w:rPr>
          <w:b/>
          <w:shd w:val="pct15" w:color="auto" w:fill="FFFFFF"/>
          <w:lang w:val="en-US" w:eastAsia="zh-CN"/>
        </w:rPr>
        <w:t>Compromized solution</w:t>
      </w:r>
    </w:p>
    <w:p w14:paraId="64B24371" w14:textId="77777777" w:rsidR="0084434E" w:rsidRDefault="0084434E" w:rsidP="0084434E">
      <w:pPr>
        <w:rPr>
          <w:noProof/>
          <w:color w:val="FF0000"/>
          <w:lang w:eastAsia="zh-CN"/>
        </w:rPr>
      </w:pPr>
      <w:r w:rsidRPr="004341F4">
        <w:rPr>
          <w:rFonts w:hint="eastAsia"/>
          <w:noProof/>
          <w:color w:val="FF0000"/>
          <w:lang w:eastAsia="zh-CN"/>
        </w:rPr>
        <w:t>=</w:t>
      </w:r>
      <w:r w:rsidRPr="004341F4">
        <w:rPr>
          <w:noProof/>
          <w:color w:val="FF0000"/>
          <w:lang w:eastAsia="zh-CN"/>
        </w:rPr>
        <w:t>=============================  The Start of Change =======================================</w:t>
      </w:r>
    </w:p>
    <w:p w14:paraId="25D23818" w14:textId="77777777" w:rsidR="0084434E" w:rsidRPr="00E96F07" w:rsidRDefault="0084434E" w:rsidP="0084434E">
      <w:pPr>
        <w:pStyle w:val="2"/>
        <w:rPr>
          <w:lang w:eastAsia="zh-CN"/>
        </w:rPr>
      </w:pPr>
      <w:bookmarkStart w:id="57" w:name="_Toc83657282"/>
      <w:bookmarkStart w:id="58" w:name="_Toc155991808"/>
      <w:r w:rsidRPr="00E96F07">
        <w:rPr>
          <w:lang w:eastAsia="zh-CN"/>
        </w:rPr>
        <w:t>18.3</w:t>
      </w:r>
      <w:r w:rsidRPr="00E96F07">
        <w:tab/>
      </w:r>
      <w:bookmarkEnd w:id="57"/>
      <w:r w:rsidRPr="00E96F07">
        <w:rPr>
          <w:lang w:eastAsia="zh-CN"/>
        </w:rPr>
        <w:t>SDT without UE context relocation</w:t>
      </w:r>
      <w:bookmarkEnd w:id="58"/>
    </w:p>
    <w:p w14:paraId="0CBEB5BB" w14:textId="77777777" w:rsidR="0084434E" w:rsidRPr="00E96F07" w:rsidRDefault="0084434E" w:rsidP="0084434E">
      <w:pPr>
        <w:rPr>
          <w:lang w:eastAsia="zh-CN"/>
        </w:rPr>
      </w:pPr>
      <w:r w:rsidRPr="00E96F07">
        <w:rPr>
          <w:lang w:eastAsia="zh-CN"/>
        </w:rPr>
        <w:t>The overall procedure for SDT procedure over RACH without UE context relocation is illustrated in the figure 18.3-1.</w:t>
      </w:r>
    </w:p>
    <w:p w14:paraId="0B4E8594" w14:textId="77777777" w:rsidR="0084434E" w:rsidRPr="00E96F07" w:rsidRDefault="0084434E" w:rsidP="0084434E">
      <w:pPr>
        <w:pStyle w:val="TH"/>
      </w:pPr>
      <w:r w:rsidRPr="00E96F07">
        <w:object w:dxaOrig="12257" w:dyaOrig="8797" w14:anchorId="5C989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44.65pt" o:ole="">
            <v:imagedata r:id="rId11" o:title=""/>
          </v:shape>
          <o:OLEObject Type="Embed" ProgID="Visio.Drawing.11" ShapeID="_x0000_i1025" DrawAspect="Content" ObjectID="_1770710612" r:id="rId12"/>
        </w:object>
      </w:r>
    </w:p>
    <w:p w14:paraId="5E672C8C" w14:textId="77777777" w:rsidR="0084434E" w:rsidRPr="00E96F07" w:rsidRDefault="0084434E" w:rsidP="0084434E">
      <w:pPr>
        <w:pStyle w:val="TF"/>
      </w:pPr>
      <w:r w:rsidRPr="00E96F07">
        <w:t xml:space="preserve">Figure </w:t>
      </w:r>
      <w:r w:rsidRPr="00E96F07">
        <w:rPr>
          <w:lang w:eastAsia="zh-CN"/>
        </w:rPr>
        <w:t>18.3</w:t>
      </w:r>
      <w:r w:rsidRPr="00E96F07">
        <w:t xml:space="preserve">-1. RA-based SDT without UE </w:t>
      </w:r>
      <w:r w:rsidRPr="00E96F07">
        <w:rPr>
          <w:lang w:eastAsia="zh-CN"/>
        </w:rPr>
        <w:t xml:space="preserve">context </w:t>
      </w:r>
      <w:r w:rsidRPr="00E96F07">
        <w:t>relocation</w:t>
      </w:r>
    </w:p>
    <w:p w14:paraId="3724D006" w14:textId="77777777" w:rsidR="0084434E" w:rsidRPr="00E96F07" w:rsidRDefault="0084434E" w:rsidP="0084434E">
      <w:pPr>
        <w:pStyle w:val="B10"/>
        <w:rPr>
          <w:lang w:eastAsia="zh-CN"/>
        </w:rPr>
      </w:pPr>
      <w:r w:rsidRPr="00E96F07">
        <w:t>1/2. The steps 1/2 are as defined in steps 1/2 in Figure 18.2-1.</w:t>
      </w:r>
    </w:p>
    <w:p w14:paraId="1A4D55DE" w14:textId="77777777" w:rsidR="0084434E" w:rsidRPr="00E96F07" w:rsidRDefault="0084434E" w:rsidP="0084434E">
      <w:pPr>
        <w:pStyle w:val="B10"/>
      </w:pPr>
      <w:r w:rsidRPr="00E96F07">
        <w:t>3.</w:t>
      </w:r>
      <w:r w:rsidRPr="00E96F07">
        <w:tab/>
        <w:t>The last</w:t>
      </w:r>
      <w:r w:rsidRPr="00E96F07">
        <w:rPr>
          <w:lang w:eastAsia="zh-CN"/>
        </w:rPr>
        <w:t xml:space="preserve"> serving</w:t>
      </w:r>
      <w:r w:rsidRPr="00E96F07">
        <w:t xml:space="preserve"> gNB decides not to relocate the </w:t>
      </w:r>
      <w:r w:rsidRPr="00E96F07">
        <w:rPr>
          <w:lang w:eastAsia="zh-CN"/>
        </w:rPr>
        <w:t xml:space="preserve">full </w:t>
      </w:r>
      <w:r w:rsidRPr="00E96F07">
        <w:t>UE context for SDT.</w:t>
      </w:r>
    </w:p>
    <w:p w14:paraId="23E3D767" w14:textId="77777777" w:rsidR="0084434E" w:rsidRPr="00E96F07" w:rsidRDefault="0084434E" w:rsidP="0084434E">
      <w:pPr>
        <w:pStyle w:val="B10"/>
      </w:pPr>
      <w:r w:rsidRPr="00E96F07">
        <w:t>4.</w:t>
      </w:r>
      <w:r w:rsidRPr="00E96F07">
        <w:tab/>
        <w:t>The last</w:t>
      </w:r>
      <w:r w:rsidRPr="00E96F07">
        <w:rPr>
          <w:lang w:eastAsia="zh-CN"/>
        </w:rPr>
        <w:t xml:space="preserve"> serving</w:t>
      </w:r>
      <w:r w:rsidRPr="00E96F07">
        <w:t xml:space="preserve"> gNB transfers a partial UE context including the SDT related RLC context.</w:t>
      </w:r>
    </w:p>
    <w:p w14:paraId="76CB5545" w14:textId="77777777" w:rsidR="0084434E" w:rsidRPr="00E96F07" w:rsidRDefault="0084434E" w:rsidP="0084434E">
      <w:pPr>
        <w:pStyle w:val="B10"/>
        <w:rPr>
          <w:lang w:eastAsia="zh-CN"/>
        </w:rPr>
      </w:pPr>
      <w:r w:rsidRPr="00E96F07">
        <w:t>5.</w:t>
      </w:r>
      <w:r w:rsidRPr="00E96F07">
        <w:tab/>
        <w:t>The receiving gNB acknowledges receiving the partial UE context and provides associated DL TNL address. The UE context is kept at the last serving gNB</w:t>
      </w:r>
      <w:r w:rsidRPr="00E96F07">
        <w:rPr>
          <w:lang w:eastAsia="zh-CN"/>
        </w:rPr>
        <w:t xml:space="preserve"> and the SDT related RLC context is established at the receiving gNB. Then UL/DL</w:t>
      </w:r>
      <w:r w:rsidRPr="00E96F07">
        <w:t xml:space="preserve"> GTP-U tunnels are established for DRBs configured for SDT, if any,</w:t>
      </w:r>
      <w:r w:rsidRPr="00E96F07">
        <w:rPr>
          <w:lang w:eastAsia="zh-CN"/>
        </w:rPr>
        <w:t xml:space="preserve"> and the UL SDT data and/or signalling, if any, are forwarded to the last serving gNB, and then delivered to the core network.</w:t>
      </w:r>
    </w:p>
    <w:p w14:paraId="71932383" w14:textId="77777777" w:rsidR="0084434E" w:rsidRPr="00E96F07" w:rsidRDefault="0084434E" w:rsidP="0084434E">
      <w:pPr>
        <w:pStyle w:val="NO"/>
        <w:rPr>
          <w:lang w:eastAsia="zh-CN"/>
        </w:rPr>
      </w:pPr>
      <w:r w:rsidRPr="00E96F07">
        <w:rPr>
          <w:lang w:eastAsia="zh-CN"/>
        </w:rPr>
        <w:t>NOTE 1:</w:t>
      </w:r>
      <w:r w:rsidRPr="00E96F07">
        <w:rPr>
          <w:lang w:eastAsia="zh-CN"/>
        </w:rPr>
        <w:tab/>
        <w:t>The DL signalling from the last serving gNB, if any, is forwarded to the receiving gNB via the RRC TRANSFER message, for which the receiving gNB delivers it to the UE.</w:t>
      </w:r>
    </w:p>
    <w:p w14:paraId="34C644B6" w14:textId="3EDD1331" w:rsidR="0084434E" w:rsidRPr="00E96F07" w:rsidRDefault="0084434E" w:rsidP="0084434E">
      <w:pPr>
        <w:pStyle w:val="NO"/>
        <w:rPr>
          <w:lang w:eastAsia="zh-CN"/>
        </w:rPr>
      </w:pPr>
      <w:r w:rsidRPr="00E96F07" w:rsidDel="00D0328E">
        <w:rPr>
          <w:lang w:eastAsia="zh-CN"/>
        </w:rPr>
        <w:t xml:space="preserve">NOTE </w:t>
      </w:r>
      <w:r w:rsidRPr="00E96F07">
        <w:rPr>
          <w:lang w:eastAsia="zh-CN"/>
        </w:rPr>
        <w:t>1a</w:t>
      </w:r>
      <w:r w:rsidRPr="00E96F07" w:rsidDel="00D0328E">
        <w:rPr>
          <w:lang w:eastAsia="zh-CN"/>
        </w:rPr>
        <w:t>:</w:t>
      </w:r>
      <w:r w:rsidRPr="00E96F07" w:rsidDel="00D0328E">
        <w:rPr>
          <w:lang w:eastAsia="zh-CN"/>
        </w:rPr>
        <w:tab/>
        <w:t xml:space="preserve">In case DL non-SDT data or DL non-SDT signalling arrives, or UE assistance information (i.e. UL non-SDT data arrival indication) </w:t>
      </w:r>
      <w:r w:rsidRPr="00E96F07">
        <w:rPr>
          <w:lang w:eastAsia="zh-CN"/>
        </w:rPr>
        <w:t xml:space="preserve">is received </w:t>
      </w:r>
      <w:r w:rsidRPr="00E96F07" w:rsidDel="00D0328E">
        <w:rPr>
          <w:lang w:eastAsia="zh-CN"/>
        </w:rPr>
        <w:t xml:space="preserve">from the UE, the last serving gNB </w:t>
      </w:r>
      <w:r w:rsidRPr="00E96F07">
        <w:rPr>
          <w:lang w:eastAsia="zh-CN"/>
        </w:rPr>
        <w:t xml:space="preserve">terminates the SDT procedure </w:t>
      </w:r>
      <w:del w:id="59" w:author="ZTE" w:date="2024-02-28T12:31:00Z">
        <w:r w:rsidRPr="00E96F07" w:rsidDel="00AE37BD">
          <w:rPr>
            <w:lang w:eastAsia="zh-CN"/>
          </w:rPr>
          <w:delText xml:space="preserve">and directs the UE to continue in RRC_INACTIVE state </w:delText>
        </w:r>
      </w:del>
      <w:r w:rsidRPr="00E96F07" w:rsidDel="00D0328E">
        <w:rPr>
          <w:lang w:eastAsia="zh-CN"/>
        </w:rPr>
        <w:t xml:space="preserve">by sending the </w:t>
      </w:r>
      <w:r w:rsidRPr="00E96F07" w:rsidDel="00D0328E">
        <w:rPr>
          <w:i/>
          <w:lang w:eastAsia="zh-CN"/>
        </w:rPr>
        <w:t>RRCRelease</w:t>
      </w:r>
      <w:r w:rsidRPr="00E96F07" w:rsidDel="00D0328E">
        <w:rPr>
          <w:lang w:eastAsia="zh-CN"/>
        </w:rPr>
        <w:t xml:space="preserve"> message.</w:t>
      </w:r>
    </w:p>
    <w:p w14:paraId="3546D827" w14:textId="2E1D371E" w:rsidR="0084434E" w:rsidRPr="00E96F07" w:rsidRDefault="0084434E" w:rsidP="0084434E">
      <w:pPr>
        <w:pStyle w:val="NO"/>
        <w:rPr>
          <w:lang w:eastAsia="zh-CN"/>
        </w:rPr>
      </w:pPr>
      <w:r w:rsidRPr="00E96F07">
        <w:rPr>
          <w:lang w:eastAsia="zh-CN"/>
        </w:rPr>
        <w:t>NOTE 1b:</w:t>
      </w:r>
      <w:r w:rsidRPr="00E96F07">
        <w:rPr>
          <w:lang w:eastAsia="zh-CN"/>
        </w:rPr>
        <w:tab/>
        <w:t>The last serving gNB may terminate the SDT procedure</w:t>
      </w:r>
      <w:del w:id="60" w:author="ZTE" w:date="2024-02-28T12:31:00Z">
        <w:r w:rsidRPr="00E96F07" w:rsidDel="00AE37BD">
          <w:rPr>
            <w:lang w:eastAsia="zh-CN"/>
          </w:rPr>
          <w:delText xml:space="preserve"> and direct the UE to continue in RRC_INACTIVE state</w:delText>
        </w:r>
      </w:del>
      <w:r w:rsidRPr="00E96F07">
        <w:rPr>
          <w:lang w:eastAsia="zh-CN"/>
        </w:rPr>
        <w:t xml:space="preserve"> by sending the </w:t>
      </w:r>
      <w:r w:rsidRPr="00E96F07">
        <w:rPr>
          <w:i/>
          <w:iCs/>
          <w:lang w:eastAsia="zh-CN"/>
        </w:rPr>
        <w:t>RRCRelease</w:t>
      </w:r>
      <w:r w:rsidRPr="00E96F07">
        <w:rPr>
          <w:lang w:eastAsia="zh-CN"/>
        </w:rPr>
        <w:t xml:space="preserve"> message based on (e.g. large size of) DL SDT data or DL SDT signalling.</w:t>
      </w:r>
    </w:p>
    <w:p w14:paraId="79DF286E" w14:textId="77777777" w:rsidR="0084434E" w:rsidRPr="00E96F07" w:rsidRDefault="0084434E" w:rsidP="0084434E">
      <w:pPr>
        <w:pStyle w:val="B10"/>
        <w:rPr>
          <w:rFonts w:eastAsia="宋体"/>
        </w:rPr>
      </w:pPr>
      <w:r w:rsidRPr="00E96F07">
        <w:rPr>
          <w:rFonts w:eastAsia="宋体"/>
        </w:rPr>
        <w:t>6.</w:t>
      </w:r>
      <w:r w:rsidRPr="00E96F07">
        <w:rPr>
          <w:rFonts w:eastAsia="宋体"/>
        </w:rPr>
        <w:tab/>
        <w:t>The receiving gNB detects the end of SDT session and sends the RETRIEVE UE CONTEXT CONFIRM message including whether this is a "normal" end of SDT transaction or a radio link problem</w:t>
      </w:r>
      <w:r w:rsidRPr="00E96F07">
        <w:t>, or large SDT volume from BSR</w:t>
      </w:r>
      <w:r w:rsidRPr="00E96F07">
        <w:rPr>
          <w:rFonts w:eastAsia="宋体"/>
        </w:rPr>
        <w:t>.</w:t>
      </w:r>
    </w:p>
    <w:p w14:paraId="011F031E" w14:textId="77777777" w:rsidR="0084434E" w:rsidRPr="00E96F07" w:rsidRDefault="0084434E" w:rsidP="0084434E">
      <w:pPr>
        <w:pStyle w:val="B10"/>
      </w:pPr>
      <w:r w:rsidRPr="00E96F07">
        <w:rPr>
          <w:lang w:eastAsia="zh-CN"/>
        </w:rPr>
        <w:t>7</w:t>
      </w:r>
      <w:r w:rsidRPr="00E96F07">
        <w:t>.</w:t>
      </w:r>
      <w:r w:rsidRPr="00E96F07">
        <w:tab/>
        <w:t xml:space="preserve">Upon receiving </w:t>
      </w:r>
      <w:r w:rsidRPr="00E96F07">
        <w:rPr>
          <w:rFonts w:eastAsia="宋体"/>
        </w:rPr>
        <w:t>the RETRIEVE UE CONTEXT CONFIRM</w:t>
      </w:r>
      <w:r w:rsidRPr="00E96F07">
        <w:rPr>
          <w:rFonts w:eastAsia="宋体"/>
          <w:lang w:eastAsia="zh-CN"/>
        </w:rPr>
        <w:t xml:space="preserve"> </w:t>
      </w:r>
      <w:r w:rsidRPr="00E96F07">
        <w:rPr>
          <w:rFonts w:eastAsia="宋体"/>
        </w:rPr>
        <w:t>message and deciding to terminate the SDT</w:t>
      </w:r>
      <w:r w:rsidRPr="00E96F07">
        <w:rPr>
          <w:lang w:eastAsia="zh-CN"/>
        </w:rPr>
        <w:t xml:space="preserve">, </w:t>
      </w:r>
      <w:r w:rsidRPr="00E96F07">
        <w:t xml:space="preserve">the last serving gNB responds to the receiving gNB with the RETRIEVE UE CONTEXT FAILURE message including an encapsulated </w:t>
      </w:r>
      <w:r w:rsidRPr="00E96F07">
        <w:rPr>
          <w:i/>
        </w:rPr>
        <w:t>RRCRelease</w:t>
      </w:r>
      <w:r w:rsidRPr="00E96F07">
        <w:t xml:space="preserve"> message. The receiving gNB shall release the established partial UE context.</w:t>
      </w:r>
    </w:p>
    <w:p w14:paraId="1DC752D1" w14:textId="77777777" w:rsidR="0084434E" w:rsidRPr="00E96F07" w:rsidRDefault="0084434E" w:rsidP="0084434E">
      <w:pPr>
        <w:pStyle w:val="NO"/>
      </w:pPr>
      <w:r w:rsidRPr="00E96F07">
        <w:t>NOTE 2:</w:t>
      </w:r>
      <w:r w:rsidRPr="00E96F07">
        <w:tab/>
        <w:t>Void.</w:t>
      </w:r>
    </w:p>
    <w:p w14:paraId="02C0E942" w14:textId="77777777" w:rsidR="0084434E" w:rsidRPr="00E96F07" w:rsidRDefault="0084434E" w:rsidP="0084434E">
      <w:pPr>
        <w:pStyle w:val="NO"/>
      </w:pPr>
      <w:r w:rsidRPr="00E96F07">
        <w:rPr>
          <w:lang w:eastAsia="zh-CN"/>
        </w:rPr>
        <w:lastRenderedPageBreak/>
        <w:t>NOTE 3:</w:t>
      </w:r>
      <w:r w:rsidRPr="00E96F07">
        <w:rPr>
          <w:lang w:eastAsia="zh-CN"/>
        </w:rPr>
        <w:tab/>
        <w:t>Void.</w:t>
      </w:r>
    </w:p>
    <w:p w14:paraId="3DC132F9" w14:textId="77777777" w:rsidR="0084434E" w:rsidRPr="00E96F07" w:rsidRDefault="0084434E" w:rsidP="0084434E">
      <w:pPr>
        <w:pStyle w:val="B10"/>
      </w:pPr>
      <w:r w:rsidRPr="00E96F07">
        <w:t>8.</w:t>
      </w:r>
      <w:r w:rsidRPr="00E96F07">
        <w:tab/>
        <w:t xml:space="preserve">The receiving gNB sends the </w:t>
      </w:r>
      <w:r w:rsidRPr="00E96F07">
        <w:rPr>
          <w:i/>
        </w:rPr>
        <w:t>RRCRelease</w:t>
      </w:r>
      <w:r w:rsidRPr="00E96F07">
        <w:t xml:space="preserve"> message to the UE.</w:t>
      </w:r>
    </w:p>
    <w:p w14:paraId="37CD602D" w14:textId="77777777" w:rsidR="0084434E" w:rsidRPr="00E96F07" w:rsidRDefault="0084434E" w:rsidP="0084434E">
      <w:pPr>
        <w:pStyle w:val="NO"/>
        <w:rPr>
          <w:lang w:eastAsia="zh-CN"/>
        </w:rPr>
      </w:pPr>
      <w:r w:rsidRPr="00E96F07" w:rsidDel="00D0328E">
        <w:rPr>
          <w:lang w:eastAsia="zh-CN"/>
        </w:rPr>
        <w:t xml:space="preserve">NOTE </w:t>
      </w:r>
      <w:r w:rsidRPr="00E96F07">
        <w:rPr>
          <w:lang w:eastAsia="zh-CN"/>
        </w:rPr>
        <w:t>4</w:t>
      </w:r>
      <w:r w:rsidRPr="00E96F07" w:rsidDel="00D0328E">
        <w:rPr>
          <w:lang w:eastAsia="zh-CN"/>
        </w:rPr>
        <w:t>:</w:t>
      </w:r>
      <w:r w:rsidRPr="00E96F07" w:rsidDel="00D0328E">
        <w:rPr>
          <w:lang w:eastAsia="zh-CN"/>
        </w:rPr>
        <w:tab/>
      </w:r>
      <w:r w:rsidRPr="00E96F07">
        <w:rPr>
          <w:lang w:eastAsia="zh-CN"/>
        </w:rPr>
        <w:t>Void</w:t>
      </w:r>
      <w:r w:rsidRPr="00E96F07" w:rsidDel="00D0328E">
        <w:rPr>
          <w:lang w:eastAsia="zh-CN"/>
        </w:rPr>
        <w:t>.</w:t>
      </w:r>
    </w:p>
    <w:p w14:paraId="5CEF6BBF" w14:textId="3D0E4C0D" w:rsidR="0084434E" w:rsidRPr="00E96F07" w:rsidRDefault="0084434E" w:rsidP="0084434E">
      <w:pPr>
        <w:pStyle w:val="NO"/>
        <w:rPr>
          <w:lang w:eastAsia="zh-CN"/>
        </w:rPr>
      </w:pPr>
      <w:r w:rsidRPr="00E96F07">
        <w:t>NOTE 5:</w:t>
      </w:r>
      <w:r w:rsidRPr="00E96F07">
        <w:tab/>
      </w:r>
      <w:r w:rsidRPr="00E96F07">
        <w:rPr>
          <w:rFonts w:cs="Calibri"/>
        </w:rPr>
        <w:t>The last serving gNB may terminate the SDT procedure</w:t>
      </w:r>
      <w:del w:id="61" w:author="ZTE" w:date="2024-02-28T12:32:00Z">
        <w:r w:rsidRPr="00E96F07" w:rsidDel="00AE37BD">
          <w:rPr>
            <w:rFonts w:cs="Calibri"/>
          </w:rPr>
          <w:delText xml:space="preserve"> and direct the UE to continue in RRC_INACTIVE state</w:delText>
        </w:r>
      </w:del>
      <w:r w:rsidRPr="00E96F07">
        <w:rPr>
          <w:rFonts w:cs="Calibri"/>
        </w:rPr>
        <w:t xml:space="preserve"> by sending the </w:t>
      </w:r>
      <w:r w:rsidRPr="00E96F07">
        <w:rPr>
          <w:rFonts w:cs="Calibri"/>
          <w:i/>
          <w:iCs/>
        </w:rPr>
        <w:t>RRCRelease</w:t>
      </w:r>
      <w:r w:rsidRPr="00E96F07">
        <w:rPr>
          <w:rFonts w:cs="Calibri"/>
        </w:rPr>
        <w:t xml:space="preserve"> message upon receiving the indication about large uplink SDT data from the BSR from the receiving gNB in step 6.</w:t>
      </w:r>
    </w:p>
    <w:p w14:paraId="68057093" w14:textId="50CA6B0E" w:rsidR="0084434E" w:rsidRPr="00E96F07" w:rsidRDefault="0084434E" w:rsidP="0084434E">
      <w:pPr>
        <w:pStyle w:val="B10"/>
      </w:pPr>
      <w:r w:rsidRPr="00E96F07">
        <w:rPr>
          <w:lang w:eastAsia="zh-CN"/>
        </w:rPr>
        <w:t>9.</w:t>
      </w:r>
      <w:r w:rsidRPr="00E96F07">
        <w:tab/>
        <w:t xml:space="preserve">The UE moves to RRC_INACTIVE </w:t>
      </w:r>
      <w:r w:rsidRPr="00E96F07">
        <w:rPr>
          <w:lang w:eastAsia="zh-CN"/>
        </w:rPr>
        <w:t xml:space="preserve">state if the suspend indication is included in the </w:t>
      </w:r>
      <w:r w:rsidRPr="00E96F07">
        <w:rPr>
          <w:i/>
          <w:lang w:eastAsia="zh-CN"/>
        </w:rPr>
        <w:t>RRCRelease</w:t>
      </w:r>
      <w:r w:rsidRPr="00E96F07">
        <w:rPr>
          <w:lang w:eastAsia="zh-CN"/>
        </w:rPr>
        <w:t xml:space="preserve"> message</w:t>
      </w:r>
      <w:ins w:id="62" w:author="ZTE" w:date="2024-02-28T12:35:00Z">
        <w:r w:rsidR="00352A8E">
          <w:rPr>
            <w:lang w:eastAsia="zh-CN"/>
          </w:rPr>
          <w:t xml:space="preserve">, </w:t>
        </w:r>
      </w:ins>
      <w:ins w:id="63" w:author="ZTE" w:date="2024-02-28T12:36:00Z">
        <w:r w:rsidR="00352A8E">
          <w:rPr>
            <w:lang w:eastAsia="zh-CN"/>
          </w:rPr>
          <w:t xml:space="preserve">or </w:t>
        </w:r>
      </w:ins>
      <w:ins w:id="64" w:author="ZTE" w:date="2024-02-28T12:35:00Z">
        <w:r w:rsidR="00352A8E">
          <w:rPr>
            <w:lang w:eastAsia="zh-CN"/>
          </w:rPr>
          <w:t xml:space="preserve">the UE </w:t>
        </w:r>
      </w:ins>
      <w:ins w:id="65" w:author="ZTE" w:date="2024-02-28T12:39:00Z">
        <w:r w:rsidR="00F11D66">
          <w:rPr>
            <w:lang w:eastAsia="zh-CN"/>
          </w:rPr>
          <w:t>m</w:t>
        </w:r>
      </w:ins>
      <w:ins w:id="66" w:author="ZTE" w:date="2024-02-28T12:40:00Z">
        <w:r w:rsidR="00F11D66">
          <w:rPr>
            <w:lang w:eastAsia="zh-CN"/>
          </w:rPr>
          <w:t xml:space="preserve">ay </w:t>
        </w:r>
      </w:ins>
      <w:ins w:id="67" w:author="ZTE" w:date="2024-02-28T12:37:00Z">
        <w:r w:rsidR="00352A8E">
          <w:rPr>
            <w:lang w:eastAsia="zh-CN"/>
          </w:rPr>
          <w:t>initiate RRC resume procedure to transition to RRC_CONNECTED state</w:t>
        </w:r>
      </w:ins>
      <w:ins w:id="68" w:author="ZTE" w:date="2024-02-28T12:35:00Z">
        <w:r w:rsidR="00352A8E">
          <w:rPr>
            <w:lang w:eastAsia="zh-CN"/>
          </w:rPr>
          <w:t xml:space="preserve"> if the </w:t>
        </w:r>
      </w:ins>
      <w:ins w:id="69" w:author="ZTE" w:date="2024-02-28T12:36:00Z">
        <w:r w:rsidR="00352A8E">
          <w:rPr>
            <w:lang w:eastAsia="zh-CN"/>
          </w:rPr>
          <w:t xml:space="preserve">resume indication is included in the </w:t>
        </w:r>
        <w:r w:rsidR="00352A8E" w:rsidRPr="00CE68C6">
          <w:rPr>
            <w:i/>
            <w:lang w:eastAsia="zh-CN"/>
          </w:rPr>
          <w:t>RRCRelease</w:t>
        </w:r>
        <w:r w:rsidR="00352A8E">
          <w:rPr>
            <w:lang w:eastAsia="zh-CN"/>
          </w:rPr>
          <w:t xml:space="preserve"> message</w:t>
        </w:r>
      </w:ins>
      <w:r w:rsidRPr="00E96F07">
        <w:t>.</w:t>
      </w:r>
      <w:r w:rsidRPr="00E96F07">
        <w:rPr>
          <w:lang w:eastAsia="zh-CN"/>
        </w:rPr>
        <w:t xml:space="preserve"> Or else, the UE moves to </w:t>
      </w:r>
      <w:r w:rsidRPr="00E96F07">
        <w:rPr>
          <w:rFonts w:eastAsia="宋体"/>
        </w:rPr>
        <w:t>RRC_IDLE state</w:t>
      </w:r>
      <w:r w:rsidRPr="00E96F07">
        <w:t>.</w:t>
      </w:r>
    </w:p>
    <w:p w14:paraId="42AECBEF" w14:textId="77777777" w:rsidR="0084434E" w:rsidRDefault="0084434E" w:rsidP="0084434E">
      <w:pPr>
        <w:rPr>
          <w:noProof/>
          <w:color w:val="FF0000"/>
          <w:lang w:eastAsia="zh-CN"/>
        </w:rPr>
      </w:pPr>
    </w:p>
    <w:p w14:paraId="46D2671E" w14:textId="77777777" w:rsidR="0084434E" w:rsidRPr="004341F4" w:rsidRDefault="0084434E" w:rsidP="0084434E">
      <w:pPr>
        <w:rPr>
          <w:noProof/>
          <w:color w:val="FF0000"/>
          <w:lang w:eastAsia="zh-CN"/>
        </w:rPr>
      </w:pPr>
      <w:r w:rsidRPr="004341F4">
        <w:rPr>
          <w:rFonts w:hint="eastAsia"/>
          <w:noProof/>
          <w:color w:val="FF0000"/>
          <w:lang w:eastAsia="zh-CN"/>
        </w:rPr>
        <w:t>=</w:t>
      </w:r>
      <w:r w:rsidRPr="004341F4">
        <w:rPr>
          <w:noProof/>
          <w:color w:val="FF0000"/>
          <w:lang w:eastAsia="zh-CN"/>
        </w:rPr>
        <w:t>=============================  The Start of Change =======================================</w:t>
      </w:r>
    </w:p>
    <w:p w14:paraId="36B5194E" w14:textId="77777777" w:rsidR="0084434E" w:rsidRDefault="0084434E" w:rsidP="008D6A37">
      <w:pPr>
        <w:rPr>
          <w:b/>
          <w:lang w:eastAsia="zh-CN"/>
        </w:rPr>
      </w:pPr>
    </w:p>
    <w:p w14:paraId="382A368B" w14:textId="22490CDC" w:rsidR="00FE527C" w:rsidRDefault="00FE527C" w:rsidP="00FE527C">
      <w:pPr>
        <w:pStyle w:val="2"/>
        <w:numPr>
          <w:ilvl w:val="1"/>
          <w:numId w:val="29"/>
        </w:numPr>
        <w:rPr>
          <w:lang w:eastAsia="zh-CN"/>
        </w:rPr>
      </w:pPr>
      <w:r w:rsidRPr="00FE527C">
        <w:rPr>
          <w:rFonts w:hint="eastAsia"/>
          <w:lang w:eastAsia="zh-CN"/>
        </w:rPr>
        <w:t>C</w:t>
      </w:r>
      <w:r w:rsidRPr="00FE527C">
        <w:rPr>
          <w:lang w:eastAsia="zh-CN"/>
        </w:rPr>
        <w:t>R for 38.401</w:t>
      </w:r>
    </w:p>
    <w:p w14:paraId="2770811E" w14:textId="54376B66" w:rsidR="00FE527C" w:rsidRPr="00FE527C" w:rsidRDefault="00FE527C" w:rsidP="00FE527C">
      <w:pPr>
        <w:pStyle w:val="30"/>
        <w:numPr>
          <w:ilvl w:val="2"/>
          <w:numId w:val="29"/>
        </w:numPr>
        <w:rPr>
          <w:b/>
          <w:shd w:val="pct15" w:color="auto" w:fill="FFFFFF"/>
          <w:lang w:val="en-US" w:eastAsia="zh-CN"/>
        </w:rPr>
      </w:pPr>
      <w:r w:rsidRPr="00FE527C">
        <w:rPr>
          <w:b/>
          <w:shd w:val="pct15" w:color="auto" w:fill="FFFFFF"/>
          <w:lang w:val="en-US" w:eastAsia="zh-CN"/>
        </w:rPr>
        <w:t>R3-240258</w:t>
      </w:r>
    </w:p>
    <w:p w14:paraId="1EFAB2BC" w14:textId="77777777" w:rsidR="00FE527C" w:rsidRDefault="00FE527C" w:rsidP="00FE527C">
      <w:pPr>
        <w:pStyle w:val="NO"/>
      </w:pPr>
      <w:r>
        <w:t>NOTE 5:</w:t>
      </w:r>
      <w:r>
        <w:tab/>
      </w:r>
      <w:r>
        <w:rPr>
          <w:lang w:eastAsia="zh-CN"/>
        </w:rPr>
        <w:t xml:space="preserve">Upon receiving BSR from the UE, in case that UL SDT data size in the BSR is larger than the threshold configured from the gNB-CU-CP, the gNB-DU sends the </w:t>
      </w:r>
      <w:r w:rsidRPr="008B00FA">
        <w:t xml:space="preserve">UE INACTIVITY NOTIFICATION </w:t>
      </w:r>
      <w:r>
        <w:rPr>
          <w:lang w:eastAsia="zh-CN"/>
        </w:rPr>
        <w:t>message with the SDT volume threshold crossed indication to the gNB-CU-CP. Upon receiving such indication, the gNB-CU-CP may terminate the ongoing SDT procedure</w:t>
      </w:r>
      <w:r w:rsidRPr="008B00FA">
        <w:rPr>
          <w:lang w:eastAsia="zh-CN"/>
        </w:rPr>
        <w:t xml:space="preserve">, by sending the </w:t>
      </w:r>
      <w:r w:rsidRPr="008B00FA">
        <w:rPr>
          <w:i/>
          <w:lang w:eastAsia="zh-CN"/>
        </w:rPr>
        <w:t>RRCResume</w:t>
      </w:r>
      <w:r w:rsidRPr="008B00FA">
        <w:rPr>
          <w:lang w:eastAsia="zh-CN"/>
        </w:rPr>
        <w:t xml:space="preserve"> message to move the UE to RRC_CONNECTED, or by sending </w:t>
      </w:r>
      <w:r>
        <w:rPr>
          <w:lang w:eastAsia="zh-CN"/>
        </w:rPr>
        <w:t xml:space="preserve">the </w:t>
      </w:r>
      <w:r w:rsidRPr="008B00FA">
        <w:rPr>
          <w:i/>
          <w:lang w:eastAsia="zh-CN"/>
        </w:rPr>
        <w:t>RRCRelease</w:t>
      </w:r>
      <w:r w:rsidRPr="008B00FA">
        <w:rPr>
          <w:lang w:eastAsia="zh-CN"/>
        </w:rPr>
        <w:t xml:space="preserve"> message to move the UE to RRC_INACTIVE</w:t>
      </w:r>
      <w:ins w:id="70" w:author="Huawei" w:date="2024-01-19T15:23:00Z">
        <w:r>
          <w:rPr>
            <w:lang w:eastAsia="zh-CN"/>
          </w:rPr>
          <w:t>,</w:t>
        </w:r>
      </w:ins>
      <w:ins w:id="71" w:author="Huawei" w:date="2024-01-19T15:15:00Z">
        <w:r>
          <w:rPr>
            <w:lang w:eastAsia="zh-CN"/>
          </w:rPr>
          <w:t xml:space="preserve"> </w:t>
        </w:r>
      </w:ins>
      <w:ins w:id="72" w:author="Huawei" w:date="2024-01-19T15:23:00Z">
        <w:r>
          <w:rPr>
            <w:lang w:eastAsia="zh-CN"/>
          </w:rPr>
          <w:t xml:space="preserve">or by sending the </w:t>
        </w:r>
        <w:r w:rsidRPr="001E79B3">
          <w:rPr>
            <w:i/>
            <w:iCs/>
            <w:lang w:eastAsia="zh-CN"/>
          </w:rPr>
          <w:t>RRCRelease</w:t>
        </w:r>
        <w:r>
          <w:rPr>
            <w:lang w:eastAsia="zh-CN"/>
          </w:rPr>
          <w:t xml:space="preserve"> message with resume indication</w:t>
        </w:r>
      </w:ins>
      <w:ins w:id="73" w:author="Huawei" w:date="2024-01-19T15:17:00Z">
        <w:r>
          <w:rPr>
            <w:lang w:eastAsia="zh-CN"/>
          </w:rPr>
          <w:t xml:space="preserve"> to</w:t>
        </w:r>
      </w:ins>
      <w:ins w:id="74" w:author="Huawei" w:date="2024-01-19T15:15:00Z">
        <w:r>
          <w:rPr>
            <w:lang w:eastAsia="zh-CN"/>
          </w:rPr>
          <w:t xml:space="preserve"> trigger the UE to initiate RRC Resume procedure to </w:t>
        </w:r>
      </w:ins>
      <w:ins w:id="75" w:author="Huawei" w:date="2024-01-19T15:16:00Z">
        <w:r>
          <w:rPr>
            <w:lang w:eastAsia="zh-CN"/>
          </w:rPr>
          <w:t>move</w:t>
        </w:r>
      </w:ins>
      <w:ins w:id="76" w:author="Huawei" w:date="2024-01-19T15:15:00Z">
        <w:r>
          <w:rPr>
            <w:lang w:eastAsia="zh-CN"/>
          </w:rPr>
          <w:t xml:space="preserve"> to RRC</w:t>
        </w:r>
      </w:ins>
      <w:ins w:id="77" w:author="Huawei" w:date="2024-01-19T15:16:00Z">
        <w:r>
          <w:rPr>
            <w:lang w:eastAsia="zh-CN"/>
          </w:rPr>
          <w:t>_CONNECTED state</w:t>
        </w:r>
      </w:ins>
      <w:ins w:id="78" w:author="Huawei" w:date="2024-01-19T15:20:00Z">
        <w:r w:rsidRPr="001E79B3">
          <w:rPr>
            <w:lang w:eastAsia="zh-CN"/>
          </w:rPr>
          <w:t xml:space="preserve"> </w:t>
        </w:r>
        <w:r>
          <w:rPr>
            <w:lang w:eastAsia="zh-CN"/>
          </w:rPr>
          <w:t>as specified in TS38.300 [2]</w:t>
        </w:r>
      </w:ins>
      <w:r>
        <w:rPr>
          <w:lang w:eastAsia="zh-CN"/>
        </w:rPr>
        <w:t>.</w:t>
      </w:r>
    </w:p>
    <w:p w14:paraId="12A78DD2" w14:textId="77777777" w:rsidR="00FE527C" w:rsidRDefault="00FE527C" w:rsidP="00FE527C">
      <w:pPr>
        <w:ind w:left="284"/>
        <w:rPr>
          <w:lang w:eastAsia="zh-CN"/>
        </w:rPr>
      </w:pPr>
      <w:r w:rsidRPr="00D66F6C">
        <w:rPr>
          <w:rFonts w:eastAsia="宋体"/>
        </w:rPr>
        <w:t>Upon receiving non-SDT data, the gNB-CU-UP shall send the DL DATA NOTIFICATION message to the gNB-CU-CP. The gNB-CU-CP shall terminate the ongoing SDT procedure as specified in TS 38.300 [2].</w:t>
      </w:r>
    </w:p>
    <w:p w14:paraId="40F87B9E" w14:textId="77777777" w:rsidR="00FE527C" w:rsidRPr="00D66F6C" w:rsidRDefault="00FE527C" w:rsidP="00FE527C">
      <w:pPr>
        <w:keepLines/>
        <w:ind w:left="284"/>
      </w:pPr>
      <w:r w:rsidRPr="00A420D1">
        <w:t xml:space="preserve">If the amount of the received DL SDT data is above the </w:t>
      </w:r>
      <w:r>
        <w:t xml:space="preserve">data size </w:t>
      </w:r>
      <w:r w:rsidRPr="00A420D1">
        <w:t>threshol</w:t>
      </w:r>
      <w:r w:rsidRPr="00A92C15">
        <w:t>d configured b</w:t>
      </w:r>
      <w:r w:rsidRPr="00A420D1">
        <w:t xml:space="preserve">y </w:t>
      </w:r>
      <w:r>
        <w:t xml:space="preserve">the </w:t>
      </w:r>
      <w:r w:rsidRPr="00A420D1">
        <w:t xml:space="preserve">gNB-CU-CP, the gNB-CU-UP shall send </w:t>
      </w:r>
      <w:r>
        <w:t xml:space="preserve">the </w:t>
      </w:r>
      <w:r w:rsidRPr="00A420D1">
        <w:t xml:space="preserve">DL DATA NOTIFICATION message with the SDT </w:t>
      </w:r>
      <w:r>
        <w:t>data size</w:t>
      </w:r>
      <w:r w:rsidRPr="00A420D1">
        <w:t xml:space="preserve"> threshold crossed indication. The gNB-CU-CP may terminate the ongoing SDT procedure</w:t>
      </w:r>
      <w:ins w:id="79" w:author="Huawei" w:date="2024-01-19T15:20:00Z">
        <w:r w:rsidRPr="001E79B3">
          <w:rPr>
            <w:lang w:eastAsia="zh-CN"/>
          </w:rPr>
          <w:t xml:space="preserve"> </w:t>
        </w:r>
        <w:r>
          <w:rPr>
            <w:lang w:eastAsia="zh-CN"/>
          </w:rPr>
          <w:t>as specified in TS38.300 [2]</w:t>
        </w:r>
      </w:ins>
      <w:r>
        <w:t>.</w:t>
      </w:r>
    </w:p>
    <w:p w14:paraId="6D200FD4" w14:textId="77777777" w:rsidR="00FE527C" w:rsidRPr="00FE527C" w:rsidRDefault="00FE527C" w:rsidP="00FE527C">
      <w:pPr>
        <w:rPr>
          <w:lang w:eastAsia="zh-CN"/>
        </w:rPr>
      </w:pPr>
    </w:p>
    <w:p w14:paraId="221623D5" w14:textId="3AA9F034" w:rsidR="00FE527C" w:rsidRDefault="00EB6628" w:rsidP="008F013C">
      <w:pPr>
        <w:pStyle w:val="2"/>
        <w:numPr>
          <w:ilvl w:val="1"/>
          <w:numId w:val="29"/>
        </w:numPr>
        <w:rPr>
          <w:lang w:eastAsia="zh-CN"/>
        </w:rPr>
      </w:pPr>
      <w:r>
        <w:rPr>
          <w:rFonts w:hint="eastAsia"/>
          <w:lang w:eastAsia="zh-CN"/>
        </w:rPr>
        <w:t>Oth</w:t>
      </w:r>
      <w:r w:rsidR="00293815">
        <w:rPr>
          <w:lang w:eastAsia="zh-CN"/>
        </w:rPr>
        <w:t>er CR for</w:t>
      </w:r>
      <w:r>
        <w:rPr>
          <w:lang w:eastAsia="zh-CN"/>
        </w:rPr>
        <w:t xml:space="preserve"> R18 MT-SDT</w:t>
      </w:r>
    </w:p>
    <w:p w14:paraId="0BFE5A5A" w14:textId="36BF193C" w:rsidR="008F013C" w:rsidRPr="00B21D28" w:rsidRDefault="00B21D28" w:rsidP="00B21D28">
      <w:pPr>
        <w:pStyle w:val="30"/>
        <w:numPr>
          <w:ilvl w:val="2"/>
          <w:numId w:val="29"/>
        </w:numPr>
        <w:rPr>
          <w:shd w:val="pct15" w:color="auto" w:fill="FFFFFF"/>
          <w:lang w:val="en-US" w:eastAsia="zh-CN"/>
        </w:rPr>
      </w:pPr>
      <w:r w:rsidRPr="00B21D28">
        <w:rPr>
          <w:shd w:val="pct15" w:color="auto" w:fill="FFFFFF"/>
          <w:lang w:val="en-US" w:eastAsia="zh-CN"/>
        </w:rPr>
        <w:t>Correction on oversize DL SDT data arrival</w:t>
      </w:r>
    </w:p>
    <w:tbl>
      <w:tblPr>
        <w:tblW w:w="9930" w:type="dxa"/>
        <w:tblInd w:w="-152" w:type="dxa"/>
        <w:tblLayout w:type="fixed"/>
        <w:tblLook w:val="0000" w:firstRow="0" w:lastRow="0" w:firstColumn="0" w:lastColumn="0" w:noHBand="0" w:noVBand="0"/>
      </w:tblPr>
      <w:tblGrid>
        <w:gridCol w:w="1132"/>
        <w:gridCol w:w="4231"/>
        <w:gridCol w:w="4567"/>
      </w:tblGrid>
      <w:tr w:rsidR="00B21D28" w:rsidRPr="002B6645" w14:paraId="3882F07D" w14:textId="77777777" w:rsidTr="00B21D2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FE4C7" w14:textId="77777777" w:rsidR="00B21D28" w:rsidRPr="002B6645" w:rsidRDefault="00B26679" w:rsidP="00267151">
            <w:pPr>
              <w:widowControl w:val="0"/>
              <w:ind w:left="144" w:hanging="144"/>
              <w:rPr>
                <w:rFonts w:cs="Calibri"/>
                <w:sz w:val="18"/>
              </w:rPr>
            </w:pPr>
            <w:hyperlink r:id="rId13" w:history="1">
              <w:r w:rsidR="00B21D28" w:rsidRPr="00B21D28">
                <w:rPr>
                  <w:rStyle w:val="afd"/>
                  <w:rFonts w:cs="Calibri"/>
                  <w:sz w:val="18"/>
                </w:rPr>
                <w:t>R3-240653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88D3F" w14:textId="77777777" w:rsidR="00B21D28" w:rsidRPr="002B6645" w:rsidRDefault="00B21D28" w:rsidP="00267151">
            <w:pPr>
              <w:widowControl w:val="0"/>
              <w:ind w:left="144" w:hanging="144"/>
              <w:rPr>
                <w:rFonts w:cs="Calibri"/>
                <w:sz w:val="18"/>
              </w:rPr>
            </w:pPr>
            <w:r w:rsidRPr="002B6645">
              <w:rPr>
                <w:rFonts w:cs="Calibri"/>
                <w:sz w:val="18"/>
              </w:rPr>
              <w:t>Correction on oversize DL SDT data arrival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F7363" w14:textId="77777777" w:rsidR="00B21D28" w:rsidRPr="002B6645" w:rsidRDefault="00B21D28" w:rsidP="00267151">
            <w:pPr>
              <w:widowControl w:val="0"/>
              <w:ind w:left="144" w:hanging="144"/>
              <w:rPr>
                <w:rFonts w:cs="Calibri"/>
                <w:sz w:val="18"/>
              </w:rPr>
            </w:pPr>
            <w:r w:rsidRPr="002B6645">
              <w:rPr>
                <w:rFonts w:cs="Calibri"/>
                <w:sz w:val="18"/>
              </w:rPr>
              <w:t>CR1203r, TS 38.423 v18.0.0, Rel-18, Cat. F</w:t>
            </w:r>
          </w:p>
          <w:p w14:paraId="6F3AA46F" w14:textId="009A7460" w:rsidR="00B21D28" w:rsidRDefault="00B21D28" w:rsidP="00267151">
            <w:pPr>
              <w:widowControl w:val="0"/>
              <w:ind w:left="144" w:hanging="144"/>
              <w:rPr>
                <w:rFonts w:cs="Calibri"/>
                <w:sz w:val="18"/>
              </w:rPr>
            </w:pPr>
            <w:r w:rsidRPr="002B6645">
              <w:rPr>
                <w:rFonts w:cs="Calibri"/>
                <w:sz w:val="18"/>
              </w:rPr>
              <w:t xml:space="preserve">Resp in </w:t>
            </w:r>
            <w:hyperlink r:id="rId14" w:history="1">
              <w:r w:rsidRPr="00B21D28">
                <w:rPr>
                  <w:rStyle w:val="afd"/>
                  <w:rFonts w:cs="Calibri"/>
                  <w:sz w:val="18"/>
                </w:rPr>
                <w:t>R3-240797</w:t>
              </w:r>
            </w:hyperlink>
          </w:p>
          <w:p w14:paraId="37C31FC0"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3A5D21B"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1B7A28FB" w14:textId="3B555635" w:rsidR="00B21D28" w:rsidRPr="002B6645" w:rsidRDefault="00B21D28" w:rsidP="00267151">
            <w:pPr>
              <w:widowControl w:val="0"/>
              <w:ind w:left="144" w:hanging="144"/>
              <w:rPr>
                <w:rFonts w:cs="Calibri"/>
                <w:sz w:val="18"/>
              </w:rPr>
            </w:pPr>
            <w:r>
              <w:rPr>
                <w:rFonts w:cs="Calibri"/>
                <w:sz w:val="18"/>
              </w:rPr>
              <w:t xml:space="preserve">Rev in </w:t>
            </w:r>
            <w:hyperlink r:id="rId15" w:history="1">
              <w:r w:rsidRPr="00B21D28">
                <w:rPr>
                  <w:rStyle w:val="afd"/>
                  <w:rFonts w:cs="Calibri"/>
                  <w:sz w:val="18"/>
                </w:rPr>
                <w:t>R3-240913</w:t>
              </w:r>
            </w:hyperlink>
          </w:p>
        </w:tc>
      </w:tr>
      <w:tr w:rsidR="00B21D28" w:rsidRPr="002B6645" w14:paraId="66077FCE"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83CEC" w14:textId="77777777" w:rsidR="00B21D28" w:rsidRPr="002B6645" w:rsidRDefault="00B26679" w:rsidP="00267151">
            <w:pPr>
              <w:widowControl w:val="0"/>
              <w:ind w:left="144" w:hanging="144"/>
              <w:rPr>
                <w:rFonts w:cs="Calibri"/>
                <w:sz w:val="18"/>
              </w:rPr>
            </w:pPr>
            <w:hyperlink r:id="rId16" w:history="1">
              <w:r w:rsidR="00B21D28" w:rsidRPr="002B6645">
                <w:rPr>
                  <w:rFonts w:cs="Calibri"/>
                  <w:sz w:val="18"/>
                </w:rPr>
                <w:t>R3-240196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9618B4" w14:textId="77777777" w:rsidR="00B21D28" w:rsidRPr="002B6645" w:rsidRDefault="00B21D28" w:rsidP="00267151">
            <w:pPr>
              <w:widowControl w:val="0"/>
              <w:ind w:left="144" w:hanging="144"/>
              <w:rPr>
                <w:rFonts w:cs="Calibri"/>
                <w:sz w:val="18"/>
              </w:rPr>
            </w:pPr>
            <w:r w:rsidRPr="002B6645">
              <w:rPr>
                <w:rFonts w:cs="Calibri"/>
                <w:sz w:val="18"/>
              </w:rPr>
              <w:t>Correction on the MT-SDT Data Size within MT-SDT information in TS37.483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3E8BAE" w14:textId="77777777" w:rsidR="00B21D28" w:rsidRPr="002B6645" w:rsidRDefault="00B21D28" w:rsidP="00267151">
            <w:pPr>
              <w:widowControl w:val="0"/>
              <w:ind w:left="144" w:hanging="144"/>
              <w:rPr>
                <w:rFonts w:cs="Calibri"/>
                <w:sz w:val="18"/>
              </w:rPr>
            </w:pPr>
            <w:r w:rsidRPr="002B6645">
              <w:rPr>
                <w:rFonts w:cs="Calibri"/>
                <w:sz w:val="18"/>
              </w:rPr>
              <w:t>CR0102r, TS 37.483 v18.0.0, Rel-18, Cat. F</w:t>
            </w:r>
          </w:p>
          <w:p w14:paraId="3B816754" w14:textId="7046409B" w:rsidR="00B21D28" w:rsidRDefault="00B21D28" w:rsidP="00267151">
            <w:pPr>
              <w:widowControl w:val="0"/>
              <w:ind w:left="144" w:hanging="144"/>
              <w:rPr>
                <w:rFonts w:cs="Calibri"/>
                <w:sz w:val="18"/>
              </w:rPr>
            </w:pPr>
            <w:r w:rsidRPr="002B6645">
              <w:rPr>
                <w:rFonts w:cs="Calibri"/>
                <w:sz w:val="18"/>
              </w:rPr>
              <w:t xml:space="preserve">Resp in </w:t>
            </w:r>
            <w:hyperlink r:id="rId17" w:history="1">
              <w:r w:rsidRPr="002B6645">
                <w:rPr>
                  <w:rStyle w:val="afd"/>
                  <w:rFonts w:cs="Calibri"/>
                  <w:sz w:val="18"/>
                </w:rPr>
                <w:t>R3-240797</w:t>
              </w:r>
            </w:hyperlink>
          </w:p>
          <w:p w14:paraId="6E65E88A"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update the semantic description</w:t>
            </w:r>
          </w:p>
          <w:p w14:paraId="5696ECF8"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Add Nok, E///, QC as co-source</w:t>
            </w:r>
          </w:p>
          <w:p w14:paraId="770DC33A" w14:textId="0469F0C0" w:rsidR="00B21D28" w:rsidRPr="002B6645" w:rsidRDefault="00B21D28" w:rsidP="00267151">
            <w:pPr>
              <w:widowControl w:val="0"/>
              <w:ind w:left="144" w:hanging="144"/>
              <w:rPr>
                <w:rFonts w:cs="Calibri"/>
                <w:sz w:val="18"/>
              </w:rPr>
            </w:pPr>
            <w:r>
              <w:rPr>
                <w:rFonts w:cs="Calibri" w:hint="eastAsia"/>
                <w:sz w:val="18"/>
              </w:rPr>
              <w:t>R</w:t>
            </w:r>
            <w:r>
              <w:rPr>
                <w:rFonts w:cs="Calibri"/>
                <w:sz w:val="18"/>
              </w:rPr>
              <w:t xml:space="preserve">ev in </w:t>
            </w:r>
            <w:hyperlink r:id="rId18" w:history="1">
              <w:r>
                <w:rPr>
                  <w:rStyle w:val="afd"/>
                  <w:rFonts w:cs="Calibri"/>
                  <w:sz w:val="18"/>
                </w:rPr>
                <w:t>R3-240914</w:t>
              </w:r>
            </w:hyperlink>
          </w:p>
        </w:tc>
      </w:tr>
      <w:tr w:rsidR="00B21D28" w:rsidRPr="002B6645" w14:paraId="63172EA5" w14:textId="77777777" w:rsidTr="00E512B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F2451E" w14:textId="77777777" w:rsidR="00B21D28" w:rsidRDefault="00B21D28" w:rsidP="00B21D28">
            <w:pPr>
              <w:widowControl w:val="0"/>
              <w:ind w:left="144" w:hanging="144"/>
              <w:rPr>
                <w:rFonts w:cs="Calibri"/>
                <w:sz w:val="18"/>
              </w:rPr>
            </w:pPr>
            <w:r>
              <w:rPr>
                <w:rFonts w:cs="Calibri" w:hint="eastAsia"/>
                <w:sz w:val="18"/>
              </w:rPr>
              <w:lastRenderedPageBreak/>
              <w:t>D</w:t>
            </w:r>
            <w:r>
              <w:rPr>
                <w:rFonts w:cs="Calibri"/>
                <w:sz w:val="18"/>
              </w:rPr>
              <w:t>ata Size issue:</w:t>
            </w:r>
          </w:p>
          <w:p w14:paraId="4C526CBC" w14:textId="77777777" w:rsidR="00B21D28" w:rsidRDefault="00B21D28" w:rsidP="00B21D28">
            <w:pPr>
              <w:widowControl w:val="0"/>
              <w:numPr>
                <w:ilvl w:val="0"/>
                <w:numId w:val="43"/>
              </w:numPr>
              <w:autoSpaceDN w:val="0"/>
              <w:spacing w:before="100" w:beforeAutospacing="1"/>
              <w:rPr>
                <w:rFonts w:cs="Calibri"/>
                <w:sz w:val="18"/>
              </w:rPr>
            </w:pPr>
            <w:r>
              <w:rPr>
                <w:rFonts w:cs="Calibri"/>
                <w:sz w:val="18"/>
              </w:rPr>
              <w:t>Keep the value as 0…96000…, and update the semantic description in the case that if the data size exceeds 96000, the value will be set to 96000</w:t>
            </w:r>
          </w:p>
          <w:p w14:paraId="70B17660" w14:textId="1122442A" w:rsidR="00B21D28" w:rsidRPr="002B6645" w:rsidRDefault="00B21D28" w:rsidP="00B21D28">
            <w:pPr>
              <w:widowControl w:val="0"/>
              <w:ind w:left="144" w:hanging="144"/>
              <w:rPr>
                <w:rFonts w:cs="Calibri"/>
                <w:sz w:val="18"/>
              </w:rPr>
            </w:pPr>
            <w:r>
              <w:rPr>
                <w:rFonts w:cs="Calibri"/>
                <w:sz w:val="18"/>
              </w:rPr>
              <w:t>Both E1AP and Xn AP</w:t>
            </w:r>
          </w:p>
        </w:tc>
      </w:tr>
    </w:tbl>
    <w:p w14:paraId="3D10DA48" w14:textId="77777777" w:rsidR="00B21D28" w:rsidRDefault="00B21D28" w:rsidP="00B21D28">
      <w:pPr>
        <w:widowControl w:val="0"/>
        <w:rPr>
          <w:noProof/>
          <w:lang w:eastAsia="zh-CN"/>
        </w:rPr>
      </w:pPr>
    </w:p>
    <w:p w14:paraId="4A92E295" w14:textId="77777777" w:rsidR="00B21D28" w:rsidRPr="00E07E32" w:rsidRDefault="00B21D28" w:rsidP="00B21D28">
      <w:pPr>
        <w:pStyle w:val="4"/>
      </w:pPr>
      <w:bookmarkStart w:id="80" w:name="_Toc155897796"/>
      <w:r w:rsidRPr="00E07E32">
        <w:rPr>
          <w:noProof/>
        </w:rPr>
        <w:t>9.3.1.</w:t>
      </w:r>
      <w:r>
        <w:rPr>
          <w:noProof/>
        </w:rPr>
        <w:t>142</w:t>
      </w:r>
      <w:r w:rsidRPr="00E07E32">
        <w:rPr>
          <w:noProof/>
        </w:rPr>
        <w:tab/>
        <w:t>MT-</w:t>
      </w:r>
      <w:r w:rsidRPr="00E07E32">
        <w:rPr>
          <w:lang w:eastAsia="zh-CN"/>
        </w:rPr>
        <w:t>SDT Information</w:t>
      </w:r>
      <w:bookmarkEnd w:id="80"/>
      <w:r w:rsidRPr="00E07E32">
        <w:rPr>
          <w:lang w:eastAsia="zh-CN"/>
        </w:rPr>
        <w:t xml:space="preserve"> </w:t>
      </w:r>
    </w:p>
    <w:p w14:paraId="000B5396" w14:textId="77777777" w:rsidR="00B21D28" w:rsidRPr="00E07E32" w:rsidRDefault="00B21D28" w:rsidP="00B21D28">
      <w:pPr>
        <w:rPr>
          <w:lang w:eastAsia="zh-CN"/>
        </w:rPr>
      </w:pPr>
      <w:r w:rsidRPr="00E07E32">
        <w:t>This IE</w:t>
      </w:r>
      <w:r w:rsidRPr="00E07E32">
        <w:rPr>
          <w:lang w:eastAsia="zh-CN"/>
        </w:rPr>
        <w:t xml:space="preserve"> provides the assistant information for MT-SDT.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B21D28" w:rsidRPr="00E07E32" w14:paraId="3AC92892" w14:textId="77777777" w:rsidTr="00267151">
        <w:tc>
          <w:tcPr>
            <w:tcW w:w="2694" w:type="dxa"/>
            <w:tcBorders>
              <w:top w:val="single" w:sz="4" w:space="0" w:color="auto"/>
              <w:left w:val="single" w:sz="4" w:space="0" w:color="auto"/>
              <w:bottom w:val="single" w:sz="4" w:space="0" w:color="auto"/>
              <w:right w:val="single" w:sz="4" w:space="0" w:color="auto"/>
            </w:tcBorders>
            <w:hideMark/>
          </w:tcPr>
          <w:p w14:paraId="4D9252B8" w14:textId="77777777" w:rsidR="00B21D28" w:rsidRPr="00E07E32" w:rsidRDefault="00B21D28" w:rsidP="00267151">
            <w:pPr>
              <w:pStyle w:val="TAH"/>
            </w:pPr>
            <w:r w:rsidRPr="00E07E32">
              <w:t>IE/Group Name</w:t>
            </w:r>
          </w:p>
        </w:tc>
        <w:tc>
          <w:tcPr>
            <w:tcW w:w="1134" w:type="dxa"/>
            <w:tcBorders>
              <w:top w:val="single" w:sz="4" w:space="0" w:color="auto"/>
              <w:left w:val="single" w:sz="4" w:space="0" w:color="auto"/>
              <w:bottom w:val="single" w:sz="4" w:space="0" w:color="auto"/>
              <w:right w:val="single" w:sz="4" w:space="0" w:color="auto"/>
            </w:tcBorders>
            <w:hideMark/>
          </w:tcPr>
          <w:p w14:paraId="017C43A7" w14:textId="77777777" w:rsidR="00B21D28" w:rsidRPr="00E07E32" w:rsidRDefault="00B21D28" w:rsidP="00267151">
            <w:pPr>
              <w:pStyle w:val="TAH"/>
            </w:pPr>
            <w:r w:rsidRPr="00E07E32">
              <w:t>Presence</w:t>
            </w:r>
          </w:p>
        </w:tc>
        <w:tc>
          <w:tcPr>
            <w:tcW w:w="1134" w:type="dxa"/>
            <w:tcBorders>
              <w:top w:val="single" w:sz="4" w:space="0" w:color="auto"/>
              <w:left w:val="single" w:sz="4" w:space="0" w:color="auto"/>
              <w:bottom w:val="single" w:sz="4" w:space="0" w:color="auto"/>
              <w:right w:val="single" w:sz="4" w:space="0" w:color="auto"/>
            </w:tcBorders>
            <w:hideMark/>
          </w:tcPr>
          <w:p w14:paraId="173C0083" w14:textId="77777777" w:rsidR="00B21D28" w:rsidRPr="00E07E32" w:rsidRDefault="00B21D28" w:rsidP="00267151">
            <w:pPr>
              <w:pStyle w:val="TAH"/>
            </w:pPr>
            <w:r w:rsidRPr="00E07E32">
              <w:t>Range</w:t>
            </w:r>
          </w:p>
        </w:tc>
        <w:tc>
          <w:tcPr>
            <w:tcW w:w="1846" w:type="dxa"/>
            <w:tcBorders>
              <w:top w:val="single" w:sz="4" w:space="0" w:color="auto"/>
              <w:left w:val="single" w:sz="4" w:space="0" w:color="auto"/>
              <w:bottom w:val="single" w:sz="4" w:space="0" w:color="auto"/>
              <w:right w:val="single" w:sz="4" w:space="0" w:color="auto"/>
            </w:tcBorders>
            <w:hideMark/>
          </w:tcPr>
          <w:p w14:paraId="73EC66D2" w14:textId="77777777" w:rsidR="00B21D28" w:rsidRPr="00E07E32" w:rsidRDefault="00B21D28" w:rsidP="00267151">
            <w:pPr>
              <w:pStyle w:val="TAH"/>
            </w:pPr>
            <w:r w:rsidRPr="00E07E32">
              <w:t>IE Type and Reference</w:t>
            </w:r>
          </w:p>
        </w:tc>
        <w:tc>
          <w:tcPr>
            <w:tcW w:w="2690" w:type="dxa"/>
            <w:tcBorders>
              <w:top w:val="single" w:sz="4" w:space="0" w:color="auto"/>
              <w:left w:val="single" w:sz="4" w:space="0" w:color="auto"/>
              <w:bottom w:val="single" w:sz="4" w:space="0" w:color="auto"/>
              <w:right w:val="single" w:sz="4" w:space="0" w:color="auto"/>
            </w:tcBorders>
            <w:hideMark/>
          </w:tcPr>
          <w:p w14:paraId="4F318BB3" w14:textId="77777777" w:rsidR="00B21D28" w:rsidRPr="00E07E32" w:rsidRDefault="00B21D28" w:rsidP="00267151">
            <w:pPr>
              <w:pStyle w:val="TAH"/>
            </w:pPr>
            <w:r w:rsidRPr="00E07E32">
              <w:t>Semantics Description</w:t>
            </w:r>
          </w:p>
        </w:tc>
      </w:tr>
      <w:tr w:rsidR="00B21D28" w:rsidRPr="00E07E32" w14:paraId="67E1AA21" w14:textId="77777777" w:rsidTr="00267151">
        <w:tc>
          <w:tcPr>
            <w:tcW w:w="2694" w:type="dxa"/>
            <w:tcBorders>
              <w:top w:val="single" w:sz="4" w:space="0" w:color="auto"/>
              <w:left w:val="single" w:sz="4" w:space="0" w:color="auto"/>
              <w:bottom w:val="single" w:sz="4" w:space="0" w:color="auto"/>
              <w:right w:val="single" w:sz="4" w:space="0" w:color="auto"/>
            </w:tcBorders>
          </w:tcPr>
          <w:p w14:paraId="52263B03" w14:textId="77777777" w:rsidR="00B21D28" w:rsidRPr="00E07E32" w:rsidRDefault="00B21D28" w:rsidP="00267151">
            <w:pPr>
              <w:pStyle w:val="TAL"/>
              <w:rPr>
                <w:b/>
              </w:rPr>
            </w:pPr>
            <w:r w:rsidRPr="00E07E32">
              <w:rPr>
                <w:lang w:eastAsia="zh-CN"/>
              </w:rPr>
              <w:t>MT-SDT</w:t>
            </w:r>
            <w:r>
              <w:rPr>
                <w:lang w:eastAsia="zh-CN"/>
              </w:rPr>
              <w:t xml:space="preserve"> Data Size</w:t>
            </w:r>
          </w:p>
        </w:tc>
        <w:tc>
          <w:tcPr>
            <w:tcW w:w="1134" w:type="dxa"/>
            <w:tcBorders>
              <w:top w:val="single" w:sz="4" w:space="0" w:color="auto"/>
              <w:left w:val="single" w:sz="4" w:space="0" w:color="auto"/>
              <w:bottom w:val="single" w:sz="4" w:space="0" w:color="auto"/>
              <w:right w:val="single" w:sz="4" w:space="0" w:color="auto"/>
            </w:tcBorders>
          </w:tcPr>
          <w:p w14:paraId="1FB2B0FE" w14:textId="77777777" w:rsidR="00B21D28" w:rsidRPr="00E07E32" w:rsidRDefault="00B21D28" w:rsidP="00267151">
            <w:pPr>
              <w:pStyle w:val="TAL"/>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53CBE04" w14:textId="77777777" w:rsidR="00B21D28" w:rsidRPr="00E07E32" w:rsidRDefault="00B21D28" w:rsidP="00267151">
            <w:pPr>
              <w:pStyle w:val="TAL"/>
              <w:rPr>
                <w:bCs/>
                <w:i/>
                <w:szCs w:val="18"/>
              </w:rPr>
            </w:pPr>
          </w:p>
        </w:tc>
        <w:tc>
          <w:tcPr>
            <w:tcW w:w="1846" w:type="dxa"/>
            <w:tcBorders>
              <w:top w:val="single" w:sz="4" w:space="0" w:color="auto"/>
              <w:left w:val="single" w:sz="4" w:space="0" w:color="auto"/>
              <w:bottom w:val="single" w:sz="4" w:space="0" w:color="auto"/>
              <w:right w:val="single" w:sz="4" w:space="0" w:color="auto"/>
            </w:tcBorders>
          </w:tcPr>
          <w:p w14:paraId="26526CB5" w14:textId="77777777" w:rsidR="00B21D28" w:rsidRPr="00E07E32" w:rsidRDefault="00B21D28" w:rsidP="00267151">
            <w:pPr>
              <w:pStyle w:val="TAL"/>
              <w:rPr>
                <w:snapToGrid w:val="0"/>
              </w:rPr>
            </w:pPr>
            <w:r>
              <w:rPr>
                <w:snapToGrid w:val="0"/>
              </w:rPr>
              <w:t>INTEGER (1..96000,…)</w:t>
            </w:r>
          </w:p>
        </w:tc>
        <w:tc>
          <w:tcPr>
            <w:tcW w:w="2690" w:type="dxa"/>
            <w:tcBorders>
              <w:top w:val="single" w:sz="4" w:space="0" w:color="auto"/>
              <w:left w:val="single" w:sz="4" w:space="0" w:color="auto"/>
              <w:bottom w:val="single" w:sz="4" w:space="0" w:color="auto"/>
              <w:right w:val="single" w:sz="4" w:space="0" w:color="auto"/>
            </w:tcBorders>
          </w:tcPr>
          <w:p w14:paraId="432119A5" w14:textId="2D4B333E" w:rsidR="00B21D28" w:rsidRPr="00E07E32" w:rsidRDefault="00B21D28" w:rsidP="00095A70">
            <w:pPr>
              <w:pStyle w:val="TAL"/>
              <w:rPr>
                <w:iCs/>
                <w:lang w:eastAsia="zh-CN"/>
              </w:rPr>
            </w:pPr>
            <w:r>
              <w:rPr>
                <w:iCs/>
                <w:lang w:eastAsia="zh-CN"/>
              </w:rPr>
              <w:t xml:space="preserve">Indicates the total data size for all SDT bearers. Unit: byte. </w:t>
            </w:r>
            <w:r w:rsidRPr="008A05C9">
              <w:rPr>
                <w:iCs/>
                <w:lang w:eastAsia="zh-CN"/>
              </w:rPr>
              <w:t>Correspond</w:t>
            </w:r>
            <w:r>
              <w:rPr>
                <w:iCs/>
                <w:lang w:eastAsia="zh-CN"/>
              </w:rPr>
              <w:t>s</w:t>
            </w:r>
            <w:r w:rsidRPr="008A05C9">
              <w:rPr>
                <w:iCs/>
                <w:lang w:eastAsia="zh-CN"/>
              </w:rPr>
              <w:t xml:space="preserve"> to the SDAP SDU size of the received DL data</w:t>
            </w:r>
            <w:r>
              <w:rPr>
                <w:iCs/>
                <w:lang w:eastAsia="zh-CN"/>
              </w:rPr>
              <w:t>.</w:t>
            </w:r>
            <w:ins w:id="81" w:author="ZTE" w:date="2024-02-28T11:46:00Z">
              <w:r>
                <w:rPr>
                  <w:iCs/>
                  <w:lang w:eastAsia="zh-CN"/>
                </w:rPr>
                <w:t xml:space="preserve"> I</w:t>
              </w:r>
              <w:r w:rsidRPr="005A000B">
                <w:rPr>
                  <w:iCs/>
                  <w:lang w:eastAsia="zh-CN"/>
                </w:rPr>
                <w:t xml:space="preserve">f the </w:t>
              </w:r>
            </w:ins>
            <w:ins w:id="82" w:author="ZTE" w:date="2024-02-28T11:48:00Z">
              <w:r>
                <w:rPr>
                  <w:iCs/>
                  <w:lang w:eastAsia="zh-CN"/>
                </w:rPr>
                <w:t>total</w:t>
              </w:r>
              <w:r w:rsidRPr="005A000B">
                <w:rPr>
                  <w:iCs/>
                  <w:lang w:eastAsia="zh-CN"/>
                </w:rPr>
                <w:t xml:space="preserve"> </w:t>
              </w:r>
            </w:ins>
            <w:ins w:id="83" w:author="ZTE" w:date="2024-02-28T11:46:00Z">
              <w:r w:rsidRPr="005A000B">
                <w:rPr>
                  <w:iCs/>
                  <w:lang w:eastAsia="zh-CN"/>
                </w:rPr>
                <w:t xml:space="preserve">data size exceeds 96000, the value </w:t>
              </w:r>
            </w:ins>
            <w:ins w:id="84" w:author="ZTE" w:date="2024-02-28T15:06:00Z">
              <w:r w:rsidR="00095A70">
                <w:rPr>
                  <w:iCs/>
                  <w:lang w:eastAsia="zh-CN"/>
                </w:rPr>
                <w:t>is</w:t>
              </w:r>
            </w:ins>
            <w:ins w:id="85" w:author="ZTE" w:date="2024-02-28T11:46:00Z">
              <w:r w:rsidRPr="005A000B">
                <w:rPr>
                  <w:iCs/>
                  <w:lang w:eastAsia="zh-CN"/>
                </w:rPr>
                <w:t xml:space="preserve"> set to 96000</w:t>
              </w:r>
              <w:r>
                <w:rPr>
                  <w:iCs/>
                  <w:lang w:eastAsia="zh-CN"/>
                </w:rPr>
                <w:t>.</w:t>
              </w:r>
            </w:ins>
          </w:p>
        </w:tc>
      </w:tr>
    </w:tbl>
    <w:p w14:paraId="57489000" w14:textId="77777777" w:rsidR="00B21D28" w:rsidRDefault="00B21D28" w:rsidP="00B21D28">
      <w:pPr>
        <w:widowControl w:val="0"/>
        <w:rPr>
          <w:noProof/>
          <w:lang w:eastAsia="zh-CN"/>
        </w:rPr>
      </w:pPr>
    </w:p>
    <w:p w14:paraId="7F6E471C" w14:textId="6BFB5DE5" w:rsidR="00D76A69" w:rsidRPr="00D76A69" w:rsidRDefault="00B26679" w:rsidP="00D76A69">
      <w:pPr>
        <w:pStyle w:val="30"/>
        <w:numPr>
          <w:ilvl w:val="2"/>
          <w:numId w:val="29"/>
        </w:numPr>
        <w:rPr>
          <w:b/>
          <w:shd w:val="pct15" w:color="auto" w:fill="FFFFFF"/>
          <w:lang w:val="en-US" w:eastAsia="zh-CN"/>
        </w:rPr>
      </w:pPr>
      <w:hyperlink r:id="rId19" w:history="1">
        <w:r w:rsidR="00D76A69" w:rsidRPr="00D76A69">
          <w:rPr>
            <w:b/>
            <w:shd w:val="pct15" w:color="auto" w:fill="FFFFFF"/>
            <w:lang w:val="en-US" w:eastAsia="zh-CN"/>
          </w:rPr>
          <w:t>R3-240104</w:t>
        </w:r>
      </w:hyperlink>
    </w:p>
    <w:tbl>
      <w:tblPr>
        <w:tblW w:w="9930" w:type="dxa"/>
        <w:tblInd w:w="-152" w:type="dxa"/>
        <w:tblLayout w:type="fixed"/>
        <w:tblLook w:val="0000" w:firstRow="0" w:lastRow="0" w:firstColumn="0" w:lastColumn="0" w:noHBand="0" w:noVBand="0"/>
      </w:tblPr>
      <w:tblGrid>
        <w:gridCol w:w="1132"/>
        <w:gridCol w:w="4231"/>
        <w:gridCol w:w="4567"/>
      </w:tblGrid>
      <w:tr w:rsidR="00D76A69" w14:paraId="2E293F4D" w14:textId="77777777" w:rsidTr="0026715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A0EF1" w14:textId="77777777" w:rsidR="00D76A69" w:rsidRDefault="00B26679" w:rsidP="00267151">
            <w:pPr>
              <w:widowControl w:val="0"/>
              <w:ind w:left="144" w:hanging="144"/>
              <w:rPr>
                <w:rFonts w:cs="Calibri"/>
                <w:sz w:val="18"/>
                <w:highlight w:val="yellow"/>
              </w:rPr>
            </w:pPr>
            <w:hyperlink r:id="rId20" w:history="1">
              <w:r w:rsidR="00D76A69" w:rsidRPr="00CD1E36">
                <w:rPr>
                  <w:rFonts w:cs="Calibri"/>
                  <w:sz w:val="18"/>
                </w:rPr>
                <w:t>R3-240104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2BF02C" w14:textId="77777777" w:rsidR="00D76A69" w:rsidRDefault="00D76A69" w:rsidP="00267151">
            <w:pPr>
              <w:widowControl w:val="0"/>
              <w:ind w:left="144" w:hanging="144"/>
              <w:rPr>
                <w:rFonts w:cs="Calibri"/>
                <w:sz w:val="18"/>
              </w:rPr>
            </w:pPr>
            <w:r>
              <w:rPr>
                <w:rFonts w:cs="Calibri"/>
                <w:sz w:val="18"/>
              </w:rPr>
              <w:t>Correction of MT SDT trigger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9796F" w14:textId="77777777" w:rsidR="00D76A69" w:rsidRDefault="00D76A69" w:rsidP="00267151">
            <w:pPr>
              <w:widowControl w:val="0"/>
              <w:ind w:left="144" w:hanging="144"/>
              <w:rPr>
                <w:rFonts w:cs="Calibri"/>
                <w:sz w:val="18"/>
              </w:rPr>
            </w:pPr>
            <w:r>
              <w:rPr>
                <w:rFonts w:cs="Calibri"/>
                <w:sz w:val="18"/>
              </w:rPr>
              <w:t>CR0323r, TS 38.401 v18.0.0, Rel-18, Cat. F</w:t>
            </w:r>
          </w:p>
          <w:p w14:paraId="23A49308" w14:textId="77777777" w:rsidR="00D76A69" w:rsidRDefault="00D76A69" w:rsidP="00267151">
            <w:pPr>
              <w:widowControl w:val="0"/>
              <w:ind w:left="144" w:hanging="144"/>
              <w:rPr>
                <w:rFonts w:cs="Calibri"/>
                <w:sz w:val="18"/>
              </w:rPr>
            </w:pPr>
            <w:r>
              <w:rPr>
                <w:rFonts w:cs="Calibri"/>
                <w:sz w:val="18"/>
              </w:rPr>
              <w:t>HW, ZTE: Details can be found in stage3, may is enough</w:t>
            </w:r>
          </w:p>
          <w:p w14:paraId="7BA96F8C" w14:textId="77777777" w:rsidR="00D76A69" w:rsidRDefault="00D76A69" w:rsidP="00267151">
            <w:pPr>
              <w:widowControl w:val="0"/>
              <w:ind w:left="144" w:hanging="144"/>
              <w:rPr>
                <w:rFonts w:cs="Calibri"/>
                <w:sz w:val="18"/>
              </w:rPr>
            </w:pPr>
            <w:r>
              <w:rPr>
                <w:rFonts w:cs="Calibri"/>
                <w:sz w:val="18"/>
              </w:rPr>
              <w:t>noted</w:t>
            </w:r>
          </w:p>
        </w:tc>
      </w:tr>
    </w:tbl>
    <w:p w14:paraId="37DCF714" w14:textId="77777777" w:rsidR="008F013C" w:rsidRPr="00B21D28" w:rsidRDefault="008F013C" w:rsidP="008F013C">
      <w:pPr>
        <w:rPr>
          <w:lang w:eastAsia="zh-CN"/>
        </w:rPr>
      </w:pPr>
    </w:p>
    <w:p w14:paraId="5566BEB0" w14:textId="77777777" w:rsidR="00EB6628" w:rsidRPr="00FE527C" w:rsidRDefault="00EB6628" w:rsidP="00FE527C">
      <w:pPr>
        <w:rPr>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p w14:paraId="7CD6BD0A" w14:textId="77777777" w:rsidR="00DB4771" w:rsidRPr="00A47D6D" w:rsidRDefault="00DB4771" w:rsidP="00DB4771">
      <w:pPr>
        <w:pStyle w:val="aff0"/>
        <w:numPr>
          <w:ilvl w:val="0"/>
          <w:numId w:val="41"/>
        </w:numPr>
        <w:rPr>
          <w:lang w:val="en-US" w:eastAsia="zh-CN"/>
        </w:rPr>
      </w:pPr>
      <w:r w:rsidRPr="00A47D6D">
        <w:rPr>
          <w:lang w:val="en-US" w:eastAsia="zh-CN"/>
        </w:rPr>
        <w:t>R3-240015 Reply LS on SDT signaling optimization for partial context transfer (RAN2(Qualcomm))</w:t>
      </w:r>
      <w:r w:rsidRPr="00A47D6D">
        <w:rPr>
          <w:lang w:val="en-US" w:eastAsia="zh-CN"/>
        </w:rPr>
        <w:tab/>
        <w:t>LS in</w:t>
      </w:r>
    </w:p>
    <w:p w14:paraId="551F2397" w14:textId="77777777" w:rsidR="00DB4771" w:rsidRPr="00A47D6D" w:rsidRDefault="00DB4771" w:rsidP="00DB4771">
      <w:pPr>
        <w:pStyle w:val="aff0"/>
        <w:numPr>
          <w:ilvl w:val="0"/>
          <w:numId w:val="41"/>
        </w:numPr>
        <w:rPr>
          <w:lang w:val="en-US" w:eastAsia="zh-CN"/>
        </w:rPr>
      </w:pPr>
      <w:r w:rsidRPr="00A47D6D">
        <w:rPr>
          <w:lang w:val="en-US" w:eastAsia="zh-CN"/>
        </w:rPr>
        <w:t>R3-240221</w:t>
      </w:r>
      <w:r>
        <w:rPr>
          <w:lang w:val="en-US" w:eastAsia="zh-CN"/>
        </w:rPr>
        <w:t xml:space="preserve"> </w:t>
      </w:r>
      <w:r w:rsidRPr="00A47D6D">
        <w:rPr>
          <w:lang w:val="en-US" w:eastAsia="zh-CN"/>
        </w:rPr>
        <w:t>Optimization on handling of DL non-SDT in case of RA-SDT without UE anchor relocation (CATT)</w:t>
      </w:r>
      <w:r w:rsidRPr="00A47D6D">
        <w:rPr>
          <w:lang w:val="en-US" w:eastAsia="zh-CN"/>
        </w:rPr>
        <w:tab/>
        <w:t>draftCR</w:t>
      </w:r>
    </w:p>
    <w:p w14:paraId="26A5348B" w14:textId="77777777" w:rsidR="00DB4771" w:rsidRPr="00A47D6D" w:rsidRDefault="00DB4771" w:rsidP="00DB4771">
      <w:pPr>
        <w:pStyle w:val="aff0"/>
        <w:numPr>
          <w:ilvl w:val="0"/>
          <w:numId w:val="41"/>
        </w:numPr>
        <w:rPr>
          <w:lang w:val="en-US" w:eastAsia="zh-CN"/>
        </w:rPr>
      </w:pPr>
      <w:r w:rsidRPr="00A47D6D">
        <w:rPr>
          <w:lang w:val="en-US" w:eastAsia="zh-CN"/>
        </w:rPr>
        <w:t>R3-240348</w:t>
      </w:r>
      <w:r>
        <w:rPr>
          <w:lang w:val="en-US" w:eastAsia="zh-CN"/>
        </w:rPr>
        <w:t xml:space="preserve"> </w:t>
      </w:r>
      <w:r w:rsidRPr="00A47D6D">
        <w:rPr>
          <w:lang w:val="en-US" w:eastAsia="zh-CN"/>
        </w:rPr>
        <w:t>Switch to RRC Connected after SDT Partial Context Transfer (Nokia, Nokia Shanghai Bell)</w:t>
      </w:r>
      <w:r w:rsidRPr="00A47D6D">
        <w:rPr>
          <w:lang w:val="en-US" w:eastAsia="zh-CN"/>
        </w:rPr>
        <w:tab/>
        <w:t>discussion</w:t>
      </w:r>
    </w:p>
    <w:p w14:paraId="2ADD866C" w14:textId="77777777" w:rsidR="00DB4771" w:rsidRPr="00A47D6D" w:rsidRDefault="00DB4771" w:rsidP="00DB4771">
      <w:pPr>
        <w:pStyle w:val="aff0"/>
        <w:numPr>
          <w:ilvl w:val="0"/>
          <w:numId w:val="41"/>
        </w:numPr>
        <w:rPr>
          <w:lang w:val="en-US" w:eastAsia="zh-CN"/>
        </w:rPr>
      </w:pPr>
      <w:r w:rsidRPr="00A47D6D">
        <w:rPr>
          <w:lang w:val="en-US" w:eastAsia="zh-CN"/>
        </w:rPr>
        <w:t>R3-240349</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draftCR</w:t>
      </w:r>
    </w:p>
    <w:p w14:paraId="0F7AB37B" w14:textId="77777777" w:rsidR="00DB4771" w:rsidRPr="00A47D6D" w:rsidRDefault="00DB4771" w:rsidP="00DB4771">
      <w:pPr>
        <w:pStyle w:val="aff0"/>
        <w:numPr>
          <w:ilvl w:val="0"/>
          <w:numId w:val="41"/>
        </w:numPr>
        <w:rPr>
          <w:lang w:val="en-US" w:eastAsia="zh-CN"/>
        </w:rPr>
      </w:pPr>
      <w:r w:rsidRPr="00A47D6D">
        <w:rPr>
          <w:lang w:val="en-US" w:eastAsia="zh-CN"/>
        </w:rPr>
        <w:t>R3-240350</w:t>
      </w:r>
      <w:r>
        <w:rPr>
          <w:lang w:val="en-US" w:eastAsia="zh-CN"/>
        </w:rPr>
        <w:t xml:space="preserve"> </w:t>
      </w:r>
      <w:r w:rsidRPr="00A47D6D">
        <w:rPr>
          <w:lang w:val="en-US" w:eastAsia="zh-CN"/>
        </w:rPr>
        <w:t>Correction of switch to RRC connected after SDT Partial Context Transfer (Nokia, Nokia Shanghai Bell)</w:t>
      </w:r>
      <w:r w:rsidRPr="00A47D6D">
        <w:rPr>
          <w:lang w:val="en-US" w:eastAsia="zh-CN"/>
        </w:rPr>
        <w:tab/>
        <w:t>CR1161r, TS 38.423 v18.0.0, Rel-18, Cat. F</w:t>
      </w:r>
    </w:p>
    <w:p w14:paraId="71442BC7" w14:textId="77777777" w:rsidR="00DB4771" w:rsidRPr="00A47D6D" w:rsidRDefault="00DB4771" w:rsidP="00DB4771">
      <w:pPr>
        <w:pStyle w:val="aff0"/>
        <w:numPr>
          <w:ilvl w:val="0"/>
          <w:numId w:val="41"/>
        </w:numPr>
        <w:rPr>
          <w:lang w:val="en-US" w:eastAsia="zh-CN"/>
        </w:rPr>
      </w:pPr>
      <w:r w:rsidRPr="00A47D6D">
        <w:rPr>
          <w:lang w:val="en-US" w:eastAsia="zh-CN"/>
        </w:rPr>
        <w:t>R3-240351</w:t>
      </w:r>
      <w:r>
        <w:rPr>
          <w:lang w:val="en-US" w:eastAsia="zh-CN"/>
        </w:rPr>
        <w:t xml:space="preserve"> </w:t>
      </w:r>
      <w:r w:rsidRPr="00A47D6D">
        <w:rPr>
          <w:lang w:val="en-US" w:eastAsia="zh-CN"/>
        </w:rPr>
        <w:t>Response LS on SDT signaling optimization for partial context transfer (Nokia, Nokia Shanghai Bell)</w:t>
      </w:r>
      <w:r w:rsidRPr="00A47D6D">
        <w:rPr>
          <w:lang w:val="en-US" w:eastAsia="zh-CN"/>
        </w:rPr>
        <w:tab/>
        <w:t xml:space="preserve">LS out To: RAN2 CC: </w:t>
      </w:r>
    </w:p>
    <w:p w14:paraId="5F50770A" w14:textId="77777777" w:rsidR="00DB4771" w:rsidRPr="00A47D6D" w:rsidRDefault="00DB4771" w:rsidP="00DB4771">
      <w:pPr>
        <w:pStyle w:val="aff0"/>
        <w:numPr>
          <w:ilvl w:val="0"/>
          <w:numId w:val="41"/>
        </w:numPr>
        <w:rPr>
          <w:lang w:val="en-US" w:eastAsia="zh-CN"/>
        </w:rPr>
      </w:pPr>
      <w:r w:rsidRPr="00A47D6D">
        <w:rPr>
          <w:lang w:val="en-US" w:eastAsia="zh-CN"/>
        </w:rPr>
        <w:t>R3-240257</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draftCR</w:t>
      </w:r>
    </w:p>
    <w:p w14:paraId="2CF39D51" w14:textId="77777777" w:rsidR="00DB4771" w:rsidRPr="00A47D6D" w:rsidRDefault="00DB4771" w:rsidP="00DB4771">
      <w:pPr>
        <w:pStyle w:val="aff0"/>
        <w:numPr>
          <w:ilvl w:val="0"/>
          <w:numId w:val="41"/>
        </w:numPr>
        <w:rPr>
          <w:lang w:val="en-US" w:eastAsia="zh-CN"/>
        </w:rPr>
      </w:pPr>
      <w:r w:rsidRPr="00A47D6D">
        <w:rPr>
          <w:lang w:val="en-US" w:eastAsia="zh-CN"/>
        </w:rPr>
        <w:t>R3-240258</w:t>
      </w:r>
      <w:r>
        <w:rPr>
          <w:lang w:val="en-US" w:eastAsia="zh-CN"/>
        </w:rPr>
        <w:t xml:space="preserve"> </w:t>
      </w:r>
      <w:r w:rsidRPr="00A47D6D">
        <w:rPr>
          <w:lang w:val="en-US" w:eastAsia="zh-CN"/>
        </w:rPr>
        <w:t>Correction on SDT RRC Release with resume indication (Huawei, Qualcomm Incorporated, Lenovo)</w:t>
      </w:r>
      <w:r w:rsidRPr="00A47D6D">
        <w:rPr>
          <w:lang w:val="en-US" w:eastAsia="zh-CN"/>
        </w:rPr>
        <w:tab/>
        <w:t>CR0335r, TS 38.401 v18.0.0, Rel-18, Cat. F</w:t>
      </w:r>
    </w:p>
    <w:p w14:paraId="18E6E85F" w14:textId="77777777" w:rsidR="00DB4771" w:rsidRPr="00A47D6D" w:rsidRDefault="00DB4771" w:rsidP="00DB4771">
      <w:pPr>
        <w:pStyle w:val="aff0"/>
        <w:numPr>
          <w:ilvl w:val="0"/>
          <w:numId w:val="41"/>
        </w:numPr>
        <w:rPr>
          <w:lang w:val="en-US" w:eastAsia="zh-CN"/>
        </w:rPr>
      </w:pPr>
      <w:r w:rsidRPr="00A47D6D">
        <w:rPr>
          <w:lang w:val="en-US" w:eastAsia="zh-CN"/>
        </w:rPr>
        <w:t>R3-240565</w:t>
      </w:r>
      <w:r>
        <w:rPr>
          <w:lang w:val="en-US" w:eastAsia="zh-CN"/>
        </w:rPr>
        <w:t xml:space="preserve"> </w:t>
      </w:r>
      <w:r w:rsidRPr="00A47D6D">
        <w:rPr>
          <w:lang w:val="en-US" w:eastAsia="zh-CN"/>
        </w:rPr>
        <w:t>Discussion on SDT signalling enhancement (Ericsson)</w:t>
      </w:r>
      <w:r w:rsidRPr="00A47D6D">
        <w:rPr>
          <w:lang w:val="en-US" w:eastAsia="zh-CN"/>
        </w:rPr>
        <w:tab/>
        <w:t>discussion</w:t>
      </w:r>
    </w:p>
    <w:p w14:paraId="6D6D43F9" w14:textId="77777777" w:rsidR="00DB4771" w:rsidRPr="00A47D6D" w:rsidRDefault="00DB4771" w:rsidP="00DB4771">
      <w:pPr>
        <w:pStyle w:val="aff0"/>
        <w:numPr>
          <w:ilvl w:val="0"/>
          <w:numId w:val="41"/>
        </w:numPr>
        <w:rPr>
          <w:lang w:val="en-US" w:eastAsia="zh-CN"/>
        </w:rPr>
      </w:pPr>
      <w:r w:rsidRPr="00A47D6D">
        <w:rPr>
          <w:lang w:val="en-US" w:eastAsia="zh-CN"/>
        </w:rPr>
        <w:t>R3-240566</w:t>
      </w:r>
      <w:r>
        <w:rPr>
          <w:lang w:val="en-US" w:eastAsia="zh-CN"/>
        </w:rPr>
        <w:t xml:space="preserve"> </w:t>
      </w:r>
      <w:r w:rsidRPr="00A47D6D">
        <w:rPr>
          <w:lang w:val="en-US" w:eastAsia="zh-CN"/>
        </w:rPr>
        <w:t>SDT context retrieval re-Request (Ericsson)</w:t>
      </w:r>
      <w:r w:rsidRPr="00A47D6D">
        <w:rPr>
          <w:lang w:val="en-US" w:eastAsia="zh-CN"/>
        </w:rPr>
        <w:tab/>
        <w:t>CR1190r, TS 38.423 v18.0.0, Rel-18, Cat. B</w:t>
      </w:r>
    </w:p>
    <w:p w14:paraId="13D5A1E5" w14:textId="77777777" w:rsidR="00DB4771" w:rsidRDefault="00DB4771" w:rsidP="00DB4771">
      <w:pPr>
        <w:pStyle w:val="aff0"/>
        <w:numPr>
          <w:ilvl w:val="0"/>
          <w:numId w:val="41"/>
        </w:numPr>
        <w:rPr>
          <w:lang w:val="en-US" w:eastAsia="zh-CN"/>
        </w:rPr>
      </w:pPr>
      <w:r w:rsidRPr="00A47D6D">
        <w:rPr>
          <w:lang w:val="en-US" w:eastAsia="zh-CN"/>
        </w:rPr>
        <w:t>R3-240567</w:t>
      </w:r>
      <w:r>
        <w:rPr>
          <w:lang w:val="en-US" w:eastAsia="zh-CN"/>
        </w:rPr>
        <w:t xml:space="preserve"> </w:t>
      </w:r>
      <w:r w:rsidRPr="00A47D6D">
        <w:rPr>
          <w:lang w:val="en-US" w:eastAsia="zh-CN"/>
        </w:rPr>
        <w:t>Update of Note 1a in SDT procedure (Ericsson)</w:t>
      </w:r>
      <w:r w:rsidRPr="00A47D6D">
        <w:rPr>
          <w:lang w:val="en-US" w:eastAsia="zh-CN"/>
        </w:rPr>
        <w:tab/>
        <w:t>draftCR</w:t>
      </w:r>
    </w:p>
    <w:p w14:paraId="05B07A2E" w14:textId="31F1A0FC" w:rsidR="00DB4771" w:rsidRDefault="00DB4771" w:rsidP="00DB4771">
      <w:pPr>
        <w:pStyle w:val="aff0"/>
        <w:numPr>
          <w:ilvl w:val="0"/>
          <w:numId w:val="41"/>
        </w:numPr>
        <w:rPr>
          <w:lang w:val="en-US" w:eastAsia="zh-CN"/>
        </w:rPr>
      </w:pPr>
      <w:r w:rsidRPr="00DB4771">
        <w:rPr>
          <w:lang w:val="en-US" w:eastAsia="zh-CN"/>
        </w:rPr>
        <w:t>R3-240794</w:t>
      </w:r>
      <w:r>
        <w:rPr>
          <w:lang w:val="en-US" w:eastAsia="zh-CN"/>
        </w:rPr>
        <w:t xml:space="preserve"> </w:t>
      </w:r>
      <w:r w:rsidRPr="00DB4771">
        <w:rPr>
          <w:lang w:val="en-US" w:eastAsia="zh-CN"/>
        </w:rPr>
        <w:t>Response to R3-240348, R3-240565</w:t>
      </w:r>
      <w:r>
        <w:rPr>
          <w:lang w:val="en-US" w:eastAsia="zh-CN"/>
        </w:rPr>
        <w:t>, ZTE</w:t>
      </w:r>
    </w:p>
    <w:p w14:paraId="5BB306C3" w14:textId="77777777" w:rsidR="00DB4771" w:rsidRDefault="00DB4771" w:rsidP="00DB4771">
      <w:pPr>
        <w:pStyle w:val="aff0"/>
        <w:numPr>
          <w:ilvl w:val="0"/>
          <w:numId w:val="41"/>
        </w:numPr>
        <w:rPr>
          <w:lang w:val="en-US" w:eastAsia="zh-CN"/>
        </w:rPr>
      </w:pPr>
      <w:r>
        <w:rPr>
          <w:lang w:val="en-US" w:eastAsia="zh-CN"/>
        </w:rPr>
        <w:t xml:space="preserve">R3-240795 </w:t>
      </w:r>
      <w:r w:rsidRPr="00DB4771">
        <w:rPr>
          <w:lang w:val="en-US" w:eastAsia="zh-CN"/>
        </w:rPr>
        <w:t>Response to R3-240221, R3-240257, R3-240349, R3-240567</w:t>
      </w:r>
      <w:r>
        <w:rPr>
          <w:lang w:val="en-US" w:eastAsia="zh-CN"/>
        </w:rPr>
        <w:t>, ZTE</w:t>
      </w:r>
    </w:p>
    <w:p w14:paraId="1DB9A3D6" w14:textId="28C14049" w:rsidR="00DB4771" w:rsidRDefault="00DB4771" w:rsidP="00DB4771">
      <w:pPr>
        <w:pStyle w:val="aff0"/>
        <w:numPr>
          <w:ilvl w:val="0"/>
          <w:numId w:val="41"/>
        </w:numPr>
        <w:rPr>
          <w:lang w:val="en-US" w:eastAsia="zh-CN"/>
        </w:rPr>
      </w:pPr>
      <w:r w:rsidRPr="00DB4771">
        <w:rPr>
          <w:lang w:val="en-US" w:eastAsia="zh-CN"/>
        </w:rPr>
        <w:t>R3-240800</w:t>
      </w:r>
      <w:r>
        <w:rPr>
          <w:lang w:val="en-US" w:eastAsia="zh-CN"/>
        </w:rPr>
        <w:t xml:space="preserve"> </w:t>
      </w:r>
      <w:r w:rsidRPr="00DB4771">
        <w:rPr>
          <w:lang w:val="en-US" w:eastAsia="zh-CN"/>
        </w:rPr>
        <w:t>Response to R3-240348 and R3-240565</w:t>
      </w:r>
      <w:r>
        <w:rPr>
          <w:lang w:val="en-US" w:eastAsia="zh-CN"/>
        </w:rPr>
        <w:t>, Huawei</w:t>
      </w:r>
    </w:p>
    <w:p w14:paraId="702046DF" w14:textId="77777777" w:rsidR="00E62DC3" w:rsidRPr="00E62DC3" w:rsidRDefault="00E62DC3" w:rsidP="00E62DC3"/>
    <w:sectPr w:rsidR="00E62DC3" w:rsidRPr="00E62D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0E58" w14:textId="77777777" w:rsidR="00B26679" w:rsidRDefault="00B26679" w:rsidP="00E24B5C">
      <w:pPr>
        <w:spacing w:after="0"/>
      </w:pPr>
      <w:r>
        <w:separator/>
      </w:r>
    </w:p>
  </w:endnote>
  <w:endnote w:type="continuationSeparator" w:id="0">
    <w:p w14:paraId="4C593C03" w14:textId="77777777" w:rsidR="00B26679" w:rsidRDefault="00B26679"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ZapfDingbats">
    <w:altName w:val="微软雅黑"/>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D4FC7" w14:textId="77777777" w:rsidR="00B26679" w:rsidRDefault="00B26679" w:rsidP="00E24B5C">
      <w:pPr>
        <w:spacing w:after="0"/>
      </w:pPr>
      <w:r>
        <w:separator/>
      </w:r>
    </w:p>
  </w:footnote>
  <w:footnote w:type="continuationSeparator" w:id="0">
    <w:p w14:paraId="3D687B74" w14:textId="77777777" w:rsidR="00B26679" w:rsidRDefault="00B26679"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ACB19D9"/>
    <w:multiLevelType w:val="hybridMultilevel"/>
    <w:tmpl w:val="8654AC42"/>
    <w:lvl w:ilvl="0" w:tplc="A8485F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5"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614EBD"/>
    <w:multiLevelType w:val="hybridMultilevel"/>
    <w:tmpl w:val="9FD8A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2"/>
  </w:num>
  <w:num w:numId="10">
    <w:abstractNumId w:val="24"/>
  </w:num>
  <w:num w:numId="11">
    <w:abstractNumId w:val="16"/>
    <w:lvlOverride w:ilvl="0">
      <w:startOverride w:val="1"/>
    </w:lvlOverride>
  </w:num>
  <w:num w:numId="12">
    <w:abstractNumId w:val="38"/>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8"/>
    <w:lvlOverride w:ilvl="0">
      <w:startOverride w:val="1"/>
    </w:lvlOverride>
  </w:num>
  <w:num w:numId="22">
    <w:abstractNumId w:val="12"/>
  </w:num>
  <w:num w:numId="23">
    <w:abstractNumId w:val="14"/>
  </w:num>
  <w:num w:numId="24">
    <w:abstractNumId w:val="13"/>
  </w:num>
  <w:num w:numId="25">
    <w:abstractNumId w:val="17"/>
  </w:num>
  <w:num w:numId="26">
    <w:abstractNumId w:val="21"/>
  </w:num>
  <w:num w:numId="27">
    <w:abstractNumId w:val="34"/>
  </w:num>
  <w:num w:numId="28">
    <w:abstractNumId w:val="28"/>
  </w:num>
  <w:num w:numId="29">
    <w:abstractNumId w:val="6"/>
  </w:num>
  <w:num w:numId="30">
    <w:abstractNumId w:val="36"/>
  </w:num>
  <w:num w:numId="31">
    <w:abstractNumId w:val="40"/>
  </w:num>
  <w:num w:numId="32">
    <w:abstractNumId w:val="26"/>
  </w:num>
  <w:num w:numId="33">
    <w:abstractNumId w:val="33"/>
  </w:num>
  <w:num w:numId="34">
    <w:abstractNumId w:val="3"/>
  </w:num>
  <w:num w:numId="35">
    <w:abstractNumId w:val="35"/>
  </w:num>
  <w:num w:numId="36">
    <w:abstractNumId w:val="5"/>
  </w:num>
  <w:num w:numId="37">
    <w:abstractNumId w:val="15"/>
  </w:num>
  <w:num w:numId="38">
    <w:abstractNumId w:val="32"/>
  </w:num>
  <w:num w:numId="39">
    <w:abstractNumId w:val="8"/>
  </w:num>
  <w:num w:numId="40">
    <w:abstractNumId w:val="9"/>
  </w:num>
  <w:num w:numId="41">
    <w:abstractNumId w:val="23"/>
  </w:num>
  <w:num w:numId="42">
    <w:abstractNumId w:val="39"/>
  </w:num>
  <w:num w:numId="43">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6A76"/>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5A70"/>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2971"/>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665"/>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6DAA"/>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222D"/>
    <w:rsid w:val="001B325C"/>
    <w:rsid w:val="001B4558"/>
    <w:rsid w:val="001B4DAB"/>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A82"/>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3C40"/>
    <w:rsid w:val="002447AD"/>
    <w:rsid w:val="00244DF0"/>
    <w:rsid w:val="00245538"/>
    <w:rsid w:val="00245A0E"/>
    <w:rsid w:val="00245FD9"/>
    <w:rsid w:val="0024613F"/>
    <w:rsid w:val="002464D4"/>
    <w:rsid w:val="00247624"/>
    <w:rsid w:val="00250D6D"/>
    <w:rsid w:val="00251035"/>
    <w:rsid w:val="00251B11"/>
    <w:rsid w:val="00253210"/>
    <w:rsid w:val="00254DAE"/>
    <w:rsid w:val="002554B5"/>
    <w:rsid w:val="00256A30"/>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673"/>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3815"/>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BBB"/>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16DE1"/>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A8E"/>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0AFE"/>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5E9"/>
    <w:rsid w:val="00401078"/>
    <w:rsid w:val="00401D6F"/>
    <w:rsid w:val="004024E2"/>
    <w:rsid w:val="00403DE7"/>
    <w:rsid w:val="00403FBF"/>
    <w:rsid w:val="004057AD"/>
    <w:rsid w:val="004057B2"/>
    <w:rsid w:val="004057E0"/>
    <w:rsid w:val="00405B47"/>
    <w:rsid w:val="00405F89"/>
    <w:rsid w:val="0040627B"/>
    <w:rsid w:val="004067DC"/>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8E4"/>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0DCD"/>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4645"/>
    <w:rsid w:val="004C4CA1"/>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613"/>
    <w:rsid w:val="004F2A07"/>
    <w:rsid w:val="004F2A8F"/>
    <w:rsid w:val="004F3088"/>
    <w:rsid w:val="004F4274"/>
    <w:rsid w:val="004F64AA"/>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3844"/>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4F1"/>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2432"/>
    <w:rsid w:val="00563603"/>
    <w:rsid w:val="00563BEA"/>
    <w:rsid w:val="00563CB0"/>
    <w:rsid w:val="0056607A"/>
    <w:rsid w:val="00566B67"/>
    <w:rsid w:val="00566C9B"/>
    <w:rsid w:val="005672D9"/>
    <w:rsid w:val="00567378"/>
    <w:rsid w:val="005713EE"/>
    <w:rsid w:val="005719DA"/>
    <w:rsid w:val="005719E8"/>
    <w:rsid w:val="0057241D"/>
    <w:rsid w:val="00573443"/>
    <w:rsid w:val="00577AF0"/>
    <w:rsid w:val="00580DA6"/>
    <w:rsid w:val="00582D6F"/>
    <w:rsid w:val="005833ED"/>
    <w:rsid w:val="00584D36"/>
    <w:rsid w:val="00587435"/>
    <w:rsid w:val="00587E75"/>
    <w:rsid w:val="005900DC"/>
    <w:rsid w:val="005902F5"/>
    <w:rsid w:val="0059082A"/>
    <w:rsid w:val="00590F0B"/>
    <w:rsid w:val="00592D74"/>
    <w:rsid w:val="00593273"/>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5EE3"/>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DE6"/>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4D24"/>
    <w:rsid w:val="00695808"/>
    <w:rsid w:val="00696F09"/>
    <w:rsid w:val="00697811"/>
    <w:rsid w:val="006A2E67"/>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5EB"/>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0D15"/>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87460"/>
    <w:rsid w:val="00790393"/>
    <w:rsid w:val="007911C5"/>
    <w:rsid w:val="00791B60"/>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98C"/>
    <w:rsid w:val="00820EC3"/>
    <w:rsid w:val="00821B35"/>
    <w:rsid w:val="00822056"/>
    <w:rsid w:val="00822F0D"/>
    <w:rsid w:val="008235CE"/>
    <w:rsid w:val="00823AFF"/>
    <w:rsid w:val="00824D70"/>
    <w:rsid w:val="0082512E"/>
    <w:rsid w:val="0082523F"/>
    <w:rsid w:val="008254AF"/>
    <w:rsid w:val="00825C31"/>
    <w:rsid w:val="0082650F"/>
    <w:rsid w:val="008279FA"/>
    <w:rsid w:val="00831DF9"/>
    <w:rsid w:val="008324D7"/>
    <w:rsid w:val="008327FA"/>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34E"/>
    <w:rsid w:val="00844499"/>
    <w:rsid w:val="00845078"/>
    <w:rsid w:val="00845636"/>
    <w:rsid w:val="00845AF6"/>
    <w:rsid w:val="00846859"/>
    <w:rsid w:val="00846DFC"/>
    <w:rsid w:val="00847439"/>
    <w:rsid w:val="0085136C"/>
    <w:rsid w:val="00853075"/>
    <w:rsid w:val="00855336"/>
    <w:rsid w:val="008553DD"/>
    <w:rsid w:val="00855EB3"/>
    <w:rsid w:val="00855F34"/>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D4A"/>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013C"/>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795"/>
    <w:rsid w:val="0090290F"/>
    <w:rsid w:val="00903873"/>
    <w:rsid w:val="00904AEA"/>
    <w:rsid w:val="009053A6"/>
    <w:rsid w:val="00907083"/>
    <w:rsid w:val="009074BD"/>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24A"/>
    <w:rsid w:val="00924824"/>
    <w:rsid w:val="00925A1E"/>
    <w:rsid w:val="00926A6B"/>
    <w:rsid w:val="00927018"/>
    <w:rsid w:val="0092795E"/>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047"/>
    <w:rsid w:val="009528E6"/>
    <w:rsid w:val="009529E7"/>
    <w:rsid w:val="00953E18"/>
    <w:rsid w:val="00954968"/>
    <w:rsid w:val="00954E85"/>
    <w:rsid w:val="00956414"/>
    <w:rsid w:val="00960CE1"/>
    <w:rsid w:val="0096188A"/>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39C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07D65"/>
    <w:rsid w:val="00A10295"/>
    <w:rsid w:val="00A10659"/>
    <w:rsid w:val="00A10960"/>
    <w:rsid w:val="00A11F2E"/>
    <w:rsid w:val="00A13BBA"/>
    <w:rsid w:val="00A14DA5"/>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79E"/>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5285"/>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37BD"/>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1D28"/>
    <w:rsid w:val="00B2292F"/>
    <w:rsid w:val="00B23052"/>
    <w:rsid w:val="00B23B1F"/>
    <w:rsid w:val="00B258BB"/>
    <w:rsid w:val="00B2628B"/>
    <w:rsid w:val="00B26679"/>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125D"/>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AE3"/>
    <w:rsid w:val="00B93B2C"/>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28C"/>
    <w:rsid w:val="00C23BEF"/>
    <w:rsid w:val="00C23CE6"/>
    <w:rsid w:val="00C23D73"/>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8E0"/>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6C5D"/>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111"/>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6E40"/>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40407"/>
    <w:rsid w:val="00D40FFD"/>
    <w:rsid w:val="00D4183E"/>
    <w:rsid w:val="00D41E43"/>
    <w:rsid w:val="00D4292E"/>
    <w:rsid w:val="00D4656F"/>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69"/>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6F66"/>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771"/>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0C6F"/>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4204"/>
    <w:rsid w:val="00E57E29"/>
    <w:rsid w:val="00E605CC"/>
    <w:rsid w:val="00E62BAE"/>
    <w:rsid w:val="00E62DC3"/>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6628"/>
    <w:rsid w:val="00EB7EC7"/>
    <w:rsid w:val="00EC0A39"/>
    <w:rsid w:val="00EC0D67"/>
    <w:rsid w:val="00EC14E3"/>
    <w:rsid w:val="00EC193F"/>
    <w:rsid w:val="00EC3798"/>
    <w:rsid w:val="00EC7F64"/>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35F6"/>
    <w:rsid w:val="00F04D0E"/>
    <w:rsid w:val="00F06076"/>
    <w:rsid w:val="00F067A4"/>
    <w:rsid w:val="00F06C18"/>
    <w:rsid w:val="00F07195"/>
    <w:rsid w:val="00F0727A"/>
    <w:rsid w:val="00F11CF1"/>
    <w:rsid w:val="00F11D66"/>
    <w:rsid w:val="00F11F6C"/>
    <w:rsid w:val="00F13444"/>
    <w:rsid w:val="00F13607"/>
    <w:rsid w:val="00F149E5"/>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476E"/>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986"/>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27C"/>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3\Docs\R3-240653.zip" TargetMode="External"/><Relationship Id="rId18" Type="http://schemas.openxmlformats.org/officeDocument/2006/relationships/hyperlink" Target="file:///D:\3GPPmeeting\202402%20RAN3%20123\Inbox\R3-24091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yperlink" Target="file:///D:\3GPPmeeting\202402%20RAN3%20123\Inbox\R3-240797.zip" TargetMode="External"/><Relationship Id="rId2" Type="http://schemas.openxmlformats.org/officeDocument/2006/relationships/customXml" Target="../customXml/item2.xml"/><Relationship Id="rId16" Type="http://schemas.openxmlformats.org/officeDocument/2006/relationships/hyperlink" Target="file:///D:\&#20250;&#35758;&#30828;&#30424;\TSGR3_123\Docs\R3-240196.zip" TargetMode="External"/><Relationship Id="rId20" Type="http://schemas.openxmlformats.org/officeDocument/2006/relationships/hyperlink" Target="file:///D:\&#20250;&#35758;&#30828;&#30424;\TSGR3_123\Docs\R3-24010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D:\3GPPmeeting\202402%20RAN3%20123\Inbox\R3-240913.zip"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file:///D:\&#20250;&#35758;&#30828;&#30424;\TSGR3_123\Docs\R3-240104.zip" TargetMode="External"/><Relationship Id="rId4" Type="http://schemas.openxmlformats.org/officeDocument/2006/relationships/styles" Target="styles.xml"/><Relationship Id="rId9" Type="http://schemas.openxmlformats.org/officeDocument/2006/relationships/hyperlink" Target="file:///D:\3GPPmeeting\202308%20RAN3%20121\Out\Inbox\R3-240813.zip" TargetMode="External"/><Relationship Id="rId14" Type="http://schemas.openxmlformats.org/officeDocument/2006/relationships/hyperlink" Target="file:///D:\3GPPmeeting\202402%20RAN3%20123\Inbox\R3-24079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04089-9852-4CAE-8210-E5C34B5BDE23}">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2182</Words>
  <Characters>12441</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cp:revision>
  <cp:lastPrinted>2411-12-31T07:00:00Z</cp:lastPrinted>
  <dcterms:created xsi:type="dcterms:W3CDTF">2024-02-29T09:14:00Z</dcterms:created>
  <dcterms:modified xsi:type="dcterms:W3CDTF">2024-02-29T09:14:00Z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