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R3-240045</w:t>
      </w:r>
    </w:p>
    <w:p>
      <w:pPr>
        <w:pStyle w:val="LSHeader"/>
      </w:pPr>
      <w:r>
        <w:t>Athens, Greece, 26 February - 1 March, 2024</w:t>
      </w:r>
      <w:r>
        <w:br/>
      </w:r>
    </w:p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6B753108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</w:t>
      </w:r>
      <w:r w:rsidR="00924522">
        <w:rPr>
          <w:rFonts w:cs="Arial"/>
          <w:bCs/>
          <w:sz w:val="24"/>
          <w:szCs w:val="22"/>
        </w:rPr>
        <w:t>650</w:t>
      </w:r>
    </w:p>
    <w:p w14:paraId="4066C2C7" w14:textId="0B8D7EAD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  <w:r w:rsidR="00924522">
        <w:rPr>
          <w:rFonts w:cs="Arial"/>
          <w:bCs/>
          <w:sz w:val="24"/>
          <w:szCs w:val="22"/>
        </w:rPr>
        <w:tab/>
        <w:t>rev of S2-2401577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1C8043C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35E85865" w14:textId="7FB5B29C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66E3" w:rsidRPr="004F66E3">
        <w:rPr>
          <w:rFonts w:ascii="Arial" w:hAnsi="Arial" w:cs="Arial"/>
          <w:b/>
          <w:bCs/>
          <w:sz w:val="22"/>
          <w:szCs w:val="22"/>
        </w:rPr>
        <w:t>IoT_SAT_ARCH_EPS</w:t>
      </w:r>
      <w:proofErr w:type="spellEnd"/>
      <w:r w:rsidR="004F66E3" w:rsidRPr="004F66E3">
        <w:rPr>
          <w:rFonts w:ascii="Arial" w:hAnsi="Arial" w:cs="Arial"/>
          <w:b/>
          <w:bCs/>
          <w:sz w:val="22"/>
          <w:szCs w:val="22"/>
        </w:rPr>
        <w:t>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B495A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5"/>
    <w:bookmarkEnd w:id="6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vodafone</w:t>
      </w:r>
      <w:proofErr w:type="spellEnd"/>
      <w:r w:rsidR="00682C1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gramStart"/>
      <w:r w:rsidR="00682C18">
        <w:rPr>
          <w:rFonts w:ascii="Arial" w:hAnsi="Arial" w:cs="Arial"/>
          <w:b/>
          <w:bCs/>
          <w:sz w:val="22"/>
          <w:szCs w:val="22"/>
        </w:rPr>
        <w:t>com</w:t>
      </w:r>
      <w:proofErr w:type="gramEnd"/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FF9CCC6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924522">
        <w:rPr>
          <w:rFonts w:ascii="Arial" w:hAnsi="Arial" w:cs="Arial"/>
          <w:color w:val="000000" w:themeColor="text1"/>
        </w:rPr>
        <w:t xml:space="preserve">CR </w:t>
      </w:r>
      <w:r w:rsidR="00CB18F7" w:rsidRPr="00924522">
        <w:rPr>
          <w:rFonts w:ascii="Arial" w:hAnsi="Arial" w:cs="Arial"/>
          <w:color w:val="000000" w:themeColor="text1"/>
        </w:rPr>
        <w:t>5300</w:t>
      </w:r>
      <w:r w:rsidR="00D41B8B" w:rsidRPr="00924522">
        <w:rPr>
          <w:rFonts w:ascii="Arial" w:hAnsi="Arial" w:cs="Arial"/>
          <w:color w:val="000000" w:themeColor="text1"/>
        </w:rPr>
        <w:t>r1</w:t>
      </w:r>
      <w:r w:rsidR="00041116" w:rsidRPr="00924522">
        <w:rPr>
          <w:rFonts w:ascii="Arial" w:hAnsi="Arial" w:cs="Arial"/>
          <w:color w:val="000000" w:themeColor="text1"/>
        </w:rPr>
        <w:t xml:space="preserve"> to TS 23.501</w:t>
      </w:r>
      <w:r w:rsidR="00D41B8B" w:rsidRPr="00924522">
        <w:rPr>
          <w:rFonts w:ascii="Arial" w:hAnsi="Arial" w:cs="Arial"/>
          <w:color w:val="000000" w:themeColor="text1"/>
        </w:rPr>
        <w:t xml:space="preserve"> (S2-</w:t>
      </w:r>
      <w:r w:rsidR="00015FC2" w:rsidRPr="00924522">
        <w:rPr>
          <w:rFonts w:ascii="Arial" w:hAnsi="Arial" w:cs="Arial"/>
          <w:color w:val="000000" w:themeColor="text1"/>
        </w:rPr>
        <w:t>2401630)</w:t>
      </w:r>
      <w:r w:rsidR="00041116" w:rsidRPr="00924522">
        <w:rPr>
          <w:rFonts w:ascii="Arial" w:hAnsi="Arial" w:cs="Arial"/>
          <w:color w:val="000000" w:themeColor="text1"/>
        </w:rPr>
        <w:t>, and LSs in S2-2400068 and C1-236567</w:t>
      </w:r>
      <w:r w:rsidR="00436AED" w:rsidRPr="00924522">
        <w:rPr>
          <w:rFonts w:ascii="Arial" w:hAnsi="Arial" w:cs="Arial"/>
          <w:color w:val="000000" w:themeColor="text1"/>
        </w:rPr>
        <w:t>=S2</w:t>
      </w:r>
      <w:r w:rsidR="002908AE" w:rsidRPr="00924522">
        <w:rPr>
          <w:rFonts w:ascii="Arial" w:hAnsi="Arial" w:cs="Arial"/>
          <w:color w:val="000000" w:themeColor="text1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Pr="00924522" w:rsidRDefault="00041116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 xml:space="preserve">being </w:t>
      </w:r>
      <w:r w:rsidRPr="00924522">
        <w:rPr>
          <w:rFonts w:ascii="Arial" w:hAnsi="Arial" w:cs="Arial"/>
        </w:rPr>
        <w:t>included in their LS exchange (</w:t>
      </w:r>
      <w:r w:rsidR="00682C18" w:rsidRPr="00924522">
        <w:rPr>
          <w:rFonts w:ascii="Arial" w:hAnsi="Arial" w:cs="Arial"/>
        </w:rPr>
        <w:t>C1-236567</w:t>
      </w:r>
      <w:r w:rsidR="002908AE" w:rsidRPr="00924522">
        <w:rPr>
          <w:rFonts w:ascii="Arial" w:hAnsi="Arial" w:cs="Arial"/>
        </w:rPr>
        <w:t>=S2-2310100</w:t>
      </w:r>
      <w:r w:rsidRPr="00924522">
        <w:rPr>
          <w:rFonts w:ascii="Arial" w:hAnsi="Arial" w:cs="Arial"/>
        </w:rPr>
        <w:t xml:space="preserve"> and the SA1 reply in S1-233296</w:t>
      </w:r>
      <w:r w:rsidR="002908AE" w:rsidRPr="00924522">
        <w:rPr>
          <w:rFonts w:ascii="Arial" w:hAnsi="Arial" w:cs="Arial"/>
        </w:rPr>
        <w:t>=S2-2400068</w:t>
      </w:r>
      <w:r w:rsidRPr="00924522">
        <w:rPr>
          <w:rFonts w:ascii="Arial" w:hAnsi="Arial" w:cs="Arial"/>
        </w:rPr>
        <w:t>)</w:t>
      </w:r>
      <w:r w:rsidR="004F66E3" w:rsidRPr="00924522">
        <w:rPr>
          <w:rFonts w:ascii="Arial" w:hAnsi="Arial" w:cs="Arial"/>
        </w:rPr>
        <w:t xml:space="preserve"> and </w:t>
      </w:r>
      <w:r w:rsidR="008F7FF4" w:rsidRPr="00924522">
        <w:rPr>
          <w:rFonts w:ascii="Arial" w:hAnsi="Arial" w:cs="Arial"/>
        </w:rPr>
        <w:t xml:space="preserve">SA2 </w:t>
      </w:r>
      <w:r w:rsidR="004F66E3" w:rsidRPr="00924522">
        <w:rPr>
          <w:rFonts w:ascii="Arial" w:hAnsi="Arial" w:cs="Arial"/>
        </w:rPr>
        <w:t xml:space="preserve">notes </w:t>
      </w:r>
      <w:r w:rsidR="00CF66F9" w:rsidRPr="00924522">
        <w:rPr>
          <w:rFonts w:ascii="Arial" w:hAnsi="Arial" w:cs="Arial"/>
        </w:rPr>
        <w:t xml:space="preserve">SA1’s reply on </w:t>
      </w:r>
      <w:r w:rsidR="004F66E3" w:rsidRPr="00924522">
        <w:rPr>
          <w:rFonts w:ascii="Arial" w:hAnsi="Arial" w:cs="Arial"/>
        </w:rPr>
        <w:t xml:space="preserve">the </w:t>
      </w:r>
      <w:r w:rsidR="008F7FF4" w:rsidRPr="00924522">
        <w:rPr>
          <w:rFonts w:ascii="Arial" w:hAnsi="Arial" w:cs="Arial"/>
        </w:rPr>
        <w:t xml:space="preserve">existing generic </w:t>
      </w:r>
      <w:r w:rsidR="004F66E3" w:rsidRPr="00924522">
        <w:rPr>
          <w:rFonts w:ascii="Arial" w:hAnsi="Arial" w:cs="Arial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</w:t>
      </w:r>
      <w:r>
        <w:rPr>
          <w:rFonts w:ascii="Arial" w:hAnsi="Arial" w:cs="Arial"/>
        </w:rPr>
        <w:t xml:space="preserve">for satellite access would not work correctly. </w:t>
      </w:r>
    </w:p>
    <w:p w14:paraId="2CFD01C2" w14:textId="62D0923F" w:rsidR="00041116" w:rsidRDefault="00041116" w:rsidP="00FE6E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 a consequence</w:t>
      </w:r>
      <w:proofErr w:type="gramEnd"/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17 CR </w:t>
      </w:r>
      <w:r w:rsidR="00015FC2">
        <w:rPr>
          <w:rFonts w:ascii="Arial" w:hAnsi="Arial" w:cs="Arial"/>
        </w:rPr>
        <w:t>5300</w:t>
      </w:r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r w:rsidR="00015F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CT4 specifications have recently been aligned, but SA2 anticipate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some updates to RAN3 specifications might be </w:t>
      </w:r>
      <w:r>
        <w:rPr>
          <w:rFonts w:ascii="Arial" w:hAnsi="Arial" w:cs="Arial"/>
        </w:rPr>
        <w:t>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7" w:name="OLE_LINK53"/>
      <w:bookmarkStart w:id="8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7"/>
    <w:bookmarkEnd w:id="8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580B" w14:textId="77777777" w:rsidR="005720C3" w:rsidRDefault="005720C3">
      <w:pPr>
        <w:spacing w:after="0"/>
      </w:pPr>
      <w:r>
        <w:separator/>
      </w:r>
    </w:p>
  </w:endnote>
  <w:endnote w:type="continuationSeparator" w:id="0">
    <w:p w14:paraId="14C4C325" w14:textId="77777777" w:rsidR="005720C3" w:rsidRDefault="00572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D8DB" w14:textId="77777777" w:rsidR="005720C3" w:rsidRDefault="005720C3">
      <w:pPr>
        <w:spacing w:after="0"/>
      </w:pPr>
      <w:r>
        <w:separator/>
      </w:r>
    </w:p>
  </w:footnote>
  <w:footnote w:type="continuationSeparator" w:id="0">
    <w:p w14:paraId="3D0F62BE" w14:textId="77777777" w:rsidR="005720C3" w:rsidRDefault="00572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24522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D1354"/>
    <w:rsid w:val="00DE3571"/>
    <w:rsid w:val="00E11615"/>
    <w:rsid w:val="00E1224D"/>
    <w:rsid w:val="00E40257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31</cp:lastModifiedBy>
  <cp:revision>3</cp:revision>
  <cp:lastPrinted>2002-04-23T07:10:00Z</cp:lastPrinted>
  <dcterms:created xsi:type="dcterms:W3CDTF">2024-01-29T14:20:00Z</dcterms:created>
  <dcterms:modified xsi:type="dcterms:W3CDTF">2024-01-29T14:22:00Z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