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Meeting#123</w:t>
        <w:tab/>
        <w:t>R3-240031</w:t>
      </w:r>
    </w:p>
    <w:p>
      <w:pPr>
        <w:pStyle w:val="LSHeader"/>
      </w:pPr>
      <w:r>
        <w:t>Athens, Greece, 26 February - 1 March, 2024</w:t>
      </w:r>
      <w:r>
        <w:br/>
      </w:r>
    </w:p>
    <w:p w14:paraId="26E2DF11" w14:textId="1444B913" w:rsidR="00C85647" w:rsidRDefault="00C85647" w:rsidP="00C85647">
      <w:pPr>
        <w:pStyle w:val="CRCoverPage"/>
        <w:tabs>
          <w:tab w:val="right" w:pos="9639"/>
        </w:tabs>
        <w:spacing w:after="0"/>
        <w:rPr>
          <w:b/>
          <w:i/>
          <w:noProof/>
          <w:sz w:val="28"/>
        </w:rPr>
      </w:pPr>
      <w:r>
        <w:rPr>
          <w:b/>
          <w:noProof/>
          <w:sz w:val="24"/>
        </w:rPr>
        <w:t>3GPP TSG-SA5 Meeting #1</w:t>
      </w:r>
      <w:r w:rsidR="009B5C8B">
        <w:rPr>
          <w:b/>
          <w:noProof/>
          <w:sz w:val="24"/>
        </w:rPr>
        <w:t>5</w:t>
      </w:r>
      <w:r w:rsidR="005F3557">
        <w:rPr>
          <w:b/>
          <w:noProof/>
          <w:sz w:val="24"/>
        </w:rPr>
        <w:t>2</w:t>
      </w:r>
      <w:r>
        <w:rPr>
          <w:b/>
          <w:i/>
          <w:noProof/>
          <w:sz w:val="24"/>
        </w:rPr>
        <w:t xml:space="preserve"> </w:t>
      </w:r>
      <w:r>
        <w:rPr>
          <w:b/>
          <w:i/>
          <w:noProof/>
          <w:sz w:val="28"/>
        </w:rPr>
        <w:tab/>
      </w:r>
      <w:r w:rsidRPr="00931470">
        <w:rPr>
          <w:b/>
          <w:iCs/>
          <w:noProof/>
          <w:sz w:val="28"/>
        </w:rPr>
        <w:t>S5-</w:t>
      </w:r>
      <w:r w:rsidR="00B53DB0" w:rsidRPr="00931470">
        <w:rPr>
          <w:b/>
          <w:iCs/>
          <w:noProof/>
          <w:sz w:val="28"/>
        </w:rPr>
        <w:t>23</w:t>
      </w:r>
      <w:r w:rsidR="00482E11">
        <w:rPr>
          <w:b/>
          <w:iCs/>
          <w:noProof/>
          <w:sz w:val="28"/>
        </w:rPr>
        <w:t>8103</w:t>
      </w:r>
    </w:p>
    <w:p w14:paraId="68945E73" w14:textId="39AB705A" w:rsidR="003A20CC" w:rsidRPr="0053375A" w:rsidRDefault="00000000" w:rsidP="0053375A">
      <w:pPr>
        <w:pStyle w:val="CRCoverPage"/>
        <w:outlineLvl w:val="0"/>
        <w:rPr>
          <w:b/>
          <w:noProof/>
          <w:sz w:val="24"/>
        </w:rPr>
      </w:pPr>
      <w:fldSimple w:instr=" DOCPROPERTY  Location  \* MERGEFORMAT ">
        <w:r w:rsidR="0053375A" w:rsidRPr="00A665AE">
          <w:rPr>
            <w:b/>
            <w:noProof/>
            <w:sz w:val="24"/>
          </w:rPr>
          <w:t>Chicago</w:t>
        </w:r>
      </w:fldSimple>
      <w:r w:rsidR="0053375A">
        <w:rPr>
          <w:b/>
          <w:noProof/>
          <w:sz w:val="24"/>
        </w:rPr>
        <w:t xml:space="preserve">, </w:t>
      </w:r>
      <w:fldSimple w:instr=" DOCPROPERTY  Country  \* MERGEFORMAT ">
        <w:r w:rsidR="0053375A">
          <w:rPr>
            <w:b/>
            <w:noProof/>
            <w:sz w:val="24"/>
          </w:rPr>
          <w:t>US</w:t>
        </w:r>
      </w:fldSimple>
      <w:r w:rsidR="0053375A">
        <w:rPr>
          <w:b/>
          <w:noProof/>
          <w:sz w:val="24"/>
        </w:rPr>
        <w:t xml:space="preserve">, </w:t>
      </w:r>
      <w:fldSimple w:instr=" DOCPROPERTY  StartDate  \* MERGEFORMAT ">
        <w:r w:rsidR="0053375A">
          <w:rPr>
            <w:b/>
            <w:noProof/>
            <w:sz w:val="24"/>
          </w:rPr>
          <w:t>13</w:t>
        </w:r>
        <w:r w:rsidR="0053375A" w:rsidRPr="00F5120A">
          <w:rPr>
            <w:b/>
            <w:noProof/>
            <w:sz w:val="24"/>
            <w:vertAlign w:val="superscript"/>
          </w:rPr>
          <w:t>th</w:t>
        </w:r>
      </w:fldSimple>
      <w:r w:rsidR="0053375A">
        <w:rPr>
          <w:b/>
          <w:noProof/>
          <w:sz w:val="24"/>
        </w:rPr>
        <w:t xml:space="preserve"> – </w:t>
      </w:r>
      <w:fldSimple w:instr=" DOCPROPERTY  EndDate  \* MERGEFORMAT ">
        <w:r w:rsidR="0053375A">
          <w:rPr>
            <w:b/>
            <w:noProof/>
            <w:sz w:val="24"/>
          </w:rPr>
          <w:t>17</w:t>
        </w:r>
        <w:r w:rsidR="0053375A" w:rsidRPr="00F83A1F">
          <w:rPr>
            <w:b/>
            <w:noProof/>
            <w:sz w:val="24"/>
            <w:vertAlign w:val="superscript"/>
          </w:rPr>
          <w:t>th</w:t>
        </w:r>
        <w:r w:rsidR="0053375A">
          <w:rPr>
            <w:b/>
            <w:noProof/>
            <w:sz w:val="24"/>
          </w:rPr>
          <w:t xml:space="preserve"> Nov</w:t>
        </w:r>
        <w:r w:rsidR="0053375A" w:rsidRPr="00BA51D9">
          <w:rPr>
            <w:b/>
            <w:noProof/>
            <w:sz w:val="24"/>
          </w:rPr>
          <w:t xml:space="preserve"> 2023</w:t>
        </w:r>
      </w:fldSimple>
      <w:r w:rsidR="00E22C6A">
        <w:rPr>
          <w:sz w:val="24"/>
        </w:rPr>
        <w:tab/>
      </w:r>
      <w:r w:rsidR="00E22C6A">
        <w:rPr>
          <w:sz w:val="24"/>
        </w:rPr>
        <w:tab/>
      </w:r>
      <w:r w:rsidR="00E22C6A">
        <w:rPr>
          <w:sz w:val="24"/>
        </w:rPr>
        <w:tab/>
      </w:r>
      <w:r w:rsidR="00E22C6A">
        <w:rPr>
          <w:sz w:val="24"/>
        </w:rPr>
        <w:tab/>
      </w:r>
    </w:p>
    <w:p w14:paraId="1EF8425D" w14:textId="77777777" w:rsidR="00B97703" w:rsidRDefault="00B97703">
      <w:pPr>
        <w:rPr>
          <w:rFonts w:ascii="Arial" w:hAnsi="Arial" w:cs="Arial"/>
        </w:rPr>
      </w:pPr>
    </w:p>
    <w:p w14:paraId="33F01C2C" w14:textId="6BF96E49" w:rsidR="000C7AAB" w:rsidRDefault="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8E3369" w:rsidRPr="00690742">
        <w:rPr>
          <w:rFonts w:ascii="Arial" w:hAnsi="Arial" w:cs="Arial"/>
          <w:b/>
          <w:bCs/>
          <w:sz w:val="22"/>
          <w:szCs w:val="22"/>
        </w:rPr>
        <w:t xml:space="preserve">LS on </w:t>
      </w:r>
      <w:bookmarkStart w:id="0" w:name="OLE_LINK57"/>
      <w:bookmarkStart w:id="1" w:name="OLE_LINK58"/>
      <w:proofErr w:type="spellStart"/>
      <w:r w:rsidR="000C7AAB" w:rsidRPr="000C7AAB">
        <w:rPr>
          <w:rFonts w:ascii="Arial" w:hAnsi="Arial" w:cs="Arial"/>
          <w:b/>
          <w:sz w:val="22"/>
          <w:szCs w:val="22"/>
        </w:rPr>
        <w:t>QoE</w:t>
      </w:r>
      <w:proofErr w:type="spellEnd"/>
      <w:r w:rsidR="000C7AAB" w:rsidRPr="000C7AAB">
        <w:rPr>
          <w:rFonts w:ascii="Arial" w:hAnsi="Arial" w:cs="Arial"/>
          <w:b/>
          <w:sz w:val="22"/>
          <w:szCs w:val="22"/>
        </w:rPr>
        <w:t xml:space="preserve"> measurement collection for application sessions delivered via MBS broadcast or multicast</w:t>
      </w:r>
    </w:p>
    <w:p w14:paraId="40623C17" w14:textId="6BE5F470"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Response to:</w:t>
      </w:r>
      <w:r w:rsidRPr="00690742">
        <w:rPr>
          <w:rFonts w:ascii="Arial" w:hAnsi="Arial" w:cs="Arial"/>
          <w:b/>
          <w:bCs/>
          <w:sz w:val="22"/>
          <w:szCs w:val="22"/>
        </w:rPr>
        <w:tab/>
      </w:r>
      <w:r w:rsidR="00F54355">
        <w:rPr>
          <w:rFonts w:ascii="Arial" w:hAnsi="Arial" w:cs="Arial"/>
          <w:b/>
          <w:bCs/>
          <w:sz w:val="22"/>
          <w:szCs w:val="22"/>
        </w:rPr>
        <w:t>LS</w:t>
      </w:r>
      <w:r w:rsidR="004E1CEF">
        <w:rPr>
          <w:rFonts w:ascii="Arial" w:hAnsi="Arial" w:cs="Arial"/>
          <w:b/>
          <w:bCs/>
          <w:sz w:val="22"/>
          <w:szCs w:val="22"/>
        </w:rPr>
        <w:t xml:space="preserve"> </w:t>
      </w:r>
      <w:r w:rsidR="000B1949" w:rsidRPr="000B1949">
        <w:rPr>
          <w:rFonts w:ascii="Arial" w:hAnsi="Arial" w:cs="Arial"/>
          <w:b/>
          <w:bCs/>
          <w:sz w:val="22"/>
          <w:szCs w:val="22"/>
        </w:rPr>
        <w:t>R3-233457</w:t>
      </w:r>
      <w:r w:rsidR="000B1949">
        <w:rPr>
          <w:rFonts w:ascii="Arial" w:hAnsi="Arial" w:cs="Arial"/>
          <w:b/>
          <w:bCs/>
          <w:sz w:val="22"/>
          <w:szCs w:val="22"/>
        </w:rPr>
        <w:t xml:space="preserve"> </w:t>
      </w:r>
      <w:r w:rsidR="004E1CEF">
        <w:rPr>
          <w:rFonts w:ascii="Arial" w:hAnsi="Arial" w:cs="Arial"/>
          <w:b/>
          <w:bCs/>
          <w:sz w:val="22"/>
          <w:szCs w:val="22"/>
        </w:rPr>
        <w:t xml:space="preserve">on </w:t>
      </w:r>
      <w:proofErr w:type="spellStart"/>
      <w:r w:rsidR="004E1CEF" w:rsidRPr="000C7AAB">
        <w:rPr>
          <w:rFonts w:ascii="Arial" w:hAnsi="Arial" w:cs="Arial"/>
          <w:b/>
          <w:sz w:val="22"/>
          <w:szCs w:val="22"/>
        </w:rPr>
        <w:t>QoE</w:t>
      </w:r>
      <w:proofErr w:type="spellEnd"/>
      <w:r w:rsidR="004E1CEF" w:rsidRPr="000C7AAB">
        <w:rPr>
          <w:rFonts w:ascii="Arial" w:hAnsi="Arial" w:cs="Arial"/>
          <w:b/>
          <w:sz w:val="22"/>
          <w:szCs w:val="22"/>
        </w:rPr>
        <w:t xml:space="preserve"> measurement collection for application sessions delivered via MBS broadcast or </w:t>
      </w:r>
      <w:proofErr w:type="gramStart"/>
      <w:r w:rsidR="004E1CEF" w:rsidRPr="000C7AAB">
        <w:rPr>
          <w:rFonts w:ascii="Arial" w:hAnsi="Arial" w:cs="Arial"/>
          <w:b/>
          <w:sz w:val="22"/>
          <w:szCs w:val="22"/>
        </w:rPr>
        <w:t>multicast</w:t>
      </w:r>
      <w:proofErr w:type="gramEnd"/>
    </w:p>
    <w:p w14:paraId="13A807F0" w14:textId="33FB13D2" w:rsidR="00B97703" w:rsidRPr="00690742"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987194">
        <w:rPr>
          <w:rFonts w:ascii="Arial" w:hAnsi="Arial" w:cs="Arial"/>
          <w:b/>
          <w:bCs/>
          <w:sz w:val="22"/>
          <w:szCs w:val="22"/>
        </w:rPr>
        <w:t>8</w:t>
      </w:r>
    </w:p>
    <w:bookmarkEnd w:id="2"/>
    <w:bookmarkEnd w:id="3"/>
    <w:bookmarkEnd w:id="4"/>
    <w:p w14:paraId="304543E7" w14:textId="0B2342CC"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proofErr w:type="spellStart"/>
      <w:r w:rsidR="004313B7">
        <w:rPr>
          <w:rFonts w:ascii="Arial" w:hAnsi="Arial" w:cs="Arial"/>
          <w:b/>
          <w:color w:val="000000"/>
        </w:rPr>
        <w:t>NR_QoE_enh</w:t>
      </w:r>
      <w:proofErr w:type="spellEnd"/>
      <w:r w:rsidR="004313B7">
        <w:rPr>
          <w:rFonts w:ascii="Arial" w:hAnsi="Arial" w:cs="Arial"/>
          <w:b/>
          <w:color w:val="000000"/>
        </w:rPr>
        <w:t>-Core</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22923EF7"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r>
      <w:r w:rsidR="00A960F7">
        <w:rPr>
          <w:rFonts w:ascii="Arial" w:hAnsi="Arial" w:cs="Arial"/>
          <w:b/>
          <w:bCs/>
          <w:sz w:val="22"/>
          <w:szCs w:val="22"/>
        </w:rPr>
        <w:t>SA4</w:t>
      </w:r>
      <w:r w:rsidR="00C73B7B">
        <w:rPr>
          <w:rFonts w:ascii="Arial" w:hAnsi="Arial" w:cs="Arial"/>
          <w:b/>
          <w:bCs/>
          <w:sz w:val="22"/>
          <w:szCs w:val="22"/>
        </w:rPr>
        <w:t>, RAN3</w:t>
      </w:r>
    </w:p>
    <w:p w14:paraId="04154A50" w14:textId="51459E53" w:rsidR="008E3369" w:rsidRPr="00690742" w:rsidRDefault="008E3369" w:rsidP="008E3369">
      <w:pPr>
        <w:spacing w:after="60"/>
        <w:ind w:left="1985" w:hanging="1985"/>
        <w:rPr>
          <w:rFonts w:ascii="Arial" w:hAnsi="Arial" w:cs="Arial"/>
          <w:b/>
          <w:bCs/>
          <w:sz w:val="22"/>
          <w:szCs w:val="22"/>
        </w:rPr>
      </w:pPr>
      <w:bookmarkStart w:id="5" w:name="OLE_LINK45"/>
      <w:bookmarkStart w:id="6" w:name="OLE_LINK46"/>
      <w:r w:rsidRPr="00690742">
        <w:rPr>
          <w:rFonts w:ascii="Arial" w:hAnsi="Arial" w:cs="Arial"/>
          <w:b/>
          <w:sz w:val="22"/>
          <w:szCs w:val="22"/>
        </w:rPr>
        <w:t>Cc:</w:t>
      </w:r>
      <w:r w:rsidRPr="00690742">
        <w:rPr>
          <w:rFonts w:ascii="Arial" w:hAnsi="Arial" w:cs="Arial"/>
          <w:b/>
          <w:bCs/>
          <w:sz w:val="22"/>
          <w:szCs w:val="22"/>
        </w:rPr>
        <w:tab/>
      </w:r>
    </w:p>
    <w:bookmarkEnd w:id="5"/>
    <w:bookmarkEnd w:id="6"/>
    <w:p w14:paraId="3FD099F5" w14:textId="77777777" w:rsidR="008E3369" w:rsidRDefault="008E3369" w:rsidP="008E3369">
      <w:pPr>
        <w:spacing w:after="60"/>
        <w:ind w:left="1985" w:hanging="1985"/>
        <w:rPr>
          <w:rFonts w:ascii="Arial" w:hAnsi="Arial" w:cs="Arial"/>
          <w:bCs/>
        </w:rPr>
      </w:pPr>
    </w:p>
    <w:p w14:paraId="40AF1D00" w14:textId="0C1374E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47B7">
        <w:rPr>
          <w:rFonts w:ascii="Arial" w:hAnsi="Arial" w:cs="Arial"/>
          <w:b/>
          <w:bCs/>
          <w:sz w:val="22"/>
          <w:szCs w:val="22"/>
        </w:rPr>
        <w:t>Zu</w:t>
      </w:r>
      <w:r>
        <w:rPr>
          <w:rFonts w:ascii="Arial" w:hAnsi="Arial" w:cs="Arial"/>
          <w:b/>
          <w:bCs/>
          <w:sz w:val="22"/>
          <w:szCs w:val="22"/>
        </w:rPr>
        <w:t xml:space="preserve"> </w:t>
      </w:r>
      <w:r w:rsidR="003447B7">
        <w:rPr>
          <w:rFonts w:ascii="Arial" w:hAnsi="Arial" w:cs="Arial"/>
          <w:b/>
          <w:bCs/>
          <w:sz w:val="22"/>
          <w:szCs w:val="22"/>
        </w:rPr>
        <w:t>Qiang</w:t>
      </w:r>
    </w:p>
    <w:p w14:paraId="18F87067" w14:textId="7B7B90F9"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72006505"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F42C66">
        <w:rPr>
          <w:rFonts w:ascii="Arial" w:hAnsi="Arial" w:cs="Arial"/>
          <w:b/>
          <w:bCs/>
          <w:sz w:val="22"/>
          <w:szCs w:val="22"/>
        </w:rPr>
        <w:t>-</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Default="000F6242" w:rsidP="00CF4EC1">
      <w:pPr>
        <w:pStyle w:val="Heading1"/>
      </w:pPr>
      <w:r>
        <w:t>1</w:t>
      </w:r>
      <w:r w:rsidR="002F1940">
        <w:tab/>
      </w:r>
      <w:r>
        <w:t>Overall description</w:t>
      </w:r>
    </w:p>
    <w:p w14:paraId="652B31A1" w14:textId="77777777" w:rsidR="000E334B" w:rsidRDefault="00AB6D2F" w:rsidP="008E3369">
      <w:pPr>
        <w:rPr>
          <w:rStyle w:val="Emphasis"/>
        </w:rPr>
      </w:pPr>
      <w:r w:rsidRPr="008E3369">
        <w:rPr>
          <w:rStyle w:val="Emphasis"/>
        </w:rPr>
        <w:t xml:space="preserve">SA5 thanks </w:t>
      </w:r>
      <w:r>
        <w:rPr>
          <w:rStyle w:val="Emphasis"/>
        </w:rPr>
        <w:t>RAN3</w:t>
      </w:r>
      <w:r w:rsidRPr="008E3369">
        <w:rPr>
          <w:rStyle w:val="Emphasis"/>
        </w:rPr>
        <w:t xml:space="preserve"> for its LS </w:t>
      </w:r>
      <w:r w:rsidR="008E3369" w:rsidRPr="008E3369">
        <w:rPr>
          <w:rStyle w:val="Emphasis"/>
        </w:rPr>
        <w:t xml:space="preserve">on </w:t>
      </w:r>
      <w:proofErr w:type="spellStart"/>
      <w:r w:rsidR="00F80F2D" w:rsidRPr="00F80F2D">
        <w:rPr>
          <w:rStyle w:val="Emphasis"/>
        </w:rPr>
        <w:t>QoE</w:t>
      </w:r>
      <w:proofErr w:type="spellEnd"/>
      <w:r w:rsidR="00F80F2D" w:rsidRPr="00F80F2D">
        <w:rPr>
          <w:rStyle w:val="Emphasis"/>
        </w:rPr>
        <w:t xml:space="preserve"> measurement collection for application sessions delivered via MBS broadcast or multicast </w:t>
      </w:r>
      <w:r w:rsidR="008E3369" w:rsidRPr="008E3369">
        <w:rPr>
          <w:rStyle w:val="Emphasis"/>
        </w:rPr>
        <w:t xml:space="preserve">in document </w:t>
      </w:r>
      <w:r w:rsidR="005D45FC" w:rsidRPr="005D45FC">
        <w:rPr>
          <w:rStyle w:val="Emphasis"/>
        </w:rPr>
        <w:t>R3-233457</w:t>
      </w:r>
      <w:r w:rsidR="00FD496D">
        <w:rPr>
          <w:rStyle w:val="Emphasis"/>
        </w:rPr>
        <w:t xml:space="preserve">. </w:t>
      </w:r>
    </w:p>
    <w:p w14:paraId="7141719C" w14:textId="5AB4CD0C" w:rsidR="00FD496D" w:rsidRDefault="00FD496D" w:rsidP="008E3369">
      <w:pPr>
        <w:rPr>
          <w:rStyle w:val="Emphasis"/>
        </w:rPr>
      </w:pPr>
      <w:r>
        <w:rPr>
          <w:rStyle w:val="Emphasis"/>
        </w:rPr>
        <w:t>The question from RAN3 is that “</w:t>
      </w:r>
      <w:r w:rsidRPr="00FD496D">
        <w:rPr>
          <w:rStyle w:val="Emphasis"/>
        </w:rPr>
        <w:t xml:space="preserve">Would the OAM (MCE) be interested in distinguishing </w:t>
      </w:r>
      <w:proofErr w:type="spellStart"/>
      <w:r w:rsidRPr="00FD496D">
        <w:rPr>
          <w:rStyle w:val="Emphasis"/>
        </w:rPr>
        <w:t>QoE</w:t>
      </w:r>
      <w:proofErr w:type="spellEnd"/>
      <w:r w:rsidRPr="00FD496D">
        <w:rPr>
          <w:rStyle w:val="Emphasis"/>
        </w:rPr>
        <w:t xml:space="preserve"> measurements collected for an existing service type (e.g., DASH) when delivering the service over MBS broadcast or multicast, compared to when the service is not delivered over MBS broadcast or multicast?</w:t>
      </w:r>
      <w:r>
        <w:rPr>
          <w:rStyle w:val="Emphasis"/>
        </w:rPr>
        <w:t>”</w:t>
      </w:r>
    </w:p>
    <w:p w14:paraId="2BA4E575" w14:textId="204EE29A" w:rsidR="00AB258B" w:rsidRDefault="00FD496D" w:rsidP="007B738B">
      <w:pPr>
        <w:rPr>
          <w:rStyle w:val="Emphasis"/>
        </w:rPr>
      </w:pPr>
      <w:r>
        <w:rPr>
          <w:rStyle w:val="Emphasis"/>
        </w:rPr>
        <w:t xml:space="preserve">From SA5 </w:t>
      </w:r>
      <w:r w:rsidR="007B738B">
        <w:rPr>
          <w:rStyle w:val="Emphasis"/>
        </w:rPr>
        <w:t>perspective</w:t>
      </w:r>
      <w:r w:rsidR="00FC27E5">
        <w:rPr>
          <w:rStyle w:val="Emphasis"/>
        </w:rPr>
        <w:t xml:space="preserve">, </w:t>
      </w:r>
      <w:r w:rsidR="007B738B" w:rsidRPr="007B738B">
        <w:rPr>
          <w:rStyle w:val="Emphasis"/>
        </w:rPr>
        <w:t xml:space="preserve">OAM could collect </w:t>
      </w:r>
      <w:r w:rsidR="00B44875">
        <w:rPr>
          <w:rStyle w:val="Emphasis"/>
        </w:rPr>
        <w:t>such</w:t>
      </w:r>
      <w:r w:rsidR="007B738B" w:rsidRPr="007B738B">
        <w:rPr>
          <w:rStyle w:val="Emphasis"/>
        </w:rPr>
        <w:t xml:space="preserve"> info</w:t>
      </w:r>
      <w:r w:rsidR="00CB0FA2">
        <w:rPr>
          <w:rStyle w:val="Emphasis"/>
        </w:rPr>
        <w:t>rmation</w:t>
      </w:r>
      <w:r w:rsidR="007B738B" w:rsidRPr="007B738B">
        <w:rPr>
          <w:rStyle w:val="Emphasis"/>
        </w:rPr>
        <w:t>, but it is up to the consume</w:t>
      </w:r>
      <w:r w:rsidR="00FC27E5">
        <w:rPr>
          <w:rStyle w:val="Emphasis"/>
        </w:rPr>
        <w:t>r</w:t>
      </w:r>
      <w:r w:rsidR="007B738B" w:rsidRPr="007B738B">
        <w:rPr>
          <w:rStyle w:val="Emphasis"/>
        </w:rPr>
        <w:t xml:space="preserve"> </w:t>
      </w:r>
      <w:r w:rsidR="00B44875">
        <w:rPr>
          <w:rStyle w:val="Emphasis"/>
        </w:rPr>
        <w:t xml:space="preserve">on </w:t>
      </w:r>
      <w:r w:rsidR="007B738B" w:rsidRPr="007B738B">
        <w:rPr>
          <w:rStyle w:val="Emphasis"/>
        </w:rPr>
        <w:t xml:space="preserve">how to make use of it. </w:t>
      </w:r>
      <w:r w:rsidR="009232A1">
        <w:rPr>
          <w:rStyle w:val="Emphasis"/>
        </w:rPr>
        <w:t xml:space="preserve">However, </w:t>
      </w:r>
      <w:r w:rsidR="00366485">
        <w:rPr>
          <w:rStyle w:val="Emphasis"/>
        </w:rPr>
        <w:t xml:space="preserve">so far </w:t>
      </w:r>
      <w:r w:rsidR="009232A1">
        <w:rPr>
          <w:rStyle w:val="Emphasis"/>
        </w:rPr>
        <w:t xml:space="preserve">SA5 </w:t>
      </w:r>
      <w:r w:rsidR="002F0B81">
        <w:rPr>
          <w:rStyle w:val="Emphasis"/>
        </w:rPr>
        <w:t xml:space="preserve">does not </w:t>
      </w:r>
      <w:r w:rsidR="00366485">
        <w:rPr>
          <w:rStyle w:val="Emphasis"/>
        </w:rPr>
        <w:t xml:space="preserve">have </w:t>
      </w:r>
      <w:r w:rsidR="002F0B81">
        <w:rPr>
          <w:rStyle w:val="Emphasis"/>
        </w:rPr>
        <w:t>any use case</w:t>
      </w:r>
      <w:r w:rsidR="00366485">
        <w:rPr>
          <w:rStyle w:val="Emphasis"/>
        </w:rPr>
        <w:t xml:space="preserve"> in</w:t>
      </w:r>
      <w:r w:rsidR="00A43A28">
        <w:rPr>
          <w:rStyle w:val="Emphasis"/>
        </w:rPr>
        <w:t xml:space="preserve"> </w:t>
      </w:r>
      <w:r w:rsidR="002E700E">
        <w:rPr>
          <w:rStyle w:val="Emphasis"/>
        </w:rPr>
        <w:t xml:space="preserve">which </w:t>
      </w:r>
      <w:r w:rsidR="00A43A28">
        <w:rPr>
          <w:rStyle w:val="Emphasis"/>
        </w:rPr>
        <w:t>a</w:t>
      </w:r>
      <w:r w:rsidR="00A43A28" w:rsidRPr="007B738B">
        <w:rPr>
          <w:rStyle w:val="Emphasis"/>
        </w:rPr>
        <w:t xml:space="preserve"> consumer </w:t>
      </w:r>
      <w:r w:rsidR="002E700E">
        <w:rPr>
          <w:rStyle w:val="Emphasis"/>
        </w:rPr>
        <w:t>require</w:t>
      </w:r>
      <w:r w:rsidR="00A43A28">
        <w:rPr>
          <w:rStyle w:val="Emphasis"/>
        </w:rPr>
        <w:t>s</w:t>
      </w:r>
      <w:r w:rsidR="002E700E">
        <w:rPr>
          <w:rStyle w:val="Emphasis"/>
        </w:rPr>
        <w:t xml:space="preserve"> </w:t>
      </w:r>
      <w:r w:rsidR="00CB0FA2">
        <w:rPr>
          <w:rStyle w:val="Emphasis"/>
        </w:rPr>
        <w:t>such information</w:t>
      </w:r>
      <w:r w:rsidR="007B738B" w:rsidRPr="007B738B">
        <w:rPr>
          <w:rStyle w:val="Emphasis"/>
        </w:rPr>
        <w:t>.</w:t>
      </w:r>
    </w:p>
    <w:p w14:paraId="7617774E" w14:textId="162978E2" w:rsidR="00E362AF" w:rsidRDefault="003074F5" w:rsidP="007B738B">
      <w:pPr>
        <w:rPr>
          <w:rStyle w:val="Emphasis"/>
        </w:rPr>
      </w:pPr>
      <w:r>
        <w:rPr>
          <w:rStyle w:val="Emphasis"/>
        </w:rPr>
        <w:t xml:space="preserve">Therefore, </w:t>
      </w:r>
      <w:r w:rsidR="009F5E5C">
        <w:rPr>
          <w:rStyle w:val="Emphasis"/>
        </w:rPr>
        <w:t xml:space="preserve">SA5 would like to response to RAN3 </w:t>
      </w:r>
      <w:r w:rsidR="00E362AF">
        <w:rPr>
          <w:rStyle w:val="Emphasis"/>
        </w:rPr>
        <w:t>with following:</w:t>
      </w:r>
    </w:p>
    <w:p w14:paraId="19DE7D58" w14:textId="67F3B4C9" w:rsidR="009F5E5C" w:rsidRDefault="00366485" w:rsidP="00E362AF">
      <w:pPr>
        <w:numPr>
          <w:ilvl w:val="0"/>
          <w:numId w:val="14"/>
        </w:numPr>
        <w:rPr>
          <w:rStyle w:val="Emphasis"/>
        </w:rPr>
      </w:pPr>
      <w:r>
        <w:rPr>
          <w:rStyle w:val="Emphasis"/>
        </w:rPr>
        <w:t xml:space="preserve">From </w:t>
      </w:r>
      <w:r w:rsidR="00666E49" w:rsidRPr="00FD496D">
        <w:rPr>
          <w:rStyle w:val="Emphasis"/>
        </w:rPr>
        <w:t xml:space="preserve">OAM </w:t>
      </w:r>
      <w:r>
        <w:rPr>
          <w:rStyle w:val="Emphasis"/>
        </w:rPr>
        <w:t>point of view</w:t>
      </w:r>
      <w:r w:rsidR="00E535B2">
        <w:rPr>
          <w:rStyle w:val="Emphasis"/>
        </w:rPr>
        <w:t>,</w:t>
      </w:r>
      <w:r w:rsidR="00666E49" w:rsidRPr="00FD496D">
        <w:rPr>
          <w:rStyle w:val="Emphasis"/>
        </w:rPr>
        <w:t xml:space="preserve"> </w:t>
      </w:r>
      <w:r w:rsidR="00587E32">
        <w:rPr>
          <w:rStyle w:val="Emphasis"/>
        </w:rPr>
        <w:t xml:space="preserve">it </w:t>
      </w:r>
      <w:r w:rsidR="00666E49">
        <w:rPr>
          <w:rStyle w:val="Emphasis"/>
        </w:rPr>
        <w:t>is not</w:t>
      </w:r>
      <w:r w:rsidR="00666E49" w:rsidRPr="00FD496D">
        <w:rPr>
          <w:rStyle w:val="Emphasis"/>
        </w:rPr>
        <w:t xml:space="preserve"> interested in distinguishing </w:t>
      </w:r>
      <w:r w:rsidR="00E362AF">
        <w:rPr>
          <w:rStyle w:val="Emphasis"/>
        </w:rPr>
        <w:t>how th</w:t>
      </w:r>
      <w:r w:rsidR="00E90878">
        <w:rPr>
          <w:rStyle w:val="Emphasis"/>
        </w:rPr>
        <w:t>e</w:t>
      </w:r>
      <w:r w:rsidR="00E362AF">
        <w:rPr>
          <w:rStyle w:val="Emphasis"/>
        </w:rPr>
        <w:t xml:space="preserve"> </w:t>
      </w:r>
      <w:proofErr w:type="spellStart"/>
      <w:r w:rsidR="00666E49" w:rsidRPr="00FD496D">
        <w:rPr>
          <w:rStyle w:val="Emphasis"/>
        </w:rPr>
        <w:t>QoE</w:t>
      </w:r>
      <w:proofErr w:type="spellEnd"/>
      <w:r w:rsidR="00666E49" w:rsidRPr="00FD496D">
        <w:rPr>
          <w:rStyle w:val="Emphasis"/>
        </w:rPr>
        <w:t xml:space="preserve"> measurements </w:t>
      </w:r>
      <w:r w:rsidR="00E362AF">
        <w:rPr>
          <w:rStyle w:val="Emphasis"/>
        </w:rPr>
        <w:t xml:space="preserve">are </w:t>
      </w:r>
      <w:r w:rsidR="00666E49" w:rsidRPr="00FD496D">
        <w:rPr>
          <w:rStyle w:val="Emphasis"/>
        </w:rPr>
        <w:t>collected</w:t>
      </w:r>
      <w:r w:rsidR="00E362AF">
        <w:rPr>
          <w:rStyle w:val="Emphasis"/>
        </w:rPr>
        <w:t xml:space="preserve"> if there </w:t>
      </w:r>
      <w:r w:rsidR="002A0788">
        <w:rPr>
          <w:rStyle w:val="Emphasis"/>
        </w:rPr>
        <w:t>are</w:t>
      </w:r>
      <w:r w:rsidR="00E362AF">
        <w:rPr>
          <w:rStyle w:val="Emphasis"/>
        </w:rPr>
        <w:t xml:space="preserve"> no use cases</w:t>
      </w:r>
      <w:r>
        <w:rPr>
          <w:rStyle w:val="Emphasis"/>
        </w:rPr>
        <w:t>/requirements that a consumer needs that information.</w:t>
      </w:r>
      <w:r w:rsidR="00ED3CE1">
        <w:rPr>
          <w:rStyle w:val="Emphasis"/>
        </w:rPr>
        <w:t xml:space="preserve"> But SA4 might have such use cases or </w:t>
      </w:r>
      <w:r w:rsidR="002A0788">
        <w:rPr>
          <w:rStyle w:val="Emphasis"/>
        </w:rPr>
        <w:t>requirements.</w:t>
      </w:r>
    </w:p>
    <w:p w14:paraId="7BC0A5CC" w14:textId="40872DA5" w:rsidR="00FC27E5" w:rsidRDefault="003074F5" w:rsidP="007B738B">
      <w:pPr>
        <w:rPr>
          <w:rStyle w:val="Emphasis"/>
        </w:rPr>
      </w:pPr>
      <w:r>
        <w:rPr>
          <w:rStyle w:val="Emphasis"/>
        </w:rPr>
        <w:t xml:space="preserve">Also, </w:t>
      </w:r>
      <w:r w:rsidR="00FC27E5">
        <w:rPr>
          <w:rStyle w:val="Emphasis"/>
        </w:rPr>
        <w:t xml:space="preserve">SA5 </w:t>
      </w:r>
      <w:r w:rsidR="009F5E5C">
        <w:rPr>
          <w:rStyle w:val="Emphasis"/>
        </w:rPr>
        <w:t>would like to ask</w:t>
      </w:r>
      <w:r w:rsidR="00FC27E5">
        <w:rPr>
          <w:rStyle w:val="Emphasis"/>
        </w:rPr>
        <w:t xml:space="preserve"> SA4</w:t>
      </w:r>
      <w:r w:rsidR="009F5E5C" w:rsidRPr="009F5E5C">
        <w:rPr>
          <w:rStyle w:val="Emphasis"/>
        </w:rPr>
        <w:t xml:space="preserve"> </w:t>
      </w:r>
      <w:r w:rsidR="009F5E5C">
        <w:rPr>
          <w:rStyle w:val="Emphasis"/>
        </w:rPr>
        <w:t>with following question</w:t>
      </w:r>
      <w:r w:rsidR="00FC27E5">
        <w:rPr>
          <w:rStyle w:val="Emphasis"/>
        </w:rPr>
        <w:t>:</w:t>
      </w:r>
    </w:p>
    <w:p w14:paraId="0245653C" w14:textId="00755224" w:rsidR="00FC27E5" w:rsidRDefault="00426760" w:rsidP="00FC27E5">
      <w:pPr>
        <w:numPr>
          <w:ilvl w:val="0"/>
          <w:numId w:val="13"/>
        </w:numPr>
        <w:rPr>
          <w:rStyle w:val="Emphasis"/>
        </w:rPr>
      </w:pPr>
      <w:r w:rsidRPr="007B738B">
        <w:rPr>
          <w:rStyle w:val="Emphasis"/>
        </w:rPr>
        <w:t>Are</w:t>
      </w:r>
      <w:r w:rsidR="00FC27E5" w:rsidRPr="007B738B">
        <w:rPr>
          <w:rStyle w:val="Emphasis"/>
        </w:rPr>
        <w:t xml:space="preserve"> there any use cases</w:t>
      </w:r>
      <w:r w:rsidR="00366485">
        <w:rPr>
          <w:rStyle w:val="Emphasis"/>
        </w:rPr>
        <w:t xml:space="preserve"> or requirements</w:t>
      </w:r>
      <w:r w:rsidR="00FC27E5" w:rsidRPr="007B738B">
        <w:rPr>
          <w:rStyle w:val="Emphasis"/>
        </w:rPr>
        <w:t xml:space="preserve"> </w:t>
      </w:r>
      <w:r w:rsidR="00FC27E5">
        <w:rPr>
          <w:rStyle w:val="Emphasis"/>
        </w:rPr>
        <w:t>that a</w:t>
      </w:r>
      <w:r w:rsidR="00FC27E5" w:rsidRPr="007B738B">
        <w:rPr>
          <w:rStyle w:val="Emphasis"/>
        </w:rPr>
        <w:t xml:space="preserve"> consumer </w:t>
      </w:r>
      <w:r w:rsidR="00FC27E5">
        <w:rPr>
          <w:rStyle w:val="Emphasis"/>
        </w:rPr>
        <w:t>needs to</w:t>
      </w:r>
      <w:r w:rsidR="00FC27E5" w:rsidRPr="007B738B">
        <w:rPr>
          <w:rStyle w:val="Emphasis"/>
        </w:rPr>
        <w:t xml:space="preserve"> know how the </w:t>
      </w:r>
      <w:r w:rsidR="00366485">
        <w:rPr>
          <w:rStyle w:val="Emphasis"/>
        </w:rPr>
        <w:t>service</w:t>
      </w:r>
      <w:r w:rsidR="00FC27E5" w:rsidRPr="007B738B">
        <w:rPr>
          <w:rStyle w:val="Emphasis"/>
        </w:rPr>
        <w:t xml:space="preserve"> is delivered?</w:t>
      </w:r>
    </w:p>
    <w:p w14:paraId="5122A248" w14:textId="77777777" w:rsidR="00B97703" w:rsidRDefault="002F1940" w:rsidP="000F6242">
      <w:pPr>
        <w:pStyle w:val="Heading1"/>
      </w:pPr>
      <w:r>
        <w:t>2</w:t>
      </w:r>
      <w:r>
        <w:tab/>
      </w:r>
      <w:r w:rsidR="000F6242">
        <w:t>Actions</w:t>
      </w:r>
    </w:p>
    <w:p w14:paraId="38B87A79" w14:textId="2478A04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6C71">
        <w:rPr>
          <w:rFonts w:ascii="Arial" w:hAnsi="Arial" w:cs="Arial"/>
          <w:b/>
        </w:rPr>
        <w:t>RAN</w:t>
      </w:r>
      <w:r w:rsidR="00E362AF">
        <w:rPr>
          <w:rFonts w:ascii="Arial" w:hAnsi="Arial" w:cs="Arial"/>
          <w:b/>
        </w:rPr>
        <w:t>3</w:t>
      </w:r>
    </w:p>
    <w:p w14:paraId="51084C3A" w14:textId="236B187E"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r w:rsidR="00FE4251" w:rsidRPr="00FE4251">
        <w:t xml:space="preserve">SA5 kindly asks </w:t>
      </w:r>
      <w:r w:rsidR="006A4D3E">
        <w:t>RAN3</w:t>
      </w:r>
      <w:r w:rsidR="00FE4251" w:rsidRPr="00FE4251">
        <w:t xml:space="preserve"> to take the above progress into account</w:t>
      </w:r>
      <w:r w:rsidR="00067A9A">
        <w:t xml:space="preserve"> and provide feedback </w:t>
      </w:r>
      <w:r w:rsidR="001660C5">
        <w:t>if ne</w:t>
      </w:r>
      <w:r w:rsidR="00FD304E">
        <w:t>ce</w:t>
      </w:r>
      <w:r w:rsidR="001660C5">
        <w:t>ssary</w:t>
      </w:r>
      <w:r w:rsidR="00366485">
        <w:t>.</w:t>
      </w:r>
    </w:p>
    <w:p w14:paraId="1D998458" w14:textId="77777777" w:rsidR="006A4D3E" w:rsidRDefault="006A4D3E" w:rsidP="00E362AF">
      <w:pPr>
        <w:spacing w:after="120"/>
        <w:ind w:left="1985" w:hanging="1985"/>
        <w:rPr>
          <w:rFonts w:ascii="Arial" w:hAnsi="Arial" w:cs="Arial"/>
          <w:b/>
        </w:rPr>
      </w:pPr>
    </w:p>
    <w:p w14:paraId="4AB95950" w14:textId="32E5311A" w:rsidR="00E362AF" w:rsidRDefault="00E362AF" w:rsidP="00E362AF">
      <w:pPr>
        <w:spacing w:after="120"/>
        <w:ind w:left="1985" w:hanging="1985"/>
        <w:rPr>
          <w:rFonts w:ascii="Arial" w:hAnsi="Arial" w:cs="Arial"/>
          <w:b/>
        </w:rPr>
      </w:pPr>
      <w:r>
        <w:rPr>
          <w:rFonts w:ascii="Arial" w:hAnsi="Arial" w:cs="Arial"/>
          <w:b/>
        </w:rPr>
        <w:t>To SA4</w:t>
      </w:r>
    </w:p>
    <w:p w14:paraId="43A439FD" w14:textId="3F7265F3" w:rsidR="00E362AF" w:rsidRPr="00CF4EC1" w:rsidRDefault="00E362AF" w:rsidP="00E362AF">
      <w:pPr>
        <w:spacing w:after="120"/>
        <w:ind w:left="993" w:hanging="993"/>
        <w:rPr>
          <w:rFonts w:ascii="Arial" w:hAnsi="Arial" w:cs="Arial"/>
        </w:rPr>
      </w:pPr>
      <w:r>
        <w:rPr>
          <w:rFonts w:ascii="Arial" w:hAnsi="Arial" w:cs="Arial"/>
          <w:b/>
        </w:rPr>
        <w:t xml:space="preserve">ACTION: </w:t>
      </w:r>
      <w:r w:rsidRPr="00CF4EC1">
        <w:rPr>
          <w:rFonts w:ascii="Arial" w:hAnsi="Arial" w:cs="Arial"/>
          <w:b/>
        </w:rPr>
        <w:tab/>
      </w:r>
      <w:r w:rsidRPr="00FE4251">
        <w:t xml:space="preserve">SA5 kindly asks </w:t>
      </w:r>
      <w:r>
        <w:t>SA4</w:t>
      </w:r>
      <w:r w:rsidRPr="00FE4251">
        <w:t xml:space="preserve"> to </w:t>
      </w:r>
      <w:r>
        <w:t>provide feedback</w:t>
      </w:r>
      <w:r w:rsidR="00366485">
        <w:t>.</w:t>
      </w:r>
      <w:r>
        <w:t xml:space="preserve"> </w:t>
      </w:r>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17215202" w14:textId="0AD523E5" w:rsidR="00391ED3" w:rsidRPr="00261B18" w:rsidRDefault="00391ED3" w:rsidP="00391ED3">
      <w:pPr>
        <w:rPr>
          <w:lang w:val="sv-SE"/>
        </w:rPr>
      </w:pPr>
      <w:r w:rsidRPr="00261B18">
        <w:rPr>
          <w:lang w:val="sv-SE"/>
        </w:rPr>
        <w:t>SA5#153</w:t>
      </w:r>
      <w:r w:rsidRPr="00261B18">
        <w:rPr>
          <w:lang w:val="sv-SE"/>
        </w:rPr>
        <w:tab/>
      </w:r>
      <w:r w:rsidRPr="00261B18">
        <w:rPr>
          <w:lang w:val="sv-SE"/>
        </w:rPr>
        <w:tab/>
        <w:t>29 Jan - 2 Feb 2024</w:t>
      </w:r>
      <w:r w:rsidRPr="00261B18">
        <w:rPr>
          <w:lang w:val="sv-SE"/>
        </w:rPr>
        <w:tab/>
      </w:r>
      <w:r w:rsidR="00C87367" w:rsidRPr="00261B18">
        <w:rPr>
          <w:lang w:val="sv-SE"/>
        </w:rPr>
        <w:t>Sevilla</w:t>
      </w:r>
      <w:r w:rsidRPr="00261B18">
        <w:rPr>
          <w:lang w:val="sv-SE"/>
        </w:rPr>
        <w:t xml:space="preserve">, </w:t>
      </w:r>
      <w:r w:rsidR="002229AD" w:rsidRPr="00261B18">
        <w:rPr>
          <w:lang w:val="sv-SE"/>
        </w:rPr>
        <w:t>E</w:t>
      </w:r>
      <w:r w:rsidR="00C87367" w:rsidRPr="00261B18">
        <w:rPr>
          <w:lang w:val="sv-SE"/>
        </w:rPr>
        <w:t>S</w:t>
      </w:r>
    </w:p>
    <w:p w14:paraId="0D39987F" w14:textId="4859D601" w:rsidR="007007F2" w:rsidRPr="00261B18" w:rsidRDefault="007007F2" w:rsidP="007007F2">
      <w:pPr>
        <w:rPr>
          <w:lang w:val="sv-SE"/>
        </w:rPr>
      </w:pPr>
      <w:r w:rsidRPr="00261B18">
        <w:rPr>
          <w:lang w:val="sv-SE"/>
        </w:rPr>
        <w:t>SA5#15</w:t>
      </w:r>
      <w:r w:rsidR="00C44CEC" w:rsidRPr="00261B18">
        <w:rPr>
          <w:lang w:val="sv-SE"/>
        </w:rPr>
        <w:t>4</w:t>
      </w:r>
      <w:r w:rsidRPr="00261B18">
        <w:rPr>
          <w:lang w:val="sv-SE"/>
        </w:rPr>
        <w:tab/>
      </w:r>
      <w:r w:rsidRPr="00261B18">
        <w:rPr>
          <w:lang w:val="sv-SE"/>
        </w:rPr>
        <w:tab/>
        <w:t>1</w:t>
      </w:r>
      <w:r w:rsidR="00955592" w:rsidRPr="00261B18">
        <w:rPr>
          <w:lang w:val="sv-SE"/>
        </w:rPr>
        <w:t>5</w:t>
      </w:r>
      <w:r w:rsidRPr="00261B18">
        <w:rPr>
          <w:lang w:val="sv-SE"/>
        </w:rPr>
        <w:t xml:space="preserve"> - 1</w:t>
      </w:r>
      <w:r w:rsidR="00955592" w:rsidRPr="00261B18">
        <w:rPr>
          <w:lang w:val="sv-SE"/>
        </w:rPr>
        <w:t>9</w:t>
      </w:r>
      <w:r w:rsidRPr="00261B18">
        <w:rPr>
          <w:lang w:val="sv-SE"/>
        </w:rPr>
        <w:t xml:space="preserve"> </w:t>
      </w:r>
      <w:r w:rsidR="00955592" w:rsidRPr="00261B18">
        <w:rPr>
          <w:lang w:val="sv-SE"/>
        </w:rPr>
        <w:t>April</w:t>
      </w:r>
      <w:r w:rsidRPr="00261B18">
        <w:rPr>
          <w:lang w:val="sv-SE"/>
        </w:rPr>
        <w:t xml:space="preserve"> 202</w:t>
      </w:r>
      <w:r w:rsidR="00955592" w:rsidRPr="00261B18">
        <w:rPr>
          <w:lang w:val="sv-SE"/>
        </w:rPr>
        <w:t>4</w:t>
      </w:r>
      <w:r w:rsidRPr="00261B18">
        <w:rPr>
          <w:lang w:val="sv-SE"/>
        </w:rPr>
        <w:tab/>
      </w:r>
      <w:r w:rsidR="00955592" w:rsidRPr="00261B18">
        <w:rPr>
          <w:lang w:val="sv-SE"/>
        </w:rPr>
        <w:t>China, CN</w:t>
      </w:r>
    </w:p>
    <w:p w14:paraId="73296C01" w14:textId="77777777" w:rsidR="00391ED3" w:rsidRPr="00261B18" w:rsidRDefault="00391ED3" w:rsidP="002F1940">
      <w:pPr>
        <w:rPr>
          <w:lang w:val="sv-SE"/>
        </w:rPr>
      </w:pPr>
    </w:p>
    <w:p w14:paraId="7E937516" w14:textId="77777777" w:rsidR="00AA3BCC" w:rsidRPr="00261B18" w:rsidRDefault="00AA3BCC" w:rsidP="002F1940">
      <w:pPr>
        <w:rPr>
          <w:lang w:val="sv-SE"/>
        </w:rPr>
      </w:pPr>
    </w:p>
    <w:p w14:paraId="79FFB909" w14:textId="77777777" w:rsidR="006052AD" w:rsidRPr="00261B18" w:rsidRDefault="006052AD" w:rsidP="002F1940">
      <w:pPr>
        <w:rPr>
          <w:lang w:val="sv-SE"/>
        </w:rPr>
      </w:pPr>
    </w:p>
    <w:sectPr w:rsidR="006052AD" w:rsidRPr="00261B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71112" w14:textId="77777777" w:rsidR="000739F1" w:rsidRDefault="000739F1">
      <w:pPr>
        <w:spacing w:after="0"/>
      </w:pPr>
      <w:r>
        <w:separator/>
      </w:r>
    </w:p>
  </w:endnote>
  <w:endnote w:type="continuationSeparator" w:id="0">
    <w:p w14:paraId="40002644" w14:textId="77777777" w:rsidR="000739F1" w:rsidRDefault="000739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2674B" w14:textId="77777777" w:rsidR="000739F1" w:rsidRDefault="000739F1">
      <w:pPr>
        <w:spacing w:after="0"/>
      </w:pPr>
      <w:r>
        <w:separator/>
      </w:r>
    </w:p>
  </w:footnote>
  <w:footnote w:type="continuationSeparator" w:id="0">
    <w:p w14:paraId="661128F0" w14:textId="77777777" w:rsidR="000739F1" w:rsidRDefault="000739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12E9396F"/>
    <w:multiLevelType w:val="hybridMultilevel"/>
    <w:tmpl w:val="535EA26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882874"/>
    <w:multiLevelType w:val="hybridMultilevel"/>
    <w:tmpl w:val="6368F2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0A27D3"/>
    <w:multiLevelType w:val="hybridMultilevel"/>
    <w:tmpl w:val="F7CE42A0"/>
    <w:lvl w:ilvl="0" w:tplc="10090001">
      <w:start w:val="1"/>
      <w:numFmt w:val="bullet"/>
      <w:lvlText w:val=""/>
      <w:lvlJc w:val="left"/>
      <w:pPr>
        <w:ind w:left="771" w:hanging="360"/>
      </w:pPr>
      <w:rPr>
        <w:rFonts w:ascii="Symbol" w:hAnsi="Symbol" w:hint="default"/>
      </w:rPr>
    </w:lvl>
    <w:lvl w:ilvl="1" w:tplc="10090003" w:tentative="1">
      <w:start w:val="1"/>
      <w:numFmt w:val="bullet"/>
      <w:lvlText w:val="o"/>
      <w:lvlJc w:val="left"/>
      <w:pPr>
        <w:ind w:left="1491" w:hanging="360"/>
      </w:pPr>
      <w:rPr>
        <w:rFonts w:ascii="Courier New" w:hAnsi="Courier New" w:cs="Courier New" w:hint="default"/>
      </w:rPr>
    </w:lvl>
    <w:lvl w:ilvl="2" w:tplc="10090005" w:tentative="1">
      <w:start w:val="1"/>
      <w:numFmt w:val="bullet"/>
      <w:lvlText w:val=""/>
      <w:lvlJc w:val="left"/>
      <w:pPr>
        <w:ind w:left="2211" w:hanging="360"/>
      </w:pPr>
      <w:rPr>
        <w:rFonts w:ascii="Wingdings" w:hAnsi="Wingdings" w:hint="default"/>
      </w:rPr>
    </w:lvl>
    <w:lvl w:ilvl="3" w:tplc="10090001" w:tentative="1">
      <w:start w:val="1"/>
      <w:numFmt w:val="bullet"/>
      <w:lvlText w:val=""/>
      <w:lvlJc w:val="left"/>
      <w:pPr>
        <w:ind w:left="2931" w:hanging="360"/>
      </w:pPr>
      <w:rPr>
        <w:rFonts w:ascii="Symbol" w:hAnsi="Symbol" w:hint="default"/>
      </w:rPr>
    </w:lvl>
    <w:lvl w:ilvl="4" w:tplc="10090003" w:tentative="1">
      <w:start w:val="1"/>
      <w:numFmt w:val="bullet"/>
      <w:lvlText w:val="o"/>
      <w:lvlJc w:val="left"/>
      <w:pPr>
        <w:ind w:left="3651" w:hanging="360"/>
      </w:pPr>
      <w:rPr>
        <w:rFonts w:ascii="Courier New" w:hAnsi="Courier New" w:cs="Courier New" w:hint="default"/>
      </w:rPr>
    </w:lvl>
    <w:lvl w:ilvl="5" w:tplc="10090005" w:tentative="1">
      <w:start w:val="1"/>
      <w:numFmt w:val="bullet"/>
      <w:lvlText w:val=""/>
      <w:lvlJc w:val="left"/>
      <w:pPr>
        <w:ind w:left="4371" w:hanging="360"/>
      </w:pPr>
      <w:rPr>
        <w:rFonts w:ascii="Wingdings" w:hAnsi="Wingdings" w:hint="default"/>
      </w:rPr>
    </w:lvl>
    <w:lvl w:ilvl="6" w:tplc="10090001" w:tentative="1">
      <w:start w:val="1"/>
      <w:numFmt w:val="bullet"/>
      <w:lvlText w:val=""/>
      <w:lvlJc w:val="left"/>
      <w:pPr>
        <w:ind w:left="5091" w:hanging="360"/>
      </w:pPr>
      <w:rPr>
        <w:rFonts w:ascii="Symbol" w:hAnsi="Symbol" w:hint="default"/>
      </w:rPr>
    </w:lvl>
    <w:lvl w:ilvl="7" w:tplc="10090003" w:tentative="1">
      <w:start w:val="1"/>
      <w:numFmt w:val="bullet"/>
      <w:lvlText w:val="o"/>
      <w:lvlJc w:val="left"/>
      <w:pPr>
        <w:ind w:left="5811" w:hanging="360"/>
      </w:pPr>
      <w:rPr>
        <w:rFonts w:ascii="Courier New" w:hAnsi="Courier New" w:cs="Courier New" w:hint="default"/>
      </w:rPr>
    </w:lvl>
    <w:lvl w:ilvl="8" w:tplc="10090005" w:tentative="1">
      <w:start w:val="1"/>
      <w:numFmt w:val="bullet"/>
      <w:lvlText w:val=""/>
      <w:lvlJc w:val="left"/>
      <w:pPr>
        <w:ind w:left="6531" w:hanging="360"/>
      </w:pPr>
      <w:rPr>
        <w:rFonts w:ascii="Wingdings" w:hAnsi="Wingdings" w:hint="default"/>
      </w:rPr>
    </w:lvl>
  </w:abstractNum>
  <w:abstractNum w:abstractNumId="12"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0"/>
  </w:num>
  <w:num w:numId="2" w16cid:durableId="1732578926">
    <w:abstractNumId w:val="9"/>
  </w:num>
  <w:num w:numId="3" w16cid:durableId="1284075004">
    <w:abstractNumId w:val="6"/>
  </w:num>
  <w:num w:numId="4" w16cid:durableId="717314116">
    <w:abstractNumId w:val="5"/>
  </w:num>
  <w:num w:numId="5" w16cid:durableId="66344675">
    <w:abstractNumId w:val="2"/>
  </w:num>
  <w:num w:numId="6" w16cid:durableId="126898286">
    <w:abstractNumId w:val="1"/>
  </w:num>
  <w:num w:numId="7" w16cid:durableId="1221746574">
    <w:abstractNumId w:val="0"/>
  </w:num>
  <w:num w:numId="8" w16cid:durableId="277837047">
    <w:abstractNumId w:val="8"/>
  </w:num>
  <w:num w:numId="9" w16cid:durableId="2081244502">
    <w:abstractNumId w:val="12"/>
  </w:num>
  <w:num w:numId="10" w16cid:durableId="875117838">
    <w:abstractNumId w:val="3"/>
  </w:num>
  <w:num w:numId="11" w16cid:durableId="1908225520">
    <w:abstractNumId w:val="13"/>
  </w:num>
  <w:num w:numId="12" w16cid:durableId="334305131">
    <w:abstractNumId w:val="4"/>
  </w:num>
  <w:num w:numId="13" w16cid:durableId="2064911662">
    <w:abstractNumId w:val="7"/>
  </w:num>
  <w:num w:numId="14" w16cid:durableId="43883718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7581"/>
    <w:rsid w:val="00030A17"/>
    <w:rsid w:val="00033E93"/>
    <w:rsid w:val="00035767"/>
    <w:rsid w:val="00041731"/>
    <w:rsid w:val="0004518C"/>
    <w:rsid w:val="00062142"/>
    <w:rsid w:val="00063CDC"/>
    <w:rsid w:val="00067A9A"/>
    <w:rsid w:val="000735E4"/>
    <w:rsid w:val="000739F1"/>
    <w:rsid w:val="000865C0"/>
    <w:rsid w:val="00090CF0"/>
    <w:rsid w:val="0009426F"/>
    <w:rsid w:val="000B1949"/>
    <w:rsid w:val="000B4EFE"/>
    <w:rsid w:val="000B663A"/>
    <w:rsid w:val="000C6359"/>
    <w:rsid w:val="000C7AAB"/>
    <w:rsid w:val="000D588B"/>
    <w:rsid w:val="000E334B"/>
    <w:rsid w:val="000E4E7D"/>
    <w:rsid w:val="000F6242"/>
    <w:rsid w:val="00104C8C"/>
    <w:rsid w:val="0011064E"/>
    <w:rsid w:val="00115C02"/>
    <w:rsid w:val="00163953"/>
    <w:rsid w:val="001660C5"/>
    <w:rsid w:val="00167390"/>
    <w:rsid w:val="0016768B"/>
    <w:rsid w:val="001927D5"/>
    <w:rsid w:val="001B2F65"/>
    <w:rsid w:val="001C6B05"/>
    <w:rsid w:val="001D11A2"/>
    <w:rsid w:val="002229AD"/>
    <w:rsid w:val="00226381"/>
    <w:rsid w:val="0024400C"/>
    <w:rsid w:val="00261B18"/>
    <w:rsid w:val="00263CF0"/>
    <w:rsid w:val="00264862"/>
    <w:rsid w:val="00273135"/>
    <w:rsid w:val="0027544D"/>
    <w:rsid w:val="002818A3"/>
    <w:rsid w:val="002869FE"/>
    <w:rsid w:val="002A0788"/>
    <w:rsid w:val="002A6C71"/>
    <w:rsid w:val="002C1A60"/>
    <w:rsid w:val="002D1749"/>
    <w:rsid w:val="002E1674"/>
    <w:rsid w:val="002E3871"/>
    <w:rsid w:val="002E700E"/>
    <w:rsid w:val="002F0B81"/>
    <w:rsid w:val="002F1940"/>
    <w:rsid w:val="002F660D"/>
    <w:rsid w:val="00304054"/>
    <w:rsid w:val="00306F56"/>
    <w:rsid w:val="003074F5"/>
    <w:rsid w:val="00311755"/>
    <w:rsid w:val="00343161"/>
    <w:rsid w:val="003447B7"/>
    <w:rsid w:val="00353610"/>
    <w:rsid w:val="0036490A"/>
    <w:rsid w:val="00366485"/>
    <w:rsid w:val="00383545"/>
    <w:rsid w:val="00391ED3"/>
    <w:rsid w:val="003A20CC"/>
    <w:rsid w:val="003A6D54"/>
    <w:rsid w:val="003C354C"/>
    <w:rsid w:val="003D3EC9"/>
    <w:rsid w:val="003D7916"/>
    <w:rsid w:val="003E0704"/>
    <w:rsid w:val="003E6144"/>
    <w:rsid w:val="003F4A9E"/>
    <w:rsid w:val="003F7430"/>
    <w:rsid w:val="004126E5"/>
    <w:rsid w:val="00426760"/>
    <w:rsid w:val="004313B7"/>
    <w:rsid w:val="00433500"/>
    <w:rsid w:val="00433F71"/>
    <w:rsid w:val="00440D43"/>
    <w:rsid w:val="0045279B"/>
    <w:rsid w:val="00461D5A"/>
    <w:rsid w:val="004627A7"/>
    <w:rsid w:val="004706D0"/>
    <w:rsid w:val="00482E11"/>
    <w:rsid w:val="00496CF1"/>
    <w:rsid w:val="004A650F"/>
    <w:rsid w:val="004B197E"/>
    <w:rsid w:val="004B2A22"/>
    <w:rsid w:val="004B677A"/>
    <w:rsid w:val="004C3ABD"/>
    <w:rsid w:val="004C6A90"/>
    <w:rsid w:val="004C7B5F"/>
    <w:rsid w:val="004E1CEF"/>
    <w:rsid w:val="004E25EC"/>
    <w:rsid w:val="004E3939"/>
    <w:rsid w:val="004F00E0"/>
    <w:rsid w:val="00500636"/>
    <w:rsid w:val="005079AB"/>
    <w:rsid w:val="00520423"/>
    <w:rsid w:val="0053375A"/>
    <w:rsid w:val="00552C32"/>
    <w:rsid w:val="00565DE8"/>
    <w:rsid w:val="00587E32"/>
    <w:rsid w:val="005A71F2"/>
    <w:rsid w:val="005D45FC"/>
    <w:rsid w:val="005F3557"/>
    <w:rsid w:val="005F45E6"/>
    <w:rsid w:val="005F6A2D"/>
    <w:rsid w:val="006052AD"/>
    <w:rsid w:val="00620FC6"/>
    <w:rsid w:val="00624611"/>
    <w:rsid w:val="006268C2"/>
    <w:rsid w:val="00627334"/>
    <w:rsid w:val="006356FB"/>
    <w:rsid w:val="00642E8A"/>
    <w:rsid w:val="00645610"/>
    <w:rsid w:val="00666E49"/>
    <w:rsid w:val="006729BF"/>
    <w:rsid w:val="006770C8"/>
    <w:rsid w:val="00690742"/>
    <w:rsid w:val="006A4D3E"/>
    <w:rsid w:val="006C16B5"/>
    <w:rsid w:val="006D09B7"/>
    <w:rsid w:val="006D4100"/>
    <w:rsid w:val="006D5A0F"/>
    <w:rsid w:val="006E298D"/>
    <w:rsid w:val="006F09B6"/>
    <w:rsid w:val="007007F2"/>
    <w:rsid w:val="00707533"/>
    <w:rsid w:val="007215CA"/>
    <w:rsid w:val="0073766B"/>
    <w:rsid w:val="0075543A"/>
    <w:rsid w:val="00761A9B"/>
    <w:rsid w:val="0077338E"/>
    <w:rsid w:val="007B5F6A"/>
    <w:rsid w:val="007B6B7A"/>
    <w:rsid w:val="007B738B"/>
    <w:rsid w:val="007C5CA2"/>
    <w:rsid w:val="007F4F92"/>
    <w:rsid w:val="00805A70"/>
    <w:rsid w:val="008066F3"/>
    <w:rsid w:val="00816172"/>
    <w:rsid w:val="00824729"/>
    <w:rsid w:val="00825965"/>
    <w:rsid w:val="00842294"/>
    <w:rsid w:val="00847D10"/>
    <w:rsid w:val="00850A95"/>
    <w:rsid w:val="00852042"/>
    <w:rsid w:val="008702F8"/>
    <w:rsid w:val="00872541"/>
    <w:rsid w:val="008A2D2A"/>
    <w:rsid w:val="008A3DDD"/>
    <w:rsid w:val="008D772F"/>
    <w:rsid w:val="008E3369"/>
    <w:rsid w:val="008E68E4"/>
    <w:rsid w:val="008F4A73"/>
    <w:rsid w:val="009214C7"/>
    <w:rsid w:val="009232A1"/>
    <w:rsid w:val="00931470"/>
    <w:rsid w:val="00955592"/>
    <w:rsid w:val="00955F8B"/>
    <w:rsid w:val="00960003"/>
    <w:rsid w:val="00966E6D"/>
    <w:rsid w:val="00972E53"/>
    <w:rsid w:val="00987194"/>
    <w:rsid w:val="0099764C"/>
    <w:rsid w:val="009B389D"/>
    <w:rsid w:val="009B5C8B"/>
    <w:rsid w:val="009C5F88"/>
    <w:rsid w:val="009D135C"/>
    <w:rsid w:val="009D6DE3"/>
    <w:rsid w:val="009E7909"/>
    <w:rsid w:val="009F5E5C"/>
    <w:rsid w:val="00A27B85"/>
    <w:rsid w:val="00A43112"/>
    <w:rsid w:val="00A43A28"/>
    <w:rsid w:val="00A51D15"/>
    <w:rsid w:val="00A53D75"/>
    <w:rsid w:val="00A86ED0"/>
    <w:rsid w:val="00A960F7"/>
    <w:rsid w:val="00A978D4"/>
    <w:rsid w:val="00AA0F83"/>
    <w:rsid w:val="00AA3BCC"/>
    <w:rsid w:val="00AA7A27"/>
    <w:rsid w:val="00AB258B"/>
    <w:rsid w:val="00AB3A37"/>
    <w:rsid w:val="00AB6D2F"/>
    <w:rsid w:val="00AC4C08"/>
    <w:rsid w:val="00AD1FEB"/>
    <w:rsid w:val="00AD4531"/>
    <w:rsid w:val="00AE1B3E"/>
    <w:rsid w:val="00AF0EDF"/>
    <w:rsid w:val="00B07B55"/>
    <w:rsid w:val="00B35F74"/>
    <w:rsid w:val="00B4086C"/>
    <w:rsid w:val="00B44875"/>
    <w:rsid w:val="00B53DB0"/>
    <w:rsid w:val="00B726DA"/>
    <w:rsid w:val="00B8615B"/>
    <w:rsid w:val="00B97703"/>
    <w:rsid w:val="00B9796D"/>
    <w:rsid w:val="00BB0A72"/>
    <w:rsid w:val="00BB17A5"/>
    <w:rsid w:val="00BB36EA"/>
    <w:rsid w:val="00BB3F35"/>
    <w:rsid w:val="00BB64D3"/>
    <w:rsid w:val="00BC66F0"/>
    <w:rsid w:val="00BF3BE9"/>
    <w:rsid w:val="00BF7708"/>
    <w:rsid w:val="00C44CEC"/>
    <w:rsid w:val="00C5672F"/>
    <w:rsid w:val="00C5762B"/>
    <w:rsid w:val="00C73B7B"/>
    <w:rsid w:val="00C759F3"/>
    <w:rsid w:val="00C770A4"/>
    <w:rsid w:val="00C85647"/>
    <w:rsid w:val="00C87367"/>
    <w:rsid w:val="00C91E0D"/>
    <w:rsid w:val="00CB0FA2"/>
    <w:rsid w:val="00CB506A"/>
    <w:rsid w:val="00CC1692"/>
    <w:rsid w:val="00CC3841"/>
    <w:rsid w:val="00CD6ED6"/>
    <w:rsid w:val="00CF4EC1"/>
    <w:rsid w:val="00CF5927"/>
    <w:rsid w:val="00CF6087"/>
    <w:rsid w:val="00D01697"/>
    <w:rsid w:val="00D0487D"/>
    <w:rsid w:val="00D22C11"/>
    <w:rsid w:val="00D25757"/>
    <w:rsid w:val="00D25955"/>
    <w:rsid w:val="00D50262"/>
    <w:rsid w:val="00D634ED"/>
    <w:rsid w:val="00D743B4"/>
    <w:rsid w:val="00D8590E"/>
    <w:rsid w:val="00D8655E"/>
    <w:rsid w:val="00D87FEA"/>
    <w:rsid w:val="00D94886"/>
    <w:rsid w:val="00DB50E4"/>
    <w:rsid w:val="00DC3F93"/>
    <w:rsid w:val="00DE3C57"/>
    <w:rsid w:val="00DF19E3"/>
    <w:rsid w:val="00DF5B4F"/>
    <w:rsid w:val="00E14FEC"/>
    <w:rsid w:val="00E20A48"/>
    <w:rsid w:val="00E21BBA"/>
    <w:rsid w:val="00E22C6A"/>
    <w:rsid w:val="00E362AF"/>
    <w:rsid w:val="00E407B3"/>
    <w:rsid w:val="00E515C2"/>
    <w:rsid w:val="00E535B2"/>
    <w:rsid w:val="00E65658"/>
    <w:rsid w:val="00E84A0B"/>
    <w:rsid w:val="00E90878"/>
    <w:rsid w:val="00EA1CEB"/>
    <w:rsid w:val="00ED3CE1"/>
    <w:rsid w:val="00F25496"/>
    <w:rsid w:val="00F30151"/>
    <w:rsid w:val="00F36550"/>
    <w:rsid w:val="00F3711F"/>
    <w:rsid w:val="00F42C66"/>
    <w:rsid w:val="00F54355"/>
    <w:rsid w:val="00F667CF"/>
    <w:rsid w:val="00F70FA6"/>
    <w:rsid w:val="00F71955"/>
    <w:rsid w:val="00F803BE"/>
    <w:rsid w:val="00F80F2D"/>
    <w:rsid w:val="00F91E64"/>
    <w:rsid w:val="00FA4EE8"/>
    <w:rsid w:val="00FC27E5"/>
    <w:rsid w:val="00FD304E"/>
    <w:rsid w:val="00FD496D"/>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3.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2156</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Zu Qiang</cp:lastModifiedBy>
  <cp:revision>7</cp:revision>
  <cp:lastPrinted>2002-04-23T13:10:00Z</cp:lastPrinted>
  <dcterms:created xsi:type="dcterms:W3CDTF">2023-11-10T08:35:00Z</dcterms:created>
  <dcterms:modified xsi:type="dcterms:W3CDTF">2023-11-13T20:26:00Z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