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RAN WG3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del w:id="0" w:author="Nokia" w:date="2024-04-18T16:35:00Z">
        <w:r>
          <w:rPr>
            <w:b/>
            <w:sz w:val="24"/>
          </w:rPr>
          <w:delText xml:space="preserve"> </w:delText>
        </w:r>
      </w:del>
      <w:r>
        <w:rPr>
          <w:rFonts w:hint="eastAsia"/>
          <w:b/>
          <w:sz w:val="24"/>
          <w:lang w:val="en-US" w:eastAsia="zh-CN"/>
        </w:rPr>
        <w:t>123bis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rPr>
          <w:rFonts w:hint="eastAsia"/>
          <w:b/>
          <w:sz w:val="28"/>
        </w:rPr>
        <w:t>R3-242192</w:t>
      </w:r>
    </w:p>
    <w:p>
      <w:pPr>
        <w:pStyle w:val="81"/>
        <w:outlineLvl w:val="0"/>
        <w:rPr>
          <w:b/>
          <w:sz w:val="24"/>
          <w:lang w:val="en-US"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Changsha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China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rFonts w:hint="eastAsia"/>
          <w:b/>
          <w:sz w:val="24"/>
          <w:lang w:val="en-US" w:eastAsia="zh-CN"/>
        </w:rPr>
        <w:t xml:space="preserve"> April 2024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37.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340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18.1.0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 of XR enhancements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ZTE, Nokia, Nokia Shanghai Bell</w:t>
            </w:r>
            <w:r>
              <w:rPr>
                <w:rFonts w:hint="eastAsia"/>
                <w:lang w:val="en-US" w:eastAsia="zh-CN"/>
              </w:rPr>
              <w:t>, Qualcomm Inc, Lenovo, Huawei, Ericsson, CATT, CMCC, Samsung, Xiaomi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color w:val="000000"/>
                <w:lang w:val="en-US" w:eastAsia="zh-CN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2024-04-18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Rel-1</w:t>
            </w:r>
            <w:ins w:id="1" w:author="Nokia" w:date="2024-04-18T16:35:00Z">
              <w:r>
                <w:rPr>
                  <w:lang w:val="en-US" w:eastAsia="zh-CN"/>
                </w:rPr>
                <w:t>9</w:t>
              </w:r>
            </w:ins>
            <w:del w:id="2" w:author="Nokia" w:date="2024-04-18T16:35:00Z">
              <w:r>
                <w:rPr>
                  <w:rFonts w:hint="eastAsia"/>
                  <w:lang w:val="en-US" w:eastAsia="zh-CN"/>
                </w:rPr>
                <w:delText>8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Add support of NR-DC related enhancements for XR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del w:id="3" w:author="Nokia" w:date="2024-04-18T16:35:00Z"/>
                <w:lang w:val="en-US" w:eastAsia="zh-CN"/>
              </w:rPr>
            </w:pPr>
            <w:del w:id="4" w:author="Nokia" w:date="2024-04-18T16:35:00Z">
              <w:r>
                <w:rPr>
                  <w:rFonts w:hint="eastAsia"/>
                  <w:lang w:val="en-US" w:eastAsia="zh-CN"/>
                </w:rPr>
                <w:delText>- Remove the TCI state ID in step 14 for the intra-DU case.</w:delText>
              </w:r>
            </w:del>
          </w:p>
          <w:p>
            <w:pPr>
              <w:pStyle w:val="81"/>
              <w:spacing w:after="0"/>
              <w:ind w:left="100"/>
              <w:rPr>
                <w:del w:id="5" w:author="Nokia" w:date="2024-04-18T16:35:00Z"/>
                <w:lang w:val="en-US" w:eastAsia="zh-CN"/>
              </w:rPr>
            </w:pPr>
            <w:del w:id="6" w:author="Nokia" w:date="2024-04-18T16:35:00Z">
              <w:r>
                <w:rPr>
                  <w:rFonts w:hint="eastAsia"/>
                  <w:lang w:val="en-US" w:eastAsia="zh-CN"/>
                </w:rPr>
                <w:delText xml:space="preserve">- </w:delText>
              </w:r>
              <w:bookmarkStart w:id="1" w:name="OLE_LINK2"/>
              <w:r>
                <w:rPr>
                  <w:rFonts w:hint="eastAsia"/>
                  <w:lang w:val="en-US" w:eastAsia="zh-CN"/>
                </w:rPr>
                <w:delText>Add clarifications that more than one TCI states can be sent</w:delText>
              </w:r>
              <w:bookmarkEnd w:id="1"/>
              <w:r>
                <w:rPr>
                  <w:rFonts w:hint="eastAsia"/>
                  <w:lang w:val="en-US" w:eastAsia="zh-CN"/>
                </w:rPr>
                <w:delText>.</w:delText>
              </w:r>
            </w:del>
          </w:p>
          <w:p>
            <w:pPr>
              <w:pStyle w:val="81"/>
              <w:spacing w:after="0"/>
              <w:ind w:left="100"/>
              <w:rPr>
                <w:lang w:val="en-US" w:eastAsia="zh-CN"/>
              </w:rPr>
              <w:pPrChange w:id="7" w:author="ZTE" w:date="2024-04-18T17:03:45Z">
                <w:pPr>
                  <w:pStyle w:val="81"/>
                  <w:spacing w:after="0"/>
                  <w:ind w:left="100"/>
                </w:pPr>
              </w:pPrChange>
            </w:pPr>
            <w:del w:id="8" w:author="Nokia" w:date="2024-04-18T16:35:00Z">
              <w:r>
                <w:rPr>
                  <w:rFonts w:hint="eastAsia"/>
                  <w:lang w:val="en-US" w:eastAsia="zh-CN"/>
                </w:rPr>
                <w:delText>- Align the description.</w:delText>
              </w:r>
            </w:del>
            <w:ins w:id="9" w:author="Nokia" w:date="2024-04-18T16:35:00Z">
              <w:r>
                <w:rPr>
                  <w:lang w:val="en-US" w:eastAsia="zh-CN"/>
                </w:rPr>
                <w:t xml:space="preserve">Add the </w:t>
              </w:r>
            </w:ins>
            <w:ins w:id="10" w:author="Nokia" w:date="2024-04-18T16:36:00Z">
              <w:r>
                <w:rPr>
                  <w:lang w:val="en-US" w:eastAsia="zh-CN"/>
                </w:rPr>
                <w:t xml:space="preserve">support for XR, </w:t>
              </w:r>
            </w:ins>
            <w:ins w:id="11" w:author="Nokia" w:date="2024-04-18T16:37:00Z">
              <w:r>
                <w:rPr>
                  <w:lang w:val="en-US" w:eastAsia="zh-CN"/>
                </w:rPr>
                <w:t xml:space="preserve">and </w:t>
              </w:r>
            </w:ins>
            <w:ins w:id="12" w:author="Nokia" w:date="2024-04-18T16:36:00Z">
              <w:r>
                <w:rPr>
                  <w:lang w:val="en-US" w:eastAsia="zh-CN"/>
                </w:rPr>
                <w:t xml:space="preserve">ECN Marking and </w:t>
              </w:r>
            </w:ins>
            <w:ins w:id="13" w:author="Nokia" w:date="2024-04-18T16:37:00Z">
              <w:r>
                <w:rPr>
                  <w:lang w:val="en-US" w:eastAsia="zh-CN"/>
                </w:rPr>
                <w:t>c</w:t>
              </w:r>
            </w:ins>
            <w:ins w:id="14" w:author="Nokia" w:date="2024-04-18T16:36:00Z">
              <w:r>
                <w:rPr>
                  <w:lang w:val="en-US" w:eastAsia="zh-CN"/>
                </w:rPr>
                <w:t xml:space="preserve">ongestion </w:t>
              </w:r>
            </w:ins>
            <w:ins w:id="15" w:author="Nokia" w:date="2024-04-18T16:37:00Z">
              <w:r>
                <w:rPr>
                  <w:lang w:val="en-US" w:eastAsia="zh-CN"/>
                </w:rPr>
                <w:t>information e</w:t>
              </w:r>
            </w:ins>
            <w:ins w:id="16" w:author="Nokia" w:date="2024-04-18T16:36:00Z">
              <w:r>
                <w:rPr>
                  <w:lang w:val="en-US" w:eastAsia="zh-CN"/>
                </w:rPr>
                <w:t>xposure in NR-DC</w:t>
              </w:r>
            </w:ins>
            <w:ins w:id="17" w:author="Nokia" w:date="2024-04-18T16:37:00Z">
              <w:r>
                <w:rPr>
                  <w:lang w:val="en-US" w:eastAsia="zh-CN"/>
                </w:rPr>
                <w:t>.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Enhancement on NR-DC for XR is not supported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13.x (new), 13.y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 </w:t>
            </w:r>
            <w:r>
              <w:rPr>
                <w:rFonts w:hint="eastAsia"/>
                <w:lang w:val="en-US" w:eastAsia="zh-CN"/>
              </w:rPr>
              <w:t>38.423</w:t>
            </w:r>
            <w:r>
              <w:t xml:space="preserve"> CR </w:t>
            </w:r>
            <w:r>
              <w:rPr>
                <w:rFonts w:hint="eastAsia"/>
              </w:rPr>
              <w:t>1269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8" w:author="ZTE" w:date="2024-04-18T13:00:00Z"/>
          <w:rFonts w:ascii="Arial" w:hAnsi="Arial"/>
          <w:sz w:val="32"/>
          <w:lang w:eastAsia="zh-CN"/>
        </w:rPr>
      </w:pPr>
      <w:ins w:id="19" w:author="ZTE" w:date="2024-04-18T13:00:00Z">
        <w:bookmarkStart w:id="2" w:name="_Toc155991759"/>
        <w:r>
          <w:rPr>
            <w:rFonts w:ascii="Arial" w:hAnsi="Arial"/>
            <w:sz w:val="32"/>
            <w:lang w:eastAsia="zh-CN"/>
          </w:rPr>
          <w:t>1</w:t>
        </w:r>
      </w:ins>
      <w:ins w:id="20" w:author="ZTE" w:date="2024-04-18T13:00:00Z">
        <w:r>
          <w:rPr>
            <w:rFonts w:hint="eastAsia" w:ascii="Arial" w:hAnsi="Arial"/>
            <w:sz w:val="32"/>
            <w:lang w:val="en-US" w:eastAsia="zh-CN"/>
          </w:rPr>
          <w:t>3</w:t>
        </w:r>
      </w:ins>
      <w:ins w:id="21" w:author="ZTE" w:date="2024-04-18T13:00:00Z">
        <w:r>
          <w:rPr>
            <w:rFonts w:ascii="Arial" w:hAnsi="Arial"/>
            <w:sz w:val="32"/>
            <w:lang w:eastAsia="zh-CN"/>
          </w:rPr>
          <w:t>.</w:t>
        </w:r>
      </w:ins>
      <w:ins w:id="22" w:author="ZTE" w:date="2024-04-18T13:00:00Z">
        <w:r>
          <w:rPr>
            <w:rFonts w:hint="eastAsia" w:ascii="Arial" w:hAnsi="Arial"/>
            <w:sz w:val="32"/>
            <w:lang w:val="en-US" w:eastAsia="zh-CN"/>
          </w:rPr>
          <w:t>x</w:t>
        </w:r>
      </w:ins>
      <w:ins w:id="23" w:author="ZTE" w:date="2024-04-18T13:00:00Z">
        <w:r>
          <w:rPr>
            <w:rFonts w:ascii="Arial" w:hAnsi="Arial"/>
            <w:sz w:val="32"/>
            <w:lang w:eastAsia="zh-CN"/>
          </w:rPr>
          <w:tab/>
        </w:r>
      </w:ins>
      <w:ins w:id="24" w:author="ZTE" w:date="2024-04-18T13:00:00Z">
        <w:r>
          <w:rPr>
            <w:rFonts w:ascii="Arial" w:hAnsi="Arial"/>
            <w:sz w:val="32"/>
            <w:lang w:eastAsia="zh-CN"/>
          </w:rPr>
          <w:t>eXtended Reality Services</w:t>
        </w:r>
        <w:bookmarkEnd w:id="2"/>
      </w:ins>
    </w:p>
    <w:p>
      <w:pPr>
        <w:keepNext/>
        <w:keepLines/>
        <w:spacing w:before="120"/>
        <w:ind w:left="1134" w:hanging="1134"/>
        <w:outlineLvl w:val="2"/>
        <w:rPr>
          <w:ins w:id="25" w:author="ZTE" w:date="2024-04-18T13:00:00Z"/>
          <w:rFonts w:ascii="Arial" w:hAnsi="Arial"/>
          <w:sz w:val="28"/>
        </w:rPr>
      </w:pPr>
      <w:ins w:id="26" w:author="ZTE" w:date="2024-04-18T13:00:00Z">
        <w:bookmarkStart w:id="3" w:name="_Toc155960112"/>
        <w:r>
          <w:rPr>
            <w:rFonts w:ascii="Arial" w:hAnsi="Arial"/>
            <w:sz w:val="28"/>
          </w:rPr>
          <w:t>13.</w:t>
        </w:r>
      </w:ins>
      <w:ins w:id="27" w:author="ZTE" w:date="2024-04-18T13:00:00Z">
        <w:r>
          <w:rPr>
            <w:rFonts w:hint="eastAsia" w:ascii="Arial" w:hAnsi="Arial"/>
            <w:sz w:val="28"/>
            <w:lang w:val="en-US" w:eastAsia="zh-CN"/>
          </w:rPr>
          <w:t>x</w:t>
        </w:r>
      </w:ins>
      <w:ins w:id="28" w:author="ZTE" w:date="2024-04-18T13:00:00Z">
        <w:r>
          <w:rPr>
            <w:rFonts w:ascii="Arial" w:hAnsi="Arial"/>
            <w:sz w:val="28"/>
          </w:rPr>
          <w:t>.1</w:t>
        </w:r>
      </w:ins>
      <w:ins w:id="29" w:author="ZTE" w:date="2024-04-18T13:00:00Z">
        <w:r>
          <w:rPr>
            <w:rFonts w:ascii="Arial" w:hAnsi="Arial"/>
            <w:sz w:val="28"/>
          </w:rPr>
          <w:tab/>
        </w:r>
      </w:ins>
      <w:ins w:id="30" w:author="ZTE" w:date="2024-04-18T13:00:00Z">
        <w:r>
          <w:rPr>
            <w:rFonts w:ascii="Arial" w:hAnsi="Arial"/>
            <w:sz w:val="28"/>
          </w:rPr>
          <w:t>Overview</w:t>
        </w:r>
        <w:bookmarkEnd w:id="3"/>
      </w:ins>
    </w:p>
    <w:p>
      <w:pPr>
        <w:rPr>
          <w:ins w:id="31" w:author="ZTE" w:date="2024-04-18T13:00:00Z"/>
          <w:rFonts w:eastAsia="Malgun Gothic"/>
        </w:rPr>
      </w:pPr>
      <w:ins w:id="32" w:author="ZTE" w:date="2024-04-18T13:00:00Z">
        <w:r>
          <w:rPr>
            <w:rFonts w:eastAsia="Malgun Gothic"/>
          </w:rPr>
          <w:t xml:space="preserve">The </w:t>
        </w:r>
      </w:ins>
      <w:ins w:id="33" w:author="ZTE" w:date="2024-04-18T13:00:00Z">
        <w:r>
          <w:rPr>
            <w:rFonts w:hint="eastAsia" w:eastAsia="Malgun Gothic"/>
          </w:rPr>
          <w:t>eXtended Reality Services</w:t>
        </w:r>
      </w:ins>
      <w:ins w:id="34" w:author="ZTE" w:date="2024-04-18T13:00:00Z">
        <w:r>
          <w:rPr>
            <w:rFonts w:eastAsia="Malgun Gothic"/>
          </w:rPr>
          <w:t xml:space="preserve"> as described in TS 38.300 [3] is extended to address the NR-DC operation. 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5" w:author="ZTE" w:date="2024-04-18T13:00:00Z"/>
          <w:rFonts w:ascii="Arial" w:hAnsi="Arial"/>
          <w:sz w:val="28"/>
          <w:lang w:eastAsia="ja-JP"/>
        </w:rPr>
      </w:pPr>
      <w:ins w:id="36" w:author="ZTE" w:date="2024-04-18T13:00:00Z">
        <w:bookmarkStart w:id="4" w:name="_Toc155991761"/>
        <w:r>
          <w:rPr>
            <w:rFonts w:ascii="Arial" w:hAnsi="Arial"/>
            <w:sz w:val="28"/>
            <w:lang w:eastAsia="ja-JP"/>
          </w:rPr>
          <w:t>1</w:t>
        </w:r>
      </w:ins>
      <w:ins w:id="37" w:author="ZTE" w:date="2024-04-18T13:00:00Z">
        <w:r>
          <w:rPr>
            <w:rFonts w:hint="eastAsia" w:ascii="Arial" w:hAnsi="Arial"/>
            <w:sz w:val="28"/>
            <w:lang w:val="en-US" w:eastAsia="zh-CN"/>
          </w:rPr>
          <w:t>3</w:t>
        </w:r>
      </w:ins>
      <w:ins w:id="38" w:author="ZTE" w:date="2024-04-18T13:00:00Z">
        <w:r>
          <w:rPr>
            <w:rFonts w:ascii="Arial" w:hAnsi="Arial"/>
            <w:sz w:val="28"/>
            <w:lang w:eastAsia="ja-JP"/>
          </w:rPr>
          <w:t>.</w:t>
        </w:r>
      </w:ins>
      <w:ins w:id="39" w:author="ZTE" w:date="2024-04-18T13:00:00Z">
        <w:r>
          <w:rPr>
            <w:rFonts w:hint="eastAsia" w:ascii="Arial" w:hAnsi="Arial"/>
            <w:sz w:val="28"/>
            <w:lang w:val="en-US" w:eastAsia="zh-CN"/>
          </w:rPr>
          <w:t>x</w:t>
        </w:r>
      </w:ins>
      <w:ins w:id="40" w:author="ZTE" w:date="2024-04-18T13:00:00Z">
        <w:r>
          <w:rPr>
            <w:rFonts w:ascii="Arial" w:hAnsi="Arial"/>
            <w:sz w:val="28"/>
            <w:lang w:eastAsia="ja-JP"/>
          </w:rPr>
          <w:t>.2</w:t>
        </w:r>
      </w:ins>
      <w:ins w:id="41" w:author="ZTE" w:date="2024-04-18T13:00:00Z">
        <w:r>
          <w:rPr>
            <w:rFonts w:ascii="Arial" w:hAnsi="Arial"/>
            <w:sz w:val="28"/>
            <w:lang w:eastAsia="ja-JP"/>
          </w:rPr>
          <w:tab/>
        </w:r>
      </w:ins>
      <w:ins w:id="42" w:author="ZTE" w:date="2024-04-18T13:00:00Z">
        <w:r>
          <w:rPr>
            <w:rFonts w:ascii="Arial" w:hAnsi="Arial"/>
            <w:sz w:val="28"/>
            <w:lang w:eastAsia="ja-JP"/>
          </w:rPr>
          <w:t>Awareness</w:t>
        </w:r>
        <w:bookmarkEnd w:id="4"/>
      </w:ins>
    </w:p>
    <w:p>
      <w:pPr>
        <w:rPr>
          <w:ins w:id="43" w:author="ZTE" w:date="2024-04-18T13:00:00Z"/>
          <w:lang w:val="en-US" w:eastAsia="zh-CN"/>
        </w:rPr>
      </w:pPr>
      <w:ins w:id="44" w:author="ZTE" w:date="2024-04-18T13:00:00Z">
        <w:r>
          <w:rPr>
            <w:rFonts w:hint="eastAsia"/>
          </w:rPr>
          <w:t xml:space="preserve">During the </w:t>
        </w:r>
      </w:ins>
      <w:ins w:id="45" w:author="ZTE" w:date="2024-04-18T13:00:00Z">
        <w:r>
          <w:rPr>
            <w:rFonts w:hint="eastAsia"/>
            <w:lang w:val="en-US" w:eastAsia="zh-CN"/>
          </w:rPr>
          <w:t xml:space="preserve">SN </w:t>
        </w:r>
      </w:ins>
      <w:ins w:id="46" w:author="ZTE" w:date="2024-04-18T13:00:00Z">
        <w:r>
          <w:rPr>
            <w:lang w:val="en-US" w:eastAsia="zh-CN"/>
          </w:rPr>
          <w:t>Addition</w:t>
        </w:r>
      </w:ins>
      <w:ins w:id="47" w:author="ZTE" w:date="2024-04-18T13:00:00Z">
        <w:r>
          <w:rPr>
            <w:rFonts w:hint="eastAsia"/>
            <w:lang w:val="en-US" w:eastAsia="zh-CN"/>
          </w:rPr>
          <w:t xml:space="preserve"> </w:t>
        </w:r>
      </w:ins>
      <w:ins w:id="48" w:author="ZTE" w:date="2024-04-18T13:00:00Z">
        <w:r>
          <w:rPr>
            <w:lang w:val="en-US" w:eastAsia="zh-CN"/>
          </w:rPr>
          <w:t xml:space="preserve">Preparation </w:t>
        </w:r>
      </w:ins>
      <w:ins w:id="49" w:author="ZTE" w:date="2024-04-18T13:00:00Z">
        <w:r>
          <w:rPr>
            <w:rFonts w:hint="eastAsia"/>
          </w:rPr>
          <w:t>procedure</w:t>
        </w:r>
      </w:ins>
      <w:ins w:id="50" w:author="ZTE" w:date="2024-04-18T13:00:00Z">
        <w:r>
          <w:rPr>
            <w:rFonts w:hint="eastAsia"/>
            <w:lang w:val="en-US" w:eastAsia="zh-CN"/>
          </w:rPr>
          <w:t xml:space="preserve"> and the MN initiated SN modification </w:t>
        </w:r>
      </w:ins>
      <w:ins w:id="51" w:author="ZTE" w:date="2024-04-18T13:00:00Z">
        <w:r>
          <w:rPr>
            <w:rFonts w:hint="eastAsia"/>
          </w:rPr>
          <w:t xml:space="preserve">procedure, the </w:t>
        </w:r>
      </w:ins>
      <w:ins w:id="52" w:author="ZTE" w:date="2024-04-18T13:00:00Z">
        <w:r>
          <w:rPr>
            <w:rFonts w:hint="eastAsia"/>
            <w:lang w:val="en-US" w:eastAsia="zh-CN"/>
          </w:rPr>
          <w:t>MN</w:t>
        </w:r>
      </w:ins>
      <w:ins w:id="53" w:author="ZTE" w:date="2024-04-18T13:00:00Z">
        <w:r>
          <w:rPr>
            <w:rFonts w:hint="eastAsia"/>
          </w:rPr>
          <w:t xml:space="preserve"> </w:t>
        </w:r>
      </w:ins>
      <w:ins w:id="54" w:author="ZTE" w:date="2024-04-18T13:00:00Z">
        <w:r>
          <w:rPr>
            <w:rFonts w:hint="eastAsia"/>
            <w:lang w:val="en-US" w:eastAsia="zh-CN"/>
          </w:rPr>
          <w:t xml:space="preserve">may </w:t>
        </w:r>
      </w:ins>
      <w:ins w:id="55" w:author="ZTE" w:date="2024-04-18T13:00:00Z">
        <w:r>
          <w:rPr>
            <w:rFonts w:hint="eastAsia"/>
          </w:rPr>
          <w:t xml:space="preserve">send the PDU Set QoS Parameters as part of the QoS profile to the </w:t>
        </w:r>
      </w:ins>
      <w:ins w:id="56" w:author="ZTE" w:date="2024-04-18T13:00:00Z">
        <w:r>
          <w:rPr>
            <w:rFonts w:hint="eastAsia"/>
            <w:lang w:val="en-US" w:eastAsia="zh-CN"/>
          </w:rPr>
          <w:t>SN to enable PDU Set based QoS handling.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57" w:author="ZTE" w:date="2024-04-18T13:00:00Z"/>
          <w:rFonts w:ascii="Arial" w:hAnsi="Arial"/>
          <w:sz w:val="28"/>
          <w:lang w:val="en-US" w:eastAsia="zh-CN"/>
        </w:rPr>
      </w:pPr>
      <w:ins w:id="58" w:author="ZTE" w:date="2024-04-18T13:00:00Z">
        <w:r>
          <w:rPr>
            <w:rFonts w:ascii="Arial" w:hAnsi="Arial"/>
            <w:sz w:val="28"/>
            <w:lang w:eastAsia="ja-JP"/>
          </w:rPr>
          <w:t>1</w:t>
        </w:r>
      </w:ins>
      <w:ins w:id="59" w:author="ZTE" w:date="2024-04-18T13:00:00Z">
        <w:r>
          <w:rPr>
            <w:rFonts w:hint="eastAsia" w:ascii="Arial" w:hAnsi="Arial"/>
            <w:sz w:val="28"/>
            <w:lang w:val="en-US" w:eastAsia="zh-CN"/>
          </w:rPr>
          <w:t>3</w:t>
        </w:r>
      </w:ins>
      <w:ins w:id="60" w:author="ZTE" w:date="2024-04-18T13:00:00Z">
        <w:r>
          <w:rPr>
            <w:rFonts w:ascii="Arial" w:hAnsi="Arial"/>
            <w:sz w:val="28"/>
            <w:lang w:eastAsia="ja-JP"/>
          </w:rPr>
          <w:t>.</w:t>
        </w:r>
      </w:ins>
      <w:ins w:id="61" w:author="ZTE" w:date="2024-04-18T13:00:00Z">
        <w:r>
          <w:rPr>
            <w:rFonts w:hint="eastAsia" w:ascii="Arial" w:hAnsi="Arial"/>
            <w:sz w:val="28"/>
            <w:lang w:val="en-US" w:eastAsia="zh-CN"/>
          </w:rPr>
          <w:t>x</w:t>
        </w:r>
      </w:ins>
      <w:ins w:id="62" w:author="ZTE" w:date="2024-04-18T13:00:00Z">
        <w:r>
          <w:rPr>
            <w:rFonts w:ascii="Arial" w:hAnsi="Arial"/>
            <w:sz w:val="28"/>
            <w:lang w:eastAsia="ja-JP"/>
          </w:rPr>
          <w:t>.</w:t>
        </w:r>
      </w:ins>
      <w:ins w:id="63" w:author="ZTE" w:date="2024-04-18T13:00:00Z">
        <w:r>
          <w:rPr>
            <w:rFonts w:ascii="Arial" w:hAnsi="Arial"/>
            <w:sz w:val="28"/>
            <w:lang w:val="en-US" w:eastAsia="zh-CN"/>
          </w:rPr>
          <w:t>3</w:t>
        </w:r>
      </w:ins>
      <w:ins w:id="64" w:author="ZTE" w:date="2024-04-18T13:00:00Z">
        <w:r>
          <w:rPr>
            <w:rFonts w:ascii="Arial" w:hAnsi="Arial"/>
            <w:sz w:val="28"/>
            <w:lang w:eastAsia="ja-JP"/>
          </w:rPr>
          <w:tab/>
        </w:r>
      </w:ins>
      <w:ins w:id="65" w:author="ZTE" w:date="2024-04-18T13:00:00Z">
        <w:r>
          <w:rPr>
            <w:rFonts w:hint="eastAsia" w:ascii="Arial" w:hAnsi="Arial"/>
            <w:sz w:val="28"/>
            <w:lang w:val="en-US" w:eastAsia="zh-CN"/>
          </w:rPr>
          <w:t>Discard</w:t>
        </w:r>
      </w:ins>
    </w:p>
    <w:p>
      <w:pPr>
        <w:rPr>
          <w:ins w:id="66" w:author="ZTE" w:date="2024-04-18T13:00:00Z"/>
          <w:lang w:val="en-US" w:eastAsia="zh-CN"/>
        </w:rPr>
      </w:pPr>
      <w:ins w:id="67" w:author="ZTE" w:date="2024-04-18T13:00:00Z">
        <w:r>
          <w:rPr>
            <w:lang w:val="en-US" w:eastAsia="zh-CN"/>
          </w:rPr>
          <w:t xml:space="preserve">For MN terminated SCG bearer, the MN notifies SN </w:t>
        </w:r>
      </w:ins>
      <w:ins w:id="68" w:author="ZTE" w:date="2024-04-18T13:00:00Z">
        <w:r>
          <w:rPr>
            <w:rFonts w:hint="eastAsia"/>
            <w:lang w:val="en-US" w:eastAsia="zh-CN"/>
          </w:rPr>
          <w:t>whether the</w:t>
        </w:r>
      </w:ins>
      <w:ins w:id="69" w:author="ZTE" w:date="2024-04-18T13:00:00Z">
        <w:r>
          <w:rPr>
            <w:lang w:val="en-US" w:eastAsia="zh-CN"/>
          </w:rPr>
          <w:t xml:space="preserve"> UL</w:t>
        </w:r>
      </w:ins>
      <w:ins w:id="70" w:author="ZTE" w:date="2024-04-18T13:00:00Z">
        <w:r>
          <w:rPr>
            <w:rFonts w:hint="eastAsia"/>
            <w:lang w:val="en-US" w:eastAsia="zh-CN"/>
          </w:rPr>
          <w:t xml:space="preserve"> PSI based SDU discarding is (re)configured/released for uplink discarding</w:t>
        </w:r>
      </w:ins>
      <w:ins w:id="71" w:author="ZTE" w:date="2024-04-18T13:00:00Z">
        <w:r>
          <w:rPr>
            <w:lang w:val="en-US" w:eastAsia="zh-CN"/>
          </w:rPr>
          <w:t xml:space="preserve"> via XnAP signaling</w:t>
        </w:r>
      </w:ins>
      <w:ins w:id="72" w:author="ZTE" w:date="2024-04-18T13:06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73" w:author="ZTE" w:date="2024-04-18T13:00:00Z"/>
          <w:lang w:val="en-US" w:eastAsia="zh-CN"/>
        </w:rPr>
      </w:pPr>
      <w:ins w:id="74" w:author="ZTE" w:date="2024-04-18T13:00:00Z">
        <w:r>
          <w:rPr>
            <w:lang w:val="en-US" w:eastAsia="zh-CN"/>
          </w:rPr>
          <w:t>For SN terminated MCG bearer, the SN notifies MN</w:t>
        </w:r>
      </w:ins>
      <w:ins w:id="75" w:author="ZTE" w:date="2024-04-18T13:00:00Z">
        <w:r>
          <w:rPr>
            <w:rFonts w:hint="eastAsia"/>
            <w:lang w:val="en-US" w:eastAsia="zh-CN"/>
          </w:rPr>
          <w:t xml:space="preserve"> whether the</w:t>
        </w:r>
      </w:ins>
      <w:ins w:id="76" w:author="ZTE" w:date="2024-04-18T13:00:00Z">
        <w:r>
          <w:rPr>
            <w:lang w:val="en-US" w:eastAsia="zh-CN"/>
          </w:rPr>
          <w:t xml:space="preserve"> UL</w:t>
        </w:r>
      </w:ins>
      <w:ins w:id="77" w:author="ZTE" w:date="2024-04-18T13:00:00Z">
        <w:r>
          <w:rPr>
            <w:rFonts w:hint="eastAsia"/>
            <w:lang w:val="en-US" w:eastAsia="zh-CN"/>
          </w:rPr>
          <w:t xml:space="preserve"> PSI based SDU discarding is (re)configured/released for uplink discarding</w:t>
        </w:r>
      </w:ins>
      <w:ins w:id="78" w:author="ZTE" w:date="2024-04-18T13:00:00Z">
        <w:r>
          <w:rPr>
            <w:lang w:val="en-US" w:eastAsia="zh-CN"/>
          </w:rPr>
          <w:t xml:space="preserve"> via XnAP signaling</w:t>
        </w:r>
      </w:ins>
      <w:ins w:id="79" w:author="ZTE" w:date="2024-04-18T13:06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80" w:author="ZTE" w:date="2024-04-18T13:00:00Z"/>
          <w:lang w:val="en-US" w:eastAsia="zh-CN"/>
        </w:rPr>
      </w:pPr>
      <w:ins w:id="81" w:author="ZTE" w:date="2024-04-18T13:00:00Z">
        <w:r>
          <w:rPr>
            <w:lang w:val="en-US" w:eastAsia="zh-CN"/>
          </w:rPr>
          <w:t xml:space="preserve">Editor Note: </w:t>
        </w:r>
      </w:ins>
      <w:ins w:id="82" w:author="ZTE" w:date="2024-04-18T13:00:00Z">
        <w:r>
          <w:rPr>
            <w:rFonts w:hint="eastAsia"/>
            <w:lang w:val="en-US" w:eastAsia="zh-CN"/>
          </w:rPr>
          <w:t>F</w:t>
        </w:r>
      </w:ins>
      <w:ins w:id="83" w:author="ZTE" w:date="2024-04-18T13:00:00Z">
        <w:r>
          <w:rPr>
            <w:lang w:val="en-US" w:eastAsia="zh-CN"/>
          </w:rPr>
          <w:t>FS for split bearer and DL PSI discard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4" w:author="ZTE" w:date="2024-04-18T13:00:00Z"/>
          <w:rFonts w:ascii="Arial" w:hAnsi="Arial"/>
          <w:sz w:val="28"/>
          <w:lang w:eastAsia="ja-JP"/>
        </w:rPr>
      </w:pPr>
      <w:ins w:id="85" w:author="ZTE" w:date="2024-04-18T13:00:00Z">
        <w:r>
          <w:rPr>
            <w:rFonts w:ascii="Arial" w:hAnsi="Arial"/>
            <w:sz w:val="28"/>
            <w:lang w:eastAsia="ja-JP"/>
          </w:rPr>
          <w:t>1</w:t>
        </w:r>
      </w:ins>
      <w:ins w:id="86" w:author="ZTE" w:date="2024-04-18T13:00:00Z">
        <w:r>
          <w:rPr>
            <w:rFonts w:hint="eastAsia" w:ascii="Arial" w:hAnsi="Arial"/>
            <w:sz w:val="28"/>
            <w:lang w:val="en-US" w:eastAsia="zh-CN"/>
          </w:rPr>
          <w:t>3</w:t>
        </w:r>
      </w:ins>
      <w:ins w:id="87" w:author="ZTE" w:date="2024-04-18T13:00:00Z">
        <w:r>
          <w:rPr>
            <w:rFonts w:ascii="Arial" w:hAnsi="Arial"/>
            <w:sz w:val="28"/>
            <w:lang w:eastAsia="ja-JP"/>
          </w:rPr>
          <w:t>.</w:t>
        </w:r>
      </w:ins>
      <w:ins w:id="88" w:author="ZTE" w:date="2024-04-18T13:00:00Z">
        <w:r>
          <w:rPr>
            <w:rFonts w:ascii="Arial" w:hAnsi="Arial"/>
            <w:sz w:val="28"/>
            <w:lang w:val="en-US" w:eastAsia="zh-CN"/>
          </w:rPr>
          <w:t>y</w:t>
        </w:r>
      </w:ins>
      <w:ins w:id="89" w:author="ZTE" w:date="2024-04-18T13:00:00Z">
        <w:r>
          <w:rPr>
            <w:rFonts w:ascii="Arial" w:hAnsi="Arial"/>
            <w:sz w:val="28"/>
            <w:lang w:eastAsia="ja-JP"/>
          </w:rPr>
          <w:tab/>
        </w:r>
      </w:ins>
      <w:ins w:id="90" w:author="ZTE" w:date="2024-04-18T13:00:00Z">
        <w:r>
          <w:rPr>
            <w:rFonts w:ascii="Arial" w:hAnsi="Arial"/>
            <w:sz w:val="28"/>
            <w:lang w:eastAsia="ja-JP"/>
          </w:rPr>
          <w:t>ECN marking for L4S and congestion information exposure</w:t>
        </w:r>
      </w:ins>
    </w:p>
    <w:p>
      <w:pPr>
        <w:rPr>
          <w:ins w:id="91" w:author="Nokia" w:date="2024-04-18T16:34:00Z"/>
          <w:rFonts w:eastAsia="Malgun Gothic"/>
        </w:rPr>
      </w:pPr>
      <w:ins w:id="92" w:author="Nokia" w:date="2024-04-18T16:34:00Z">
        <w:r>
          <w:rPr>
            <w:rFonts w:eastAsia="Malgun Gothic"/>
          </w:rPr>
          <w:t xml:space="preserve">The ECN marking for L4S and congestion information exposure as described in TS 38.300 [3] is extended to address the NR-DC operation. </w:t>
        </w:r>
      </w:ins>
    </w:p>
    <w:p>
      <w:pPr>
        <w:rPr>
          <w:ins w:id="93" w:author="ZTE" w:date="2024-04-18T13:00:00Z"/>
          <w:lang w:val="en-US" w:eastAsia="zh-CN"/>
        </w:rPr>
      </w:pPr>
      <w:ins w:id="94" w:author="ZTE" w:date="2024-04-18T13:00:00Z">
        <w:r>
          <w:rPr/>
          <w:t>For ECN marking for L4S at gNB</w:t>
        </w:r>
      </w:ins>
      <w:ins w:id="95" w:author="ZTE" w:date="2024-04-18T17:02:12Z">
        <w:r>
          <w:rPr>
            <w:rFonts w:hint="eastAsia"/>
            <w:lang w:val="en-US" w:eastAsia="zh-CN"/>
          </w:rPr>
          <w:t xml:space="preserve"> </w:t>
        </w:r>
      </w:ins>
      <w:ins w:id="96" w:author="ZTE" w:date="2024-04-18T17:02:13Z">
        <w:r>
          <w:rPr>
            <w:rFonts w:hint="eastAsia"/>
            <w:lang w:val="en-US" w:eastAsia="zh-CN"/>
          </w:rPr>
          <w:t>o</w:t>
        </w:r>
      </w:ins>
      <w:ins w:id="97" w:author="ZTE" w:date="2024-04-18T17:02:14Z">
        <w:r>
          <w:rPr>
            <w:rFonts w:hint="eastAsia"/>
            <w:lang w:val="en-US" w:eastAsia="zh-CN"/>
          </w:rPr>
          <w:t xml:space="preserve">r </w:t>
        </w:r>
      </w:ins>
      <w:ins w:id="98" w:author="ZTE" w:date="2024-04-18T17:02:15Z">
        <w:r>
          <w:rPr>
            <w:rFonts w:hint="eastAsia"/>
            <w:lang w:val="en-US" w:eastAsia="zh-CN"/>
          </w:rPr>
          <w:t>UPF</w:t>
        </w:r>
      </w:ins>
      <w:ins w:id="99" w:author="ZTE" w:date="2024-04-18T13:00:00Z">
        <w:r>
          <w:rPr/>
          <w:t>, d</w:t>
        </w:r>
      </w:ins>
      <w:ins w:id="100" w:author="ZTE" w:date="2024-04-18T13:00:00Z">
        <w:r>
          <w:rPr>
            <w:lang w:val="en-US" w:eastAsia="zh-CN"/>
          </w:rPr>
          <w:t xml:space="preserve">uring the Xn SN Addition Preparation procedure or MN initiated SN Modification Preparation procedure, the MN provides the ECN marking request </w:t>
        </w:r>
      </w:ins>
      <w:ins w:id="101" w:author="ZTE" w:date="2024-04-18T17:02:20Z">
        <w:r>
          <w:rPr>
            <w:rFonts w:hint="eastAsia"/>
            <w:lang w:val="en-US" w:eastAsia="zh-CN"/>
          </w:rPr>
          <w:t>at</w:t>
        </w:r>
      </w:ins>
      <w:ins w:id="102" w:author="ZTE" w:date="2024-04-18T17:02:21Z">
        <w:r>
          <w:rPr>
            <w:rFonts w:hint="eastAsia"/>
            <w:lang w:val="en-US" w:eastAsia="zh-CN"/>
          </w:rPr>
          <w:t xml:space="preserve"> </w:t>
        </w:r>
      </w:ins>
      <w:ins w:id="103" w:author="ZTE" w:date="2024-04-18T17:02:44Z">
        <w:r>
          <w:rPr>
            <w:rFonts w:hint="eastAsia"/>
            <w:lang w:val="en-US" w:eastAsia="zh-CN"/>
          </w:rPr>
          <w:t>g</w:t>
        </w:r>
      </w:ins>
      <w:ins w:id="104" w:author="ZTE" w:date="2024-04-18T17:02:46Z">
        <w:r>
          <w:rPr>
            <w:rFonts w:hint="eastAsia"/>
            <w:lang w:val="en-US" w:eastAsia="zh-CN"/>
          </w:rPr>
          <w:t>NB</w:t>
        </w:r>
      </w:ins>
      <w:ins w:id="105" w:author="ZTE" w:date="2024-04-18T17:02:22Z">
        <w:r>
          <w:rPr>
            <w:rFonts w:hint="eastAsia"/>
            <w:lang w:val="en-US" w:eastAsia="zh-CN"/>
          </w:rPr>
          <w:t xml:space="preserve"> </w:t>
        </w:r>
      </w:ins>
      <w:ins w:id="106" w:author="ZTE" w:date="2024-04-18T17:02:23Z">
        <w:r>
          <w:rPr>
            <w:rFonts w:hint="eastAsia"/>
            <w:lang w:val="en-US" w:eastAsia="zh-CN"/>
          </w:rPr>
          <w:t>o</w:t>
        </w:r>
      </w:ins>
      <w:ins w:id="107" w:author="ZTE" w:date="2024-04-18T17:02:24Z">
        <w:r>
          <w:rPr>
            <w:rFonts w:hint="eastAsia"/>
            <w:lang w:val="en-US" w:eastAsia="zh-CN"/>
          </w:rPr>
          <w:t xml:space="preserve">r </w:t>
        </w:r>
      </w:ins>
      <w:ins w:id="108" w:author="ZTE" w:date="2024-04-18T17:02:33Z">
        <w:r>
          <w:rPr>
            <w:lang w:val="en-US" w:eastAsia="zh-CN"/>
          </w:rPr>
          <w:t xml:space="preserve">ECN marking request </w:t>
        </w:r>
      </w:ins>
      <w:ins w:id="109" w:author="ZTE" w:date="2024-04-18T17:02:33Z">
        <w:r>
          <w:rPr>
            <w:rFonts w:hint="eastAsia"/>
            <w:lang w:val="en-US" w:eastAsia="zh-CN"/>
          </w:rPr>
          <w:t xml:space="preserve">at </w:t>
        </w:r>
      </w:ins>
      <w:ins w:id="110" w:author="ZTE" w:date="2024-04-18T17:02:36Z">
        <w:r>
          <w:rPr>
            <w:rFonts w:hint="eastAsia"/>
            <w:lang w:val="en-US" w:eastAsia="zh-CN"/>
          </w:rPr>
          <w:t>U</w:t>
        </w:r>
      </w:ins>
      <w:ins w:id="111" w:author="ZTE" w:date="2024-04-18T17:02:37Z">
        <w:r>
          <w:rPr>
            <w:rFonts w:hint="eastAsia"/>
            <w:lang w:val="en-US" w:eastAsia="zh-CN"/>
          </w:rPr>
          <w:t>PF</w:t>
        </w:r>
      </w:ins>
      <w:ins w:id="112" w:author="ZTE" w:date="2024-04-18T17:02:38Z">
        <w:r>
          <w:rPr>
            <w:rFonts w:hint="eastAsia"/>
            <w:lang w:val="en-US" w:eastAsia="zh-CN"/>
          </w:rPr>
          <w:t xml:space="preserve"> </w:t>
        </w:r>
      </w:ins>
      <w:ins w:id="113" w:author="ZTE" w:date="2024-04-18T13:00:00Z">
        <w:r>
          <w:rPr>
            <w:lang w:val="en-US" w:eastAsia="zh-CN"/>
          </w:rPr>
          <w:t>to SN and SN report</w:t>
        </w:r>
      </w:ins>
      <w:ins w:id="114" w:author="ZTE" w:date="2024-04-18T16:53:03Z">
        <w:r>
          <w:rPr>
            <w:rFonts w:hint="eastAsia"/>
            <w:lang w:val="en-US" w:eastAsia="zh-CN"/>
          </w:rPr>
          <w:t>s</w:t>
        </w:r>
      </w:ins>
      <w:ins w:id="115" w:author="ZTE" w:date="2024-04-18T13:00:00Z">
        <w:r>
          <w:rPr>
            <w:lang w:val="en-US" w:eastAsia="zh-CN"/>
          </w:rPr>
          <w:t xml:space="preserve"> the status indication back to the MN.  </w:t>
        </w:r>
      </w:ins>
    </w:p>
    <w:p>
      <w:pPr>
        <w:rPr>
          <w:ins w:id="116" w:author="ZTE" w:date="2024-04-18T13:00:00Z"/>
          <w:lang w:val="en-US" w:eastAsia="zh-CN"/>
        </w:rPr>
      </w:pPr>
      <w:ins w:id="117" w:author="ZTE" w:date="2024-04-18T13:00:00Z">
        <w:bookmarkStart w:id="5" w:name="_GoBack"/>
        <w:bookmarkEnd w:id="5"/>
        <w:r>
          <w:rPr/>
          <w:t>For congestion reporting from gNB to UPF, d</w:t>
        </w:r>
      </w:ins>
      <w:ins w:id="118" w:author="ZTE" w:date="2024-04-18T13:00:00Z">
        <w:r>
          <w:rPr>
            <w:lang w:val="en-US" w:eastAsia="zh-CN"/>
          </w:rPr>
          <w:t xml:space="preserve">uring the Xn SN Addition Preparation procedure or MN initiated SN Modification Preparation procedure, the MN provides the </w:t>
        </w:r>
      </w:ins>
      <w:ins w:id="119" w:author="ZTE" w:date="2024-04-18T13:00:00Z">
        <w:r>
          <w:rPr/>
          <w:t xml:space="preserve">congestion information request </w:t>
        </w:r>
      </w:ins>
      <w:ins w:id="120" w:author="ZTE" w:date="2024-04-18T13:00:00Z">
        <w:r>
          <w:rPr>
            <w:lang w:val="en-US" w:eastAsia="zh-CN"/>
          </w:rPr>
          <w:t>to SN and SN report</w:t>
        </w:r>
      </w:ins>
      <w:ins w:id="121" w:author="ZTE" w:date="2024-04-18T16:55:08Z">
        <w:r>
          <w:rPr>
            <w:rFonts w:hint="eastAsia"/>
            <w:lang w:val="en-US" w:eastAsia="zh-CN"/>
          </w:rPr>
          <w:t>s</w:t>
        </w:r>
      </w:ins>
      <w:ins w:id="122" w:author="ZTE" w:date="2024-04-18T13:00:00Z">
        <w:r>
          <w:rPr>
            <w:lang w:val="en-US" w:eastAsia="zh-CN"/>
          </w:rPr>
          <w:t xml:space="preserve"> the status indication back to the MN. </w:t>
        </w:r>
      </w:ins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639"/>
      </w:tabs>
      <w:rPr>
        <w:rFonts w:eastAsiaTheme="minorEastAsia"/>
      </w:rPr>
    </w:pPr>
    <w:r>
      <w:rPr>
        <w:rFonts w:eastAsiaTheme="minorEastAsia"/>
      </w:rP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25266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6026"/>
    <w:rsid w:val="001E2A18"/>
    <w:rsid w:val="001E41F3"/>
    <w:rsid w:val="0026004D"/>
    <w:rsid w:val="00263949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3F2EA4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41CD"/>
    <w:rsid w:val="007977A8"/>
    <w:rsid w:val="007B512A"/>
    <w:rsid w:val="007C2097"/>
    <w:rsid w:val="007D6A07"/>
    <w:rsid w:val="007F7259"/>
    <w:rsid w:val="008040A8"/>
    <w:rsid w:val="008279FA"/>
    <w:rsid w:val="00837ED1"/>
    <w:rsid w:val="008626E7"/>
    <w:rsid w:val="00870EE7"/>
    <w:rsid w:val="008863B9"/>
    <w:rsid w:val="008A45A6"/>
    <w:rsid w:val="008D3CCC"/>
    <w:rsid w:val="008D58A3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27F4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42051"/>
    <w:rsid w:val="00EB09B7"/>
    <w:rsid w:val="00EB5252"/>
    <w:rsid w:val="00EE7D7C"/>
    <w:rsid w:val="00F06768"/>
    <w:rsid w:val="00F25D98"/>
    <w:rsid w:val="00F300FB"/>
    <w:rsid w:val="00F963E1"/>
    <w:rsid w:val="00FB6386"/>
    <w:rsid w:val="021D4EE0"/>
    <w:rsid w:val="026B482F"/>
    <w:rsid w:val="02782262"/>
    <w:rsid w:val="02906A14"/>
    <w:rsid w:val="02A60385"/>
    <w:rsid w:val="084A7266"/>
    <w:rsid w:val="087149A5"/>
    <w:rsid w:val="0930151D"/>
    <w:rsid w:val="0A886109"/>
    <w:rsid w:val="0C4677A3"/>
    <w:rsid w:val="0D4C43A6"/>
    <w:rsid w:val="0F310BA1"/>
    <w:rsid w:val="0F7E05EC"/>
    <w:rsid w:val="10C37CF3"/>
    <w:rsid w:val="111D031F"/>
    <w:rsid w:val="13E779CB"/>
    <w:rsid w:val="14426A22"/>
    <w:rsid w:val="15172951"/>
    <w:rsid w:val="16252AB1"/>
    <w:rsid w:val="17CF652F"/>
    <w:rsid w:val="190602A0"/>
    <w:rsid w:val="1A7957FC"/>
    <w:rsid w:val="1BB85221"/>
    <w:rsid w:val="1CB9699E"/>
    <w:rsid w:val="1CD46E03"/>
    <w:rsid w:val="1D5F2DAD"/>
    <w:rsid w:val="1EEC0CF2"/>
    <w:rsid w:val="1F6E571A"/>
    <w:rsid w:val="1FC77DFC"/>
    <w:rsid w:val="1FE158BE"/>
    <w:rsid w:val="202D70EF"/>
    <w:rsid w:val="20C04D3A"/>
    <w:rsid w:val="22307BF5"/>
    <w:rsid w:val="225D0937"/>
    <w:rsid w:val="22D15836"/>
    <w:rsid w:val="244925E4"/>
    <w:rsid w:val="24C855CF"/>
    <w:rsid w:val="25C82807"/>
    <w:rsid w:val="27AD1749"/>
    <w:rsid w:val="28672001"/>
    <w:rsid w:val="28D01081"/>
    <w:rsid w:val="2A6317DF"/>
    <w:rsid w:val="2D1D03E2"/>
    <w:rsid w:val="2F566222"/>
    <w:rsid w:val="2FAF69B4"/>
    <w:rsid w:val="302E6CA4"/>
    <w:rsid w:val="320A496A"/>
    <w:rsid w:val="33293929"/>
    <w:rsid w:val="34046282"/>
    <w:rsid w:val="342633BD"/>
    <w:rsid w:val="356E4CBC"/>
    <w:rsid w:val="364F05CE"/>
    <w:rsid w:val="37241874"/>
    <w:rsid w:val="37D53672"/>
    <w:rsid w:val="38B22AB6"/>
    <w:rsid w:val="38E61821"/>
    <w:rsid w:val="39547B65"/>
    <w:rsid w:val="3A0E65F4"/>
    <w:rsid w:val="3B7239F7"/>
    <w:rsid w:val="41590166"/>
    <w:rsid w:val="424A07E6"/>
    <w:rsid w:val="43B253D8"/>
    <w:rsid w:val="45A40B96"/>
    <w:rsid w:val="4B3B2431"/>
    <w:rsid w:val="4BC30240"/>
    <w:rsid w:val="4D295FF0"/>
    <w:rsid w:val="519C0861"/>
    <w:rsid w:val="53184F13"/>
    <w:rsid w:val="53756EE2"/>
    <w:rsid w:val="5428055A"/>
    <w:rsid w:val="57BE104D"/>
    <w:rsid w:val="57C46B72"/>
    <w:rsid w:val="584621D6"/>
    <w:rsid w:val="58E1314F"/>
    <w:rsid w:val="58F30230"/>
    <w:rsid w:val="5A245C6D"/>
    <w:rsid w:val="5AFB3574"/>
    <w:rsid w:val="5CF42497"/>
    <w:rsid w:val="5EFB427C"/>
    <w:rsid w:val="5FBB74EE"/>
    <w:rsid w:val="61604793"/>
    <w:rsid w:val="61AA1736"/>
    <w:rsid w:val="63A049A3"/>
    <w:rsid w:val="63CC154B"/>
    <w:rsid w:val="6D1F67DB"/>
    <w:rsid w:val="6EED52E0"/>
    <w:rsid w:val="717326F5"/>
    <w:rsid w:val="71955C92"/>
    <w:rsid w:val="71A467B7"/>
    <w:rsid w:val="71BB69D0"/>
    <w:rsid w:val="71E6173D"/>
    <w:rsid w:val="727816A3"/>
    <w:rsid w:val="729D1A86"/>
    <w:rsid w:val="72DF20AA"/>
    <w:rsid w:val="73DD05F2"/>
    <w:rsid w:val="73E379C8"/>
    <w:rsid w:val="73EF0FCD"/>
    <w:rsid w:val="742E5FB0"/>
    <w:rsid w:val="76333A94"/>
    <w:rsid w:val="77A62A98"/>
    <w:rsid w:val="790A55E3"/>
    <w:rsid w:val="7CD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4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  <w:spacing w:after="160" w:line="259" w:lineRule="auto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pPr>
      <w:spacing w:after="160" w:line="259" w:lineRule="auto"/>
    </w:pPr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Revision"/>
    <w: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84">
    <w:name w:val="批注文字 Char"/>
    <w:basedOn w:val="43"/>
    <w:link w:val="29"/>
    <w:semiHidden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44762-5905-48B7-8387-6324FB987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617</Words>
  <Characters>3517</Characters>
  <Lines>29</Lines>
  <Paragraphs>8</Paragraphs>
  <TotalTime>2</TotalTime>
  <ScaleCrop>false</ScaleCrop>
  <LinksUpToDate>false</LinksUpToDate>
  <CharactersWithSpaces>4126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2024-04-18T08:43:00Z</dcterms:created>
  <dc:creator>Michael Sanders, John M Meredith</dc:creator>
  <cp:lastModifiedBy>ZTE</cp:lastModifiedBy>
  <cp:lastPrinted>2411-12-31T15:59:00Z</cp:lastPrinted>
  <dcterms:modified xsi:type="dcterms:W3CDTF">2024-04-18T09:05:42Z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