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2AB38" w14:textId="762B0F1E" w:rsidR="00B64D9D" w:rsidRPr="00D1615C" w:rsidRDefault="00B64D9D" w:rsidP="00B64D9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bookmarkStart w:id="0" w:name="_Hlk145750511"/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2D5C22">
        <w:rPr>
          <w:rFonts w:ascii="Arial" w:eastAsia="MS Mincho" w:hAnsi="Arial"/>
          <w:b/>
          <w:bCs/>
          <w:sz w:val="24"/>
          <w:szCs w:val="24"/>
        </w:rPr>
        <w:t>3</w:t>
      </w:r>
      <w:r w:rsidR="002D5C22" w:rsidRPr="002D5C22">
        <w:rPr>
          <w:rFonts w:ascii="Arial" w:eastAsia="MS Mincho" w:hAnsi="Arial"/>
          <w:b/>
          <w:bCs/>
          <w:sz w:val="24"/>
          <w:szCs w:val="24"/>
        </w:rPr>
        <w:t>7646</w:t>
      </w:r>
    </w:p>
    <w:p w14:paraId="311F4189" w14:textId="77777777" w:rsidR="00B64D9D" w:rsidRDefault="00B64D9D" w:rsidP="00B64D9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Chicago, IL, USA, November 13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bookmarkEnd w:id="0"/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3BE30425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="00487BA4" w:rsidRPr="00A36325">
        <w:rPr>
          <w:rFonts w:ascii="Arial" w:hAnsi="Arial"/>
          <w:sz w:val="24"/>
          <w:lang w:val="en-US" w:eastAsia="zh-CN"/>
        </w:rPr>
        <w:t>1</w:t>
      </w:r>
      <w:r w:rsidR="00665B8E">
        <w:rPr>
          <w:rFonts w:ascii="Arial" w:hAnsi="Arial"/>
          <w:sz w:val="24"/>
          <w:lang w:val="en-US" w:eastAsia="zh-CN"/>
        </w:rPr>
        <w:t>4.3</w:t>
      </w:r>
    </w:p>
    <w:p w14:paraId="7A1DFEFF" w14:textId="478F278F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665B8E" w:rsidRPr="00462030">
        <w:rPr>
          <w:rFonts w:ascii="Arial" w:hAnsi="Arial"/>
          <w:sz w:val="24"/>
          <w:lang w:val="en-US"/>
        </w:rPr>
        <w:t>LG Electronics Inc.</w:t>
      </w:r>
      <w:r w:rsidR="00665B8E">
        <w:rPr>
          <w:rFonts w:ascii="Arial" w:hAnsi="Arial"/>
          <w:sz w:val="24"/>
          <w:lang w:val="en-US"/>
        </w:rPr>
        <w:t xml:space="preserve"> 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45069278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B4A3E">
        <w:rPr>
          <w:rFonts w:ascii="Arial" w:hAnsi="Arial"/>
          <w:sz w:val="24"/>
          <w:lang w:val="en-US"/>
        </w:rPr>
        <w:t>C</w:t>
      </w:r>
      <w:r w:rsidR="00BD6F0A">
        <w:rPr>
          <w:rFonts w:ascii="Arial" w:hAnsi="Arial"/>
          <w:sz w:val="24"/>
          <w:lang w:val="en-US"/>
        </w:rPr>
        <w:t>omplet</w:t>
      </w:r>
      <w:r w:rsidR="00286C02">
        <w:rPr>
          <w:rFonts w:ascii="Arial" w:hAnsi="Arial"/>
          <w:sz w:val="24"/>
          <w:lang w:val="en-US"/>
        </w:rPr>
        <w:t>e discussions for</w:t>
      </w:r>
      <w:r w:rsidR="00E976ED">
        <w:rPr>
          <w:rFonts w:ascii="Arial" w:hAnsi="Arial"/>
          <w:sz w:val="24"/>
          <w:lang w:val="en-US"/>
        </w:rPr>
        <w:t xml:space="preserve"> the</w:t>
      </w:r>
      <w:r w:rsidR="009E4C60">
        <w:rPr>
          <w:rFonts w:ascii="Arial" w:hAnsi="Arial"/>
          <w:sz w:val="24"/>
          <w:lang w:val="en-US"/>
        </w:rPr>
        <w:t xml:space="preserve"> </w:t>
      </w:r>
      <w:r w:rsidR="00A72639">
        <w:rPr>
          <w:rFonts w:ascii="Arial" w:hAnsi="Arial"/>
          <w:sz w:val="24"/>
          <w:lang w:val="en-US"/>
        </w:rPr>
        <w:t>avoidance of multiple data forwarding paths</w:t>
      </w:r>
      <w:r w:rsidR="00A91488">
        <w:rPr>
          <w:rFonts w:ascii="Arial" w:hAnsi="Arial"/>
          <w:sz w:val="24"/>
          <w:lang w:val="en-US"/>
        </w:rPr>
        <w:t xml:space="preserve"> (</w:t>
      </w:r>
      <w:r w:rsidR="00A91488" w:rsidRPr="00A91488">
        <w:rPr>
          <w:rFonts w:ascii="Arial" w:hAnsi="Arial"/>
          <w:sz w:val="24"/>
          <w:lang w:val="en-US"/>
        </w:rPr>
        <w:t>TP for TS 38.4</w:t>
      </w:r>
      <w:r w:rsidR="00A91488">
        <w:rPr>
          <w:rFonts w:ascii="Arial" w:hAnsi="Arial"/>
          <w:sz w:val="24"/>
          <w:lang w:val="en-US"/>
        </w:rPr>
        <w:t>2</w:t>
      </w:r>
      <w:r w:rsidR="00A91488" w:rsidRPr="00A91488">
        <w:rPr>
          <w:rFonts w:ascii="Arial" w:hAnsi="Arial"/>
          <w:sz w:val="24"/>
          <w:lang w:val="en-US"/>
        </w:rPr>
        <w:t>3)</w:t>
      </w:r>
    </w:p>
    <w:p w14:paraId="1FC40B82" w14:textId="17107839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="00B86E6F">
        <w:rPr>
          <w:rFonts w:ascii="Arial" w:hAnsi="Arial"/>
          <w:sz w:val="24"/>
          <w:lang w:val="en-US" w:eastAsia="zh-CN"/>
        </w:rPr>
        <w:t>Discussion and Decision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78379F8B" w14:textId="26D95E3E" w:rsidR="001762C7" w:rsidRDefault="001762C7" w:rsidP="00536FD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="00A72639">
        <w:rPr>
          <w:rFonts w:ascii="Arial" w:hAnsi="Arial" w:cs="Arial"/>
          <w:lang w:eastAsia="zh-CN"/>
        </w:rPr>
        <w:t>avoidance of multiple data forwarding paths</w:t>
      </w:r>
      <w:r>
        <w:rPr>
          <w:rFonts w:ascii="Arial" w:hAnsi="Arial" w:cs="Arial"/>
          <w:lang w:eastAsia="zh-CN"/>
        </w:rPr>
        <w:t>, RAN3-121</w:t>
      </w:r>
      <w:r w:rsidR="00B64D9D">
        <w:rPr>
          <w:rFonts w:ascii="Arial" w:hAnsi="Arial" w:cs="Arial"/>
          <w:lang w:eastAsia="zh-CN"/>
        </w:rPr>
        <w:t>bis</w:t>
      </w:r>
      <w:r>
        <w:rPr>
          <w:rFonts w:ascii="Arial" w:hAnsi="Arial" w:cs="Arial"/>
          <w:lang w:eastAsia="zh-CN"/>
        </w:rPr>
        <w:t xml:space="preserve"> has progressed as follows</w:t>
      </w:r>
      <w:r w:rsidR="00B64D9D">
        <w:rPr>
          <w:rFonts w:ascii="Arial" w:hAnsi="Arial" w:cs="Arial"/>
          <w:lang w:eastAsia="zh-CN"/>
        </w:rPr>
        <w:t xml:space="preserve"> [1]</w:t>
      </w:r>
      <w:r>
        <w:rPr>
          <w:rFonts w:ascii="Arial" w:hAnsi="Arial" w:cs="Arial"/>
          <w:lang w:eastAsia="zh-CN"/>
        </w:rPr>
        <w:t>:</w:t>
      </w:r>
    </w:p>
    <w:p w14:paraId="1FEE8992" w14:textId="77777777" w:rsidR="00B64D9D" w:rsidRPr="00A84B48" w:rsidRDefault="00B64D9D" w:rsidP="00B64D9D">
      <w:pPr>
        <w:spacing w:after="0"/>
        <w:contextualSpacing/>
        <w:rPr>
          <w:rFonts w:ascii="Calibri" w:hAnsi="Calibri" w:cs="Calibri"/>
          <w:color w:val="000000"/>
          <w:sz w:val="18"/>
          <w:szCs w:val="18"/>
          <w:u w:val="single"/>
        </w:rPr>
      </w:pPr>
      <w:r w:rsidRPr="00A84B48">
        <w:rPr>
          <w:rFonts w:ascii="Calibri" w:hAnsi="Calibri" w:cs="Calibri"/>
          <w:color w:val="000000"/>
          <w:sz w:val="18"/>
          <w:szCs w:val="18"/>
          <w:u w:val="single"/>
        </w:rPr>
        <w:t>Avoid Multiple Data forwarding Path</w:t>
      </w:r>
    </w:p>
    <w:p w14:paraId="1D2075D7" w14:textId="77777777" w:rsidR="00B64D9D" w:rsidRPr="00850410" w:rsidRDefault="00B64D9D" w:rsidP="00B64D9D">
      <w:pPr>
        <w:spacing w:after="0"/>
        <w:contextualSpacing/>
        <w:rPr>
          <w:rFonts w:ascii="Calibri" w:eastAsia="DengXian" w:hAnsi="Calibri" w:cs="Calibri"/>
          <w:b/>
          <w:color w:val="008000"/>
          <w:sz w:val="18"/>
        </w:rPr>
      </w:pPr>
      <w:r w:rsidRPr="00850410">
        <w:rPr>
          <w:rFonts w:ascii="Calibri" w:eastAsia="DengXian" w:hAnsi="Calibri" w:cs="Calibri"/>
          <w:b/>
          <w:color w:val="008000"/>
          <w:sz w:val="18"/>
        </w:rPr>
        <w:t>WA (depending on further gain-effort analysis): The information the source MN needs to know via Handover Request ACK: the direct path availability of S-SN&lt;-&gt; T-SN</w:t>
      </w:r>
    </w:p>
    <w:p w14:paraId="01557DBE" w14:textId="77777777" w:rsidR="00B64D9D" w:rsidRPr="00850410" w:rsidRDefault="00B64D9D" w:rsidP="00B64D9D">
      <w:pPr>
        <w:spacing w:after="0"/>
        <w:contextualSpacing/>
        <w:rPr>
          <w:rFonts w:ascii="Calibri" w:hAnsi="Calibri" w:cs="Calibri"/>
          <w:b/>
          <w:color w:val="008000"/>
          <w:sz w:val="18"/>
        </w:rPr>
      </w:pPr>
      <w:r w:rsidRPr="00850410">
        <w:rPr>
          <w:rFonts w:ascii="Calibri" w:hAnsi="Calibri" w:cs="Calibri"/>
          <w:b/>
          <w:color w:val="008000"/>
          <w:sz w:val="18"/>
        </w:rPr>
        <w:t>The introduced IEs for avoiding multiple data forwarding path, if needed, are applicable to direct data forwarding at the DC to DC handover and CHO with DC.</w:t>
      </w:r>
    </w:p>
    <w:p w14:paraId="47C5A42F" w14:textId="77777777" w:rsidR="00B64D9D" w:rsidRPr="00850410" w:rsidRDefault="00B64D9D" w:rsidP="00B64D9D">
      <w:pPr>
        <w:spacing w:after="0"/>
        <w:contextualSpacing/>
        <w:rPr>
          <w:rFonts w:ascii="Calibri" w:eastAsia="DengXian" w:hAnsi="Calibri" w:cs="Calibri"/>
          <w:bCs/>
          <w:sz w:val="18"/>
          <w:u w:val="single"/>
        </w:rPr>
      </w:pPr>
      <w:r w:rsidRPr="00850410">
        <w:rPr>
          <w:rFonts w:ascii="Calibri" w:eastAsia="DengXian" w:hAnsi="Calibri" w:cs="Calibri"/>
          <w:bCs/>
          <w:sz w:val="18"/>
          <w:u w:val="single"/>
        </w:rPr>
        <w:br/>
        <w:t>List of issues to be discussed at next meeting</w:t>
      </w:r>
    </w:p>
    <w:p w14:paraId="07BF8C69" w14:textId="5984DD9B" w:rsidR="00B64D9D" w:rsidRPr="00850410" w:rsidRDefault="00B64D9D" w:rsidP="00B64D9D">
      <w:pPr>
        <w:spacing w:after="0"/>
        <w:contextualSpacing/>
        <w:rPr>
          <w:rFonts w:ascii="Calibri" w:eastAsia="DengXian" w:hAnsi="Calibri" w:cs="Calibri"/>
          <w:b/>
          <w:color w:val="0000FF"/>
          <w:sz w:val="18"/>
        </w:rPr>
      </w:pPr>
      <w:r w:rsidRPr="00850410">
        <w:rPr>
          <w:rFonts w:ascii="Calibri" w:eastAsia="DengXian" w:hAnsi="Calibri" w:cs="Calibri"/>
          <w:b/>
          <w:color w:val="0000FF"/>
          <w:sz w:val="18"/>
        </w:rPr>
        <w:t>In case of CP-UP separation in the T-SN, there are two options to decide the same data forwarding tunnels:</w:t>
      </w:r>
    </w:p>
    <w:p w14:paraId="5A7A5B0E" w14:textId="77777777" w:rsidR="00B64D9D" w:rsidRPr="00850410" w:rsidRDefault="00B64D9D" w:rsidP="00B64D9D">
      <w:pPr>
        <w:spacing w:after="0"/>
        <w:contextualSpacing/>
        <w:rPr>
          <w:rFonts w:ascii="Calibri" w:eastAsia="DengXian" w:hAnsi="Calibri" w:cs="Calibri"/>
          <w:b/>
          <w:color w:val="0000FF"/>
          <w:sz w:val="18"/>
        </w:rPr>
      </w:pPr>
      <w:r w:rsidRPr="00850410">
        <w:rPr>
          <w:rFonts w:ascii="Calibri" w:eastAsia="DengXian" w:hAnsi="Calibri" w:cs="Calibri"/>
          <w:b/>
          <w:color w:val="0000FF"/>
          <w:sz w:val="18"/>
        </w:rPr>
        <w:t xml:space="preserve">    1)  T-SN-CU-CP decide the same tunnel;</w:t>
      </w:r>
    </w:p>
    <w:p w14:paraId="230409CB" w14:textId="77777777" w:rsidR="00B64D9D" w:rsidRPr="00850410" w:rsidRDefault="00B64D9D" w:rsidP="00B64D9D">
      <w:pPr>
        <w:spacing w:after="0"/>
        <w:contextualSpacing/>
        <w:rPr>
          <w:rFonts w:ascii="Calibri" w:eastAsia="DengXian" w:hAnsi="Calibri" w:cs="Calibri"/>
          <w:b/>
          <w:color w:val="0000FF"/>
          <w:sz w:val="18"/>
        </w:rPr>
      </w:pPr>
      <w:r w:rsidRPr="00850410">
        <w:rPr>
          <w:rFonts w:ascii="Calibri" w:eastAsia="DengXian" w:hAnsi="Calibri" w:cs="Calibri"/>
          <w:b/>
          <w:color w:val="0000FF"/>
          <w:sz w:val="18"/>
        </w:rPr>
        <w:t xml:space="preserve">    2) T-SN-CU-UP decide the same tunnel;</w:t>
      </w:r>
    </w:p>
    <w:p w14:paraId="6CF88530" w14:textId="77777777" w:rsidR="00B64D9D" w:rsidRPr="00850410" w:rsidRDefault="00B64D9D" w:rsidP="00B64D9D">
      <w:pPr>
        <w:spacing w:after="0"/>
        <w:contextualSpacing/>
        <w:rPr>
          <w:rFonts w:ascii="Calibri" w:eastAsia="DengXian" w:hAnsi="Calibri" w:cs="Calibri"/>
          <w:b/>
          <w:color w:val="0000FF"/>
          <w:sz w:val="18"/>
        </w:rPr>
      </w:pPr>
      <w:r w:rsidRPr="00850410">
        <w:rPr>
          <w:rFonts w:ascii="Calibri" w:eastAsia="DengXian" w:hAnsi="Calibri" w:cs="Calibri"/>
          <w:b/>
          <w:color w:val="0000FF"/>
          <w:sz w:val="18"/>
        </w:rPr>
        <w:t xml:space="preserve">    </w:t>
      </w:r>
      <w:r w:rsidRPr="00850410">
        <w:rPr>
          <w:rFonts w:ascii="Calibri" w:eastAsia="DengXian" w:hAnsi="Calibri" w:cs="Calibri" w:hint="eastAsia"/>
          <w:b/>
          <w:color w:val="0000FF"/>
          <w:sz w:val="18"/>
        </w:rPr>
        <w:t>I</w:t>
      </w:r>
      <w:r w:rsidRPr="00850410">
        <w:rPr>
          <w:rFonts w:ascii="Calibri" w:eastAsia="DengXian" w:hAnsi="Calibri" w:cs="Calibri"/>
          <w:b/>
          <w:color w:val="0000FF"/>
          <w:sz w:val="18"/>
        </w:rPr>
        <w:t>f 1), no signaling enhancement is needed.</w:t>
      </w:r>
    </w:p>
    <w:p w14:paraId="151A777A" w14:textId="77777777" w:rsidR="00B64D9D" w:rsidRPr="007523F2" w:rsidRDefault="00B64D9D" w:rsidP="00B64D9D">
      <w:pPr>
        <w:spacing w:after="0"/>
        <w:contextualSpacing/>
        <w:rPr>
          <w:rFonts w:ascii="Calibri" w:eastAsia="DengXian" w:hAnsi="Calibri" w:cs="Calibri"/>
          <w:b/>
          <w:color w:val="0000FF"/>
          <w:sz w:val="18"/>
        </w:rPr>
      </w:pPr>
      <w:r w:rsidRPr="00850410">
        <w:rPr>
          <w:rFonts w:ascii="Calibri" w:eastAsia="DengXian" w:hAnsi="Calibri" w:cs="Calibri"/>
          <w:b/>
          <w:color w:val="0000FF"/>
          <w:sz w:val="18"/>
        </w:rPr>
        <w:t xml:space="preserve">    If 2), MN ID (maybe source or target) or other indicator in the bearer setup request, bearer context modification request and/or the bearer context release command may be needed.</w:t>
      </w:r>
    </w:p>
    <w:p w14:paraId="71BA3332" w14:textId="7D4110A6" w:rsidR="00B64D9D" w:rsidRPr="00C633AA" w:rsidRDefault="00B64D9D" w:rsidP="00B64D9D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In this contribution, we discuss on </w:t>
      </w:r>
      <w:r w:rsidR="00527EA4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remaining issues and provide the corresponding TP for XnAP. </w:t>
      </w:r>
    </w:p>
    <w:p w14:paraId="761D4EB6" w14:textId="0128DE14" w:rsidR="007F3C1E" w:rsidRDefault="007F3C1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19A4B1D2" w14:textId="0F8A6112" w:rsidR="00527EA4" w:rsidRDefault="001026DA" w:rsidP="00527EA4">
      <w:pPr>
        <w:pStyle w:val="Heading2"/>
        <w:spacing w:before="360"/>
        <w:contextualSpacing/>
      </w:pPr>
      <w:r>
        <w:rPr>
          <w:lang w:val="en-US"/>
        </w:rPr>
        <w:t xml:space="preserve">  </w:t>
      </w:r>
      <w:r w:rsidR="00527EA4">
        <w:rPr>
          <w:lang w:val="en-US"/>
        </w:rPr>
        <w:t>D</w:t>
      </w:r>
      <w:r w:rsidR="00527EA4" w:rsidRPr="00527EA4">
        <w:t>irect/indirect data forwarding support from S-SN to T-SN</w:t>
      </w:r>
      <w:r w:rsidR="00527EA4" w:rsidRPr="00B25C1A">
        <w:t xml:space="preserve"> </w:t>
      </w:r>
    </w:p>
    <w:p w14:paraId="7174965D" w14:textId="5E02BA48" w:rsidR="001E761F" w:rsidRPr="005B64C4" w:rsidRDefault="001E761F" w:rsidP="001E761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What had been progressed before RAN3-121bis </w:t>
      </w:r>
      <w:r w:rsidRPr="005B64C4">
        <w:rPr>
          <w:rFonts w:ascii="Arial" w:hAnsi="Arial" w:cs="Arial"/>
          <w:lang w:val="en-US" w:eastAsia="zh-CN"/>
        </w:rPr>
        <w:t xml:space="preserve">was </w:t>
      </w:r>
      <w:r>
        <w:rPr>
          <w:rFonts w:ascii="Arial" w:hAnsi="Arial" w:cs="Arial"/>
          <w:lang w:val="en-US" w:eastAsia="zh-CN"/>
        </w:rPr>
        <w:t xml:space="preserve">simply </w:t>
      </w:r>
      <w:r w:rsidRPr="005B64C4">
        <w:rPr>
          <w:rFonts w:ascii="Arial" w:hAnsi="Arial" w:cs="Arial"/>
          <w:lang w:val="en-US" w:eastAsia="zh-CN"/>
        </w:rPr>
        <w:t>to enable T-MN to decide whether to do TNL conversions for direct/indirect data forwarding for PDU session/DRBs admitted by T-SN.</w:t>
      </w:r>
      <w:r>
        <w:rPr>
          <w:rFonts w:ascii="Arial" w:hAnsi="Arial" w:cs="Arial"/>
          <w:lang w:val="en-US" w:eastAsia="zh-CN"/>
        </w:rPr>
        <w:t xml:space="preserve"> That is, b</w:t>
      </w:r>
      <w:r w:rsidRPr="005B64C4">
        <w:rPr>
          <w:rFonts w:ascii="Arial" w:hAnsi="Arial" w:cs="Arial"/>
          <w:lang w:val="en-US" w:eastAsia="zh-CN"/>
        </w:rPr>
        <w:t xml:space="preserve">ased on information whether it was originally hosted by S-MN or S-SN (provided via HO REQ), and based on T-SN’s direct path availability information with S-MN and/or S-SN, T-MN can decide whether to forward the received TNLs from T-SN as they are, or do TNL conversion for indirect data forwarding. </w:t>
      </w:r>
    </w:p>
    <w:p w14:paraId="20B96213" w14:textId="77777777" w:rsidR="001E761F" w:rsidRPr="005B64C4" w:rsidRDefault="001E761F" w:rsidP="001E761F">
      <w:pPr>
        <w:rPr>
          <w:rFonts w:ascii="Arial" w:hAnsi="Arial" w:cs="Arial"/>
        </w:rPr>
      </w:pPr>
      <w:r w:rsidRPr="005B64C4">
        <w:rPr>
          <w:rFonts w:ascii="Arial" w:hAnsi="Arial" w:cs="Arial"/>
        </w:rPr>
        <w:object w:dxaOrig="9797" w:dyaOrig="4861" w14:anchorId="1EA26E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5pt;height:239.8pt" o:ole="">
            <v:imagedata r:id="rId11" o:title=""/>
          </v:shape>
          <o:OLEObject Type="Embed" ProgID="Visio.Drawing.15" ShapeID="_x0000_i1025" DrawAspect="Content" ObjectID="_1760466162" r:id="rId12"/>
        </w:object>
      </w:r>
    </w:p>
    <w:p w14:paraId="02F44926" w14:textId="24693975" w:rsidR="001E761F" w:rsidRPr="005B64C4" w:rsidRDefault="001E761F" w:rsidP="001E761F">
      <w:pPr>
        <w:jc w:val="center"/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</w:rPr>
        <w:t xml:space="preserve">Figure 1. Illustration of what we </w:t>
      </w:r>
      <w:r>
        <w:rPr>
          <w:rFonts w:ascii="Arial" w:hAnsi="Arial" w:cs="Arial"/>
          <w:b/>
          <w:bCs/>
        </w:rPr>
        <w:t>had been progressed before RAN3-121bis</w:t>
      </w:r>
      <w:r w:rsidRPr="005B64C4">
        <w:rPr>
          <w:rFonts w:ascii="Arial" w:hAnsi="Arial" w:cs="Arial"/>
          <w:b/>
          <w:bCs/>
        </w:rPr>
        <w:t xml:space="preserve"> for avoidance of multiple forwarding paths [</w:t>
      </w:r>
      <w:r>
        <w:rPr>
          <w:rFonts w:ascii="Arial" w:hAnsi="Arial" w:cs="Arial"/>
          <w:b/>
          <w:bCs/>
        </w:rPr>
        <w:t>2</w:t>
      </w:r>
      <w:r w:rsidRPr="005B64C4">
        <w:rPr>
          <w:rFonts w:ascii="Arial" w:hAnsi="Arial" w:cs="Arial"/>
          <w:b/>
          <w:bCs/>
        </w:rPr>
        <w:t>]</w:t>
      </w:r>
    </w:p>
    <w:p w14:paraId="7910124C" w14:textId="0C290085" w:rsidR="00B64D9D" w:rsidRDefault="001E761F" w:rsidP="00F060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>With that, t</w:t>
      </w:r>
      <w:r w:rsidR="00527EA4">
        <w:rPr>
          <w:rFonts w:ascii="Arial" w:hAnsi="Arial" w:cs="Arial"/>
          <w:lang w:eastAsia="zh-CN"/>
        </w:rPr>
        <w:t>he last RAN3-121bis has discussed this issue and achieved the following WA:</w:t>
      </w:r>
    </w:p>
    <w:p w14:paraId="3FF9DFE7" w14:textId="77777777" w:rsidR="00527EA4" w:rsidRPr="00A84B48" w:rsidRDefault="00527EA4" w:rsidP="00527EA4">
      <w:pPr>
        <w:spacing w:after="0"/>
        <w:contextualSpacing/>
        <w:rPr>
          <w:rFonts w:ascii="Calibri" w:eastAsia="DengXian" w:hAnsi="Calibri" w:cs="Calibri"/>
          <w:b/>
          <w:color w:val="008000"/>
          <w:sz w:val="18"/>
        </w:rPr>
      </w:pPr>
      <w:r w:rsidRPr="00527EA4">
        <w:rPr>
          <w:rFonts w:ascii="Calibri" w:eastAsia="DengXian" w:hAnsi="Calibri" w:cs="Calibri"/>
          <w:b/>
          <w:color w:val="008000"/>
          <w:sz w:val="18"/>
        </w:rPr>
        <w:t>WA (depending on further gain-effort analysis): The information the source MN needs to know via Handover Request ACK: the direct path availability of S-SN&lt;-&gt; T-SN</w:t>
      </w:r>
    </w:p>
    <w:p w14:paraId="71D10140" w14:textId="0BAA41F1" w:rsidR="00527EA4" w:rsidRDefault="00527EA4" w:rsidP="00527EA4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However, </w:t>
      </w:r>
      <w:r w:rsidR="001E761F">
        <w:rPr>
          <w:rFonts w:ascii="Arial" w:hAnsi="Arial" w:cs="Arial"/>
          <w:lang w:eastAsia="zh-CN"/>
        </w:rPr>
        <w:t xml:space="preserve">unfortunately </w:t>
      </w:r>
      <w:r>
        <w:rPr>
          <w:rFonts w:ascii="Arial" w:hAnsi="Arial" w:cs="Arial"/>
          <w:lang w:eastAsia="zh-CN"/>
        </w:rPr>
        <w:t xml:space="preserve">the information currently </w:t>
      </w:r>
      <w:r w:rsidR="001E761F">
        <w:rPr>
          <w:rFonts w:ascii="Arial" w:hAnsi="Arial" w:cs="Arial"/>
          <w:lang w:eastAsia="zh-CN"/>
        </w:rPr>
        <w:t>under</w:t>
      </w:r>
      <w:r>
        <w:rPr>
          <w:rFonts w:ascii="Arial" w:hAnsi="Arial" w:cs="Arial"/>
          <w:lang w:eastAsia="zh-CN"/>
        </w:rPr>
        <w:t xml:space="preserve"> WA (direct path availability between S-SN and T-SN) </w:t>
      </w:r>
      <w:r w:rsidR="001E761F">
        <w:rPr>
          <w:rFonts w:ascii="Arial" w:hAnsi="Arial" w:cs="Arial"/>
          <w:lang w:eastAsia="zh-CN"/>
        </w:rPr>
        <w:t xml:space="preserve">alone </w:t>
      </w:r>
      <w:r>
        <w:rPr>
          <w:rFonts w:ascii="Arial" w:hAnsi="Arial" w:cs="Arial"/>
          <w:lang w:eastAsia="zh-CN"/>
        </w:rPr>
        <w:t xml:space="preserve">is definitely not enough to complete this issue. </w:t>
      </w:r>
    </w:p>
    <w:p w14:paraId="637A54DD" w14:textId="3BA36101" w:rsidR="001E761F" w:rsidRPr="005B64C4" w:rsidRDefault="001E761F" w:rsidP="001E761F">
      <w:pPr>
        <w:rPr>
          <w:rFonts w:ascii="Arial" w:hAnsi="Arial" w:cs="Arial"/>
          <w:b/>
          <w:lang w:eastAsia="zh-CN"/>
        </w:rPr>
      </w:pPr>
      <w:r w:rsidRPr="005B64C4">
        <w:rPr>
          <w:rFonts w:ascii="Arial" w:hAnsi="Arial" w:cs="Arial"/>
          <w:b/>
          <w:lang w:eastAsia="zh-CN"/>
        </w:rPr>
        <w:t xml:space="preserve">Observation 1: For avoidance of multiple forwarding paths, what </w:t>
      </w:r>
      <w:r>
        <w:rPr>
          <w:rFonts w:ascii="Arial" w:hAnsi="Arial" w:cs="Arial"/>
          <w:b/>
          <w:lang w:eastAsia="zh-CN"/>
        </w:rPr>
        <w:t xml:space="preserve">is supported </w:t>
      </w:r>
      <w:r w:rsidRPr="005B64C4">
        <w:rPr>
          <w:rFonts w:ascii="Arial" w:hAnsi="Arial" w:cs="Arial"/>
          <w:b/>
          <w:lang w:eastAsia="zh-CN"/>
        </w:rPr>
        <w:t xml:space="preserve">so far was </w:t>
      </w:r>
      <w:r>
        <w:rPr>
          <w:rFonts w:ascii="Arial" w:hAnsi="Arial" w:cs="Arial"/>
          <w:b/>
          <w:lang w:eastAsia="zh-CN"/>
        </w:rPr>
        <w:t xml:space="preserve">simply </w:t>
      </w:r>
      <w:r w:rsidRPr="005B64C4">
        <w:rPr>
          <w:rFonts w:ascii="Arial" w:hAnsi="Arial" w:cs="Arial"/>
          <w:b/>
          <w:lang w:eastAsia="zh-CN"/>
        </w:rPr>
        <w:t>to enable T-MN to decide whether to do TNL conversion for direct/indirect data forwarding for PDU session/DRBs admitted by T-SN.</w:t>
      </w:r>
    </w:p>
    <w:p w14:paraId="671698E5" w14:textId="46DA1D4C" w:rsidR="001E761F" w:rsidRPr="005B64C4" w:rsidRDefault="001E761F" w:rsidP="001E761F">
      <w:pPr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  <w:lang w:val="en-US" w:eastAsia="zh-CN"/>
        </w:rPr>
        <w:t>Observation 2: However, the current progress is not enough to achieve the intended behaviors</w:t>
      </w:r>
      <w:r>
        <w:rPr>
          <w:rFonts w:ascii="Arial" w:hAnsi="Arial" w:cs="Arial"/>
          <w:b/>
          <w:bCs/>
          <w:lang w:val="en-US" w:eastAsia="zh-CN"/>
        </w:rPr>
        <w:t xml:space="preserve">, </w:t>
      </w:r>
      <w:r w:rsidR="002665B9">
        <w:rPr>
          <w:rFonts w:ascii="Arial" w:hAnsi="Arial" w:cs="Arial"/>
          <w:b/>
          <w:bCs/>
          <w:lang w:val="en-US" w:eastAsia="zh-CN"/>
        </w:rPr>
        <w:t xml:space="preserve">even if the WA </w:t>
      </w:r>
      <w:r>
        <w:rPr>
          <w:rFonts w:ascii="Arial" w:hAnsi="Arial" w:cs="Arial"/>
          <w:b/>
          <w:bCs/>
          <w:lang w:val="en-US" w:eastAsia="zh-CN"/>
        </w:rPr>
        <w:t>achieved during the last RAN3-121bis</w:t>
      </w:r>
      <w:r w:rsidR="002665B9">
        <w:rPr>
          <w:rFonts w:ascii="Arial" w:hAnsi="Arial" w:cs="Arial"/>
          <w:b/>
          <w:bCs/>
          <w:lang w:val="en-US" w:eastAsia="zh-CN"/>
        </w:rPr>
        <w:t xml:space="preserve"> is agreed.</w:t>
      </w:r>
    </w:p>
    <w:p w14:paraId="22E7F7B3" w14:textId="73BF474F" w:rsidR="00F0608C" w:rsidRPr="005B64C4" w:rsidRDefault="00963C9B" w:rsidP="00F0608C">
      <w:pPr>
        <w:rPr>
          <w:rFonts w:ascii="Arial" w:hAnsi="Arial" w:cs="Arial"/>
          <w:lang w:val="en-US" w:eastAsia="zh-CN"/>
        </w:rPr>
      </w:pPr>
      <w:r w:rsidRPr="005B64C4">
        <w:rPr>
          <w:rFonts w:ascii="Arial" w:hAnsi="Arial" w:cs="Arial"/>
          <w:lang w:val="en-US" w:eastAsia="zh-CN"/>
        </w:rPr>
        <w:t xml:space="preserve">First, </w:t>
      </w:r>
      <w:r w:rsidR="002E0E89" w:rsidRPr="005B64C4">
        <w:rPr>
          <w:rFonts w:ascii="Arial" w:hAnsi="Arial" w:cs="Arial"/>
          <w:lang w:val="en-US" w:eastAsia="zh-CN"/>
        </w:rPr>
        <w:t>it implicitly assumes that there is a</w:t>
      </w:r>
      <w:r w:rsidR="008A4540" w:rsidRPr="005B64C4">
        <w:rPr>
          <w:rFonts w:ascii="Arial" w:hAnsi="Arial" w:cs="Arial"/>
          <w:lang w:val="en-US" w:eastAsia="zh-CN"/>
        </w:rPr>
        <w:t>lways a</w:t>
      </w:r>
      <w:r w:rsidR="002E0E89" w:rsidRPr="005B64C4">
        <w:rPr>
          <w:rFonts w:ascii="Arial" w:hAnsi="Arial" w:cs="Arial"/>
          <w:lang w:val="en-US" w:eastAsia="zh-CN"/>
        </w:rPr>
        <w:t xml:space="preserve"> direct path between S-SN and T-MN. </w:t>
      </w:r>
    </w:p>
    <w:p w14:paraId="30475D33" w14:textId="37C80848" w:rsidR="008A4540" w:rsidRPr="005B64C4" w:rsidRDefault="002E0E89" w:rsidP="00F0608C">
      <w:pPr>
        <w:rPr>
          <w:rFonts w:ascii="Arial" w:hAnsi="Arial" w:cs="Arial"/>
          <w:lang w:val="en-US" w:eastAsia="zh-CN"/>
        </w:rPr>
      </w:pPr>
      <w:r w:rsidRPr="005B64C4">
        <w:rPr>
          <w:rFonts w:ascii="Arial" w:hAnsi="Arial" w:cs="Arial"/>
          <w:lang w:val="en-US" w:eastAsia="zh-CN"/>
        </w:rPr>
        <w:t xml:space="preserve">When TNL conversion is performed at T-MN for Case B (PDU session/DRB admitted by T-SN was originally hosted </w:t>
      </w:r>
      <w:r w:rsidR="009738C5" w:rsidRPr="005B64C4">
        <w:rPr>
          <w:rFonts w:ascii="Arial" w:hAnsi="Arial" w:cs="Arial"/>
          <w:lang w:val="en-US" w:eastAsia="zh-CN"/>
        </w:rPr>
        <w:t>in</w:t>
      </w:r>
      <w:r w:rsidRPr="005B64C4">
        <w:rPr>
          <w:rFonts w:ascii="Arial" w:hAnsi="Arial" w:cs="Arial"/>
          <w:lang w:val="en-US" w:eastAsia="zh-CN"/>
        </w:rPr>
        <w:t xml:space="preserve"> S-SN) and no direct path </w:t>
      </w:r>
      <w:r w:rsidR="000B145A" w:rsidRPr="005B64C4">
        <w:rPr>
          <w:rFonts w:ascii="Arial" w:hAnsi="Arial" w:cs="Arial"/>
          <w:lang w:val="en-US" w:eastAsia="zh-CN"/>
        </w:rPr>
        <w:t xml:space="preserve">is </w:t>
      </w:r>
      <w:r w:rsidRPr="005B64C4">
        <w:rPr>
          <w:rFonts w:ascii="Arial" w:hAnsi="Arial" w:cs="Arial"/>
          <w:lang w:val="en-US" w:eastAsia="zh-CN"/>
        </w:rPr>
        <w:t>availabl</w:t>
      </w:r>
      <w:r w:rsidR="000B145A" w:rsidRPr="005B64C4">
        <w:rPr>
          <w:rFonts w:ascii="Arial" w:hAnsi="Arial" w:cs="Arial"/>
          <w:lang w:val="en-US" w:eastAsia="zh-CN"/>
        </w:rPr>
        <w:t>e</w:t>
      </w:r>
      <w:r w:rsidRPr="005B64C4">
        <w:rPr>
          <w:rFonts w:ascii="Arial" w:hAnsi="Arial" w:cs="Arial"/>
          <w:lang w:val="en-US" w:eastAsia="zh-CN"/>
        </w:rPr>
        <w:t xml:space="preserve"> </w:t>
      </w:r>
      <w:r w:rsidR="0036321B" w:rsidRPr="005B64C4">
        <w:rPr>
          <w:rFonts w:ascii="Arial" w:hAnsi="Arial" w:cs="Arial"/>
          <w:lang w:val="en-US" w:eastAsia="zh-CN"/>
        </w:rPr>
        <w:t>between</w:t>
      </w:r>
      <w:r w:rsidRPr="005B64C4">
        <w:rPr>
          <w:rFonts w:ascii="Arial" w:hAnsi="Arial" w:cs="Arial"/>
          <w:lang w:val="en-US" w:eastAsia="zh-CN"/>
        </w:rPr>
        <w:t xml:space="preserve"> S-SN </w:t>
      </w:r>
      <w:r w:rsidR="0036321B" w:rsidRPr="005B64C4">
        <w:rPr>
          <w:rFonts w:ascii="Arial" w:hAnsi="Arial" w:cs="Arial"/>
          <w:lang w:val="en-US" w:eastAsia="zh-CN"/>
        </w:rPr>
        <w:t xml:space="preserve">and </w:t>
      </w:r>
      <w:r w:rsidRPr="005B64C4">
        <w:rPr>
          <w:rFonts w:ascii="Arial" w:hAnsi="Arial" w:cs="Arial"/>
          <w:lang w:val="en-US" w:eastAsia="zh-CN"/>
        </w:rPr>
        <w:t xml:space="preserve">T-SN, the TNLs </w:t>
      </w:r>
      <w:r w:rsidR="008A4540" w:rsidRPr="005B64C4">
        <w:rPr>
          <w:rFonts w:ascii="Arial" w:hAnsi="Arial" w:cs="Arial"/>
          <w:lang w:val="en-US" w:eastAsia="zh-CN"/>
        </w:rPr>
        <w:t>converted</w:t>
      </w:r>
      <w:r w:rsidRPr="005B64C4">
        <w:rPr>
          <w:rFonts w:ascii="Arial" w:hAnsi="Arial" w:cs="Arial"/>
          <w:lang w:val="en-US" w:eastAsia="zh-CN"/>
        </w:rPr>
        <w:t xml:space="preserve"> by T-MN will be delivered to S-MN via HO REQ ACK and forwarded to S-SN. However, there could be no direct path</w:t>
      </w:r>
      <w:r w:rsidR="0036321B" w:rsidRPr="005B64C4">
        <w:rPr>
          <w:rFonts w:ascii="Arial" w:hAnsi="Arial" w:cs="Arial"/>
          <w:lang w:val="en-US" w:eastAsia="zh-CN"/>
        </w:rPr>
        <w:t xml:space="preserve"> available </w:t>
      </w:r>
      <w:r w:rsidRPr="005B64C4">
        <w:rPr>
          <w:rFonts w:ascii="Arial" w:hAnsi="Arial" w:cs="Arial"/>
          <w:lang w:val="en-US" w:eastAsia="zh-CN"/>
        </w:rPr>
        <w:t>between S-SN and T-MN (like between S-</w:t>
      </w:r>
      <w:r w:rsidR="00CB74CB" w:rsidRPr="005B64C4">
        <w:rPr>
          <w:rFonts w:ascii="Arial" w:hAnsi="Arial" w:cs="Arial"/>
          <w:lang w:val="en-US" w:eastAsia="zh-CN"/>
        </w:rPr>
        <w:t>S</w:t>
      </w:r>
      <w:r w:rsidRPr="005B64C4">
        <w:rPr>
          <w:rFonts w:ascii="Arial" w:hAnsi="Arial" w:cs="Arial"/>
          <w:lang w:val="en-US" w:eastAsia="zh-CN"/>
        </w:rPr>
        <w:t xml:space="preserve">N and T-SN). In this case, indirect data forwarding from S-SN to T-SN via T-MN </w:t>
      </w:r>
      <w:r w:rsidR="009E2353" w:rsidRPr="005B64C4">
        <w:rPr>
          <w:rFonts w:ascii="Arial" w:hAnsi="Arial" w:cs="Arial"/>
          <w:lang w:val="en-US" w:eastAsia="zh-CN"/>
        </w:rPr>
        <w:t xml:space="preserve">simply </w:t>
      </w:r>
      <w:r w:rsidRPr="005B64C4">
        <w:rPr>
          <w:rFonts w:ascii="Arial" w:hAnsi="Arial" w:cs="Arial"/>
          <w:lang w:val="en-US" w:eastAsia="zh-CN"/>
        </w:rPr>
        <w:t>won’t work</w:t>
      </w:r>
      <w:r w:rsidR="008A4540" w:rsidRPr="005B64C4">
        <w:rPr>
          <w:rFonts w:ascii="Arial" w:hAnsi="Arial" w:cs="Arial"/>
          <w:lang w:val="en-US" w:eastAsia="zh-CN"/>
        </w:rPr>
        <w:t xml:space="preserve"> from the beginning</w:t>
      </w:r>
      <w:r w:rsidRPr="005B64C4">
        <w:rPr>
          <w:rFonts w:ascii="Arial" w:hAnsi="Arial" w:cs="Arial"/>
          <w:lang w:val="en-US" w:eastAsia="zh-CN"/>
        </w:rPr>
        <w:t>.</w:t>
      </w:r>
    </w:p>
    <w:p w14:paraId="619FFF9E" w14:textId="7B5B115C" w:rsidR="008A4540" w:rsidRPr="005B64C4" w:rsidRDefault="008A4540" w:rsidP="00F0608C">
      <w:pPr>
        <w:rPr>
          <w:rFonts w:ascii="Arial" w:hAnsi="Arial" w:cs="Arial"/>
          <w:lang w:val="en-US" w:eastAsia="zh-CN"/>
        </w:rPr>
      </w:pPr>
      <w:r w:rsidRPr="005B64C4">
        <w:rPr>
          <w:rFonts w:ascii="Arial" w:hAnsi="Arial" w:cs="Arial"/>
          <w:lang w:val="en-US" w:eastAsia="zh-CN"/>
        </w:rPr>
        <w:t>As a result, there should be at least some mechanism for T-MN to indicate direct path availability with S-SN, so that</w:t>
      </w:r>
      <w:r w:rsidR="004A2CD6" w:rsidRPr="005B64C4">
        <w:rPr>
          <w:rFonts w:ascii="Arial" w:hAnsi="Arial" w:cs="Arial"/>
          <w:lang w:val="en-US" w:eastAsia="zh-CN"/>
        </w:rPr>
        <w:t>, if not available,</w:t>
      </w:r>
      <w:r w:rsidRPr="005B64C4">
        <w:rPr>
          <w:rFonts w:ascii="Arial" w:hAnsi="Arial" w:cs="Arial"/>
          <w:lang w:val="en-US" w:eastAsia="zh-CN"/>
        </w:rPr>
        <w:t xml:space="preserve"> S-MN can do TNL conversions for a PDU session/DRB originally hosted by S-SN. </w:t>
      </w:r>
    </w:p>
    <w:p w14:paraId="4F84BBCA" w14:textId="35CCD416" w:rsidR="009E2353" w:rsidRPr="005B64C4" w:rsidRDefault="009E2353" w:rsidP="009E2353">
      <w:pPr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  <w:lang w:val="en-US" w:eastAsia="zh-CN"/>
        </w:rPr>
        <w:t>Observation 3: The first reason is because it implicitly assumes that there is always a direct path between S-SN and T-MN. If no direct path between S-SN and T-MN, indirect data forwarding from S-SN to T-SN via T-MN</w:t>
      </w:r>
      <w:r w:rsidR="000E17C9" w:rsidRPr="005B64C4">
        <w:rPr>
          <w:rFonts w:ascii="Arial" w:hAnsi="Arial" w:cs="Arial"/>
          <w:b/>
          <w:bCs/>
          <w:lang w:val="en-US" w:eastAsia="zh-CN"/>
        </w:rPr>
        <w:t xml:space="preserve"> </w:t>
      </w:r>
      <w:r w:rsidRPr="005B64C4">
        <w:rPr>
          <w:rFonts w:ascii="Arial" w:hAnsi="Arial" w:cs="Arial"/>
          <w:b/>
          <w:bCs/>
          <w:lang w:val="en-US" w:eastAsia="zh-CN"/>
        </w:rPr>
        <w:t>simply won’t work from the beginning.</w:t>
      </w:r>
    </w:p>
    <w:p w14:paraId="43A2C810" w14:textId="3666E1AD" w:rsidR="004A2CD6" w:rsidRPr="005B64C4" w:rsidRDefault="004A2CD6" w:rsidP="00F0608C">
      <w:pPr>
        <w:rPr>
          <w:rFonts w:ascii="Arial" w:hAnsi="Arial" w:cs="Arial"/>
          <w:lang w:val="en-US" w:eastAsia="zh-CN"/>
        </w:rPr>
      </w:pPr>
      <w:r w:rsidRPr="005B64C4">
        <w:rPr>
          <w:rFonts w:ascii="Arial" w:hAnsi="Arial" w:cs="Arial"/>
          <w:lang w:val="en-US" w:eastAsia="zh-CN"/>
        </w:rPr>
        <w:t xml:space="preserve">However, </w:t>
      </w:r>
      <w:r w:rsidR="008A4540" w:rsidRPr="005B64C4">
        <w:rPr>
          <w:rFonts w:ascii="Arial" w:hAnsi="Arial" w:cs="Arial"/>
          <w:lang w:val="en-US" w:eastAsia="zh-CN"/>
        </w:rPr>
        <w:t xml:space="preserve">this is not enough, because S-SN may have </w:t>
      </w:r>
      <w:r w:rsidR="00DA39B6" w:rsidRPr="005B64C4">
        <w:rPr>
          <w:rFonts w:ascii="Arial" w:hAnsi="Arial" w:cs="Arial"/>
          <w:lang w:val="en-US" w:eastAsia="zh-CN"/>
        </w:rPr>
        <w:t xml:space="preserve">a </w:t>
      </w:r>
      <w:r w:rsidR="008A4540" w:rsidRPr="005B64C4">
        <w:rPr>
          <w:rFonts w:ascii="Arial" w:hAnsi="Arial" w:cs="Arial"/>
          <w:lang w:val="en-US" w:eastAsia="zh-CN"/>
        </w:rPr>
        <w:t xml:space="preserve">direct path with T-SN while not with T-MN. Since there is a direct path between S-SN and T-SN, T-SN </w:t>
      </w:r>
      <w:r w:rsidR="00311344" w:rsidRPr="005B64C4">
        <w:rPr>
          <w:rFonts w:ascii="Arial" w:hAnsi="Arial" w:cs="Arial"/>
          <w:lang w:val="en-US" w:eastAsia="zh-CN"/>
        </w:rPr>
        <w:t xml:space="preserve">would </w:t>
      </w:r>
      <w:r w:rsidR="008A4540" w:rsidRPr="005B64C4">
        <w:rPr>
          <w:rFonts w:ascii="Arial" w:hAnsi="Arial" w:cs="Arial"/>
          <w:lang w:val="en-US" w:eastAsia="zh-CN"/>
        </w:rPr>
        <w:t>indicate direct path availability with S-SN in Step 3, for which T-MN w</w:t>
      </w:r>
      <w:r w:rsidR="00311344" w:rsidRPr="005B64C4">
        <w:rPr>
          <w:rFonts w:ascii="Arial" w:hAnsi="Arial" w:cs="Arial"/>
          <w:lang w:val="en-US" w:eastAsia="zh-CN"/>
        </w:rPr>
        <w:t xml:space="preserve">ould </w:t>
      </w:r>
      <w:r w:rsidR="00345729" w:rsidRPr="005B64C4">
        <w:rPr>
          <w:rFonts w:ascii="Arial" w:hAnsi="Arial" w:cs="Arial"/>
          <w:lang w:val="en-US" w:eastAsia="zh-CN"/>
        </w:rPr>
        <w:t>NOT</w:t>
      </w:r>
      <w:r w:rsidR="008A4540" w:rsidRPr="005B64C4">
        <w:rPr>
          <w:rFonts w:ascii="Arial" w:hAnsi="Arial" w:cs="Arial"/>
          <w:lang w:val="en-US" w:eastAsia="zh-CN"/>
        </w:rPr>
        <w:t xml:space="preserve"> do TNL conversions for PDU session/DRB admitted by T-SN for which was originally hosted </w:t>
      </w:r>
      <w:r w:rsidR="00311344" w:rsidRPr="005B64C4">
        <w:rPr>
          <w:rFonts w:ascii="Arial" w:hAnsi="Arial" w:cs="Arial"/>
          <w:lang w:val="en-US" w:eastAsia="zh-CN"/>
        </w:rPr>
        <w:t>in</w:t>
      </w:r>
      <w:r w:rsidR="008A4540" w:rsidRPr="005B64C4">
        <w:rPr>
          <w:rFonts w:ascii="Arial" w:hAnsi="Arial" w:cs="Arial"/>
          <w:lang w:val="en-US" w:eastAsia="zh-CN"/>
        </w:rPr>
        <w:t xml:space="preserve"> S-SN. Their forwarding TNLs </w:t>
      </w:r>
      <w:r w:rsidR="00311344" w:rsidRPr="005B64C4">
        <w:rPr>
          <w:rFonts w:ascii="Arial" w:hAnsi="Arial" w:cs="Arial"/>
          <w:lang w:val="en-US" w:eastAsia="zh-CN"/>
        </w:rPr>
        <w:t>assigned by T-SN would</w:t>
      </w:r>
      <w:r w:rsidR="008A4540" w:rsidRPr="005B64C4">
        <w:rPr>
          <w:rFonts w:ascii="Arial" w:hAnsi="Arial" w:cs="Arial"/>
          <w:lang w:val="en-US" w:eastAsia="zh-CN"/>
        </w:rPr>
        <w:t xml:space="preserve"> be forwarded to S-MN as they are. </w:t>
      </w:r>
      <w:r w:rsidR="0023488C" w:rsidRPr="005B64C4">
        <w:rPr>
          <w:rFonts w:ascii="Arial" w:hAnsi="Arial" w:cs="Arial"/>
          <w:lang w:val="en-US" w:eastAsia="zh-CN"/>
        </w:rPr>
        <w:t xml:space="preserve">But if T-MN indicates no direct path </w:t>
      </w:r>
      <w:r w:rsidR="00311344" w:rsidRPr="005B64C4">
        <w:rPr>
          <w:rFonts w:ascii="Arial" w:hAnsi="Arial" w:cs="Arial"/>
          <w:lang w:val="en-US" w:eastAsia="zh-CN"/>
        </w:rPr>
        <w:t xml:space="preserve">available </w:t>
      </w:r>
      <w:r w:rsidR="0023488C" w:rsidRPr="005B64C4">
        <w:rPr>
          <w:rFonts w:ascii="Arial" w:hAnsi="Arial" w:cs="Arial"/>
          <w:lang w:val="en-US" w:eastAsia="zh-CN"/>
        </w:rPr>
        <w:t xml:space="preserve">with S-SN via Step 4, then S-MN </w:t>
      </w:r>
      <w:r w:rsidR="00AC187B" w:rsidRPr="005B64C4">
        <w:rPr>
          <w:rFonts w:ascii="Arial" w:hAnsi="Arial" w:cs="Arial"/>
          <w:lang w:val="en-US" w:eastAsia="zh-CN"/>
        </w:rPr>
        <w:t>has</w:t>
      </w:r>
      <w:r w:rsidR="00311344" w:rsidRPr="005B64C4">
        <w:rPr>
          <w:rFonts w:ascii="Arial" w:hAnsi="Arial" w:cs="Arial"/>
          <w:lang w:val="en-US" w:eastAsia="zh-CN"/>
        </w:rPr>
        <w:t xml:space="preserve"> no </w:t>
      </w:r>
      <w:r w:rsidR="00AC187B" w:rsidRPr="005B64C4">
        <w:rPr>
          <w:rFonts w:ascii="Arial" w:hAnsi="Arial" w:cs="Arial"/>
          <w:lang w:val="en-US" w:eastAsia="zh-CN"/>
        </w:rPr>
        <w:t xml:space="preserve">other </w:t>
      </w:r>
      <w:r w:rsidR="00311344" w:rsidRPr="005B64C4">
        <w:rPr>
          <w:rFonts w:ascii="Arial" w:hAnsi="Arial" w:cs="Arial"/>
          <w:lang w:val="en-US" w:eastAsia="zh-CN"/>
        </w:rPr>
        <w:t>option</w:t>
      </w:r>
      <w:r w:rsidR="00AC187B" w:rsidRPr="005B64C4">
        <w:rPr>
          <w:rFonts w:ascii="Arial" w:hAnsi="Arial" w:cs="Arial"/>
          <w:lang w:val="en-US" w:eastAsia="zh-CN"/>
        </w:rPr>
        <w:t>s</w:t>
      </w:r>
      <w:r w:rsidR="00311344" w:rsidRPr="005B64C4">
        <w:rPr>
          <w:rFonts w:ascii="Arial" w:hAnsi="Arial" w:cs="Arial"/>
          <w:lang w:val="en-US" w:eastAsia="zh-CN"/>
        </w:rPr>
        <w:t xml:space="preserve"> but to do</w:t>
      </w:r>
      <w:r w:rsidR="0023488C" w:rsidRPr="005B64C4">
        <w:rPr>
          <w:rFonts w:ascii="Arial" w:hAnsi="Arial" w:cs="Arial"/>
          <w:lang w:val="en-US" w:eastAsia="zh-CN"/>
        </w:rPr>
        <w:t xml:space="preserve"> TNL conversions</w:t>
      </w:r>
      <w:r w:rsidR="00FB3B00" w:rsidRPr="005B64C4">
        <w:rPr>
          <w:rFonts w:ascii="Arial" w:hAnsi="Arial" w:cs="Arial"/>
          <w:lang w:val="en-US" w:eastAsia="zh-CN"/>
        </w:rPr>
        <w:t xml:space="preserve"> for S-SN</w:t>
      </w:r>
      <w:r w:rsidR="00311344" w:rsidRPr="005B64C4">
        <w:rPr>
          <w:rFonts w:ascii="Arial" w:hAnsi="Arial" w:cs="Arial"/>
          <w:lang w:val="en-US" w:eastAsia="zh-CN"/>
        </w:rPr>
        <w:t>,</w:t>
      </w:r>
      <w:r w:rsidR="0023488C" w:rsidRPr="005B64C4">
        <w:rPr>
          <w:rFonts w:ascii="Arial" w:hAnsi="Arial" w:cs="Arial"/>
          <w:lang w:val="en-US" w:eastAsia="zh-CN"/>
        </w:rPr>
        <w:t xml:space="preserve"> </w:t>
      </w:r>
      <w:r w:rsidR="00311344" w:rsidRPr="005B64C4">
        <w:rPr>
          <w:rFonts w:ascii="Arial" w:hAnsi="Arial" w:cs="Arial"/>
          <w:lang w:val="en-US" w:eastAsia="zh-CN"/>
        </w:rPr>
        <w:t xml:space="preserve">for </w:t>
      </w:r>
      <w:r w:rsidR="0023488C" w:rsidRPr="005B64C4">
        <w:rPr>
          <w:rFonts w:ascii="Arial" w:hAnsi="Arial" w:cs="Arial"/>
          <w:lang w:val="en-US" w:eastAsia="zh-CN"/>
        </w:rPr>
        <w:t>which doesn’t need to be performed</w:t>
      </w:r>
      <w:r w:rsidR="00FB3B00" w:rsidRPr="005B64C4">
        <w:rPr>
          <w:rFonts w:ascii="Arial" w:hAnsi="Arial" w:cs="Arial"/>
          <w:lang w:val="en-US" w:eastAsia="zh-CN"/>
        </w:rPr>
        <w:t xml:space="preserve"> </w:t>
      </w:r>
      <w:r w:rsidR="00345729" w:rsidRPr="005B64C4">
        <w:rPr>
          <w:rFonts w:ascii="Arial" w:hAnsi="Arial" w:cs="Arial"/>
          <w:lang w:val="en-US" w:eastAsia="zh-CN"/>
        </w:rPr>
        <w:t>because</w:t>
      </w:r>
      <w:r w:rsidR="00FB3B00" w:rsidRPr="005B64C4">
        <w:rPr>
          <w:rFonts w:ascii="Arial" w:hAnsi="Arial" w:cs="Arial"/>
          <w:lang w:val="en-US" w:eastAsia="zh-CN"/>
        </w:rPr>
        <w:t xml:space="preserve"> </w:t>
      </w:r>
      <w:r w:rsidR="00345729" w:rsidRPr="005B64C4">
        <w:rPr>
          <w:rFonts w:ascii="Arial" w:hAnsi="Arial" w:cs="Arial"/>
          <w:lang w:val="en-US" w:eastAsia="zh-CN"/>
        </w:rPr>
        <w:t xml:space="preserve">there is already a </w:t>
      </w:r>
      <w:r w:rsidR="00FB3B00" w:rsidRPr="005B64C4">
        <w:rPr>
          <w:rFonts w:ascii="Arial" w:hAnsi="Arial" w:cs="Arial"/>
          <w:lang w:val="en-US" w:eastAsia="zh-CN"/>
        </w:rPr>
        <w:t>direct path between S-SN and T-SN</w:t>
      </w:r>
      <w:r w:rsidR="0023488C" w:rsidRPr="005B64C4">
        <w:rPr>
          <w:rFonts w:ascii="Arial" w:hAnsi="Arial" w:cs="Arial"/>
          <w:lang w:val="en-US" w:eastAsia="zh-CN"/>
        </w:rPr>
        <w:t xml:space="preserve">. </w:t>
      </w:r>
    </w:p>
    <w:p w14:paraId="50F72AA1" w14:textId="2430260F" w:rsidR="002E0E89" w:rsidRPr="005B64C4" w:rsidRDefault="0023488C" w:rsidP="00F0608C">
      <w:pPr>
        <w:rPr>
          <w:rFonts w:ascii="Arial" w:hAnsi="Arial" w:cs="Arial"/>
          <w:lang w:val="en-US" w:eastAsia="zh-CN"/>
        </w:rPr>
      </w:pPr>
      <w:r w:rsidRPr="005B64C4">
        <w:rPr>
          <w:rFonts w:ascii="Arial" w:hAnsi="Arial" w:cs="Arial"/>
          <w:lang w:val="en-US" w:eastAsia="zh-CN"/>
        </w:rPr>
        <w:lastRenderedPageBreak/>
        <w:t xml:space="preserve">This means that S-MN also needs to know whether T-SN has </w:t>
      </w:r>
      <w:r w:rsidR="001549E0" w:rsidRPr="005B64C4">
        <w:rPr>
          <w:rFonts w:ascii="Arial" w:hAnsi="Arial" w:cs="Arial"/>
          <w:lang w:val="en-US" w:eastAsia="zh-CN"/>
        </w:rPr>
        <w:t xml:space="preserve">a </w:t>
      </w:r>
      <w:r w:rsidRPr="005B64C4">
        <w:rPr>
          <w:rFonts w:ascii="Arial" w:hAnsi="Arial" w:cs="Arial"/>
          <w:lang w:val="en-US" w:eastAsia="zh-CN"/>
        </w:rPr>
        <w:t>direct path with S-SN</w:t>
      </w:r>
      <w:r w:rsidR="00F3783E" w:rsidRPr="005B64C4">
        <w:rPr>
          <w:rFonts w:ascii="Arial" w:hAnsi="Arial" w:cs="Arial"/>
          <w:lang w:val="en-US" w:eastAsia="zh-CN"/>
        </w:rPr>
        <w:t>, as well as</w:t>
      </w:r>
      <w:r w:rsidRPr="005B64C4">
        <w:rPr>
          <w:rFonts w:ascii="Arial" w:hAnsi="Arial" w:cs="Arial"/>
          <w:lang w:val="en-US" w:eastAsia="zh-CN"/>
        </w:rPr>
        <w:t xml:space="preserve"> whether PDU session/DRB </w:t>
      </w:r>
      <w:r w:rsidR="00B54B4A" w:rsidRPr="005B64C4">
        <w:rPr>
          <w:rFonts w:ascii="Arial" w:hAnsi="Arial" w:cs="Arial"/>
          <w:lang w:val="en-US" w:eastAsia="zh-CN"/>
        </w:rPr>
        <w:t xml:space="preserve">originally hosted in S-SN </w:t>
      </w:r>
      <w:r w:rsidRPr="005B64C4">
        <w:rPr>
          <w:rFonts w:ascii="Arial" w:hAnsi="Arial" w:cs="Arial"/>
          <w:lang w:val="en-US" w:eastAsia="zh-CN"/>
        </w:rPr>
        <w:t xml:space="preserve">was admitted </w:t>
      </w:r>
      <w:r w:rsidR="00F3783E" w:rsidRPr="005B64C4">
        <w:rPr>
          <w:rFonts w:ascii="Arial" w:hAnsi="Arial" w:cs="Arial"/>
          <w:lang w:val="en-US" w:eastAsia="zh-CN"/>
        </w:rPr>
        <w:t>by</w:t>
      </w:r>
      <w:r w:rsidRPr="005B64C4">
        <w:rPr>
          <w:rFonts w:ascii="Arial" w:hAnsi="Arial" w:cs="Arial"/>
          <w:lang w:val="en-US" w:eastAsia="zh-CN"/>
        </w:rPr>
        <w:t xml:space="preserve"> T-MN or T-SN. </w:t>
      </w:r>
      <w:r w:rsidR="00963C9B" w:rsidRPr="005B64C4">
        <w:rPr>
          <w:rFonts w:ascii="Arial" w:hAnsi="Arial" w:cs="Arial"/>
          <w:lang w:val="en-US" w:eastAsia="zh-CN"/>
        </w:rPr>
        <w:t>T</w:t>
      </w:r>
      <w:r w:rsidRPr="005B64C4">
        <w:rPr>
          <w:rFonts w:ascii="Arial" w:hAnsi="Arial" w:cs="Arial"/>
          <w:lang w:val="en-US" w:eastAsia="zh-CN"/>
        </w:rPr>
        <w:t>hen</w:t>
      </w:r>
      <w:r w:rsidR="00905337" w:rsidRPr="005B64C4">
        <w:rPr>
          <w:rFonts w:ascii="Arial" w:hAnsi="Arial" w:cs="Arial"/>
          <w:lang w:val="en-US" w:eastAsia="zh-CN"/>
        </w:rPr>
        <w:t>,</w:t>
      </w:r>
      <w:r w:rsidRPr="005B64C4">
        <w:rPr>
          <w:rFonts w:ascii="Arial" w:hAnsi="Arial" w:cs="Arial"/>
          <w:lang w:val="en-US" w:eastAsia="zh-CN"/>
        </w:rPr>
        <w:t xml:space="preserve"> S-MN can infer that T-MN didn’t perform TNL conversions for PDU session/DRB admitted by T-SN and originally hosted in S-SN, and thus can </w:t>
      </w:r>
      <w:r w:rsidR="002F3614" w:rsidRPr="005B64C4">
        <w:rPr>
          <w:rFonts w:ascii="Arial" w:hAnsi="Arial" w:cs="Arial"/>
          <w:lang w:val="en-US" w:eastAsia="zh-CN"/>
        </w:rPr>
        <w:t>forward</w:t>
      </w:r>
      <w:r w:rsidRPr="005B64C4">
        <w:rPr>
          <w:rFonts w:ascii="Arial" w:hAnsi="Arial" w:cs="Arial"/>
          <w:lang w:val="en-US" w:eastAsia="zh-CN"/>
        </w:rPr>
        <w:t xml:space="preserve"> the </w:t>
      </w:r>
      <w:r w:rsidR="002F3614" w:rsidRPr="005B64C4">
        <w:rPr>
          <w:rFonts w:ascii="Arial" w:hAnsi="Arial" w:cs="Arial"/>
          <w:lang w:val="en-US" w:eastAsia="zh-CN"/>
        </w:rPr>
        <w:t xml:space="preserve">received </w:t>
      </w:r>
      <w:r w:rsidRPr="005B64C4">
        <w:rPr>
          <w:rFonts w:ascii="Arial" w:hAnsi="Arial" w:cs="Arial"/>
          <w:lang w:val="en-US" w:eastAsia="zh-CN"/>
        </w:rPr>
        <w:t>TN</w:t>
      </w:r>
      <w:r w:rsidR="002F3614" w:rsidRPr="005B64C4">
        <w:rPr>
          <w:rFonts w:ascii="Arial" w:hAnsi="Arial" w:cs="Arial"/>
          <w:lang w:val="en-US" w:eastAsia="zh-CN"/>
        </w:rPr>
        <w:t xml:space="preserve">L in Step 4 (assigned by T-SN) </w:t>
      </w:r>
      <w:r w:rsidRPr="005B64C4">
        <w:rPr>
          <w:rFonts w:ascii="Arial" w:hAnsi="Arial" w:cs="Arial"/>
          <w:lang w:val="en-US" w:eastAsia="zh-CN"/>
        </w:rPr>
        <w:t xml:space="preserve">to S-SN as they are. </w:t>
      </w:r>
    </w:p>
    <w:p w14:paraId="7BA679E1" w14:textId="77777777" w:rsidR="007945D6" w:rsidRPr="005B64C4" w:rsidRDefault="007945D6" w:rsidP="007945D6">
      <w:pPr>
        <w:rPr>
          <w:rFonts w:ascii="Arial" w:hAnsi="Arial" w:cs="Arial"/>
          <w:b/>
          <w:lang w:eastAsia="zh-CN"/>
        </w:rPr>
      </w:pPr>
      <w:r w:rsidRPr="005B64C4">
        <w:rPr>
          <w:rFonts w:ascii="Arial" w:hAnsi="Arial" w:cs="Arial"/>
          <w:b/>
          <w:lang w:eastAsia="zh-CN"/>
        </w:rPr>
        <w:t>Observation 4: Moreover, S-SN may have a direct path with T-SN while not with T-MN, for which S-MN should not do TNL conversion for PDU session/DRB admitted by T-SN for which was originally hosted in S-SN.</w:t>
      </w:r>
    </w:p>
    <w:p w14:paraId="159A4560" w14:textId="77777777" w:rsidR="007945D6" w:rsidRPr="005B64C4" w:rsidRDefault="007945D6" w:rsidP="007945D6">
      <w:pPr>
        <w:rPr>
          <w:rFonts w:ascii="Arial" w:hAnsi="Arial" w:cs="Arial"/>
          <w:b/>
          <w:lang w:eastAsia="zh-CN"/>
        </w:rPr>
      </w:pPr>
      <w:r w:rsidRPr="005B64C4">
        <w:rPr>
          <w:rFonts w:ascii="Arial" w:hAnsi="Arial" w:cs="Arial"/>
          <w:b/>
          <w:lang w:eastAsia="zh-CN"/>
        </w:rPr>
        <w:t>Observation 5: This means that S-MN needs to know whether T-SN has a direct path with S-SN, as well as whether PDU session/DRB originally hosted in S-SN was admitted by T-MN or T-SN. Once it knows that direct path was available between S-SN and T-SN and admitted by T-SN, then S-MN can infer that the TNL assigned by T-SN was not converted by T-MN, and forward the received TNL to S-SN as they are.</w:t>
      </w:r>
    </w:p>
    <w:p w14:paraId="3CF15665" w14:textId="457A6A59" w:rsidR="004A2CD6" w:rsidRPr="005B64C4" w:rsidRDefault="0023488C" w:rsidP="00F0608C">
      <w:pPr>
        <w:rPr>
          <w:rFonts w:ascii="Arial" w:hAnsi="Arial" w:cs="Arial"/>
          <w:lang w:val="en-US" w:eastAsia="zh-CN"/>
        </w:rPr>
      </w:pPr>
      <w:r w:rsidRPr="005B64C4">
        <w:rPr>
          <w:rFonts w:ascii="Arial" w:hAnsi="Arial" w:cs="Arial"/>
          <w:lang w:val="en-US" w:eastAsia="zh-CN"/>
        </w:rPr>
        <w:t xml:space="preserve">In summary, </w:t>
      </w:r>
      <w:r w:rsidR="004A2CD6" w:rsidRPr="005B64C4">
        <w:rPr>
          <w:rFonts w:ascii="Arial" w:hAnsi="Arial" w:cs="Arial"/>
          <w:lang w:val="en-US" w:eastAsia="zh-CN"/>
        </w:rPr>
        <w:t xml:space="preserve">S-MN needs to distinguish whether it should do TNL conversion for PDU session/DRB </w:t>
      </w:r>
      <w:r w:rsidR="004E517B" w:rsidRPr="005B64C4">
        <w:rPr>
          <w:rFonts w:ascii="Arial" w:hAnsi="Arial" w:cs="Arial"/>
          <w:lang w:val="en-US" w:eastAsia="zh-CN"/>
        </w:rPr>
        <w:t xml:space="preserve">originally hosted in S-SN </w:t>
      </w:r>
      <w:r w:rsidR="00783C75" w:rsidRPr="005B64C4">
        <w:rPr>
          <w:rFonts w:ascii="Arial" w:hAnsi="Arial" w:cs="Arial"/>
          <w:lang w:val="en-US" w:eastAsia="zh-CN"/>
        </w:rPr>
        <w:t>by the following cases</w:t>
      </w:r>
      <w:r w:rsidR="004A2CD6" w:rsidRPr="005B64C4">
        <w:rPr>
          <w:rFonts w:ascii="Arial" w:hAnsi="Arial" w:cs="Arial"/>
          <w:lang w:val="en-US" w:eastAsia="zh-CN"/>
        </w:rPr>
        <w:t xml:space="preserve">: </w:t>
      </w:r>
    </w:p>
    <w:p w14:paraId="6BA06B02" w14:textId="3B32FFE1" w:rsidR="0023488C" w:rsidRPr="005B64C4" w:rsidRDefault="00593652" w:rsidP="00963C9B">
      <w:pPr>
        <w:pStyle w:val="ListParagraph"/>
        <w:numPr>
          <w:ilvl w:val="0"/>
          <w:numId w:val="63"/>
        </w:numPr>
        <w:ind w:firstLineChars="0"/>
        <w:rPr>
          <w:rFonts w:ascii="Arial" w:hAnsi="Arial" w:cs="Arial"/>
          <w:lang w:val="en-US" w:eastAsia="zh-CN"/>
        </w:rPr>
      </w:pPr>
      <w:r w:rsidRPr="005B64C4">
        <w:rPr>
          <w:rFonts w:ascii="Arial" w:hAnsi="Arial" w:cs="Arial"/>
          <w:lang w:val="en-US" w:eastAsia="zh-CN"/>
        </w:rPr>
        <w:t>If</w:t>
      </w:r>
      <w:r w:rsidR="0038532B" w:rsidRPr="005B64C4">
        <w:rPr>
          <w:rFonts w:ascii="Arial" w:hAnsi="Arial" w:cs="Arial"/>
          <w:lang w:val="en-US" w:eastAsia="zh-CN"/>
        </w:rPr>
        <w:t xml:space="preserve"> admitted by T-SN</w:t>
      </w:r>
      <w:r w:rsidRPr="005B64C4">
        <w:rPr>
          <w:rFonts w:ascii="Arial" w:hAnsi="Arial" w:cs="Arial"/>
          <w:lang w:val="en-US" w:eastAsia="zh-CN"/>
        </w:rPr>
        <w:t xml:space="preserve"> and</w:t>
      </w:r>
      <w:r w:rsidR="004A2CD6" w:rsidRPr="005B64C4">
        <w:rPr>
          <w:rFonts w:ascii="Arial" w:hAnsi="Arial" w:cs="Arial"/>
          <w:lang w:val="en-US" w:eastAsia="zh-CN"/>
        </w:rPr>
        <w:t xml:space="preserve"> direct path is available between S-SN and T-SN, T-MN wo</w:t>
      </w:r>
      <w:r w:rsidRPr="005B64C4">
        <w:rPr>
          <w:rFonts w:ascii="Arial" w:hAnsi="Arial" w:cs="Arial"/>
          <w:lang w:val="en-US" w:eastAsia="zh-CN"/>
        </w:rPr>
        <w:t>uld not</w:t>
      </w:r>
      <w:r w:rsidR="004A2CD6" w:rsidRPr="005B64C4">
        <w:rPr>
          <w:rFonts w:ascii="Arial" w:hAnsi="Arial" w:cs="Arial"/>
          <w:lang w:val="en-US" w:eastAsia="zh-CN"/>
        </w:rPr>
        <w:t xml:space="preserve"> do TNL conversion and the same should be applied </w:t>
      </w:r>
      <w:r w:rsidRPr="005B64C4">
        <w:rPr>
          <w:rFonts w:ascii="Arial" w:hAnsi="Arial" w:cs="Arial"/>
          <w:lang w:val="en-US" w:eastAsia="zh-CN"/>
        </w:rPr>
        <w:t>to</w:t>
      </w:r>
      <w:r w:rsidR="004A2CD6" w:rsidRPr="005B64C4">
        <w:rPr>
          <w:rFonts w:ascii="Arial" w:hAnsi="Arial" w:cs="Arial"/>
          <w:lang w:val="en-US" w:eastAsia="zh-CN"/>
        </w:rPr>
        <w:t xml:space="preserve"> S-MN. </w:t>
      </w:r>
    </w:p>
    <w:p w14:paraId="471451D7" w14:textId="71D285F9" w:rsidR="004A2CD6" w:rsidRPr="005B64C4" w:rsidRDefault="002E53B9" w:rsidP="00963C9B">
      <w:pPr>
        <w:pStyle w:val="ListParagraph"/>
        <w:numPr>
          <w:ilvl w:val="0"/>
          <w:numId w:val="63"/>
        </w:numPr>
        <w:ind w:firstLineChars="0"/>
        <w:rPr>
          <w:rFonts w:ascii="Arial" w:hAnsi="Arial" w:cs="Arial"/>
          <w:lang w:val="en-US" w:eastAsia="zh-CN"/>
        </w:rPr>
      </w:pPr>
      <w:r w:rsidRPr="005B64C4">
        <w:rPr>
          <w:rFonts w:ascii="Arial" w:hAnsi="Arial" w:cs="Arial"/>
          <w:lang w:val="en-US" w:eastAsia="zh-CN"/>
        </w:rPr>
        <w:t xml:space="preserve">If </w:t>
      </w:r>
      <w:r w:rsidR="004A2CD6" w:rsidRPr="005B64C4">
        <w:rPr>
          <w:rFonts w:ascii="Arial" w:hAnsi="Arial" w:cs="Arial"/>
          <w:lang w:val="en-US" w:eastAsia="zh-CN"/>
        </w:rPr>
        <w:t>admitted by T-SN</w:t>
      </w:r>
      <w:r w:rsidRPr="005B64C4">
        <w:rPr>
          <w:rFonts w:ascii="Arial" w:hAnsi="Arial" w:cs="Arial"/>
          <w:lang w:val="en-US" w:eastAsia="zh-CN"/>
        </w:rPr>
        <w:t xml:space="preserve"> but </w:t>
      </w:r>
      <w:r w:rsidR="004A2CD6" w:rsidRPr="005B64C4">
        <w:rPr>
          <w:rFonts w:ascii="Arial" w:hAnsi="Arial" w:cs="Arial"/>
          <w:lang w:val="en-US" w:eastAsia="zh-CN"/>
        </w:rPr>
        <w:t xml:space="preserve">direct path is not available between S-SN and T-SN, T-MN already did TNL conversion and thus S-MN should decide whether to </w:t>
      </w:r>
      <w:r w:rsidR="00E71FFC" w:rsidRPr="005B64C4">
        <w:rPr>
          <w:rFonts w:ascii="Arial" w:hAnsi="Arial" w:cs="Arial"/>
          <w:lang w:val="en-US" w:eastAsia="zh-CN"/>
        </w:rPr>
        <w:t>do</w:t>
      </w:r>
      <w:r w:rsidR="004A2CD6" w:rsidRPr="005B64C4">
        <w:rPr>
          <w:rFonts w:ascii="Arial" w:hAnsi="Arial" w:cs="Arial"/>
          <w:lang w:val="en-US" w:eastAsia="zh-CN"/>
        </w:rPr>
        <w:t xml:space="preserve"> TNL conversion based on direct path availability between S-SN and T-MN. </w:t>
      </w:r>
    </w:p>
    <w:p w14:paraId="66EA3545" w14:textId="11327043" w:rsidR="004A2CD6" w:rsidRPr="005B64C4" w:rsidRDefault="002E53B9" w:rsidP="00963C9B">
      <w:pPr>
        <w:pStyle w:val="ListParagraph"/>
        <w:numPr>
          <w:ilvl w:val="0"/>
          <w:numId w:val="63"/>
        </w:numPr>
        <w:ind w:firstLineChars="0"/>
        <w:rPr>
          <w:rFonts w:ascii="Arial" w:hAnsi="Arial" w:cs="Arial"/>
          <w:lang w:val="en-US" w:eastAsia="zh-CN"/>
        </w:rPr>
      </w:pPr>
      <w:r w:rsidRPr="005B64C4">
        <w:rPr>
          <w:rFonts w:ascii="Arial" w:hAnsi="Arial" w:cs="Arial"/>
          <w:lang w:val="en-US" w:eastAsia="zh-CN"/>
        </w:rPr>
        <w:t>If</w:t>
      </w:r>
      <w:r w:rsidR="004A2CD6" w:rsidRPr="005B64C4">
        <w:rPr>
          <w:rFonts w:ascii="Arial" w:hAnsi="Arial" w:cs="Arial"/>
          <w:lang w:val="en-US" w:eastAsia="zh-CN"/>
        </w:rPr>
        <w:t xml:space="preserve"> admitted by T-MN, </w:t>
      </w:r>
      <w:r w:rsidRPr="005B64C4">
        <w:rPr>
          <w:rFonts w:ascii="Arial" w:hAnsi="Arial" w:cs="Arial"/>
          <w:lang w:val="en-US" w:eastAsia="zh-CN"/>
        </w:rPr>
        <w:t xml:space="preserve">then </w:t>
      </w:r>
      <w:r w:rsidR="004A2CD6" w:rsidRPr="005B64C4">
        <w:rPr>
          <w:rFonts w:ascii="Arial" w:hAnsi="Arial" w:cs="Arial"/>
          <w:lang w:val="en-US" w:eastAsia="zh-CN"/>
        </w:rPr>
        <w:t xml:space="preserve">S-MN should decide whether to </w:t>
      </w:r>
      <w:r w:rsidR="00F851D3" w:rsidRPr="005B64C4">
        <w:rPr>
          <w:rFonts w:ascii="Arial" w:hAnsi="Arial" w:cs="Arial"/>
          <w:lang w:val="en-US" w:eastAsia="zh-CN"/>
        </w:rPr>
        <w:t>do</w:t>
      </w:r>
      <w:r w:rsidR="004A2CD6" w:rsidRPr="005B64C4">
        <w:rPr>
          <w:rFonts w:ascii="Arial" w:hAnsi="Arial" w:cs="Arial"/>
          <w:lang w:val="en-US" w:eastAsia="zh-CN"/>
        </w:rPr>
        <w:t xml:space="preserve"> TNL conversion based on direct path availability between S-SN and T-MN. </w:t>
      </w:r>
    </w:p>
    <w:p w14:paraId="050A8673" w14:textId="0454F5A5" w:rsidR="007966BC" w:rsidRPr="005B64C4" w:rsidRDefault="00963C9B" w:rsidP="00C97F95">
      <w:pPr>
        <w:rPr>
          <w:rFonts w:ascii="Arial" w:hAnsi="Arial" w:cs="Arial"/>
          <w:lang w:val="en-US" w:eastAsia="zh-CN"/>
        </w:rPr>
      </w:pPr>
      <w:r w:rsidRPr="005B64C4">
        <w:rPr>
          <w:rFonts w:ascii="Arial" w:hAnsi="Arial" w:cs="Arial"/>
          <w:lang w:val="en-US" w:eastAsia="zh-CN"/>
        </w:rPr>
        <w:t xml:space="preserve">Since S-MN already knows whether </w:t>
      </w:r>
      <w:r w:rsidR="001A6D00" w:rsidRPr="005B64C4">
        <w:rPr>
          <w:rFonts w:ascii="Arial" w:hAnsi="Arial" w:cs="Arial"/>
          <w:lang w:val="en-US" w:eastAsia="zh-CN"/>
        </w:rPr>
        <w:t xml:space="preserve">a </w:t>
      </w:r>
      <w:r w:rsidRPr="005B64C4">
        <w:rPr>
          <w:rFonts w:ascii="Arial" w:hAnsi="Arial" w:cs="Arial"/>
          <w:lang w:val="en-US" w:eastAsia="zh-CN"/>
        </w:rPr>
        <w:t xml:space="preserve">PDU session/DRB was originally hosted in S-SN or </w:t>
      </w:r>
      <w:r w:rsidR="00051B40" w:rsidRPr="005B64C4">
        <w:rPr>
          <w:rFonts w:ascii="Arial" w:hAnsi="Arial" w:cs="Arial"/>
          <w:lang w:val="en-US" w:eastAsia="zh-CN"/>
        </w:rPr>
        <w:t>not</w:t>
      </w:r>
      <w:r w:rsidRPr="005B64C4">
        <w:rPr>
          <w:rFonts w:ascii="Arial" w:hAnsi="Arial" w:cs="Arial"/>
          <w:lang w:val="en-US" w:eastAsia="zh-CN"/>
        </w:rPr>
        <w:t>, the following information is necessary</w:t>
      </w:r>
      <w:r w:rsidR="00B4563D" w:rsidRPr="005B64C4">
        <w:rPr>
          <w:rFonts w:ascii="Arial" w:hAnsi="Arial" w:cs="Arial"/>
          <w:lang w:val="en-US" w:eastAsia="zh-CN"/>
        </w:rPr>
        <w:t xml:space="preserve"> </w:t>
      </w:r>
      <w:r w:rsidRPr="005B64C4">
        <w:rPr>
          <w:rFonts w:ascii="Arial" w:hAnsi="Arial" w:cs="Arial"/>
          <w:lang w:val="en-US" w:eastAsia="zh-CN"/>
        </w:rPr>
        <w:t>for S-MN to determine the above three cases:</w:t>
      </w:r>
      <w:r w:rsidR="00C97F95" w:rsidRPr="005B64C4">
        <w:rPr>
          <w:rFonts w:ascii="Arial" w:hAnsi="Arial" w:cs="Arial"/>
          <w:lang w:val="en-US" w:eastAsia="zh-CN"/>
        </w:rPr>
        <w:t xml:space="preserve"> (a) </w:t>
      </w:r>
      <w:r w:rsidRPr="005B64C4">
        <w:rPr>
          <w:rFonts w:ascii="Arial" w:hAnsi="Arial" w:cs="Arial"/>
          <w:lang w:val="en-US" w:eastAsia="zh-CN"/>
        </w:rPr>
        <w:t>Direct path availability between S-SN and T-SN</w:t>
      </w:r>
      <w:r w:rsidR="00C97F95" w:rsidRPr="005B64C4">
        <w:rPr>
          <w:rFonts w:ascii="Arial" w:hAnsi="Arial" w:cs="Arial"/>
          <w:lang w:val="en-US" w:eastAsia="zh-CN"/>
        </w:rPr>
        <w:t xml:space="preserve">; (b) </w:t>
      </w:r>
      <w:r w:rsidRPr="005B64C4">
        <w:rPr>
          <w:rFonts w:ascii="Arial" w:hAnsi="Arial" w:cs="Arial"/>
          <w:lang w:val="en-US" w:eastAsia="zh-CN"/>
        </w:rPr>
        <w:t>Direct path availability between S-SN and T-MN</w:t>
      </w:r>
      <w:r w:rsidR="00C97F95" w:rsidRPr="005B64C4">
        <w:rPr>
          <w:rFonts w:ascii="Arial" w:hAnsi="Arial" w:cs="Arial"/>
          <w:lang w:val="en-US" w:eastAsia="zh-CN"/>
        </w:rPr>
        <w:t xml:space="preserve">; (c) </w:t>
      </w:r>
      <w:r w:rsidR="007966BC" w:rsidRPr="005B64C4">
        <w:rPr>
          <w:rFonts w:ascii="Arial" w:hAnsi="Arial" w:cs="Arial"/>
          <w:lang w:val="en-US" w:eastAsia="zh-CN"/>
        </w:rPr>
        <w:t>Whether PDU session/DRB for which data forwarding applies was admitted by T-MN or T-SN</w:t>
      </w:r>
      <w:r w:rsidR="00C97F95" w:rsidRPr="005B64C4">
        <w:rPr>
          <w:rFonts w:ascii="Arial" w:hAnsi="Arial" w:cs="Arial"/>
          <w:lang w:val="en-US" w:eastAsia="zh-CN"/>
        </w:rPr>
        <w:t>.</w:t>
      </w:r>
    </w:p>
    <w:p w14:paraId="4A75EFE8" w14:textId="277A84B5" w:rsidR="00963C9B" w:rsidRPr="005B64C4" w:rsidRDefault="009E2353" w:rsidP="00F0608C">
      <w:pPr>
        <w:rPr>
          <w:rFonts w:ascii="Arial" w:hAnsi="Arial" w:cs="Arial"/>
          <w:lang w:val="en-US" w:eastAsia="zh-CN"/>
        </w:rPr>
      </w:pPr>
      <w:r w:rsidRPr="005B64C4">
        <w:rPr>
          <w:rFonts w:ascii="Arial" w:hAnsi="Arial" w:cs="Arial"/>
        </w:rPr>
        <w:object w:dxaOrig="9736" w:dyaOrig="4531" w14:anchorId="7A4A114C">
          <v:shape id="_x0000_i1026" type="#_x0000_t75" style="width:483.35pt;height:225.4pt" o:ole="">
            <v:imagedata r:id="rId13" o:title=""/>
          </v:shape>
          <o:OLEObject Type="Embed" ProgID="Visio.Drawing.15" ShapeID="_x0000_i1026" DrawAspect="Content" ObjectID="_1760466163" r:id="rId14"/>
        </w:object>
      </w:r>
    </w:p>
    <w:p w14:paraId="28E942D7" w14:textId="754EF08D" w:rsidR="009E2353" w:rsidRPr="005B64C4" w:rsidRDefault="009E2353" w:rsidP="009E2353">
      <w:pPr>
        <w:jc w:val="center"/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</w:rPr>
        <w:t>Figure 2. Completion of direct</w:t>
      </w:r>
      <w:r w:rsidR="00012666" w:rsidRPr="005B64C4">
        <w:rPr>
          <w:rFonts w:ascii="Arial" w:hAnsi="Arial" w:cs="Arial"/>
          <w:b/>
          <w:bCs/>
        </w:rPr>
        <w:t>/</w:t>
      </w:r>
      <w:r w:rsidRPr="005B64C4">
        <w:rPr>
          <w:rFonts w:ascii="Arial" w:hAnsi="Arial" w:cs="Arial"/>
          <w:b/>
          <w:bCs/>
        </w:rPr>
        <w:t xml:space="preserve">indirect data forwarding support </w:t>
      </w:r>
      <w:r w:rsidR="00EB6E03" w:rsidRPr="005B64C4">
        <w:rPr>
          <w:rFonts w:ascii="Arial" w:hAnsi="Arial" w:cs="Arial"/>
          <w:b/>
          <w:bCs/>
          <w:lang w:eastAsia="zh-CN"/>
        </w:rPr>
        <w:t>from S-SN to T-SN</w:t>
      </w:r>
      <w:r w:rsidR="002665B9">
        <w:rPr>
          <w:rFonts w:ascii="Arial" w:hAnsi="Arial" w:cs="Arial"/>
          <w:b/>
          <w:bCs/>
          <w:lang w:eastAsia="zh-CN"/>
        </w:rPr>
        <w:t xml:space="preserve"> [2]</w:t>
      </w:r>
    </w:p>
    <w:p w14:paraId="6861C683" w14:textId="04ADC83B" w:rsidR="00101A69" w:rsidRPr="005B64C4" w:rsidRDefault="00101A69" w:rsidP="00101A69">
      <w:pPr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  <w:lang w:eastAsia="zh-CN"/>
        </w:rPr>
        <w:t xml:space="preserve">Observation 6: </w:t>
      </w:r>
      <w:r w:rsidRPr="005B64C4">
        <w:rPr>
          <w:rFonts w:ascii="Arial" w:hAnsi="Arial" w:cs="Arial"/>
          <w:b/>
          <w:bCs/>
          <w:lang w:val="en-US" w:eastAsia="zh-CN"/>
        </w:rPr>
        <w:t xml:space="preserve">In sum, S-MN needs to distinguish whether it should do TNL conversion for PDU session/DRB </w:t>
      </w:r>
      <w:r w:rsidR="00B3062F" w:rsidRPr="005B64C4">
        <w:rPr>
          <w:rFonts w:ascii="Arial" w:hAnsi="Arial" w:cs="Arial"/>
          <w:b/>
          <w:bCs/>
          <w:lang w:val="en-US" w:eastAsia="zh-CN"/>
        </w:rPr>
        <w:t>o</w:t>
      </w:r>
      <w:r w:rsidRPr="005B64C4">
        <w:rPr>
          <w:rFonts w:ascii="Arial" w:hAnsi="Arial" w:cs="Arial"/>
          <w:b/>
          <w:bCs/>
          <w:lang w:val="en-US" w:eastAsia="zh-CN"/>
        </w:rPr>
        <w:t>riginally hosted in S-SN</w:t>
      </w:r>
      <w:r w:rsidR="007226C3" w:rsidRPr="005B64C4">
        <w:rPr>
          <w:rFonts w:ascii="Arial" w:hAnsi="Arial" w:cs="Arial"/>
          <w:b/>
          <w:bCs/>
          <w:lang w:val="en-US" w:eastAsia="zh-CN"/>
        </w:rPr>
        <w:t xml:space="preserve"> </w:t>
      </w:r>
      <w:r w:rsidR="00783C75" w:rsidRPr="005B64C4">
        <w:rPr>
          <w:rFonts w:ascii="Arial" w:hAnsi="Arial" w:cs="Arial"/>
          <w:b/>
          <w:bCs/>
          <w:lang w:val="en-US" w:eastAsia="zh-CN"/>
        </w:rPr>
        <w:t>by</w:t>
      </w:r>
      <w:r w:rsidR="007226C3" w:rsidRPr="005B64C4">
        <w:rPr>
          <w:rFonts w:ascii="Arial" w:hAnsi="Arial" w:cs="Arial"/>
          <w:b/>
          <w:bCs/>
          <w:lang w:val="en-US" w:eastAsia="zh-CN"/>
        </w:rPr>
        <w:t xml:space="preserve"> the following</w:t>
      </w:r>
      <w:r w:rsidR="00A22B21" w:rsidRPr="005B64C4">
        <w:rPr>
          <w:rFonts w:ascii="Arial" w:hAnsi="Arial" w:cs="Arial"/>
          <w:b/>
          <w:bCs/>
          <w:lang w:val="en-US" w:eastAsia="zh-CN"/>
        </w:rPr>
        <w:t xml:space="preserve"> cases</w:t>
      </w:r>
      <w:r w:rsidRPr="005B64C4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464243D5" w14:textId="77777777" w:rsidR="00B3062F" w:rsidRPr="005B64C4" w:rsidRDefault="00B3062F" w:rsidP="00B3062F">
      <w:pPr>
        <w:pStyle w:val="ListParagraph"/>
        <w:numPr>
          <w:ilvl w:val="0"/>
          <w:numId w:val="66"/>
        </w:numPr>
        <w:ind w:firstLineChars="0"/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  <w:lang w:val="en-US" w:eastAsia="zh-CN"/>
        </w:rPr>
        <w:t xml:space="preserve">If admitted by T-SN and direct path is available between S-SN and T-SN, T-MN would not do TNL conversion and the same should be applied to S-MN. </w:t>
      </w:r>
    </w:p>
    <w:p w14:paraId="773113F9" w14:textId="77777777" w:rsidR="00B3062F" w:rsidRPr="005B64C4" w:rsidRDefault="00B3062F" w:rsidP="00B3062F">
      <w:pPr>
        <w:pStyle w:val="ListParagraph"/>
        <w:numPr>
          <w:ilvl w:val="0"/>
          <w:numId w:val="66"/>
        </w:numPr>
        <w:ind w:firstLineChars="0"/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  <w:lang w:val="en-US" w:eastAsia="zh-CN"/>
        </w:rPr>
        <w:t xml:space="preserve">If admitted by T-SN but direct path is not available between S-SN and T-SN, T-MN already did TNL conversion and thus S-MN should decide whether to do TNL conversion based on direct path availability between S-SN and T-MN. </w:t>
      </w:r>
    </w:p>
    <w:p w14:paraId="30D8303E" w14:textId="77777777" w:rsidR="00B3062F" w:rsidRPr="005B64C4" w:rsidRDefault="00B3062F" w:rsidP="00B3062F">
      <w:pPr>
        <w:pStyle w:val="ListParagraph"/>
        <w:numPr>
          <w:ilvl w:val="0"/>
          <w:numId w:val="66"/>
        </w:numPr>
        <w:ind w:firstLineChars="0"/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  <w:lang w:val="en-US" w:eastAsia="zh-CN"/>
        </w:rPr>
        <w:lastRenderedPageBreak/>
        <w:t xml:space="preserve">If admitted by T-MN, then S-MN should decide whether to do TNL conversion based on direct path availability between S-SN and T-MN. </w:t>
      </w:r>
    </w:p>
    <w:p w14:paraId="43A9F072" w14:textId="3E8A711B" w:rsidR="007226C3" w:rsidRPr="005B64C4" w:rsidRDefault="007226C3" w:rsidP="00C97F95">
      <w:pPr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  <w:lang w:val="en-US" w:eastAsia="zh-CN"/>
        </w:rPr>
        <w:t xml:space="preserve">Observation 7: Since S-MN already knows whether </w:t>
      </w:r>
      <w:r w:rsidR="001A6D00" w:rsidRPr="005B64C4">
        <w:rPr>
          <w:rFonts w:ascii="Arial" w:hAnsi="Arial" w:cs="Arial"/>
          <w:b/>
          <w:bCs/>
          <w:lang w:val="en-US" w:eastAsia="zh-CN"/>
        </w:rPr>
        <w:t xml:space="preserve">a </w:t>
      </w:r>
      <w:r w:rsidRPr="005B64C4">
        <w:rPr>
          <w:rFonts w:ascii="Arial" w:hAnsi="Arial" w:cs="Arial"/>
          <w:b/>
          <w:bCs/>
          <w:lang w:val="en-US" w:eastAsia="zh-CN"/>
        </w:rPr>
        <w:t>PDU session/DRB was originally hosted in S-SN or</w:t>
      </w:r>
      <w:r w:rsidR="00051B40" w:rsidRPr="005B64C4">
        <w:rPr>
          <w:rFonts w:ascii="Arial" w:hAnsi="Arial" w:cs="Arial"/>
          <w:b/>
          <w:bCs/>
          <w:lang w:val="en-US" w:eastAsia="zh-CN"/>
        </w:rPr>
        <w:t xml:space="preserve"> not</w:t>
      </w:r>
      <w:r w:rsidRPr="005B64C4">
        <w:rPr>
          <w:rFonts w:ascii="Arial" w:hAnsi="Arial" w:cs="Arial"/>
          <w:b/>
          <w:bCs/>
          <w:lang w:val="en-US" w:eastAsia="zh-CN"/>
        </w:rPr>
        <w:t>, the following is necessary for S-MN to determine the above three cases:</w:t>
      </w:r>
      <w:r w:rsidR="00C97F95" w:rsidRPr="005B64C4">
        <w:rPr>
          <w:rFonts w:ascii="Arial" w:hAnsi="Arial" w:cs="Arial"/>
          <w:b/>
          <w:bCs/>
          <w:lang w:val="en-US" w:eastAsia="zh-CN"/>
        </w:rPr>
        <w:t xml:space="preserve"> (a) </w:t>
      </w:r>
      <w:r w:rsidRPr="005B64C4">
        <w:rPr>
          <w:rFonts w:ascii="Arial" w:hAnsi="Arial" w:cs="Arial"/>
          <w:b/>
          <w:bCs/>
          <w:lang w:val="en-US" w:eastAsia="zh-CN"/>
        </w:rPr>
        <w:t>Direct path availability between S-SN and T-SN</w:t>
      </w:r>
      <w:r w:rsidR="00C97F95" w:rsidRPr="005B64C4">
        <w:rPr>
          <w:rFonts w:ascii="Arial" w:hAnsi="Arial" w:cs="Arial"/>
          <w:b/>
          <w:bCs/>
          <w:lang w:val="en-US" w:eastAsia="zh-CN"/>
        </w:rPr>
        <w:t xml:space="preserve">; (b) </w:t>
      </w:r>
      <w:r w:rsidRPr="005B64C4">
        <w:rPr>
          <w:rFonts w:ascii="Arial" w:hAnsi="Arial" w:cs="Arial"/>
          <w:b/>
          <w:bCs/>
          <w:lang w:val="en-US" w:eastAsia="zh-CN"/>
        </w:rPr>
        <w:t>Direct path availability between S-SN and T-MN</w:t>
      </w:r>
      <w:r w:rsidR="00C97F95" w:rsidRPr="005B64C4">
        <w:rPr>
          <w:rFonts w:ascii="Arial" w:hAnsi="Arial" w:cs="Arial"/>
          <w:b/>
          <w:bCs/>
          <w:lang w:val="en-US" w:eastAsia="zh-CN"/>
        </w:rPr>
        <w:t xml:space="preserve">; (c) </w:t>
      </w:r>
      <w:r w:rsidRPr="005B64C4">
        <w:rPr>
          <w:rFonts w:ascii="Arial" w:hAnsi="Arial" w:cs="Arial"/>
          <w:b/>
          <w:bCs/>
          <w:lang w:val="en-US" w:eastAsia="zh-CN"/>
        </w:rPr>
        <w:t xml:space="preserve">Whether PDU session/DRB </w:t>
      </w:r>
      <w:r w:rsidR="006E02BC" w:rsidRPr="005B64C4">
        <w:rPr>
          <w:rFonts w:ascii="Arial" w:hAnsi="Arial" w:cs="Arial"/>
          <w:b/>
          <w:bCs/>
          <w:lang w:val="en-US" w:eastAsia="zh-CN"/>
        </w:rPr>
        <w:t xml:space="preserve">for which data forwarding applies </w:t>
      </w:r>
      <w:r w:rsidRPr="005B64C4">
        <w:rPr>
          <w:rFonts w:ascii="Arial" w:hAnsi="Arial" w:cs="Arial"/>
          <w:b/>
          <w:bCs/>
          <w:lang w:val="en-US" w:eastAsia="zh-CN"/>
        </w:rPr>
        <w:t>was admitted by T-MN or T-SN</w:t>
      </w:r>
      <w:r w:rsidR="00C97F95" w:rsidRPr="005B64C4">
        <w:rPr>
          <w:rFonts w:ascii="Arial" w:hAnsi="Arial" w:cs="Arial"/>
          <w:b/>
          <w:bCs/>
          <w:lang w:val="en-US" w:eastAsia="zh-CN"/>
        </w:rPr>
        <w:t>.</w:t>
      </w:r>
    </w:p>
    <w:p w14:paraId="7A671C28" w14:textId="03AD5A30" w:rsidR="00AC45BD" w:rsidRPr="005B64C4" w:rsidRDefault="00AC45BD" w:rsidP="00AC45BD">
      <w:pPr>
        <w:rPr>
          <w:rFonts w:ascii="Arial" w:hAnsi="Arial" w:cs="Arial"/>
          <w:lang w:eastAsia="zh-CN"/>
        </w:rPr>
      </w:pPr>
      <w:r w:rsidRPr="005B64C4">
        <w:rPr>
          <w:rFonts w:ascii="Arial" w:hAnsi="Arial" w:cs="Arial"/>
          <w:lang w:eastAsia="zh-CN"/>
        </w:rPr>
        <w:t xml:space="preserve">Without S-MN’s discreet </w:t>
      </w:r>
      <w:r w:rsidR="002D1449" w:rsidRPr="005B64C4">
        <w:rPr>
          <w:rFonts w:ascii="Arial" w:hAnsi="Arial" w:cs="Arial"/>
          <w:lang w:eastAsia="zh-CN"/>
        </w:rPr>
        <w:t xml:space="preserve">execution of </w:t>
      </w:r>
      <w:r w:rsidRPr="005B64C4">
        <w:rPr>
          <w:rFonts w:ascii="Arial" w:hAnsi="Arial" w:cs="Arial"/>
          <w:lang w:eastAsia="zh-CN"/>
        </w:rPr>
        <w:t>TNL conversions for PDU session/DRB originally hosted in S-SN</w:t>
      </w:r>
      <w:r w:rsidR="002D1449" w:rsidRPr="005B64C4">
        <w:rPr>
          <w:rFonts w:ascii="Arial" w:hAnsi="Arial" w:cs="Arial"/>
          <w:lang w:eastAsia="zh-CN"/>
        </w:rPr>
        <w:t xml:space="preserve"> as described above</w:t>
      </w:r>
      <w:r w:rsidRPr="005B64C4">
        <w:rPr>
          <w:rFonts w:ascii="Arial" w:hAnsi="Arial" w:cs="Arial"/>
          <w:lang w:eastAsia="zh-CN"/>
        </w:rPr>
        <w:t xml:space="preserve">, what we have agreed so far for the support of </w:t>
      </w:r>
      <w:r w:rsidR="000E17C9" w:rsidRPr="005B64C4">
        <w:rPr>
          <w:rFonts w:ascii="Arial" w:hAnsi="Arial" w:cs="Arial"/>
          <w:lang w:eastAsia="zh-CN"/>
        </w:rPr>
        <w:t>direct</w:t>
      </w:r>
      <w:r w:rsidR="00010882" w:rsidRPr="005B64C4">
        <w:rPr>
          <w:rFonts w:ascii="Arial" w:hAnsi="Arial" w:cs="Arial"/>
          <w:lang w:eastAsia="zh-CN"/>
        </w:rPr>
        <w:t>/</w:t>
      </w:r>
      <w:r w:rsidRPr="005B64C4">
        <w:rPr>
          <w:rFonts w:ascii="Arial" w:hAnsi="Arial" w:cs="Arial"/>
          <w:lang w:eastAsia="zh-CN"/>
        </w:rPr>
        <w:t>indirect data forwarding from S-SN to T-SN won’t correctly work as intended.</w:t>
      </w:r>
      <w:r w:rsidR="00982964">
        <w:rPr>
          <w:rFonts w:ascii="Arial" w:hAnsi="Arial" w:cs="Arial"/>
          <w:lang w:eastAsia="zh-CN"/>
        </w:rPr>
        <w:t xml:space="preserve"> So, we thus propose the following:</w:t>
      </w:r>
      <w:r w:rsidRPr="005B64C4">
        <w:rPr>
          <w:rFonts w:ascii="Arial" w:hAnsi="Arial" w:cs="Arial"/>
          <w:lang w:eastAsia="zh-CN"/>
        </w:rPr>
        <w:t xml:space="preserve">  </w:t>
      </w:r>
    </w:p>
    <w:p w14:paraId="5C092F52" w14:textId="77777777" w:rsidR="00E610B3" w:rsidRPr="005B64C4" w:rsidRDefault="00E610B3" w:rsidP="00E610B3">
      <w:pPr>
        <w:rPr>
          <w:rFonts w:ascii="Arial" w:hAnsi="Arial" w:cs="Arial"/>
          <w:b/>
          <w:bCs/>
          <w:lang w:eastAsia="zh-CN"/>
        </w:rPr>
      </w:pPr>
      <w:r w:rsidRPr="005B64C4">
        <w:rPr>
          <w:rFonts w:ascii="Arial" w:hAnsi="Arial" w:cs="Arial"/>
          <w:b/>
          <w:bCs/>
          <w:lang w:eastAsia="zh-CN"/>
        </w:rPr>
        <w:t xml:space="preserve">Proposal 1: For the completion of direct/indirect data forwarding support from S-SN to T-SN, the following information shall be provided to S-MN: </w:t>
      </w:r>
    </w:p>
    <w:p w14:paraId="08174121" w14:textId="7CC68B46" w:rsidR="006E02BC" w:rsidRPr="005B64C4" w:rsidRDefault="006E02BC" w:rsidP="006E02BC">
      <w:pPr>
        <w:pStyle w:val="ListParagraph"/>
        <w:numPr>
          <w:ilvl w:val="0"/>
          <w:numId w:val="69"/>
        </w:numPr>
        <w:ind w:firstLineChars="0"/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  <w:lang w:val="en-US" w:eastAsia="zh-CN"/>
        </w:rPr>
        <w:t>Direct path availability between S-SN and T-SN</w:t>
      </w:r>
      <w:r w:rsidR="002665B9">
        <w:rPr>
          <w:rFonts w:ascii="Arial" w:hAnsi="Arial" w:cs="Arial"/>
          <w:b/>
          <w:bCs/>
          <w:lang w:val="en-US" w:eastAsia="zh-CN"/>
        </w:rPr>
        <w:t xml:space="preserve"> (</w:t>
      </w:r>
      <w:r w:rsidR="002665B9" w:rsidRPr="00F611A3">
        <w:rPr>
          <w:rFonts w:ascii="Arial" w:hAnsi="Arial" w:cs="Arial"/>
          <w:b/>
          <w:bCs/>
          <w:color w:val="00B050"/>
          <w:lang w:val="en-US" w:eastAsia="zh-CN"/>
        </w:rPr>
        <w:t>current WA</w:t>
      </w:r>
      <w:r w:rsidR="002665B9">
        <w:rPr>
          <w:rFonts w:ascii="Arial" w:hAnsi="Arial" w:cs="Arial"/>
          <w:b/>
          <w:bCs/>
          <w:lang w:val="en-US" w:eastAsia="zh-CN"/>
        </w:rPr>
        <w:t>)</w:t>
      </w:r>
    </w:p>
    <w:p w14:paraId="7F2A3DF8" w14:textId="77777777" w:rsidR="006E02BC" w:rsidRPr="005B64C4" w:rsidRDefault="006E02BC" w:rsidP="006E02BC">
      <w:pPr>
        <w:pStyle w:val="ListParagraph"/>
        <w:numPr>
          <w:ilvl w:val="0"/>
          <w:numId w:val="69"/>
        </w:numPr>
        <w:ind w:firstLineChars="0"/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  <w:lang w:val="en-US" w:eastAsia="zh-CN"/>
        </w:rPr>
        <w:t>Direct path availability between S-SN and T-MN</w:t>
      </w:r>
    </w:p>
    <w:p w14:paraId="07B181D9" w14:textId="77777777" w:rsidR="006E02BC" w:rsidRPr="005B64C4" w:rsidRDefault="006E02BC" w:rsidP="006E02BC">
      <w:pPr>
        <w:pStyle w:val="ListParagraph"/>
        <w:numPr>
          <w:ilvl w:val="0"/>
          <w:numId w:val="69"/>
        </w:numPr>
        <w:ind w:firstLineChars="0"/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  <w:lang w:val="en-US" w:eastAsia="zh-CN"/>
        </w:rPr>
        <w:t>Whether PDU session/DRB for which data forwarding applies was admitted by T-MN or T-SN</w:t>
      </w:r>
    </w:p>
    <w:p w14:paraId="4BEBB321" w14:textId="77777777" w:rsidR="00A01931" w:rsidRDefault="00A01931" w:rsidP="00CB309A">
      <w:pPr>
        <w:rPr>
          <w:rFonts w:ascii="Arial" w:hAnsi="Arial" w:cs="Arial"/>
          <w:lang w:eastAsia="zh-CN"/>
        </w:rPr>
      </w:pPr>
    </w:p>
    <w:p w14:paraId="608CC003" w14:textId="553C1BEB" w:rsidR="00387DCB" w:rsidRDefault="00845F2B" w:rsidP="00CB309A">
      <w:pPr>
        <w:rPr>
          <w:rFonts w:ascii="Arial" w:hAnsi="Arial" w:cs="Arial"/>
          <w:lang w:eastAsia="zh-CN"/>
        </w:rPr>
      </w:pPr>
      <w:r w:rsidRPr="00845F2B">
        <w:rPr>
          <w:rFonts w:ascii="Arial" w:hAnsi="Arial" w:cs="Arial"/>
          <w:lang w:eastAsia="zh-CN"/>
        </w:rPr>
        <w:t>Since</w:t>
      </w:r>
      <w:r>
        <w:rPr>
          <w:rFonts w:ascii="Arial" w:hAnsi="Arial" w:cs="Arial"/>
          <w:lang w:eastAsia="zh-CN"/>
        </w:rPr>
        <w:t xml:space="preserve"> we </w:t>
      </w:r>
      <w:r w:rsidR="00EA7CB2">
        <w:rPr>
          <w:rFonts w:ascii="Arial" w:hAnsi="Arial" w:cs="Arial"/>
          <w:lang w:eastAsia="zh-CN"/>
        </w:rPr>
        <w:t xml:space="preserve">also </w:t>
      </w:r>
      <w:r>
        <w:rPr>
          <w:rFonts w:ascii="Arial" w:hAnsi="Arial" w:cs="Arial"/>
          <w:lang w:eastAsia="zh-CN"/>
        </w:rPr>
        <w:t>agreed that the IEs should be applicable to DC to DC handover and CHO with D</w:t>
      </w:r>
      <w:r w:rsidR="00387DCB">
        <w:rPr>
          <w:rFonts w:ascii="Arial" w:hAnsi="Arial" w:cs="Arial"/>
          <w:lang w:eastAsia="zh-CN"/>
        </w:rPr>
        <w:t>C</w:t>
      </w:r>
      <w:r w:rsidR="003D5F67">
        <w:rPr>
          <w:rFonts w:ascii="Arial" w:hAnsi="Arial" w:cs="Arial"/>
          <w:lang w:eastAsia="zh-CN"/>
        </w:rPr>
        <w:t xml:space="preserve"> of the previous releases</w:t>
      </w:r>
      <w:r w:rsidR="00387DCB">
        <w:rPr>
          <w:rFonts w:ascii="Arial" w:hAnsi="Arial" w:cs="Arial"/>
          <w:lang w:eastAsia="zh-CN"/>
        </w:rPr>
        <w:t>:</w:t>
      </w:r>
    </w:p>
    <w:p w14:paraId="65D1206A" w14:textId="77777777" w:rsidR="00387DCB" w:rsidRDefault="00387DCB" w:rsidP="00387DCB">
      <w:pPr>
        <w:spacing w:after="0"/>
        <w:contextualSpacing/>
        <w:rPr>
          <w:rFonts w:ascii="Calibri" w:hAnsi="Calibri" w:cs="Calibri"/>
          <w:b/>
          <w:color w:val="008000"/>
          <w:sz w:val="18"/>
        </w:rPr>
      </w:pPr>
      <w:r w:rsidRPr="00387DCB">
        <w:rPr>
          <w:rFonts w:ascii="Calibri" w:hAnsi="Calibri" w:cs="Calibri"/>
          <w:b/>
          <w:color w:val="008000"/>
          <w:sz w:val="18"/>
        </w:rPr>
        <w:t>The introduced IEs for avoiding multiple data forwarding path, if needed, are applicable to direct data forwarding at the DC to DC handover and CHO with DC.</w:t>
      </w:r>
    </w:p>
    <w:p w14:paraId="7C1D15A5" w14:textId="693CF404" w:rsidR="00845F2B" w:rsidRPr="00845F2B" w:rsidRDefault="00387DCB" w:rsidP="00387DCB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845F2B">
        <w:rPr>
          <w:rFonts w:ascii="Arial" w:hAnsi="Arial" w:cs="Arial"/>
          <w:lang w:eastAsia="zh-CN"/>
        </w:rPr>
        <w:t xml:space="preserve">he introduced IEs should </w:t>
      </w:r>
      <w:r>
        <w:rPr>
          <w:rFonts w:ascii="Arial" w:hAnsi="Arial" w:cs="Arial"/>
          <w:lang w:eastAsia="zh-CN"/>
        </w:rPr>
        <w:t xml:space="preserve">better </w:t>
      </w:r>
      <w:r w:rsidR="00845F2B">
        <w:rPr>
          <w:rFonts w:ascii="Arial" w:hAnsi="Arial" w:cs="Arial"/>
          <w:lang w:eastAsia="zh-CN"/>
        </w:rPr>
        <w:t xml:space="preserve">be placed to be generically applicable to those scenarios as well as </w:t>
      </w:r>
      <w:r>
        <w:rPr>
          <w:rFonts w:ascii="Arial" w:hAnsi="Arial" w:cs="Arial"/>
          <w:lang w:eastAsia="zh-CN"/>
        </w:rPr>
        <w:t xml:space="preserve">Rel-18 </w:t>
      </w:r>
      <w:r w:rsidR="00845F2B">
        <w:rPr>
          <w:rFonts w:ascii="Arial" w:hAnsi="Arial" w:cs="Arial"/>
          <w:lang w:eastAsia="zh-CN"/>
        </w:rPr>
        <w:t xml:space="preserve">CHO with candidate SCGs. </w:t>
      </w:r>
      <w:r w:rsidR="00FF1586">
        <w:rPr>
          <w:rFonts w:ascii="Arial" w:hAnsi="Arial" w:cs="Arial"/>
          <w:lang w:eastAsia="zh-CN"/>
        </w:rPr>
        <w:t>So, we thus propose the following:</w:t>
      </w:r>
      <w:r w:rsidR="00FF1586" w:rsidRPr="005B64C4">
        <w:rPr>
          <w:rFonts w:ascii="Arial" w:hAnsi="Arial" w:cs="Arial"/>
          <w:lang w:eastAsia="zh-CN"/>
        </w:rPr>
        <w:t xml:space="preserve">  </w:t>
      </w:r>
    </w:p>
    <w:p w14:paraId="5C62647D" w14:textId="77777777" w:rsidR="00845F2B" w:rsidRDefault="006E02BC" w:rsidP="00CB309A">
      <w:pPr>
        <w:rPr>
          <w:rFonts w:ascii="Arial" w:hAnsi="Arial" w:cs="Arial"/>
          <w:b/>
          <w:bCs/>
          <w:lang w:eastAsia="zh-CN"/>
        </w:rPr>
      </w:pPr>
      <w:bookmarkStart w:id="4" w:name="_Hlk149693024"/>
      <w:r w:rsidRPr="005B64C4">
        <w:rPr>
          <w:rFonts w:ascii="Arial" w:hAnsi="Arial" w:cs="Arial"/>
          <w:b/>
          <w:bCs/>
          <w:lang w:eastAsia="zh-CN"/>
        </w:rPr>
        <w:t xml:space="preserve">Proposal 2: For (a) and (b), enhance the HO REQ ACK to convey </w:t>
      </w:r>
      <w:r w:rsidR="00E35B54" w:rsidRPr="005B64C4">
        <w:rPr>
          <w:rFonts w:ascii="Arial" w:hAnsi="Arial" w:cs="Arial"/>
          <w:b/>
          <w:bCs/>
          <w:lang w:eastAsia="zh-CN"/>
        </w:rPr>
        <w:t>direct path avai</w:t>
      </w:r>
      <w:r w:rsidR="00D633FE" w:rsidRPr="005B64C4">
        <w:rPr>
          <w:rFonts w:ascii="Arial" w:hAnsi="Arial" w:cs="Arial"/>
          <w:b/>
          <w:bCs/>
          <w:lang w:eastAsia="zh-CN"/>
        </w:rPr>
        <w:t>l</w:t>
      </w:r>
      <w:r w:rsidR="00E35B54" w:rsidRPr="005B64C4">
        <w:rPr>
          <w:rFonts w:ascii="Arial" w:hAnsi="Arial" w:cs="Arial"/>
          <w:b/>
          <w:bCs/>
          <w:lang w:eastAsia="zh-CN"/>
        </w:rPr>
        <w:t>ability</w:t>
      </w:r>
      <w:r w:rsidRPr="005B64C4">
        <w:rPr>
          <w:rFonts w:ascii="Arial" w:hAnsi="Arial" w:cs="Arial"/>
          <w:b/>
          <w:bCs/>
          <w:lang w:eastAsia="zh-CN"/>
        </w:rPr>
        <w:t xml:space="preserve"> info to S-MN</w:t>
      </w:r>
      <w:r w:rsidR="00845F2B">
        <w:rPr>
          <w:rFonts w:ascii="Arial" w:hAnsi="Arial" w:cs="Arial"/>
          <w:b/>
          <w:bCs/>
          <w:lang w:eastAsia="zh-CN"/>
        </w:rPr>
        <w:t xml:space="preserve">, outside </w:t>
      </w:r>
      <w:r w:rsidR="00845F2B" w:rsidRPr="00845F2B">
        <w:rPr>
          <w:rFonts w:ascii="Arial" w:hAnsi="Arial" w:cs="Arial"/>
          <w:b/>
          <w:bCs/>
          <w:i/>
          <w:iCs/>
          <w:lang w:eastAsia="zh-CN"/>
        </w:rPr>
        <w:t>Conditional Handover Information Acknowledge</w:t>
      </w:r>
      <w:r w:rsidR="00845F2B">
        <w:rPr>
          <w:rFonts w:ascii="Arial" w:hAnsi="Arial" w:cs="Arial"/>
          <w:b/>
          <w:bCs/>
          <w:i/>
          <w:iCs/>
          <w:lang w:eastAsia="zh-CN"/>
        </w:rPr>
        <w:t xml:space="preserve"> </w:t>
      </w:r>
      <w:r w:rsidR="00845F2B">
        <w:rPr>
          <w:rFonts w:ascii="Arial" w:hAnsi="Arial" w:cs="Arial"/>
          <w:b/>
          <w:bCs/>
          <w:lang w:eastAsia="zh-CN"/>
        </w:rPr>
        <w:t xml:space="preserve">IE, to be applicable for DC to DC handover and CHO with NR-DC. </w:t>
      </w:r>
    </w:p>
    <w:p w14:paraId="7BEC6911" w14:textId="247FA451" w:rsidR="006E02BC" w:rsidRPr="005B64C4" w:rsidRDefault="00845F2B" w:rsidP="00CB309A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Proposal 3: For (</w:t>
      </w:r>
      <w:r w:rsidR="007F3074">
        <w:rPr>
          <w:rFonts w:ascii="Arial" w:hAnsi="Arial" w:cs="Arial"/>
          <w:b/>
          <w:bCs/>
          <w:lang w:eastAsia="zh-CN"/>
        </w:rPr>
        <w:t>a</w:t>
      </w:r>
      <w:r>
        <w:rPr>
          <w:rFonts w:ascii="Arial" w:hAnsi="Arial" w:cs="Arial"/>
          <w:b/>
          <w:bCs/>
          <w:lang w:eastAsia="zh-CN"/>
        </w:rPr>
        <w:t xml:space="preserve">), also add under the newly defined </w:t>
      </w:r>
      <w:r w:rsidRPr="00845F2B">
        <w:rPr>
          <w:rFonts w:ascii="Arial" w:hAnsi="Arial" w:cs="Arial"/>
          <w:b/>
          <w:bCs/>
          <w:i/>
          <w:iCs/>
          <w:lang w:eastAsia="zh-CN"/>
        </w:rPr>
        <w:t xml:space="preserve">Multiple Target S-NG-RAN Node List </w:t>
      </w:r>
      <w:r>
        <w:rPr>
          <w:rFonts w:ascii="Arial" w:hAnsi="Arial" w:cs="Arial"/>
          <w:b/>
          <w:bCs/>
          <w:lang w:eastAsia="zh-CN"/>
        </w:rPr>
        <w:t xml:space="preserve">IE, so that this info is also applicable for CHO with candidate SCGs. </w:t>
      </w:r>
    </w:p>
    <w:p w14:paraId="324F5716" w14:textId="0E4E9528" w:rsidR="006E02BC" w:rsidRPr="005B64C4" w:rsidRDefault="006E02BC" w:rsidP="00CB309A">
      <w:pPr>
        <w:rPr>
          <w:rFonts w:ascii="Arial" w:hAnsi="Arial" w:cs="Arial"/>
          <w:b/>
          <w:bCs/>
          <w:lang w:eastAsia="zh-CN"/>
        </w:rPr>
      </w:pPr>
      <w:r w:rsidRPr="005B64C4">
        <w:rPr>
          <w:rFonts w:ascii="Arial" w:hAnsi="Arial" w:cs="Arial"/>
          <w:b/>
          <w:bCs/>
          <w:lang w:eastAsia="zh-CN"/>
        </w:rPr>
        <w:t xml:space="preserve">Proposal </w:t>
      </w:r>
      <w:r w:rsidR="00845F2B">
        <w:rPr>
          <w:rFonts w:ascii="Arial" w:hAnsi="Arial" w:cs="Arial"/>
          <w:b/>
          <w:bCs/>
          <w:lang w:eastAsia="zh-CN"/>
        </w:rPr>
        <w:t>4</w:t>
      </w:r>
      <w:r w:rsidRPr="005B64C4">
        <w:rPr>
          <w:rFonts w:ascii="Arial" w:hAnsi="Arial" w:cs="Arial"/>
          <w:b/>
          <w:bCs/>
          <w:lang w:eastAsia="zh-CN"/>
        </w:rPr>
        <w:t>: For (c), enhance the Data Forwarding Info from target NG-RAN node IE container to indicate the associated cell group (i.e. MCG or SCG), to convey whether PDU session/DRB for which data forwarding applies was admitted by T-MN or T-SN</w:t>
      </w:r>
      <w:r w:rsidR="00845F2B">
        <w:rPr>
          <w:rFonts w:ascii="Arial" w:hAnsi="Arial" w:cs="Arial"/>
          <w:b/>
          <w:bCs/>
          <w:lang w:eastAsia="zh-CN"/>
        </w:rPr>
        <w:t xml:space="preserve">, to be applicable for </w:t>
      </w:r>
      <w:r w:rsidR="00845F2B" w:rsidRPr="00845F2B">
        <w:rPr>
          <w:rFonts w:ascii="Arial" w:hAnsi="Arial" w:cs="Arial"/>
          <w:b/>
          <w:bCs/>
          <w:lang w:eastAsia="zh-CN"/>
        </w:rPr>
        <w:t>DC to DC handover</w:t>
      </w:r>
      <w:r w:rsidR="00845F2B">
        <w:rPr>
          <w:rFonts w:ascii="Arial" w:hAnsi="Arial" w:cs="Arial"/>
          <w:b/>
          <w:bCs/>
          <w:lang w:eastAsia="zh-CN"/>
        </w:rPr>
        <w:t xml:space="preserve">, </w:t>
      </w:r>
      <w:r w:rsidR="00845F2B" w:rsidRPr="00845F2B">
        <w:rPr>
          <w:rFonts w:ascii="Arial" w:hAnsi="Arial" w:cs="Arial"/>
          <w:b/>
          <w:bCs/>
          <w:lang w:eastAsia="zh-CN"/>
        </w:rPr>
        <w:t>CHO with NR-DC</w:t>
      </w:r>
      <w:r w:rsidR="00845F2B">
        <w:rPr>
          <w:rFonts w:ascii="Arial" w:hAnsi="Arial" w:cs="Arial"/>
          <w:b/>
          <w:bCs/>
          <w:lang w:eastAsia="zh-CN"/>
        </w:rPr>
        <w:t xml:space="preserve">, and CHO with candidate SCGs as agreed. </w:t>
      </w:r>
    </w:p>
    <w:bookmarkEnd w:id="4"/>
    <w:p w14:paraId="6DCF48AA" w14:textId="77777777" w:rsidR="00111387" w:rsidRDefault="00111387" w:rsidP="006F5B1A">
      <w:pPr>
        <w:rPr>
          <w:rFonts w:ascii="Arial" w:hAnsi="Arial" w:cs="Arial"/>
          <w:lang w:eastAsia="zh-CN"/>
        </w:rPr>
      </w:pPr>
    </w:p>
    <w:p w14:paraId="2AE084AA" w14:textId="4ABAADE1" w:rsidR="001026DA" w:rsidRDefault="001026DA" w:rsidP="001026DA">
      <w:pPr>
        <w:pStyle w:val="Heading2"/>
        <w:spacing w:before="360"/>
        <w:contextualSpacing/>
      </w:pPr>
      <w:r>
        <w:rPr>
          <w:lang w:val="en-US"/>
        </w:rPr>
        <w:t xml:space="preserve">  CP-UP separation in T-SN</w:t>
      </w:r>
      <w:r w:rsidRPr="00B25C1A">
        <w:t xml:space="preserve"> </w:t>
      </w:r>
    </w:p>
    <w:p w14:paraId="47F8B264" w14:textId="4DCC506B" w:rsidR="001026DA" w:rsidRDefault="001026DA" w:rsidP="006F5B1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issue is related to the following, which was raised by [3]:</w:t>
      </w:r>
    </w:p>
    <w:p w14:paraId="7D62292F" w14:textId="739613E2" w:rsidR="001026DA" w:rsidRPr="00270EBD" w:rsidRDefault="001026DA" w:rsidP="001026DA">
      <w:pPr>
        <w:spacing w:after="0"/>
        <w:contextualSpacing/>
        <w:rPr>
          <w:rFonts w:ascii="Calibri" w:eastAsia="DengXian" w:hAnsi="Calibri" w:cs="Calibri"/>
          <w:b/>
          <w:i/>
          <w:iCs/>
          <w:color w:val="0000FF"/>
          <w:sz w:val="18"/>
          <w:u w:val="single"/>
        </w:rPr>
      </w:pPr>
      <w:r w:rsidRPr="00270EBD">
        <w:rPr>
          <w:rFonts w:ascii="Calibri" w:eastAsia="DengXian" w:hAnsi="Calibri" w:cs="Calibri"/>
          <w:b/>
          <w:i/>
          <w:iCs/>
          <w:color w:val="0000FF"/>
          <w:sz w:val="18"/>
          <w:u w:val="single"/>
        </w:rPr>
        <w:t>In case of CP-UP separation in the T-SN, there are two options to decide the same data forwarding tunnels:</w:t>
      </w:r>
    </w:p>
    <w:p w14:paraId="39D2FC91" w14:textId="77777777" w:rsidR="001026DA" w:rsidRPr="00270EBD" w:rsidRDefault="001026DA" w:rsidP="001026DA">
      <w:pPr>
        <w:spacing w:after="0"/>
        <w:contextualSpacing/>
        <w:rPr>
          <w:rFonts w:ascii="Calibri" w:eastAsia="DengXian" w:hAnsi="Calibri" w:cs="Calibri"/>
          <w:b/>
          <w:i/>
          <w:iCs/>
          <w:color w:val="0000FF"/>
          <w:sz w:val="18"/>
        </w:rPr>
      </w:pPr>
      <w:r w:rsidRPr="00270EBD">
        <w:rPr>
          <w:rFonts w:ascii="Calibri" w:eastAsia="DengXian" w:hAnsi="Calibri" w:cs="Calibri"/>
          <w:b/>
          <w:i/>
          <w:iCs/>
          <w:color w:val="0000FF"/>
          <w:sz w:val="18"/>
        </w:rPr>
        <w:t xml:space="preserve">    1)  T-SN-CU-CP decide the same tunnel;</w:t>
      </w:r>
    </w:p>
    <w:p w14:paraId="6E301054" w14:textId="77777777" w:rsidR="001026DA" w:rsidRPr="00270EBD" w:rsidRDefault="001026DA" w:rsidP="001026DA">
      <w:pPr>
        <w:spacing w:after="0"/>
        <w:contextualSpacing/>
        <w:rPr>
          <w:rFonts w:ascii="Calibri" w:eastAsia="DengXian" w:hAnsi="Calibri" w:cs="Calibri"/>
          <w:b/>
          <w:i/>
          <w:iCs/>
          <w:color w:val="0000FF"/>
          <w:sz w:val="18"/>
        </w:rPr>
      </w:pPr>
      <w:r w:rsidRPr="00270EBD">
        <w:rPr>
          <w:rFonts w:ascii="Calibri" w:eastAsia="DengXian" w:hAnsi="Calibri" w:cs="Calibri"/>
          <w:b/>
          <w:i/>
          <w:iCs/>
          <w:color w:val="0000FF"/>
          <w:sz w:val="18"/>
        </w:rPr>
        <w:t xml:space="preserve">    2) T-SN-CU-UP decide the same tunnel;</w:t>
      </w:r>
    </w:p>
    <w:p w14:paraId="44EF558F" w14:textId="77777777" w:rsidR="001026DA" w:rsidRPr="00270EBD" w:rsidRDefault="001026DA" w:rsidP="001026DA">
      <w:pPr>
        <w:spacing w:after="0"/>
        <w:contextualSpacing/>
        <w:rPr>
          <w:rFonts w:ascii="Calibri" w:eastAsia="DengXian" w:hAnsi="Calibri" w:cs="Calibri"/>
          <w:b/>
          <w:i/>
          <w:iCs/>
          <w:color w:val="0000FF"/>
          <w:sz w:val="18"/>
        </w:rPr>
      </w:pPr>
      <w:r w:rsidRPr="00270EBD">
        <w:rPr>
          <w:rFonts w:ascii="Calibri" w:eastAsia="DengXian" w:hAnsi="Calibri" w:cs="Calibri"/>
          <w:b/>
          <w:i/>
          <w:iCs/>
          <w:color w:val="0000FF"/>
          <w:sz w:val="18"/>
        </w:rPr>
        <w:t xml:space="preserve">    </w:t>
      </w:r>
      <w:r w:rsidRPr="00270EBD">
        <w:rPr>
          <w:rFonts w:ascii="Calibri" w:eastAsia="DengXian" w:hAnsi="Calibri" w:cs="Calibri" w:hint="eastAsia"/>
          <w:b/>
          <w:i/>
          <w:iCs/>
          <w:color w:val="0000FF"/>
          <w:sz w:val="18"/>
        </w:rPr>
        <w:t>I</w:t>
      </w:r>
      <w:r w:rsidRPr="00270EBD">
        <w:rPr>
          <w:rFonts w:ascii="Calibri" w:eastAsia="DengXian" w:hAnsi="Calibri" w:cs="Calibri"/>
          <w:b/>
          <w:i/>
          <w:iCs/>
          <w:color w:val="0000FF"/>
          <w:sz w:val="18"/>
        </w:rPr>
        <w:t>f 1), no signaling enhancement is needed.</w:t>
      </w:r>
    </w:p>
    <w:p w14:paraId="2CB23048" w14:textId="77777777" w:rsidR="001026DA" w:rsidRPr="00270EBD" w:rsidRDefault="001026DA" w:rsidP="001026DA">
      <w:pPr>
        <w:spacing w:after="0"/>
        <w:contextualSpacing/>
        <w:rPr>
          <w:rFonts w:ascii="Calibri" w:eastAsia="DengXian" w:hAnsi="Calibri" w:cs="Calibri"/>
          <w:b/>
          <w:i/>
          <w:iCs/>
          <w:color w:val="0000FF"/>
          <w:sz w:val="18"/>
        </w:rPr>
      </w:pPr>
      <w:r w:rsidRPr="00270EBD">
        <w:rPr>
          <w:rFonts w:ascii="Calibri" w:eastAsia="DengXian" w:hAnsi="Calibri" w:cs="Calibri"/>
          <w:b/>
          <w:i/>
          <w:iCs/>
          <w:color w:val="0000FF"/>
          <w:sz w:val="18"/>
        </w:rPr>
        <w:t xml:space="preserve">    If 2), MN ID (maybe source or target) or other indicator in the bearer setup request, bearer context modification request and/or the bearer context release command may be needed.</w:t>
      </w:r>
    </w:p>
    <w:p w14:paraId="1802D692" w14:textId="09C64502" w:rsidR="004A7B35" w:rsidRDefault="00CD7223" w:rsidP="001026DA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our understanding, the question is basically on who (CU-CP or CU-UP) in T-SN </w:t>
      </w:r>
      <w:r w:rsidR="00982964">
        <w:rPr>
          <w:rFonts w:ascii="Arial" w:hAnsi="Arial" w:cs="Arial"/>
          <w:lang w:eastAsia="zh-CN"/>
        </w:rPr>
        <w:t xml:space="preserve">should </w:t>
      </w:r>
      <w:r>
        <w:rPr>
          <w:rFonts w:ascii="Arial" w:hAnsi="Arial" w:cs="Arial"/>
          <w:lang w:eastAsia="zh-CN"/>
        </w:rPr>
        <w:t xml:space="preserve">decide on the use of the same or different TEIDs for multiple SN addition requests from different T-MNs for the same UE. </w:t>
      </w:r>
    </w:p>
    <w:p w14:paraId="6DB71D57" w14:textId="5C166D4B" w:rsidR="00982964" w:rsidRDefault="00CD7223" w:rsidP="00CD722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Overall, our view </w:t>
      </w:r>
      <w:r w:rsidR="002516BD">
        <w:rPr>
          <w:rFonts w:ascii="Arial" w:hAnsi="Arial" w:cs="Arial"/>
          <w:lang w:eastAsia="zh-CN"/>
        </w:rPr>
        <w:t xml:space="preserve">is that it should be T-SN-CU-CP to decide. From Rel-16, regarding CHO, we have agreed that the same </w:t>
      </w:r>
      <w:r w:rsidR="00C961A2">
        <w:rPr>
          <w:rFonts w:ascii="Arial" w:hAnsi="Arial" w:cs="Arial"/>
          <w:lang w:eastAsia="zh-CN"/>
        </w:rPr>
        <w:t xml:space="preserve">(i.e. “common”) </w:t>
      </w:r>
      <w:r w:rsidR="002516BD">
        <w:rPr>
          <w:rFonts w:ascii="Arial" w:hAnsi="Arial" w:cs="Arial"/>
          <w:lang w:eastAsia="zh-CN"/>
        </w:rPr>
        <w:t>bearer context can be used, or multiple bearer contexts (for the same UE) can be established</w:t>
      </w:r>
      <w:r w:rsidR="00C961A2">
        <w:rPr>
          <w:rFonts w:ascii="Arial" w:hAnsi="Arial" w:cs="Arial"/>
          <w:lang w:eastAsia="zh-CN"/>
        </w:rPr>
        <w:t xml:space="preserve"> [4].</w:t>
      </w:r>
      <w:r w:rsidR="002516BD">
        <w:rPr>
          <w:rFonts w:ascii="Arial" w:hAnsi="Arial" w:cs="Arial"/>
          <w:lang w:eastAsia="zh-CN"/>
        </w:rPr>
        <w:t xml:space="preserve"> In case </w:t>
      </w:r>
      <w:r w:rsidR="00C961A2">
        <w:rPr>
          <w:rFonts w:ascii="Arial" w:hAnsi="Arial" w:cs="Arial"/>
          <w:lang w:eastAsia="zh-CN"/>
        </w:rPr>
        <w:t xml:space="preserve">that the </w:t>
      </w:r>
      <w:r w:rsidR="002516BD">
        <w:rPr>
          <w:rFonts w:ascii="Arial" w:hAnsi="Arial" w:cs="Arial"/>
          <w:lang w:eastAsia="zh-CN"/>
        </w:rPr>
        <w:t>bearer setup requests in the multiple SN addition</w:t>
      </w:r>
      <w:r w:rsidR="00552A4D">
        <w:rPr>
          <w:rFonts w:ascii="Arial" w:hAnsi="Arial" w:cs="Arial"/>
          <w:lang w:eastAsia="zh-CN"/>
        </w:rPr>
        <w:t>s</w:t>
      </w:r>
      <w:r w:rsidR="002516BD">
        <w:rPr>
          <w:rFonts w:ascii="Arial" w:hAnsi="Arial" w:cs="Arial"/>
          <w:lang w:eastAsia="zh-CN"/>
        </w:rPr>
        <w:t xml:space="preserve"> from different T-MNs </w:t>
      </w:r>
      <w:r w:rsidR="002516BD">
        <w:rPr>
          <w:rFonts w:ascii="Arial" w:hAnsi="Arial" w:cs="Arial"/>
          <w:lang w:eastAsia="zh-CN"/>
        </w:rPr>
        <w:lastRenderedPageBreak/>
        <w:t xml:space="preserve">are similar, T-SN-CU-CP </w:t>
      </w:r>
      <w:r w:rsidR="00C961A2">
        <w:rPr>
          <w:rFonts w:ascii="Arial" w:hAnsi="Arial" w:cs="Arial"/>
          <w:lang w:eastAsia="zh-CN"/>
        </w:rPr>
        <w:t>may</w:t>
      </w:r>
      <w:r w:rsidR="002516BD">
        <w:rPr>
          <w:rFonts w:ascii="Arial" w:hAnsi="Arial" w:cs="Arial"/>
          <w:lang w:eastAsia="zh-CN"/>
        </w:rPr>
        <w:t xml:space="preserve"> decide to maintain the same bearer context (via </w:t>
      </w:r>
      <w:r w:rsidR="00982964">
        <w:rPr>
          <w:rFonts w:ascii="Arial" w:hAnsi="Arial" w:cs="Arial"/>
          <w:lang w:eastAsia="zh-CN"/>
        </w:rPr>
        <w:t xml:space="preserve">bearer </w:t>
      </w:r>
      <w:r w:rsidR="002516BD">
        <w:rPr>
          <w:rFonts w:ascii="Arial" w:hAnsi="Arial" w:cs="Arial"/>
          <w:lang w:eastAsia="zh-CN"/>
        </w:rPr>
        <w:t xml:space="preserve">context setup </w:t>
      </w:r>
      <w:r w:rsidR="00982964">
        <w:rPr>
          <w:rFonts w:ascii="Arial" w:hAnsi="Arial" w:cs="Arial"/>
          <w:lang w:eastAsia="zh-CN"/>
        </w:rPr>
        <w:t xml:space="preserve">with </w:t>
      </w:r>
      <w:r w:rsidR="002516BD">
        <w:rPr>
          <w:rFonts w:ascii="Arial" w:hAnsi="Arial" w:cs="Arial"/>
          <w:lang w:eastAsia="zh-CN"/>
        </w:rPr>
        <w:t>subsequent modification</w:t>
      </w:r>
      <w:r w:rsidR="00982964">
        <w:rPr>
          <w:rFonts w:ascii="Arial" w:hAnsi="Arial" w:cs="Arial"/>
          <w:lang w:eastAsia="zh-CN"/>
        </w:rPr>
        <w:t>s</w:t>
      </w:r>
      <w:r w:rsidR="002516BD">
        <w:rPr>
          <w:rFonts w:ascii="Arial" w:hAnsi="Arial" w:cs="Arial"/>
          <w:lang w:eastAsia="zh-CN"/>
        </w:rPr>
        <w:t xml:space="preserve">). The same </w:t>
      </w:r>
      <w:r w:rsidR="00982964">
        <w:rPr>
          <w:rFonts w:ascii="Arial" w:hAnsi="Arial" w:cs="Arial"/>
          <w:lang w:eastAsia="zh-CN"/>
        </w:rPr>
        <w:t xml:space="preserve">forwarding </w:t>
      </w:r>
      <w:r w:rsidR="002516BD">
        <w:rPr>
          <w:rFonts w:ascii="Arial" w:hAnsi="Arial" w:cs="Arial"/>
          <w:lang w:eastAsia="zh-CN"/>
        </w:rPr>
        <w:t xml:space="preserve">TNLs </w:t>
      </w:r>
      <w:r w:rsidR="00C961A2">
        <w:rPr>
          <w:rFonts w:ascii="Arial" w:hAnsi="Arial" w:cs="Arial"/>
          <w:lang w:eastAsia="zh-CN"/>
        </w:rPr>
        <w:t>could</w:t>
      </w:r>
      <w:r w:rsidR="002516BD">
        <w:rPr>
          <w:rFonts w:ascii="Arial" w:hAnsi="Arial" w:cs="Arial"/>
          <w:lang w:eastAsia="zh-CN"/>
        </w:rPr>
        <w:t xml:space="preserve"> be used in this case. </w:t>
      </w:r>
    </w:p>
    <w:p w14:paraId="1AE4F383" w14:textId="73E629A9" w:rsidR="00C961A2" w:rsidRDefault="002516BD" w:rsidP="00CD722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On the other hand, if the bearer setup requests in the multiple SN addition</w:t>
      </w:r>
      <w:r w:rsidR="00552A4D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from different T-MNs are </w:t>
      </w:r>
      <w:r w:rsidR="00982964">
        <w:rPr>
          <w:rFonts w:ascii="Arial" w:hAnsi="Arial" w:cs="Arial"/>
          <w:lang w:eastAsia="zh-CN"/>
        </w:rPr>
        <w:t>quite</w:t>
      </w:r>
      <w:r>
        <w:rPr>
          <w:rFonts w:ascii="Arial" w:hAnsi="Arial" w:cs="Arial"/>
          <w:lang w:eastAsia="zh-CN"/>
        </w:rPr>
        <w:t xml:space="preserve"> different, then T-SN-CU-CP can decide to establish multiple bearer contexts in its T-</w:t>
      </w:r>
      <w:r w:rsidR="00C961A2">
        <w:rPr>
          <w:rFonts w:ascii="Arial" w:hAnsi="Arial" w:cs="Arial"/>
          <w:lang w:eastAsia="zh-CN"/>
        </w:rPr>
        <w:t xml:space="preserve">SN-CU-UP. Since the forwarding TNLs are assigned differently for different T-MNs, </w:t>
      </w:r>
      <w:r w:rsidR="00982964">
        <w:rPr>
          <w:rFonts w:ascii="Arial" w:hAnsi="Arial" w:cs="Arial"/>
          <w:lang w:eastAsia="zh-CN"/>
        </w:rPr>
        <w:t>our</w:t>
      </w:r>
      <w:r w:rsidR="00C961A2">
        <w:rPr>
          <w:rFonts w:ascii="Arial" w:hAnsi="Arial" w:cs="Arial"/>
          <w:lang w:eastAsia="zh-CN"/>
        </w:rPr>
        <w:t xml:space="preserve"> efforts </w:t>
      </w:r>
      <w:r w:rsidR="00982964">
        <w:rPr>
          <w:rFonts w:ascii="Arial" w:hAnsi="Arial" w:cs="Arial"/>
          <w:lang w:eastAsia="zh-CN"/>
        </w:rPr>
        <w:t>of</w:t>
      </w:r>
      <w:r w:rsidR="00C961A2">
        <w:rPr>
          <w:rFonts w:ascii="Arial" w:hAnsi="Arial" w:cs="Arial"/>
          <w:lang w:eastAsia="zh-CN"/>
        </w:rPr>
        <w:t xml:space="preserve"> avoiding duplicated data forwarding would be no longer applicable. </w:t>
      </w:r>
    </w:p>
    <w:p w14:paraId="5CEFC4BC" w14:textId="3F0E7344" w:rsidR="00982964" w:rsidRDefault="00982964" w:rsidP="00982964">
      <w:pPr>
        <w:rPr>
          <w:rFonts w:ascii="Arial" w:hAnsi="Arial" w:cs="Arial"/>
          <w:b/>
          <w:bCs/>
          <w:lang w:eastAsia="zh-CN"/>
        </w:rPr>
      </w:pPr>
      <w:r w:rsidRPr="00982964">
        <w:rPr>
          <w:rFonts w:ascii="Arial" w:hAnsi="Arial" w:cs="Arial"/>
          <w:b/>
          <w:bCs/>
          <w:lang w:eastAsia="zh-CN"/>
        </w:rPr>
        <w:t xml:space="preserve">Observation </w:t>
      </w:r>
      <w:r>
        <w:rPr>
          <w:rFonts w:ascii="Arial" w:hAnsi="Arial" w:cs="Arial"/>
          <w:b/>
          <w:bCs/>
          <w:lang w:eastAsia="zh-CN"/>
        </w:rPr>
        <w:t>8</w:t>
      </w:r>
      <w:r w:rsidRPr="00982964">
        <w:rPr>
          <w:rFonts w:ascii="Arial" w:hAnsi="Arial" w:cs="Arial"/>
          <w:b/>
          <w:bCs/>
          <w:lang w:eastAsia="zh-CN"/>
        </w:rPr>
        <w:t xml:space="preserve">: From Rel-16, </w:t>
      </w:r>
      <w:r>
        <w:rPr>
          <w:rFonts w:ascii="Arial" w:hAnsi="Arial" w:cs="Arial"/>
          <w:b/>
          <w:bCs/>
          <w:lang w:eastAsia="zh-CN"/>
        </w:rPr>
        <w:t>in</w:t>
      </w:r>
      <w:r w:rsidRPr="00982964">
        <w:rPr>
          <w:rFonts w:ascii="Arial" w:hAnsi="Arial" w:cs="Arial"/>
          <w:b/>
          <w:bCs/>
          <w:lang w:eastAsia="zh-CN"/>
        </w:rPr>
        <w:t xml:space="preserve"> CHO, we have agreed that the same (i.e. “common”) bearer context can be </w:t>
      </w:r>
      <w:r>
        <w:rPr>
          <w:rFonts w:ascii="Arial" w:hAnsi="Arial" w:cs="Arial"/>
          <w:b/>
          <w:bCs/>
          <w:lang w:eastAsia="zh-CN"/>
        </w:rPr>
        <w:t>maintained</w:t>
      </w:r>
      <w:r w:rsidRPr="00982964">
        <w:rPr>
          <w:rFonts w:ascii="Arial" w:hAnsi="Arial" w:cs="Arial"/>
          <w:b/>
          <w:bCs/>
          <w:lang w:eastAsia="zh-CN"/>
        </w:rPr>
        <w:t>, or multiple bearer contexts (for the same UE) can be established</w:t>
      </w:r>
      <w:r>
        <w:rPr>
          <w:rFonts w:ascii="Arial" w:hAnsi="Arial" w:cs="Arial"/>
          <w:b/>
          <w:bCs/>
          <w:lang w:eastAsia="zh-CN"/>
        </w:rPr>
        <w:t>, see TS 38.401.</w:t>
      </w:r>
    </w:p>
    <w:p w14:paraId="755B4B37" w14:textId="3E61A944" w:rsidR="00982964" w:rsidRDefault="00982964" w:rsidP="00982964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9: </w:t>
      </w:r>
      <w:r w:rsidRPr="00982964">
        <w:rPr>
          <w:rFonts w:ascii="Arial" w:hAnsi="Arial" w:cs="Arial"/>
          <w:b/>
          <w:bCs/>
          <w:lang w:eastAsia="zh-CN"/>
        </w:rPr>
        <w:t>In case that the bearer setup requests in the multiple SN addition</w:t>
      </w:r>
      <w:r w:rsidR="00552A4D">
        <w:rPr>
          <w:rFonts w:ascii="Arial" w:hAnsi="Arial" w:cs="Arial"/>
          <w:b/>
          <w:bCs/>
          <w:lang w:eastAsia="zh-CN"/>
        </w:rPr>
        <w:t>s</w:t>
      </w:r>
      <w:r w:rsidRPr="00982964">
        <w:rPr>
          <w:rFonts w:ascii="Arial" w:hAnsi="Arial" w:cs="Arial"/>
          <w:b/>
          <w:bCs/>
          <w:lang w:eastAsia="zh-CN"/>
        </w:rPr>
        <w:t xml:space="preserve"> from different T-MNs are similar, T-SN-CU-CP may decide to maintain the same bearer context (via </w:t>
      </w:r>
      <w:r>
        <w:rPr>
          <w:rFonts w:ascii="Arial" w:hAnsi="Arial" w:cs="Arial"/>
          <w:b/>
          <w:bCs/>
          <w:lang w:eastAsia="zh-CN"/>
        </w:rPr>
        <w:t xml:space="preserve">bearer </w:t>
      </w:r>
      <w:r w:rsidRPr="00982964">
        <w:rPr>
          <w:rFonts w:ascii="Arial" w:hAnsi="Arial" w:cs="Arial"/>
          <w:b/>
          <w:bCs/>
          <w:lang w:eastAsia="zh-CN"/>
        </w:rPr>
        <w:t xml:space="preserve">context setup </w:t>
      </w:r>
      <w:r>
        <w:rPr>
          <w:rFonts w:ascii="Arial" w:hAnsi="Arial" w:cs="Arial"/>
          <w:b/>
          <w:bCs/>
          <w:lang w:eastAsia="zh-CN"/>
        </w:rPr>
        <w:t>with</w:t>
      </w:r>
      <w:r w:rsidRPr="00982964">
        <w:rPr>
          <w:rFonts w:ascii="Arial" w:hAnsi="Arial" w:cs="Arial"/>
          <w:b/>
          <w:bCs/>
          <w:lang w:eastAsia="zh-CN"/>
        </w:rPr>
        <w:t xml:space="preserve"> subsequent modification</w:t>
      </w:r>
      <w:r>
        <w:rPr>
          <w:rFonts w:ascii="Arial" w:hAnsi="Arial" w:cs="Arial"/>
          <w:b/>
          <w:bCs/>
          <w:lang w:eastAsia="zh-CN"/>
        </w:rPr>
        <w:t>s</w:t>
      </w:r>
      <w:r w:rsidRPr="00982964">
        <w:rPr>
          <w:rFonts w:ascii="Arial" w:hAnsi="Arial" w:cs="Arial"/>
          <w:b/>
          <w:bCs/>
          <w:lang w:eastAsia="zh-CN"/>
        </w:rPr>
        <w:t xml:space="preserve">). The same </w:t>
      </w:r>
      <w:r>
        <w:rPr>
          <w:rFonts w:ascii="Arial" w:hAnsi="Arial" w:cs="Arial"/>
          <w:b/>
          <w:bCs/>
          <w:lang w:eastAsia="zh-CN"/>
        </w:rPr>
        <w:t xml:space="preserve">forwarding </w:t>
      </w:r>
      <w:r w:rsidRPr="00982964">
        <w:rPr>
          <w:rFonts w:ascii="Arial" w:hAnsi="Arial" w:cs="Arial"/>
          <w:b/>
          <w:bCs/>
          <w:lang w:eastAsia="zh-CN"/>
        </w:rPr>
        <w:t xml:space="preserve">TNLs could be used in this case. </w:t>
      </w:r>
    </w:p>
    <w:p w14:paraId="5932E773" w14:textId="5ABF31CB" w:rsidR="00982964" w:rsidRPr="00982964" w:rsidRDefault="00982964" w:rsidP="00982964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10: </w:t>
      </w:r>
      <w:r w:rsidRPr="00982964">
        <w:rPr>
          <w:rFonts w:ascii="Arial" w:hAnsi="Arial" w:cs="Arial"/>
          <w:b/>
          <w:bCs/>
          <w:lang w:eastAsia="zh-CN"/>
        </w:rPr>
        <w:t xml:space="preserve">On the other hand, if </w:t>
      </w:r>
      <w:r w:rsidR="00552A4D">
        <w:rPr>
          <w:rFonts w:ascii="Arial" w:hAnsi="Arial" w:cs="Arial"/>
          <w:b/>
          <w:bCs/>
          <w:lang w:eastAsia="zh-CN"/>
        </w:rPr>
        <w:t xml:space="preserve">the </w:t>
      </w:r>
      <w:r w:rsidRPr="00982964">
        <w:rPr>
          <w:rFonts w:ascii="Arial" w:hAnsi="Arial" w:cs="Arial"/>
          <w:b/>
          <w:bCs/>
          <w:lang w:eastAsia="zh-CN"/>
        </w:rPr>
        <w:t>bearer setup requests in the multiple SN addition</w:t>
      </w:r>
      <w:r w:rsidR="00552A4D">
        <w:rPr>
          <w:rFonts w:ascii="Arial" w:hAnsi="Arial" w:cs="Arial"/>
          <w:b/>
          <w:bCs/>
          <w:lang w:eastAsia="zh-CN"/>
        </w:rPr>
        <w:t>s</w:t>
      </w:r>
      <w:r w:rsidRPr="00982964">
        <w:rPr>
          <w:rFonts w:ascii="Arial" w:hAnsi="Arial" w:cs="Arial"/>
          <w:b/>
          <w:bCs/>
          <w:lang w:eastAsia="zh-CN"/>
        </w:rPr>
        <w:t xml:space="preserve"> from different T-MNs are </w:t>
      </w:r>
      <w:r w:rsidR="00552A4D">
        <w:rPr>
          <w:rFonts w:ascii="Arial" w:hAnsi="Arial" w:cs="Arial"/>
          <w:b/>
          <w:bCs/>
          <w:lang w:eastAsia="zh-CN"/>
        </w:rPr>
        <w:t>quite</w:t>
      </w:r>
      <w:r w:rsidRPr="00982964">
        <w:rPr>
          <w:rFonts w:ascii="Arial" w:hAnsi="Arial" w:cs="Arial"/>
          <w:b/>
          <w:bCs/>
          <w:lang w:eastAsia="zh-CN"/>
        </w:rPr>
        <w:t xml:space="preserve"> different, then T-SN-CU-CP can decide to establish multiple bearer contexts in its T-SN-CU-UP. Since </w:t>
      </w:r>
      <w:r>
        <w:rPr>
          <w:rFonts w:ascii="Arial" w:hAnsi="Arial" w:cs="Arial"/>
          <w:b/>
          <w:bCs/>
          <w:lang w:eastAsia="zh-CN"/>
        </w:rPr>
        <w:t xml:space="preserve">the </w:t>
      </w:r>
      <w:r w:rsidRPr="00982964">
        <w:rPr>
          <w:rFonts w:ascii="Arial" w:hAnsi="Arial" w:cs="Arial"/>
          <w:b/>
          <w:bCs/>
          <w:lang w:eastAsia="zh-CN"/>
        </w:rPr>
        <w:t xml:space="preserve">forwarding TNLs are assigned differently for different T-MNs, </w:t>
      </w:r>
      <w:r>
        <w:rPr>
          <w:rFonts w:ascii="Arial" w:hAnsi="Arial" w:cs="Arial"/>
          <w:b/>
          <w:bCs/>
          <w:lang w:eastAsia="zh-CN"/>
        </w:rPr>
        <w:t>our</w:t>
      </w:r>
      <w:r w:rsidRPr="00982964">
        <w:rPr>
          <w:rFonts w:ascii="Arial" w:hAnsi="Arial" w:cs="Arial"/>
          <w:b/>
          <w:bCs/>
          <w:lang w:eastAsia="zh-CN"/>
        </w:rPr>
        <w:t xml:space="preserve"> efforts </w:t>
      </w:r>
      <w:r>
        <w:rPr>
          <w:rFonts w:ascii="Arial" w:hAnsi="Arial" w:cs="Arial"/>
          <w:b/>
          <w:bCs/>
          <w:lang w:eastAsia="zh-CN"/>
        </w:rPr>
        <w:t>of</w:t>
      </w:r>
      <w:r w:rsidRPr="00982964">
        <w:rPr>
          <w:rFonts w:ascii="Arial" w:hAnsi="Arial" w:cs="Arial"/>
          <w:b/>
          <w:bCs/>
          <w:lang w:eastAsia="zh-CN"/>
        </w:rPr>
        <w:t xml:space="preserve"> avoiding duplicated data forwarding would be no longer applicable.</w:t>
      </w:r>
    </w:p>
    <w:p w14:paraId="1E95BD03" w14:textId="1646965E" w:rsidR="00C961A2" w:rsidRDefault="00C961A2" w:rsidP="00CD722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Or, it could be hybrid of both</w:t>
      </w:r>
      <w:r w:rsidR="00B3636B">
        <w:rPr>
          <w:rFonts w:ascii="Arial" w:hAnsi="Arial" w:cs="Arial"/>
          <w:lang w:eastAsia="zh-CN"/>
        </w:rPr>
        <w:t xml:space="preserve"> (up to implementation).</w:t>
      </w:r>
      <w:r>
        <w:rPr>
          <w:rFonts w:ascii="Arial" w:hAnsi="Arial" w:cs="Arial"/>
          <w:lang w:eastAsia="zh-CN"/>
        </w:rPr>
        <w:t xml:space="preserve"> </w:t>
      </w:r>
      <w:r w:rsidR="00B3636B">
        <w:rPr>
          <w:rFonts w:ascii="Arial" w:hAnsi="Arial" w:cs="Arial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example, two out of three requests from different T-MNs </w:t>
      </w:r>
      <w:r w:rsidR="00B3636B">
        <w:rPr>
          <w:rFonts w:ascii="Arial" w:hAnsi="Arial" w:cs="Arial"/>
          <w:lang w:eastAsia="zh-CN"/>
        </w:rPr>
        <w:t xml:space="preserve">may </w:t>
      </w:r>
      <w:r>
        <w:rPr>
          <w:rFonts w:ascii="Arial" w:hAnsi="Arial" w:cs="Arial"/>
          <w:lang w:eastAsia="zh-CN"/>
        </w:rPr>
        <w:t xml:space="preserve">map to the first bearer context in T-SN-CU-UP, while the other maps to the second bearer context (all for the same UE). </w:t>
      </w:r>
      <w:bookmarkStart w:id="5" w:name="_Hlk149690060"/>
      <w:r>
        <w:rPr>
          <w:rFonts w:ascii="Arial" w:hAnsi="Arial" w:cs="Arial"/>
          <w:lang w:eastAsia="zh-CN"/>
        </w:rPr>
        <w:t>As long as T-SN-CU-CP knows how each request from ea</w:t>
      </w:r>
      <w:r w:rsidR="00B3636B">
        <w:rPr>
          <w:rFonts w:ascii="Arial" w:hAnsi="Arial" w:cs="Arial"/>
          <w:lang w:eastAsia="zh-CN"/>
        </w:rPr>
        <w:t>c</w:t>
      </w:r>
      <w:r>
        <w:rPr>
          <w:rFonts w:ascii="Arial" w:hAnsi="Arial" w:cs="Arial"/>
          <w:lang w:eastAsia="zh-CN"/>
        </w:rPr>
        <w:t>h T-MN maps to which bearer context in T-SN-CU-UP</w:t>
      </w:r>
      <w:r w:rsidR="00982964">
        <w:rPr>
          <w:rFonts w:ascii="Arial" w:hAnsi="Arial" w:cs="Arial"/>
          <w:lang w:eastAsia="zh-CN"/>
        </w:rPr>
        <w:t xml:space="preserve"> (for the same UE)</w:t>
      </w:r>
      <w:r>
        <w:rPr>
          <w:rFonts w:ascii="Arial" w:hAnsi="Arial" w:cs="Arial"/>
          <w:lang w:eastAsia="zh-CN"/>
        </w:rPr>
        <w:t>, we don’t foresee any problem.</w:t>
      </w:r>
      <w:bookmarkEnd w:id="5"/>
      <w:r>
        <w:rPr>
          <w:rFonts w:ascii="Arial" w:hAnsi="Arial" w:cs="Arial"/>
          <w:lang w:eastAsia="zh-CN"/>
        </w:rPr>
        <w:t xml:space="preserve"> Even if “common” bearer context is used </w:t>
      </w:r>
      <w:r w:rsidR="00B3636B">
        <w:rPr>
          <w:rFonts w:ascii="Arial" w:hAnsi="Arial" w:cs="Arial"/>
          <w:lang w:eastAsia="zh-CN"/>
        </w:rPr>
        <w:t xml:space="preserve">in T-SN-CU-UP </w:t>
      </w:r>
      <w:r>
        <w:rPr>
          <w:rFonts w:ascii="Arial" w:hAnsi="Arial" w:cs="Arial"/>
          <w:lang w:eastAsia="zh-CN"/>
        </w:rPr>
        <w:t xml:space="preserve">for multiple T-MNs and one of T-MNs cancels CHO (and sends SN release request), T-SN-CU-CP who maintains the mapping would know that the common bearer context in T-SN-CU-UP should not be released as it is still used for CHOs with other T-MNs of the same UE. </w:t>
      </w:r>
    </w:p>
    <w:p w14:paraId="1AF04F76" w14:textId="552D5C96" w:rsidR="00982964" w:rsidRPr="00982964" w:rsidRDefault="00982964" w:rsidP="00CD7223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11: </w:t>
      </w:r>
      <w:r w:rsidRPr="00982964">
        <w:rPr>
          <w:rFonts w:ascii="Arial" w:hAnsi="Arial" w:cs="Arial"/>
          <w:b/>
          <w:bCs/>
          <w:lang w:eastAsia="zh-CN"/>
        </w:rPr>
        <w:t>Or, it could be hybrid of both</w:t>
      </w:r>
      <w:r w:rsidR="003F517B" w:rsidRPr="003F517B">
        <w:rPr>
          <w:rFonts w:ascii="Arial" w:hAnsi="Arial" w:cs="Arial"/>
          <w:b/>
          <w:bCs/>
          <w:lang w:eastAsia="zh-CN"/>
        </w:rPr>
        <w:t xml:space="preserve"> (up to implementation)</w:t>
      </w:r>
      <w:r>
        <w:rPr>
          <w:rFonts w:ascii="Arial" w:hAnsi="Arial" w:cs="Arial"/>
          <w:b/>
          <w:bCs/>
          <w:lang w:eastAsia="zh-CN"/>
        </w:rPr>
        <w:t>, and a</w:t>
      </w:r>
      <w:r w:rsidRPr="00982964">
        <w:rPr>
          <w:rFonts w:ascii="Arial" w:hAnsi="Arial" w:cs="Arial"/>
          <w:b/>
          <w:bCs/>
          <w:lang w:eastAsia="zh-CN"/>
        </w:rPr>
        <w:t>s long as T-SN-CU-CP knows how each request from each T-MN maps to which bearer context in T-SN-CU-UP</w:t>
      </w:r>
      <w:r>
        <w:rPr>
          <w:rFonts w:ascii="Arial" w:hAnsi="Arial" w:cs="Arial"/>
          <w:b/>
          <w:bCs/>
          <w:lang w:eastAsia="zh-CN"/>
        </w:rPr>
        <w:t xml:space="preserve"> (for the same UE)</w:t>
      </w:r>
      <w:r w:rsidRPr="00982964">
        <w:rPr>
          <w:rFonts w:ascii="Arial" w:hAnsi="Arial" w:cs="Arial"/>
          <w:b/>
          <w:bCs/>
          <w:lang w:eastAsia="zh-CN"/>
        </w:rPr>
        <w:t>, we don’t foresee any problem.</w:t>
      </w:r>
      <w:r w:rsidRPr="00982964">
        <w:t xml:space="preserve"> </w:t>
      </w:r>
      <w:r w:rsidRPr="00982964">
        <w:rPr>
          <w:rFonts w:ascii="Arial" w:hAnsi="Arial" w:cs="Arial"/>
          <w:b/>
          <w:bCs/>
          <w:lang w:eastAsia="zh-CN"/>
        </w:rPr>
        <w:t>Even if “common” bearer context is used for multiple requests from different T-MNs and one of T-MNs cancels CHO (and sends SN release request), T-SN-CU-CP who maintains the mapping would know that the common bearer context in T-SN-CU-UP should not be released as it is still used for CHOs with other T-MNs of the same UE.</w:t>
      </w:r>
    </w:p>
    <w:p w14:paraId="7D9335E4" w14:textId="6A64E3E3" w:rsidR="00982964" w:rsidRDefault="00982964" w:rsidP="00CD722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the above observations, we propose the following:</w:t>
      </w:r>
    </w:p>
    <w:p w14:paraId="50C77A7F" w14:textId="38D26216" w:rsidR="000015C3" w:rsidRPr="005B64C4" w:rsidRDefault="00982964" w:rsidP="00982964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5: Regarding the question on who </w:t>
      </w:r>
      <w:r w:rsidRPr="00982964">
        <w:rPr>
          <w:rFonts w:ascii="Arial" w:hAnsi="Arial" w:cs="Arial"/>
          <w:b/>
          <w:bCs/>
          <w:lang w:eastAsia="zh-CN"/>
        </w:rPr>
        <w:t>(CU-CP or CU-UP) in T-SN should decide on the use of the same or different TEIDs for multiple SN addition requests from different T-MNs for the same UE</w:t>
      </w:r>
      <w:r>
        <w:rPr>
          <w:rFonts w:ascii="Arial" w:hAnsi="Arial" w:cs="Arial"/>
          <w:b/>
          <w:bCs/>
          <w:lang w:eastAsia="zh-CN"/>
        </w:rPr>
        <w:t xml:space="preserve">, it should be left up to T-SN-CU-CP to decide, and thus no signalling enhancement seems needed. </w:t>
      </w:r>
    </w:p>
    <w:p w14:paraId="179D92D0" w14:textId="77777777" w:rsidR="00111387" w:rsidRPr="000015C3" w:rsidRDefault="00111387" w:rsidP="006F5B1A">
      <w:pPr>
        <w:rPr>
          <w:rFonts w:ascii="Arial" w:hAnsi="Arial" w:cs="Arial"/>
          <w:b/>
          <w:bCs/>
          <w:lang w:eastAsia="zh-CN"/>
        </w:rPr>
      </w:pPr>
    </w:p>
    <w:p w14:paraId="0077501E" w14:textId="1D0E4B56" w:rsidR="009B5BF5" w:rsidRDefault="00F67E05" w:rsidP="009B5BF5">
      <w:pPr>
        <w:pStyle w:val="Heading1"/>
        <w:rPr>
          <w:lang w:val="en-US"/>
        </w:rPr>
      </w:pPr>
      <w:r>
        <w:rPr>
          <w:lang w:val="en-US"/>
        </w:rPr>
        <w:t>Con</w:t>
      </w:r>
      <w:r w:rsidR="009B5BF5">
        <w:rPr>
          <w:lang w:val="en-US"/>
        </w:rPr>
        <w:t>clusion</w:t>
      </w:r>
    </w:p>
    <w:p w14:paraId="4EE475A9" w14:textId="77777777" w:rsidR="004E5996" w:rsidRDefault="004E5996" w:rsidP="004E5996">
      <w:pPr>
        <w:rPr>
          <w:rFonts w:ascii="Arial" w:hAnsi="Arial" w:cs="Arial"/>
          <w:lang w:eastAsia="zh-CN"/>
        </w:rPr>
      </w:pPr>
      <w:r w:rsidRPr="00B972D6">
        <w:rPr>
          <w:rFonts w:ascii="Arial" w:hAnsi="Arial" w:cs="Arial"/>
          <w:lang w:eastAsia="zh-CN"/>
        </w:rPr>
        <w:t xml:space="preserve">Based on the discussion in the present contribution and the observations above we propose: </w:t>
      </w:r>
    </w:p>
    <w:p w14:paraId="53566712" w14:textId="77777777" w:rsidR="00A41D72" w:rsidRDefault="00A41D72" w:rsidP="004E5996">
      <w:pPr>
        <w:rPr>
          <w:rFonts w:ascii="Arial" w:hAnsi="Arial" w:cs="Arial"/>
          <w:lang w:eastAsia="zh-CN"/>
        </w:rPr>
      </w:pPr>
    </w:p>
    <w:p w14:paraId="1406EEF6" w14:textId="5F508F79" w:rsidR="004E5996" w:rsidRPr="00A41D72" w:rsidRDefault="004E5996" w:rsidP="00B972D6">
      <w:pPr>
        <w:rPr>
          <w:rFonts w:ascii="Arial" w:hAnsi="Arial" w:cs="Arial"/>
          <w:i/>
          <w:iCs/>
          <w:sz w:val="22"/>
          <w:szCs w:val="22"/>
          <w:u w:val="single"/>
          <w:lang w:eastAsia="zh-CN"/>
        </w:rPr>
      </w:pPr>
      <w:r w:rsidRPr="00A41D72">
        <w:rPr>
          <w:rFonts w:ascii="Arial" w:hAnsi="Arial" w:cs="Arial"/>
          <w:i/>
          <w:iCs/>
          <w:sz w:val="22"/>
          <w:szCs w:val="22"/>
          <w:u w:val="single"/>
          <w:lang w:eastAsia="zh-CN"/>
        </w:rPr>
        <w:t>Direct/indirect data forwarding support from S-SN to T-SN</w:t>
      </w:r>
    </w:p>
    <w:p w14:paraId="6711ABE8" w14:textId="4BD88A3B" w:rsidR="004E5996" w:rsidRDefault="004E5996" w:rsidP="004E5996">
      <w:pPr>
        <w:spacing w:after="0"/>
        <w:contextualSpacing/>
        <w:rPr>
          <w:rFonts w:ascii="Calibri" w:eastAsia="DengXian" w:hAnsi="Calibri" w:cs="Calibri"/>
          <w:b/>
          <w:color w:val="008000"/>
          <w:sz w:val="18"/>
        </w:rPr>
      </w:pPr>
      <w:r w:rsidRPr="004E5996">
        <w:rPr>
          <w:rFonts w:ascii="Calibri" w:eastAsia="DengXian" w:hAnsi="Calibri" w:cs="Calibri"/>
          <w:bCs/>
          <w:sz w:val="18"/>
        </w:rPr>
        <w:t xml:space="preserve">RAN3-121bis: </w:t>
      </w:r>
      <w:r w:rsidRPr="00527EA4">
        <w:rPr>
          <w:rFonts w:ascii="Calibri" w:eastAsia="DengXian" w:hAnsi="Calibri" w:cs="Calibri"/>
          <w:b/>
          <w:color w:val="008000"/>
          <w:sz w:val="18"/>
        </w:rPr>
        <w:t>WA (depending on further gain-effort analysis): The information the source MN needs to know via Handover Request ACK: the direct path availability of S-SN&lt;-&gt; T-SN</w:t>
      </w:r>
    </w:p>
    <w:p w14:paraId="672F29D2" w14:textId="1CD9F83D" w:rsidR="00845F2B" w:rsidRPr="00A84B48" w:rsidRDefault="00845F2B" w:rsidP="004E5996">
      <w:pPr>
        <w:spacing w:after="0"/>
        <w:contextualSpacing/>
        <w:rPr>
          <w:rFonts w:ascii="Calibri" w:eastAsia="DengXian" w:hAnsi="Calibri" w:cs="Calibri"/>
          <w:b/>
          <w:color w:val="008000"/>
          <w:sz w:val="18"/>
        </w:rPr>
      </w:pPr>
      <w:r w:rsidRPr="00A84B48">
        <w:rPr>
          <w:rFonts w:ascii="Calibri" w:hAnsi="Calibri" w:cs="Calibri"/>
          <w:b/>
          <w:color w:val="008000"/>
          <w:sz w:val="18"/>
        </w:rPr>
        <w:t>The introduced IEs for avoiding multiple data forwarding path, if needed, are applicable to direct data forwarding at the DC to DC handover and CHO with DC.</w:t>
      </w:r>
    </w:p>
    <w:p w14:paraId="7FE340C0" w14:textId="77777777" w:rsidR="004E5996" w:rsidRPr="00A73B0C" w:rsidRDefault="004E5996" w:rsidP="004E5996">
      <w:pPr>
        <w:spacing w:before="240"/>
        <w:rPr>
          <w:rFonts w:ascii="Arial" w:hAnsi="Arial" w:cs="Arial"/>
          <w:b/>
          <w:color w:val="000000" w:themeColor="text1"/>
          <w:lang w:eastAsia="zh-CN"/>
        </w:rPr>
      </w:pPr>
      <w:r w:rsidRPr="00A73B0C">
        <w:rPr>
          <w:rFonts w:ascii="Arial" w:hAnsi="Arial" w:cs="Arial"/>
          <w:b/>
          <w:color w:val="000000" w:themeColor="text1"/>
          <w:lang w:eastAsia="zh-CN"/>
        </w:rPr>
        <w:t>Observation 1: For avoidance of multiple forwarding paths, what is supported so far was simply to enable T-MN to decide whether to do TNL conversion for direct/indirect data forwarding for PDU session/DRBs admitted by T-SN.</w:t>
      </w:r>
    </w:p>
    <w:p w14:paraId="4C3812B1" w14:textId="77777777" w:rsidR="004E5996" w:rsidRPr="00A73B0C" w:rsidRDefault="004E5996" w:rsidP="004E5996">
      <w:pPr>
        <w:rPr>
          <w:rFonts w:ascii="Arial" w:hAnsi="Arial" w:cs="Arial"/>
          <w:b/>
          <w:bCs/>
          <w:color w:val="000000" w:themeColor="text1"/>
          <w:lang w:val="en-US" w:eastAsia="zh-CN"/>
        </w:rPr>
      </w:pPr>
      <w:r w:rsidRPr="00A73B0C">
        <w:rPr>
          <w:rFonts w:ascii="Arial" w:hAnsi="Arial" w:cs="Arial"/>
          <w:b/>
          <w:bCs/>
          <w:color w:val="000000" w:themeColor="text1"/>
          <w:lang w:val="en-US" w:eastAsia="zh-CN"/>
        </w:rPr>
        <w:t>Observation 2: However, the current progress is not enough to achieve the intended behaviors, even if the WA achieved during the last RAN3-121bis is agreed.</w:t>
      </w:r>
    </w:p>
    <w:p w14:paraId="7A078EBB" w14:textId="77777777" w:rsidR="004E5996" w:rsidRPr="00A73B0C" w:rsidRDefault="004E5996" w:rsidP="004E5996">
      <w:pPr>
        <w:rPr>
          <w:rFonts w:ascii="Arial" w:hAnsi="Arial" w:cs="Arial"/>
          <w:b/>
          <w:bCs/>
          <w:color w:val="000000" w:themeColor="text1"/>
          <w:lang w:val="en-US" w:eastAsia="zh-CN"/>
        </w:rPr>
      </w:pPr>
      <w:r w:rsidRPr="00A73B0C">
        <w:rPr>
          <w:rFonts w:ascii="Arial" w:hAnsi="Arial" w:cs="Arial"/>
          <w:b/>
          <w:bCs/>
          <w:color w:val="000000" w:themeColor="text1"/>
          <w:lang w:val="en-US" w:eastAsia="zh-CN"/>
        </w:rPr>
        <w:lastRenderedPageBreak/>
        <w:t>Observation 3: The first reason is because it implicitly assumes that there is always a direct path between S-SN and T-MN. If no direct path between S-SN and T-MN, indirect data forwarding from S-SN to T-SN via T-MN simply won’t work from the beginning.</w:t>
      </w:r>
    </w:p>
    <w:p w14:paraId="4D0EA438" w14:textId="77777777" w:rsidR="004E5996" w:rsidRPr="00A73B0C" w:rsidRDefault="004E5996" w:rsidP="004E5996">
      <w:pPr>
        <w:rPr>
          <w:rFonts w:ascii="Arial" w:hAnsi="Arial" w:cs="Arial"/>
          <w:b/>
          <w:color w:val="000000" w:themeColor="text1"/>
          <w:lang w:eastAsia="zh-CN"/>
        </w:rPr>
      </w:pPr>
      <w:r w:rsidRPr="00A73B0C">
        <w:rPr>
          <w:rFonts w:ascii="Arial" w:hAnsi="Arial" w:cs="Arial"/>
          <w:b/>
          <w:color w:val="000000" w:themeColor="text1"/>
          <w:lang w:eastAsia="zh-CN"/>
        </w:rPr>
        <w:t>Observation 4: Moreover, S-SN may have a direct path with T-SN while not with T-MN, for which S-MN should not do TNL conversion for PDU session/DRB admitted by T-SN for which was originally hosted in S-SN.</w:t>
      </w:r>
    </w:p>
    <w:p w14:paraId="45BEDEC5" w14:textId="77777777" w:rsidR="004E5996" w:rsidRPr="00A73B0C" w:rsidRDefault="004E5996" w:rsidP="004E5996">
      <w:pPr>
        <w:rPr>
          <w:rFonts w:ascii="Arial" w:hAnsi="Arial" w:cs="Arial"/>
          <w:b/>
          <w:color w:val="000000" w:themeColor="text1"/>
          <w:lang w:eastAsia="zh-CN"/>
        </w:rPr>
      </w:pPr>
      <w:r w:rsidRPr="00A73B0C">
        <w:rPr>
          <w:rFonts w:ascii="Arial" w:hAnsi="Arial" w:cs="Arial"/>
          <w:b/>
          <w:color w:val="000000" w:themeColor="text1"/>
          <w:lang w:eastAsia="zh-CN"/>
        </w:rPr>
        <w:t>Observation 5: This means that S-MN needs to know whether T-SN has a direct path with S-SN, as well as whether PDU session/DRB originally hosted in S-SN was admitted by T-MN or T-SN. Once it knows that direct path was available between S-SN and T-SN and admitted by T-SN, then S-MN can infer that the TNL assigned by T-SN was not converted by T-MN, and forward the received TNL to S-SN as they are.</w:t>
      </w:r>
    </w:p>
    <w:p w14:paraId="7244D8EE" w14:textId="77777777" w:rsidR="004E5996" w:rsidRPr="00A73B0C" w:rsidRDefault="004E5996" w:rsidP="004E5996">
      <w:pPr>
        <w:rPr>
          <w:rFonts w:ascii="Arial" w:hAnsi="Arial" w:cs="Arial"/>
          <w:b/>
          <w:bCs/>
          <w:color w:val="000000" w:themeColor="text1"/>
          <w:lang w:val="en-US" w:eastAsia="zh-CN"/>
        </w:rPr>
      </w:pPr>
      <w:r w:rsidRPr="00A73B0C">
        <w:rPr>
          <w:rFonts w:ascii="Arial" w:hAnsi="Arial" w:cs="Arial"/>
          <w:b/>
          <w:bCs/>
          <w:color w:val="000000" w:themeColor="text1"/>
          <w:lang w:eastAsia="zh-CN"/>
        </w:rPr>
        <w:t xml:space="preserve">Observation 6: </w:t>
      </w:r>
      <w:r w:rsidRPr="00A73B0C">
        <w:rPr>
          <w:rFonts w:ascii="Arial" w:hAnsi="Arial" w:cs="Arial"/>
          <w:b/>
          <w:bCs/>
          <w:color w:val="000000" w:themeColor="text1"/>
          <w:lang w:val="en-US" w:eastAsia="zh-CN"/>
        </w:rPr>
        <w:t xml:space="preserve">In sum, S-MN needs to distinguish whether it should do TNL conversion for PDU session/DRB originally hosted in S-SN by the following cases: </w:t>
      </w:r>
    </w:p>
    <w:p w14:paraId="56432715" w14:textId="77777777" w:rsidR="004E5996" w:rsidRPr="00A73B0C" w:rsidRDefault="004E5996" w:rsidP="004E5996">
      <w:pPr>
        <w:pStyle w:val="ListParagraph"/>
        <w:numPr>
          <w:ilvl w:val="0"/>
          <w:numId w:val="73"/>
        </w:numPr>
        <w:ind w:firstLineChars="0"/>
        <w:rPr>
          <w:rFonts w:ascii="Arial" w:hAnsi="Arial" w:cs="Arial"/>
          <w:b/>
          <w:bCs/>
          <w:color w:val="000000" w:themeColor="text1"/>
          <w:lang w:val="en-US" w:eastAsia="zh-CN"/>
        </w:rPr>
      </w:pPr>
      <w:r w:rsidRPr="00A73B0C">
        <w:rPr>
          <w:rFonts w:ascii="Arial" w:hAnsi="Arial" w:cs="Arial"/>
          <w:b/>
          <w:bCs/>
          <w:color w:val="000000" w:themeColor="text1"/>
          <w:lang w:val="en-US" w:eastAsia="zh-CN"/>
        </w:rPr>
        <w:t xml:space="preserve">If admitted by T-SN and direct path is available between S-SN and T-SN, T-MN would not do TNL conversion and the same should be applied to S-MN. </w:t>
      </w:r>
    </w:p>
    <w:p w14:paraId="693F3DF2" w14:textId="77777777" w:rsidR="004E5996" w:rsidRPr="00A73B0C" w:rsidRDefault="004E5996" w:rsidP="004E5996">
      <w:pPr>
        <w:pStyle w:val="ListParagraph"/>
        <w:numPr>
          <w:ilvl w:val="0"/>
          <w:numId w:val="73"/>
        </w:numPr>
        <w:ind w:firstLineChars="0"/>
        <w:rPr>
          <w:rFonts w:ascii="Arial" w:hAnsi="Arial" w:cs="Arial"/>
          <w:b/>
          <w:bCs/>
          <w:color w:val="000000" w:themeColor="text1"/>
          <w:lang w:val="en-US" w:eastAsia="zh-CN"/>
        </w:rPr>
      </w:pPr>
      <w:r w:rsidRPr="00A73B0C">
        <w:rPr>
          <w:rFonts w:ascii="Arial" w:hAnsi="Arial" w:cs="Arial"/>
          <w:b/>
          <w:bCs/>
          <w:color w:val="000000" w:themeColor="text1"/>
          <w:lang w:val="en-US" w:eastAsia="zh-CN"/>
        </w:rPr>
        <w:t xml:space="preserve">If admitted by T-SN but direct path is not available between S-SN and T-SN, T-MN already did TNL conversion and thus S-MN should decide whether to do TNL conversion based on direct path availability between S-SN and T-MN. </w:t>
      </w:r>
    </w:p>
    <w:p w14:paraId="3A386DA4" w14:textId="77777777" w:rsidR="004E5996" w:rsidRPr="00A73B0C" w:rsidRDefault="004E5996" w:rsidP="004E5996">
      <w:pPr>
        <w:pStyle w:val="ListParagraph"/>
        <w:numPr>
          <w:ilvl w:val="0"/>
          <w:numId w:val="73"/>
        </w:numPr>
        <w:ind w:firstLineChars="0"/>
        <w:rPr>
          <w:rFonts w:ascii="Arial" w:hAnsi="Arial" w:cs="Arial"/>
          <w:b/>
          <w:bCs/>
          <w:color w:val="000000" w:themeColor="text1"/>
          <w:lang w:val="en-US" w:eastAsia="zh-CN"/>
        </w:rPr>
      </w:pPr>
      <w:r w:rsidRPr="00A73B0C">
        <w:rPr>
          <w:rFonts w:ascii="Arial" w:hAnsi="Arial" w:cs="Arial"/>
          <w:b/>
          <w:bCs/>
          <w:color w:val="000000" w:themeColor="text1"/>
          <w:lang w:val="en-US" w:eastAsia="zh-CN"/>
        </w:rPr>
        <w:t xml:space="preserve">If admitted by T-MN, then S-MN should decide whether to do TNL conversion based on direct path availability between S-SN and T-MN. </w:t>
      </w:r>
    </w:p>
    <w:p w14:paraId="21D308AB" w14:textId="77777777" w:rsidR="004E5996" w:rsidRPr="00A73B0C" w:rsidRDefault="004E5996" w:rsidP="004E5996">
      <w:pPr>
        <w:rPr>
          <w:rFonts w:ascii="Arial" w:hAnsi="Arial" w:cs="Arial"/>
          <w:b/>
          <w:bCs/>
          <w:color w:val="000000" w:themeColor="text1"/>
          <w:lang w:val="en-US" w:eastAsia="zh-CN"/>
        </w:rPr>
      </w:pPr>
      <w:r w:rsidRPr="00A73B0C">
        <w:rPr>
          <w:rFonts w:ascii="Arial" w:hAnsi="Arial" w:cs="Arial"/>
          <w:b/>
          <w:bCs/>
          <w:color w:val="000000" w:themeColor="text1"/>
          <w:lang w:val="en-US" w:eastAsia="zh-CN"/>
        </w:rPr>
        <w:t>Observation 7: Since S-MN already knows whether a PDU session/DRB was originally hosted in S-SN or not, the following is necessary for S-MN to determine the above three cases: (a) Direct path availability between S-SN and T-SN; (b) Direct path availability between S-SN and T-MN; (c) Whether PDU session/DRB for which data forwarding applies was admitted by T-MN or T-SN.</w:t>
      </w:r>
    </w:p>
    <w:p w14:paraId="31B8FC3D" w14:textId="77777777" w:rsidR="00AF085B" w:rsidRDefault="00AF085B" w:rsidP="00AF085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/////////////////////////////////////////////////////////////////////////////////////////////////////////////////////////////////////////////////////////////////////////////</w:t>
      </w:r>
    </w:p>
    <w:p w14:paraId="1267A233" w14:textId="77777777" w:rsidR="004E5996" w:rsidRPr="005B64C4" w:rsidRDefault="004E5996" w:rsidP="004E5996">
      <w:pPr>
        <w:rPr>
          <w:rFonts w:ascii="Arial" w:hAnsi="Arial" w:cs="Arial"/>
          <w:b/>
          <w:bCs/>
          <w:lang w:eastAsia="zh-CN"/>
        </w:rPr>
      </w:pPr>
      <w:r w:rsidRPr="005B64C4">
        <w:rPr>
          <w:rFonts w:ascii="Arial" w:hAnsi="Arial" w:cs="Arial"/>
          <w:b/>
          <w:bCs/>
          <w:lang w:eastAsia="zh-CN"/>
        </w:rPr>
        <w:t xml:space="preserve">Proposal 1: For the completion of direct/indirect data forwarding support from S-SN to T-SN, the following information shall be provided to S-MN: </w:t>
      </w:r>
    </w:p>
    <w:p w14:paraId="2CC62D36" w14:textId="77777777" w:rsidR="004E5996" w:rsidRPr="005B64C4" w:rsidRDefault="004E5996" w:rsidP="004E5996">
      <w:pPr>
        <w:pStyle w:val="ListParagraph"/>
        <w:numPr>
          <w:ilvl w:val="0"/>
          <w:numId w:val="74"/>
        </w:numPr>
        <w:ind w:firstLineChars="0"/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  <w:lang w:val="en-US" w:eastAsia="zh-CN"/>
        </w:rPr>
        <w:t>Direct path availability between S-SN and T-SN</w:t>
      </w:r>
      <w:r>
        <w:rPr>
          <w:rFonts w:ascii="Arial" w:hAnsi="Arial" w:cs="Arial"/>
          <w:b/>
          <w:bCs/>
          <w:lang w:val="en-US" w:eastAsia="zh-CN"/>
        </w:rPr>
        <w:t xml:space="preserve"> (</w:t>
      </w:r>
      <w:r w:rsidRPr="00F611A3">
        <w:rPr>
          <w:rFonts w:ascii="Arial" w:hAnsi="Arial" w:cs="Arial"/>
          <w:b/>
          <w:bCs/>
          <w:color w:val="00B050"/>
          <w:lang w:val="en-US" w:eastAsia="zh-CN"/>
        </w:rPr>
        <w:t>current WA</w:t>
      </w:r>
      <w:r>
        <w:rPr>
          <w:rFonts w:ascii="Arial" w:hAnsi="Arial" w:cs="Arial"/>
          <w:b/>
          <w:bCs/>
          <w:lang w:val="en-US" w:eastAsia="zh-CN"/>
        </w:rPr>
        <w:t>)</w:t>
      </w:r>
    </w:p>
    <w:p w14:paraId="49C12A50" w14:textId="77777777" w:rsidR="004E5996" w:rsidRPr="005B64C4" w:rsidRDefault="004E5996" w:rsidP="004E5996">
      <w:pPr>
        <w:pStyle w:val="ListParagraph"/>
        <w:numPr>
          <w:ilvl w:val="0"/>
          <w:numId w:val="74"/>
        </w:numPr>
        <w:ind w:firstLineChars="0"/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  <w:lang w:val="en-US" w:eastAsia="zh-CN"/>
        </w:rPr>
        <w:t>Direct path availability between S-SN and T-MN</w:t>
      </w:r>
    </w:p>
    <w:p w14:paraId="128113A9" w14:textId="77777777" w:rsidR="004E5996" w:rsidRPr="005B64C4" w:rsidRDefault="004E5996" w:rsidP="004E5996">
      <w:pPr>
        <w:pStyle w:val="ListParagraph"/>
        <w:numPr>
          <w:ilvl w:val="0"/>
          <w:numId w:val="74"/>
        </w:numPr>
        <w:ind w:firstLineChars="0"/>
        <w:rPr>
          <w:rFonts w:ascii="Arial" w:hAnsi="Arial" w:cs="Arial"/>
          <w:b/>
          <w:bCs/>
          <w:lang w:val="en-US" w:eastAsia="zh-CN"/>
        </w:rPr>
      </w:pPr>
      <w:r w:rsidRPr="005B64C4">
        <w:rPr>
          <w:rFonts w:ascii="Arial" w:hAnsi="Arial" w:cs="Arial"/>
          <w:b/>
          <w:bCs/>
          <w:lang w:val="en-US" w:eastAsia="zh-CN"/>
        </w:rPr>
        <w:t>Whether PDU session/DRB for which data forwarding applies was admitted by T-MN or T-SN</w:t>
      </w:r>
    </w:p>
    <w:p w14:paraId="4FB9BF5B" w14:textId="77777777" w:rsidR="00845F2B" w:rsidRDefault="00845F2B" w:rsidP="00845F2B">
      <w:pPr>
        <w:rPr>
          <w:rFonts w:ascii="Arial" w:hAnsi="Arial" w:cs="Arial"/>
          <w:b/>
          <w:bCs/>
          <w:lang w:eastAsia="zh-CN"/>
        </w:rPr>
      </w:pPr>
      <w:r w:rsidRPr="005B64C4">
        <w:rPr>
          <w:rFonts w:ascii="Arial" w:hAnsi="Arial" w:cs="Arial"/>
          <w:b/>
          <w:bCs/>
          <w:lang w:eastAsia="zh-CN"/>
        </w:rPr>
        <w:t>Proposal 2: For (a) and (b), enhance the HO REQ ACK to convey direct path availability info to S-MN</w:t>
      </w:r>
      <w:r>
        <w:rPr>
          <w:rFonts w:ascii="Arial" w:hAnsi="Arial" w:cs="Arial"/>
          <w:b/>
          <w:bCs/>
          <w:lang w:eastAsia="zh-CN"/>
        </w:rPr>
        <w:t xml:space="preserve">, outside </w:t>
      </w:r>
      <w:r w:rsidRPr="00845F2B">
        <w:rPr>
          <w:rFonts w:ascii="Arial" w:hAnsi="Arial" w:cs="Arial"/>
          <w:b/>
          <w:bCs/>
          <w:i/>
          <w:iCs/>
          <w:lang w:eastAsia="zh-CN"/>
        </w:rPr>
        <w:t>Conditional Handover Information Acknowledge</w:t>
      </w:r>
      <w:r>
        <w:rPr>
          <w:rFonts w:ascii="Arial" w:hAnsi="Arial" w:cs="Arial"/>
          <w:b/>
          <w:bCs/>
          <w:i/>
          <w:i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 xml:space="preserve">IE, to be applicable for DC to DC handover and CHO with NR-DC. </w:t>
      </w:r>
    </w:p>
    <w:p w14:paraId="23EED662" w14:textId="0B4BEC1A" w:rsidR="00845F2B" w:rsidRPr="005B64C4" w:rsidRDefault="00845F2B" w:rsidP="00845F2B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Proposal 3: For (</w:t>
      </w:r>
      <w:r w:rsidR="00DD0552">
        <w:rPr>
          <w:rFonts w:ascii="Arial" w:hAnsi="Arial" w:cs="Arial"/>
          <w:b/>
          <w:bCs/>
          <w:lang w:eastAsia="zh-CN"/>
        </w:rPr>
        <w:t>a</w:t>
      </w:r>
      <w:r>
        <w:rPr>
          <w:rFonts w:ascii="Arial" w:hAnsi="Arial" w:cs="Arial"/>
          <w:b/>
          <w:bCs/>
          <w:lang w:eastAsia="zh-CN"/>
        </w:rPr>
        <w:t xml:space="preserve">), also add under the newly defined </w:t>
      </w:r>
      <w:r w:rsidRPr="00845F2B">
        <w:rPr>
          <w:rFonts w:ascii="Arial" w:hAnsi="Arial" w:cs="Arial"/>
          <w:b/>
          <w:bCs/>
          <w:i/>
          <w:iCs/>
          <w:lang w:eastAsia="zh-CN"/>
        </w:rPr>
        <w:t xml:space="preserve">Multiple Target S-NG-RAN Node List </w:t>
      </w:r>
      <w:r>
        <w:rPr>
          <w:rFonts w:ascii="Arial" w:hAnsi="Arial" w:cs="Arial"/>
          <w:b/>
          <w:bCs/>
          <w:lang w:eastAsia="zh-CN"/>
        </w:rPr>
        <w:t xml:space="preserve">IE, so that this info is also applicable for CHO with candidate SCGs. </w:t>
      </w:r>
    </w:p>
    <w:p w14:paraId="1CA33CA7" w14:textId="77777777" w:rsidR="00845F2B" w:rsidRPr="005B64C4" w:rsidRDefault="00845F2B" w:rsidP="00845F2B">
      <w:pPr>
        <w:rPr>
          <w:rFonts w:ascii="Arial" w:hAnsi="Arial" w:cs="Arial"/>
          <w:b/>
          <w:bCs/>
          <w:lang w:eastAsia="zh-CN"/>
        </w:rPr>
      </w:pPr>
      <w:r w:rsidRPr="005B64C4">
        <w:rPr>
          <w:rFonts w:ascii="Arial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/>
          <w:b/>
          <w:bCs/>
          <w:lang w:eastAsia="zh-CN"/>
        </w:rPr>
        <w:t>4</w:t>
      </w:r>
      <w:r w:rsidRPr="005B64C4">
        <w:rPr>
          <w:rFonts w:ascii="Arial" w:hAnsi="Arial" w:cs="Arial"/>
          <w:b/>
          <w:bCs/>
          <w:lang w:eastAsia="zh-CN"/>
        </w:rPr>
        <w:t>: For (c), enhance the Data Forwarding Info from target NG-RAN node IE container to indicate the associated cell group (i.e. MCG or SCG), to convey whether PDU session/DRB for which data forwarding applies was admitted by T-MN or T-SN</w:t>
      </w:r>
      <w:r>
        <w:rPr>
          <w:rFonts w:ascii="Arial" w:hAnsi="Arial" w:cs="Arial"/>
          <w:b/>
          <w:bCs/>
          <w:lang w:eastAsia="zh-CN"/>
        </w:rPr>
        <w:t xml:space="preserve">, to be applicable for </w:t>
      </w:r>
      <w:r w:rsidRPr="00845F2B">
        <w:rPr>
          <w:rFonts w:ascii="Arial" w:hAnsi="Arial" w:cs="Arial"/>
          <w:b/>
          <w:bCs/>
          <w:lang w:eastAsia="zh-CN"/>
        </w:rPr>
        <w:t>DC to DC handover</w:t>
      </w:r>
      <w:r>
        <w:rPr>
          <w:rFonts w:ascii="Arial" w:hAnsi="Arial" w:cs="Arial"/>
          <w:b/>
          <w:bCs/>
          <w:lang w:eastAsia="zh-CN"/>
        </w:rPr>
        <w:t xml:space="preserve">, </w:t>
      </w:r>
      <w:r w:rsidRPr="00845F2B">
        <w:rPr>
          <w:rFonts w:ascii="Arial" w:hAnsi="Arial" w:cs="Arial"/>
          <w:b/>
          <w:bCs/>
          <w:lang w:eastAsia="zh-CN"/>
        </w:rPr>
        <w:t>CHO with NR-DC</w:t>
      </w:r>
      <w:r>
        <w:rPr>
          <w:rFonts w:ascii="Arial" w:hAnsi="Arial" w:cs="Arial"/>
          <w:b/>
          <w:bCs/>
          <w:lang w:eastAsia="zh-CN"/>
        </w:rPr>
        <w:t xml:space="preserve">, and CHO with candidate SCGs as agreed. </w:t>
      </w:r>
    </w:p>
    <w:p w14:paraId="1B44ACEA" w14:textId="77777777" w:rsidR="004E5996" w:rsidRPr="00845F2B" w:rsidRDefault="004E5996" w:rsidP="00B972D6">
      <w:pPr>
        <w:rPr>
          <w:rFonts w:ascii="Arial" w:hAnsi="Arial" w:cs="Arial"/>
          <w:b/>
          <w:bCs/>
          <w:i/>
          <w:iCs/>
          <w:u w:val="single"/>
        </w:rPr>
      </w:pPr>
    </w:p>
    <w:p w14:paraId="3F6DACE2" w14:textId="1C058825" w:rsidR="004E5996" w:rsidRPr="00FB37E2" w:rsidRDefault="004E5996" w:rsidP="00B972D6">
      <w:pPr>
        <w:rPr>
          <w:rFonts w:ascii="Arial" w:hAnsi="Arial" w:cs="Arial"/>
          <w:i/>
          <w:iCs/>
          <w:sz w:val="22"/>
          <w:szCs w:val="22"/>
          <w:u w:val="single"/>
          <w:lang w:eastAsia="zh-CN"/>
        </w:rPr>
      </w:pPr>
      <w:r w:rsidRPr="00FB37E2">
        <w:rPr>
          <w:rFonts w:ascii="Arial" w:hAnsi="Arial" w:cs="Arial"/>
          <w:i/>
          <w:iCs/>
          <w:sz w:val="22"/>
          <w:szCs w:val="22"/>
          <w:u w:val="single"/>
          <w:lang w:val="en-US"/>
        </w:rPr>
        <w:t>CP-UP separation in T-SN</w:t>
      </w:r>
    </w:p>
    <w:p w14:paraId="34AA4CB3" w14:textId="2F2F5C79" w:rsidR="004E5996" w:rsidRPr="00270EBD" w:rsidRDefault="00552A4D" w:rsidP="004E5996">
      <w:pPr>
        <w:spacing w:after="0"/>
        <w:contextualSpacing/>
        <w:rPr>
          <w:rFonts w:ascii="Calibri" w:eastAsia="DengXian" w:hAnsi="Calibri" w:cs="Calibri"/>
          <w:b/>
          <w:i/>
          <w:iCs/>
          <w:color w:val="0000FF"/>
          <w:sz w:val="18"/>
          <w:u w:val="single"/>
        </w:rPr>
      </w:pPr>
      <w:r w:rsidRPr="004E5996">
        <w:rPr>
          <w:rFonts w:ascii="Calibri" w:eastAsia="DengXian" w:hAnsi="Calibri" w:cs="Calibri"/>
          <w:bCs/>
          <w:sz w:val="18"/>
        </w:rPr>
        <w:t xml:space="preserve">RAN3-121bis: </w:t>
      </w:r>
      <w:r w:rsidR="004E5996" w:rsidRPr="00270EBD">
        <w:rPr>
          <w:rFonts w:ascii="Calibri" w:eastAsia="DengXian" w:hAnsi="Calibri" w:cs="Calibri"/>
          <w:b/>
          <w:i/>
          <w:iCs/>
          <w:color w:val="0000FF"/>
          <w:sz w:val="18"/>
          <w:u w:val="single"/>
        </w:rPr>
        <w:t>In case of CP-UP separation in the T-SN, there are two options to decide the same data forwarding tunnels:</w:t>
      </w:r>
    </w:p>
    <w:p w14:paraId="044D31A4" w14:textId="77777777" w:rsidR="004E5996" w:rsidRPr="00270EBD" w:rsidRDefault="004E5996" w:rsidP="004E5996">
      <w:pPr>
        <w:spacing w:after="0"/>
        <w:contextualSpacing/>
        <w:rPr>
          <w:rFonts w:ascii="Calibri" w:eastAsia="DengXian" w:hAnsi="Calibri" w:cs="Calibri"/>
          <w:b/>
          <w:i/>
          <w:iCs/>
          <w:color w:val="0000FF"/>
          <w:sz w:val="18"/>
        </w:rPr>
      </w:pPr>
      <w:r w:rsidRPr="00270EBD">
        <w:rPr>
          <w:rFonts w:ascii="Calibri" w:eastAsia="DengXian" w:hAnsi="Calibri" w:cs="Calibri"/>
          <w:b/>
          <w:i/>
          <w:iCs/>
          <w:color w:val="0000FF"/>
          <w:sz w:val="18"/>
        </w:rPr>
        <w:t xml:space="preserve">    1)  T-SN-CU-CP decide the same tunnel;</w:t>
      </w:r>
    </w:p>
    <w:p w14:paraId="2076266A" w14:textId="77777777" w:rsidR="004E5996" w:rsidRPr="00270EBD" w:rsidRDefault="004E5996" w:rsidP="004E5996">
      <w:pPr>
        <w:spacing w:after="0"/>
        <w:contextualSpacing/>
        <w:rPr>
          <w:rFonts w:ascii="Calibri" w:eastAsia="DengXian" w:hAnsi="Calibri" w:cs="Calibri"/>
          <w:b/>
          <w:i/>
          <w:iCs/>
          <w:color w:val="0000FF"/>
          <w:sz w:val="18"/>
        </w:rPr>
      </w:pPr>
      <w:r w:rsidRPr="00270EBD">
        <w:rPr>
          <w:rFonts w:ascii="Calibri" w:eastAsia="DengXian" w:hAnsi="Calibri" w:cs="Calibri"/>
          <w:b/>
          <w:i/>
          <w:iCs/>
          <w:color w:val="0000FF"/>
          <w:sz w:val="18"/>
        </w:rPr>
        <w:t xml:space="preserve">    2) T-SN-CU-UP decide the same tunnel;</w:t>
      </w:r>
    </w:p>
    <w:p w14:paraId="6FAC6F12" w14:textId="77777777" w:rsidR="004E5996" w:rsidRPr="00270EBD" w:rsidRDefault="004E5996" w:rsidP="004E5996">
      <w:pPr>
        <w:spacing w:after="0"/>
        <w:contextualSpacing/>
        <w:rPr>
          <w:rFonts w:ascii="Calibri" w:eastAsia="DengXian" w:hAnsi="Calibri" w:cs="Calibri"/>
          <w:b/>
          <w:i/>
          <w:iCs/>
          <w:color w:val="0000FF"/>
          <w:sz w:val="18"/>
        </w:rPr>
      </w:pPr>
      <w:r w:rsidRPr="00270EBD">
        <w:rPr>
          <w:rFonts w:ascii="Calibri" w:eastAsia="DengXian" w:hAnsi="Calibri" w:cs="Calibri"/>
          <w:b/>
          <w:i/>
          <w:iCs/>
          <w:color w:val="0000FF"/>
          <w:sz w:val="18"/>
        </w:rPr>
        <w:t xml:space="preserve">    </w:t>
      </w:r>
      <w:r w:rsidRPr="00270EBD">
        <w:rPr>
          <w:rFonts w:ascii="Calibri" w:eastAsia="DengXian" w:hAnsi="Calibri" w:cs="Calibri" w:hint="eastAsia"/>
          <w:b/>
          <w:i/>
          <w:iCs/>
          <w:color w:val="0000FF"/>
          <w:sz w:val="18"/>
        </w:rPr>
        <w:t>I</w:t>
      </w:r>
      <w:r w:rsidRPr="00270EBD">
        <w:rPr>
          <w:rFonts w:ascii="Calibri" w:eastAsia="DengXian" w:hAnsi="Calibri" w:cs="Calibri"/>
          <w:b/>
          <w:i/>
          <w:iCs/>
          <w:color w:val="0000FF"/>
          <w:sz w:val="18"/>
        </w:rPr>
        <w:t>f 1), no signaling enhancement is needed.</w:t>
      </w:r>
    </w:p>
    <w:p w14:paraId="452DF914" w14:textId="77777777" w:rsidR="004E5996" w:rsidRPr="00270EBD" w:rsidRDefault="004E5996" w:rsidP="004E5996">
      <w:pPr>
        <w:spacing w:after="0"/>
        <w:contextualSpacing/>
        <w:rPr>
          <w:rFonts w:ascii="Calibri" w:eastAsia="DengXian" w:hAnsi="Calibri" w:cs="Calibri"/>
          <w:b/>
          <w:i/>
          <w:iCs/>
          <w:color w:val="0000FF"/>
          <w:sz w:val="18"/>
        </w:rPr>
      </w:pPr>
      <w:r w:rsidRPr="00270EBD">
        <w:rPr>
          <w:rFonts w:ascii="Calibri" w:eastAsia="DengXian" w:hAnsi="Calibri" w:cs="Calibri"/>
          <w:b/>
          <w:i/>
          <w:iCs/>
          <w:color w:val="0000FF"/>
          <w:sz w:val="18"/>
        </w:rPr>
        <w:t xml:space="preserve">    If 2), MN ID (maybe source or target) or other indicator in the bearer setup request, bearer context modification request and/or the bearer context release command may be needed.</w:t>
      </w:r>
    </w:p>
    <w:p w14:paraId="46CDFF1B" w14:textId="77777777" w:rsidR="00552A4D" w:rsidRPr="00A73B0C" w:rsidRDefault="00552A4D" w:rsidP="00552A4D">
      <w:pPr>
        <w:spacing w:before="240"/>
        <w:rPr>
          <w:rFonts w:ascii="Arial" w:hAnsi="Arial" w:cs="Arial"/>
          <w:b/>
          <w:bCs/>
          <w:color w:val="000000" w:themeColor="text1"/>
          <w:lang w:eastAsia="zh-CN"/>
        </w:rPr>
      </w:pPr>
      <w:r w:rsidRPr="00A73B0C">
        <w:rPr>
          <w:rFonts w:ascii="Arial" w:hAnsi="Arial" w:cs="Arial"/>
          <w:b/>
          <w:bCs/>
          <w:color w:val="000000" w:themeColor="text1"/>
          <w:lang w:eastAsia="zh-CN"/>
        </w:rPr>
        <w:lastRenderedPageBreak/>
        <w:t>Observation 8: From Rel-16, in CHO, we have agreed that the same (i.e. “common”) bearer context can be maintained, or multiple bearer contexts (for the same UE) can be established, see TS 38.401.</w:t>
      </w:r>
    </w:p>
    <w:p w14:paraId="67C08EF1" w14:textId="77777777" w:rsidR="00552A4D" w:rsidRPr="00A73B0C" w:rsidRDefault="00552A4D" w:rsidP="00552A4D">
      <w:pPr>
        <w:rPr>
          <w:rFonts w:ascii="Arial" w:hAnsi="Arial" w:cs="Arial"/>
          <w:b/>
          <w:bCs/>
          <w:color w:val="000000" w:themeColor="text1"/>
          <w:lang w:eastAsia="zh-CN"/>
        </w:rPr>
      </w:pPr>
      <w:r w:rsidRPr="00A73B0C">
        <w:rPr>
          <w:rFonts w:ascii="Arial" w:hAnsi="Arial" w:cs="Arial"/>
          <w:b/>
          <w:bCs/>
          <w:color w:val="000000" w:themeColor="text1"/>
          <w:lang w:eastAsia="zh-CN"/>
        </w:rPr>
        <w:t xml:space="preserve">Observation 9: In case that the bearer setup requests in the multiple SN additions from different T-MNs are similar, T-SN-CU-CP may decide to maintain the same bearer context (via bearer context setup with subsequent modifications). The same forwarding TNLs could be used in this case. </w:t>
      </w:r>
    </w:p>
    <w:p w14:paraId="61388F1D" w14:textId="793754DA" w:rsidR="00552A4D" w:rsidRPr="00A73B0C" w:rsidRDefault="00552A4D" w:rsidP="00552A4D">
      <w:pPr>
        <w:rPr>
          <w:rFonts w:ascii="Arial" w:hAnsi="Arial" w:cs="Arial"/>
          <w:b/>
          <w:bCs/>
          <w:color w:val="000000" w:themeColor="text1"/>
          <w:lang w:eastAsia="zh-CN"/>
        </w:rPr>
      </w:pPr>
      <w:r w:rsidRPr="00A73B0C">
        <w:rPr>
          <w:rFonts w:ascii="Arial" w:hAnsi="Arial" w:cs="Arial"/>
          <w:b/>
          <w:bCs/>
          <w:color w:val="000000" w:themeColor="text1"/>
          <w:lang w:eastAsia="zh-CN"/>
        </w:rPr>
        <w:t>Observation 10: On the other hand, if the bearer setup requests in the multiple SN additions from different T-MNs are quite different, then T-SN-CU-CP can decide to establish multiple bearer contexts in its T-SN-CU-UP. Since the forwarding TNLs are assigned differently for different T-MNs, our efforts of avoiding duplicated data forwarding would be no longer applicable.</w:t>
      </w:r>
    </w:p>
    <w:p w14:paraId="645B531F" w14:textId="4A0B5B1E" w:rsidR="004E5996" w:rsidRPr="00A73B0C" w:rsidRDefault="003F517B" w:rsidP="004E5996">
      <w:pPr>
        <w:rPr>
          <w:rFonts w:ascii="Arial" w:hAnsi="Arial" w:cs="Arial"/>
          <w:b/>
          <w:bCs/>
          <w:color w:val="000000" w:themeColor="text1"/>
          <w:lang w:eastAsia="zh-CN"/>
        </w:rPr>
      </w:pPr>
      <w:r w:rsidRPr="00A73B0C">
        <w:rPr>
          <w:rFonts w:ascii="Arial" w:hAnsi="Arial" w:cs="Arial"/>
          <w:b/>
          <w:bCs/>
          <w:color w:val="000000" w:themeColor="text1"/>
          <w:lang w:eastAsia="zh-CN"/>
        </w:rPr>
        <w:t>Observation 11: Or, it could be hybrid of both (up to implementation), and as long as T-SN-CU-CP knows how each request from each T-MN maps to which bearer context in T-SN-CU-UP (for the same UE), we don’t foresee any problem. Even if “common” bearer context is used for multiple requests from different T-MNs and one of T-MNs cancels CHO (and sends SN release request), T-SN-CU-CP who maintains the mapping would know that the common bearer context in T-SN-CU-UP should not be released as it is still used for CHOs with other T-MNs of the same UE.</w:t>
      </w:r>
    </w:p>
    <w:p w14:paraId="194015BF" w14:textId="77777777" w:rsidR="00AF085B" w:rsidRDefault="00AF085B" w:rsidP="00AF085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/////////////////////////////////////////////////////////////////////////////////////////////////////////////////////////////////////////////////////////////////////////////</w:t>
      </w:r>
    </w:p>
    <w:p w14:paraId="315A616D" w14:textId="69EA8F05" w:rsidR="004E5996" w:rsidRPr="005B64C4" w:rsidRDefault="004E5996" w:rsidP="004E5996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</w:t>
      </w:r>
      <w:r w:rsidR="004D0205">
        <w:rPr>
          <w:rFonts w:ascii="Arial" w:hAnsi="Arial" w:cs="Arial"/>
          <w:b/>
          <w:bCs/>
          <w:lang w:eastAsia="zh-CN"/>
        </w:rPr>
        <w:t>5</w:t>
      </w:r>
      <w:r>
        <w:rPr>
          <w:rFonts w:ascii="Arial" w:hAnsi="Arial" w:cs="Arial"/>
          <w:b/>
          <w:bCs/>
          <w:lang w:eastAsia="zh-CN"/>
        </w:rPr>
        <w:t xml:space="preserve">: Regarding the question on who </w:t>
      </w:r>
      <w:r w:rsidRPr="00982964">
        <w:rPr>
          <w:rFonts w:ascii="Arial" w:hAnsi="Arial" w:cs="Arial"/>
          <w:b/>
          <w:bCs/>
          <w:lang w:eastAsia="zh-CN"/>
        </w:rPr>
        <w:t>(CU-CP or CU-UP) in T-SN should decide on the use of the same or different TEIDs for multiple SN addition requests from different T-MNs for the same UE</w:t>
      </w:r>
      <w:r>
        <w:rPr>
          <w:rFonts w:ascii="Arial" w:hAnsi="Arial" w:cs="Arial"/>
          <w:b/>
          <w:bCs/>
          <w:lang w:eastAsia="zh-CN"/>
        </w:rPr>
        <w:t xml:space="preserve">, it should be left up to T-SN-CU-CP to decide, and thus no signalling enhancement seems needed. </w:t>
      </w:r>
    </w:p>
    <w:p w14:paraId="58132277" w14:textId="77777777" w:rsidR="001026DA" w:rsidRDefault="001026DA" w:rsidP="001026DA">
      <w:pPr>
        <w:tabs>
          <w:tab w:val="left" w:pos="3690"/>
        </w:tabs>
        <w:rPr>
          <w:rFonts w:ascii="Arial" w:hAnsi="Arial" w:cs="Arial"/>
          <w:lang w:eastAsia="zh-CN"/>
        </w:rPr>
      </w:pPr>
    </w:p>
    <w:p w14:paraId="1E223F4D" w14:textId="3F00E82E" w:rsidR="001026DA" w:rsidRPr="005B64C4" w:rsidRDefault="001026DA" w:rsidP="001026DA">
      <w:pPr>
        <w:rPr>
          <w:rFonts w:ascii="Arial" w:hAnsi="Arial" w:cs="Arial"/>
          <w:lang w:eastAsia="zh-CN"/>
        </w:rPr>
      </w:pPr>
      <w:r w:rsidRPr="005B64C4">
        <w:rPr>
          <w:rFonts w:ascii="Arial" w:hAnsi="Arial" w:cs="Arial"/>
          <w:lang w:eastAsia="zh-CN"/>
        </w:rPr>
        <w:t>Based on the observations and proposal above, the TP for TS 38.423 BL CR [</w:t>
      </w:r>
      <w:r w:rsidR="00C961A2">
        <w:rPr>
          <w:rFonts w:ascii="Arial" w:hAnsi="Arial" w:cs="Arial"/>
          <w:lang w:eastAsia="zh-CN"/>
        </w:rPr>
        <w:t>5</w:t>
      </w:r>
      <w:r w:rsidRPr="005B64C4">
        <w:rPr>
          <w:rFonts w:ascii="Arial" w:hAnsi="Arial" w:cs="Arial"/>
          <w:lang w:eastAsia="zh-CN"/>
        </w:rPr>
        <w:t xml:space="preserve">] can be found in Section 5. </w:t>
      </w:r>
    </w:p>
    <w:p w14:paraId="00B9158C" w14:textId="45B9DD4E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1D7C1BE2" w14:textId="77777777" w:rsidR="00B64D9D" w:rsidRDefault="00B64D9D" w:rsidP="00B64D9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[1] R3-235767, “</w:t>
      </w:r>
      <w:r w:rsidRPr="003D0A70">
        <w:rPr>
          <w:rFonts w:ascii="Arial" w:hAnsi="Arial" w:cs="Arial"/>
          <w:lang w:val="en-US" w:eastAsia="zh-CN"/>
        </w:rPr>
        <w:t>Summary of Offline Discussion on CB: # MobilityEnh_CHO</w:t>
      </w:r>
      <w:r>
        <w:rPr>
          <w:rFonts w:ascii="Arial" w:hAnsi="Arial" w:cs="Arial"/>
          <w:lang w:val="en-US" w:eastAsia="zh-CN"/>
        </w:rPr>
        <w:t>”, Samsung</w:t>
      </w:r>
    </w:p>
    <w:p w14:paraId="7A97E0B4" w14:textId="39B6067F" w:rsidR="00527EA4" w:rsidRDefault="00527EA4" w:rsidP="00B64D9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[2] R3-235166, “</w:t>
      </w:r>
      <w:r w:rsidRPr="00527EA4">
        <w:rPr>
          <w:rFonts w:ascii="Arial" w:hAnsi="Arial" w:cs="Arial"/>
          <w:lang w:val="en-US" w:eastAsia="zh-CN"/>
        </w:rPr>
        <w:t>Completion for the avoidance of multiple data forwarding paths (TP for TS 38.423)</w:t>
      </w:r>
      <w:r>
        <w:rPr>
          <w:rFonts w:ascii="Arial" w:hAnsi="Arial" w:cs="Arial"/>
          <w:lang w:val="en-US" w:eastAsia="zh-CN"/>
        </w:rPr>
        <w:t>”, LG Electronics</w:t>
      </w:r>
      <w:r w:rsidR="00CE10FA">
        <w:rPr>
          <w:rFonts w:ascii="Arial" w:hAnsi="Arial" w:cs="Arial"/>
          <w:lang w:val="en-US" w:eastAsia="zh-CN"/>
        </w:rPr>
        <w:t xml:space="preserve"> Inc.</w:t>
      </w:r>
    </w:p>
    <w:p w14:paraId="1838B3AB" w14:textId="67B7A7F5" w:rsidR="001026DA" w:rsidRDefault="001026DA" w:rsidP="00B64D9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[3] R3-235160, “</w:t>
      </w:r>
      <w:r w:rsidRPr="001026DA">
        <w:rPr>
          <w:rFonts w:ascii="Arial" w:hAnsi="Arial" w:cs="Arial"/>
          <w:lang w:val="en-US" w:eastAsia="zh-CN"/>
        </w:rPr>
        <w:t>[TPs to TS38423, TS37483 and TS37340, CHO with MRDC] Continuation of the discussions on enhancements for CHO with MR-DC</w:t>
      </w:r>
      <w:r>
        <w:rPr>
          <w:rFonts w:ascii="Arial" w:hAnsi="Arial" w:cs="Arial"/>
          <w:lang w:val="en-US" w:eastAsia="zh-CN"/>
        </w:rPr>
        <w:t>”, Nokia, Nokia Shanghai Bell</w:t>
      </w:r>
    </w:p>
    <w:p w14:paraId="774AF82B" w14:textId="5AE6F4F0" w:rsidR="00C961A2" w:rsidRDefault="00C961A2" w:rsidP="00EF2FF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[4] TS 38.401</w:t>
      </w:r>
      <w:r w:rsidR="00F26658">
        <w:rPr>
          <w:rFonts w:ascii="Arial" w:hAnsi="Arial" w:cs="Arial"/>
          <w:lang w:val="en-US" w:eastAsia="zh-CN"/>
        </w:rPr>
        <w:t>,</w:t>
      </w:r>
      <w:r w:rsidR="00EF2FF0">
        <w:rPr>
          <w:rFonts w:ascii="Arial" w:hAnsi="Arial" w:cs="Arial"/>
          <w:lang w:val="en-US" w:eastAsia="zh-CN"/>
        </w:rPr>
        <w:t xml:space="preserve"> </w:t>
      </w:r>
      <w:r w:rsidR="00EF2FF0" w:rsidRPr="00EF2FF0">
        <w:rPr>
          <w:rFonts w:ascii="Arial" w:hAnsi="Arial" w:cs="Arial"/>
          <w:lang w:val="en-US" w:eastAsia="zh-CN"/>
        </w:rPr>
        <w:t>NG-RAN;</w:t>
      </w:r>
      <w:r w:rsidR="00EF2FF0">
        <w:rPr>
          <w:rFonts w:ascii="Arial" w:hAnsi="Arial" w:cs="Arial"/>
          <w:lang w:val="en-US" w:eastAsia="zh-CN"/>
        </w:rPr>
        <w:t xml:space="preserve"> </w:t>
      </w:r>
      <w:r w:rsidR="00EF2FF0" w:rsidRPr="00EF2FF0">
        <w:rPr>
          <w:rFonts w:ascii="Arial" w:hAnsi="Arial" w:cs="Arial"/>
          <w:lang w:val="en-US" w:eastAsia="zh-CN"/>
        </w:rPr>
        <w:t>Architecture description</w:t>
      </w:r>
    </w:p>
    <w:p w14:paraId="3D466B5E" w14:textId="0482D2E7" w:rsidR="00B64D9D" w:rsidRDefault="00B64D9D" w:rsidP="00B64D9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4E5996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 xml:space="preserve">] </w:t>
      </w:r>
      <w:r w:rsidRPr="00C27916">
        <w:rPr>
          <w:rFonts w:ascii="Arial" w:hAnsi="Arial" w:cs="Arial"/>
          <w:lang w:val="en-US" w:eastAsia="zh-CN"/>
        </w:rPr>
        <w:t>R3-235969</w:t>
      </w:r>
      <w:r>
        <w:rPr>
          <w:rFonts w:ascii="Arial" w:hAnsi="Arial" w:cs="Arial"/>
          <w:lang w:val="en-US" w:eastAsia="zh-CN"/>
        </w:rPr>
        <w:t>, “</w:t>
      </w:r>
      <w:r w:rsidRPr="00B03796">
        <w:rPr>
          <w:rFonts w:ascii="Arial" w:hAnsi="Arial" w:cs="Arial"/>
          <w:lang w:val="en-US" w:eastAsia="zh-CN"/>
        </w:rPr>
        <w:t>(BL CR to 38.423) Introduction of CHO with SCG(s)</w:t>
      </w:r>
      <w:r>
        <w:rPr>
          <w:rFonts w:ascii="Arial" w:hAnsi="Arial" w:cs="Arial"/>
          <w:lang w:val="en-US" w:eastAsia="zh-CN"/>
        </w:rPr>
        <w:t xml:space="preserve">”, </w:t>
      </w:r>
      <w:r w:rsidRPr="00B03796">
        <w:rPr>
          <w:rFonts w:ascii="Arial" w:hAnsi="Arial" w:cs="Arial"/>
          <w:lang w:val="en-US" w:eastAsia="zh-CN"/>
        </w:rPr>
        <w:t>Lenovo, Ericsson, Huawei</w:t>
      </w:r>
    </w:p>
    <w:p w14:paraId="04D6D1F2" w14:textId="4040DFE5" w:rsidR="00AF5483" w:rsidRDefault="00AF5483" w:rsidP="002F2D42">
      <w:pPr>
        <w:rPr>
          <w:rFonts w:ascii="Arial" w:hAnsi="Arial" w:cs="Arial"/>
          <w:lang w:eastAsia="zh-CN"/>
        </w:rPr>
      </w:pPr>
    </w:p>
    <w:p w14:paraId="72690562" w14:textId="19F3E57B" w:rsidR="00AF5483" w:rsidRPr="00AF5483" w:rsidRDefault="00AF5483" w:rsidP="00AF5483">
      <w:pPr>
        <w:pStyle w:val="Heading1"/>
        <w:rPr>
          <w:lang w:val="en-US"/>
        </w:rPr>
      </w:pPr>
      <w:r w:rsidRPr="00AF5483">
        <w:rPr>
          <w:lang w:val="en-US"/>
        </w:rPr>
        <w:t>TP for NR feMob2 for TS 38.423</w:t>
      </w:r>
    </w:p>
    <w:p w14:paraId="42008633" w14:textId="711A50E8" w:rsidR="00AF5483" w:rsidRDefault="00AF5483" w:rsidP="00AF5483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EC12D37" w14:textId="77777777" w:rsidR="007C25B0" w:rsidRPr="007C25B0" w:rsidRDefault="007C25B0" w:rsidP="007C25B0">
      <w:pPr>
        <w:keepNext/>
        <w:keepLines/>
        <w:spacing w:before="120"/>
        <w:outlineLvl w:val="3"/>
        <w:rPr>
          <w:rFonts w:ascii="Arial" w:hAnsi="Arial"/>
          <w:sz w:val="24"/>
          <w:lang w:eastAsia="ko-KR"/>
        </w:rPr>
      </w:pPr>
      <w:r w:rsidRPr="007C25B0">
        <w:rPr>
          <w:rFonts w:ascii="Arial" w:hAnsi="Arial"/>
          <w:sz w:val="24"/>
          <w:lang w:eastAsia="ja-JP"/>
        </w:rPr>
        <w:t>9.1.1.2</w:t>
      </w:r>
      <w:r w:rsidRPr="007C25B0">
        <w:rPr>
          <w:rFonts w:ascii="Arial" w:hAnsi="Arial"/>
          <w:sz w:val="24"/>
          <w:lang w:eastAsia="ja-JP"/>
        </w:rPr>
        <w:tab/>
        <w:t>HANDOVER REQUEST ACKNOWLEDGE</w:t>
      </w:r>
    </w:p>
    <w:p w14:paraId="33F06F52" w14:textId="77777777" w:rsidR="007C25B0" w:rsidRPr="007C25B0" w:rsidRDefault="007C25B0" w:rsidP="007C25B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7C25B0">
        <w:rPr>
          <w:rFonts w:ascii="Times New Roman" w:hAnsi="Times New Roman"/>
          <w:lang w:eastAsia="ja-JP"/>
        </w:rPr>
        <w:t>This message is sent by the target NG-RAN node to inform the source NG-RAN node about the prepared resources at the target.</w:t>
      </w:r>
    </w:p>
    <w:p w14:paraId="29EB7C8D" w14:textId="77777777" w:rsidR="007C25B0" w:rsidRPr="007C25B0" w:rsidRDefault="007C25B0" w:rsidP="007C25B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  <w:r w:rsidRPr="007C25B0">
        <w:rPr>
          <w:rFonts w:ascii="Times New Roman" w:hAnsi="Times New Roman"/>
          <w:lang w:eastAsia="ja-JP"/>
        </w:rPr>
        <w:t xml:space="preserve">Direction: target NG-RAN node </w:t>
      </w:r>
      <w:r w:rsidRPr="007C25B0">
        <w:rPr>
          <w:rFonts w:ascii="Symbol" w:eastAsia="Symbol" w:hAnsi="Symbol" w:cs="Symbol"/>
          <w:lang w:eastAsia="ja-JP"/>
        </w:rPr>
        <w:t></w:t>
      </w:r>
      <w:r w:rsidRPr="007C25B0">
        <w:rPr>
          <w:rFonts w:ascii="Times New Roman" w:hAnsi="Times New Roman"/>
          <w:lang w:eastAsia="ja-JP"/>
        </w:rP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7C25B0" w:rsidRPr="007C25B0" w14:paraId="3F7A81EE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E5F1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C25B0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3BA5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C25B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14C3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C25B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654A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C25B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A9D0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C25B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79E9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C25B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C879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C25B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C25B0" w:rsidRPr="007C25B0" w14:paraId="76490AF8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553C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CD78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32F0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D976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4726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815A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3FF8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C25B0" w:rsidRPr="007C25B0" w14:paraId="18DB708D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D24A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Source NG-RAN node UE X</w:t>
            </w:r>
            <w:r w:rsidRPr="007C25B0">
              <w:rPr>
                <w:rFonts w:ascii="Arial" w:hAnsi="Arial"/>
                <w:sz w:val="18"/>
                <w:lang w:eastAsia="zh-CN"/>
              </w:rPr>
              <w:t>n</w:t>
            </w:r>
            <w:r w:rsidRPr="007C25B0">
              <w:rPr>
                <w:rFonts w:ascii="Arial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4703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07BE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F312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7C25B0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B45D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7C25B0">
              <w:rPr>
                <w:rFonts w:ascii="Arial" w:hAnsi="Arial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F774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E24D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C25B0" w:rsidRPr="007C25B0" w14:paraId="5DEA2280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9D20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Target NG-RAN node UE X</w:t>
            </w:r>
            <w:r w:rsidRPr="007C25B0">
              <w:rPr>
                <w:rFonts w:ascii="Arial" w:hAnsi="Arial"/>
                <w:sz w:val="18"/>
                <w:lang w:eastAsia="zh-CN"/>
              </w:rPr>
              <w:t>n</w:t>
            </w:r>
            <w:r w:rsidRPr="007C25B0">
              <w:rPr>
                <w:rFonts w:ascii="Arial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AE8B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BCC5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CD33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7C25B0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C47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7C25B0">
              <w:rPr>
                <w:rFonts w:ascii="Arial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35F5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F3DC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C25B0" w:rsidRPr="007C25B0" w14:paraId="6386D3AF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71B2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zh-CN"/>
              </w:rPr>
              <w:t>PDU Session Resources</w:t>
            </w:r>
            <w:r w:rsidRPr="007C25B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7C25B0">
              <w:rPr>
                <w:rFonts w:ascii="Arial" w:eastAsia="MS Mincho" w:hAnsi="Arial"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BAC4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C9D8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38BD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9.2.1.2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7943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ins w:id="6" w:author="Author" w:date="2023-10-24T17:36:00Z">
              <w:r w:rsidRPr="007C25B0">
                <w:rPr>
                  <w:rFonts w:ascii="Arial" w:hAnsi="Arial"/>
                  <w:sz w:val="18"/>
                  <w:szCs w:val="18"/>
                  <w:lang w:eastAsia="ja-JP"/>
                </w:rPr>
                <w:t xml:space="preserve">Ignored, if the </w:t>
              </w:r>
              <w:r w:rsidRPr="007C25B0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CHO</w:t>
              </w:r>
              <w:r w:rsidRPr="007C25B0">
                <w:rPr>
                  <w:rFonts w:ascii="Arial" w:hAnsi="Arial"/>
                  <w:i/>
                  <w:iCs/>
                  <w:sz w:val="18"/>
                  <w:lang w:eastAsia="zh-CN"/>
                </w:rPr>
                <w:t>-only reconfiguration</w:t>
              </w:r>
              <w:r w:rsidRPr="007C25B0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 xml:space="preserve"> </w:t>
              </w:r>
              <w:r w:rsidRPr="007C25B0">
                <w:rPr>
                  <w:rFonts w:ascii="Arial" w:hAnsi="Arial"/>
                  <w:sz w:val="18"/>
                  <w:szCs w:val="18"/>
                  <w:lang w:eastAsia="ja-JP"/>
                </w:rPr>
                <w:t>IE is included</w:t>
              </w:r>
              <w:r w:rsidRPr="007C25B0">
                <w:rPr>
                  <w:rFonts w:ascii="Arial" w:hAnsi="Arial"/>
                  <w:sz w:val="18"/>
                  <w:lang w:eastAsia="zh-CN"/>
                </w:rPr>
                <w:t xml:space="preserve"> and set to "no-cho-only-config"</w:t>
              </w:r>
              <w:r w:rsidRPr="007C25B0">
                <w:rPr>
                  <w:rFonts w:ascii="Arial" w:hAnsi="Arial"/>
                  <w:sz w:val="18"/>
                  <w:szCs w:val="18"/>
                  <w:lang w:eastAsia="ja-JP"/>
                </w:rPr>
                <w:t xml:space="preserve">. </w:t>
              </w:r>
              <w:r w:rsidRPr="007C25B0">
                <w:rPr>
                  <w:rFonts w:ascii="Arial" w:hAnsi="Arial"/>
                  <w:sz w:val="18"/>
                  <w:szCs w:val="18"/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C792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09C7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C25B0" w:rsidRPr="007C25B0" w14:paraId="7430B47B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C9D9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7C25B0">
              <w:rPr>
                <w:rFonts w:ascii="Arial" w:hAnsi="Arial"/>
                <w:bCs/>
                <w:sz w:val="18"/>
                <w:lang w:eastAsia="ja-JP"/>
              </w:rPr>
              <w:t xml:space="preserve">PDU Session Resources Not </w:t>
            </w:r>
            <w:r w:rsidRPr="007C25B0">
              <w:rPr>
                <w:rFonts w:ascii="Arial" w:eastAsia="MS Mincho" w:hAnsi="Arial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6B89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6193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3970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365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F79A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7C25B0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D059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C25B0" w:rsidRPr="007C25B0" w14:paraId="355F73BC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BDD6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64A1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3C92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7CD7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08BD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 xml:space="preserve">Either includes the </w:t>
            </w:r>
            <w:r w:rsidRPr="007C25B0">
              <w:rPr>
                <w:rFonts w:ascii="Arial" w:hAnsi="Arial"/>
                <w:i/>
                <w:sz w:val="18"/>
              </w:rPr>
              <w:t>HandoverCommand</w:t>
            </w:r>
            <w:r w:rsidRPr="007C25B0">
              <w:rPr>
                <w:rFonts w:ascii="Arial" w:hAnsi="Arial"/>
                <w:sz w:val="18"/>
                <w:lang w:eastAsia="ja-JP"/>
              </w:rPr>
              <w:t xml:space="preserve"> message as defined in subclause 10.2.2 of TS 36.331 [14],</w:t>
            </w:r>
            <w:r w:rsidRPr="007C25B0">
              <w:rPr>
                <w:rFonts w:ascii="Arial" w:hAnsi="Arial"/>
                <w:sz w:val="18"/>
                <w:lang w:eastAsia="zh-CN"/>
              </w:rPr>
              <w:t xml:space="preserve"> if the target NG-RAN node is an ng-eNB,</w:t>
            </w:r>
          </w:p>
          <w:p w14:paraId="14322330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7C25B0">
              <w:rPr>
                <w:rFonts w:ascii="Arial" w:hAnsi="Arial"/>
                <w:i/>
                <w:sz w:val="18"/>
              </w:rPr>
              <w:t>HandoverCommand</w:t>
            </w:r>
            <w:r w:rsidRPr="007C25B0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[10],</w:t>
            </w:r>
            <w:r w:rsidRPr="007C25B0">
              <w:rPr>
                <w:rFonts w:ascii="Arial" w:hAnsi="Arial"/>
                <w:sz w:val="18"/>
                <w:lang w:eastAsia="zh-CN"/>
              </w:rPr>
              <w:t xml:space="preserve"> if the target NG-RAN node is a gNB</w:t>
            </w:r>
            <w:del w:id="7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delText>.</w:delText>
              </w:r>
            </w:del>
            <w:ins w:id="8" w:author="Author" w:date="2023-10-24T17:36:00Z">
              <w:r w:rsidRPr="007C25B0">
                <w:rPr>
                  <w:rFonts w:ascii="Arial" w:hAnsi="Arial"/>
                  <w:sz w:val="18"/>
                  <w:lang w:eastAsia="zh-CN"/>
                </w:rPr>
                <w:t xml:space="preserve"> or shall be ignored if the </w:t>
              </w:r>
              <w:r w:rsidRPr="007C25B0"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CHO-only reconfiguration </w:t>
              </w:r>
              <w:r w:rsidRPr="007C25B0">
                <w:rPr>
                  <w:rFonts w:ascii="Arial" w:hAnsi="Arial"/>
                  <w:sz w:val="18"/>
                  <w:lang w:eastAsia="zh-CN"/>
                </w:rPr>
                <w:t>IE is included and set to "no-cho-only-config"</w:t>
              </w:r>
              <w:r w:rsidRPr="007C25B0">
                <w:rPr>
                  <w:rFonts w:ascii="Arial" w:hAnsi="Arial"/>
                  <w:sz w:val="18"/>
                  <w:lang w:eastAsia="ja-JP"/>
                </w:rPr>
                <w:t xml:space="preserve">. </w:t>
              </w:r>
              <w:r w:rsidRPr="007C25B0">
                <w:rPr>
                  <w:rFonts w:ascii="Arial" w:hAnsi="Arial"/>
                  <w:sz w:val="18"/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AAE6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17D0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C25B0" w:rsidRPr="007C25B0" w14:paraId="379E2FEC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BFBA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0089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69EE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80FE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7C25B0">
              <w:rPr>
                <w:rFonts w:ascii="Arial" w:hAnsi="Arial"/>
                <w:snapToGrid w:val="0"/>
                <w:sz w:val="18"/>
                <w:lang w:eastAsia="ja-JP"/>
              </w:rPr>
              <w:t>9.2.3.68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638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D88B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0C44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C25B0" w:rsidRPr="007C25B0" w14:paraId="2D69660E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3272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24B8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707F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A72F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70E6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CB39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25DE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C25B0" w:rsidRPr="007C25B0" w14:paraId="2F2DE9CF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E799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DRBs transferred to 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C17C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70EA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83B2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C25B0">
              <w:rPr>
                <w:rFonts w:ascii="Arial" w:hAnsi="Arial"/>
                <w:sz w:val="18"/>
              </w:rPr>
              <w:t>DRB List</w:t>
            </w:r>
          </w:p>
          <w:p w14:paraId="4C851077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</w:rPr>
              <w:t>9.2.1.29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860A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FB2F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13D6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</w:rPr>
              <w:t>ignore</w:t>
            </w:r>
          </w:p>
        </w:tc>
      </w:tr>
      <w:tr w:rsidR="007C25B0" w:rsidRPr="007C25B0" w14:paraId="4FE4DE75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87CA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  <w:lang w:eastAsia="zh-CN"/>
              </w:rPr>
              <w:t xml:space="preserve">DAPS Response Information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FED7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C25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4943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49EF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C25B0">
              <w:rPr>
                <w:rFonts w:ascii="Arial" w:hAnsi="Arial" w:cs="Arial"/>
                <w:sz w:val="18"/>
                <w:lang w:eastAsia="ja-JP"/>
              </w:rPr>
              <w:t>9.2.</w:t>
            </w:r>
            <w:r w:rsidRPr="007C25B0">
              <w:rPr>
                <w:rFonts w:ascii="Arial" w:hAnsi="Arial" w:cs="Arial"/>
                <w:sz w:val="18"/>
                <w:lang w:eastAsia="zh-CN"/>
              </w:rPr>
              <w:t>1.34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314F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9B95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C25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94F1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C25B0">
              <w:rPr>
                <w:rFonts w:ascii="Arial" w:hAnsi="Arial"/>
                <w:sz w:val="18"/>
              </w:rPr>
              <w:t>reject</w:t>
            </w:r>
          </w:p>
        </w:tc>
      </w:tr>
      <w:tr w:rsidR="007C25B0" w:rsidRPr="007C25B0" w14:paraId="5325EB7B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007A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eastAsia="바탕" w:hAnsi="Arial"/>
                <w:b/>
                <w:sz w:val="18"/>
              </w:rPr>
              <w:t>Conditional Handover Information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1738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C25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A373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4006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30CB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DD72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C25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485C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C25B0">
              <w:rPr>
                <w:rFonts w:ascii="Arial" w:hAnsi="Arial"/>
                <w:sz w:val="18"/>
              </w:rPr>
              <w:t>reject</w:t>
            </w:r>
          </w:p>
        </w:tc>
      </w:tr>
      <w:tr w:rsidR="007C25B0" w:rsidRPr="007C25B0" w14:paraId="24F1CD9F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A379" w14:textId="77777777" w:rsidR="007C25B0" w:rsidRPr="007C25B0" w:rsidRDefault="007C25B0" w:rsidP="007C25B0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eastAsia="바탕" w:hAnsi="Arial"/>
                <w:sz w:val="18"/>
              </w:rPr>
              <w:t>&gt;Requested Target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5856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C25B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ACFE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4645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C25B0">
              <w:rPr>
                <w:rFonts w:ascii="Arial" w:hAnsi="Arial"/>
                <w:sz w:val="18"/>
              </w:rPr>
              <w:t>Target Cell Global ID</w:t>
            </w:r>
          </w:p>
          <w:p w14:paraId="658D8F2B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5B0">
              <w:rPr>
                <w:rFonts w:ascii="Arial" w:hAnsi="Arial"/>
                <w:sz w:val="18"/>
              </w:rPr>
              <w:t>9.2.3.25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571E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C25B0">
              <w:rPr>
                <w:rFonts w:ascii="Arial" w:hAnsi="Arial"/>
                <w:sz w:val="18"/>
                <w:lang w:eastAsia="zh-CN"/>
              </w:rPr>
              <w:t>Target cell indicated in the corresponding HANDOVER REQUEST message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BBFE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CB8E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C25B0" w:rsidRPr="007C25B0" w14:paraId="26211789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07BA" w14:textId="77777777" w:rsidR="007C25B0" w:rsidRPr="007C25B0" w:rsidRDefault="007C25B0" w:rsidP="007C25B0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eastAsia="바탕" w:hAnsi="Arial"/>
                <w:sz w:val="18"/>
              </w:rPr>
              <w:t>&gt;Maximum Number of CHO Preparations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68E6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C25B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22FC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F8D0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C25B0">
              <w:rPr>
                <w:rFonts w:ascii="Arial" w:hAnsi="Arial" w:cs="Arial"/>
                <w:sz w:val="18"/>
                <w:lang w:eastAsia="ja-JP"/>
              </w:rPr>
              <w:t>9.2.3.101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002E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BC88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5C63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C25B0" w:rsidRPr="007C25B0" w14:paraId="0EE2BDE0" w14:textId="77777777" w:rsidTr="004A6D98">
        <w:trPr>
          <w:ins w:id="9" w:author="Author" w:date="2023-10-24T17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A6E1" w14:textId="77777777" w:rsidR="007C25B0" w:rsidRPr="007C25B0" w:rsidRDefault="007C25B0" w:rsidP="007C25B0">
            <w:pPr>
              <w:keepNext/>
              <w:keepLines/>
              <w:spacing w:after="0"/>
              <w:ind w:left="113"/>
              <w:rPr>
                <w:ins w:id="10" w:author="Author" w:date="2023-10-24T17:36:00Z"/>
                <w:rFonts w:ascii="Arial" w:eastAsia="바탕" w:hAnsi="Arial"/>
                <w:sz w:val="18"/>
              </w:rPr>
            </w:pPr>
            <w:ins w:id="11" w:author="Author" w:date="2023-10-24T17:36:00Z">
              <w:r w:rsidRPr="007C25B0">
                <w:rPr>
                  <w:rFonts w:ascii="Arial" w:eastAsia="바탕" w:hAnsi="Arial"/>
                  <w:sz w:val="18"/>
                </w:rPr>
                <w:t xml:space="preserve">&gt;CHO-only reconfiguration </w:t>
              </w:r>
              <w:r w:rsidRPr="007C25B0">
                <w:rPr>
                  <w:rFonts w:ascii="Arial" w:eastAsia="바탕" w:hAnsi="Arial"/>
                  <w:sz w:val="18"/>
                  <w:highlight w:val="yellow"/>
                </w:rPr>
                <w:t>(FFS)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E3D9" w14:textId="77777777" w:rsidR="007C25B0" w:rsidRPr="007C25B0" w:rsidRDefault="007C25B0" w:rsidP="007C25B0">
            <w:pPr>
              <w:keepNext/>
              <w:keepLines/>
              <w:spacing w:after="0"/>
              <w:rPr>
                <w:ins w:id="12" w:author="Author" w:date="2023-10-24T17:36:00Z"/>
                <w:rFonts w:ascii="Arial" w:hAnsi="Arial" w:cs="Arial"/>
                <w:sz w:val="18"/>
                <w:lang w:eastAsia="ja-JP"/>
              </w:rPr>
            </w:pPr>
            <w:ins w:id="13" w:author="Author" w:date="2023-10-24T17:36:00Z">
              <w:r w:rsidRPr="007C25B0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B11" w14:textId="77777777" w:rsidR="007C25B0" w:rsidRPr="007C25B0" w:rsidRDefault="007C25B0" w:rsidP="007C25B0">
            <w:pPr>
              <w:keepNext/>
              <w:keepLines/>
              <w:spacing w:after="0"/>
              <w:rPr>
                <w:ins w:id="14" w:author="Author" w:date="2023-10-24T17:36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EFEB" w14:textId="77777777" w:rsidR="007C25B0" w:rsidRPr="007C25B0" w:rsidRDefault="007C25B0" w:rsidP="007C25B0">
            <w:pPr>
              <w:keepNext/>
              <w:keepLines/>
              <w:spacing w:after="0"/>
              <w:rPr>
                <w:ins w:id="15" w:author="Author" w:date="2023-10-24T17:36:00Z"/>
                <w:rFonts w:ascii="Arial" w:hAnsi="Arial" w:cs="Arial"/>
                <w:sz w:val="18"/>
                <w:lang w:eastAsia="ja-JP"/>
              </w:rPr>
            </w:pPr>
            <w:ins w:id="16" w:author="Author" w:date="2023-10-24T17:36:00Z">
              <w:r w:rsidRPr="007C25B0">
                <w:rPr>
                  <w:rFonts w:ascii="Arial" w:hAnsi="Arial" w:cs="Arial"/>
                  <w:sz w:val="18"/>
                  <w:lang w:eastAsia="ja-JP"/>
                </w:rPr>
                <w:t>ENUMERATED (no-cho-only-config, 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F4EC" w14:textId="77777777" w:rsidR="007C25B0" w:rsidRPr="007C25B0" w:rsidRDefault="007C25B0" w:rsidP="007C25B0">
            <w:pPr>
              <w:keepNext/>
              <w:keepLines/>
              <w:spacing w:after="0"/>
              <w:rPr>
                <w:ins w:id="17" w:author="Author" w:date="2023-10-24T17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072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18" w:author="Author" w:date="2023-10-24T17:36:00Z"/>
                <w:rFonts w:ascii="Arial" w:hAnsi="Arial"/>
                <w:sz w:val="18"/>
                <w:lang w:eastAsia="ja-JP"/>
              </w:rPr>
            </w:pPr>
            <w:ins w:id="19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6E3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20" w:author="Author" w:date="2023-10-24T17:36:00Z"/>
                <w:rFonts w:ascii="Arial" w:hAnsi="Arial"/>
                <w:sz w:val="18"/>
              </w:rPr>
            </w:pPr>
            <w:ins w:id="21" w:author="Author" w:date="2023-10-24T17:36:00Z">
              <w:r w:rsidRPr="007C25B0">
                <w:rPr>
                  <w:rFonts w:ascii="Arial" w:hAnsi="Arial"/>
                  <w:sz w:val="18"/>
                </w:rPr>
                <w:t>reject</w:t>
              </w:r>
            </w:ins>
          </w:p>
        </w:tc>
      </w:tr>
      <w:tr w:rsidR="007C25B0" w:rsidRPr="007C25B0" w14:paraId="6D6D572E" w14:textId="77777777" w:rsidTr="004A6D98">
        <w:trPr>
          <w:ins w:id="22" w:author="Author" w:date="2023-10-24T17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F412" w14:textId="77777777" w:rsidR="007C25B0" w:rsidRPr="007C25B0" w:rsidRDefault="007C25B0" w:rsidP="007C25B0">
            <w:pPr>
              <w:keepNext/>
              <w:keepLines/>
              <w:spacing w:after="0"/>
              <w:ind w:left="113"/>
              <w:rPr>
                <w:ins w:id="23" w:author="Author" w:date="2023-10-24T17:36:00Z"/>
                <w:rFonts w:ascii="Arial" w:eastAsia="바탕" w:hAnsi="Arial"/>
                <w:b/>
                <w:bCs/>
                <w:sz w:val="18"/>
                <w:lang w:val="x-none"/>
              </w:rPr>
            </w:pPr>
            <w:ins w:id="24" w:author="Author" w:date="2023-10-24T17:36:00Z">
              <w:r w:rsidRPr="007C25B0">
                <w:rPr>
                  <w:rFonts w:ascii="Arial" w:hAnsi="Arial"/>
                  <w:b/>
                  <w:bCs/>
                  <w:sz w:val="18"/>
                  <w:lang w:eastAsia="ko-KR"/>
                </w:rPr>
                <w:t>&gt;Multiple Target S-NG-RAN Node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2B21" w14:textId="77777777" w:rsidR="007C25B0" w:rsidRPr="007C25B0" w:rsidRDefault="007C25B0" w:rsidP="007C25B0">
            <w:pPr>
              <w:keepNext/>
              <w:keepLines/>
              <w:spacing w:after="0"/>
              <w:rPr>
                <w:ins w:id="25" w:author="Author" w:date="2023-10-24T17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3F6" w14:textId="77777777" w:rsidR="007C25B0" w:rsidRPr="007C25B0" w:rsidRDefault="007C25B0" w:rsidP="007C25B0">
            <w:pPr>
              <w:keepNext/>
              <w:keepLines/>
              <w:spacing w:after="0"/>
              <w:rPr>
                <w:ins w:id="26" w:author="Author" w:date="2023-10-24T17:36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27" w:author="Author" w:date="2023-10-24T17:36:00Z">
              <w:r w:rsidRPr="007C25B0">
                <w:rPr>
                  <w:rFonts w:ascii="Arial" w:hAnsi="Arial"/>
                  <w:i/>
                  <w:iCs/>
                  <w:sz w:val="18"/>
                </w:rPr>
                <w:t>0..</w:t>
              </w:r>
              <w:r w:rsidRPr="007C25B0">
                <w:rPr>
                  <w:rFonts w:ascii="Arial" w:hAnsi="Arial"/>
                  <w:i/>
                  <w:iCs/>
                  <w:sz w:val="18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31B1" w14:textId="77777777" w:rsidR="007C25B0" w:rsidRPr="007C25B0" w:rsidRDefault="007C25B0" w:rsidP="007C25B0">
            <w:pPr>
              <w:keepNext/>
              <w:keepLines/>
              <w:spacing w:after="0"/>
              <w:rPr>
                <w:ins w:id="28" w:author="Author" w:date="2023-10-24T17:36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0760" w14:textId="77777777" w:rsidR="007C25B0" w:rsidRPr="007C25B0" w:rsidRDefault="007C25B0" w:rsidP="007C25B0">
            <w:pPr>
              <w:keepNext/>
              <w:keepLines/>
              <w:spacing w:after="0"/>
              <w:rPr>
                <w:ins w:id="29" w:author="Author" w:date="2023-10-24T17:36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D0ED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30" w:author="Author" w:date="2023-10-24T17:36:00Z"/>
                <w:rFonts w:ascii="Arial" w:hAnsi="Arial"/>
                <w:sz w:val="18"/>
                <w:lang w:eastAsia="ja-JP"/>
              </w:rPr>
            </w:pPr>
            <w:ins w:id="31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93E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32" w:author="Author" w:date="2023-10-24T17:36:00Z"/>
                <w:rFonts w:ascii="Arial" w:hAnsi="Arial"/>
                <w:sz w:val="18"/>
              </w:rPr>
            </w:pPr>
            <w:ins w:id="33" w:author="Author" w:date="2023-10-24T17:36:00Z">
              <w:r w:rsidRPr="007C25B0">
                <w:rPr>
                  <w:rFonts w:ascii="Arial" w:hAnsi="Arial"/>
                  <w:sz w:val="18"/>
                </w:rPr>
                <w:t>reject</w:t>
              </w:r>
            </w:ins>
          </w:p>
        </w:tc>
      </w:tr>
      <w:tr w:rsidR="007C25B0" w:rsidRPr="007C25B0" w14:paraId="2B1E49CD" w14:textId="77777777" w:rsidTr="004A6D98">
        <w:trPr>
          <w:ins w:id="34" w:author="Author" w:date="2023-10-24T17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8310" w14:textId="77777777" w:rsidR="007C25B0" w:rsidRPr="007C25B0" w:rsidRDefault="007C25B0" w:rsidP="007C25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4"/>
              <w:textAlignment w:val="baseline"/>
              <w:rPr>
                <w:ins w:id="35" w:author="Author" w:date="2023-10-24T17:36:00Z"/>
                <w:rFonts w:ascii="Arial" w:eastAsia="바탕" w:hAnsi="Arial"/>
                <w:sz w:val="18"/>
                <w:lang w:eastAsia="ja-JP"/>
              </w:rPr>
            </w:pPr>
            <w:ins w:id="36" w:author="Author" w:date="2023-10-24T17:36:00Z">
              <w:r w:rsidRPr="007C25B0">
                <w:rPr>
                  <w:rFonts w:ascii="Arial" w:hAnsi="Arial"/>
                  <w:b/>
                  <w:sz w:val="18"/>
                  <w:lang w:eastAsia="ja-JP"/>
                </w:rPr>
                <w:t>&gt;&gt;Multiple Target S-NG-RAN Node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C052" w14:textId="77777777" w:rsidR="007C25B0" w:rsidRPr="007C25B0" w:rsidRDefault="007C25B0" w:rsidP="007C25B0">
            <w:pPr>
              <w:keepNext/>
              <w:keepLines/>
              <w:spacing w:after="0"/>
              <w:rPr>
                <w:ins w:id="37" w:author="Author" w:date="2023-10-24T17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FCE2" w14:textId="77777777" w:rsidR="007C25B0" w:rsidRPr="007C25B0" w:rsidRDefault="007C25B0" w:rsidP="007C25B0">
            <w:pPr>
              <w:keepNext/>
              <w:keepLines/>
              <w:spacing w:after="0"/>
              <w:rPr>
                <w:ins w:id="38" w:author="Author" w:date="2023-10-24T17:36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39" w:author="Author" w:date="2023-10-24T17:36:00Z">
              <w:r w:rsidRPr="007C25B0">
                <w:rPr>
                  <w:rFonts w:ascii="Arial" w:hAnsi="Arial"/>
                  <w:i/>
                  <w:iCs/>
                  <w:sz w:val="18"/>
                  <w:lang w:eastAsia="ja-JP"/>
                </w:rPr>
                <w:t>1 .. &lt;</w:t>
              </w:r>
              <w:proofErr w:type="spellStart"/>
              <w:r w:rsidRPr="007C25B0">
                <w:rPr>
                  <w:rFonts w:ascii="Arial" w:hAnsi="Arial"/>
                  <w:i/>
                  <w:iCs/>
                  <w:sz w:val="18"/>
                  <w:lang w:eastAsia="ja-JP"/>
                </w:rPr>
                <w:t>maxnoofTargetSNs</w:t>
              </w:r>
              <w:proofErr w:type="spellEnd"/>
              <w:r w:rsidRPr="007C25B0">
                <w:rPr>
                  <w:rFonts w:ascii="Arial" w:hAnsi="Arial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1D94" w14:textId="77777777" w:rsidR="007C25B0" w:rsidRPr="007C25B0" w:rsidRDefault="007C25B0" w:rsidP="007C25B0">
            <w:pPr>
              <w:keepNext/>
              <w:keepLines/>
              <w:spacing w:after="0"/>
              <w:rPr>
                <w:ins w:id="40" w:author="Author" w:date="2023-10-24T17:36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8871" w14:textId="77777777" w:rsidR="007C25B0" w:rsidRPr="007C25B0" w:rsidRDefault="007C25B0" w:rsidP="007C25B0">
            <w:pPr>
              <w:keepNext/>
              <w:keepLines/>
              <w:spacing w:after="0"/>
              <w:rPr>
                <w:ins w:id="41" w:author="Author" w:date="2023-10-24T17:36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158B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42" w:author="Author" w:date="2023-10-24T17:36:00Z"/>
                <w:rFonts w:ascii="Arial" w:hAnsi="Arial"/>
                <w:sz w:val="18"/>
                <w:lang w:eastAsia="ja-JP"/>
              </w:rPr>
            </w:pPr>
            <w:ins w:id="43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BB5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44" w:author="Author" w:date="2023-10-24T17:36:00Z"/>
                <w:rFonts w:ascii="Arial" w:hAnsi="Arial"/>
                <w:sz w:val="18"/>
              </w:rPr>
            </w:pPr>
          </w:p>
        </w:tc>
      </w:tr>
      <w:tr w:rsidR="007C25B0" w:rsidRPr="007C25B0" w14:paraId="00BB3F60" w14:textId="77777777" w:rsidTr="004A6D98">
        <w:trPr>
          <w:ins w:id="45" w:author="Author" w:date="2023-10-24T17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F60B" w14:textId="77777777" w:rsidR="007C25B0" w:rsidRPr="007C25B0" w:rsidRDefault="007C25B0" w:rsidP="007C25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46" w:author="Author" w:date="2023-10-24T17:36:00Z"/>
                <w:rFonts w:ascii="Arial" w:eastAsia="바탕" w:hAnsi="Arial"/>
                <w:bCs/>
                <w:sz w:val="18"/>
                <w:lang w:eastAsia="ja-JP"/>
              </w:rPr>
            </w:pPr>
            <w:ins w:id="47" w:author="Author" w:date="2023-10-24T17:36:00Z">
              <w:r w:rsidRPr="007C25B0">
                <w:rPr>
                  <w:rFonts w:ascii="Arial" w:hAnsi="Arial"/>
                  <w:bCs/>
                  <w:sz w:val="18"/>
                  <w:lang w:eastAsia="ja-JP"/>
                </w:rPr>
                <w:t>&gt;&gt;&gt;Target S-NG-RAN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328" w14:textId="77777777" w:rsidR="007C25B0" w:rsidRPr="007C25B0" w:rsidRDefault="007C25B0" w:rsidP="007C25B0">
            <w:pPr>
              <w:keepNext/>
              <w:keepLines/>
              <w:spacing w:after="0"/>
              <w:rPr>
                <w:ins w:id="48" w:author="Author" w:date="2023-10-24T17:36:00Z"/>
                <w:rFonts w:ascii="Arial" w:hAnsi="Arial"/>
                <w:sz w:val="18"/>
                <w:lang w:eastAsia="ja-JP"/>
              </w:rPr>
            </w:pPr>
            <w:ins w:id="49" w:author="Author" w:date="2023-10-24T17:36:00Z">
              <w:r w:rsidRPr="007C25B0"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433B" w14:textId="77777777" w:rsidR="007C25B0" w:rsidRPr="007C25B0" w:rsidRDefault="007C25B0" w:rsidP="007C25B0">
            <w:pPr>
              <w:keepNext/>
              <w:keepLines/>
              <w:spacing w:after="0"/>
              <w:rPr>
                <w:ins w:id="50" w:author="Author" w:date="2023-10-24T17:36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1623" w14:textId="77777777" w:rsidR="007C25B0" w:rsidRPr="007C25B0" w:rsidRDefault="007C25B0" w:rsidP="007C25B0">
            <w:pPr>
              <w:keepNext/>
              <w:keepLines/>
              <w:spacing w:after="0"/>
              <w:rPr>
                <w:ins w:id="51" w:author="Author" w:date="2023-10-24T17:36:00Z"/>
                <w:rFonts w:ascii="Arial" w:hAnsi="Arial"/>
                <w:snapToGrid w:val="0"/>
                <w:sz w:val="18"/>
                <w:lang w:eastAsia="ko-KR"/>
              </w:rPr>
            </w:pPr>
            <w:ins w:id="52" w:author="Author" w:date="2023-10-24T17:36:00Z">
              <w:r w:rsidRPr="007C25B0">
                <w:rPr>
                  <w:rFonts w:ascii="Arial" w:hAnsi="Arial"/>
                  <w:snapToGrid w:val="0"/>
                  <w:sz w:val="18"/>
                  <w:lang w:eastAsia="ko-KR"/>
                </w:rPr>
                <w:t>Global NG-RAN Node ID</w:t>
              </w:r>
            </w:ins>
          </w:p>
          <w:p w14:paraId="1074FF2E" w14:textId="77777777" w:rsidR="007C25B0" w:rsidRPr="007C25B0" w:rsidRDefault="007C25B0" w:rsidP="007C25B0">
            <w:pPr>
              <w:keepNext/>
              <w:keepLines/>
              <w:spacing w:after="0"/>
              <w:rPr>
                <w:ins w:id="53" w:author="Author" w:date="2023-10-24T17:36:00Z"/>
                <w:rFonts w:ascii="Arial" w:hAnsi="Arial"/>
                <w:sz w:val="18"/>
                <w:lang w:val="x-none" w:eastAsia="ja-JP"/>
              </w:rPr>
            </w:pPr>
            <w:ins w:id="54" w:author="Author" w:date="2023-10-24T17:36:00Z">
              <w:r w:rsidRPr="007C25B0">
                <w:rPr>
                  <w:rFonts w:ascii="Arial" w:hAnsi="Arial"/>
                  <w:snapToGrid w:val="0"/>
                  <w:sz w:val="18"/>
                  <w:lang w:eastAsia="ko-KR"/>
                </w:rPr>
                <w:t>9.2.2.3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3F9B" w14:textId="77777777" w:rsidR="007C25B0" w:rsidRPr="007C25B0" w:rsidRDefault="007C25B0" w:rsidP="007C25B0">
            <w:pPr>
              <w:keepNext/>
              <w:keepLines/>
              <w:spacing w:after="0"/>
              <w:rPr>
                <w:ins w:id="55" w:author="Author" w:date="2023-10-24T17:36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0A7A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56" w:author="Author" w:date="2023-10-24T17:36:00Z"/>
                <w:rFonts w:ascii="Arial" w:hAnsi="Arial"/>
                <w:sz w:val="18"/>
                <w:lang w:eastAsia="ja-JP"/>
              </w:rPr>
            </w:pPr>
            <w:ins w:id="57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D2F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58" w:author="Author" w:date="2023-10-24T17:36:00Z"/>
                <w:rFonts w:ascii="Arial" w:hAnsi="Arial"/>
                <w:sz w:val="18"/>
              </w:rPr>
            </w:pPr>
          </w:p>
        </w:tc>
      </w:tr>
      <w:tr w:rsidR="007C25B0" w:rsidRPr="007C25B0" w14:paraId="3808C54E" w14:textId="77777777" w:rsidTr="004A6D98">
        <w:trPr>
          <w:ins w:id="59" w:author="Author" w:date="2023-10-24T17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FD8C" w14:textId="77777777" w:rsidR="007C25B0" w:rsidRPr="007C25B0" w:rsidRDefault="007C25B0" w:rsidP="007C25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60" w:author="Author" w:date="2023-10-24T17:36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1" w:author="Author" w:date="2023-10-24T17:36:00Z">
              <w:r w:rsidRPr="007C25B0">
                <w:rPr>
                  <w:rFonts w:ascii="Arial" w:hAnsi="Arial"/>
                  <w:bCs/>
                  <w:sz w:val="18"/>
                  <w:lang w:eastAsia="ja-JP"/>
                </w:rPr>
                <w:t>&gt;&gt;&gt;PDU Session Resources Admitted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BC20" w14:textId="77777777" w:rsidR="007C25B0" w:rsidRPr="007C25B0" w:rsidRDefault="007C25B0" w:rsidP="007C25B0">
            <w:pPr>
              <w:keepNext/>
              <w:keepLines/>
              <w:spacing w:after="0"/>
              <w:rPr>
                <w:ins w:id="62" w:author="Author" w:date="2023-10-24T17:36:00Z"/>
                <w:rFonts w:ascii="Arial" w:hAnsi="Arial"/>
                <w:snapToGrid w:val="0"/>
                <w:sz w:val="18"/>
                <w:lang w:eastAsia="ko-KR"/>
              </w:rPr>
            </w:pPr>
            <w:ins w:id="63" w:author="Author" w:date="2023-10-24T17:36:00Z">
              <w:r w:rsidRPr="007C25B0">
                <w:rPr>
                  <w:rFonts w:ascii="Arial" w:hAnsi="Arial"/>
                  <w:snapToGrid w:val="0"/>
                  <w:sz w:val="18"/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BEA" w14:textId="77777777" w:rsidR="007C25B0" w:rsidRPr="007C25B0" w:rsidRDefault="007C25B0" w:rsidP="007C25B0">
            <w:pPr>
              <w:keepNext/>
              <w:keepLines/>
              <w:spacing w:after="0"/>
              <w:rPr>
                <w:ins w:id="64" w:author="Author" w:date="2023-10-24T17:36:00Z"/>
                <w:rFonts w:ascii="Arial" w:hAnsi="Arial"/>
                <w:i/>
                <w:iCs/>
                <w:snapToGrid w:val="0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31E6" w14:textId="77777777" w:rsidR="007C25B0" w:rsidRPr="007C25B0" w:rsidRDefault="007C25B0" w:rsidP="007C25B0">
            <w:pPr>
              <w:keepNext/>
              <w:keepLines/>
              <w:spacing w:after="0"/>
              <w:rPr>
                <w:ins w:id="65" w:author="Author" w:date="2023-10-24T17:36:00Z"/>
                <w:rFonts w:ascii="Arial" w:hAnsi="Arial"/>
                <w:snapToGrid w:val="0"/>
                <w:sz w:val="18"/>
                <w:lang w:eastAsia="ko-KR"/>
              </w:rPr>
            </w:pPr>
            <w:ins w:id="66" w:author="Author" w:date="2023-10-24T17:36:00Z">
              <w:r w:rsidRPr="007C25B0">
                <w:rPr>
                  <w:rFonts w:ascii="Arial" w:hAnsi="Arial"/>
                  <w:snapToGrid w:val="0"/>
                  <w:sz w:val="18"/>
                  <w:lang w:eastAsia="ko-KR"/>
                </w:rPr>
                <w:t>9.2.1.2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21FE" w14:textId="77777777" w:rsidR="007C25B0" w:rsidRPr="007C25B0" w:rsidRDefault="007C25B0" w:rsidP="007C25B0">
            <w:pPr>
              <w:keepNext/>
              <w:keepLines/>
              <w:spacing w:after="0"/>
              <w:rPr>
                <w:ins w:id="67" w:author="Author" w:date="2023-10-24T17:36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D428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68" w:author="Author" w:date="2023-10-24T17:36:00Z"/>
                <w:rFonts w:ascii="Arial" w:hAnsi="Arial"/>
                <w:sz w:val="18"/>
                <w:lang w:eastAsia="ja-JP"/>
              </w:rPr>
            </w:pPr>
            <w:ins w:id="69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5EE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70" w:author="Author" w:date="2023-10-24T17:36:00Z"/>
                <w:rFonts w:ascii="Arial" w:hAnsi="Arial"/>
                <w:sz w:val="18"/>
              </w:rPr>
            </w:pPr>
          </w:p>
        </w:tc>
      </w:tr>
      <w:tr w:rsidR="007C25B0" w:rsidRPr="007C25B0" w14:paraId="03341012" w14:textId="77777777" w:rsidTr="004A6D98">
        <w:trPr>
          <w:ins w:id="71" w:author="Author" w:date="2023-10-24T17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23DE" w14:textId="77777777" w:rsidR="007C25B0" w:rsidRPr="007C25B0" w:rsidRDefault="007C25B0" w:rsidP="007C25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72" w:author="Author" w:date="2023-10-24T17:36:00Z"/>
                <w:rFonts w:ascii="Arial" w:eastAsia="바탕" w:hAnsi="Arial"/>
                <w:b/>
                <w:bCs/>
                <w:sz w:val="18"/>
                <w:lang w:eastAsia="ja-JP"/>
              </w:rPr>
            </w:pPr>
            <w:ins w:id="73" w:author="Author" w:date="2023-10-24T17:36:00Z">
              <w:r w:rsidRPr="007C25B0">
                <w:rPr>
                  <w:rFonts w:ascii="Arial" w:hAnsi="Arial"/>
                  <w:b/>
                  <w:sz w:val="18"/>
                  <w:lang w:eastAsia="ja-JP"/>
                </w:rPr>
                <w:t>&gt;&gt;&gt;Candidate PSCell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D005" w14:textId="77777777" w:rsidR="007C25B0" w:rsidRPr="007C25B0" w:rsidRDefault="007C25B0" w:rsidP="007C25B0">
            <w:pPr>
              <w:keepNext/>
              <w:keepLines/>
              <w:spacing w:after="0"/>
              <w:rPr>
                <w:ins w:id="74" w:author="Author" w:date="2023-10-24T17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1785" w14:textId="77777777" w:rsidR="007C25B0" w:rsidRPr="007C25B0" w:rsidRDefault="007C25B0" w:rsidP="007C25B0">
            <w:pPr>
              <w:keepNext/>
              <w:keepLines/>
              <w:spacing w:after="0"/>
              <w:rPr>
                <w:ins w:id="75" w:author="Author" w:date="2023-10-24T17:36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76" w:author="Author" w:date="2023-10-24T17:36:00Z">
              <w:r w:rsidRPr="007C25B0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42FF" w14:textId="77777777" w:rsidR="007C25B0" w:rsidRPr="007C25B0" w:rsidRDefault="007C25B0" w:rsidP="007C25B0">
            <w:pPr>
              <w:keepNext/>
              <w:keepLines/>
              <w:spacing w:after="0"/>
              <w:rPr>
                <w:ins w:id="77" w:author="Author" w:date="2023-10-24T17:36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03D" w14:textId="77777777" w:rsidR="007C25B0" w:rsidRPr="007C25B0" w:rsidRDefault="007C25B0" w:rsidP="007C25B0">
            <w:pPr>
              <w:keepNext/>
              <w:keepLines/>
              <w:spacing w:after="0"/>
              <w:rPr>
                <w:ins w:id="78" w:author="Author" w:date="2023-10-24T17:36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7AE4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79" w:author="Author" w:date="2023-10-24T17:36:00Z"/>
                <w:rFonts w:ascii="Arial" w:hAnsi="Arial"/>
                <w:sz w:val="18"/>
                <w:lang w:eastAsia="ja-JP"/>
              </w:rPr>
            </w:pPr>
            <w:ins w:id="80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316D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81" w:author="Author" w:date="2023-10-24T17:36:00Z"/>
                <w:rFonts w:ascii="Arial" w:hAnsi="Arial"/>
                <w:sz w:val="18"/>
              </w:rPr>
            </w:pPr>
          </w:p>
        </w:tc>
      </w:tr>
      <w:tr w:rsidR="007C25B0" w:rsidRPr="007C25B0" w14:paraId="76D661FF" w14:textId="77777777" w:rsidTr="004A6D98">
        <w:trPr>
          <w:ins w:id="82" w:author="Author" w:date="2023-10-24T17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448C" w14:textId="77777777" w:rsidR="007C25B0" w:rsidRPr="007C25B0" w:rsidRDefault="007C25B0" w:rsidP="007C25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83" w:author="Author" w:date="2023-10-24T17:36:00Z"/>
                <w:rFonts w:ascii="Arial" w:eastAsia="바탕" w:hAnsi="Arial"/>
                <w:b/>
                <w:sz w:val="18"/>
                <w:lang w:val="x-none" w:eastAsia="x-none"/>
              </w:rPr>
            </w:pPr>
            <w:ins w:id="84" w:author="Author" w:date="2023-10-24T17:36:00Z">
              <w:r w:rsidRPr="007C25B0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&gt;&gt;&gt;&gt;Candidate PSCell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B00A" w14:textId="77777777" w:rsidR="007C25B0" w:rsidRPr="007C25B0" w:rsidRDefault="007C25B0" w:rsidP="007C25B0">
            <w:pPr>
              <w:keepNext/>
              <w:keepLines/>
              <w:spacing w:after="0"/>
              <w:rPr>
                <w:ins w:id="85" w:author="Author" w:date="2023-10-24T17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3FE2" w14:textId="77777777" w:rsidR="007C25B0" w:rsidRPr="007C25B0" w:rsidRDefault="007C25B0" w:rsidP="007C25B0">
            <w:pPr>
              <w:keepNext/>
              <w:keepLines/>
              <w:spacing w:after="0"/>
              <w:rPr>
                <w:ins w:id="86" w:author="Author" w:date="2023-10-24T17:36:00Z"/>
                <w:rFonts w:ascii="Arial" w:hAnsi="Arial"/>
                <w:i/>
                <w:iCs/>
                <w:sz w:val="18"/>
                <w:szCs w:val="18"/>
                <w:lang w:val="x-none" w:eastAsia="ja-JP"/>
              </w:rPr>
            </w:pPr>
            <w:ins w:id="87" w:author="Author" w:date="2023-10-24T17:36:00Z">
              <w:r w:rsidRPr="007C25B0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1 .. &lt;</w:t>
              </w:r>
              <w:proofErr w:type="spellStart"/>
              <w:r w:rsidRPr="007C25B0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maxnoofPSCellCandidate</w:t>
              </w:r>
              <w:proofErr w:type="spellEnd"/>
              <w:r w:rsidRPr="007C25B0">
                <w:rPr>
                  <w:rFonts w:ascii="Arial" w:hAnsi="Arial"/>
                  <w:i/>
                  <w:iCs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892F" w14:textId="77777777" w:rsidR="007C25B0" w:rsidRPr="007C25B0" w:rsidRDefault="007C25B0" w:rsidP="007C25B0">
            <w:pPr>
              <w:keepNext/>
              <w:keepLines/>
              <w:spacing w:after="0"/>
              <w:rPr>
                <w:ins w:id="88" w:author="Author" w:date="2023-10-24T17:36:00Z"/>
                <w:rFonts w:ascii="Arial" w:hAnsi="Arial"/>
                <w:sz w:val="18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9FDF" w14:textId="77777777" w:rsidR="007C25B0" w:rsidRPr="007C25B0" w:rsidRDefault="007C25B0" w:rsidP="007C25B0">
            <w:pPr>
              <w:keepNext/>
              <w:keepLines/>
              <w:spacing w:after="0"/>
              <w:rPr>
                <w:ins w:id="89" w:author="Author" w:date="2023-10-24T17:36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902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90" w:author="Author" w:date="2023-10-24T17:36:00Z"/>
                <w:rFonts w:ascii="Arial" w:hAnsi="Arial"/>
                <w:sz w:val="18"/>
                <w:lang w:eastAsia="ja-JP"/>
              </w:rPr>
            </w:pPr>
            <w:ins w:id="91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4A41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92" w:author="Author" w:date="2023-10-24T17:36:00Z"/>
                <w:rFonts w:ascii="Arial" w:hAnsi="Arial"/>
                <w:sz w:val="18"/>
              </w:rPr>
            </w:pPr>
          </w:p>
        </w:tc>
      </w:tr>
      <w:tr w:rsidR="007C25B0" w:rsidRPr="007C25B0" w14:paraId="183ACFD0" w14:textId="77777777" w:rsidTr="004A6D98">
        <w:trPr>
          <w:ins w:id="93" w:author="Author" w:date="2023-10-24T17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14B" w14:textId="77777777" w:rsidR="007C25B0" w:rsidRPr="007C25B0" w:rsidRDefault="007C25B0" w:rsidP="007C25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ins w:id="94" w:author="Author" w:date="2023-10-24T17:36:00Z"/>
                <w:rFonts w:ascii="Arial" w:eastAsia="바탕" w:hAnsi="Arial"/>
                <w:sz w:val="18"/>
                <w:lang w:val="x-none" w:eastAsia="x-none"/>
              </w:rPr>
            </w:pPr>
            <w:ins w:id="95" w:author="Author" w:date="2023-10-24T17:36:00Z">
              <w:r w:rsidRPr="007C25B0">
                <w:rPr>
                  <w:rFonts w:ascii="Arial" w:hAnsi="Arial"/>
                  <w:bCs/>
                  <w:sz w:val="18"/>
                  <w:lang w:eastAsia="ja-JP"/>
                </w:rPr>
                <w:t>&gt;&gt;&gt;&gt;&gt;PSCell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1541" w14:textId="77777777" w:rsidR="007C25B0" w:rsidRPr="007C25B0" w:rsidRDefault="007C25B0" w:rsidP="007C25B0">
            <w:pPr>
              <w:keepNext/>
              <w:keepLines/>
              <w:spacing w:after="0"/>
              <w:rPr>
                <w:ins w:id="96" w:author="Author" w:date="2023-10-24T17:36:00Z"/>
                <w:rFonts w:ascii="Arial" w:hAnsi="Arial" w:cs="Arial"/>
                <w:sz w:val="18"/>
                <w:lang w:val="x-none" w:eastAsia="ja-JP"/>
              </w:rPr>
            </w:pPr>
            <w:ins w:id="97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0B45" w14:textId="77777777" w:rsidR="007C25B0" w:rsidRPr="007C25B0" w:rsidRDefault="007C25B0" w:rsidP="007C25B0">
            <w:pPr>
              <w:keepNext/>
              <w:keepLines/>
              <w:spacing w:after="0"/>
              <w:rPr>
                <w:ins w:id="98" w:author="Author" w:date="2023-10-24T17:36:00Z"/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9CD" w14:textId="77777777" w:rsidR="007C25B0" w:rsidRPr="007C25B0" w:rsidRDefault="007C25B0" w:rsidP="007C25B0">
            <w:pPr>
              <w:keepNext/>
              <w:keepLines/>
              <w:spacing w:after="0"/>
              <w:rPr>
                <w:ins w:id="99" w:author="Author" w:date="2023-10-24T17:36:00Z"/>
                <w:rFonts w:ascii="Arial" w:hAnsi="Arial" w:cs="Arial"/>
                <w:sz w:val="18"/>
                <w:lang w:val="x-none" w:eastAsia="ja-JP"/>
              </w:rPr>
            </w:pPr>
            <w:ins w:id="100" w:author="Author" w:date="2023-10-24T17:36:00Z">
              <w:r w:rsidRPr="007C25B0">
                <w:rPr>
                  <w:rFonts w:ascii="Arial" w:hAnsi="Arial"/>
                  <w:sz w:val="18"/>
                  <w:lang w:eastAsia="ko-KR"/>
                </w:rPr>
                <w:t>NR CGI 9.2.2.7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17E1" w14:textId="77777777" w:rsidR="007C25B0" w:rsidRPr="007C25B0" w:rsidRDefault="007C25B0" w:rsidP="007C25B0">
            <w:pPr>
              <w:keepNext/>
              <w:keepLines/>
              <w:spacing w:after="0"/>
              <w:rPr>
                <w:ins w:id="101" w:author="Author" w:date="2023-10-24T17:36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B9A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102" w:author="Author" w:date="2023-10-24T17:36:00Z"/>
                <w:rFonts w:ascii="Arial" w:hAnsi="Arial"/>
                <w:sz w:val="18"/>
                <w:lang w:eastAsia="ja-JP"/>
              </w:rPr>
            </w:pPr>
            <w:ins w:id="103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C5E6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104" w:author="Author" w:date="2023-10-24T17:36:00Z"/>
                <w:rFonts w:ascii="Arial" w:hAnsi="Arial"/>
                <w:sz w:val="18"/>
              </w:rPr>
            </w:pPr>
          </w:p>
        </w:tc>
      </w:tr>
      <w:tr w:rsidR="007C25B0" w:rsidRPr="007C25B0" w14:paraId="22A16D3E" w14:textId="77777777" w:rsidTr="004A6D98">
        <w:trPr>
          <w:ins w:id="105" w:author="Author" w:date="2023-10-24T17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2E70" w14:textId="77777777" w:rsidR="007C25B0" w:rsidRPr="007C25B0" w:rsidRDefault="007C25B0" w:rsidP="007C25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ins w:id="106" w:author="Author" w:date="2023-10-24T17:36:00Z"/>
                <w:rFonts w:ascii="Arial" w:eastAsia="바탕" w:hAnsi="Arial"/>
                <w:sz w:val="18"/>
                <w:lang w:val="x-none" w:eastAsia="x-none"/>
              </w:rPr>
            </w:pPr>
            <w:ins w:id="107" w:author="Author" w:date="2023-10-24T17:36:00Z">
              <w:r w:rsidRPr="007C25B0">
                <w:rPr>
                  <w:rFonts w:ascii="Arial" w:hAnsi="Arial"/>
                  <w:bCs/>
                  <w:sz w:val="18"/>
                  <w:lang w:eastAsia="ja-JP"/>
                </w:rPr>
                <w:t>&gt;&gt;&gt;&gt;&gt;Target NG-RAN node To Source NG-RAN node Transparent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4A4A" w14:textId="77777777" w:rsidR="007C25B0" w:rsidRPr="007C25B0" w:rsidRDefault="007C25B0" w:rsidP="007C25B0">
            <w:pPr>
              <w:keepNext/>
              <w:keepLines/>
              <w:spacing w:after="0"/>
              <w:rPr>
                <w:ins w:id="108" w:author="Author" w:date="2023-10-24T17:36:00Z"/>
                <w:rFonts w:ascii="Arial" w:hAnsi="Arial" w:cs="Arial"/>
                <w:sz w:val="18"/>
                <w:lang w:val="x-none" w:eastAsia="ja-JP"/>
              </w:rPr>
            </w:pPr>
            <w:ins w:id="109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DD49" w14:textId="77777777" w:rsidR="007C25B0" w:rsidRPr="007C25B0" w:rsidRDefault="007C25B0" w:rsidP="007C25B0">
            <w:pPr>
              <w:keepNext/>
              <w:keepLines/>
              <w:spacing w:after="0"/>
              <w:rPr>
                <w:ins w:id="110" w:author="Author" w:date="2023-10-24T17:36:00Z"/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22A5" w14:textId="77777777" w:rsidR="007C25B0" w:rsidRPr="007C25B0" w:rsidRDefault="007C25B0" w:rsidP="007C25B0">
            <w:pPr>
              <w:keepNext/>
              <w:keepLines/>
              <w:spacing w:after="0"/>
              <w:rPr>
                <w:ins w:id="111" w:author="Author" w:date="2023-10-24T17:36:00Z"/>
                <w:rFonts w:ascii="Arial" w:hAnsi="Arial"/>
                <w:sz w:val="18"/>
                <w:lang w:eastAsia="ja-JP"/>
              </w:rPr>
            </w:pPr>
            <w:ins w:id="112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6CB6E7C9" w14:textId="77777777" w:rsidR="007C25B0" w:rsidRPr="007C25B0" w:rsidRDefault="007C25B0" w:rsidP="007C25B0">
            <w:pPr>
              <w:keepNext/>
              <w:keepLines/>
              <w:spacing w:after="0"/>
              <w:rPr>
                <w:ins w:id="113" w:author="Author" w:date="2023-10-24T17:36:00Z"/>
                <w:rFonts w:ascii="Arial" w:hAnsi="Arial" w:cs="Arial"/>
                <w:sz w:val="18"/>
                <w:lang w:val="x-none" w:eastAsia="ja-JP"/>
              </w:rPr>
            </w:pPr>
            <w:ins w:id="114" w:author="Author" w:date="2023-10-24T17:36:00Z">
              <w:r w:rsidRPr="007C25B0">
                <w:rPr>
                  <w:rFonts w:ascii="Arial" w:hAnsi="Arial" w:hint="eastAsia"/>
                  <w:sz w:val="18"/>
                  <w:highlight w:val="yellow"/>
                </w:rPr>
                <w:t>F</w:t>
              </w:r>
              <w:r w:rsidRPr="007C25B0">
                <w:rPr>
                  <w:rFonts w:ascii="Arial" w:hAnsi="Arial"/>
                  <w:sz w:val="18"/>
                  <w:highlight w:val="yellow"/>
                </w:rPr>
                <w:t>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EDAD" w14:textId="77777777" w:rsidR="007C25B0" w:rsidRPr="007C25B0" w:rsidRDefault="007C25B0" w:rsidP="007C25B0">
            <w:pPr>
              <w:keepNext/>
              <w:keepLines/>
              <w:spacing w:after="0"/>
              <w:rPr>
                <w:ins w:id="115" w:author="Author" w:date="2023-10-24T17:36:00Z"/>
                <w:rFonts w:ascii="Arial" w:hAnsi="Arial"/>
                <w:sz w:val="18"/>
                <w:lang w:eastAsia="zh-CN"/>
              </w:rPr>
            </w:pPr>
            <w:ins w:id="116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Includes the HandoverCommand message as defined in subclause 11.2.2 of TS 38.331 [10], if the target NG-RAN node is a gNB.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FCE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117" w:author="Author" w:date="2023-10-24T17:36:00Z"/>
                <w:rFonts w:ascii="Arial" w:hAnsi="Arial"/>
                <w:sz w:val="18"/>
                <w:lang w:eastAsia="ja-JP"/>
              </w:rPr>
            </w:pPr>
            <w:ins w:id="118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D007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119" w:author="Author" w:date="2023-10-24T17:36:00Z"/>
                <w:rFonts w:ascii="Arial" w:hAnsi="Arial"/>
                <w:sz w:val="18"/>
              </w:rPr>
            </w:pPr>
          </w:p>
        </w:tc>
      </w:tr>
      <w:tr w:rsidR="007C25B0" w:rsidRPr="007C25B0" w14:paraId="5B4564B8" w14:textId="77777777" w:rsidTr="004A6D98">
        <w:trPr>
          <w:ins w:id="120" w:author="Author" w:date="2023-10-24T17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AF0E" w14:textId="77777777" w:rsidR="007C25B0" w:rsidRPr="007C25B0" w:rsidRDefault="007C25B0" w:rsidP="007C25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ins w:id="121" w:author="Author" w:date="2023-10-24T17:36:00Z"/>
                <w:rFonts w:ascii="Arial" w:eastAsia="바탕" w:hAnsi="Arial"/>
                <w:sz w:val="18"/>
                <w:lang w:val="x-none" w:eastAsia="x-none"/>
              </w:rPr>
            </w:pPr>
            <w:ins w:id="122" w:author="Author" w:date="2023-10-24T17:36:00Z">
              <w:r w:rsidRPr="007C25B0">
                <w:rPr>
                  <w:rFonts w:ascii="Arial" w:hAnsi="Arial"/>
                  <w:bCs/>
                  <w:sz w:val="18"/>
                  <w:lang w:eastAsia="ja-JP"/>
                </w:rPr>
                <w:t>&gt;&gt;&gt;&gt;&gt;Execution Condition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6328" w14:textId="77777777" w:rsidR="007C25B0" w:rsidRPr="007C25B0" w:rsidRDefault="007C25B0" w:rsidP="007C25B0">
            <w:pPr>
              <w:keepNext/>
              <w:keepLines/>
              <w:spacing w:after="0"/>
              <w:rPr>
                <w:ins w:id="123" w:author="Author" w:date="2023-10-24T17:36:00Z"/>
                <w:rFonts w:ascii="Arial" w:hAnsi="Arial" w:cs="Arial"/>
                <w:sz w:val="18"/>
                <w:lang w:val="x-none" w:eastAsia="ja-JP"/>
              </w:rPr>
            </w:pPr>
            <w:ins w:id="124" w:author="Author" w:date="2023-10-24T17:36:00Z">
              <w:r w:rsidRPr="007C25B0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E2C7" w14:textId="77777777" w:rsidR="007C25B0" w:rsidRPr="007C25B0" w:rsidRDefault="007C25B0" w:rsidP="007C25B0">
            <w:pPr>
              <w:keepNext/>
              <w:keepLines/>
              <w:spacing w:after="0"/>
              <w:rPr>
                <w:ins w:id="125" w:author="Author" w:date="2023-10-24T17:36:00Z"/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BFB0" w14:textId="77777777" w:rsidR="007C25B0" w:rsidRPr="007C25B0" w:rsidRDefault="007C25B0" w:rsidP="007C25B0">
            <w:pPr>
              <w:keepNext/>
              <w:keepLines/>
              <w:spacing w:after="0"/>
              <w:rPr>
                <w:ins w:id="126" w:author="Author" w:date="2023-10-24T17:36:00Z"/>
                <w:rFonts w:ascii="Arial" w:hAnsi="Arial" w:cs="Arial"/>
                <w:sz w:val="18"/>
                <w:lang w:val="x-none" w:eastAsia="ja-JP"/>
              </w:rPr>
            </w:pPr>
            <w:ins w:id="127" w:author="Author" w:date="2023-10-24T17:36:00Z">
              <w:r w:rsidRPr="007C25B0">
                <w:rPr>
                  <w:rFonts w:ascii="Arial" w:hAnsi="Arial" w:hint="eastAsia"/>
                  <w:sz w:val="18"/>
                  <w:highlight w:val="yellow"/>
                </w:rPr>
                <w:t>F</w:t>
              </w:r>
              <w:r w:rsidRPr="007C25B0">
                <w:rPr>
                  <w:rFonts w:ascii="Arial" w:hAnsi="Arial"/>
                  <w:sz w:val="18"/>
                  <w:highlight w:val="yellow"/>
                </w:rPr>
                <w:t>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A325" w14:textId="77777777" w:rsidR="007C25B0" w:rsidRPr="007C25B0" w:rsidRDefault="007C25B0" w:rsidP="007C25B0">
            <w:pPr>
              <w:keepNext/>
              <w:keepLines/>
              <w:spacing w:after="0"/>
              <w:rPr>
                <w:ins w:id="128" w:author="Author" w:date="2023-10-24T17:36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A4F9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129" w:author="Author" w:date="2023-10-24T17:36:00Z"/>
                <w:rFonts w:ascii="Arial" w:hAnsi="Arial"/>
                <w:sz w:val="18"/>
                <w:lang w:eastAsia="ja-JP"/>
              </w:rPr>
            </w:pPr>
            <w:ins w:id="130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B8D4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131" w:author="Author" w:date="2023-10-24T17:36:00Z"/>
                <w:rFonts w:ascii="Arial" w:hAnsi="Arial"/>
                <w:sz w:val="18"/>
              </w:rPr>
            </w:pPr>
          </w:p>
        </w:tc>
      </w:tr>
      <w:tr w:rsidR="00FF6B4D" w:rsidRPr="007C25B0" w14:paraId="7AAB008D" w14:textId="77777777" w:rsidTr="004A6D98">
        <w:trPr>
          <w:ins w:id="132" w:author="Jaemin Han" w:date="2023-11-01T00:3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E91E" w14:textId="200E200D" w:rsidR="00FF6B4D" w:rsidRPr="007C25B0" w:rsidRDefault="00FF6B4D" w:rsidP="00FF6B4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ins w:id="133" w:author="Jaemin Han" w:date="2023-11-01T00:33:00Z"/>
                <w:rFonts w:ascii="Arial" w:hAnsi="Arial"/>
                <w:bCs/>
                <w:sz w:val="18"/>
                <w:lang w:eastAsia="ja-JP"/>
              </w:rPr>
            </w:pPr>
            <w:ins w:id="134" w:author="Jaemin Han" w:date="2023-11-01T00:33:00Z">
              <w:r w:rsidRPr="00EC7968">
                <w:rPr>
                  <w:rFonts w:ascii="Arial" w:eastAsia="바탕" w:hAnsi="Arial"/>
                  <w:sz w:val="18"/>
                  <w:lang w:eastAsia="ko-KR"/>
                </w:rPr>
                <w:t>&gt;&gt;&gt;</w:t>
              </w:r>
              <w:r>
                <w:rPr>
                  <w:rFonts w:ascii="Arial" w:eastAsia="바탕" w:hAnsi="Arial"/>
                  <w:sz w:val="18"/>
                  <w:lang w:eastAsia="ko-KR"/>
                </w:rPr>
                <w:t xml:space="preserve">Direct path availability between source S-NG-RAN node and target S-NG-RAN node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DF2B" w14:textId="58F058C8" w:rsidR="00FF6B4D" w:rsidRPr="007C25B0" w:rsidRDefault="00FF6B4D" w:rsidP="00FF6B4D">
            <w:pPr>
              <w:keepNext/>
              <w:keepLines/>
              <w:spacing w:after="0"/>
              <w:rPr>
                <w:ins w:id="135" w:author="Jaemin Han" w:date="2023-11-01T00:33:00Z"/>
                <w:rFonts w:ascii="Arial" w:hAnsi="Arial"/>
                <w:sz w:val="18"/>
              </w:rPr>
            </w:pPr>
            <w:ins w:id="136" w:author="Jaemin Han" w:date="2023-11-01T00:33:00Z">
              <w:r w:rsidRPr="00EC7968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21A" w14:textId="77777777" w:rsidR="00FF6B4D" w:rsidRPr="007C25B0" w:rsidRDefault="00FF6B4D" w:rsidP="00FF6B4D">
            <w:pPr>
              <w:keepNext/>
              <w:keepLines/>
              <w:spacing w:after="0"/>
              <w:rPr>
                <w:ins w:id="137" w:author="Jaemin Han" w:date="2023-11-01T00:33:00Z"/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8BE1" w14:textId="178AC421" w:rsidR="00FF6B4D" w:rsidRPr="007C25B0" w:rsidRDefault="00FF6B4D" w:rsidP="00FF6B4D">
            <w:pPr>
              <w:keepNext/>
              <w:keepLines/>
              <w:spacing w:after="0"/>
              <w:rPr>
                <w:ins w:id="138" w:author="Jaemin Han" w:date="2023-11-01T00:33:00Z"/>
                <w:rFonts w:ascii="Arial" w:hAnsi="Arial"/>
                <w:sz w:val="18"/>
                <w:highlight w:val="yellow"/>
              </w:rPr>
            </w:pPr>
            <w:ins w:id="139" w:author="Jaemin Han" w:date="2023-11-01T00:33:00Z">
              <w:r w:rsidRPr="0083159A">
                <w:rPr>
                  <w:rFonts w:ascii="Arial" w:hAnsi="Arial"/>
                  <w:sz w:val="18"/>
                  <w:lang w:val="x-none" w:eastAsia="ja-JP"/>
                </w:rPr>
                <w:t>ENUMERATED (</w:t>
              </w:r>
              <w:r>
                <w:rPr>
                  <w:rFonts w:ascii="Arial" w:hAnsi="Arial"/>
                  <w:sz w:val="18"/>
                  <w:lang w:val="x-none" w:eastAsia="ja-JP"/>
                </w:rPr>
                <w:t xml:space="preserve">direct path available, </w:t>
              </w:r>
              <w:r w:rsidRPr="0083159A">
                <w:rPr>
                  <w:rFonts w:ascii="Arial" w:hAnsi="Arial"/>
                  <w:sz w:val="18"/>
                  <w:lang w:val="x-none" w:eastAsia="ja-JP"/>
                </w:rPr>
                <w:t>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058F" w14:textId="0CAEBF9E" w:rsidR="00FF6B4D" w:rsidRPr="007C25B0" w:rsidRDefault="00FF6B4D" w:rsidP="00FF6B4D">
            <w:pPr>
              <w:keepNext/>
              <w:keepLines/>
              <w:spacing w:after="0"/>
              <w:rPr>
                <w:ins w:id="140" w:author="Jaemin Han" w:date="2023-11-01T00:33:00Z"/>
                <w:rFonts w:ascii="Arial" w:hAnsi="Arial"/>
                <w:sz w:val="18"/>
                <w:lang w:val="x-none" w:eastAsia="zh-CN"/>
              </w:rPr>
            </w:pPr>
            <w:ins w:id="141" w:author="Jaemin Han" w:date="2023-11-01T00:33:00Z"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 xml:space="preserve">Indicates direct forwarding path is available between the target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S-</w:t>
              </w:r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 xml:space="preserve">NG-RAN node and source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S</w:t>
              </w:r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>-NG-RAN node</w:t>
              </w:r>
            </w:ins>
            <w:ins w:id="142" w:author="Jaemin Han" w:date="2023-11-01T00:48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B20CCF">
                <w:rPr>
                  <w:rFonts w:ascii="Arial" w:eastAsia="Times New Roman" w:hAnsi="Arial"/>
                  <w:sz w:val="18"/>
                  <w:highlight w:val="cyan"/>
                  <w:lang w:eastAsia="zh-CN"/>
                </w:rPr>
                <w:t>in CHO with candidate PSCell(s)</w:t>
              </w:r>
            </w:ins>
            <w:ins w:id="143" w:author="Jaemin Han" w:date="2023-11-01T00:33:00Z"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4273" w14:textId="3EE3CDA1" w:rsidR="00FF6B4D" w:rsidRPr="007C25B0" w:rsidRDefault="00FF6B4D" w:rsidP="00FF6B4D">
            <w:pPr>
              <w:keepNext/>
              <w:keepLines/>
              <w:spacing w:after="0"/>
              <w:jc w:val="center"/>
              <w:rPr>
                <w:ins w:id="144" w:author="Jaemin Han" w:date="2023-11-01T00:33:00Z"/>
                <w:rFonts w:ascii="Arial" w:hAnsi="Arial"/>
                <w:sz w:val="18"/>
                <w:lang w:eastAsia="ja-JP"/>
              </w:rPr>
            </w:pPr>
            <w:ins w:id="145" w:author="Jaemin Han" w:date="2023-11-01T01:05:00Z">
              <w:r w:rsidRPr="007C25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073A" w14:textId="44548276" w:rsidR="00FF6B4D" w:rsidRPr="007C25B0" w:rsidRDefault="00FF6B4D" w:rsidP="00FF6B4D">
            <w:pPr>
              <w:keepNext/>
              <w:keepLines/>
              <w:spacing w:after="0"/>
              <w:jc w:val="center"/>
              <w:rPr>
                <w:ins w:id="146" w:author="Jaemin Han" w:date="2023-11-01T00:33:00Z"/>
                <w:rFonts w:ascii="Arial" w:hAnsi="Arial"/>
                <w:sz w:val="18"/>
              </w:rPr>
            </w:pPr>
            <w:ins w:id="147" w:author="Jaemin Han" w:date="2023-11-01T01:05:00Z">
              <w:r w:rsidRPr="007C25B0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7C25B0" w:rsidRPr="007C25B0" w14:paraId="50E31005" w14:textId="77777777" w:rsidTr="004A6D9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E088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7C25B0">
              <w:rPr>
                <w:rFonts w:ascii="Arial" w:hAnsi="Arial"/>
                <w:sz w:val="18"/>
                <w:lang w:eastAsia="ja-JP"/>
              </w:rPr>
              <w:t>MBS Session Information Response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7447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x-none" w:eastAsia="ja-JP"/>
              </w:rPr>
            </w:pPr>
            <w:r w:rsidRPr="007C25B0">
              <w:rPr>
                <w:rFonts w:ascii="Arial" w:hAnsi="Arial"/>
                <w:sz w:val="18"/>
                <w:lang w:val="x-none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D4CE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DD59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 w:eastAsia="ja-JP"/>
              </w:rPr>
            </w:pPr>
            <w:r w:rsidRPr="007C25B0">
              <w:rPr>
                <w:rFonts w:ascii="Arial" w:hAnsi="Arial"/>
                <w:sz w:val="18"/>
                <w:lang w:val="x-none" w:eastAsia="zh-CN"/>
              </w:rPr>
              <w:t>9.2.1.38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235" w14:textId="77777777" w:rsidR="007C25B0" w:rsidRPr="007C25B0" w:rsidRDefault="007C25B0" w:rsidP="007C25B0">
            <w:pPr>
              <w:keepNext/>
              <w:keepLines/>
              <w:spacing w:after="0"/>
              <w:rPr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A1E8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C25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1547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C25B0">
              <w:rPr>
                <w:rFonts w:ascii="Arial" w:hAnsi="Arial"/>
                <w:sz w:val="18"/>
              </w:rPr>
              <w:t>ignore</w:t>
            </w:r>
          </w:p>
        </w:tc>
      </w:tr>
      <w:tr w:rsidR="007C25B0" w:rsidRPr="007C25B0" w14:paraId="2448ADBC" w14:textId="77777777" w:rsidTr="004A6D98">
        <w:trPr>
          <w:ins w:id="148" w:author="Author" w:date="2023-10-24T17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77BE" w14:textId="77777777" w:rsidR="007C25B0" w:rsidRPr="007C25B0" w:rsidRDefault="007C25B0" w:rsidP="007C25B0">
            <w:pPr>
              <w:keepNext/>
              <w:keepLines/>
              <w:spacing w:after="0"/>
              <w:rPr>
                <w:ins w:id="149" w:author="Author" w:date="2023-10-24T17:36:00Z"/>
                <w:rFonts w:ascii="Arial" w:hAnsi="Arial"/>
                <w:sz w:val="18"/>
                <w:lang w:eastAsia="ja-JP"/>
              </w:rPr>
            </w:pPr>
            <w:ins w:id="150" w:author="Author" w:date="2023-10-24T17:36:00Z">
              <w:r w:rsidRPr="007C25B0">
                <w:rPr>
                  <w:rFonts w:ascii="Arial" w:hAnsi="Arial"/>
                  <w:bCs/>
                  <w:sz w:val="18"/>
                  <w:lang w:eastAsia="ja-JP"/>
                </w:rPr>
                <w:t>RRC Config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8B65" w14:textId="77777777" w:rsidR="007C25B0" w:rsidRPr="007C25B0" w:rsidRDefault="007C25B0" w:rsidP="007C25B0">
            <w:pPr>
              <w:keepNext/>
              <w:keepLines/>
              <w:spacing w:after="0"/>
              <w:rPr>
                <w:ins w:id="151" w:author="Author" w:date="2023-10-24T17:36:00Z"/>
                <w:rFonts w:ascii="Arial" w:hAnsi="Arial"/>
                <w:sz w:val="18"/>
                <w:lang w:eastAsia="zh-CN"/>
              </w:rPr>
            </w:pPr>
            <w:ins w:id="152" w:author="Author" w:date="2023-10-24T17:36:00Z">
              <w:r w:rsidRPr="007C25B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4D3A" w14:textId="77777777" w:rsidR="007C25B0" w:rsidRPr="007C25B0" w:rsidRDefault="007C25B0" w:rsidP="007C25B0">
            <w:pPr>
              <w:keepNext/>
              <w:keepLines/>
              <w:spacing w:after="0"/>
              <w:rPr>
                <w:ins w:id="153" w:author="Author" w:date="2023-10-24T17:36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7200" w14:textId="77777777" w:rsidR="007C25B0" w:rsidRPr="007C25B0" w:rsidRDefault="007C25B0" w:rsidP="007C25B0">
            <w:pPr>
              <w:keepNext/>
              <w:keepLines/>
              <w:spacing w:after="0"/>
              <w:rPr>
                <w:ins w:id="154" w:author="Author" w:date="2023-10-24T17:36:00Z"/>
                <w:rFonts w:ascii="Arial" w:hAnsi="Arial"/>
                <w:sz w:val="18"/>
                <w:lang w:eastAsia="zh-CN"/>
              </w:rPr>
            </w:pPr>
            <w:ins w:id="155" w:author="Author" w:date="2023-10-24T17:36:00Z">
              <w:r w:rsidRPr="007C25B0">
                <w:rPr>
                  <w:rFonts w:ascii="Arial" w:hAnsi="Arial"/>
                  <w:sz w:val="18"/>
                  <w:lang w:eastAsia="zh-CN"/>
                </w:rPr>
                <w:t>9.2.3.72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5239" w14:textId="77777777" w:rsidR="007C25B0" w:rsidRPr="007C25B0" w:rsidRDefault="007C25B0" w:rsidP="007C25B0">
            <w:pPr>
              <w:keepNext/>
              <w:keepLines/>
              <w:spacing w:after="0"/>
              <w:rPr>
                <w:ins w:id="156" w:author="Author" w:date="2023-10-24T17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7F2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157" w:author="Author" w:date="2023-10-24T17:36:00Z"/>
                <w:rFonts w:ascii="Arial" w:hAnsi="Arial"/>
                <w:sz w:val="18"/>
              </w:rPr>
            </w:pPr>
            <w:ins w:id="158" w:author="Author" w:date="2023-10-24T17:36:00Z">
              <w:r w:rsidRPr="007C25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F6B1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159" w:author="Author" w:date="2023-10-24T17:36:00Z"/>
                <w:rFonts w:ascii="Arial" w:hAnsi="Arial"/>
                <w:sz w:val="18"/>
              </w:rPr>
            </w:pPr>
            <w:ins w:id="160" w:author="Author" w:date="2023-10-24T17:36:00Z">
              <w:r w:rsidRPr="007C25B0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065A7C" w:rsidRPr="007C25B0" w14:paraId="643806E5" w14:textId="77777777" w:rsidTr="004A6D98">
        <w:trPr>
          <w:ins w:id="161" w:author="Jaemin Han" w:date="2023-11-01T01:0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036A" w14:textId="49D56CB4" w:rsidR="00065A7C" w:rsidRPr="007C25B0" w:rsidRDefault="00065A7C" w:rsidP="00065A7C">
            <w:pPr>
              <w:keepNext/>
              <w:keepLines/>
              <w:spacing w:after="0"/>
              <w:rPr>
                <w:ins w:id="162" w:author="Jaemin Han" w:date="2023-11-01T01:04:00Z"/>
                <w:rFonts w:ascii="Arial" w:hAnsi="Arial"/>
                <w:bCs/>
                <w:sz w:val="18"/>
                <w:lang w:eastAsia="ja-JP"/>
              </w:rPr>
            </w:pPr>
            <w:ins w:id="163" w:author="Jaemin Han" w:date="2023-11-01T01:04:00Z">
              <w:r>
                <w:rPr>
                  <w:rFonts w:ascii="Arial" w:hAnsi="Arial"/>
                  <w:sz w:val="18"/>
                  <w:lang w:eastAsia="ko-KR"/>
                </w:rPr>
                <w:t>Direct path availability with source S-NG-RAN node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644" w14:textId="7BB2B67E" w:rsidR="00065A7C" w:rsidRPr="007C25B0" w:rsidRDefault="00065A7C" w:rsidP="00065A7C">
            <w:pPr>
              <w:keepNext/>
              <w:keepLines/>
              <w:spacing w:after="0"/>
              <w:rPr>
                <w:ins w:id="164" w:author="Jaemin Han" w:date="2023-11-01T01:04:00Z"/>
                <w:rFonts w:ascii="Arial" w:hAnsi="Arial"/>
                <w:sz w:val="18"/>
                <w:lang w:eastAsia="zh-CN"/>
              </w:rPr>
            </w:pPr>
            <w:ins w:id="165" w:author="Jaemin Han" w:date="2023-11-01T01:04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52D1" w14:textId="77777777" w:rsidR="00065A7C" w:rsidRPr="007C25B0" w:rsidRDefault="00065A7C" w:rsidP="00065A7C">
            <w:pPr>
              <w:keepNext/>
              <w:keepLines/>
              <w:spacing w:after="0"/>
              <w:rPr>
                <w:ins w:id="166" w:author="Jaemin Han" w:date="2023-11-01T01:04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D3AC" w14:textId="120FF6D6" w:rsidR="00065A7C" w:rsidRPr="007C25B0" w:rsidRDefault="00065A7C" w:rsidP="00065A7C">
            <w:pPr>
              <w:keepNext/>
              <w:keepLines/>
              <w:spacing w:after="0"/>
              <w:rPr>
                <w:ins w:id="167" w:author="Jaemin Han" w:date="2023-11-01T01:04:00Z"/>
                <w:rFonts w:ascii="Arial" w:hAnsi="Arial"/>
                <w:sz w:val="18"/>
                <w:lang w:eastAsia="zh-CN"/>
              </w:rPr>
            </w:pPr>
            <w:ins w:id="168" w:author="Jaemin Han" w:date="2023-11-01T01:04:00Z">
              <w:r w:rsidRPr="0083159A">
                <w:rPr>
                  <w:rFonts w:ascii="Arial" w:hAnsi="Arial"/>
                  <w:sz w:val="18"/>
                  <w:lang w:val="x-none" w:eastAsia="ja-JP"/>
                </w:rPr>
                <w:t>ENUMERATED (</w:t>
              </w:r>
              <w:r>
                <w:rPr>
                  <w:rFonts w:ascii="Arial" w:hAnsi="Arial"/>
                  <w:sz w:val="18"/>
                  <w:lang w:val="x-none" w:eastAsia="ja-JP"/>
                </w:rPr>
                <w:t xml:space="preserve">direct path available, </w:t>
              </w:r>
              <w:r w:rsidRPr="0083159A">
                <w:rPr>
                  <w:rFonts w:ascii="Arial" w:hAnsi="Arial"/>
                  <w:sz w:val="18"/>
                  <w:lang w:val="x-none" w:eastAsia="ja-JP"/>
                </w:rPr>
                <w:t>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4CB8" w14:textId="097D3B59" w:rsidR="00065A7C" w:rsidRPr="007C25B0" w:rsidRDefault="00065A7C" w:rsidP="00065A7C">
            <w:pPr>
              <w:keepNext/>
              <w:keepLines/>
              <w:spacing w:after="0"/>
              <w:rPr>
                <w:ins w:id="169" w:author="Jaemin Han" w:date="2023-11-01T01:04:00Z"/>
                <w:rFonts w:ascii="Arial" w:hAnsi="Arial"/>
                <w:sz w:val="18"/>
                <w:lang w:eastAsia="zh-CN"/>
              </w:rPr>
            </w:pPr>
            <w:ins w:id="170" w:author="Jaemin Han" w:date="2023-11-01T01:04:00Z"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 xml:space="preserve">Indicates direct forwarding path is available between the target NG-RAN node and source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S</w:t>
              </w:r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>-NG-RAN node.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0383" w14:textId="757804D8" w:rsidR="00065A7C" w:rsidRPr="007C25B0" w:rsidRDefault="00065A7C" w:rsidP="00065A7C">
            <w:pPr>
              <w:keepNext/>
              <w:keepLines/>
              <w:spacing w:after="0"/>
              <w:jc w:val="center"/>
              <w:rPr>
                <w:ins w:id="171" w:author="Jaemin Han" w:date="2023-11-01T01:04:00Z"/>
                <w:rFonts w:ascii="Arial" w:hAnsi="Arial"/>
                <w:sz w:val="18"/>
              </w:rPr>
            </w:pPr>
            <w:ins w:id="172" w:author="Jaemin Han" w:date="2023-11-01T01:05:00Z">
              <w:r w:rsidRPr="007C25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9C2B" w14:textId="185ED55F" w:rsidR="00065A7C" w:rsidRPr="007C25B0" w:rsidRDefault="00065A7C" w:rsidP="00065A7C">
            <w:pPr>
              <w:keepNext/>
              <w:keepLines/>
              <w:spacing w:after="0"/>
              <w:jc w:val="center"/>
              <w:rPr>
                <w:ins w:id="173" w:author="Jaemin Han" w:date="2023-11-01T01:04:00Z"/>
                <w:rFonts w:ascii="Arial" w:hAnsi="Arial"/>
                <w:sz w:val="18"/>
                <w:lang w:eastAsia="zh-CN"/>
              </w:rPr>
            </w:pPr>
            <w:ins w:id="174" w:author="Jaemin Han" w:date="2023-11-01T01:05:00Z">
              <w:r w:rsidRPr="007C25B0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065A7C" w:rsidRPr="007C25B0" w14:paraId="474C3B78" w14:textId="77777777" w:rsidTr="004A6D98">
        <w:trPr>
          <w:ins w:id="175" w:author="Jaemin Han" w:date="2023-11-01T01:0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318A" w14:textId="7744F0F5" w:rsidR="00065A7C" w:rsidRPr="007C25B0" w:rsidRDefault="00065A7C" w:rsidP="00065A7C">
            <w:pPr>
              <w:keepNext/>
              <w:keepLines/>
              <w:spacing w:after="0"/>
              <w:rPr>
                <w:ins w:id="176" w:author="Jaemin Han" w:date="2023-11-01T01:04:00Z"/>
                <w:rFonts w:ascii="Arial" w:hAnsi="Arial"/>
                <w:bCs/>
                <w:sz w:val="18"/>
                <w:lang w:eastAsia="ja-JP"/>
              </w:rPr>
            </w:pPr>
            <w:ins w:id="177" w:author="Jaemin Han" w:date="2023-11-01T01:04:00Z">
              <w:r>
                <w:rPr>
                  <w:rFonts w:ascii="Arial" w:eastAsia="바탕" w:hAnsi="Arial"/>
                  <w:sz w:val="18"/>
                  <w:lang w:eastAsia="ko-KR"/>
                </w:rPr>
                <w:t>Direct path availability between source S-NG-RAN node and target S-NG-RAN node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5EDC" w14:textId="3F6EBCA3" w:rsidR="00065A7C" w:rsidRPr="007C25B0" w:rsidRDefault="00065A7C" w:rsidP="00065A7C">
            <w:pPr>
              <w:keepNext/>
              <w:keepLines/>
              <w:spacing w:after="0"/>
              <w:rPr>
                <w:ins w:id="178" w:author="Jaemin Han" w:date="2023-11-01T01:04:00Z"/>
                <w:rFonts w:ascii="Arial" w:hAnsi="Arial"/>
                <w:sz w:val="18"/>
                <w:lang w:eastAsia="zh-CN"/>
              </w:rPr>
            </w:pPr>
            <w:ins w:id="179" w:author="Jaemin Han" w:date="2023-11-01T01:04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1510" w14:textId="77777777" w:rsidR="00065A7C" w:rsidRPr="007C25B0" w:rsidRDefault="00065A7C" w:rsidP="00065A7C">
            <w:pPr>
              <w:keepNext/>
              <w:keepLines/>
              <w:spacing w:after="0"/>
              <w:rPr>
                <w:ins w:id="180" w:author="Jaemin Han" w:date="2023-11-01T01:04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B318" w14:textId="16478CFD" w:rsidR="00065A7C" w:rsidRPr="007C25B0" w:rsidRDefault="00065A7C" w:rsidP="00065A7C">
            <w:pPr>
              <w:keepNext/>
              <w:keepLines/>
              <w:spacing w:after="0"/>
              <w:rPr>
                <w:ins w:id="181" w:author="Jaemin Han" w:date="2023-11-01T01:04:00Z"/>
                <w:rFonts w:ascii="Arial" w:hAnsi="Arial"/>
                <w:sz w:val="18"/>
                <w:lang w:eastAsia="zh-CN"/>
              </w:rPr>
            </w:pPr>
            <w:ins w:id="182" w:author="Jaemin Han" w:date="2023-11-01T01:04:00Z">
              <w:r w:rsidRPr="0083159A">
                <w:rPr>
                  <w:rFonts w:ascii="Arial" w:hAnsi="Arial"/>
                  <w:sz w:val="18"/>
                  <w:lang w:val="x-none" w:eastAsia="ja-JP"/>
                </w:rPr>
                <w:t>ENUMERATED (</w:t>
              </w:r>
              <w:r>
                <w:rPr>
                  <w:rFonts w:ascii="Arial" w:hAnsi="Arial"/>
                  <w:sz w:val="18"/>
                  <w:lang w:val="x-none" w:eastAsia="ja-JP"/>
                </w:rPr>
                <w:t xml:space="preserve">direct path available, </w:t>
              </w:r>
              <w:r w:rsidRPr="0083159A">
                <w:rPr>
                  <w:rFonts w:ascii="Arial" w:hAnsi="Arial"/>
                  <w:sz w:val="18"/>
                  <w:lang w:val="x-none" w:eastAsia="ja-JP"/>
                </w:rPr>
                <w:t>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86F9" w14:textId="6EDD80BC" w:rsidR="00065A7C" w:rsidRPr="007C25B0" w:rsidRDefault="00065A7C" w:rsidP="00065A7C">
            <w:pPr>
              <w:keepNext/>
              <w:keepLines/>
              <w:spacing w:after="0"/>
              <w:rPr>
                <w:ins w:id="183" w:author="Jaemin Han" w:date="2023-11-01T01:04:00Z"/>
                <w:rFonts w:ascii="Arial" w:hAnsi="Arial"/>
                <w:sz w:val="18"/>
                <w:lang w:eastAsia="zh-CN"/>
              </w:rPr>
            </w:pPr>
            <w:ins w:id="184" w:author="Jaemin Han" w:date="2023-11-01T01:04:00Z"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 xml:space="preserve">Indicates direct forwarding path is available between the target NG-RAN node and source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S</w:t>
              </w:r>
              <w:r w:rsidRPr="0083159A">
                <w:rPr>
                  <w:rFonts w:ascii="Arial" w:eastAsia="Times New Roman" w:hAnsi="Arial"/>
                  <w:sz w:val="18"/>
                  <w:lang w:eastAsia="zh-CN"/>
                </w:rPr>
                <w:t>-NG-RAN node.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BD9F" w14:textId="68334105" w:rsidR="00065A7C" w:rsidRPr="007C25B0" w:rsidRDefault="00065A7C" w:rsidP="00065A7C">
            <w:pPr>
              <w:keepNext/>
              <w:keepLines/>
              <w:spacing w:after="0"/>
              <w:jc w:val="center"/>
              <w:rPr>
                <w:ins w:id="185" w:author="Jaemin Han" w:date="2023-11-01T01:04:00Z"/>
                <w:rFonts w:ascii="Arial" w:hAnsi="Arial"/>
                <w:sz w:val="18"/>
              </w:rPr>
            </w:pPr>
            <w:ins w:id="186" w:author="Jaemin Han" w:date="2023-11-01T01:05:00Z">
              <w:r w:rsidRPr="007C25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B53" w14:textId="1152506F" w:rsidR="00065A7C" w:rsidRPr="007C25B0" w:rsidRDefault="00065A7C" w:rsidP="00065A7C">
            <w:pPr>
              <w:keepNext/>
              <w:keepLines/>
              <w:spacing w:after="0"/>
              <w:jc w:val="center"/>
              <w:rPr>
                <w:ins w:id="187" w:author="Jaemin Han" w:date="2023-11-01T01:04:00Z"/>
                <w:rFonts w:ascii="Arial" w:hAnsi="Arial"/>
                <w:sz w:val="18"/>
                <w:lang w:eastAsia="zh-CN"/>
              </w:rPr>
            </w:pPr>
            <w:ins w:id="188" w:author="Jaemin Han" w:date="2023-11-01T01:05:00Z">
              <w:r w:rsidRPr="007C25B0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133DB913" w14:textId="77777777" w:rsidR="007C25B0" w:rsidRPr="007C25B0" w:rsidRDefault="007C25B0" w:rsidP="007C25B0">
      <w:pPr>
        <w:overflowPunct w:val="0"/>
        <w:autoSpaceDE w:val="0"/>
        <w:autoSpaceDN w:val="0"/>
        <w:adjustRightInd w:val="0"/>
        <w:textAlignment w:val="baseline"/>
        <w:rPr>
          <w:ins w:id="189" w:author="Author" w:date="2023-10-24T17:36:00Z"/>
          <w:rFonts w:ascii="Times New Roman" w:hAnsi="Times New Roman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C25B0" w:rsidRPr="007C25B0" w14:paraId="0F1FC848" w14:textId="77777777" w:rsidTr="004A6D98">
        <w:trPr>
          <w:ins w:id="190" w:author="Author" w:date="2023-10-24T17:36:00Z"/>
        </w:trPr>
        <w:tc>
          <w:tcPr>
            <w:tcW w:w="3686" w:type="dxa"/>
          </w:tcPr>
          <w:p w14:paraId="41F1D516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191" w:author="Author" w:date="2023-10-24T17:36:00Z"/>
                <w:rFonts w:ascii="Arial" w:hAnsi="Arial"/>
                <w:b/>
                <w:sz w:val="18"/>
                <w:lang w:eastAsia="ja-JP"/>
              </w:rPr>
            </w:pPr>
            <w:ins w:id="192" w:author="Author" w:date="2023-10-24T17:36:00Z">
              <w:r w:rsidRPr="007C25B0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58875E5" w14:textId="77777777" w:rsidR="007C25B0" w:rsidRPr="007C25B0" w:rsidRDefault="007C25B0" w:rsidP="007C25B0">
            <w:pPr>
              <w:keepNext/>
              <w:keepLines/>
              <w:spacing w:after="0"/>
              <w:jc w:val="center"/>
              <w:rPr>
                <w:ins w:id="193" w:author="Author" w:date="2023-10-24T17:36:00Z"/>
                <w:rFonts w:ascii="Arial" w:hAnsi="Arial"/>
                <w:b/>
                <w:sz w:val="18"/>
                <w:lang w:eastAsia="ja-JP"/>
              </w:rPr>
            </w:pPr>
            <w:ins w:id="194" w:author="Author" w:date="2023-10-24T17:36:00Z">
              <w:r w:rsidRPr="007C25B0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7C25B0" w:rsidRPr="007C25B0" w14:paraId="662BF433" w14:textId="77777777" w:rsidTr="004A6D98">
        <w:trPr>
          <w:ins w:id="195" w:author="Author" w:date="2023-10-24T17:36:00Z"/>
        </w:trPr>
        <w:tc>
          <w:tcPr>
            <w:tcW w:w="3686" w:type="dxa"/>
          </w:tcPr>
          <w:p w14:paraId="51532FD2" w14:textId="77777777" w:rsidR="007C25B0" w:rsidRPr="007C25B0" w:rsidRDefault="007C25B0" w:rsidP="007C25B0">
            <w:pPr>
              <w:keepNext/>
              <w:keepLines/>
              <w:spacing w:after="0"/>
              <w:rPr>
                <w:ins w:id="196" w:author="Author" w:date="2023-10-24T17:36:00Z"/>
                <w:rFonts w:ascii="Arial" w:hAnsi="Arial"/>
                <w:sz w:val="18"/>
                <w:lang w:val="x-none" w:eastAsia="ja-JP"/>
              </w:rPr>
            </w:pPr>
            <w:proofErr w:type="spellStart"/>
            <w:ins w:id="197" w:author="Author" w:date="2023-10-24T17:36:00Z">
              <w:r w:rsidRPr="007C25B0">
                <w:rPr>
                  <w:rFonts w:ascii="Arial" w:hAnsi="Arial"/>
                  <w:sz w:val="18"/>
                  <w:lang w:eastAsia="ja-JP"/>
                </w:rPr>
                <w:t>maxnoofTargetSNs</w:t>
              </w:r>
              <w:proofErr w:type="spellEnd"/>
            </w:ins>
          </w:p>
        </w:tc>
        <w:tc>
          <w:tcPr>
            <w:tcW w:w="5670" w:type="dxa"/>
          </w:tcPr>
          <w:p w14:paraId="7F5E77EE" w14:textId="77777777" w:rsidR="007C25B0" w:rsidRPr="007C25B0" w:rsidRDefault="007C25B0" w:rsidP="007C25B0">
            <w:pPr>
              <w:keepNext/>
              <w:keepLines/>
              <w:spacing w:after="0"/>
              <w:rPr>
                <w:ins w:id="198" w:author="Author" w:date="2023-10-24T17:36:00Z"/>
                <w:rFonts w:ascii="Arial" w:hAnsi="Arial"/>
                <w:sz w:val="18"/>
                <w:lang w:val="x-none" w:eastAsia="ja-JP"/>
              </w:rPr>
            </w:pPr>
            <w:ins w:id="199" w:author="Author" w:date="2023-10-24T17:36:00Z">
              <w:r w:rsidRPr="007C25B0">
                <w:rPr>
                  <w:rFonts w:ascii="Arial" w:hAnsi="Arial"/>
                  <w:sz w:val="18"/>
                  <w:lang w:val="en-US" w:eastAsia="ja-JP"/>
                </w:rPr>
                <w:t>Maximum number of the target S-NG-RAN nodes. Value is FFS.</w:t>
              </w:r>
            </w:ins>
          </w:p>
        </w:tc>
      </w:tr>
      <w:tr w:rsidR="007C25B0" w:rsidRPr="007C25B0" w14:paraId="51AEB926" w14:textId="77777777" w:rsidTr="004A6D98">
        <w:trPr>
          <w:ins w:id="200" w:author="Author" w:date="2023-10-24T17:36:00Z"/>
        </w:trPr>
        <w:tc>
          <w:tcPr>
            <w:tcW w:w="3686" w:type="dxa"/>
          </w:tcPr>
          <w:p w14:paraId="3F44236A" w14:textId="77777777" w:rsidR="007C25B0" w:rsidRPr="007C25B0" w:rsidRDefault="007C25B0" w:rsidP="007C25B0">
            <w:pPr>
              <w:keepNext/>
              <w:keepLines/>
              <w:spacing w:after="0"/>
              <w:rPr>
                <w:ins w:id="201" w:author="Author" w:date="2023-10-24T17:36:00Z"/>
                <w:rFonts w:ascii="Arial" w:hAnsi="Arial"/>
                <w:sz w:val="18"/>
                <w:lang w:eastAsia="ja-JP"/>
              </w:rPr>
            </w:pPr>
            <w:proofErr w:type="spellStart"/>
            <w:ins w:id="202" w:author="Author" w:date="2023-10-24T17:36:00Z">
              <w:r w:rsidRPr="007C25B0">
                <w:rPr>
                  <w:rFonts w:ascii="Arial" w:hAnsi="Arial"/>
                  <w:sz w:val="18"/>
                  <w:szCs w:val="18"/>
                  <w:lang w:eastAsia="ja-JP"/>
                </w:rPr>
                <w:t>maxnoofPSCellCandidate</w:t>
              </w:r>
              <w:proofErr w:type="spellEnd"/>
            </w:ins>
          </w:p>
        </w:tc>
        <w:tc>
          <w:tcPr>
            <w:tcW w:w="5670" w:type="dxa"/>
          </w:tcPr>
          <w:p w14:paraId="340F8003" w14:textId="77777777" w:rsidR="007C25B0" w:rsidRPr="007C25B0" w:rsidRDefault="007C25B0" w:rsidP="007C25B0">
            <w:pPr>
              <w:keepNext/>
              <w:keepLines/>
              <w:spacing w:after="0"/>
              <w:rPr>
                <w:ins w:id="203" w:author="Author" w:date="2023-10-24T17:36:00Z"/>
                <w:rFonts w:ascii="Arial" w:hAnsi="Arial"/>
                <w:sz w:val="18"/>
                <w:lang w:val="x-none" w:eastAsia="ja-JP"/>
              </w:rPr>
            </w:pPr>
            <w:ins w:id="204" w:author="Author" w:date="2023-10-24T17:36:00Z">
              <w:r w:rsidRPr="007C25B0">
                <w:rPr>
                  <w:rFonts w:ascii="Arial" w:hAnsi="Arial"/>
                  <w:sz w:val="18"/>
                  <w:lang w:val="en-US" w:eastAsia="ja-JP"/>
                </w:rPr>
                <w:t>Maximum number of the candidate PSCells. Value is FFS.</w:t>
              </w:r>
            </w:ins>
          </w:p>
        </w:tc>
      </w:tr>
    </w:tbl>
    <w:p w14:paraId="3701BA47" w14:textId="77777777" w:rsidR="007C25B0" w:rsidRPr="007C25B0" w:rsidRDefault="007C25B0" w:rsidP="007C25B0">
      <w:pPr>
        <w:rPr>
          <w:rFonts w:ascii="Times New Roman" w:hAnsi="Times New Roman"/>
          <w:lang w:eastAsia="ja-JP"/>
        </w:rPr>
      </w:pPr>
    </w:p>
    <w:p w14:paraId="13D99A10" w14:textId="77777777" w:rsidR="00753A21" w:rsidRPr="002E31A7" w:rsidRDefault="00753A21" w:rsidP="00753A21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ja-JP"/>
        </w:rPr>
      </w:pPr>
    </w:p>
    <w:p w14:paraId="15432E1A" w14:textId="77777777" w:rsidR="00F150E7" w:rsidRDefault="00F150E7" w:rsidP="00F150E7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8BB71E5" w14:textId="77777777" w:rsidR="00CC3EB2" w:rsidRPr="00CC3EB2" w:rsidRDefault="00CC3EB2" w:rsidP="00CC3EB2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05" w:name="_Toc20955252"/>
      <w:bookmarkStart w:id="206" w:name="_Toc29991449"/>
      <w:bookmarkStart w:id="207" w:name="_Toc36555849"/>
      <w:bookmarkStart w:id="208" w:name="_Toc44497569"/>
      <w:bookmarkStart w:id="209" w:name="_Toc45107957"/>
      <w:bookmarkStart w:id="210" w:name="_Toc45901577"/>
      <w:bookmarkStart w:id="211" w:name="_Toc51850656"/>
      <w:bookmarkStart w:id="212" w:name="_Toc56693659"/>
      <w:bookmarkStart w:id="213" w:name="_Toc64447202"/>
      <w:bookmarkStart w:id="214" w:name="_Toc66286696"/>
      <w:bookmarkStart w:id="215" w:name="_Toc74151391"/>
      <w:bookmarkStart w:id="216" w:name="_Toc88653863"/>
      <w:bookmarkStart w:id="217" w:name="_Toc97904219"/>
      <w:bookmarkStart w:id="218" w:name="_Toc98868300"/>
      <w:bookmarkStart w:id="219" w:name="_Toc105174586"/>
      <w:bookmarkStart w:id="220" w:name="_Toc106109423"/>
      <w:bookmarkStart w:id="221" w:name="_Toc113825244"/>
      <w:bookmarkStart w:id="222" w:name="_Toc138863375"/>
      <w:r w:rsidRPr="00CC3EB2">
        <w:rPr>
          <w:rFonts w:ascii="Arial" w:eastAsia="Times New Roman" w:hAnsi="Arial"/>
          <w:sz w:val="24"/>
          <w:lang w:eastAsia="ko-KR"/>
        </w:rPr>
        <w:t>9.2.1.16</w:t>
      </w:r>
      <w:r w:rsidRPr="00CC3EB2">
        <w:rPr>
          <w:rFonts w:ascii="Arial" w:eastAsia="Times New Roman" w:hAnsi="Arial"/>
          <w:sz w:val="24"/>
          <w:lang w:eastAsia="ko-KR"/>
        </w:rPr>
        <w:tab/>
        <w:t>Data Forwarding Info from target NG-RAN node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4A0D539B" w14:textId="77777777" w:rsidR="00CC3EB2" w:rsidRPr="00CC3EB2" w:rsidRDefault="00CC3EB2" w:rsidP="00CC3EB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CC3EB2">
        <w:rPr>
          <w:rFonts w:ascii="Times New Roman" w:eastAsia="Times New Roman" w:hAnsi="Times New Roman"/>
          <w:lang w:eastAsia="ko-KR"/>
        </w:rPr>
        <w:t>This IE contains TNL information for the establishment of data forwarding tunnels towards the target NG-RAN node.</w:t>
      </w:r>
    </w:p>
    <w:tbl>
      <w:tblPr>
        <w:tblW w:w="10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39"/>
        <w:gridCol w:w="1440"/>
        <w:gridCol w:w="1980"/>
        <w:gridCol w:w="1080"/>
        <w:gridCol w:w="1260"/>
      </w:tblGrid>
      <w:tr w:rsidR="00CC3EB2" w:rsidRPr="00CC3EB2" w14:paraId="5D9F1D2D" w14:textId="53D59351" w:rsidTr="00255F90">
        <w:trPr>
          <w:tblHeader/>
        </w:trPr>
        <w:tc>
          <w:tcPr>
            <w:tcW w:w="2448" w:type="dxa"/>
          </w:tcPr>
          <w:p w14:paraId="7C4D2D0F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7C68AC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39" w:type="dxa"/>
          </w:tcPr>
          <w:p w14:paraId="56C7486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3631ECF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345C8D22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8CEE9B" w14:textId="6071CF16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ins w:id="223" w:author="Jaemin Han" w:date="2023-09-25T22:59:00Z">
              <w:r w:rsidRPr="00E378D1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60" w:type="dxa"/>
          </w:tcPr>
          <w:p w14:paraId="43817174" w14:textId="0922606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ins w:id="224" w:author="Jaemin Han" w:date="2023-09-25T22:59:00Z">
              <w:r w:rsidRPr="00E378D1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C3EB2" w:rsidRPr="00CC3EB2" w14:paraId="26092881" w14:textId="57EA3F9D" w:rsidTr="00255F90">
        <w:tc>
          <w:tcPr>
            <w:tcW w:w="2448" w:type="dxa"/>
          </w:tcPr>
          <w:p w14:paraId="3C2F40A8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C3EB2">
              <w:rPr>
                <w:rFonts w:ascii="Arial" w:eastAsia="Times New Roman" w:hAnsi="Arial"/>
                <w:b/>
                <w:sz w:val="18"/>
                <w:lang w:eastAsia="zh-CN"/>
              </w:rPr>
              <w:t>QoS Flows Accepted For Data Forwarding List</w:t>
            </w:r>
          </w:p>
        </w:tc>
        <w:tc>
          <w:tcPr>
            <w:tcW w:w="1080" w:type="dxa"/>
          </w:tcPr>
          <w:p w14:paraId="7BD049C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039" w:type="dxa"/>
          </w:tcPr>
          <w:p w14:paraId="00ABC5A5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  <w:r w:rsidRPr="00CC3EB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40" w:type="dxa"/>
          </w:tcPr>
          <w:p w14:paraId="58C9F6C6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570CEDBC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C290AD" w14:textId="50E867F6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25" w:author="Jaemin Han" w:date="2023-09-25T22:59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50974705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C3EB2" w:rsidRPr="00CC3EB2" w14:paraId="765455F8" w14:textId="568C749D" w:rsidTr="00255F90">
        <w:tc>
          <w:tcPr>
            <w:tcW w:w="2448" w:type="dxa"/>
          </w:tcPr>
          <w:p w14:paraId="4863A339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C3EB2">
              <w:rPr>
                <w:rFonts w:ascii="Arial" w:eastAsia="Times New Roman" w:hAnsi="Arial"/>
                <w:b/>
                <w:sz w:val="18"/>
                <w:lang w:eastAsia="zh-CN"/>
              </w:rPr>
              <w:t>&gt;QoS Flows Accepted For Data Forwarding Item</w:t>
            </w:r>
          </w:p>
        </w:tc>
        <w:tc>
          <w:tcPr>
            <w:tcW w:w="1080" w:type="dxa"/>
          </w:tcPr>
          <w:p w14:paraId="31798AB0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039" w:type="dxa"/>
          </w:tcPr>
          <w:p w14:paraId="1ECA58A2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  <w:r w:rsidRPr="00CC3EB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CC3EB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CC3EB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40" w:type="dxa"/>
          </w:tcPr>
          <w:p w14:paraId="53B6F865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2D6427B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30FA9E" w14:textId="1063340A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26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65629728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C3EB2" w:rsidRPr="00CC3EB2" w14:paraId="1982D466" w14:textId="124DB77F" w:rsidTr="00255F90">
        <w:tc>
          <w:tcPr>
            <w:tcW w:w="2448" w:type="dxa"/>
          </w:tcPr>
          <w:p w14:paraId="1C72F7AB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C3EB2">
              <w:rPr>
                <w:rFonts w:ascii="Arial" w:eastAsia="Times New Roman" w:hAnsi="Arial"/>
                <w:sz w:val="18"/>
                <w:lang w:eastAsia="zh-CN"/>
              </w:rPr>
              <w:t>&gt;&gt;QoS Flow Identifier</w:t>
            </w:r>
          </w:p>
        </w:tc>
        <w:tc>
          <w:tcPr>
            <w:tcW w:w="1080" w:type="dxa"/>
          </w:tcPr>
          <w:p w14:paraId="0194163E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039" w:type="dxa"/>
          </w:tcPr>
          <w:p w14:paraId="29260810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31028D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9.2.3.10</w:t>
            </w:r>
          </w:p>
        </w:tc>
        <w:tc>
          <w:tcPr>
            <w:tcW w:w="1980" w:type="dxa"/>
          </w:tcPr>
          <w:p w14:paraId="0DFC0CC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1A7781" w14:textId="034531E4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27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4A852E12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C3EB2" w:rsidRPr="00CC3EB2" w14:paraId="38125104" w14:textId="72454573" w:rsidTr="00255F90">
        <w:tc>
          <w:tcPr>
            <w:tcW w:w="2448" w:type="dxa"/>
          </w:tcPr>
          <w:p w14:paraId="4B1AFB53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C3EB2">
              <w:rPr>
                <w:rFonts w:ascii="Arial" w:eastAsia="Times New Roman" w:hAnsi="Arial"/>
                <w:sz w:val="18"/>
                <w:lang w:eastAsia="zh-CN"/>
              </w:rPr>
              <w:t xml:space="preserve">PDU Session level DL data forwarding </w:t>
            </w:r>
            <w:r w:rsidRPr="00CC3EB2">
              <w:rPr>
                <w:rFonts w:ascii="Arial" w:eastAsia="Times New Roman" w:hAnsi="Arial"/>
                <w:sz w:val="18"/>
                <w:lang w:val="sv-SE" w:eastAsia="ja-JP"/>
              </w:rPr>
              <w:t xml:space="preserve">UP </w:t>
            </w:r>
            <w:r w:rsidRPr="00CC3EB2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5286C10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039" w:type="dxa"/>
          </w:tcPr>
          <w:p w14:paraId="5AC6A04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100281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  <w:r w:rsidRPr="00CC3EB2">
              <w:rPr>
                <w:rFonts w:ascii="Arial" w:eastAsia="Times New Roman" w:hAnsi="Arial"/>
                <w:sz w:val="18"/>
                <w:lang w:val="sv-SE" w:eastAsia="ja-JP"/>
              </w:rPr>
              <w:t xml:space="preserve"> </w:t>
            </w:r>
            <w:r w:rsidRPr="00CC3EB2">
              <w:rPr>
                <w:rFonts w:ascii="Arial" w:eastAsia="Times New Roman" w:hAnsi="Arial"/>
                <w:noProof/>
                <w:sz w:val="18"/>
                <w:lang w:eastAsia="ja-JP"/>
              </w:rPr>
              <w:t>9.2.</w:t>
            </w:r>
            <w:r w:rsidRPr="00CC3EB2">
              <w:rPr>
                <w:rFonts w:ascii="Arial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980" w:type="dxa"/>
          </w:tcPr>
          <w:p w14:paraId="4E0F328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To forward NG-U DL SDAP SDUs to the target node.</w:t>
            </w:r>
          </w:p>
        </w:tc>
        <w:tc>
          <w:tcPr>
            <w:tcW w:w="1080" w:type="dxa"/>
          </w:tcPr>
          <w:p w14:paraId="7564EA0A" w14:textId="27620279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28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66862F9B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C3EB2" w:rsidRPr="00CC3EB2" w14:paraId="15BA71B3" w14:textId="44DD3DA0" w:rsidTr="00255F90">
        <w:tc>
          <w:tcPr>
            <w:tcW w:w="2448" w:type="dxa"/>
          </w:tcPr>
          <w:p w14:paraId="31BAD67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229" w:name="_Hlk146575060"/>
            <w:r w:rsidRPr="00CC3EB2">
              <w:rPr>
                <w:rFonts w:ascii="Arial" w:eastAsia="Times New Roman" w:hAnsi="Arial"/>
                <w:sz w:val="18"/>
                <w:lang w:eastAsia="zh-CN"/>
              </w:rPr>
              <w:t xml:space="preserve">PDU Session level UL data </w:t>
            </w:r>
            <w:r w:rsidRPr="00CC3EB2">
              <w:rPr>
                <w:rFonts w:ascii="Arial" w:eastAsia="Times New Roman" w:hAnsi="Arial"/>
                <w:sz w:val="18"/>
                <w:lang w:eastAsia="zh-CN"/>
              </w:rPr>
              <w:lastRenderedPageBreak/>
              <w:t xml:space="preserve">forwarding 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UP </w:t>
            </w:r>
            <w:r w:rsidRPr="00CC3EB2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7C2DFDC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39" w:type="dxa"/>
          </w:tcPr>
          <w:p w14:paraId="3A12D716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7FD22A80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UP Transport 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lastRenderedPageBreak/>
              <w:t xml:space="preserve">Layer Information </w:t>
            </w:r>
            <w:r w:rsidRPr="00CC3EB2">
              <w:rPr>
                <w:rFonts w:ascii="Arial" w:eastAsia="Times New Roman" w:hAnsi="Arial"/>
                <w:noProof/>
                <w:sz w:val="18"/>
                <w:lang w:eastAsia="ja-JP"/>
              </w:rPr>
              <w:t>9.2.</w:t>
            </w:r>
            <w:r w:rsidRPr="00CC3EB2">
              <w:rPr>
                <w:rFonts w:ascii="Arial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980" w:type="dxa"/>
          </w:tcPr>
          <w:p w14:paraId="3CB5639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lastRenderedPageBreak/>
              <w:t xml:space="preserve">To forward NG-U UL 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lastRenderedPageBreak/>
              <w:t>SDAP SDU to the target node.</w:t>
            </w:r>
          </w:p>
        </w:tc>
        <w:tc>
          <w:tcPr>
            <w:tcW w:w="1080" w:type="dxa"/>
          </w:tcPr>
          <w:p w14:paraId="58FB23E8" w14:textId="40AB1AC0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30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lastRenderedPageBreak/>
                <w:t>–</w:t>
              </w:r>
            </w:ins>
          </w:p>
        </w:tc>
        <w:tc>
          <w:tcPr>
            <w:tcW w:w="1260" w:type="dxa"/>
          </w:tcPr>
          <w:p w14:paraId="769207AD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bookmarkEnd w:id="229"/>
      <w:tr w:rsidR="00CC3EB2" w:rsidRPr="00CC3EB2" w14:paraId="30E5A280" w14:textId="5B3D6EE8" w:rsidTr="00255F90">
        <w:tc>
          <w:tcPr>
            <w:tcW w:w="2448" w:type="dxa"/>
          </w:tcPr>
          <w:p w14:paraId="2CA88B56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C3EB2">
              <w:rPr>
                <w:rFonts w:ascii="Arial" w:eastAsia="Times New Roman" w:hAnsi="Arial"/>
                <w:b/>
                <w:sz w:val="18"/>
                <w:lang w:eastAsia="zh-CN"/>
              </w:rPr>
              <w:t>Data Forwarding Response DRB List</w:t>
            </w:r>
          </w:p>
        </w:tc>
        <w:tc>
          <w:tcPr>
            <w:tcW w:w="1080" w:type="dxa"/>
          </w:tcPr>
          <w:p w14:paraId="58F63BA1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039" w:type="dxa"/>
          </w:tcPr>
          <w:p w14:paraId="795A8413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  <w:r w:rsidRPr="00CC3EB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40" w:type="dxa"/>
          </w:tcPr>
          <w:p w14:paraId="2089BF05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</w:p>
        </w:tc>
        <w:tc>
          <w:tcPr>
            <w:tcW w:w="1980" w:type="dxa"/>
          </w:tcPr>
          <w:p w14:paraId="5F71EEDE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337F4D" w14:textId="52A0A761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31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5ED4AC3F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C3EB2" w:rsidRPr="00CC3EB2" w14:paraId="26255C82" w14:textId="1FE0D14B" w:rsidTr="00255F90">
        <w:tc>
          <w:tcPr>
            <w:tcW w:w="2448" w:type="dxa"/>
          </w:tcPr>
          <w:p w14:paraId="7497D8E5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b/>
                <w:sz w:val="18"/>
                <w:lang w:eastAsia="zh-CN"/>
              </w:rPr>
              <w:t>&gt;Data Forwarding Response DRB Item</w:t>
            </w:r>
          </w:p>
        </w:tc>
        <w:tc>
          <w:tcPr>
            <w:tcW w:w="1080" w:type="dxa"/>
          </w:tcPr>
          <w:p w14:paraId="0068C594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039" w:type="dxa"/>
          </w:tcPr>
          <w:p w14:paraId="4E705FF5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CC3EB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CC3EB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CC3EB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40" w:type="dxa"/>
          </w:tcPr>
          <w:p w14:paraId="481E25C1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479B269E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4F41A6" w14:textId="5111824E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32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0EC9ED03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C3EB2" w:rsidRPr="00CC3EB2" w14:paraId="00B8B69F" w14:textId="7396397E" w:rsidTr="00255F90">
        <w:tc>
          <w:tcPr>
            <w:tcW w:w="2448" w:type="dxa"/>
          </w:tcPr>
          <w:p w14:paraId="025AAA4B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&gt;&gt;</w:t>
            </w:r>
            <w:r w:rsidRPr="00CC3EB2">
              <w:rPr>
                <w:rFonts w:ascii="Arial" w:eastAsia="Times New Roman" w:hAnsi="Arial" w:hint="eastAsia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6B43A229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039" w:type="dxa"/>
          </w:tcPr>
          <w:p w14:paraId="1CB0F17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B2C224B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9.2.3.33</w:t>
            </w:r>
          </w:p>
        </w:tc>
        <w:tc>
          <w:tcPr>
            <w:tcW w:w="1980" w:type="dxa"/>
          </w:tcPr>
          <w:p w14:paraId="772C7CB2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5D3A10A" w14:textId="5686E19C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33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652899D2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C3EB2" w:rsidRPr="00CC3EB2" w14:paraId="1BFE0318" w14:textId="61A201A7" w:rsidTr="00255F90">
        <w:tc>
          <w:tcPr>
            <w:tcW w:w="2448" w:type="dxa"/>
          </w:tcPr>
          <w:p w14:paraId="4942B246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&gt;&gt;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DL Forwarding </w:t>
            </w:r>
            <w:r w:rsidRPr="00CC3EB2">
              <w:rPr>
                <w:rFonts w:ascii="Arial" w:eastAsia="Times New Roman" w:hAnsi="Arial"/>
                <w:sz w:val="18"/>
                <w:lang w:val="sv-SE" w:eastAsia="ja-JP"/>
              </w:rPr>
              <w:t xml:space="preserve">UP </w:t>
            </w:r>
            <w:r w:rsidRPr="00CC3EB2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EBE1055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039" w:type="dxa"/>
          </w:tcPr>
          <w:p w14:paraId="7C855734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26F6D4A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  <w:r w:rsidRPr="00CC3EB2">
              <w:rPr>
                <w:rFonts w:ascii="Arial" w:eastAsia="Times New Roman" w:hAnsi="Arial"/>
                <w:sz w:val="18"/>
                <w:lang w:val="sv-SE" w:eastAsia="ja-JP"/>
              </w:rPr>
              <w:t xml:space="preserve"> </w:t>
            </w:r>
            <w:r w:rsidRPr="00CC3EB2">
              <w:rPr>
                <w:rFonts w:ascii="Arial" w:eastAsia="Times New Roman" w:hAnsi="Arial"/>
                <w:noProof/>
                <w:sz w:val="18"/>
                <w:lang w:eastAsia="ja-JP"/>
              </w:rPr>
              <w:t>9.2.</w:t>
            </w:r>
            <w:r w:rsidRPr="00CC3EB2">
              <w:rPr>
                <w:rFonts w:ascii="Arial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980" w:type="dxa"/>
          </w:tcPr>
          <w:p w14:paraId="27C06C0D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1F3956" w14:textId="35BB181E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34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1F2640E2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C3EB2" w:rsidRPr="00CC3EB2" w14:paraId="687C1308" w14:textId="1993D015" w:rsidTr="00255F90">
        <w:tc>
          <w:tcPr>
            <w:tcW w:w="2448" w:type="dxa"/>
          </w:tcPr>
          <w:p w14:paraId="7AC9776C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&gt;&gt;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UL Forwarding </w:t>
            </w:r>
            <w:r w:rsidRPr="00CC3EB2">
              <w:rPr>
                <w:rFonts w:ascii="Arial" w:eastAsia="Times New Roman" w:hAnsi="Arial"/>
                <w:sz w:val="18"/>
                <w:lang w:val="sv-SE" w:eastAsia="ja-JP"/>
              </w:rPr>
              <w:t xml:space="preserve">UP </w:t>
            </w:r>
            <w:r w:rsidRPr="00CC3EB2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DF763EC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C3EB2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039" w:type="dxa"/>
          </w:tcPr>
          <w:p w14:paraId="36C1079D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64DD253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  <w:r w:rsidRPr="00CC3EB2">
              <w:rPr>
                <w:rFonts w:ascii="Arial" w:eastAsia="Times New Roman" w:hAnsi="Arial"/>
                <w:sz w:val="18"/>
                <w:lang w:val="sv-SE" w:eastAsia="ja-JP"/>
              </w:rPr>
              <w:t xml:space="preserve"> </w:t>
            </w:r>
            <w:r w:rsidRPr="00CC3EB2">
              <w:rPr>
                <w:rFonts w:ascii="Arial" w:eastAsia="Times New Roman" w:hAnsi="Arial"/>
                <w:noProof/>
                <w:sz w:val="18"/>
                <w:lang w:eastAsia="ja-JP"/>
              </w:rPr>
              <w:t>9.2.</w:t>
            </w:r>
            <w:r w:rsidRPr="00CC3EB2">
              <w:rPr>
                <w:rFonts w:ascii="Arial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980" w:type="dxa"/>
          </w:tcPr>
          <w:p w14:paraId="128A8E26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1FC5B7" w14:textId="4FD35EBD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ins w:id="235" w:author="Jaemin Han" w:date="2023-09-25T23:00:00Z">
              <w:r w:rsidRPr="0083159A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260" w:type="dxa"/>
          </w:tcPr>
          <w:p w14:paraId="56A26F06" w14:textId="77777777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CC3EB2" w:rsidRPr="00CC3EB2" w14:paraId="28E66DEF" w14:textId="308A1844" w:rsidTr="00255F90">
        <w:trPr>
          <w:ins w:id="236" w:author="Jaemin Han" w:date="2023-09-25T22:57:00Z"/>
        </w:trPr>
        <w:tc>
          <w:tcPr>
            <w:tcW w:w="2448" w:type="dxa"/>
          </w:tcPr>
          <w:p w14:paraId="702B596C" w14:textId="128D08C3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Jaemin Han" w:date="2023-09-25T22:57:00Z"/>
                <w:rFonts w:ascii="Arial" w:eastAsia="Times New Roman" w:hAnsi="Arial"/>
                <w:sz w:val="18"/>
                <w:lang w:eastAsia="zh-CN"/>
              </w:rPr>
            </w:pPr>
            <w:ins w:id="238" w:author="Jaemin Han" w:date="2023-09-25T23:00:00Z">
              <w:r>
                <w:rPr>
                  <w:rFonts w:ascii="Arial" w:eastAsia="Times New Roman" w:hAnsi="Arial"/>
                  <w:sz w:val="18"/>
                  <w:lang w:eastAsia="zh-CN"/>
                </w:rPr>
                <w:t>Cell Group ID</w:t>
              </w:r>
            </w:ins>
          </w:p>
        </w:tc>
        <w:tc>
          <w:tcPr>
            <w:tcW w:w="1080" w:type="dxa"/>
          </w:tcPr>
          <w:p w14:paraId="4A128569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Jaemin Han" w:date="2023-09-25T22:57:00Z"/>
                <w:rFonts w:ascii="Arial" w:eastAsia="바탕" w:hAnsi="Arial"/>
                <w:sz w:val="18"/>
                <w:lang w:eastAsia="ja-JP"/>
              </w:rPr>
            </w:pPr>
            <w:ins w:id="240" w:author="Jaemin Han" w:date="2023-09-25T22:57:00Z">
              <w:r w:rsidRPr="00CC3EB2">
                <w:rPr>
                  <w:rFonts w:ascii="Arial" w:eastAsia="바탕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39" w:type="dxa"/>
          </w:tcPr>
          <w:p w14:paraId="4394ECAE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Jaemin Han" w:date="2023-09-25T22:57:00Z"/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3489964" w14:textId="0CE3459B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Jaemin Han" w:date="2023-09-25T22:57:00Z"/>
                <w:rFonts w:ascii="Arial" w:eastAsia="Times New Roman" w:hAnsi="Arial"/>
                <w:sz w:val="18"/>
                <w:lang w:eastAsia="ja-JP"/>
              </w:rPr>
            </w:pPr>
            <w:ins w:id="243" w:author="Jaemin Han" w:date="2023-09-25T23:00:00Z">
              <w:r>
                <w:rPr>
                  <w:rFonts w:ascii="Arial" w:eastAsia="Times New Roman" w:hAnsi="Arial"/>
                  <w:sz w:val="18"/>
                  <w:lang w:eastAsia="ja-JP"/>
                </w:rPr>
                <w:t>INTEGER (0.. 3, …)</w:t>
              </w:r>
            </w:ins>
          </w:p>
        </w:tc>
        <w:tc>
          <w:tcPr>
            <w:tcW w:w="1980" w:type="dxa"/>
          </w:tcPr>
          <w:p w14:paraId="5331646C" w14:textId="28395C55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Jaemin Han" w:date="2023-09-25T22:57:00Z"/>
                <w:rFonts w:ascii="Arial" w:eastAsia="Times New Roman" w:hAnsi="Arial"/>
                <w:sz w:val="18"/>
                <w:lang w:eastAsia="ja-JP"/>
              </w:rPr>
            </w:pPr>
            <w:ins w:id="245" w:author="Jaemin Han" w:date="2023-09-25T23:00:00Z">
              <w:r w:rsidRPr="00CC3EB2">
                <w:rPr>
                  <w:rFonts w:ascii="Arial" w:eastAsia="Times New Roman" w:hAnsi="Arial"/>
                  <w:sz w:val="18"/>
                  <w:lang w:eastAsia="ja-JP"/>
                </w:rPr>
                <w:t xml:space="preserve">This IE corresponds to information in the </w:t>
              </w:r>
              <w:proofErr w:type="spellStart"/>
              <w:r w:rsidRPr="00255F90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CellGroupId</w:t>
              </w:r>
              <w:proofErr w:type="spellEnd"/>
              <w:r w:rsidRPr="00CC3EB2">
                <w:rPr>
                  <w:rFonts w:ascii="Arial" w:eastAsia="Times New Roman" w:hAnsi="Arial"/>
                  <w:sz w:val="18"/>
                  <w:lang w:eastAsia="ja-JP"/>
                </w:rPr>
                <w:t xml:space="preserve"> IE as defined in TS 38.331 [10] (0=MCG, 1=SCG). In this version of the specification, values “2” and “3” are not used.</w:t>
              </w:r>
            </w:ins>
          </w:p>
        </w:tc>
        <w:tc>
          <w:tcPr>
            <w:tcW w:w="1080" w:type="dxa"/>
          </w:tcPr>
          <w:p w14:paraId="737022BE" w14:textId="419CB4A2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Jaemin Han" w:date="2023-09-25T22:59:00Z"/>
                <w:rFonts w:ascii="Arial" w:eastAsia="Times New Roman" w:hAnsi="Arial"/>
                <w:sz w:val="18"/>
                <w:lang w:eastAsia="ja-JP"/>
              </w:rPr>
            </w:pPr>
            <w:ins w:id="247" w:author="Jaemin Han" w:date="2023-09-25T23:00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60" w:type="dxa"/>
          </w:tcPr>
          <w:p w14:paraId="3CD1AF70" w14:textId="4A2A0C8D" w:rsidR="00CC3EB2" w:rsidRPr="00CC3EB2" w:rsidRDefault="00CC3EB2" w:rsidP="00255F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Jaemin Han" w:date="2023-09-25T22:59:00Z"/>
                <w:rFonts w:ascii="Arial" w:eastAsia="Times New Roman" w:hAnsi="Arial"/>
                <w:sz w:val="18"/>
                <w:lang w:eastAsia="ja-JP"/>
              </w:rPr>
            </w:pPr>
            <w:ins w:id="249" w:author="Jaemin Han" w:date="2023-09-25T23:00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7AF301D4" w14:textId="77777777" w:rsidR="00CC3EB2" w:rsidRPr="00CC3EB2" w:rsidRDefault="00CC3EB2" w:rsidP="00CC3EB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CC3EB2" w:rsidRPr="00CC3EB2" w14:paraId="51D6DC31" w14:textId="77777777" w:rsidTr="000D3E28">
        <w:tc>
          <w:tcPr>
            <w:tcW w:w="3261" w:type="dxa"/>
          </w:tcPr>
          <w:p w14:paraId="579A1FBF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4EC0B46F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C3EB2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C3EB2" w:rsidRPr="00CC3EB2" w14:paraId="5A51D1AC" w14:textId="77777777" w:rsidTr="000D3E28">
        <w:tc>
          <w:tcPr>
            <w:tcW w:w="3261" w:type="dxa"/>
          </w:tcPr>
          <w:p w14:paraId="3ACA23C9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C3EB2">
              <w:rPr>
                <w:rFonts w:ascii="Arial" w:eastAsia="Times New Roman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6237" w:type="dxa"/>
          </w:tcPr>
          <w:p w14:paraId="77CBA3A4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>Maximum no. of DRBs. Value is 32.</w:t>
            </w:r>
          </w:p>
        </w:tc>
      </w:tr>
      <w:tr w:rsidR="00CC3EB2" w:rsidRPr="00CC3EB2" w14:paraId="20BDAE0E" w14:textId="77777777" w:rsidTr="000D3E28">
        <w:tc>
          <w:tcPr>
            <w:tcW w:w="3261" w:type="dxa"/>
          </w:tcPr>
          <w:p w14:paraId="0FE5A082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C3EB2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CC3EB2">
              <w:rPr>
                <w:rFonts w:ascii="Arial" w:hAnsi="Arial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237" w:type="dxa"/>
          </w:tcPr>
          <w:p w14:paraId="774B59B7" w14:textId="77777777" w:rsidR="00CC3EB2" w:rsidRPr="00CC3EB2" w:rsidRDefault="00CC3EB2" w:rsidP="00C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CC3EB2">
              <w:rPr>
                <w:rFonts w:ascii="Arial" w:hAnsi="Arial"/>
                <w:sz w:val="18"/>
                <w:lang w:eastAsia="zh-CN"/>
              </w:rPr>
              <w:t>QoS flows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 allowed </w:t>
            </w:r>
            <w:r w:rsidRPr="00CC3EB2">
              <w:rPr>
                <w:rFonts w:ascii="Arial" w:hAnsi="Arial"/>
                <w:sz w:val="18"/>
                <w:lang w:eastAsia="zh-CN"/>
              </w:rPr>
              <w:t xml:space="preserve">within 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one </w:t>
            </w:r>
            <w:r w:rsidRPr="00CC3EB2">
              <w:rPr>
                <w:rFonts w:ascii="Arial" w:hAnsi="Arial"/>
                <w:sz w:val="18"/>
                <w:lang w:eastAsia="zh-CN"/>
              </w:rPr>
              <w:t>PDU session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CC3EB2">
              <w:rPr>
                <w:rFonts w:ascii="Arial" w:hAnsi="Arial"/>
                <w:sz w:val="18"/>
                <w:lang w:eastAsia="zh-CN"/>
              </w:rPr>
              <w:t>64</w:t>
            </w:r>
            <w:r w:rsidRPr="00CC3EB2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4C5B75EF" w14:textId="77777777" w:rsidR="00EE63B1" w:rsidRDefault="00EE63B1" w:rsidP="00F150E7">
      <w:pPr>
        <w:rPr>
          <w:rFonts w:ascii="Times New Roman" w:hAnsi="Times New Roman"/>
          <w:noProof/>
        </w:rPr>
      </w:pPr>
    </w:p>
    <w:sectPr w:rsidR="00EE63B1" w:rsidSect="00E859B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DC382" w14:textId="77777777" w:rsidR="00691EAF" w:rsidRDefault="00691EAF">
      <w:pPr>
        <w:spacing w:after="0"/>
      </w:pPr>
      <w:r>
        <w:separator/>
      </w:r>
    </w:p>
  </w:endnote>
  <w:endnote w:type="continuationSeparator" w:id="0">
    <w:p w14:paraId="3759CDF3" w14:textId="77777777" w:rsidR="00691EAF" w:rsidRDefault="00691EAF">
      <w:pPr>
        <w:spacing w:after="0"/>
      </w:pPr>
      <w:r>
        <w:continuationSeparator/>
      </w:r>
    </w:p>
  </w:endnote>
  <w:endnote w:type="continuationNotice" w:id="1">
    <w:p w14:paraId="01853297" w14:textId="77777777" w:rsidR="00691EAF" w:rsidRDefault="00691E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B245A" w14:textId="77777777" w:rsidR="00691EAF" w:rsidRDefault="00691EAF">
      <w:pPr>
        <w:spacing w:after="0"/>
      </w:pPr>
      <w:r>
        <w:separator/>
      </w:r>
    </w:p>
  </w:footnote>
  <w:footnote w:type="continuationSeparator" w:id="0">
    <w:p w14:paraId="550E260C" w14:textId="77777777" w:rsidR="00691EAF" w:rsidRDefault="00691EAF">
      <w:pPr>
        <w:spacing w:after="0"/>
      </w:pPr>
      <w:r>
        <w:continuationSeparator/>
      </w:r>
    </w:p>
  </w:footnote>
  <w:footnote w:type="continuationNotice" w:id="1">
    <w:p w14:paraId="2F09A7A7" w14:textId="77777777" w:rsidR="00691EAF" w:rsidRDefault="00691E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47C7B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83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DE217A"/>
    <w:lvl w:ilvl="0">
      <w:start w:val="1"/>
      <w:numFmt w:val="lowerRoman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D4C08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EC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A29F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E0E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0AA9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C06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F2C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B606E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E44536"/>
    <w:multiLevelType w:val="hybridMultilevel"/>
    <w:tmpl w:val="4E36F306"/>
    <w:lvl w:ilvl="0" w:tplc="8E583FD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06076919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E36E5C"/>
    <w:multiLevelType w:val="hybridMultilevel"/>
    <w:tmpl w:val="FD508124"/>
    <w:lvl w:ilvl="0" w:tplc="A4142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F83C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AE7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C3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1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C6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82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86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9A9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7A56711"/>
    <w:multiLevelType w:val="hybridMultilevel"/>
    <w:tmpl w:val="DBC4A82C"/>
    <w:lvl w:ilvl="0" w:tplc="A216D7DE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F72AF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8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0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11EA607E"/>
    <w:multiLevelType w:val="hybridMultilevel"/>
    <w:tmpl w:val="ADAAEE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0850B3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76250A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60E4BCB"/>
    <w:multiLevelType w:val="hybridMultilevel"/>
    <w:tmpl w:val="45E242D6"/>
    <w:lvl w:ilvl="0" w:tplc="12FA73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3F4B52"/>
    <w:multiLevelType w:val="hybridMultilevel"/>
    <w:tmpl w:val="A56ED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B386FB2"/>
    <w:multiLevelType w:val="hybridMultilevel"/>
    <w:tmpl w:val="78ACF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0B10AB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4B28C3"/>
    <w:multiLevelType w:val="hybridMultilevel"/>
    <w:tmpl w:val="FE464C4A"/>
    <w:lvl w:ilvl="0" w:tplc="0256E7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F762313"/>
    <w:multiLevelType w:val="multilevel"/>
    <w:tmpl w:val="7B1AF52A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26AC464F"/>
    <w:multiLevelType w:val="hybridMultilevel"/>
    <w:tmpl w:val="8906181A"/>
    <w:lvl w:ilvl="0" w:tplc="516867A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4B26DD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B371D65"/>
    <w:multiLevelType w:val="hybridMultilevel"/>
    <w:tmpl w:val="118A1D00"/>
    <w:lvl w:ilvl="0" w:tplc="68C82C7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3532065F"/>
    <w:multiLevelType w:val="hybridMultilevel"/>
    <w:tmpl w:val="39248DAC"/>
    <w:lvl w:ilvl="0" w:tplc="027A695E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202810"/>
    <w:multiLevelType w:val="multilevel"/>
    <w:tmpl w:val="4ABEC408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82238CB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A46647"/>
    <w:multiLevelType w:val="hybridMultilevel"/>
    <w:tmpl w:val="43E4057E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EBF538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45DC4039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C403C4"/>
    <w:multiLevelType w:val="hybridMultilevel"/>
    <w:tmpl w:val="29923514"/>
    <w:lvl w:ilvl="0" w:tplc="02A007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7" w15:restartNumberingAfterBreak="0">
    <w:nsid w:val="521A7F0B"/>
    <w:multiLevelType w:val="hybridMultilevel"/>
    <w:tmpl w:val="D4C88BD4"/>
    <w:lvl w:ilvl="0" w:tplc="86F26D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2304C42"/>
    <w:multiLevelType w:val="multilevel"/>
    <w:tmpl w:val="63FE80CC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54521000"/>
    <w:multiLevelType w:val="hybridMultilevel"/>
    <w:tmpl w:val="184EC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7F64B7"/>
    <w:multiLevelType w:val="hybridMultilevel"/>
    <w:tmpl w:val="05780A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580865F9"/>
    <w:multiLevelType w:val="hybridMultilevel"/>
    <w:tmpl w:val="4850A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2876E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6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8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69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0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2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17060733">
    <w:abstractNumId w:val="45"/>
  </w:num>
  <w:num w:numId="2" w16cid:durableId="214202807">
    <w:abstractNumId w:val="48"/>
  </w:num>
  <w:num w:numId="3" w16cid:durableId="970600978">
    <w:abstractNumId w:val="18"/>
  </w:num>
  <w:num w:numId="4" w16cid:durableId="1903444905">
    <w:abstractNumId w:val="73"/>
  </w:num>
  <w:num w:numId="5" w16cid:durableId="1339306757">
    <w:abstractNumId w:val="70"/>
  </w:num>
  <w:num w:numId="6" w16cid:durableId="2068259804">
    <w:abstractNumId w:val="51"/>
  </w:num>
  <w:num w:numId="7" w16cid:durableId="91782853">
    <w:abstractNumId w:val="17"/>
  </w:num>
  <w:num w:numId="8" w16cid:durableId="135536195">
    <w:abstractNumId w:val="72"/>
  </w:num>
  <w:num w:numId="9" w16cid:durableId="1453981713">
    <w:abstractNumId w:val="50"/>
  </w:num>
  <w:num w:numId="10" w16cid:durableId="633606829">
    <w:abstractNumId w:val="67"/>
  </w:num>
  <w:num w:numId="11" w16cid:durableId="978731315">
    <w:abstractNumId w:val="35"/>
  </w:num>
  <w:num w:numId="12" w16cid:durableId="1896426759">
    <w:abstractNumId w:val="65"/>
  </w:num>
  <w:num w:numId="13" w16cid:durableId="748111864">
    <w:abstractNumId w:val="19"/>
  </w:num>
  <w:num w:numId="14" w16cid:durableId="10997913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3453444">
    <w:abstractNumId w:val="61"/>
  </w:num>
  <w:num w:numId="16" w16cid:durableId="1868518333">
    <w:abstractNumId w:val="68"/>
  </w:num>
  <w:num w:numId="17" w16cid:durableId="1768383537">
    <w:abstractNumId w:val="40"/>
  </w:num>
  <w:num w:numId="18" w16cid:durableId="337389191">
    <w:abstractNumId w:val="14"/>
  </w:num>
  <w:num w:numId="19" w16cid:durableId="1317808350">
    <w:abstractNumId w:val="53"/>
  </w:num>
  <w:num w:numId="20" w16cid:durableId="157498704">
    <w:abstractNumId w:val="42"/>
  </w:num>
  <w:num w:numId="21" w16cid:durableId="1849099691">
    <w:abstractNumId w:val="2"/>
  </w:num>
  <w:num w:numId="22" w16cid:durableId="485904138">
    <w:abstractNumId w:val="55"/>
  </w:num>
  <w:num w:numId="23" w16cid:durableId="196698401">
    <w:abstractNumId w:val="58"/>
  </w:num>
  <w:num w:numId="24" w16cid:durableId="208760663">
    <w:abstractNumId w:val="64"/>
  </w:num>
  <w:num w:numId="25" w16cid:durableId="987977539">
    <w:abstractNumId w:val="31"/>
  </w:num>
  <w:num w:numId="26" w16cid:durableId="1922980638">
    <w:abstractNumId w:val="34"/>
  </w:num>
  <w:num w:numId="27" w16cid:durableId="1691104333">
    <w:abstractNumId w:val="20"/>
  </w:num>
  <w:num w:numId="28" w16cid:durableId="529610041">
    <w:abstractNumId w:val="69"/>
  </w:num>
  <w:num w:numId="29" w16cid:durableId="2117669860">
    <w:abstractNumId w:val="38"/>
  </w:num>
  <w:num w:numId="30" w16cid:durableId="1076827601">
    <w:abstractNumId w:val="66"/>
  </w:num>
  <w:num w:numId="31" w16cid:durableId="941229366">
    <w:abstractNumId w:val="49"/>
  </w:num>
  <w:num w:numId="32" w16cid:durableId="523326416">
    <w:abstractNumId w:val="56"/>
  </w:num>
  <w:num w:numId="33" w16cid:durableId="271935413">
    <w:abstractNumId w:val="13"/>
  </w:num>
  <w:num w:numId="34" w16cid:durableId="1557859239">
    <w:abstractNumId w:val="54"/>
  </w:num>
  <w:num w:numId="35" w16cid:durableId="783421946">
    <w:abstractNumId w:val="39"/>
  </w:num>
  <w:num w:numId="36" w16cid:durableId="1273590098">
    <w:abstractNumId w:val="11"/>
  </w:num>
  <w:num w:numId="37" w16cid:durableId="555774134">
    <w:abstractNumId w:val="59"/>
  </w:num>
  <w:num w:numId="38" w16cid:durableId="1319772778">
    <w:abstractNumId w:val="57"/>
  </w:num>
  <w:num w:numId="39" w16cid:durableId="1882009163">
    <w:abstractNumId w:val="1"/>
  </w:num>
  <w:num w:numId="40" w16cid:durableId="1112091613">
    <w:abstractNumId w:val="15"/>
  </w:num>
  <w:num w:numId="41" w16cid:durableId="2040810543">
    <w:abstractNumId w:val="9"/>
  </w:num>
  <w:num w:numId="42" w16cid:durableId="1722094929">
    <w:abstractNumId w:val="7"/>
  </w:num>
  <w:num w:numId="43" w16cid:durableId="1935438403">
    <w:abstractNumId w:val="6"/>
  </w:num>
  <w:num w:numId="44" w16cid:durableId="1134560546">
    <w:abstractNumId w:val="5"/>
  </w:num>
  <w:num w:numId="45" w16cid:durableId="383336540">
    <w:abstractNumId w:val="4"/>
  </w:num>
  <w:num w:numId="46" w16cid:durableId="1279070825">
    <w:abstractNumId w:val="8"/>
  </w:num>
  <w:num w:numId="47" w16cid:durableId="1870096125">
    <w:abstractNumId w:val="3"/>
  </w:num>
  <w:num w:numId="48" w16cid:durableId="1328709433">
    <w:abstractNumId w:val="0"/>
  </w:num>
  <w:num w:numId="49" w16cid:durableId="180167125">
    <w:abstractNumId w:val="71"/>
  </w:num>
  <w:num w:numId="50" w16cid:durableId="708141199">
    <w:abstractNumId w:val="46"/>
  </w:num>
  <w:num w:numId="51" w16cid:durableId="232589935">
    <w:abstractNumId w:val="52"/>
  </w:num>
  <w:num w:numId="52" w16cid:durableId="1719670263">
    <w:abstractNumId w:val="24"/>
  </w:num>
  <w:num w:numId="53" w16cid:durableId="1207986927">
    <w:abstractNumId w:val="37"/>
  </w:num>
  <w:num w:numId="54" w16cid:durableId="789472409">
    <w:abstractNumId w:val="25"/>
  </w:num>
  <w:num w:numId="55" w16cid:durableId="343018806">
    <w:abstractNumId w:val="36"/>
  </w:num>
  <w:num w:numId="56" w16cid:durableId="1872911210">
    <w:abstractNumId w:val="29"/>
  </w:num>
  <w:num w:numId="57" w16cid:durableId="1092241930">
    <w:abstractNumId w:val="32"/>
  </w:num>
  <w:num w:numId="58" w16cid:durableId="746072128">
    <w:abstractNumId w:val="44"/>
  </w:num>
  <w:num w:numId="59" w16cid:durableId="1670596729">
    <w:abstractNumId w:val="27"/>
  </w:num>
  <w:num w:numId="60" w16cid:durableId="1412383880">
    <w:abstractNumId w:val="60"/>
  </w:num>
  <w:num w:numId="61" w16cid:durableId="802305411">
    <w:abstractNumId w:val="26"/>
  </w:num>
  <w:num w:numId="62" w16cid:durableId="522791827">
    <w:abstractNumId w:val="21"/>
  </w:num>
  <w:num w:numId="63" w16cid:durableId="1476265657">
    <w:abstractNumId w:val="62"/>
  </w:num>
  <w:num w:numId="64" w16cid:durableId="1641839461">
    <w:abstractNumId w:val="16"/>
  </w:num>
  <w:num w:numId="65" w16cid:durableId="464390784">
    <w:abstractNumId w:val="63"/>
  </w:num>
  <w:num w:numId="66" w16cid:durableId="820122047">
    <w:abstractNumId w:val="22"/>
  </w:num>
  <w:num w:numId="67" w16cid:durableId="2142578759">
    <w:abstractNumId w:val="41"/>
  </w:num>
  <w:num w:numId="68" w16cid:durableId="428701846">
    <w:abstractNumId w:val="28"/>
  </w:num>
  <w:num w:numId="69" w16cid:durableId="605386044">
    <w:abstractNumId w:val="23"/>
  </w:num>
  <w:num w:numId="70" w16cid:durableId="332996193">
    <w:abstractNumId w:val="33"/>
  </w:num>
  <w:num w:numId="71" w16cid:durableId="1861970263">
    <w:abstractNumId w:val="43"/>
  </w:num>
  <w:num w:numId="72" w16cid:durableId="1081830496">
    <w:abstractNumId w:val="12"/>
  </w:num>
  <w:num w:numId="73" w16cid:durableId="318117822">
    <w:abstractNumId w:val="47"/>
  </w:num>
  <w:num w:numId="74" w16cid:durableId="867570935">
    <w:abstractNumId w:val="1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C3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25E"/>
    <w:rsid w:val="000065AD"/>
    <w:rsid w:val="0000660A"/>
    <w:rsid w:val="000069B0"/>
    <w:rsid w:val="000073B4"/>
    <w:rsid w:val="00007525"/>
    <w:rsid w:val="000078E0"/>
    <w:rsid w:val="00010051"/>
    <w:rsid w:val="00010635"/>
    <w:rsid w:val="0001069A"/>
    <w:rsid w:val="0001079B"/>
    <w:rsid w:val="00010882"/>
    <w:rsid w:val="00010DB1"/>
    <w:rsid w:val="000118FA"/>
    <w:rsid w:val="00011CF2"/>
    <w:rsid w:val="0001207E"/>
    <w:rsid w:val="00012666"/>
    <w:rsid w:val="00012958"/>
    <w:rsid w:val="00013CC4"/>
    <w:rsid w:val="000146F1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3270"/>
    <w:rsid w:val="000337C5"/>
    <w:rsid w:val="00033B9A"/>
    <w:rsid w:val="00033F97"/>
    <w:rsid w:val="00034461"/>
    <w:rsid w:val="00034705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36D7"/>
    <w:rsid w:val="00044810"/>
    <w:rsid w:val="000449AB"/>
    <w:rsid w:val="00045E70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B40"/>
    <w:rsid w:val="00051CCA"/>
    <w:rsid w:val="00051D54"/>
    <w:rsid w:val="00051E8D"/>
    <w:rsid w:val="00052353"/>
    <w:rsid w:val="0005270E"/>
    <w:rsid w:val="0005287F"/>
    <w:rsid w:val="00052BB5"/>
    <w:rsid w:val="00053A6B"/>
    <w:rsid w:val="00053C9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5A7C"/>
    <w:rsid w:val="00066094"/>
    <w:rsid w:val="000660BE"/>
    <w:rsid w:val="00066193"/>
    <w:rsid w:val="000671A8"/>
    <w:rsid w:val="00067935"/>
    <w:rsid w:val="00067D1F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151"/>
    <w:rsid w:val="0007421C"/>
    <w:rsid w:val="00074262"/>
    <w:rsid w:val="00074267"/>
    <w:rsid w:val="0007433C"/>
    <w:rsid w:val="000755F8"/>
    <w:rsid w:val="000760E5"/>
    <w:rsid w:val="00076237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9B4"/>
    <w:rsid w:val="00082CFB"/>
    <w:rsid w:val="00083689"/>
    <w:rsid w:val="00083D93"/>
    <w:rsid w:val="0008404D"/>
    <w:rsid w:val="000840FA"/>
    <w:rsid w:val="0008411C"/>
    <w:rsid w:val="00084E4C"/>
    <w:rsid w:val="000855DC"/>
    <w:rsid w:val="00085CDF"/>
    <w:rsid w:val="00085DB7"/>
    <w:rsid w:val="00085FE2"/>
    <w:rsid w:val="000875ED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6FAE"/>
    <w:rsid w:val="000972E8"/>
    <w:rsid w:val="00097AE7"/>
    <w:rsid w:val="00097BFE"/>
    <w:rsid w:val="000A0059"/>
    <w:rsid w:val="000A03D7"/>
    <w:rsid w:val="000A04F7"/>
    <w:rsid w:val="000A0DF8"/>
    <w:rsid w:val="000A10D7"/>
    <w:rsid w:val="000A1274"/>
    <w:rsid w:val="000A1326"/>
    <w:rsid w:val="000A1CB3"/>
    <w:rsid w:val="000A2939"/>
    <w:rsid w:val="000A2FCF"/>
    <w:rsid w:val="000A332F"/>
    <w:rsid w:val="000A3575"/>
    <w:rsid w:val="000A35B5"/>
    <w:rsid w:val="000A3AFB"/>
    <w:rsid w:val="000A3CB5"/>
    <w:rsid w:val="000A409C"/>
    <w:rsid w:val="000A4114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989"/>
    <w:rsid w:val="000B0AB4"/>
    <w:rsid w:val="000B145A"/>
    <w:rsid w:val="000B1B4A"/>
    <w:rsid w:val="000B2147"/>
    <w:rsid w:val="000B325D"/>
    <w:rsid w:val="000B366D"/>
    <w:rsid w:val="000B36A3"/>
    <w:rsid w:val="000B46A5"/>
    <w:rsid w:val="000B4A3E"/>
    <w:rsid w:val="000B6460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17C9"/>
    <w:rsid w:val="000E2768"/>
    <w:rsid w:val="000E2C23"/>
    <w:rsid w:val="000E47FD"/>
    <w:rsid w:val="000E4DF8"/>
    <w:rsid w:val="000E5059"/>
    <w:rsid w:val="000E50B3"/>
    <w:rsid w:val="000E52F3"/>
    <w:rsid w:val="000E539A"/>
    <w:rsid w:val="000E5E9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4C18"/>
    <w:rsid w:val="000F5147"/>
    <w:rsid w:val="000F54FA"/>
    <w:rsid w:val="000F5871"/>
    <w:rsid w:val="000F58AA"/>
    <w:rsid w:val="000F6FD6"/>
    <w:rsid w:val="000F79DB"/>
    <w:rsid w:val="000F7B6F"/>
    <w:rsid w:val="00100206"/>
    <w:rsid w:val="00101103"/>
    <w:rsid w:val="00101A69"/>
    <w:rsid w:val="00101D6C"/>
    <w:rsid w:val="00102320"/>
    <w:rsid w:val="00102452"/>
    <w:rsid w:val="001026DA"/>
    <w:rsid w:val="00102DE5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1387"/>
    <w:rsid w:val="001115FD"/>
    <w:rsid w:val="00111770"/>
    <w:rsid w:val="00111C33"/>
    <w:rsid w:val="00112132"/>
    <w:rsid w:val="00112756"/>
    <w:rsid w:val="00112C69"/>
    <w:rsid w:val="00112F48"/>
    <w:rsid w:val="00113605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28C"/>
    <w:rsid w:val="00124674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2A5"/>
    <w:rsid w:val="0015262C"/>
    <w:rsid w:val="001526AD"/>
    <w:rsid w:val="001545D8"/>
    <w:rsid w:val="001549E0"/>
    <w:rsid w:val="00154A41"/>
    <w:rsid w:val="00154B09"/>
    <w:rsid w:val="00154D44"/>
    <w:rsid w:val="001555BB"/>
    <w:rsid w:val="00155F04"/>
    <w:rsid w:val="00156B3D"/>
    <w:rsid w:val="00156C9B"/>
    <w:rsid w:val="00156FB8"/>
    <w:rsid w:val="0016017D"/>
    <w:rsid w:val="00160416"/>
    <w:rsid w:val="0016046E"/>
    <w:rsid w:val="00160B82"/>
    <w:rsid w:val="0016151D"/>
    <w:rsid w:val="001619AC"/>
    <w:rsid w:val="00162C50"/>
    <w:rsid w:val="00163D40"/>
    <w:rsid w:val="001645E5"/>
    <w:rsid w:val="001646D7"/>
    <w:rsid w:val="00164817"/>
    <w:rsid w:val="00164B5F"/>
    <w:rsid w:val="00165FC4"/>
    <w:rsid w:val="00166A0F"/>
    <w:rsid w:val="00167354"/>
    <w:rsid w:val="00167F26"/>
    <w:rsid w:val="001705E2"/>
    <w:rsid w:val="00170A2D"/>
    <w:rsid w:val="001714F9"/>
    <w:rsid w:val="00171DA2"/>
    <w:rsid w:val="00171F67"/>
    <w:rsid w:val="00171FD9"/>
    <w:rsid w:val="001720AB"/>
    <w:rsid w:val="00172BA1"/>
    <w:rsid w:val="00172DFA"/>
    <w:rsid w:val="001731D2"/>
    <w:rsid w:val="00173734"/>
    <w:rsid w:val="00175413"/>
    <w:rsid w:val="00175ADD"/>
    <w:rsid w:val="00175F88"/>
    <w:rsid w:val="001762AA"/>
    <w:rsid w:val="001762C7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76"/>
    <w:rsid w:val="001833C2"/>
    <w:rsid w:val="00183D0E"/>
    <w:rsid w:val="001842E5"/>
    <w:rsid w:val="0018452B"/>
    <w:rsid w:val="0018464C"/>
    <w:rsid w:val="001848BC"/>
    <w:rsid w:val="0018555B"/>
    <w:rsid w:val="001863B1"/>
    <w:rsid w:val="00186488"/>
    <w:rsid w:val="00187808"/>
    <w:rsid w:val="0018788E"/>
    <w:rsid w:val="00190D73"/>
    <w:rsid w:val="0019139F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6DE"/>
    <w:rsid w:val="001A01B9"/>
    <w:rsid w:val="001A0567"/>
    <w:rsid w:val="001A06F4"/>
    <w:rsid w:val="001A077B"/>
    <w:rsid w:val="001A140D"/>
    <w:rsid w:val="001A1613"/>
    <w:rsid w:val="001A19C6"/>
    <w:rsid w:val="001A1F51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D00"/>
    <w:rsid w:val="001A6FA7"/>
    <w:rsid w:val="001A79A4"/>
    <w:rsid w:val="001A7DCD"/>
    <w:rsid w:val="001B0041"/>
    <w:rsid w:val="001B05A6"/>
    <w:rsid w:val="001B1045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4722"/>
    <w:rsid w:val="001B513A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504E"/>
    <w:rsid w:val="001C5DB8"/>
    <w:rsid w:val="001C5F89"/>
    <w:rsid w:val="001C62C9"/>
    <w:rsid w:val="001C6428"/>
    <w:rsid w:val="001C6777"/>
    <w:rsid w:val="001C6DFB"/>
    <w:rsid w:val="001C76ED"/>
    <w:rsid w:val="001C7B91"/>
    <w:rsid w:val="001D0030"/>
    <w:rsid w:val="001D05E4"/>
    <w:rsid w:val="001D0D8E"/>
    <w:rsid w:val="001D1E56"/>
    <w:rsid w:val="001D2102"/>
    <w:rsid w:val="001D26EC"/>
    <w:rsid w:val="001D33DF"/>
    <w:rsid w:val="001D3496"/>
    <w:rsid w:val="001D3C39"/>
    <w:rsid w:val="001D44E7"/>
    <w:rsid w:val="001D46A5"/>
    <w:rsid w:val="001D4A41"/>
    <w:rsid w:val="001D4C4A"/>
    <w:rsid w:val="001D56B1"/>
    <w:rsid w:val="001D5C3F"/>
    <w:rsid w:val="001D5DC3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61F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16"/>
    <w:rsid w:val="001F50EF"/>
    <w:rsid w:val="001F5293"/>
    <w:rsid w:val="001F5711"/>
    <w:rsid w:val="001F57E8"/>
    <w:rsid w:val="001F5995"/>
    <w:rsid w:val="001F5BE9"/>
    <w:rsid w:val="001F5CDA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DCE"/>
    <w:rsid w:val="00216290"/>
    <w:rsid w:val="0021640F"/>
    <w:rsid w:val="0021735D"/>
    <w:rsid w:val="0022015F"/>
    <w:rsid w:val="00220865"/>
    <w:rsid w:val="00221646"/>
    <w:rsid w:val="00222076"/>
    <w:rsid w:val="00222822"/>
    <w:rsid w:val="00222A9A"/>
    <w:rsid w:val="0022336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3C0E"/>
    <w:rsid w:val="0023403C"/>
    <w:rsid w:val="0023488C"/>
    <w:rsid w:val="00234C00"/>
    <w:rsid w:val="0023543C"/>
    <w:rsid w:val="00236340"/>
    <w:rsid w:val="0023649C"/>
    <w:rsid w:val="00236D0C"/>
    <w:rsid w:val="0023728A"/>
    <w:rsid w:val="002373D0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389F"/>
    <w:rsid w:val="002442B9"/>
    <w:rsid w:val="00244584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6BD"/>
    <w:rsid w:val="00251C1E"/>
    <w:rsid w:val="00251C9D"/>
    <w:rsid w:val="00251CAE"/>
    <w:rsid w:val="0025205D"/>
    <w:rsid w:val="0025325F"/>
    <w:rsid w:val="0025386F"/>
    <w:rsid w:val="00253992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5F90"/>
    <w:rsid w:val="00256284"/>
    <w:rsid w:val="00256C21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7FD"/>
    <w:rsid w:val="0026396B"/>
    <w:rsid w:val="00264F5F"/>
    <w:rsid w:val="0026501A"/>
    <w:rsid w:val="0026565F"/>
    <w:rsid w:val="00265D90"/>
    <w:rsid w:val="00265E80"/>
    <w:rsid w:val="002660DF"/>
    <w:rsid w:val="002665B7"/>
    <w:rsid w:val="002665B9"/>
    <w:rsid w:val="002672A7"/>
    <w:rsid w:val="00267D99"/>
    <w:rsid w:val="002700E9"/>
    <w:rsid w:val="00270256"/>
    <w:rsid w:val="00270285"/>
    <w:rsid w:val="002702A7"/>
    <w:rsid w:val="00270305"/>
    <w:rsid w:val="002705DA"/>
    <w:rsid w:val="0027077A"/>
    <w:rsid w:val="0027079F"/>
    <w:rsid w:val="00270899"/>
    <w:rsid w:val="00271FC8"/>
    <w:rsid w:val="002730CC"/>
    <w:rsid w:val="00273155"/>
    <w:rsid w:val="002735B5"/>
    <w:rsid w:val="0027453E"/>
    <w:rsid w:val="002745F1"/>
    <w:rsid w:val="00274E86"/>
    <w:rsid w:val="0027538F"/>
    <w:rsid w:val="002759D7"/>
    <w:rsid w:val="002807F3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AF4"/>
    <w:rsid w:val="00284BFF"/>
    <w:rsid w:val="00285521"/>
    <w:rsid w:val="00285ED6"/>
    <w:rsid w:val="00286C02"/>
    <w:rsid w:val="00286DCA"/>
    <w:rsid w:val="00287BCF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3C01"/>
    <w:rsid w:val="002A3D74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73E9"/>
    <w:rsid w:val="002A74AA"/>
    <w:rsid w:val="002A76D5"/>
    <w:rsid w:val="002A79D8"/>
    <w:rsid w:val="002A7A39"/>
    <w:rsid w:val="002A7DFC"/>
    <w:rsid w:val="002A7EA7"/>
    <w:rsid w:val="002B003E"/>
    <w:rsid w:val="002B0426"/>
    <w:rsid w:val="002B0E5E"/>
    <w:rsid w:val="002B124B"/>
    <w:rsid w:val="002B137F"/>
    <w:rsid w:val="002B1AF2"/>
    <w:rsid w:val="002B1D39"/>
    <w:rsid w:val="002B203F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CC5"/>
    <w:rsid w:val="002B6F14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3544"/>
    <w:rsid w:val="002C3C85"/>
    <w:rsid w:val="002C3C8C"/>
    <w:rsid w:val="002C45A6"/>
    <w:rsid w:val="002C462C"/>
    <w:rsid w:val="002C485D"/>
    <w:rsid w:val="002C493A"/>
    <w:rsid w:val="002C6217"/>
    <w:rsid w:val="002C629B"/>
    <w:rsid w:val="002C689F"/>
    <w:rsid w:val="002C6FDA"/>
    <w:rsid w:val="002C71CC"/>
    <w:rsid w:val="002C7B06"/>
    <w:rsid w:val="002D02B0"/>
    <w:rsid w:val="002D05B1"/>
    <w:rsid w:val="002D0D9F"/>
    <w:rsid w:val="002D11ED"/>
    <w:rsid w:val="002D1449"/>
    <w:rsid w:val="002D29B9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5C22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0E89"/>
    <w:rsid w:val="002E1516"/>
    <w:rsid w:val="002E1602"/>
    <w:rsid w:val="002E2924"/>
    <w:rsid w:val="002E2926"/>
    <w:rsid w:val="002E30D8"/>
    <w:rsid w:val="002E31A7"/>
    <w:rsid w:val="002E34C1"/>
    <w:rsid w:val="002E407E"/>
    <w:rsid w:val="002E4BC1"/>
    <w:rsid w:val="002E4C6D"/>
    <w:rsid w:val="002E53B9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0F17"/>
    <w:rsid w:val="002F14DE"/>
    <w:rsid w:val="002F154A"/>
    <w:rsid w:val="002F1876"/>
    <w:rsid w:val="002F1C2B"/>
    <w:rsid w:val="002F2A63"/>
    <w:rsid w:val="002F2D42"/>
    <w:rsid w:val="002F3614"/>
    <w:rsid w:val="002F3673"/>
    <w:rsid w:val="002F37B7"/>
    <w:rsid w:val="002F3DB3"/>
    <w:rsid w:val="002F40A3"/>
    <w:rsid w:val="002F4302"/>
    <w:rsid w:val="002F45CD"/>
    <w:rsid w:val="002F4EEB"/>
    <w:rsid w:val="002F5087"/>
    <w:rsid w:val="002F537B"/>
    <w:rsid w:val="002F590B"/>
    <w:rsid w:val="002F5A1B"/>
    <w:rsid w:val="002F5D34"/>
    <w:rsid w:val="002F62AC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3067"/>
    <w:rsid w:val="00303140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393"/>
    <w:rsid w:val="00307C77"/>
    <w:rsid w:val="00307F9E"/>
    <w:rsid w:val="0031009A"/>
    <w:rsid w:val="0031034F"/>
    <w:rsid w:val="00310732"/>
    <w:rsid w:val="003107EA"/>
    <w:rsid w:val="00310B4A"/>
    <w:rsid w:val="00311344"/>
    <w:rsid w:val="0031206C"/>
    <w:rsid w:val="003122A3"/>
    <w:rsid w:val="0031297E"/>
    <w:rsid w:val="00312B42"/>
    <w:rsid w:val="00313B1D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8F"/>
    <w:rsid w:val="003173C5"/>
    <w:rsid w:val="0031794A"/>
    <w:rsid w:val="00317D66"/>
    <w:rsid w:val="003205AC"/>
    <w:rsid w:val="0032164F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6A3D"/>
    <w:rsid w:val="0032703C"/>
    <w:rsid w:val="003278C4"/>
    <w:rsid w:val="00327A1C"/>
    <w:rsid w:val="00327EF9"/>
    <w:rsid w:val="00330243"/>
    <w:rsid w:val="00330702"/>
    <w:rsid w:val="003309B5"/>
    <w:rsid w:val="00330D07"/>
    <w:rsid w:val="003324CA"/>
    <w:rsid w:val="00332C7E"/>
    <w:rsid w:val="00333195"/>
    <w:rsid w:val="00333D7A"/>
    <w:rsid w:val="00333FB0"/>
    <w:rsid w:val="00334038"/>
    <w:rsid w:val="003352E3"/>
    <w:rsid w:val="00335668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307A"/>
    <w:rsid w:val="003431A5"/>
    <w:rsid w:val="00343E50"/>
    <w:rsid w:val="00345729"/>
    <w:rsid w:val="00345A67"/>
    <w:rsid w:val="00345AA7"/>
    <w:rsid w:val="00346BFF"/>
    <w:rsid w:val="003470B0"/>
    <w:rsid w:val="00347142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4E89"/>
    <w:rsid w:val="00355055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1053"/>
    <w:rsid w:val="00362393"/>
    <w:rsid w:val="00362D39"/>
    <w:rsid w:val="0036321B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556"/>
    <w:rsid w:val="00374982"/>
    <w:rsid w:val="003755C0"/>
    <w:rsid w:val="00375CCE"/>
    <w:rsid w:val="0037675C"/>
    <w:rsid w:val="00376F66"/>
    <w:rsid w:val="003774AE"/>
    <w:rsid w:val="00377AD6"/>
    <w:rsid w:val="00380855"/>
    <w:rsid w:val="00380891"/>
    <w:rsid w:val="00380B94"/>
    <w:rsid w:val="00380D90"/>
    <w:rsid w:val="00381022"/>
    <w:rsid w:val="00381364"/>
    <w:rsid w:val="00381438"/>
    <w:rsid w:val="00382282"/>
    <w:rsid w:val="003825C0"/>
    <w:rsid w:val="00383672"/>
    <w:rsid w:val="0038532B"/>
    <w:rsid w:val="00385596"/>
    <w:rsid w:val="00385CD9"/>
    <w:rsid w:val="00385DE0"/>
    <w:rsid w:val="00387791"/>
    <w:rsid w:val="00387929"/>
    <w:rsid w:val="00387AD4"/>
    <w:rsid w:val="00387DCB"/>
    <w:rsid w:val="00387EC0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2E1"/>
    <w:rsid w:val="003938BC"/>
    <w:rsid w:val="00393A86"/>
    <w:rsid w:val="00393CF3"/>
    <w:rsid w:val="00394216"/>
    <w:rsid w:val="0039454D"/>
    <w:rsid w:val="00394915"/>
    <w:rsid w:val="0039565B"/>
    <w:rsid w:val="00395AED"/>
    <w:rsid w:val="0039644C"/>
    <w:rsid w:val="00396BD5"/>
    <w:rsid w:val="00397591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097"/>
    <w:rsid w:val="003B5FCC"/>
    <w:rsid w:val="003B6F60"/>
    <w:rsid w:val="003C011F"/>
    <w:rsid w:val="003C01D0"/>
    <w:rsid w:val="003C0EC2"/>
    <w:rsid w:val="003C11BF"/>
    <w:rsid w:val="003C1D4E"/>
    <w:rsid w:val="003C1E3F"/>
    <w:rsid w:val="003C2CED"/>
    <w:rsid w:val="003C3C1C"/>
    <w:rsid w:val="003C3E78"/>
    <w:rsid w:val="003C41AD"/>
    <w:rsid w:val="003C439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FC8"/>
    <w:rsid w:val="003D1FC6"/>
    <w:rsid w:val="003D1FDD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5F67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5D77"/>
    <w:rsid w:val="003E69FD"/>
    <w:rsid w:val="003E6A48"/>
    <w:rsid w:val="003E763F"/>
    <w:rsid w:val="003F082E"/>
    <w:rsid w:val="003F151E"/>
    <w:rsid w:val="003F1A0E"/>
    <w:rsid w:val="003F293A"/>
    <w:rsid w:val="003F2E5C"/>
    <w:rsid w:val="003F3772"/>
    <w:rsid w:val="003F3AA1"/>
    <w:rsid w:val="003F517B"/>
    <w:rsid w:val="003F5887"/>
    <w:rsid w:val="003F69F5"/>
    <w:rsid w:val="003F6A36"/>
    <w:rsid w:val="003F6F4C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27E9"/>
    <w:rsid w:val="00413988"/>
    <w:rsid w:val="00413C1B"/>
    <w:rsid w:val="00414145"/>
    <w:rsid w:val="004148F0"/>
    <w:rsid w:val="004149AC"/>
    <w:rsid w:val="00414BD6"/>
    <w:rsid w:val="004152D3"/>
    <w:rsid w:val="00415994"/>
    <w:rsid w:val="00415A74"/>
    <w:rsid w:val="00415AAC"/>
    <w:rsid w:val="00415ABB"/>
    <w:rsid w:val="00415B45"/>
    <w:rsid w:val="004166D7"/>
    <w:rsid w:val="00420268"/>
    <w:rsid w:val="0042041D"/>
    <w:rsid w:val="00420E85"/>
    <w:rsid w:val="00421041"/>
    <w:rsid w:val="0042120A"/>
    <w:rsid w:val="00421564"/>
    <w:rsid w:val="0042201D"/>
    <w:rsid w:val="00422361"/>
    <w:rsid w:val="00422978"/>
    <w:rsid w:val="004248E4"/>
    <w:rsid w:val="00424A6E"/>
    <w:rsid w:val="0042518E"/>
    <w:rsid w:val="00425BB3"/>
    <w:rsid w:val="00425C86"/>
    <w:rsid w:val="00425C9C"/>
    <w:rsid w:val="00425E47"/>
    <w:rsid w:val="00426428"/>
    <w:rsid w:val="00426912"/>
    <w:rsid w:val="00427182"/>
    <w:rsid w:val="0042757D"/>
    <w:rsid w:val="00427E8F"/>
    <w:rsid w:val="004306EA"/>
    <w:rsid w:val="00430798"/>
    <w:rsid w:val="004307D6"/>
    <w:rsid w:val="0043174A"/>
    <w:rsid w:val="00431AF1"/>
    <w:rsid w:val="00431E1B"/>
    <w:rsid w:val="0043241F"/>
    <w:rsid w:val="00432865"/>
    <w:rsid w:val="004338F3"/>
    <w:rsid w:val="00433DF6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DE6"/>
    <w:rsid w:val="00457EB7"/>
    <w:rsid w:val="0046054B"/>
    <w:rsid w:val="0046188F"/>
    <w:rsid w:val="00461BEC"/>
    <w:rsid w:val="00461D10"/>
    <w:rsid w:val="004620F0"/>
    <w:rsid w:val="004626A2"/>
    <w:rsid w:val="004630CA"/>
    <w:rsid w:val="004632CD"/>
    <w:rsid w:val="0046418B"/>
    <w:rsid w:val="00464E61"/>
    <w:rsid w:val="00465BA5"/>
    <w:rsid w:val="00466806"/>
    <w:rsid w:val="00467183"/>
    <w:rsid w:val="00467C9F"/>
    <w:rsid w:val="0047012E"/>
    <w:rsid w:val="00470F9D"/>
    <w:rsid w:val="004717FE"/>
    <w:rsid w:val="00471C4C"/>
    <w:rsid w:val="00471D76"/>
    <w:rsid w:val="0047210E"/>
    <w:rsid w:val="004731EE"/>
    <w:rsid w:val="004736CA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1B8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6DC"/>
    <w:rsid w:val="00482987"/>
    <w:rsid w:val="00482B06"/>
    <w:rsid w:val="00483372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DB9"/>
    <w:rsid w:val="00486DBF"/>
    <w:rsid w:val="00486E77"/>
    <w:rsid w:val="00487614"/>
    <w:rsid w:val="00487BA4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4B78"/>
    <w:rsid w:val="00495637"/>
    <w:rsid w:val="004958E6"/>
    <w:rsid w:val="004961E7"/>
    <w:rsid w:val="004970A0"/>
    <w:rsid w:val="004A2071"/>
    <w:rsid w:val="004A2CD6"/>
    <w:rsid w:val="004A36CB"/>
    <w:rsid w:val="004A37E8"/>
    <w:rsid w:val="004A3913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C27"/>
    <w:rsid w:val="004B6AA0"/>
    <w:rsid w:val="004B6E5A"/>
    <w:rsid w:val="004B6F05"/>
    <w:rsid w:val="004B6F53"/>
    <w:rsid w:val="004B7F75"/>
    <w:rsid w:val="004C0684"/>
    <w:rsid w:val="004C1204"/>
    <w:rsid w:val="004C1FCE"/>
    <w:rsid w:val="004C27A4"/>
    <w:rsid w:val="004C2B9E"/>
    <w:rsid w:val="004C2F46"/>
    <w:rsid w:val="004C3058"/>
    <w:rsid w:val="004C3CA9"/>
    <w:rsid w:val="004C4773"/>
    <w:rsid w:val="004C5A11"/>
    <w:rsid w:val="004C5F05"/>
    <w:rsid w:val="004C66F1"/>
    <w:rsid w:val="004C670F"/>
    <w:rsid w:val="004C7750"/>
    <w:rsid w:val="004C7F84"/>
    <w:rsid w:val="004D0205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6265"/>
    <w:rsid w:val="004D6FC2"/>
    <w:rsid w:val="004D76C8"/>
    <w:rsid w:val="004D777B"/>
    <w:rsid w:val="004E0323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17B"/>
    <w:rsid w:val="004E58C0"/>
    <w:rsid w:val="004E5996"/>
    <w:rsid w:val="004E5CB3"/>
    <w:rsid w:val="004E6033"/>
    <w:rsid w:val="004E64A0"/>
    <w:rsid w:val="004E67BE"/>
    <w:rsid w:val="004E67CF"/>
    <w:rsid w:val="004E6CCD"/>
    <w:rsid w:val="004E7336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D80"/>
    <w:rsid w:val="0050228E"/>
    <w:rsid w:val="00503139"/>
    <w:rsid w:val="005037AB"/>
    <w:rsid w:val="00503BAC"/>
    <w:rsid w:val="00504FB4"/>
    <w:rsid w:val="00506894"/>
    <w:rsid w:val="005068F0"/>
    <w:rsid w:val="00506B9E"/>
    <w:rsid w:val="00507228"/>
    <w:rsid w:val="00507569"/>
    <w:rsid w:val="00507E2B"/>
    <w:rsid w:val="00507E74"/>
    <w:rsid w:val="00510221"/>
    <w:rsid w:val="005107F8"/>
    <w:rsid w:val="005109AA"/>
    <w:rsid w:val="00510BA3"/>
    <w:rsid w:val="00510BDD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3B15"/>
    <w:rsid w:val="00524701"/>
    <w:rsid w:val="00525636"/>
    <w:rsid w:val="00525BA8"/>
    <w:rsid w:val="00525C5D"/>
    <w:rsid w:val="00525FE7"/>
    <w:rsid w:val="00526042"/>
    <w:rsid w:val="00526256"/>
    <w:rsid w:val="0052625C"/>
    <w:rsid w:val="005263D9"/>
    <w:rsid w:val="00526C15"/>
    <w:rsid w:val="0052722D"/>
    <w:rsid w:val="0052782A"/>
    <w:rsid w:val="00527E00"/>
    <w:rsid w:val="00527EA4"/>
    <w:rsid w:val="005305FC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AE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DD"/>
    <w:rsid w:val="0054370B"/>
    <w:rsid w:val="00544371"/>
    <w:rsid w:val="00544BD1"/>
    <w:rsid w:val="0054650B"/>
    <w:rsid w:val="0054791C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A4D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995"/>
    <w:rsid w:val="00556063"/>
    <w:rsid w:val="00557287"/>
    <w:rsid w:val="00557496"/>
    <w:rsid w:val="0055767D"/>
    <w:rsid w:val="00560D96"/>
    <w:rsid w:val="005614A8"/>
    <w:rsid w:val="00562117"/>
    <w:rsid w:val="00562C04"/>
    <w:rsid w:val="005634AD"/>
    <w:rsid w:val="00563920"/>
    <w:rsid w:val="00563CA2"/>
    <w:rsid w:val="00563EF8"/>
    <w:rsid w:val="00564386"/>
    <w:rsid w:val="005649DC"/>
    <w:rsid w:val="005655BB"/>
    <w:rsid w:val="005663C1"/>
    <w:rsid w:val="00567046"/>
    <w:rsid w:val="00567081"/>
    <w:rsid w:val="00567478"/>
    <w:rsid w:val="005702ED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D68"/>
    <w:rsid w:val="00587EDF"/>
    <w:rsid w:val="00590AE6"/>
    <w:rsid w:val="00590D9A"/>
    <w:rsid w:val="00591F9C"/>
    <w:rsid w:val="00593652"/>
    <w:rsid w:val="005939AE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4C4"/>
    <w:rsid w:val="005B6FB9"/>
    <w:rsid w:val="005B753D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5665"/>
    <w:rsid w:val="005C6387"/>
    <w:rsid w:val="005C65A2"/>
    <w:rsid w:val="005C6AAA"/>
    <w:rsid w:val="005C74E4"/>
    <w:rsid w:val="005D013C"/>
    <w:rsid w:val="005D0356"/>
    <w:rsid w:val="005D0666"/>
    <w:rsid w:val="005D076B"/>
    <w:rsid w:val="005D1D54"/>
    <w:rsid w:val="005D1E0D"/>
    <w:rsid w:val="005D20FE"/>
    <w:rsid w:val="005D2A78"/>
    <w:rsid w:val="005D2D12"/>
    <w:rsid w:val="005D2D54"/>
    <w:rsid w:val="005D39FE"/>
    <w:rsid w:val="005D4727"/>
    <w:rsid w:val="005D483D"/>
    <w:rsid w:val="005D55B6"/>
    <w:rsid w:val="005D5D62"/>
    <w:rsid w:val="005D7338"/>
    <w:rsid w:val="005D74E6"/>
    <w:rsid w:val="005D785F"/>
    <w:rsid w:val="005E071C"/>
    <w:rsid w:val="005E0B20"/>
    <w:rsid w:val="005E0F93"/>
    <w:rsid w:val="005E1660"/>
    <w:rsid w:val="005E1CB1"/>
    <w:rsid w:val="005E20C7"/>
    <w:rsid w:val="005E25F9"/>
    <w:rsid w:val="005E2A8D"/>
    <w:rsid w:val="005E33C7"/>
    <w:rsid w:val="005E3428"/>
    <w:rsid w:val="005E41F9"/>
    <w:rsid w:val="005E4783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436"/>
    <w:rsid w:val="005F2A90"/>
    <w:rsid w:val="005F35B2"/>
    <w:rsid w:val="005F370B"/>
    <w:rsid w:val="005F3939"/>
    <w:rsid w:val="005F39E4"/>
    <w:rsid w:val="005F4080"/>
    <w:rsid w:val="005F414B"/>
    <w:rsid w:val="005F4300"/>
    <w:rsid w:val="005F445C"/>
    <w:rsid w:val="005F5058"/>
    <w:rsid w:val="005F77DF"/>
    <w:rsid w:val="005F795A"/>
    <w:rsid w:val="00600DA1"/>
    <w:rsid w:val="00602360"/>
    <w:rsid w:val="006023C2"/>
    <w:rsid w:val="00604726"/>
    <w:rsid w:val="00605547"/>
    <w:rsid w:val="00605556"/>
    <w:rsid w:val="0060631C"/>
    <w:rsid w:val="00606736"/>
    <w:rsid w:val="00606D86"/>
    <w:rsid w:val="00606EC4"/>
    <w:rsid w:val="0060743A"/>
    <w:rsid w:val="00607FD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F70"/>
    <w:rsid w:val="0061768E"/>
    <w:rsid w:val="006208AF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0CE9"/>
    <w:rsid w:val="006312FE"/>
    <w:rsid w:val="00631B79"/>
    <w:rsid w:val="00631BB0"/>
    <w:rsid w:val="00631E46"/>
    <w:rsid w:val="00632D52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378B7"/>
    <w:rsid w:val="00641139"/>
    <w:rsid w:val="00641301"/>
    <w:rsid w:val="0064172D"/>
    <w:rsid w:val="00641CF9"/>
    <w:rsid w:val="00642F88"/>
    <w:rsid w:val="0064381C"/>
    <w:rsid w:val="00643AE8"/>
    <w:rsid w:val="00644068"/>
    <w:rsid w:val="006452FC"/>
    <w:rsid w:val="0064536B"/>
    <w:rsid w:val="00645E4E"/>
    <w:rsid w:val="006471C6"/>
    <w:rsid w:val="006472CD"/>
    <w:rsid w:val="006476F5"/>
    <w:rsid w:val="00647847"/>
    <w:rsid w:val="00647A58"/>
    <w:rsid w:val="006508EA"/>
    <w:rsid w:val="00650E7E"/>
    <w:rsid w:val="006510E2"/>
    <w:rsid w:val="006511B2"/>
    <w:rsid w:val="00651C75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9D"/>
    <w:rsid w:val="0066003E"/>
    <w:rsid w:val="00660175"/>
    <w:rsid w:val="00661781"/>
    <w:rsid w:val="00661A5C"/>
    <w:rsid w:val="00661F6B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1EAF"/>
    <w:rsid w:val="0069287F"/>
    <w:rsid w:val="00693696"/>
    <w:rsid w:val="00693850"/>
    <w:rsid w:val="00693AA2"/>
    <w:rsid w:val="00694517"/>
    <w:rsid w:val="00694BAD"/>
    <w:rsid w:val="00694E5A"/>
    <w:rsid w:val="00695C89"/>
    <w:rsid w:val="00696828"/>
    <w:rsid w:val="0069692F"/>
    <w:rsid w:val="006979D4"/>
    <w:rsid w:val="006A02CB"/>
    <w:rsid w:val="006A0791"/>
    <w:rsid w:val="006A0DD0"/>
    <w:rsid w:val="006A13B0"/>
    <w:rsid w:val="006A26D3"/>
    <w:rsid w:val="006A3138"/>
    <w:rsid w:val="006A33CF"/>
    <w:rsid w:val="006A3C17"/>
    <w:rsid w:val="006A3DD2"/>
    <w:rsid w:val="006A4331"/>
    <w:rsid w:val="006A47D8"/>
    <w:rsid w:val="006A50A9"/>
    <w:rsid w:val="006A53BE"/>
    <w:rsid w:val="006A5A77"/>
    <w:rsid w:val="006A6000"/>
    <w:rsid w:val="006A64C8"/>
    <w:rsid w:val="006A6A7D"/>
    <w:rsid w:val="006A6ABD"/>
    <w:rsid w:val="006A6E61"/>
    <w:rsid w:val="006A73C7"/>
    <w:rsid w:val="006A7539"/>
    <w:rsid w:val="006A7D99"/>
    <w:rsid w:val="006B0F59"/>
    <w:rsid w:val="006B18E0"/>
    <w:rsid w:val="006B1DE1"/>
    <w:rsid w:val="006B270C"/>
    <w:rsid w:val="006B2C2F"/>
    <w:rsid w:val="006B32D8"/>
    <w:rsid w:val="006B3B08"/>
    <w:rsid w:val="006B4661"/>
    <w:rsid w:val="006B48C7"/>
    <w:rsid w:val="006B493D"/>
    <w:rsid w:val="006B4AFF"/>
    <w:rsid w:val="006B5676"/>
    <w:rsid w:val="006B6993"/>
    <w:rsid w:val="006B6A6E"/>
    <w:rsid w:val="006B6DAA"/>
    <w:rsid w:val="006B6E4A"/>
    <w:rsid w:val="006B6E84"/>
    <w:rsid w:val="006B6F93"/>
    <w:rsid w:val="006B7132"/>
    <w:rsid w:val="006B7E00"/>
    <w:rsid w:val="006C0579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48D"/>
    <w:rsid w:val="006C656D"/>
    <w:rsid w:val="006C6DD2"/>
    <w:rsid w:val="006C7136"/>
    <w:rsid w:val="006C752E"/>
    <w:rsid w:val="006D00BF"/>
    <w:rsid w:val="006D016C"/>
    <w:rsid w:val="006D09BA"/>
    <w:rsid w:val="006D19C9"/>
    <w:rsid w:val="006D1D62"/>
    <w:rsid w:val="006D2725"/>
    <w:rsid w:val="006D2E2F"/>
    <w:rsid w:val="006D3A82"/>
    <w:rsid w:val="006D3ACB"/>
    <w:rsid w:val="006D42EF"/>
    <w:rsid w:val="006D61A9"/>
    <w:rsid w:val="006D68BD"/>
    <w:rsid w:val="006D6EB7"/>
    <w:rsid w:val="006D729E"/>
    <w:rsid w:val="006D7AE2"/>
    <w:rsid w:val="006E02BC"/>
    <w:rsid w:val="006E0F7D"/>
    <w:rsid w:val="006E1DA4"/>
    <w:rsid w:val="006E263F"/>
    <w:rsid w:val="006E2A45"/>
    <w:rsid w:val="006E2F40"/>
    <w:rsid w:val="006E3701"/>
    <w:rsid w:val="006E430D"/>
    <w:rsid w:val="006E4917"/>
    <w:rsid w:val="006E5288"/>
    <w:rsid w:val="006E52FD"/>
    <w:rsid w:val="006E533E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CDC"/>
    <w:rsid w:val="00700903"/>
    <w:rsid w:val="00700A18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693"/>
    <w:rsid w:val="007226C3"/>
    <w:rsid w:val="0072299B"/>
    <w:rsid w:val="007240A7"/>
    <w:rsid w:val="007252A6"/>
    <w:rsid w:val="00725398"/>
    <w:rsid w:val="00725A94"/>
    <w:rsid w:val="00725F9A"/>
    <w:rsid w:val="0072615D"/>
    <w:rsid w:val="00726883"/>
    <w:rsid w:val="00726A04"/>
    <w:rsid w:val="00726F6B"/>
    <w:rsid w:val="0072744D"/>
    <w:rsid w:val="00727576"/>
    <w:rsid w:val="007276C7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5EAA"/>
    <w:rsid w:val="0073615F"/>
    <w:rsid w:val="00736284"/>
    <w:rsid w:val="007362E6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46CEA"/>
    <w:rsid w:val="0075016D"/>
    <w:rsid w:val="007504A7"/>
    <w:rsid w:val="00750757"/>
    <w:rsid w:val="00750B1C"/>
    <w:rsid w:val="00750BE8"/>
    <w:rsid w:val="00751307"/>
    <w:rsid w:val="00751577"/>
    <w:rsid w:val="00751A37"/>
    <w:rsid w:val="00751B25"/>
    <w:rsid w:val="00751CF0"/>
    <w:rsid w:val="00752C02"/>
    <w:rsid w:val="00752F16"/>
    <w:rsid w:val="0075347E"/>
    <w:rsid w:val="00753939"/>
    <w:rsid w:val="00753A21"/>
    <w:rsid w:val="00754269"/>
    <w:rsid w:val="007542A1"/>
    <w:rsid w:val="00754BAC"/>
    <w:rsid w:val="00754C1A"/>
    <w:rsid w:val="007558E8"/>
    <w:rsid w:val="00756FE2"/>
    <w:rsid w:val="007572F0"/>
    <w:rsid w:val="007601C2"/>
    <w:rsid w:val="007603A3"/>
    <w:rsid w:val="007604F1"/>
    <w:rsid w:val="00760ABD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78E"/>
    <w:rsid w:val="007668C8"/>
    <w:rsid w:val="00767A10"/>
    <w:rsid w:val="00767A9D"/>
    <w:rsid w:val="00770550"/>
    <w:rsid w:val="00770EA7"/>
    <w:rsid w:val="007716D7"/>
    <w:rsid w:val="00771A8D"/>
    <w:rsid w:val="0077218A"/>
    <w:rsid w:val="00772A3F"/>
    <w:rsid w:val="00772ABA"/>
    <w:rsid w:val="0077460D"/>
    <w:rsid w:val="00774DD6"/>
    <w:rsid w:val="00775393"/>
    <w:rsid w:val="00775A5E"/>
    <w:rsid w:val="0077638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3C75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845"/>
    <w:rsid w:val="00793971"/>
    <w:rsid w:val="00793B8E"/>
    <w:rsid w:val="00793CDF"/>
    <w:rsid w:val="00793DE8"/>
    <w:rsid w:val="007945D6"/>
    <w:rsid w:val="0079478B"/>
    <w:rsid w:val="00794A0B"/>
    <w:rsid w:val="00794AE3"/>
    <w:rsid w:val="00794FCF"/>
    <w:rsid w:val="0079573C"/>
    <w:rsid w:val="007957C8"/>
    <w:rsid w:val="00795DE2"/>
    <w:rsid w:val="00796010"/>
    <w:rsid w:val="007966BC"/>
    <w:rsid w:val="00796EBC"/>
    <w:rsid w:val="00797724"/>
    <w:rsid w:val="0079796D"/>
    <w:rsid w:val="007A0441"/>
    <w:rsid w:val="007A0CF9"/>
    <w:rsid w:val="007A12B4"/>
    <w:rsid w:val="007A14CE"/>
    <w:rsid w:val="007A1784"/>
    <w:rsid w:val="007A1C87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C48"/>
    <w:rsid w:val="007B1D7C"/>
    <w:rsid w:val="007B2F90"/>
    <w:rsid w:val="007B346D"/>
    <w:rsid w:val="007B3EF7"/>
    <w:rsid w:val="007B532F"/>
    <w:rsid w:val="007B53A4"/>
    <w:rsid w:val="007B601F"/>
    <w:rsid w:val="007B6AE8"/>
    <w:rsid w:val="007B7796"/>
    <w:rsid w:val="007C049D"/>
    <w:rsid w:val="007C14EF"/>
    <w:rsid w:val="007C1872"/>
    <w:rsid w:val="007C213A"/>
    <w:rsid w:val="007C2232"/>
    <w:rsid w:val="007C25B0"/>
    <w:rsid w:val="007C2999"/>
    <w:rsid w:val="007C44AC"/>
    <w:rsid w:val="007C4846"/>
    <w:rsid w:val="007C4F01"/>
    <w:rsid w:val="007C5A0D"/>
    <w:rsid w:val="007C78FA"/>
    <w:rsid w:val="007D17A3"/>
    <w:rsid w:val="007D211E"/>
    <w:rsid w:val="007D2289"/>
    <w:rsid w:val="007D2593"/>
    <w:rsid w:val="007D25F7"/>
    <w:rsid w:val="007D2ED4"/>
    <w:rsid w:val="007D3C2A"/>
    <w:rsid w:val="007D4787"/>
    <w:rsid w:val="007D49E5"/>
    <w:rsid w:val="007D6C3D"/>
    <w:rsid w:val="007D6CE6"/>
    <w:rsid w:val="007D7557"/>
    <w:rsid w:val="007D765E"/>
    <w:rsid w:val="007D7B21"/>
    <w:rsid w:val="007D7D6B"/>
    <w:rsid w:val="007E10AE"/>
    <w:rsid w:val="007E10CB"/>
    <w:rsid w:val="007E1E2F"/>
    <w:rsid w:val="007E2142"/>
    <w:rsid w:val="007E2320"/>
    <w:rsid w:val="007E2375"/>
    <w:rsid w:val="007E325C"/>
    <w:rsid w:val="007E34AF"/>
    <w:rsid w:val="007E3686"/>
    <w:rsid w:val="007E3A44"/>
    <w:rsid w:val="007E3A64"/>
    <w:rsid w:val="007E4EE4"/>
    <w:rsid w:val="007E5E9B"/>
    <w:rsid w:val="007E602C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074"/>
    <w:rsid w:val="007F3104"/>
    <w:rsid w:val="007F3559"/>
    <w:rsid w:val="007F3611"/>
    <w:rsid w:val="007F3C1E"/>
    <w:rsid w:val="007F4053"/>
    <w:rsid w:val="007F4240"/>
    <w:rsid w:val="007F4392"/>
    <w:rsid w:val="007F4CA8"/>
    <w:rsid w:val="007F5296"/>
    <w:rsid w:val="007F56AA"/>
    <w:rsid w:val="007F5A22"/>
    <w:rsid w:val="007F6086"/>
    <w:rsid w:val="007F6482"/>
    <w:rsid w:val="007F7B88"/>
    <w:rsid w:val="007F7F45"/>
    <w:rsid w:val="00800B23"/>
    <w:rsid w:val="00800BB2"/>
    <w:rsid w:val="008012AA"/>
    <w:rsid w:val="008017BA"/>
    <w:rsid w:val="0080186E"/>
    <w:rsid w:val="00802D51"/>
    <w:rsid w:val="00803D8B"/>
    <w:rsid w:val="00804182"/>
    <w:rsid w:val="0080495B"/>
    <w:rsid w:val="00804D26"/>
    <w:rsid w:val="00806047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FC2"/>
    <w:rsid w:val="008202F2"/>
    <w:rsid w:val="00820A86"/>
    <w:rsid w:val="0082124B"/>
    <w:rsid w:val="0082146B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71CC"/>
    <w:rsid w:val="00827D0F"/>
    <w:rsid w:val="0083079C"/>
    <w:rsid w:val="00830FF6"/>
    <w:rsid w:val="0083159A"/>
    <w:rsid w:val="00831762"/>
    <w:rsid w:val="00831801"/>
    <w:rsid w:val="00831AD3"/>
    <w:rsid w:val="00831FBD"/>
    <w:rsid w:val="008323CB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768C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5F2B"/>
    <w:rsid w:val="008460C1"/>
    <w:rsid w:val="0084629A"/>
    <w:rsid w:val="00846ACF"/>
    <w:rsid w:val="00846D80"/>
    <w:rsid w:val="008478E1"/>
    <w:rsid w:val="00847F9F"/>
    <w:rsid w:val="00850410"/>
    <w:rsid w:val="00850445"/>
    <w:rsid w:val="00850B5E"/>
    <w:rsid w:val="008517AB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F87"/>
    <w:rsid w:val="00855FE7"/>
    <w:rsid w:val="00856088"/>
    <w:rsid w:val="0085610F"/>
    <w:rsid w:val="0085642D"/>
    <w:rsid w:val="00856B80"/>
    <w:rsid w:val="008571E4"/>
    <w:rsid w:val="0085759D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641D"/>
    <w:rsid w:val="008666D2"/>
    <w:rsid w:val="00866E62"/>
    <w:rsid w:val="008674D3"/>
    <w:rsid w:val="008675CE"/>
    <w:rsid w:val="0087032D"/>
    <w:rsid w:val="008705EB"/>
    <w:rsid w:val="0087099E"/>
    <w:rsid w:val="00872493"/>
    <w:rsid w:val="0087256A"/>
    <w:rsid w:val="00872994"/>
    <w:rsid w:val="00873670"/>
    <w:rsid w:val="008739D6"/>
    <w:rsid w:val="00873EB2"/>
    <w:rsid w:val="00875585"/>
    <w:rsid w:val="00875595"/>
    <w:rsid w:val="00876339"/>
    <w:rsid w:val="008768C4"/>
    <w:rsid w:val="00876D30"/>
    <w:rsid w:val="00876EE2"/>
    <w:rsid w:val="00877878"/>
    <w:rsid w:val="008779AD"/>
    <w:rsid w:val="00881546"/>
    <w:rsid w:val="008828A4"/>
    <w:rsid w:val="008828EE"/>
    <w:rsid w:val="00882915"/>
    <w:rsid w:val="00882D09"/>
    <w:rsid w:val="00882E2E"/>
    <w:rsid w:val="008834F2"/>
    <w:rsid w:val="00883729"/>
    <w:rsid w:val="008837DA"/>
    <w:rsid w:val="00883803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75C"/>
    <w:rsid w:val="00890A61"/>
    <w:rsid w:val="00891959"/>
    <w:rsid w:val="00891BDE"/>
    <w:rsid w:val="00891D66"/>
    <w:rsid w:val="00892124"/>
    <w:rsid w:val="00892242"/>
    <w:rsid w:val="00892682"/>
    <w:rsid w:val="00892A4F"/>
    <w:rsid w:val="00892B77"/>
    <w:rsid w:val="008939A7"/>
    <w:rsid w:val="00893A42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E08"/>
    <w:rsid w:val="008963F1"/>
    <w:rsid w:val="00896491"/>
    <w:rsid w:val="00896BBA"/>
    <w:rsid w:val="00896D94"/>
    <w:rsid w:val="00896E3A"/>
    <w:rsid w:val="00897078"/>
    <w:rsid w:val="008973ED"/>
    <w:rsid w:val="008A03E6"/>
    <w:rsid w:val="008A047C"/>
    <w:rsid w:val="008A069A"/>
    <w:rsid w:val="008A0EC2"/>
    <w:rsid w:val="008A2914"/>
    <w:rsid w:val="008A3BAC"/>
    <w:rsid w:val="008A3BEF"/>
    <w:rsid w:val="008A3DEB"/>
    <w:rsid w:val="008A42C1"/>
    <w:rsid w:val="008A4540"/>
    <w:rsid w:val="008A4714"/>
    <w:rsid w:val="008A4F25"/>
    <w:rsid w:val="008A5566"/>
    <w:rsid w:val="008A5633"/>
    <w:rsid w:val="008A5F83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11F2"/>
    <w:rsid w:val="008C1B4E"/>
    <w:rsid w:val="008C1D26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30B"/>
    <w:rsid w:val="008C76DD"/>
    <w:rsid w:val="008C78A5"/>
    <w:rsid w:val="008C7E35"/>
    <w:rsid w:val="008D0AD3"/>
    <w:rsid w:val="008D1039"/>
    <w:rsid w:val="008D1386"/>
    <w:rsid w:val="008D19DA"/>
    <w:rsid w:val="008D23EF"/>
    <w:rsid w:val="008D2A73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12A3"/>
    <w:rsid w:val="008E1B15"/>
    <w:rsid w:val="008E1BF8"/>
    <w:rsid w:val="008E1DDE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B7F"/>
    <w:rsid w:val="008E4DE1"/>
    <w:rsid w:val="008E4FC9"/>
    <w:rsid w:val="008E59D2"/>
    <w:rsid w:val="008E6257"/>
    <w:rsid w:val="008E62F6"/>
    <w:rsid w:val="008E6508"/>
    <w:rsid w:val="008E670C"/>
    <w:rsid w:val="008E6AA5"/>
    <w:rsid w:val="008E6BF7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6C2"/>
    <w:rsid w:val="008F6825"/>
    <w:rsid w:val="008F6BAB"/>
    <w:rsid w:val="008F6C80"/>
    <w:rsid w:val="008F723E"/>
    <w:rsid w:val="008F7634"/>
    <w:rsid w:val="008F7C3B"/>
    <w:rsid w:val="008F7D8F"/>
    <w:rsid w:val="009000FB"/>
    <w:rsid w:val="00900411"/>
    <w:rsid w:val="00901084"/>
    <w:rsid w:val="009010CA"/>
    <w:rsid w:val="009031B2"/>
    <w:rsid w:val="00903EC0"/>
    <w:rsid w:val="009042A5"/>
    <w:rsid w:val="00904556"/>
    <w:rsid w:val="00905337"/>
    <w:rsid w:val="00905835"/>
    <w:rsid w:val="00906994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277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5581"/>
    <w:rsid w:val="0092650D"/>
    <w:rsid w:val="00926B2B"/>
    <w:rsid w:val="00926BBC"/>
    <w:rsid w:val="00926EC6"/>
    <w:rsid w:val="009272B5"/>
    <w:rsid w:val="009278D5"/>
    <w:rsid w:val="00927BF4"/>
    <w:rsid w:val="009306F9"/>
    <w:rsid w:val="009307E7"/>
    <w:rsid w:val="00930865"/>
    <w:rsid w:val="00930E41"/>
    <w:rsid w:val="0093106A"/>
    <w:rsid w:val="009327EF"/>
    <w:rsid w:val="009331BD"/>
    <w:rsid w:val="00933861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CEF"/>
    <w:rsid w:val="0094440B"/>
    <w:rsid w:val="009445B4"/>
    <w:rsid w:val="00944E34"/>
    <w:rsid w:val="00945481"/>
    <w:rsid w:val="0094568E"/>
    <w:rsid w:val="00945D76"/>
    <w:rsid w:val="009462A1"/>
    <w:rsid w:val="0094644C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52A3"/>
    <w:rsid w:val="00957029"/>
    <w:rsid w:val="009573B1"/>
    <w:rsid w:val="009576BB"/>
    <w:rsid w:val="0096017A"/>
    <w:rsid w:val="0096027D"/>
    <w:rsid w:val="009602C2"/>
    <w:rsid w:val="00960D48"/>
    <w:rsid w:val="00960E29"/>
    <w:rsid w:val="009614F1"/>
    <w:rsid w:val="0096185A"/>
    <w:rsid w:val="00961AFC"/>
    <w:rsid w:val="009620E0"/>
    <w:rsid w:val="00962B88"/>
    <w:rsid w:val="00963928"/>
    <w:rsid w:val="00963C49"/>
    <w:rsid w:val="00963C9B"/>
    <w:rsid w:val="00963E7D"/>
    <w:rsid w:val="009643C8"/>
    <w:rsid w:val="00964544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1C7"/>
    <w:rsid w:val="009704FA"/>
    <w:rsid w:val="009708F8"/>
    <w:rsid w:val="00971805"/>
    <w:rsid w:val="00971DAC"/>
    <w:rsid w:val="00971F58"/>
    <w:rsid w:val="00971F5E"/>
    <w:rsid w:val="009736B9"/>
    <w:rsid w:val="009738C5"/>
    <w:rsid w:val="00973AE5"/>
    <w:rsid w:val="00974963"/>
    <w:rsid w:val="00974B03"/>
    <w:rsid w:val="0097537D"/>
    <w:rsid w:val="0097548C"/>
    <w:rsid w:val="00975C43"/>
    <w:rsid w:val="00977671"/>
    <w:rsid w:val="00977B32"/>
    <w:rsid w:val="009801B6"/>
    <w:rsid w:val="0098044F"/>
    <w:rsid w:val="009804C1"/>
    <w:rsid w:val="00981F7A"/>
    <w:rsid w:val="00982964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43A0"/>
    <w:rsid w:val="009946D0"/>
    <w:rsid w:val="00994BEA"/>
    <w:rsid w:val="009967BB"/>
    <w:rsid w:val="009970A6"/>
    <w:rsid w:val="0099731F"/>
    <w:rsid w:val="009974FA"/>
    <w:rsid w:val="00997770"/>
    <w:rsid w:val="00997CBF"/>
    <w:rsid w:val="009A0170"/>
    <w:rsid w:val="009A0A67"/>
    <w:rsid w:val="009A108E"/>
    <w:rsid w:val="009A11A4"/>
    <w:rsid w:val="009A1BDE"/>
    <w:rsid w:val="009A299B"/>
    <w:rsid w:val="009A3615"/>
    <w:rsid w:val="009A364B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A66"/>
    <w:rsid w:val="009B6CD7"/>
    <w:rsid w:val="009B73DC"/>
    <w:rsid w:val="009C00AA"/>
    <w:rsid w:val="009C0266"/>
    <w:rsid w:val="009C18C8"/>
    <w:rsid w:val="009C1D72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1201"/>
    <w:rsid w:val="009D193A"/>
    <w:rsid w:val="009D1C1B"/>
    <w:rsid w:val="009D2219"/>
    <w:rsid w:val="009D28D7"/>
    <w:rsid w:val="009D353A"/>
    <w:rsid w:val="009D3774"/>
    <w:rsid w:val="009D3A17"/>
    <w:rsid w:val="009D3EB0"/>
    <w:rsid w:val="009D41A7"/>
    <w:rsid w:val="009D4A6A"/>
    <w:rsid w:val="009D58B1"/>
    <w:rsid w:val="009D5F02"/>
    <w:rsid w:val="009D60D7"/>
    <w:rsid w:val="009D6A8F"/>
    <w:rsid w:val="009D6BB6"/>
    <w:rsid w:val="009D6E56"/>
    <w:rsid w:val="009D75D9"/>
    <w:rsid w:val="009D7624"/>
    <w:rsid w:val="009D79A4"/>
    <w:rsid w:val="009E004A"/>
    <w:rsid w:val="009E0100"/>
    <w:rsid w:val="009E012D"/>
    <w:rsid w:val="009E04E1"/>
    <w:rsid w:val="009E055C"/>
    <w:rsid w:val="009E05F1"/>
    <w:rsid w:val="009E0FC6"/>
    <w:rsid w:val="009E12B6"/>
    <w:rsid w:val="009E14EF"/>
    <w:rsid w:val="009E1765"/>
    <w:rsid w:val="009E1D39"/>
    <w:rsid w:val="009E1FE5"/>
    <w:rsid w:val="009E2353"/>
    <w:rsid w:val="009E2387"/>
    <w:rsid w:val="009E2BAD"/>
    <w:rsid w:val="009E429A"/>
    <w:rsid w:val="009E42C1"/>
    <w:rsid w:val="009E42CF"/>
    <w:rsid w:val="009E4C1C"/>
    <w:rsid w:val="009E4C60"/>
    <w:rsid w:val="009E4E13"/>
    <w:rsid w:val="009E55E3"/>
    <w:rsid w:val="009E59BD"/>
    <w:rsid w:val="009E67A3"/>
    <w:rsid w:val="009E6D76"/>
    <w:rsid w:val="009E7022"/>
    <w:rsid w:val="009E7731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D0C"/>
    <w:rsid w:val="009F68AF"/>
    <w:rsid w:val="009F68FB"/>
    <w:rsid w:val="009F7497"/>
    <w:rsid w:val="00A0101F"/>
    <w:rsid w:val="00A010E8"/>
    <w:rsid w:val="00A01744"/>
    <w:rsid w:val="00A01931"/>
    <w:rsid w:val="00A031BA"/>
    <w:rsid w:val="00A0362D"/>
    <w:rsid w:val="00A043B5"/>
    <w:rsid w:val="00A04DA8"/>
    <w:rsid w:val="00A05FE4"/>
    <w:rsid w:val="00A06447"/>
    <w:rsid w:val="00A067CF"/>
    <w:rsid w:val="00A06F03"/>
    <w:rsid w:val="00A073B8"/>
    <w:rsid w:val="00A073EE"/>
    <w:rsid w:val="00A07B39"/>
    <w:rsid w:val="00A11027"/>
    <w:rsid w:val="00A114B3"/>
    <w:rsid w:val="00A11CD5"/>
    <w:rsid w:val="00A127F4"/>
    <w:rsid w:val="00A12933"/>
    <w:rsid w:val="00A129AE"/>
    <w:rsid w:val="00A1392E"/>
    <w:rsid w:val="00A13B4C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B21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325"/>
    <w:rsid w:val="00A3671A"/>
    <w:rsid w:val="00A3679D"/>
    <w:rsid w:val="00A36805"/>
    <w:rsid w:val="00A36CF5"/>
    <w:rsid w:val="00A37430"/>
    <w:rsid w:val="00A3752A"/>
    <w:rsid w:val="00A40E07"/>
    <w:rsid w:val="00A4182B"/>
    <w:rsid w:val="00A418B3"/>
    <w:rsid w:val="00A41D72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B24"/>
    <w:rsid w:val="00A55757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FBB"/>
    <w:rsid w:val="00A651EF"/>
    <w:rsid w:val="00A66305"/>
    <w:rsid w:val="00A6639A"/>
    <w:rsid w:val="00A67533"/>
    <w:rsid w:val="00A6780E"/>
    <w:rsid w:val="00A704DF"/>
    <w:rsid w:val="00A708C4"/>
    <w:rsid w:val="00A70C60"/>
    <w:rsid w:val="00A70D5E"/>
    <w:rsid w:val="00A718E6"/>
    <w:rsid w:val="00A71DC0"/>
    <w:rsid w:val="00A71E21"/>
    <w:rsid w:val="00A71E79"/>
    <w:rsid w:val="00A72639"/>
    <w:rsid w:val="00A72E49"/>
    <w:rsid w:val="00A73119"/>
    <w:rsid w:val="00A7316E"/>
    <w:rsid w:val="00A734A6"/>
    <w:rsid w:val="00A73622"/>
    <w:rsid w:val="00A7386A"/>
    <w:rsid w:val="00A73B0C"/>
    <w:rsid w:val="00A74827"/>
    <w:rsid w:val="00A74BCB"/>
    <w:rsid w:val="00A756BF"/>
    <w:rsid w:val="00A767C5"/>
    <w:rsid w:val="00A77A4C"/>
    <w:rsid w:val="00A80344"/>
    <w:rsid w:val="00A816E6"/>
    <w:rsid w:val="00A81AB9"/>
    <w:rsid w:val="00A81E6D"/>
    <w:rsid w:val="00A81F24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91A"/>
    <w:rsid w:val="00A91488"/>
    <w:rsid w:val="00A92691"/>
    <w:rsid w:val="00A92802"/>
    <w:rsid w:val="00A92F7C"/>
    <w:rsid w:val="00A93329"/>
    <w:rsid w:val="00A93DEA"/>
    <w:rsid w:val="00A93F44"/>
    <w:rsid w:val="00A93F7C"/>
    <w:rsid w:val="00A93FF4"/>
    <w:rsid w:val="00A946C9"/>
    <w:rsid w:val="00A94701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A0426"/>
    <w:rsid w:val="00AA1202"/>
    <w:rsid w:val="00AA12FD"/>
    <w:rsid w:val="00AA15D0"/>
    <w:rsid w:val="00AA1A64"/>
    <w:rsid w:val="00AA21B2"/>
    <w:rsid w:val="00AA237D"/>
    <w:rsid w:val="00AA24AF"/>
    <w:rsid w:val="00AA2808"/>
    <w:rsid w:val="00AA2810"/>
    <w:rsid w:val="00AA2B08"/>
    <w:rsid w:val="00AA34A1"/>
    <w:rsid w:val="00AA4A2F"/>
    <w:rsid w:val="00AA4B55"/>
    <w:rsid w:val="00AA4E4E"/>
    <w:rsid w:val="00AA4F5E"/>
    <w:rsid w:val="00AA51B1"/>
    <w:rsid w:val="00AA57B9"/>
    <w:rsid w:val="00AA687A"/>
    <w:rsid w:val="00AA6954"/>
    <w:rsid w:val="00AA6F77"/>
    <w:rsid w:val="00AA6F7C"/>
    <w:rsid w:val="00AA75B3"/>
    <w:rsid w:val="00AB0309"/>
    <w:rsid w:val="00AB0BBC"/>
    <w:rsid w:val="00AB23A0"/>
    <w:rsid w:val="00AB370A"/>
    <w:rsid w:val="00AB3CF7"/>
    <w:rsid w:val="00AB3FFF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187B"/>
    <w:rsid w:val="00AC2837"/>
    <w:rsid w:val="00AC2C50"/>
    <w:rsid w:val="00AC2E31"/>
    <w:rsid w:val="00AC30C6"/>
    <w:rsid w:val="00AC37E6"/>
    <w:rsid w:val="00AC4399"/>
    <w:rsid w:val="00AC45BD"/>
    <w:rsid w:val="00AC543D"/>
    <w:rsid w:val="00AC5B9A"/>
    <w:rsid w:val="00AC5C4E"/>
    <w:rsid w:val="00AC7269"/>
    <w:rsid w:val="00AC7AA0"/>
    <w:rsid w:val="00AD06DE"/>
    <w:rsid w:val="00AD0AF9"/>
    <w:rsid w:val="00AD0B45"/>
    <w:rsid w:val="00AD231F"/>
    <w:rsid w:val="00AD242B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085B"/>
    <w:rsid w:val="00AF1D4B"/>
    <w:rsid w:val="00AF2090"/>
    <w:rsid w:val="00AF3177"/>
    <w:rsid w:val="00AF31F9"/>
    <w:rsid w:val="00AF3451"/>
    <w:rsid w:val="00AF3716"/>
    <w:rsid w:val="00AF4AF0"/>
    <w:rsid w:val="00AF5483"/>
    <w:rsid w:val="00AF5872"/>
    <w:rsid w:val="00AF5F9F"/>
    <w:rsid w:val="00AF655D"/>
    <w:rsid w:val="00AF6DF6"/>
    <w:rsid w:val="00AF78BA"/>
    <w:rsid w:val="00AF798B"/>
    <w:rsid w:val="00AF7AA3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96B"/>
    <w:rsid w:val="00B039EB"/>
    <w:rsid w:val="00B03E0E"/>
    <w:rsid w:val="00B03F04"/>
    <w:rsid w:val="00B04227"/>
    <w:rsid w:val="00B04515"/>
    <w:rsid w:val="00B04F5E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296"/>
    <w:rsid w:val="00B14346"/>
    <w:rsid w:val="00B145BC"/>
    <w:rsid w:val="00B14865"/>
    <w:rsid w:val="00B15CD9"/>
    <w:rsid w:val="00B161B3"/>
    <w:rsid w:val="00B173C6"/>
    <w:rsid w:val="00B174FB"/>
    <w:rsid w:val="00B2085C"/>
    <w:rsid w:val="00B20CCF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4FA8"/>
    <w:rsid w:val="00B25745"/>
    <w:rsid w:val="00B257AD"/>
    <w:rsid w:val="00B259F9"/>
    <w:rsid w:val="00B25C1A"/>
    <w:rsid w:val="00B25E55"/>
    <w:rsid w:val="00B26620"/>
    <w:rsid w:val="00B27C94"/>
    <w:rsid w:val="00B3062E"/>
    <w:rsid w:val="00B3062F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3B2F"/>
    <w:rsid w:val="00B340A1"/>
    <w:rsid w:val="00B34DE7"/>
    <w:rsid w:val="00B34F22"/>
    <w:rsid w:val="00B35617"/>
    <w:rsid w:val="00B360DF"/>
    <w:rsid w:val="00B3636B"/>
    <w:rsid w:val="00B36A52"/>
    <w:rsid w:val="00B378BF"/>
    <w:rsid w:val="00B37B1D"/>
    <w:rsid w:val="00B37E4E"/>
    <w:rsid w:val="00B37FA3"/>
    <w:rsid w:val="00B40669"/>
    <w:rsid w:val="00B408EA"/>
    <w:rsid w:val="00B409AF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9C8"/>
    <w:rsid w:val="00B44CB4"/>
    <w:rsid w:val="00B452FB"/>
    <w:rsid w:val="00B45534"/>
    <w:rsid w:val="00B4563D"/>
    <w:rsid w:val="00B456AC"/>
    <w:rsid w:val="00B45D1E"/>
    <w:rsid w:val="00B45D61"/>
    <w:rsid w:val="00B45F15"/>
    <w:rsid w:val="00B46540"/>
    <w:rsid w:val="00B4659B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D"/>
    <w:rsid w:val="00B50F81"/>
    <w:rsid w:val="00B5126F"/>
    <w:rsid w:val="00B5221E"/>
    <w:rsid w:val="00B52ED9"/>
    <w:rsid w:val="00B52F7D"/>
    <w:rsid w:val="00B5324D"/>
    <w:rsid w:val="00B54B4A"/>
    <w:rsid w:val="00B55347"/>
    <w:rsid w:val="00B56116"/>
    <w:rsid w:val="00B56AE2"/>
    <w:rsid w:val="00B56BF4"/>
    <w:rsid w:val="00B57AB0"/>
    <w:rsid w:val="00B60010"/>
    <w:rsid w:val="00B60330"/>
    <w:rsid w:val="00B60424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4D9D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C73"/>
    <w:rsid w:val="00B83C7F"/>
    <w:rsid w:val="00B840E9"/>
    <w:rsid w:val="00B84464"/>
    <w:rsid w:val="00B853A8"/>
    <w:rsid w:val="00B85A6B"/>
    <w:rsid w:val="00B85E9D"/>
    <w:rsid w:val="00B8603F"/>
    <w:rsid w:val="00B86DB2"/>
    <w:rsid w:val="00B86E6F"/>
    <w:rsid w:val="00B876D5"/>
    <w:rsid w:val="00B877FE"/>
    <w:rsid w:val="00B87CFE"/>
    <w:rsid w:val="00B87EFE"/>
    <w:rsid w:val="00B90635"/>
    <w:rsid w:val="00B9104C"/>
    <w:rsid w:val="00B918BE"/>
    <w:rsid w:val="00B91DEC"/>
    <w:rsid w:val="00B928DA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5982"/>
    <w:rsid w:val="00B96627"/>
    <w:rsid w:val="00B96B42"/>
    <w:rsid w:val="00B96B69"/>
    <w:rsid w:val="00B972D6"/>
    <w:rsid w:val="00B97AA4"/>
    <w:rsid w:val="00B97FE7"/>
    <w:rsid w:val="00BA00CC"/>
    <w:rsid w:val="00BA21FB"/>
    <w:rsid w:val="00BA225B"/>
    <w:rsid w:val="00BA2CFA"/>
    <w:rsid w:val="00BA2EA2"/>
    <w:rsid w:val="00BA3E4E"/>
    <w:rsid w:val="00BA44EF"/>
    <w:rsid w:val="00BA4727"/>
    <w:rsid w:val="00BA5565"/>
    <w:rsid w:val="00BA5BC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6C8"/>
    <w:rsid w:val="00BB62C2"/>
    <w:rsid w:val="00BB6E61"/>
    <w:rsid w:val="00BB6E7C"/>
    <w:rsid w:val="00BB776A"/>
    <w:rsid w:val="00BB782C"/>
    <w:rsid w:val="00BB7A24"/>
    <w:rsid w:val="00BC0410"/>
    <w:rsid w:val="00BC13E8"/>
    <w:rsid w:val="00BC2453"/>
    <w:rsid w:val="00BC329D"/>
    <w:rsid w:val="00BC3E49"/>
    <w:rsid w:val="00BC47E1"/>
    <w:rsid w:val="00BC5465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08B"/>
    <w:rsid w:val="00BD5193"/>
    <w:rsid w:val="00BD5737"/>
    <w:rsid w:val="00BD60A0"/>
    <w:rsid w:val="00BD681F"/>
    <w:rsid w:val="00BD6E71"/>
    <w:rsid w:val="00BD6F0A"/>
    <w:rsid w:val="00BD6FD6"/>
    <w:rsid w:val="00BD7290"/>
    <w:rsid w:val="00BD7771"/>
    <w:rsid w:val="00BD7961"/>
    <w:rsid w:val="00BD7E78"/>
    <w:rsid w:val="00BE00A6"/>
    <w:rsid w:val="00BE00AF"/>
    <w:rsid w:val="00BE1497"/>
    <w:rsid w:val="00BE1AB3"/>
    <w:rsid w:val="00BE203D"/>
    <w:rsid w:val="00BE2150"/>
    <w:rsid w:val="00BE27C5"/>
    <w:rsid w:val="00BE2B85"/>
    <w:rsid w:val="00BE33D3"/>
    <w:rsid w:val="00BE3600"/>
    <w:rsid w:val="00BE3F2A"/>
    <w:rsid w:val="00BE43F5"/>
    <w:rsid w:val="00BE486A"/>
    <w:rsid w:val="00BE496F"/>
    <w:rsid w:val="00BE4B69"/>
    <w:rsid w:val="00BE630E"/>
    <w:rsid w:val="00BE67E1"/>
    <w:rsid w:val="00BE6898"/>
    <w:rsid w:val="00BE6DD6"/>
    <w:rsid w:val="00BE6F16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0DB2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B3B"/>
    <w:rsid w:val="00C05E14"/>
    <w:rsid w:val="00C06938"/>
    <w:rsid w:val="00C06EBF"/>
    <w:rsid w:val="00C0736A"/>
    <w:rsid w:val="00C07CC3"/>
    <w:rsid w:val="00C1061D"/>
    <w:rsid w:val="00C10EC1"/>
    <w:rsid w:val="00C10FBC"/>
    <w:rsid w:val="00C1102F"/>
    <w:rsid w:val="00C11400"/>
    <w:rsid w:val="00C119D3"/>
    <w:rsid w:val="00C12D09"/>
    <w:rsid w:val="00C130FE"/>
    <w:rsid w:val="00C1330B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DE6"/>
    <w:rsid w:val="00C204DE"/>
    <w:rsid w:val="00C2147D"/>
    <w:rsid w:val="00C2173B"/>
    <w:rsid w:val="00C21E91"/>
    <w:rsid w:val="00C2291C"/>
    <w:rsid w:val="00C23A0C"/>
    <w:rsid w:val="00C24BA2"/>
    <w:rsid w:val="00C2534A"/>
    <w:rsid w:val="00C254DA"/>
    <w:rsid w:val="00C260F8"/>
    <w:rsid w:val="00C2615E"/>
    <w:rsid w:val="00C26449"/>
    <w:rsid w:val="00C269F8"/>
    <w:rsid w:val="00C27916"/>
    <w:rsid w:val="00C27A3F"/>
    <w:rsid w:val="00C30AA0"/>
    <w:rsid w:val="00C30EDF"/>
    <w:rsid w:val="00C3144A"/>
    <w:rsid w:val="00C3149C"/>
    <w:rsid w:val="00C31A0B"/>
    <w:rsid w:val="00C31CF6"/>
    <w:rsid w:val="00C32BBE"/>
    <w:rsid w:val="00C3362C"/>
    <w:rsid w:val="00C3371A"/>
    <w:rsid w:val="00C345BC"/>
    <w:rsid w:val="00C3463A"/>
    <w:rsid w:val="00C34648"/>
    <w:rsid w:val="00C358A2"/>
    <w:rsid w:val="00C35C1C"/>
    <w:rsid w:val="00C37AEB"/>
    <w:rsid w:val="00C407C4"/>
    <w:rsid w:val="00C40B03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CD0"/>
    <w:rsid w:val="00C46DC9"/>
    <w:rsid w:val="00C46FE0"/>
    <w:rsid w:val="00C471DB"/>
    <w:rsid w:val="00C51060"/>
    <w:rsid w:val="00C5144A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4248"/>
    <w:rsid w:val="00C6461D"/>
    <w:rsid w:val="00C64A7E"/>
    <w:rsid w:val="00C64EEC"/>
    <w:rsid w:val="00C66038"/>
    <w:rsid w:val="00C6655E"/>
    <w:rsid w:val="00C67007"/>
    <w:rsid w:val="00C67989"/>
    <w:rsid w:val="00C7004D"/>
    <w:rsid w:val="00C70762"/>
    <w:rsid w:val="00C70B8A"/>
    <w:rsid w:val="00C70E3A"/>
    <w:rsid w:val="00C714D2"/>
    <w:rsid w:val="00C716AE"/>
    <w:rsid w:val="00C71EA2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7981"/>
    <w:rsid w:val="00C77F2A"/>
    <w:rsid w:val="00C8001F"/>
    <w:rsid w:val="00C8085E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1A2"/>
    <w:rsid w:val="00C96452"/>
    <w:rsid w:val="00C96A4E"/>
    <w:rsid w:val="00C96BDB"/>
    <w:rsid w:val="00C974B3"/>
    <w:rsid w:val="00C979B6"/>
    <w:rsid w:val="00C97F95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AD9"/>
    <w:rsid w:val="00CA5D57"/>
    <w:rsid w:val="00CA622E"/>
    <w:rsid w:val="00CA6478"/>
    <w:rsid w:val="00CA7DFC"/>
    <w:rsid w:val="00CB11A6"/>
    <w:rsid w:val="00CB127F"/>
    <w:rsid w:val="00CB1B92"/>
    <w:rsid w:val="00CB2490"/>
    <w:rsid w:val="00CB2A04"/>
    <w:rsid w:val="00CB2AC8"/>
    <w:rsid w:val="00CB2B48"/>
    <w:rsid w:val="00CB2DA9"/>
    <w:rsid w:val="00CB309A"/>
    <w:rsid w:val="00CB34D0"/>
    <w:rsid w:val="00CB3579"/>
    <w:rsid w:val="00CB39EE"/>
    <w:rsid w:val="00CB4A39"/>
    <w:rsid w:val="00CB4D45"/>
    <w:rsid w:val="00CB616B"/>
    <w:rsid w:val="00CB6904"/>
    <w:rsid w:val="00CB6F25"/>
    <w:rsid w:val="00CB74CB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3EB2"/>
    <w:rsid w:val="00CC408A"/>
    <w:rsid w:val="00CC4C9C"/>
    <w:rsid w:val="00CC4CCA"/>
    <w:rsid w:val="00CC5037"/>
    <w:rsid w:val="00CC5282"/>
    <w:rsid w:val="00CC555F"/>
    <w:rsid w:val="00CC6252"/>
    <w:rsid w:val="00CC66C9"/>
    <w:rsid w:val="00CC6A43"/>
    <w:rsid w:val="00CC701A"/>
    <w:rsid w:val="00CC73C2"/>
    <w:rsid w:val="00CC7441"/>
    <w:rsid w:val="00CD20CC"/>
    <w:rsid w:val="00CD305B"/>
    <w:rsid w:val="00CD3ACC"/>
    <w:rsid w:val="00CD3B35"/>
    <w:rsid w:val="00CD4993"/>
    <w:rsid w:val="00CD49C1"/>
    <w:rsid w:val="00CD4E02"/>
    <w:rsid w:val="00CD5C96"/>
    <w:rsid w:val="00CD5E6F"/>
    <w:rsid w:val="00CD5FC0"/>
    <w:rsid w:val="00CD65FD"/>
    <w:rsid w:val="00CD6AA7"/>
    <w:rsid w:val="00CD7223"/>
    <w:rsid w:val="00CD7A84"/>
    <w:rsid w:val="00CD7B16"/>
    <w:rsid w:val="00CD7FC6"/>
    <w:rsid w:val="00CE01DB"/>
    <w:rsid w:val="00CE0505"/>
    <w:rsid w:val="00CE0525"/>
    <w:rsid w:val="00CE06CF"/>
    <w:rsid w:val="00CE0A4D"/>
    <w:rsid w:val="00CE10CF"/>
    <w:rsid w:val="00CE10FA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A54"/>
    <w:rsid w:val="00CF212F"/>
    <w:rsid w:val="00CF2CF8"/>
    <w:rsid w:val="00CF2F3A"/>
    <w:rsid w:val="00CF3ED2"/>
    <w:rsid w:val="00CF45B2"/>
    <w:rsid w:val="00CF465B"/>
    <w:rsid w:val="00CF4FE3"/>
    <w:rsid w:val="00CF58C4"/>
    <w:rsid w:val="00CF6934"/>
    <w:rsid w:val="00CF6E49"/>
    <w:rsid w:val="00D002D3"/>
    <w:rsid w:val="00D0056A"/>
    <w:rsid w:val="00D00591"/>
    <w:rsid w:val="00D015F4"/>
    <w:rsid w:val="00D020CF"/>
    <w:rsid w:val="00D04094"/>
    <w:rsid w:val="00D04214"/>
    <w:rsid w:val="00D047D4"/>
    <w:rsid w:val="00D04A14"/>
    <w:rsid w:val="00D04E1F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262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204D4"/>
    <w:rsid w:val="00D20BB8"/>
    <w:rsid w:val="00D216A1"/>
    <w:rsid w:val="00D21C06"/>
    <w:rsid w:val="00D21C6C"/>
    <w:rsid w:val="00D21D17"/>
    <w:rsid w:val="00D21EF1"/>
    <w:rsid w:val="00D22150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401D5"/>
    <w:rsid w:val="00D4095B"/>
    <w:rsid w:val="00D41D4D"/>
    <w:rsid w:val="00D4204E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6B2"/>
    <w:rsid w:val="00D46DC3"/>
    <w:rsid w:val="00D474DB"/>
    <w:rsid w:val="00D47E16"/>
    <w:rsid w:val="00D5082C"/>
    <w:rsid w:val="00D512F9"/>
    <w:rsid w:val="00D513BC"/>
    <w:rsid w:val="00D518F0"/>
    <w:rsid w:val="00D51928"/>
    <w:rsid w:val="00D5309D"/>
    <w:rsid w:val="00D530BB"/>
    <w:rsid w:val="00D53356"/>
    <w:rsid w:val="00D53654"/>
    <w:rsid w:val="00D53EAA"/>
    <w:rsid w:val="00D5447A"/>
    <w:rsid w:val="00D54DC0"/>
    <w:rsid w:val="00D55521"/>
    <w:rsid w:val="00D555DE"/>
    <w:rsid w:val="00D55D1A"/>
    <w:rsid w:val="00D55D9C"/>
    <w:rsid w:val="00D5636F"/>
    <w:rsid w:val="00D56B5F"/>
    <w:rsid w:val="00D56BA1"/>
    <w:rsid w:val="00D571A9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33FE"/>
    <w:rsid w:val="00D63C8A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BDA"/>
    <w:rsid w:val="00D7536F"/>
    <w:rsid w:val="00D75915"/>
    <w:rsid w:val="00D75937"/>
    <w:rsid w:val="00D75FF5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2CCE"/>
    <w:rsid w:val="00D9336A"/>
    <w:rsid w:val="00D939B3"/>
    <w:rsid w:val="00D95126"/>
    <w:rsid w:val="00D95301"/>
    <w:rsid w:val="00D955BB"/>
    <w:rsid w:val="00D95F2D"/>
    <w:rsid w:val="00D95F31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38CD"/>
    <w:rsid w:val="00DA39B6"/>
    <w:rsid w:val="00DA485B"/>
    <w:rsid w:val="00DA50A5"/>
    <w:rsid w:val="00DA522C"/>
    <w:rsid w:val="00DA5EC9"/>
    <w:rsid w:val="00DA5FB7"/>
    <w:rsid w:val="00DA62DD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039"/>
    <w:rsid w:val="00DB43F5"/>
    <w:rsid w:val="00DB4B86"/>
    <w:rsid w:val="00DB5B30"/>
    <w:rsid w:val="00DB5F29"/>
    <w:rsid w:val="00DB638F"/>
    <w:rsid w:val="00DC04B0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5CF"/>
    <w:rsid w:val="00DC7693"/>
    <w:rsid w:val="00DC7965"/>
    <w:rsid w:val="00DC7C5C"/>
    <w:rsid w:val="00DC7F81"/>
    <w:rsid w:val="00DD0552"/>
    <w:rsid w:val="00DD06D9"/>
    <w:rsid w:val="00DD07EC"/>
    <w:rsid w:val="00DD0FA1"/>
    <w:rsid w:val="00DD1BD4"/>
    <w:rsid w:val="00DD24FB"/>
    <w:rsid w:val="00DD2781"/>
    <w:rsid w:val="00DD2986"/>
    <w:rsid w:val="00DD2BD3"/>
    <w:rsid w:val="00DD3912"/>
    <w:rsid w:val="00DD3A7A"/>
    <w:rsid w:val="00DD3E27"/>
    <w:rsid w:val="00DD401F"/>
    <w:rsid w:val="00DD436E"/>
    <w:rsid w:val="00DD4411"/>
    <w:rsid w:val="00DD4F7B"/>
    <w:rsid w:val="00DD5C9B"/>
    <w:rsid w:val="00DD5D61"/>
    <w:rsid w:val="00DD5E50"/>
    <w:rsid w:val="00DD5EC8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E7090"/>
    <w:rsid w:val="00DF018D"/>
    <w:rsid w:val="00DF0554"/>
    <w:rsid w:val="00DF14B7"/>
    <w:rsid w:val="00DF17AC"/>
    <w:rsid w:val="00DF2BD3"/>
    <w:rsid w:val="00DF3642"/>
    <w:rsid w:val="00DF3B19"/>
    <w:rsid w:val="00DF4736"/>
    <w:rsid w:val="00DF4B8F"/>
    <w:rsid w:val="00DF4C19"/>
    <w:rsid w:val="00DF4C20"/>
    <w:rsid w:val="00DF4E08"/>
    <w:rsid w:val="00DF53F1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F0B"/>
    <w:rsid w:val="00E05F25"/>
    <w:rsid w:val="00E063ED"/>
    <w:rsid w:val="00E0643A"/>
    <w:rsid w:val="00E0694F"/>
    <w:rsid w:val="00E07254"/>
    <w:rsid w:val="00E073D8"/>
    <w:rsid w:val="00E07666"/>
    <w:rsid w:val="00E07795"/>
    <w:rsid w:val="00E07E7B"/>
    <w:rsid w:val="00E109A5"/>
    <w:rsid w:val="00E109FD"/>
    <w:rsid w:val="00E10CBF"/>
    <w:rsid w:val="00E1106C"/>
    <w:rsid w:val="00E11120"/>
    <w:rsid w:val="00E11190"/>
    <w:rsid w:val="00E11540"/>
    <w:rsid w:val="00E123D6"/>
    <w:rsid w:val="00E12881"/>
    <w:rsid w:val="00E1306C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6AF1"/>
    <w:rsid w:val="00E26B75"/>
    <w:rsid w:val="00E2742E"/>
    <w:rsid w:val="00E2797A"/>
    <w:rsid w:val="00E30D96"/>
    <w:rsid w:val="00E31000"/>
    <w:rsid w:val="00E3112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54"/>
    <w:rsid w:val="00E35BED"/>
    <w:rsid w:val="00E35DAC"/>
    <w:rsid w:val="00E35F7F"/>
    <w:rsid w:val="00E3644C"/>
    <w:rsid w:val="00E36694"/>
    <w:rsid w:val="00E36F57"/>
    <w:rsid w:val="00E3704D"/>
    <w:rsid w:val="00E371CE"/>
    <w:rsid w:val="00E372E5"/>
    <w:rsid w:val="00E378D1"/>
    <w:rsid w:val="00E37D25"/>
    <w:rsid w:val="00E40370"/>
    <w:rsid w:val="00E4061F"/>
    <w:rsid w:val="00E40637"/>
    <w:rsid w:val="00E40677"/>
    <w:rsid w:val="00E40BA9"/>
    <w:rsid w:val="00E4133F"/>
    <w:rsid w:val="00E415ED"/>
    <w:rsid w:val="00E419B9"/>
    <w:rsid w:val="00E41E2B"/>
    <w:rsid w:val="00E42158"/>
    <w:rsid w:val="00E44102"/>
    <w:rsid w:val="00E44485"/>
    <w:rsid w:val="00E465EE"/>
    <w:rsid w:val="00E47A89"/>
    <w:rsid w:val="00E47DDF"/>
    <w:rsid w:val="00E47E89"/>
    <w:rsid w:val="00E50548"/>
    <w:rsid w:val="00E50C35"/>
    <w:rsid w:val="00E512DB"/>
    <w:rsid w:val="00E521CC"/>
    <w:rsid w:val="00E52C31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A37"/>
    <w:rsid w:val="00E60252"/>
    <w:rsid w:val="00E602BB"/>
    <w:rsid w:val="00E602DA"/>
    <w:rsid w:val="00E60598"/>
    <w:rsid w:val="00E605CC"/>
    <w:rsid w:val="00E610B3"/>
    <w:rsid w:val="00E61250"/>
    <w:rsid w:val="00E612A8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34F"/>
    <w:rsid w:val="00E654F9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E33"/>
    <w:rsid w:val="00E71FFC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BC1"/>
    <w:rsid w:val="00E74EE8"/>
    <w:rsid w:val="00E757B7"/>
    <w:rsid w:val="00E75D7D"/>
    <w:rsid w:val="00E76367"/>
    <w:rsid w:val="00E763A8"/>
    <w:rsid w:val="00E774F2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FF5"/>
    <w:rsid w:val="00E83376"/>
    <w:rsid w:val="00E83725"/>
    <w:rsid w:val="00E838F3"/>
    <w:rsid w:val="00E84041"/>
    <w:rsid w:val="00E853A4"/>
    <w:rsid w:val="00E859B1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63"/>
    <w:rsid w:val="00E91FFD"/>
    <w:rsid w:val="00E92025"/>
    <w:rsid w:val="00E92380"/>
    <w:rsid w:val="00E930A8"/>
    <w:rsid w:val="00E9383B"/>
    <w:rsid w:val="00E94499"/>
    <w:rsid w:val="00E94561"/>
    <w:rsid w:val="00E94E5C"/>
    <w:rsid w:val="00E95C58"/>
    <w:rsid w:val="00E976ED"/>
    <w:rsid w:val="00E9794A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A7CB2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5262"/>
    <w:rsid w:val="00EB5428"/>
    <w:rsid w:val="00EB54E4"/>
    <w:rsid w:val="00EB5B4B"/>
    <w:rsid w:val="00EB6163"/>
    <w:rsid w:val="00EB6165"/>
    <w:rsid w:val="00EB6325"/>
    <w:rsid w:val="00EB6A4A"/>
    <w:rsid w:val="00EB6AB8"/>
    <w:rsid w:val="00EB6DC7"/>
    <w:rsid w:val="00EB6E03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CE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AB2"/>
    <w:rsid w:val="00EC7483"/>
    <w:rsid w:val="00EC7968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7273"/>
    <w:rsid w:val="00ED7303"/>
    <w:rsid w:val="00ED7393"/>
    <w:rsid w:val="00ED7459"/>
    <w:rsid w:val="00EE010C"/>
    <w:rsid w:val="00EE0A4D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3B1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71"/>
    <w:rsid w:val="00EF1CAA"/>
    <w:rsid w:val="00EF1D15"/>
    <w:rsid w:val="00EF28C0"/>
    <w:rsid w:val="00EF2FF0"/>
    <w:rsid w:val="00EF3272"/>
    <w:rsid w:val="00EF366C"/>
    <w:rsid w:val="00EF3EF8"/>
    <w:rsid w:val="00EF432B"/>
    <w:rsid w:val="00EF4421"/>
    <w:rsid w:val="00EF49E3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110D"/>
    <w:rsid w:val="00F015B1"/>
    <w:rsid w:val="00F018BE"/>
    <w:rsid w:val="00F01A97"/>
    <w:rsid w:val="00F02093"/>
    <w:rsid w:val="00F05D48"/>
    <w:rsid w:val="00F06003"/>
    <w:rsid w:val="00F0608C"/>
    <w:rsid w:val="00F060CE"/>
    <w:rsid w:val="00F070A4"/>
    <w:rsid w:val="00F1051D"/>
    <w:rsid w:val="00F105D8"/>
    <w:rsid w:val="00F117C8"/>
    <w:rsid w:val="00F11E16"/>
    <w:rsid w:val="00F125C3"/>
    <w:rsid w:val="00F12CED"/>
    <w:rsid w:val="00F1364B"/>
    <w:rsid w:val="00F136B6"/>
    <w:rsid w:val="00F13CF8"/>
    <w:rsid w:val="00F13DA7"/>
    <w:rsid w:val="00F14377"/>
    <w:rsid w:val="00F145C3"/>
    <w:rsid w:val="00F1480D"/>
    <w:rsid w:val="00F14AC5"/>
    <w:rsid w:val="00F1509F"/>
    <w:rsid w:val="00F150E7"/>
    <w:rsid w:val="00F15138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658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570"/>
    <w:rsid w:val="00F376CA"/>
    <w:rsid w:val="00F3783E"/>
    <w:rsid w:val="00F37C43"/>
    <w:rsid w:val="00F37EB2"/>
    <w:rsid w:val="00F4043B"/>
    <w:rsid w:val="00F4092F"/>
    <w:rsid w:val="00F40E5F"/>
    <w:rsid w:val="00F40F9F"/>
    <w:rsid w:val="00F41015"/>
    <w:rsid w:val="00F428AC"/>
    <w:rsid w:val="00F42AC7"/>
    <w:rsid w:val="00F42E5A"/>
    <w:rsid w:val="00F430D8"/>
    <w:rsid w:val="00F442C7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83F"/>
    <w:rsid w:val="00F52B0D"/>
    <w:rsid w:val="00F52E4D"/>
    <w:rsid w:val="00F52FC4"/>
    <w:rsid w:val="00F53056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1A3"/>
    <w:rsid w:val="00F612AA"/>
    <w:rsid w:val="00F61359"/>
    <w:rsid w:val="00F615AD"/>
    <w:rsid w:val="00F62894"/>
    <w:rsid w:val="00F62ECD"/>
    <w:rsid w:val="00F634F7"/>
    <w:rsid w:val="00F63B04"/>
    <w:rsid w:val="00F641C2"/>
    <w:rsid w:val="00F64A31"/>
    <w:rsid w:val="00F65432"/>
    <w:rsid w:val="00F656D4"/>
    <w:rsid w:val="00F6576C"/>
    <w:rsid w:val="00F65CA5"/>
    <w:rsid w:val="00F65E8D"/>
    <w:rsid w:val="00F666CD"/>
    <w:rsid w:val="00F67E05"/>
    <w:rsid w:val="00F702E9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689F"/>
    <w:rsid w:val="00F76B51"/>
    <w:rsid w:val="00F772B5"/>
    <w:rsid w:val="00F80A25"/>
    <w:rsid w:val="00F80B04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154"/>
    <w:rsid w:val="00F851D3"/>
    <w:rsid w:val="00F85369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4BFB"/>
    <w:rsid w:val="00F95058"/>
    <w:rsid w:val="00F9507B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29"/>
    <w:rsid w:val="00FA3FE3"/>
    <w:rsid w:val="00FA467D"/>
    <w:rsid w:val="00FA4778"/>
    <w:rsid w:val="00FA4A57"/>
    <w:rsid w:val="00FA4F68"/>
    <w:rsid w:val="00FA5CCD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32DA"/>
    <w:rsid w:val="00FB36C4"/>
    <w:rsid w:val="00FB37E2"/>
    <w:rsid w:val="00FB3AF1"/>
    <w:rsid w:val="00FB3B00"/>
    <w:rsid w:val="00FB3F0B"/>
    <w:rsid w:val="00FB44FB"/>
    <w:rsid w:val="00FB4652"/>
    <w:rsid w:val="00FB4B8A"/>
    <w:rsid w:val="00FB4C30"/>
    <w:rsid w:val="00FB4EA7"/>
    <w:rsid w:val="00FB4EAC"/>
    <w:rsid w:val="00FB6E32"/>
    <w:rsid w:val="00FB75AD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44A"/>
    <w:rsid w:val="00FD3922"/>
    <w:rsid w:val="00FD42F3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1FA5"/>
    <w:rsid w:val="00FE221E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6E99"/>
    <w:rsid w:val="00FE71B2"/>
    <w:rsid w:val="00FE74EC"/>
    <w:rsid w:val="00FE79E2"/>
    <w:rsid w:val="00FF001F"/>
    <w:rsid w:val="00FF01F3"/>
    <w:rsid w:val="00FF0CF3"/>
    <w:rsid w:val="00FF1586"/>
    <w:rsid w:val="00FF33C0"/>
    <w:rsid w:val="00FF3692"/>
    <w:rsid w:val="00FF46C3"/>
    <w:rsid w:val="00FF4A67"/>
    <w:rsid w:val="00FF4EB3"/>
    <w:rsid w:val="00FF5528"/>
    <w:rsid w:val="00FF6704"/>
    <w:rsid w:val="00FF6B4D"/>
    <w:rsid w:val="00FF740D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F95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1st level - Bullet List Paragraph,Lettre d'introduction,Paragrafo elenco,Normal bullet 2,Bullet list,Task Body,Viñetas (Inicio Parrafo),3 Txt tabla,Lista viñetas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  <w:link w:val="B5Char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qFormat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qFormat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83159A"/>
  </w:style>
  <w:style w:type="numbering" w:customStyle="1" w:styleId="NoList11">
    <w:name w:val="No List11"/>
    <w:next w:val="NoList"/>
    <w:uiPriority w:val="99"/>
    <w:semiHidden/>
    <w:unhideWhenUsed/>
    <w:rsid w:val="0083159A"/>
  </w:style>
  <w:style w:type="character" w:customStyle="1" w:styleId="B3Char2">
    <w:name w:val="B3 Char2"/>
    <w:qFormat/>
    <w:rsid w:val="008315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3159A"/>
    <w:rPr>
      <w:lang w:val="en-GB" w:eastAsia="en-US"/>
    </w:rPr>
  </w:style>
  <w:style w:type="character" w:customStyle="1" w:styleId="B5Char">
    <w:name w:val="B5 Char"/>
    <w:link w:val="B5"/>
    <w:qFormat/>
    <w:rsid w:val="0083159A"/>
    <w:rPr>
      <w:lang w:val="en-GB" w:eastAsia="en-US"/>
    </w:rPr>
  </w:style>
  <w:style w:type="paragraph" w:customStyle="1" w:styleId="B6">
    <w:name w:val="B6"/>
    <w:basedOn w:val="B5"/>
    <w:link w:val="B6Char"/>
    <w:qFormat/>
    <w:rsid w:val="0083159A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qFormat/>
    <w:rsid w:val="0083159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83159A"/>
    <w:pPr>
      <w:ind w:left="2269"/>
    </w:pPr>
  </w:style>
  <w:style w:type="character" w:customStyle="1" w:styleId="B7Char">
    <w:name w:val="B7 Char"/>
    <w:basedOn w:val="B6Char"/>
    <w:link w:val="B7"/>
    <w:qFormat/>
    <w:rsid w:val="0083159A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83159A"/>
    <w:pPr>
      <w:ind w:left="2552"/>
    </w:pPr>
  </w:style>
  <w:style w:type="character" w:customStyle="1" w:styleId="PlainTextChar">
    <w:name w:val="Plain Text Char"/>
    <w:basedOn w:val="DefaultParagraphFont"/>
    <w:link w:val="PlainText"/>
    <w:rsid w:val="0083159A"/>
    <w:rPr>
      <w:rFonts w:ascii="Courier New" w:hAnsi="Courier New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8315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sid w:val="0083159A"/>
    <w:rPr>
      <w:rFonts w:ascii="Times New Roman" w:eastAsia="바탕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8315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3159A"/>
    <w:pPr>
      <w:spacing w:after="180"/>
      <w:ind w:left="2836"/>
      <w:jc w:val="left"/>
    </w:pPr>
    <w:rPr>
      <w:lang w:val="en-US"/>
    </w:rPr>
  </w:style>
  <w:style w:type="table" w:customStyle="1" w:styleId="11">
    <w:name w:val="网格型1"/>
    <w:basedOn w:val="TableNormal"/>
    <w:qFormat/>
    <w:rsid w:val="0083159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83159A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333</TotalTime>
  <Pages>10</Pages>
  <Words>3844</Words>
  <Characters>21911</Characters>
  <Application>Microsoft Office Word</Application>
  <DocSecurity>0</DocSecurity>
  <PresentationFormat/>
  <Lines>182</Lines>
  <Paragraphs>51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25704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</cp:lastModifiedBy>
  <cp:revision>193</cp:revision>
  <cp:lastPrinted>2007-08-01T14:26:00Z</cp:lastPrinted>
  <dcterms:created xsi:type="dcterms:W3CDTF">2023-09-26T01:13:00Z</dcterms:created>
  <dcterms:modified xsi:type="dcterms:W3CDTF">2023-11-03T04:08:00Z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