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B6E2D2" w14:textId="3C6EB764" w:rsidR="002659A7" w:rsidRPr="00C95FD1" w:rsidRDefault="002659A7" w:rsidP="002659A7">
      <w:pPr>
        <w:pStyle w:val="CRCoverPage"/>
        <w:tabs>
          <w:tab w:val="right" w:pos="9639"/>
          <w:tab w:val="right" w:pos="13323"/>
        </w:tabs>
        <w:spacing w:after="0"/>
        <w:jc w:val="both"/>
        <w:rPr>
          <w:rFonts w:eastAsia="宋体" w:cs="Arial"/>
          <w:b/>
          <w:sz w:val="24"/>
          <w:szCs w:val="24"/>
          <w:lang w:val="en-US" w:eastAsia="zh-CN"/>
        </w:rPr>
      </w:pPr>
      <w:r w:rsidRPr="007D3E81">
        <w:rPr>
          <w:rFonts w:cs="Arial"/>
          <w:b/>
          <w:sz w:val="24"/>
          <w:szCs w:val="24"/>
        </w:rPr>
        <w:t xml:space="preserve">3GPP TSG-RAN3 Meeting </w:t>
      </w:r>
      <w:r>
        <w:rPr>
          <w:rFonts w:cs="Arial"/>
          <w:b/>
          <w:sz w:val="24"/>
          <w:szCs w:val="24"/>
        </w:rPr>
        <w:t xml:space="preserve">#122                                  </w:t>
      </w:r>
      <w:r w:rsidRPr="008E00B9">
        <w:rPr>
          <w:rFonts w:cs="Arial"/>
          <w:b/>
          <w:sz w:val="24"/>
          <w:szCs w:val="24"/>
        </w:rPr>
        <w:t>R3-23</w:t>
      </w:r>
      <w:r w:rsidR="00AE5C8C">
        <w:rPr>
          <w:rFonts w:cs="Arial"/>
          <w:b/>
          <w:sz w:val="24"/>
          <w:szCs w:val="24"/>
        </w:rPr>
        <w:t>7641</w:t>
      </w:r>
      <w:bookmarkStart w:id="0" w:name="_GoBack"/>
      <w:bookmarkEnd w:id="0"/>
    </w:p>
    <w:p w14:paraId="00285E0C" w14:textId="77777777" w:rsidR="002659A7" w:rsidRPr="006A15FE" w:rsidRDefault="002659A7" w:rsidP="002659A7">
      <w:pPr>
        <w:pStyle w:val="CRCoverPage"/>
        <w:outlineLvl w:val="0"/>
        <w:rPr>
          <w:b/>
          <w:noProof/>
          <w:sz w:val="24"/>
        </w:rPr>
      </w:pPr>
      <w:r w:rsidRPr="00EB5ADE">
        <w:rPr>
          <w:b/>
          <w:noProof/>
          <w:sz w:val="24"/>
        </w:rPr>
        <w:t>Chicago, USA, November 13 – 17, 2023</w:t>
      </w:r>
    </w:p>
    <w:p w14:paraId="2508E2C8" w14:textId="77777777" w:rsidR="00157017" w:rsidRPr="007A183F" w:rsidRDefault="00157017" w:rsidP="00157017">
      <w:pPr>
        <w:widowControl w:val="0"/>
        <w:spacing w:after="0"/>
        <w:jc w:val="both"/>
        <w:rPr>
          <w:rFonts w:ascii="Arial" w:hAnsi="Arial"/>
          <w:sz w:val="24"/>
          <w:lang w:eastAsia="zh-CN"/>
        </w:rPr>
      </w:pPr>
    </w:p>
    <w:p w14:paraId="60F0E4B3" w14:textId="3E74A961" w:rsidR="00157017" w:rsidRPr="002813F4" w:rsidRDefault="00157017" w:rsidP="00157017">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A07525">
        <w:rPr>
          <w:rFonts w:ascii="Arial" w:hAnsi="Arial"/>
          <w:sz w:val="24"/>
          <w:lang w:eastAsia="zh-CN"/>
        </w:rPr>
        <w:t>26.3</w:t>
      </w:r>
    </w:p>
    <w:p w14:paraId="1482A343" w14:textId="37C055CF" w:rsidR="00157017" w:rsidRDefault="00157017" w:rsidP="00157017">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r w:rsidR="007753AC">
        <w:rPr>
          <w:rFonts w:ascii="Arial" w:hAnsi="Arial"/>
          <w:sz w:val="24"/>
          <w:lang w:eastAsia="zh-CN"/>
        </w:rPr>
        <w:t>, Nokia, Nokia Shanghai Bell</w:t>
      </w:r>
    </w:p>
    <w:p w14:paraId="72BDFAF5" w14:textId="729D0F97" w:rsidR="00157017" w:rsidRPr="002813F4" w:rsidRDefault="00157017" w:rsidP="00157017">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2659A7">
        <w:rPr>
          <w:rFonts w:ascii="Arial" w:hAnsi="Arial"/>
          <w:sz w:val="24"/>
        </w:rPr>
        <w:t xml:space="preserve">Leftover </w:t>
      </w:r>
      <w:r w:rsidR="00331451">
        <w:rPr>
          <w:rFonts w:ascii="Arial" w:hAnsi="Arial"/>
          <w:sz w:val="24"/>
        </w:rPr>
        <w:t>issues</w:t>
      </w:r>
      <w:r w:rsidR="00A07525">
        <w:rPr>
          <w:rFonts w:ascii="Arial" w:hAnsi="Arial"/>
          <w:sz w:val="24"/>
        </w:rPr>
        <w:t xml:space="preserve"> on </w:t>
      </w:r>
      <w:r w:rsidR="00166A25">
        <w:rPr>
          <w:rFonts w:ascii="Arial" w:hAnsi="Arial"/>
          <w:sz w:val="24"/>
        </w:rPr>
        <w:t>the enhancement of RAN slicing</w:t>
      </w:r>
    </w:p>
    <w:p w14:paraId="7D517CFD" w14:textId="5CFBC91D" w:rsidR="00157017" w:rsidRPr="002813F4" w:rsidRDefault="00157017" w:rsidP="00157017">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sidR="00760443">
        <w:rPr>
          <w:rFonts w:ascii="Arial" w:hAnsi="Arial" w:hint="eastAsia"/>
          <w:sz w:val="24"/>
          <w:lang w:eastAsia="zh-CN"/>
        </w:rPr>
        <w:t xml:space="preserve"> </w:t>
      </w:r>
      <w:r w:rsidR="00044957">
        <w:rPr>
          <w:rFonts w:ascii="Arial" w:hAnsi="Arial"/>
          <w:sz w:val="24"/>
          <w:lang w:eastAsia="zh-CN"/>
        </w:rPr>
        <w:t>and decision</w:t>
      </w:r>
    </w:p>
    <w:p w14:paraId="654F8C45" w14:textId="77777777" w:rsidR="00A91319" w:rsidRPr="00FD47F0" w:rsidRDefault="00A91319" w:rsidP="00A91319">
      <w:pPr>
        <w:pStyle w:val="1"/>
        <w:rPr>
          <w:rFonts w:eastAsia="宋体"/>
          <w:lang w:eastAsia="zh-CN"/>
        </w:rPr>
      </w:pPr>
      <w:r w:rsidRPr="00FD47F0">
        <w:t>Introduction</w:t>
      </w:r>
    </w:p>
    <w:p w14:paraId="39082DDB" w14:textId="418B2218" w:rsidR="0013775C" w:rsidRDefault="003B6C65" w:rsidP="005374BC">
      <w:pPr>
        <w:spacing w:before="180"/>
        <w:rPr>
          <w:lang w:eastAsia="zh-CN"/>
        </w:rPr>
      </w:pPr>
      <w:r>
        <w:rPr>
          <w:lang w:eastAsia="zh-CN"/>
        </w:rPr>
        <w:t xml:space="preserve">Last RAN3 meeting </w:t>
      </w:r>
      <w:r w:rsidR="00950D2B">
        <w:rPr>
          <w:lang w:eastAsia="zh-CN"/>
        </w:rPr>
        <w:t>further</w:t>
      </w:r>
      <w:r>
        <w:rPr>
          <w:lang w:eastAsia="zh-CN"/>
        </w:rPr>
        <w:t xml:space="preserve"> discussed the enhancement of RAN slicing, and the </w:t>
      </w:r>
      <w:r w:rsidR="00950D2B">
        <w:rPr>
          <w:lang w:eastAsia="zh-CN"/>
        </w:rPr>
        <w:t>following open issue is still not solved,</w:t>
      </w:r>
    </w:p>
    <w:p w14:paraId="2DB1406E" w14:textId="2E749D93" w:rsidR="00331451" w:rsidRPr="00950D2B" w:rsidRDefault="00950D2B" w:rsidP="00331451">
      <w:pPr>
        <w:rPr>
          <w:rFonts w:ascii="Calibri" w:hAnsi="Calibri" w:cs="Calibri"/>
          <w:i/>
          <w:color w:val="FF0000"/>
          <w:sz w:val="16"/>
          <w:szCs w:val="16"/>
        </w:rPr>
      </w:pPr>
      <w:r w:rsidRPr="00282D9D">
        <w:rPr>
          <w:rFonts w:ascii="Calibri" w:hAnsi="Calibri" w:cs="Calibri"/>
          <w:i/>
          <w:color w:val="FF0000"/>
          <w:sz w:val="16"/>
          <w:szCs w:val="16"/>
        </w:rPr>
        <w:t>A</w:t>
      </w:r>
      <w:r w:rsidRPr="00282D9D">
        <w:rPr>
          <w:rFonts w:ascii="Calibri" w:hAnsi="Calibri" w:cs="Calibri" w:hint="eastAsia"/>
          <w:i/>
          <w:color w:val="FF0000"/>
          <w:sz w:val="16"/>
          <w:szCs w:val="16"/>
        </w:rPr>
        <w:t xml:space="preserve">dd both Alternative S-NSSAI and Original S-NSSAI IE in the NGAP PDU Session Setup Request and the </w:t>
      </w:r>
      <w:proofErr w:type="spellStart"/>
      <w:r w:rsidRPr="00282D9D">
        <w:rPr>
          <w:rFonts w:ascii="Calibri" w:hAnsi="Calibri" w:cs="Calibri" w:hint="eastAsia"/>
          <w:i/>
          <w:color w:val="FF0000"/>
          <w:sz w:val="16"/>
          <w:szCs w:val="16"/>
        </w:rPr>
        <w:t>XnAP</w:t>
      </w:r>
      <w:proofErr w:type="spellEnd"/>
      <w:r w:rsidRPr="00282D9D">
        <w:rPr>
          <w:rFonts w:ascii="Calibri" w:hAnsi="Calibri" w:cs="Calibri" w:hint="eastAsia"/>
          <w:i/>
          <w:color w:val="FF0000"/>
          <w:sz w:val="16"/>
          <w:szCs w:val="16"/>
        </w:rPr>
        <w:t xml:space="preserve"> Handover Request message</w:t>
      </w:r>
      <w:r>
        <w:rPr>
          <w:rFonts w:ascii="Calibri" w:hAnsi="Calibri" w:cs="Calibri"/>
          <w:i/>
          <w:color w:val="FF0000"/>
          <w:sz w:val="16"/>
          <w:szCs w:val="16"/>
        </w:rPr>
        <w:t>?</w:t>
      </w:r>
    </w:p>
    <w:p w14:paraId="6CCB7D35" w14:textId="04017549" w:rsidR="0013775C" w:rsidRDefault="00331451" w:rsidP="00331451">
      <w:pPr>
        <w:spacing w:before="180"/>
        <w:rPr>
          <w:lang w:eastAsia="zh-CN"/>
        </w:rPr>
      </w:pPr>
      <w:r>
        <w:rPr>
          <w:rFonts w:ascii="Calibri" w:hAnsi="Calibri" w:cs="Calibri"/>
          <w:i/>
          <w:color w:val="FF0000"/>
          <w:sz w:val="16"/>
          <w:szCs w:val="16"/>
        </w:rPr>
        <w:t>Stage2 and stage3 details</w:t>
      </w:r>
    </w:p>
    <w:p w14:paraId="73E2C7AD" w14:textId="3D221576" w:rsidR="00C5288B" w:rsidRPr="00062876" w:rsidRDefault="00062876" w:rsidP="005374BC">
      <w:pPr>
        <w:spacing w:before="180"/>
        <w:rPr>
          <w:rFonts w:eastAsiaTheme="minorEastAsia"/>
          <w:kern w:val="2"/>
          <w:szCs w:val="22"/>
          <w:lang w:eastAsia="zh-CN"/>
        </w:rPr>
      </w:pPr>
      <w:r>
        <w:rPr>
          <w:rFonts w:eastAsiaTheme="minorEastAsia" w:hint="eastAsia"/>
          <w:lang w:eastAsia="zh-CN"/>
        </w:rPr>
        <w:t>T</w:t>
      </w:r>
      <w:r>
        <w:rPr>
          <w:rFonts w:eastAsiaTheme="minorEastAsia"/>
          <w:lang w:eastAsia="zh-CN"/>
        </w:rPr>
        <w:t>his con</w:t>
      </w:r>
      <w:r w:rsidR="00904BBC">
        <w:rPr>
          <w:rFonts w:eastAsiaTheme="minorEastAsia"/>
          <w:lang w:eastAsia="zh-CN"/>
        </w:rPr>
        <w:t xml:space="preserve">tribution </w:t>
      </w:r>
      <w:r w:rsidR="00950D2B">
        <w:rPr>
          <w:rFonts w:eastAsiaTheme="minorEastAsia"/>
          <w:lang w:eastAsia="zh-CN"/>
        </w:rPr>
        <w:t>further discusses this open issue</w:t>
      </w:r>
      <w:r>
        <w:rPr>
          <w:rFonts w:eastAsiaTheme="minorEastAsia"/>
          <w:lang w:eastAsia="zh-CN"/>
        </w:rPr>
        <w:t>.</w:t>
      </w:r>
    </w:p>
    <w:p w14:paraId="2158863E" w14:textId="77777777" w:rsidR="00A91319" w:rsidRDefault="00A91319" w:rsidP="00A91319">
      <w:pPr>
        <w:pStyle w:val="1"/>
        <w:rPr>
          <w:rFonts w:eastAsia="宋体"/>
          <w:lang w:eastAsia="zh-CN"/>
        </w:rPr>
      </w:pPr>
      <w:r w:rsidRPr="00FD47F0">
        <w:rPr>
          <w:rFonts w:eastAsia="宋体"/>
          <w:lang w:eastAsia="zh-CN"/>
        </w:rPr>
        <w:t>Discussion</w:t>
      </w:r>
    </w:p>
    <w:p w14:paraId="33C03642" w14:textId="1D7A2039" w:rsidR="00915608" w:rsidRDefault="00915608" w:rsidP="00915608">
      <w:pPr>
        <w:jc w:val="both"/>
        <w:rPr>
          <w:rFonts w:eastAsia="宋体"/>
          <w:kern w:val="2"/>
          <w:szCs w:val="22"/>
          <w:lang w:eastAsia="zh-CN"/>
        </w:rPr>
      </w:pPr>
      <w:r>
        <w:rPr>
          <w:rFonts w:eastAsia="宋体"/>
          <w:kern w:val="2"/>
          <w:szCs w:val="22"/>
          <w:lang w:eastAsia="zh-CN"/>
        </w:rPr>
        <w:t xml:space="preserve">Last RAN3 meeting </w:t>
      </w:r>
      <w:r w:rsidR="004571AA">
        <w:rPr>
          <w:rFonts w:eastAsia="宋体"/>
          <w:kern w:val="2"/>
          <w:szCs w:val="22"/>
          <w:lang w:eastAsia="zh-CN"/>
        </w:rPr>
        <w:t>further</w:t>
      </w:r>
      <w:r>
        <w:rPr>
          <w:rFonts w:eastAsia="宋体"/>
          <w:kern w:val="2"/>
          <w:szCs w:val="22"/>
          <w:lang w:eastAsia="zh-CN"/>
        </w:rPr>
        <w:t xml:space="preserve"> discussed the enhancement of RAN slicing, and the following open issue is captured,</w:t>
      </w:r>
    </w:p>
    <w:p w14:paraId="536AC230" w14:textId="5D5F3BCA" w:rsidR="00E02B0C" w:rsidRPr="004571AA" w:rsidRDefault="004571AA" w:rsidP="004571AA">
      <w:pPr>
        <w:pStyle w:val="12"/>
        <w:rPr>
          <w:i/>
          <w:color w:val="FF0000"/>
          <w:kern w:val="0"/>
          <w:sz w:val="16"/>
          <w:szCs w:val="16"/>
          <w:lang w:eastAsia="en-US"/>
        </w:rPr>
      </w:pPr>
      <w:r w:rsidRPr="00282D9D">
        <w:rPr>
          <w:i/>
          <w:color w:val="FF0000"/>
          <w:sz w:val="16"/>
          <w:szCs w:val="16"/>
          <w:lang w:eastAsia="en-US"/>
        </w:rPr>
        <w:t>A</w:t>
      </w:r>
      <w:r w:rsidRPr="00282D9D">
        <w:rPr>
          <w:rFonts w:hint="eastAsia"/>
          <w:i/>
          <w:color w:val="FF0000"/>
          <w:sz w:val="16"/>
          <w:szCs w:val="16"/>
          <w:lang w:eastAsia="en-US"/>
        </w:rPr>
        <w:t xml:space="preserve">dd both Alternative S-NSSAI and Original S-NSSAI IE in the NGAP PDU Session Setup Request and the </w:t>
      </w:r>
      <w:proofErr w:type="spellStart"/>
      <w:r w:rsidRPr="00282D9D">
        <w:rPr>
          <w:rFonts w:hint="eastAsia"/>
          <w:i/>
          <w:color w:val="FF0000"/>
          <w:sz w:val="16"/>
          <w:szCs w:val="16"/>
          <w:lang w:eastAsia="en-US"/>
        </w:rPr>
        <w:t>XnAP</w:t>
      </w:r>
      <w:proofErr w:type="spellEnd"/>
      <w:r w:rsidRPr="00282D9D">
        <w:rPr>
          <w:rFonts w:hint="eastAsia"/>
          <w:i/>
          <w:color w:val="FF0000"/>
          <w:sz w:val="16"/>
          <w:szCs w:val="16"/>
          <w:lang w:eastAsia="en-US"/>
        </w:rPr>
        <w:t xml:space="preserve"> Handover Request message</w:t>
      </w:r>
      <w:r>
        <w:rPr>
          <w:i/>
          <w:color w:val="FF0000"/>
          <w:sz w:val="16"/>
          <w:szCs w:val="16"/>
        </w:rPr>
        <w:t>?</w:t>
      </w:r>
    </w:p>
    <w:p w14:paraId="38C8EE92" w14:textId="77777777" w:rsidR="00D220D3" w:rsidRDefault="00D220D3" w:rsidP="005C07DC">
      <w:pPr>
        <w:jc w:val="both"/>
        <w:rPr>
          <w:rFonts w:eastAsia="宋体"/>
          <w:kern w:val="2"/>
          <w:szCs w:val="22"/>
          <w:lang w:eastAsia="zh-CN"/>
        </w:rPr>
      </w:pPr>
    </w:p>
    <w:p w14:paraId="19EE8663" w14:textId="23C0DC1C" w:rsidR="00915608" w:rsidRDefault="00E73C7A" w:rsidP="005C07DC">
      <w:pPr>
        <w:jc w:val="both"/>
        <w:rPr>
          <w:rFonts w:eastAsia="宋体"/>
          <w:kern w:val="2"/>
          <w:szCs w:val="22"/>
          <w:lang w:eastAsia="zh-CN"/>
        </w:rPr>
      </w:pPr>
      <w:r>
        <w:rPr>
          <w:rFonts w:eastAsia="宋体" w:hint="eastAsia"/>
          <w:kern w:val="2"/>
          <w:szCs w:val="22"/>
          <w:lang w:eastAsia="zh-CN"/>
        </w:rPr>
        <w:t>A</w:t>
      </w:r>
      <w:r>
        <w:rPr>
          <w:rFonts w:eastAsia="宋体"/>
          <w:kern w:val="2"/>
          <w:szCs w:val="22"/>
          <w:lang w:eastAsia="zh-CN"/>
        </w:rPr>
        <w:t>ccording to SA2 spec, SA2 has clearly specified that the Alternative S-NSSAI should be signalled from CN to NG-RAN in NGAP message</w:t>
      </w:r>
      <w:r w:rsidR="00DB2F75">
        <w:rPr>
          <w:rFonts w:eastAsia="宋体"/>
          <w:kern w:val="2"/>
          <w:szCs w:val="22"/>
          <w:lang w:eastAsia="zh-CN"/>
        </w:rPr>
        <w:t xml:space="preserve">. The only controversy is </w:t>
      </w:r>
      <w:r w:rsidR="0034309F">
        <w:rPr>
          <w:rFonts w:eastAsia="宋体"/>
          <w:kern w:val="2"/>
          <w:szCs w:val="22"/>
          <w:lang w:eastAsia="zh-CN"/>
        </w:rPr>
        <w:t>whether we can reuse the existing S-NSSAI IE to indicate alternative S-NSSAI (i.e. the original S-NSSAI associated with the PDU session is not signalled to NG-RAN), or we need to explicitly define a separate Alternative S-NSSAI IE</w:t>
      </w:r>
      <w:r w:rsidR="00B97623">
        <w:rPr>
          <w:rFonts w:eastAsia="宋体"/>
          <w:kern w:val="2"/>
          <w:szCs w:val="22"/>
          <w:lang w:eastAsia="zh-CN"/>
        </w:rPr>
        <w:t>.</w:t>
      </w:r>
    </w:p>
    <w:p w14:paraId="5653C7C9" w14:textId="29449E31" w:rsidR="00B97623" w:rsidRDefault="00F505E4" w:rsidP="005C07DC">
      <w:pPr>
        <w:jc w:val="both"/>
        <w:rPr>
          <w:rFonts w:eastAsia="宋体"/>
          <w:kern w:val="2"/>
          <w:szCs w:val="22"/>
          <w:lang w:eastAsia="zh-CN"/>
        </w:rPr>
      </w:pPr>
      <w:r>
        <w:rPr>
          <w:rFonts w:eastAsia="宋体"/>
          <w:kern w:val="2"/>
          <w:szCs w:val="22"/>
          <w:lang w:eastAsia="zh-CN"/>
        </w:rPr>
        <w:t xml:space="preserve">Firstly, </w:t>
      </w:r>
      <w:r w:rsidR="00E673F6">
        <w:rPr>
          <w:rFonts w:eastAsia="宋体"/>
          <w:kern w:val="2"/>
          <w:szCs w:val="22"/>
          <w:lang w:eastAsia="zh-CN"/>
        </w:rPr>
        <w:t xml:space="preserve">it should be noted that if we reuse the existing S-NSSAI IE to indicate alternative S-NSSAI, </w:t>
      </w:r>
      <w:r w:rsidR="00417F20">
        <w:rPr>
          <w:rFonts w:eastAsia="宋体"/>
          <w:kern w:val="2"/>
          <w:szCs w:val="22"/>
          <w:lang w:eastAsia="zh-CN"/>
        </w:rPr>
        <w:t>it actually means that the slice replacement is totally under the control of the CN</w:t>
      </w:r>
      <w:r w:rsidR="00025D38">
        <w:rPr>
          <w:rFonts w:eastAsia="宋体"/>
          <w:kern w:val="2"/>
          <w:szCs w:val="22"/>
          <w:lang w:eastAsia="zh-CN"/>
        </w:rPr>
        <w:t>. Of course the decision to make slice replacement is up to CN, but there’s no mechanism to let the CN understand there’s slice resource shortage at NG-RAN, so the CN has no clue to make decision on slice replacement in case of slice resource shortage at NG-RAN, which we believe is not the intention to introduce the slice replacement functionality</w:t>
      </w:r>
      <w:r w:rsidR="00002C82">
        <w:rPr>
          <w:rFonts w:eastAsia="宋体"/>
          <w:kern w:val="2"/>
          <w:szCs w:val="22"/>
          <w:lang w:eastAsia="zh-CN"/>
        </w:rPr>
        <w:t xml:space="preserve"> from NG-RAN perspective</w:t>
      </w:r>
      <w:r w:rsidR="00025D38">
        <w:rPr>
          <w:rFonts w:eastAsia="宋体"/>
          <w:kern w:val="2"/>
          <w:szCs w:val="22"/>
          <w:lang w:eastAsia="zh-CN"/>
        </w:rPr>
        <w:t>.</w:t>
      </w:r>
    </w:p>
    <w:p w14:paraId="64E4E152" w14:textId="0728F0F8" w:rsidR="00D220D3" w:rsidRDefault="00D220D3" w:rsidP="005C07DC">
      <w:pPr>
        <w:jc w:val="both"/>
        <w:rPr>
          <w:rFonts w:eastAsia="宋体"/>
          <w:kern w:val="2"/>
          <w:szCs w:val="22"/>
          <w:lang w:eastAsia="zh-CN"/>
        </w:rPr>
      </w:pPr>
      <w:r>
        <w:rPr>
          <w:rFonts w:eastAsia="宋体"/>
          <w:kern w:val="2"/>
          <w:szCs w:val="22"/>
          <w:lang w:eastAsia="zh-CN"/>
        </w:rPr>
        <w:t>Moreover, according to the SA2 SI on enhancement of network slicing, the following scenarios are studied according to TR 23.700-41,</w:t>
      </w:r>
    </w:p>
    <w:p w14:paraId="7C5A0488" w14:textId="77777777" w:rsidR="00D220D3" w:rsidRPr="00D220D3" w:rsidRDefault="00D220D3" w:rsidP="00D220D3">
      <w:pPr>
        <w:pStyle w:val="2"/>
        <w:spacing w:after="240"/>
        <w:rPr>
          <w:i/>
          <w:lang w:eastAsia="ko-KR"/>
        </w:rPr>
      </w:pPr>
      <w:bookmarkStart w:id="1" w:name="_Toc97057165"/>
      <w:bookmarkStart w:id="2" w:name="_Toc97266743"/>
      <w:bookmarkStart w:id="3" w:name="_Toc104302363"/>
      <w:bookmarkStart w:id="4" w:name="_Toc104359328"/>
      <w:bookmarkStart w:id="5" w:name="_Toc112923145"/>
      <w:bookmarkStart w:id="6" w:name="_Toc117492491"/>
      <w:bookmarkStart w:id="7" w:name="_Toc120166349"/>
      <w:r w:rsidRPr="00D220D3">
        <w:rPr>
          <w:i/>
          <w:lang w:eastAsia="ko-KR"/>
        </w:rPr>
        <w:t>5.1</w:t>
      </w:r>
      <w:r w:rsidRPr="00D220D3">
        <w:rPr>
          <w:i/>
          <w:lang w:eastAsia="ko-KR"/>
        </w:rPr>
        <w:tab/>
        <w:t xml:space="preserve">Key Issue #1: </w:t>
      </w:r>
      <w:r w:rsidRPr="00D220D3">
        <w:rPr>
          <w:i/>
        </w:rPr>
        <w:t>Support of Network Slice Service continuity</w:t>
      </w:r>
      <w:bookmarkEnd w:id="1"/>
      <w:bookmarkEnd w:id="2"/>
      <w:bookmarkEnd w:id="3"/>
      <w:bookmarkEnd w:id="4"/>
      <w:bookmarkEnd w:id="5"/>
      <w:bookmarkEnd w:id="6"/>
      <w:bookmarkEnd w:id="7"/>
    </w:p>
    <w:p w14:paraId="246CD696" w14:textId="77777777" w:rsidR="00D220D3" w:rsidRPr="00D220D3" w:rsidRDefault="00D220D3" w:rsidP="00D220D3">
      <w:pPr>
        <w:pStyle w:val="3"/>
        <w:spacing w:after="240"/>
        <w:rPr>
          <w:i/>
        </w:rPr>
      </w:pPr>
      <w:bookmarkStart w:id="8" w:name="_Toc97057166"/>
      <w:bookmarkStart w:id="9" w:name="_Toc97266744"/>
      <w:bookmarkStart w:id="10" w:name="_Toc104302364"/>
      <w:bookmarkStart w:id="11" w:name="_Toc104359329"/>
      <w:bookmarkStart w:id="12" w:name="_Toc112923146"/>
      <w:bookmarkStart w:id="13" w:name="_Toc117492492"/>
      <w:bookmarkStart w:id="14" w:name="_Toc120166350"/>
      <w:r w:rsidRPr="00D220D3">
        <w:rPr>
          <w:i/>
        </w:rPr>
        <w:t>5.1.1</w:t>
      </w:r>
      <w:r w:rsidRPr="00D220D3">
        <w:rPr>
          <w:i/>
        </w:rPr>
        <w:tab/>
        <w:t>Description</w:t>
      </w:r>
      <w:bookmarkEnd w:id="8"/>
      <w:bookmarkEnd w:id="9"/>
      <w:bookmarkEnd w:id="10"/>
      <w:bookmarkEnd w:id="11"/>
      <w:bookmarkEnd w:id="12"/>
      <w:bookmarkEnd w:id="13"/>
      <w:bookmarkEnd w:id="14"/>
    </w:p>
    <w:p w14:paraId="7E70F1A9" w14:textId="77777777" w:rsidR="00D220D3" w:rsidRPr="00D220D3" w:rsidRDefault="00D220D3" w:rsidP="00D220D3">
      <w:pPr>
        <w:rPr>
          <w:rFonts w:eastAsia="Yu Mincho"/>
          <w:i/>
        </w:rPr>
      </w:pPr>
      <w:r w:rsidRPr="00D220D3">
        <w:rPr>
          <w:i/>
        </w:rPr>
        <w:t>This Key issues is aiming to address WT#1. The following scenarios can happen:</w:t>
      </w:r>
    </w:p>
    <w:p w14:paraId="4DF3D0F0" w14:textId="77777777" w:rsidR="00D220D3" w:rsidRPr="00D220D3" w:rsidRDefault="00D220D3" w:rsidP="00D220D3">
      <w:pPr>
        <w:pStyle w:val="B1"/>
        <w:rPr>
          <w:b/>
          <w:i/>
          <w:lang w:eastAsia="zh-CN"/>
        </w:rPr>
      </w:pPr>
      <w:r w:rsidRPr="00D220D3">
        <w:rPr>
          <w:b/>
          <w:i/>
          <w:lang w:eastAsia="zh-CN"/>
        </w:rPr>
        <w:t>1)</w:t>
      </w:r>
      <w:r w:rsidRPr="00D220D3">
        <w:rPr>
          <w:b/>
          <w:i/>
          <w:lang w:eastAsia="zh-CN"/>
        </w:rPr>
        <w:tab/>
        <w:t>No mobility scenario:</w:t>
      </w:r>
    </w:p>
    <w:p w14:paraId="1DA35A6F" w14:textId="77777777" w:rsidR="00D220D3" w:rsidRPr="00D220D3" w:rsidRDefault="00D220D3" w:rsidP="00D220D3">
      <w:pPr>
        <w:pStyle w:val="B2"/>
        <w:rPr>
          <w:i/>
          <w:lang w:eastAsia="zh-CN"/>
        </w:rPr>
      </w:pPr>
      <w:r w:rsidRPr="00D220D3">
        <w:rPr>
          <w:i/>
          <w:lang w:eastAsia="zh-CN"/>
        </w:rPr>
        <w:tab/>
        <w:t>Scenario 1a): network slice is overloaded in NG-RAN.</w:t>
      </w:r>
    </w:p>
    <w:p w14:paraId="1ED12699" w14:textId="77777777" w:rsidR="00D220D3" w:rsidRPr="00D220D3" w:rsidRDefault="00D220D3" w:rsidP="00D220D3">
      <w:pPr>
        <w:pStyle w:val="B2"/>
        <w:rPr>
          <w:i/>
          <w:highlight w:val="yellow"/>
          <w:lang w:eastAsia="zh-CN"/>
        </w:rPr>
      </w:pPr>
      <w:r w:rsidRPr="00D220D3">
        <w:rPr>
          <w:i/>
          <w:lang w:eastAsia="zh-CN"/>
        </w:rPr>
        <w:tab/>
      </w:r>
      <w:r w:rsidRPr="00D220D3">
        <w:rPr>
          <w:i/>
          <w:highlight w:val="yellow"/>
          <w:lang w:eastAsia="zh-CN"/>
        </w:rPr>
        <w:t>Scenario 1b): network slice or network slice instance is overloaded or undergoing planned maintenance in CN (e.g. network slice termination).</w:t>
      </w:r>
    </w:p>
    <w:p w14:paraId="58C27FFE" w14:textId="77777777" w:rsidR="00D220D3" w:rsidRPr="00D220D3" w:rsidRDefault="00D220D3" w:rsidP="00D220D3">
      <w:pPr>
        <w:pStyle w:val="B2"/>
        <w:rPr>
          <w:i/>
        </w:rPr>
      </w:pPr>
      <w:r w:rsidRPr="00D220D3">
        <w:rPr>
          <w:i/>
          <w:highlight w:val="yellow"/>
        </w:rPr>
        <w:tab/>
        <w:t>Scenario 1c): network performance of the network slice cannot meet the SLA.</w:t>
      </w:r>
    </w:p>
    <w:p w14:paraId="38B506E5" w14:textId="77777777" w:rsidR="00D220D3" w:rsidRPr="00D220D3" w:rsidRDefault="00D220D3" w:rsidP="00D220D3">
      <w:pPr>
        <w:pStyle w:val="B1"/>
        <w:rPr>
          <w:b/>
          <w:i/>
          <w:lang w:eastAsia="zh-CN"/>
        </w:rPr>
      </w:pPr>
      <w:r w:rsidRPr="00D220D3">
        <w:rPr>
          <w:b/>
          <w:i/>
          <w:lang w:eastAsia="zh-CN"/>
        </w:rPr>
        <w:lastRenderedPageBreak/>
        <w:t>2)</w:t>
      </w:r>
      <w:r w:rsidRPr="00D220D3">
        <w:rPr>
          <w:b/>
          <w:i/>
          <w:lang w:eastAsia="zh-CN"/>
        </w:rPr>
        <w:tab/>
        <w:t>Inter RA Mobility scenario:</w:t>
      </w:r>
    </w:p>
    <w:p w14:paraId="13D64DF2" w14:textId="77777777" w:rsidR="00D220D3" w:rsidRPr="00D220D3" w:rsidRDefault="00D220D3" w:rsidP="00D220D3">
      <w:pPr>
        <w:pStyle w:val="B2"/>
        <w:rPr>
          <w:i/>
        </w:rPr>
      </w:pPr>
      <w:r w:rsidRPr="00D220D3">
        <w:rPr>
          <w:rFonts w:eastAsia="等线"/>
          <w:i/>
          <w:lang w:eastAsia="zh-CN"/>
        </w:rPr>
        <w:tab/>
        <w:t xml:space="preserve">Scenario 2a): </w:t>
      </w:r>
      <w:r w:rsidRPr="00D220D3">
        <w:rPr>
          <w:i/>
        </w:rPr>
        <w:t>network slice is not supported in the target RAN node.</w:t>
      </w:r>
    </w:p>
    <w:p w14:paraId="1F78ECB8" w14:textId="77777777" w:rsidR="00D220D3" w:rsidRPr="00D220D3" w:rsidRDefault="00D220D3" w:rsidP="00D220D3">
      <w:pPr>
        <w:pStyle w:val="B2"/>
        <w:rPr>
          <w:i/>
        </w:rPr>
      </w:pPr>
      <w:r w:rsidRPr="00D220D3">
        <w:rPr>
          <w:i/>
        </w:rPr>
        <w:tab/>
        <w:t>Scenario 2b): network slice in target RAN node is overloaded.</w:t>
      </w:r>
    </w:p>
    <w:p w14:paraId="7D1E2455" w14:textId="77777777" w:rsidR="00D220D3" w:rsidRPr="00D220D3" w:rsidRDefault="00D220D3" w:rsidP="00D220D3">
      <w:pPr>
        <w:pStyle w:val="B2"/>
        <w:rPr>
          <w:i/>
        </w:rPr>
      </w:pPr>
      <w:r w:rsidRPr="00D220D3">
        <w:rPr>
          <w:i/>
        </w:rPr>
        <w:tab/>
        <w:t>Scenario 2c): network slice is not supported in the target CN.</w:t>
      </w:r>
    </w:p>
    <w:p w14:paraId="0864DAC0" w14:textId="77777777" w:rsidR="00D220D3" w:rsidRPr="00D220D3" w:rsidRDefault="00D220D3" w:rsidP="00D220D3">
      <w:pPr>
        <w:pStyle w:val="B2"/>
        <w:rPr>
          <w:i/>
        </w:rPr>
      </w:pPr>
      <w:r w:rsidRPr="00D220D3">
        <w:rPr>
          <w:i/>
        </w:rPr>
        <w:tab/>
      </w:r>
      <w:r w:rsidRPr="00D220D3">
        <w:rPr>
          <w:i/>
          <w:highlight w:val="yellow"/>
        </w:rPr>
        <w:t>Scenario 2d): network slice or network slice instance is overloaded in the target CN.</w:t>
      </w:r>
    </w:p>
    <w:p w14:paraId="111ED270" w14:textId="5F5EC1BE" w:rsidR="0088299E" w:rsidRPr="0088299E" w:rsidRDefault="00D220D3" w:rsidP="00D220D3">
      <w:pPr>
        <w:rPr>
          <w:i/>
        </w:rPr>
      </w:pPr>
      <w:r w:rsidRPr="00D220D3">
        <w:rPr>
          <w:i/>
        </w:rPr>
        <w:t xml:space="preserve">This key issue is to study whether and how to provide service continuity for PDU sessions in network slices in the above scenarios </w:t>
      </w:r>
      <w:r w:rsidRPr="00D220D3">
        <w:rPr>
          <w:i/>
          <w:highlight w:val="yellow"/>
        </w:rPr>
        <w:t>1b), 1c) and 2d)</w:t>
      </w:r>
      <w:r w:rsidRPr="00D220D3">
        <w:rPr>
          <w:i/>
        </w:rPr>
        <w:t>.</w:t>
      </w:r>
    </w:p>
    <w:p w14:paraId="043B2522" w14:textId="68883D38" w:rsidR="00D220D3" w:rsidRPr="00E0473E" w:rsidRDefault="00D220D3" w:rsidP="005C07DC">
      <w:pPr>
        <w:jc w:val="both"/>
        <w:rPr>
          <w:rFonts w:eastAsia="宋体"/>
          <w:kern w:val="2"/>
          <w:szCs w:val="22"/>
          <w:lang w:eastAsia="zh-CN"/>
        </w:rPr>
      </w:pPr>
      <w:r>
        <w:rPr>
          <w:rFonts w:eastAsia="宋体" w:hint="eastAsia"/>
          <w:kern w:val="2"/>
          <w:szCs w:val="22"/>
          <w:lang w:eastAsia="zh-CN"/>
        </w:rPr>
        <w:t>A</w:t>
      </w:r>
      <w:r>
        <w:rPr>
          <w:rFonts w:eastAsia="宋体"/>
          <w:kern w:val="2"/>
          <w:szCs w:val="22"/>
          <w:lang w:eastAsia="zh-CN"/>
        </w:rPr>
        <w:t xml:space="preserve">s excerpted above, SA2 </w:t>
      </w:r>
      <w:r w:rsidR="0088299E">
        <w:rPr>
          <w:rFonts w:eastAsia="宋体"/>
          <w:kern w:val="2"/>
          <w:szCs w:val="22"/>
          <w:lang w:eastAsia="zh-CN"/>
        </w:rPr>
        <w:t xml:space="preserve">only considers the Scenarios when </w:t>
      </w:r>
      <w:r w:rsidR="00002C82">
        <w:rPr>
          <w:rFonts w:eastAsia="宋体"/>
          <w:kern w:val="2"/>
          <w:szCs w:val="22"/>
          <w:lang w:eastAsia="zh-CN"/>
        </w:rPr>
        <w:t>the network slice or network slice instance is overloaded; while the network slice is overloaded in NG-RAN is not studied.</w:t>
      </w:r>
    </w:p>
    <w:p w14:paraId="17C1F6FB" w14:textId="43074DB6" w:rsidR="00CC63AD" w:rsidRPr="00CC63AD" w:rsidRDefault="00CC63AD" w:rsidP="005C07DC">
      <w:pPr>
        <w:jc w:val="both"/>
        <w:rPr>
          <w:rFonts w:eastAsia="宋体"/>
          <w:b/>
          <w:kern w:val="2"/>
          <w:szCs w:val="22"/>
          <w:lang w:eastAsia="zh-CN"/>
        </w:rPr>
      </w:pPr>
      <w:r>
        <w:rPr>
          <w:rFonts w:eastAsia="宋体" w:hint="eastAsia"/>
          <w:b/>
          <w:kern w:val="2"/>
          <w:szCs w:val="22"/>
          <w:lang w:eastAsia="zh-CN"/>
        </w:rPr>
        <w:t>O</w:t>
      </w:r>
      <w:r>
        <w:rPr>
          <w:rFonts w:eastAsia="宋体"/>
          <w:b/>
          <w:kern w:val="2"/>
          <w:szCs w:val="22"/>
          <w:lang w:eastAsia="zh-CN"/>
        </w:rPr>
        <w:t xml:space="preserve">bservation </w:t>
      </w:r>
      <w:r w:rsidR="00D220D3">
        <w:rPr>
          <w:rFonts w:eastAsia="宋体"/>
          <w:b/>
          <w:kern w:val="2"/>
          <w:szCs w:val="22"/>
          <w:lang w:eastAsia="zh-CN"/>
        </w:rPr>
        <w:t>1</w:t>
      </w:r>
      <w:r>
        <w:rPr>
          <w:rFonts w:eastAsia="宋体"/>
          <w:b/>
          <w:kern w:val="2"/>
          <w:szCs w:val="22"/>
          <w:lang w:eastAsia="zh-CN"/>
        </w:rPr>
        <w:t xml:space="preserve">: </w:t>
      </w:r>
      <w:r w:rsidR="00635B5C">
        <w:rPr>
          <w:rFonts w:eastAsia="宋体"/>
          <w:b/>
          <w:kern w:val="2"/>
          <w:szCs w:val="22"/>
          <w:lang w:eastAsia="zh-CN"/>
        </w:rPr>
        <w:t>Currently</w:t>
      </w:r>
      <w:r w:rsidR="002B6E1C">
        <w:rPr>
          <w:rFonts w:eastAsia="宋体"/>
          <w:b/>
          <w:kern w:val="2"/>
          <w:szCs w:val="22"/>
          <w:lang w:eastAsia="zh-CN"/>
        </w:rPr>
        <w:t>,</w:t>
      </w:r>
      <w:r>
        <w:rPr>
          <w:rFonts w:eastAsia="宋体"/>
          <w:b/>
          <w:kern w:val="2"/>
          <w:szCs w:val="22"/>
          <w:lang w:eastAsia="zh-CN"/>
        </w:rPr>
        <w:t xml:space="preserve"> CN has no clue to make decision on slice replacement in case of slice resource shortage at NG-RAN.</w:t>
      </w:r>
    </w:p>
    <w:p w14:paraId="3FDB1915" w14:textId="4CC40A0A" w:rsidR="00025D38" w:rsidRDefault="00231DCE" w:rsidP="005C07DC">
      <w:pPr>
        <w:jc w:val="both"/>
        <w:rPr>
          <w:rFonts w:eastAsia="宋体"/>
          <w:kern w:val="2"/>
          <w:szCs w:val="22"/>
          <w:lang w:eastAsia="zh-CN"/>
        </w:rPr>
      </w:pPr>
      <w:r>
        <w:rPr>
          <w:rFonts w:eastAsia="宋体" w:hint="eastAsia"/>
          <w:kern w:val="2"/>
          <w:szCs w:val="22"/>
          <w:lang w:eastAsia="zh-CN"/>
        </w:rPr>
        <w:t>F</w:t>
      </w:r>
      <w:r>
        <w:rPr>
          <w:rFonts w:eastAsia="宋体"/>
          <w:kern w:val="2"/>
          <w:szCs w:val="22"/>
          <w:lang w:eastAsia="zh-CN"/>
        </w:rPr>
        <w:t>rom another aspect for the related mobility scenario, SA2 has clearly specified that the handover procedure shall continue unaffected by the Network Slice Replacement, and any Network Slice Replacement for the S-NSSAI shal</w:t>
      </w:r>
      <w:r w:rsidR="00E30253">
        <w:rPr>
          <w:rFonts w:eastAsia="宋体"/>
          <w:kern w:val="2"/>
          <w:szCs w:val="22"/>
          <w:lang w:eastAsia="zh-CN"/>
        </w:rPr>
        <w:t xml:space="preserve">l not take place during the </w:t>
      </w:r>
      <w:r>
        <w:rPr>
          <w:rFonts w:eastAsia="宋体"/>
          <w:kern w:val="2"/>
          <w:szCs w:val="22"/>
          <w:lang w:eastAsia="zh-CN"/>
        </w:rPr>
        <w:t>h</w:t>
      </w:r>
      <w:r w:rsidR="00E30253">
        <w:rPr>
          <w:rFonts w:eastAsia="宋体"/>
          <w:kern w:val="2"/>
          <w:szCs w:val="22"/>
          <w:lang w:eastAsia="zh-CN"/>
        </w:rPr>
        <w:t>a</w:t>
      </w:r>
      <w:r>
        <w:rPr>
          <w:rFonts w:eastAsia="宋体"/>
          <w:kern w:val="2"/>
          <w:szCs w:val="22"/>
          <w:lang w:eastAsia="zh-CN"/>
        </w:rPr>
        <w:t>ndover.</w:t>
      </w:r>
      <w:r w:rsidR="00E30253">
        <w:rPr>
          <w:rFonts w:eastAsia="宋体"/>
          <w:kern w:val="2"/>
          <w:szCs w:val="22"/>
          <w:lang w:eastAsia="zh-CN"/>
        </w:rPr>
        <w:t xml:space="preserve"> In our understanding, the interpretation</w:t>
      </w:r>
      <w:r w:rsidR="00CC63AD">
        <w:rPr>
          <w:rFonts w:eastAsia="宋体"/>
          <w:kern w:val="2"/>
          <w:szCs w:val="22"/>
          <w:lang w:eastAsia="zh-CN"/>
        </w:rPr>
        <w:t xml:space="preserve"> to SA2 spec is that the target node should still accept a PDU session associated with an S-NSSAI which is in slice resource shortage or is not supported by the target node.</w:t>
      </w:r>
    </w:p>
    <w:p w14:paraId="31214DA8" w14:textId="66C57A76" w:rsidR="00E73C7A" w:rsidRPr="00CC63AD" w:rsidRDefault="00CC63AD" w:rsidP="005C07DC">
      <w:pPr>
        <w:jc w:val="both"/>
        <w:rPr>
          <w:rFonts w:eastAsia="宋体"/>
          <w:b/>
          <w:kern w:val="2"/>
          <w:szCs w:val="22"/>
          <w:lang w:eastAsia="zh-CN"/>
        </w:rPr>
      </w:pPr>
      <w:r w:rsidRPr="00CC63AD">
        <w:rPr>
          <w:rFonts w:eastAsia="宋体" w:hint="eastAsia"/>
          <w:b/>
          <w:kern w:val="2"/>
          <w:szCs w:val="22"/>
          <w:lang w:eastAsia="zh-CN"/>
        </w:rPr>
        <w:t>O</w:t>
      </w:r>
      <w:r w:rsidRPr="00CC63AD">
        <w:rPr>
          <w:rFonts w:eastAsia="宋体"/>
          <w:b/>
          <w:kern w:val="2"/>
          <w:szCs w:val="22"/>
          <w:lang w:eastAsia="zh-CN"/>
        </w:rPr>
        <w:t xml:space="preserve">bservation </w:t>
      </w:r>
      <w:r w:rsidR="0017491C">
        <w:rPr>
          <w:rFonts w:eastAsia="宋体"/>
          <w:b/>
          <w:kern w:val="2"/>
          <w:szCs w:val="22"/>
          <w:lang w:eastAsia="zh-CN"/>
        </w:rPr>
        <w:t>2</w:t>
      </w:r>
      <w:r w:rsidRPr="00CC63AD">
        <w:rPr>
          <w:rFonts w:eastAsia="宋体"/>
          <w:b/>
          <w:kern w:val="2"/>
          <w:szCs w:val="22"/>
          <w:lang w:eastAsia="zh-CN"/>
        </w:rPr>
        <w:t xml:space="preserve">: According to SA2 spec, the target node is required to still accept a PDU session associated with </w:t>
      </w:r>
      <w:r>
        <w:rPr>
          <w:rFonts w:eastAsia="宋体"/>
          <w:b/>
          <w:kern w:val="2"/>
          <w:szCs w:val="22"/>
          <w:lang w:eastAsia="zh-CN"/>
        </w:rPr>
        <w:t xml:space="preserve">a currently used </w:t>
      </w:r>
      <w:r w:rsidRPr="00CC63AD">
        <w:rPr>
          <w:rFonts w:eastAsia="宋体"/>
          <w:b/>
          <w:kern w:val="2"/>
          <w:szCs w:val="22"/>
          <w:lang w:eastAsia="zh-CN"/>
        </w:rPr>
        <w:t>S-NSSAI</w:t>
      </w:r>
      <w:r>
        <w:rPr>
          <w:rFonts w:eastAsia="宋体"/>
          <w:b/>
          <w:kern w:val="2"/>
          <w:szCs w:val="22"/>
          <w:lang w:eastAsia="zh-CN"/>
        </w:rPr>
        <w:t xml:space="preserve"> (either </w:t>
      </w:r>
      <w:r w:rsidR="00676F8B">
        <w:rPr>
          <w:rFonts w:eastAsia="宋体"/>
          <w:b/>
          <w:kern w:val="2"/>
          <w:szCs w:val="22"/>
          <w:lang w:eastAsia="zh-CN"/>
        </w:rPr>
        <w:t>an original S-NSSAI or an</w:t>
      </w:r>
      <w:r>
        <w:rPr>
          <w:rFonts w:eastAsia="宋体"/>
          <w:b/>
          <w:kern w:val="2"/>
          <w:szCs w:val="22"/>
          <w:lang w:eastAsia="zh-CN"/>
        </w:rPr>
        <w:t xml:space="preserve"> alternative S-NSSAI)</w:t>
      </w:r>
      <w:r w:rsidRPr="00CC63AD">
        <w:rPr>
          <w:rFonts w:eastAsia="宋体"/>
          <w:b/>
          <w:kern w:val="2"/>
          <w:szCs w:val="22"/>
          <w:lang w:eastAsia="zh-CN"/>
        </w:rPr>
        <w:t xml:space="preserve"> which is in slice resource shortage or is not supported by the target node.</w:t>
      </w:r>
    </w:p>
    <w:p w14:paraId="6A0586A6" w14:textId="179C977F" w:rsidR="00025D38" w:rsidRDefault="00495AD5" w:rsidP="005C07DC">
      <w:pPr>
        <w:jc w:val="both"/>
        <w:rPr>
          <w:rFonts w:eastAsia="宋体"/>
          <w:kern w:val="2"/>
          <w:szCs w:val="22"/>
          <w:lang w:eastAsia="zh-CN"/>
        </w:rPr>
      </w:pPr>
      <w:r>
        <w:rPr>
          <w:rFonts w:eastAsia="宋体"/>
          <w:kern w:val="2"/>
          <w:szCs w:val="22"/>
          <w:lang w:eastAsia="zh-CN"/>
        </w:rPr>
        <w:t>Then let’s investigate whether there’s issue if we reuse the existing S-NSSAI IE to indicate alternative S-NSSAI.</w:t>
      </w:r>
    </w:p>
    <w:p w14:paraId="6D6CA67F" w14:textId="62DCDF1D" w:rsidR="00495AD5" w:rsidRDefault="00495AD5" w:rsidP="005C07DC">
      <w:pPr>
        <w:jc w:val="both"/>
        <w:rPr>
          <w:rFonts w:eastAsia="宋体"/>
          <w:kern w:val="2"/>
          <w:szCs w:val="22"/>
          <w:lang w:eastAsia="zh-CN"/>
        </w:rPr>
      </w:pPr>
      <w:r>
        <w:rPr>
          <w:rFonts w:eastAsia="宋体" w:hint="eastAsia"/>
          <w:kern w:val="2"/>
          <w:szCs w:val="22"/>
          <w:lang w:eastAsia="zh-CN"/>
        </w:rPr>
        <w:t>C</w:t>
      </w:r>
      <w:r>
        <w:rPr>
          <w:rFonts w:eastAsia="宋体"/>
          <w:kern w:val="2"/>
          <w:szCs w:val="22"/>
          <w:lang w:eastAsia="zh-CN"/>
        </w:rPr>
        <w:t>ase 1: The source node supports Slice 1</w:t>
      </w:r>
      <w:r w:rsidR="00986CB6">
        <w:rPr>
          <w:rFonts w:eastAsia="宋体"/>
          <w:kern w:val="2"/>
          <w:szCs w:val="22"/>
          <w:lang w:eastAsia="zh-CN"/>
        </w:rPr>
        <w:t xml:space="preserve"> and Slice </w:t>
      </w:r>
      <w:r w:rsidR="00F00F1D">
        <w:rPr>
          <w:rFonts w:eastAsia="宋体"/>
          <w:kern w:val="2"/>
          <w:szCs w:val="22"/>
          <w:lang w:eastAsia="zh-CN"/>
        </w:rPr>
        <w:t>2</w:t>
      </w:r>
      <w:r>
        <w:rPr>
          <w:rFonts w:eastAsia="宋体"/>
          <w:kern w:val="2"/>
          <w:szCs w:val="22"/>
          <w:lang w:eastAsia="zh-CN"/>
        </w:rPr>
        <w:t xml:space="preserve">. The target node supports Slice 1 and Slice </w:t>
      </w:r>
      <w:r w:rsidR="00F00F1D">
        <w:rPr>
          <w:rFonts w:eastAsia="宋体"/>
          <w:kern w:val="2"/>
          <w:szCs w:val="22"/>
          <w:lang w:eastAsia="zh-CN"/>
        </w:rPr>
        <w:t>3</w:t>
      </w:r>
      <w:r w:rsidR="00986CB6">
        <w:rPr>
          <w:rFonts w:eastAsia="宋体"/>
          <w:kern w:val="2"/>
          <w:szCs w:val="22"/>
          <w:lang w:eastAsia="zh-CN"/>
        </w:rPr>
        <w:t xml:space="preserve">. The PDU Session is established for Slice 1 but has been modified to Slice </w:t>
      </w:r>
      <w:r w:rsidR="00F00F1D">
        <w:rPr>
          <w:rFonts w:eastAsia="宋体"/>
          <w:kern w:val="2"/>
          <w:szCs w:val="22"/>
          <w:lang w:eastAsia="zh-CN"/>
        </w:rPr>
        <w:t>2</w:t>
      </w:r>
      <w:r w:rsidR="00986CB6">
        <w:rPr>
          <w:rFonts w:eastAsia="宋体"/>
          <w:kern w:val="2"/>
          <w:szCs w:val="22"/>
          <w:lang w:eastAsia="zh-CN"/>
        </w:rPr>
        <w:t xml:space="preserve"> (</w:t>
      </w:r>
      <w:r w:rsidR="00D14A54">
        <w:rPr>
          <w:rFonts w:eastAsia="宋体"/>
          <w:kern w:val="2"/>
          <w:szCs w:val="22"/>
          <w:lang w:eastAsia="zh-CN"/>
        </w:rPr>
        <w:t xml:space="preserve">i.e. Slice 1 is the original slice and </w:t>
      </w:r>
      <w:r w:rsidR="00986CB6">
        <w:rPr>
          <w:rFonts w:eastAsia="宋体"/>
          <w:kern w:val="2"/>
          <w:szCs w:val="22"/>
          <w:lang w:eastAsia="zh-CN"/>
        </w:rPr>
        <w:t xml:space="preserve">Slice </w:t>
      </w:r>
      <w:r w:rsidR="00F00F1D">
        <w:rPr>
          <w:rFonts w:eastAsia="宋体"/>
          <w:kern w:val="2"/>
          <w:szCs w:val="22"/>
          <w:lang w:eastAsia="zh-CN"/>
        </w:rPr>
        <w:t>2</w:t>
      </w:r>
      <w:r w:rsidR="00986CB6">
        <w:rPr>
          <w:rFonts w:eastAsia="宋体"/>
          <w:kern w:val="2"/>
          <w:szCs w:val="22"/>
          <w:lang w:eastAsia="zh-CN"/>
        </w:rPr>
        <w:t xml:space="preserve"> is actually the Alternative S-NSSAI)</w:t>
      </w:r>
      <w:r w:rsidR="00D14A54">
        <w:rPr>
          <w:rFonts w:eastAsia="宋体"/>
          <w:kern w:val="2"/>
          <w:szCs w:val="22"/>
          <w:lang w:eastAsia="zh-CN"/>
        </w:rPr>
        <w:t xml:space="preserve">. When the source node triggers handover procedure to the target node, whether the target node accepts this PDU session with Slice </w:t>
      </w:r>
      <w:r w:rsidR="00F00F1D">
        <w:rPr>
          <w:rFonts w:eastAsia="宋体"/>
          <w:kern w:val="2"/>
          <w:szCs w:val="22"/>
          <w:lang w:eastAsia="zh-CN"/>
        </w:rPr>
        <w:t>2</w:t>
      </w:r>
      <w:r w:rsidR="00D14A54">
        <w:rPr>
          <w:rFonts w:eastAsia="宋体"/>
          <w:kern w:val="2"/>
          <w:szCs w:val="22"/>
          <w:lang w:eastAsia="zh-CN"/>
        </w:rPr>
        <w:t>?</w:t>
      </w:r>
    </w:p>
    <w:p w14:paraId="16FEDA42" w14:textId="30D0AF9D" w:rsidR="00F00F1D" w:rsidRDefault="00F00F1D" w:rsidP="005C07DC">
      <w:pPr>
        <w:jc w:val="both"/>
        <w:rPr>
          <w:rFonts w:eastAsia="宋体"/>
          <w:kern w:val="2"/>
          <w:szCs w:val="22"/>
          <w:lang w:eastAsia="zh-CN"/>
        </w:rPr>
      </w:pPr>
      <w:r>
        <w:rPr>
          <w:rFonts w:eastAsia="宋体" w:hint="eastAsia"/>
          <w:kern w:val="2"/>
          <w:szCs w:val="22"/>
          <w:lang w:eastAsia="zh-CN"/>
        </w:rPr>
        <w:t>C</w:t>
      </w:r>
      <w:r>
        <w:rPr>
          <w:rFonts w:eastAsia="宋体"/>
          <w:kern w:val="2"/>
          <w:szCs w:val="22"/>
          <w:lang w:eastAsia="zh-CN"/>
        </w:rPr>
        <w:t>ase 2: Both the source node and the target node support Slice 1 and Slice 2. But Slice 2 at the target node is in slice resource shortage. The PDU Session is established for Slice 1 but has been modified to Slice 2 (i.e. Slice 1 is the original slice and Slice 2 is actually the Alternative S-NSSAI). When the source node triggers handover procedure to the target node, whether the target node accepts this PDU session with Slice 2?</w:t>
      </w:r>
    </w:p>
    <w:p w14:paraId="6B54D960" w14:textId="3E829486" w:rsidR="00D14A54" w:rsidRDefault="00D14A54" w:rsidP="005C07DC">
      <w:pPr>
        <w:jc w:val="both"/>
        <w:rPr>
          <w:rFonts w:eastAsia="宋体"/>
          <w:kern w:val="2"/>
          <w:szCs w:val="22"/>
          <w:lang w:eastAsia="zh-CN"/>
        </w:rPr>
      </w:pPr>
      <w:r>
        <w:rPr>
          <w:rFonts w:eastAsia="宋体"/>
          <w:kern w:val="2"/>
          <w:szCs w:val="22"/>
          <w:lang w:eastAsia="zh-CN"/>
        </w:rPr>
        <w:t>In our understanding,</w:t>
      </w:r>
      <w:r w:rsidR="00F00F1D">
        <w:rPr>
          <w:rFonts w:eastAsia="宋体"/>
          <w:kern w:val="2"/>
          <w:szCs w:val="22"/>
          <w:lang w:eastAsia="zh-CN"/>
        </w:rPr>
        <w:t xml:space="preserve"> for the above two cases,</w:t>
      </w:r>
      <w:r>
        <w:rPr>
          <w:rFonts w:eastAsia="宋体"/>
          <w:kern w:val="2"/>
          <w:szCs w:val="22"/>
          <w:lang w:eastAsia="zh-CN"/>
        </w:rPr>
        <w:t xml:space="preserve"> since neither the source node nor the target node</w:t>
      </w:r>
      <w:r w:rsidR="00E94BFC">
        <w:rPr>
          <w:rFonts w:eastAsia="宋体"/>
          <w:kern w:val="2"/>
          <w:szCs w:val="22"/>
          <w:lang w:eastAsia="zh-CN"/>
        </w:rPr>
        <w:t xml:space="preserve"> knows whether the Slice </w:t>
      </w:r>
      <w:r w:rsidR="00F00F1D">
        <w:rPr>
          <w:rFonts w:eastAsia="宋体"/>
          <w:kern w:val="2"/>
          <w:szCs w:val="22"/>
          <w:lang w:eastAsia="zh-CN"/>
        </w:rPr>
        <w:t>2</w:t>
      </w:r>
      <w:r w:rsidR="00E94BFC">
        <w:rPr>
          <w:rFonts w:eastAsia="宋体"/>
          <w:kern w:val="2"/>
          <w:szCs w:val="22"/>
          <w:lang w:eastAsia="zh-CN"/>
        </w:rPr>
        <w:t xml:space="preserve"> is the original slice or an alternative slice, the target node has no clue to make decision on whether to accept the PDU session temporarily or reject the PDU session directly.</w:t>
      </w:r>
    </w:p>
    <w:p w14:paraId="2D96AA7E" w14:textId="4D008CDD" w:rsidR="00E94BFC" w:rsidRPr="00CA2ACA" w:rsidRDefault="00CA2ACA" w:rsidP="00CA2ACA">
      <w:pPr>
        <w:jc w:val="both"/>
        <w:rPr>
          <w:rFonts w:eastAsia="宋体"/>
          <w:b/>
          <w:kern w:val="2"/>
          <w:szCs w:val="22"/>
          <w:lang w:eastAsia="zh-CN"/>
        </w:rPr>
      </w:pPr>
      <w:r w:rsidRPr="00CC63AD">
        <w:rPr>
          <w:rFonts w:eastAsia="宋体" w:hint="eastAsia"/>
          <w:b/>
          <w:kern w:val="2"/>
          <w:szCs w:val="22"/>
          <w:lang w:eastAsia="zh-CN"/>
        </w:rPr>
        <w:t>O</w:t>
      </w:r>
      <w:r w:rsidRPr="00CC63AD">
        <w:rPr>
          <w:rFonts w:eastAsia="宋体"/>
          <w:b/>
          <w:kern w:val="2"/>
          <w:szCs w:val="22"/>
          <w:lang w:eastAsia="zh-CN"/>
        </w:rPr>
        <w:t>bservation</w:t>
      </w:r>
      <w:r>
        <w:rPr>
          <w:rFonts w:eastAsia="宋体"/>
          <w:b/>
          <w:kern w:val="2"/>
          <w:szCs w:val="22"/>
          <w:lang w:eastAsia="zh-CN"/>
        </w:rPr>
        <w:t xml:space="preserve"> </w:t>
      </w:r>
      <w:r w:rsidR="00E460B2">
        <w:rPr>
          <w:rFonts w:eastAsia="宋体"/>
          <w:b/>
          <w:kern w:val="2"/>
          <w:szCs w:val="22"/>
          <w:lang w:eastAsia="zh-CN"/>
        </w:rPr>
        <w:t>3</w:t>
      </w:r>
      <w:r>
        <w:rPr>
          <w:rFonts w:eastAsia="宋体"/>
          <w:b/>
          <w:kern w:val="2"/>
          <w:szCs w:val="22"/>
          <w:lang w:eastAsia="zh-CN"/>
        </w:rPr>
        <w:t>: If we reuse the existing S-NSSAI IE to indicate the alternative slice, neither the</w:t>
      </w:r>
      <w:r w:rsidRPr="00CA2ACA">
        <w:rPr>
          <w:rFonts w:eastAsia="宋体"/>
          <w:b/>
          <w:kern w:val="2"/>
          <w:szCs w:val="22"/>
          <w:lang w:eastAsia="zh-CN"/>
        </w:rPr>
        <w:t xml:space="preserve"> source node nor the target node knows whether </w:t>
      </w:r>
      <w:r>
        <w:rPr>
          <w:rFonts w:eastAsia="宋体"/>
          <w:b/>
          <w:kern w:val="2"/>
          <w:szCs w:val="22"/>
          <w:lang w:eastAsia="zh-CN"/>
        </w:rPr>
        <w:t>the Slice associated with an PDU session</w:t>
      </w:r>
      <w:r w:rsidRPr="00CA2ACA">
        <w:rPr>
          <w:rFonts w:eastAsia="宋体"/>
          <w:b/>
          <w:kern w:val="2"/>
          <w:szCs w:val="22"/>
          <w:lang w:eastAsia="zh-CN"/>
        </w:rPr>
        <w:t xml:space="preserve"> is the origina</w:t>
      </w:r>
      <w:r>
        <w:rPr>
          <w:rFonts w:eastAsia="宋体"/>
          <w:b/>
          <w:kern w:val="2"/>
          <w:szCs w:val="22"/>
          <w:lang w:eastAsia="zh-CN"/>
        </w:rPr>
        <w:t xml:space="preserve">l slice or an alternative slice. Consequently, </w:t>
      </w:r>
      <w:r w:rsidRPr="00CA2ACA">
        <w:rPr>
          <w:rFonts w:eastAsia="宋体"/>
          <w:b/>
          <w:kern w:val="2"/>
          <w:szCs w:val="22"/>
          <w:lang w:eastAsia="zh-CN"/>
        </w:rPr>
        <w:t>the target node has no clue to make decision on whether to accept the PDU session temporarily or reject the PDU session directly.</w:t>
      </w:r>
    </w:p>
    <w:p w14:paraId="05C25E2A" w14:textId="17802A14" w:rsidR="00E94BFC" w:rsidRPr="004049AF" w:rsidRDefault="00CC57DE" w:rsidP="005C07DC">
      <w:pPr>
        <w:jc w:val="both"/>
        <w:rPr>
          <w:rFonts w:eastAsia="宋体"/>
          <w:kern w:val="2"/>
          <w:szCs w:val="22"/>
          <w:lang w:eastAsia="zh-CN"/>
        </w:rPr>
      </w:pPr>
      <w:r>
        <w:rPr>
          <w:rFonts w:eastAsia="宋体" w:hint="eastAsia"/>
          <w:kern w:val="2"/>
          <w:szCs w:val="22"/>
          <w:lang w:eastAsia="zh-CN"/>
        </w:rPr>
        <w:t>S</w:t>
      </w:r>
      <w:r>
        <w:rPr>
          <w:rFonts w:eastAsia="宋体"/>
          <w:kern w:val="2"/>
          <w:szCs w:val="22"/>
          <w:lang w:eastAsia="zh-CN"/>
        </w:rPr>
        <w:t>o it is preferred to transmit both original S-NSSAI and alternative S-NSSAI(s) from the source node to the target node for the target node to make proper</w:t>
      </w:r>
      <w:r w:rsidR="004049AF">
        <w:rPr>
          <w:rFonts w:eastAsia="宋体"/>
          <w:kern w:val="2"/>
          <w:szCs w:val="22"/>
          <w:lang w:eastAsia="zh-CN"/>
        </w:rPr>
        <w:t xml:space="preserve"> decision on whether to</w:t>
      </w:r>
      <w:r w:rsidR="004049AF" w:rsidRPr="004049AF">
        <w:rPr>
          <w:rFonts w:eastAsia="宋体"/>
          <w:kern w:val="2"/>
          <w:szCs w:val="22"/>
          <w:lang w:eastAsia="zh-CN"/>
        </w:rPr>
        <w:t xml:space="preserve"> accept the PDU session temporarily or </w:t>
      </w:r>
      <w:r w:rsidR="004049AF">
        <w:rPr>
          <w:rFonts w:eastAsia="宋体"/>
          <w:kern w:val="2"/>
          <w:szCs w:val="22"/>
          <w:lang w:eastAsia="zh-CN"/>
        </w:rPr>
        <w:t xml:space="preserve">to </w:t>
      </w:r>
      <w:r w:rsidR="004049AF" w:rsidRPr="004049AF">
        <w:rPr>
          <w:rFonts w:eastAsia="宋体"/>
          <w:kern w:val="2"/>
          <w:szCs w:val="22"/>
          <w:lang w:eastAsia="zh-CN"/>
        </w:rPr>
        <w:t>reject the PDU session directly</w:t>
      </w:r>
      <w:r w:rsidR="00E2202F">
        <w:rPr>
          <w:rFonts w:eastAsia="宋体"/>
          <w:kern w:val="2"/>
          <w:szCs w:val="22"/>
          <w:lang w:eastAsia="zh-CN"/>
        </w:rPr>
        <w:t>. As a basis, the CN need to transmit both original S-NSSAI and alternative S-NSSAI(s) from the CN to the source node.</w:t>
      </w:r>
    </w:p>
    <w:p w14:paraId="18473F0A" w14:textId="0D960182" w:rsidR="004E0B6D" w:rsidRPr="004E0B6D" w:rsidRDefault="004E0B6D" w:rsidP="005C07DC">
      <w:pPr>
        <w:jc w:val="both"/>
        <w:rPr>
          <w:rFonts w:eastAsia="宋体"/>
          <w:b/>
          <w:kern w:val="2"/>
          <w:szCs w:val="22"/>
          <w:lang w:eastAsia="zh-CN"/>
        </w:rPr>
      </w:pPr>
      <w:r w:rsidRPr="004E0B6D">
        <w:rPr>
          <w:rFonts w:eastAsia="宋体" w:hint="eastAsia"/>
          <w:b/>
          <w:kern w:val="2"/>
          <w:szCs w:val="22"/>
          <w:lang w:eastAsia="zh-CN"/>
        </w:rPr>
        <w:t>P</w:t>
      </w:r>
      <w:r w:rsidRPr="004E0B6D">
        <w:rPr>
          <w:rFonts w:eastAsia="宋体"/>
          <w:b/>
          <w:kern w:val="2"/>
          <w:szCs w:val="22"/>
          <w:lang w:eastAsia="zh-CN"/>
        </w:rPr>
        <w:t>roposal 1: Add Alternative S-NSSAI information as a separate IE in the HANDOVER REQUEST message.</w:t>
      </w:r>
    </w:p>
    <w:p w14:paraId="61AD4CCD" w14:textId="09B59DE7" w:rsidR="00410C7B" w:rsidRDefault="00CB3DF9" w:rsidP="005C07DC">
      <w:pPr>
        <w:jc w:val="both"/>
        <w:rPr>
          <w:rFonts w:eastAsia="宋体"/>
          <w:b/>
          <w:kern w:val="2"/>
          <w:szCs w:val="22"/>
          <w:lang w:eastAsia="zh-CN"/>
        </w:rPr>
      </w:pPr>
      <w:r>
        <w:rPr>
          <w:rFonts w:eastAsia="宋体"/>
          <w:b/>
          <w:kern w:val="2"/>
          <w:szCs w:val="22"/>
          <w:lang w:eastAsia="zh-CN"/>
        </w:rPr>
        <w:t xml:space="preserve">Proposal </w:t>
      </w:r>
      <w:r w:rsidR="004E0B6D">
        <w:rPr>
          <w:rFonts w:eastAsia="宋体"/>
          <w:b/>
          <w:kern w:val="2"/>
          <w:szCs w:val="22"/>
          <w:lang w:eastAsia="zh-CN"/>
        </w:rPr>
        <w:t>2</w:t>
      </w:r>
      <w:r>
        <w:rPr>
          <w:rFonts w:eastAsia="宋体"/>
          <w:b/>
          <w:kern w:val="2"/>
          <w:szCs w:val="22"/>
          <w:lang w:eastAsia="zh-CN"/>
        </w:rPr>
        <w:t>:</w:t>
      </w:r>
      <w:r w:rsidR="004E0B6D">
        <w:rPr>
          <w:rFonts w:eastAsia="宋体"/>
          <w:b/>
          <w:kern w:val="2"/>
          <w:szCs w:val="22"/>
          <w:lang w:eastAsia="zh-CN"/>
        </w:rPr>
        <w:t xml:space="preserve"> A</w:t>
      </w:r>
      <w:r>
        <w:rPr>
          <w:rFonts w:eastAsia="宋体"/>
          <w:b/>
          <w:kern w:val="2"/>
          <w:szCs w:val="22"/>
          <w:lang w:eastAsia="zh-CN"/>
        </w:rPr>
        <w:t>dd Alternative S-NSSAI</w:t>
      </w:r>
      <w:r w:rsidR="00CE2663">
        <w:rPr>
          <w:rFonts w:eastAsia="宋体"/>
          <w:b/>
          <w:kern w:val="2"/>
          <w:szCs w:val="22"/>
          <w:lang w:eastAsia="zh-CN"/>
        </w:rPr>
        <w:t xml:space="preserve"> information</w:t>
      </w:r>
      <w:r w:rsidR="004E0B6D" w:rsidRPr="004E0B6D">
        <w:rPr>
          <w:rFonts w:eastAsia="宋体"/>
          <w:b/>
          <w:kern w:val="2"/>
          <w:szCs w:val="22"/>
          <w:lang w:eastAsia="zh-CN"/>
        </w:rPr>
        <w:t xml:space="preserve"> as a separate IE</w:t>
      </w:r>
      <w:r>
        <w:rPr>
          <w:rFonts w:eastAsia="宋体"/>
          <w:b/>
          <w:kern w:val="2"/>
          <w:szCs w:val="22"/>
          <w:lang w:eastAsia="zh-CN"/>
        </w:rPr>
        <w:t xml:space="preserve"> in the following NGAP messages,</w:t>
      </w:r>
    </w:p>
    <w:p w14:paraId="254ADEAB" w14:textId="30F5461D" w:rsidR="00CB3DF9" w:rsidRPr="00CB3DF9" w:rsidRDefault="00CB3DF9" w:rsidP="00CB3DF9">
      <w:pPr>
        <w:pStyle w:val="aa"/>
        <w:numPr>
          <w:ilvl w:val="0"/>
          <w:numId w:val="14"/>
        </w:numPr>
        <w:ind w:firstLineChars="0"/>
        <w:jc w:val="both"/>
        <w:rPr>
          <w:rFonts w:eastAsia="宋体"/>
          <w:b/>
          <w:kern w:val="2"/>
          <w:szCs w:val="22"/>
          <w:lang w:eastAsia="zh-CN"/>
        </w:rPr>
      </w:pPr>
      <w:r w:rsidRPr="00CB3DF9">
        <w:rPr>
          <w:rFonts w:eastAsia="宋体"/>
          <w:b/>
          <w:kern w:val="2"/>
          <w:szCs w:val="22"/>
          <w:lang w:eastAsia="zh-CN"/>
        </w:rPr>
        <w:t>PDU SESSION RESOURCE SETUP REQUEST</w:t>
      </w:r>
    </w:p>
    <w:p w14:paraId="4C8F924A" w14:textId="79D6AC17" w:rsidR="00CB3DF9" w:rsidRPr="00CB3DF9" w:rsidRDefault="00CB3DF9" w:rsidP="00CB3DF9">
      <w:pPr>
        <w:pStyle w:val="aa"/>
        <w:numPr>
          <w:ilvl w:val="0"/>
          <w:numId w:val="14"/>
        </w:numPr>
        <w:ind w:firstLineChars="0"/>
        <w:jc w:val="both"/>
        <w:rPr>
          <w:rFonts w:eastAsia="宋体"/>
          <w:b/>
          <w:kern w:val="2"/>
          <w:szCs w:val="22"/>
          <w:lang w:eastAsia="zh-CN"/>
        </w:rPr>
      </w:pPr>
      <w:r w:rsidRPr="00CB3DF9">
        <w:rPr>
          <w:rFonts w:eastAsia="宋体"/>
          <w:b/>
          <w:kern w:val="2"/>
          <w:szCs w:val="22"/>
          <w:lang w:eastAsia="zh-CN"/>
        </w:rPr>
        <w:t>PDU SESSION RESOURCE MODIFY REQUEST</w:t>
      </w:r>
    </w:p>
    <w:p w14:paraId="3B94E112" w14:textId="25C3DA5E" w:rsidR="00CB3DF9" w:rsidRPr="00CB3DF9" w:rsidRDefault="00CB3DF9" w:rsidP="00CB3DF9">
      <w:pPr>
        <w:pStyle w:val="aa"/>
        <w:numPr>
          <w:ilvl w:val="0"/>
          <w:numId w:val="14"/>
        </w:numPr>
        <w:ind w:firstLineChars="0"/>
        <w:jc w:val="both"/>
        <w:rPr>
          <w:rFonts w:eastAsia="宋体"/>
          <w:b/>
          <w:kern w:val="2"/>
          <w:szCs w:val="22"/>
          <w:lang w:eastAsia="zh-CN"/>
        </w:rPr>
      </w:pPr>
      <w:r w:rsidRPr="00CB3DF9">
        <w:rPr>
          <w:rFonts w:eastAsia="宋体"/>
          <w:b/>
          <w:kern w:val="2"/>
          <w:szCs w:val="22"/>
          <w:lang w:eastAsia="zh-CN"/>
        </w:rPr>
        <w:t>INITIAL CONTEXT SETUP REQUEST</w:t>
      </w:r>
    </w:p>
    <w:p w14:paraId="0CCDEAF0" w14:textId="70401F1D" w:rsidR="005648CB" w:rsidRPr="00E14E35" w:rsidRDefault="001353C6" w:rsidP="005C07DC">
      <w:pPr>
        <w:jc w:val="both"/>
        <w:rPr>
          <w:rFonts w:eastAsia="宋体"/>
          <w:kern w:val="2"/>
          <w:szCs w:val="22"/>
          <w:lang w:eastAsia="zh-CN"/>
        </w:rPr>
      </w:pPr>
      <w:r>
        <w:rPr>
          <w:rFonts w:eastAsia="宋体"/>
          <w:kern w:val="2"/>
          <w:szCs w:val="22"/>
          <w:lang w:eastAsia="zh-CN"/>
        </w:rPr>
        <w:lastRenderedPageBreak/>
        <w:t xml:space="preserve"> </w:t>
      </w:r>
    </w:p>
    <w:p w14:paraId="4F8366AA" w14:textId="77777777" w:rsidR="0013775C" w:rsidRPr="0013775C" w:rsidRDefault="0013775C" w:rsidP="005374BC">
      <w:pPr>
        <w:jc w:val="both"/>
        <w:rPr>
          <w:rFonts w:eastAsia="宋体"/>
          <w:kern w:val="2"/>
          <w:szCs w:val="22"/>
          <w:lang w:eastAsia="zh-CN"/>
        </w:rPr>
      </w:pPr>
    </w:p>
    <w:p w14:paraId="48283059" w14:textId="77777777" w:rsidR="00571EF9" w:rsidRPr="00FD47F0" w:rsidRDefault="00571EF9" w:rsidP="00571EF9">
      <w:pPr>
        <w:pStyle w:val="1"/>
        <w:rPr>
          <w:rFonts w:eastAsia="宋体"/>
          <w:sz w:val="32"/>
          <w:lang w:eastAsia="zh-CN"/>
        </w:rPr>
      </w:pPr>
      <w:r w:rsidRPr="00FD47F0">
        <w:rPr>
          <w:rFonts w:eastAsia="宋体"/>
          <w:sz w:val="32"/>
          <w:lang w:eastAsia="zh-CN"/>
        </w:rPr>
        <w:t>Conclusion</w:t>
      </w:r>
    </w:p>
    <w:p w14:paraId="48D3A172" w14:textId="5667395E" w:rsidR="00571EF9" w:rsidRDefault="00571EF9" w:rsidP="00571EF9">
      <w:pPr>
        <w:spacing w:before="180"/>
        <w:rPr>
          <w:rFonts w:eastAsia="宋体"/>
          <w:kern w:val="2"/>
          <w:szCs w:val="22"/>
          <w:lang w:eastAsia="zh-CN"/>
        </w:rPr>
      </w:pPr>
      <w:r>
        <w:rPr>
          <w:rFonts w:eastAsia="宋体"/>
          <w:kern w:val="2"/>
          <w:szCs w:val="22"/>
          <w:lang w:eastAsia="zh-CN"/>
        </w:rPr>
        <w:t xml:space="preserve">In this </w:t>
      </w:r>
      <w:r w:rsidR="00871CC6">
        <w:rPr>
          <w:rFonts w:eastAsia="宋体"/>
          <w:kern w:val="2"/>
          <w:szCs w:val="22"/>
          <w:lang w:eastAsia="zh-CN"/>
        </w:rPr>
        <w:t>contribution</w:t>
      </w:r>
      <w:r>
        <w:rPr>
          <w:rFonts w:eastAsia="宋体"/>
          <w:kern w:val="2"/>
          <w:szCs w:val="22"/>
          <w:lang w:eastAsia="zh-CN"/>
        </w:rPr>
        <w:t>, we</w:t>
      </w:r>
      <w:r w:rsidR="007471D6">
        <w:rPr>
          <w:rFonts w:eastAsia="宋体"/>
          <w:kern w:val="2"/>
          <w:szCs w:val="22"/>
          <w:lang w:eastAsia="zh-CN"/>
        </w:rPr>
        <w:t xml:space="preserve"> have the following </w:t>
      </w:r>
      <w:r>
        <w:rPr>
          <w:rFonts w:eastAsia="宋体"/>
          <w:kern w:val="2"/>
          <w:szCs w:val="22"/>
          <w:lang w:eastAsia="zh-CN"/>
        </w:rPr>
        <w:t>proposals:</w:t>
      </w:r>
    </w:p>
    <w:p w14:paraId="5B2E6415" w14:textId="77777777" w:rsidR="00933F83" w:rsidRPr="00CC63AD" w:rsidRDefault="00933F83" w:rsidP="00933F83">
      <w:pPr>
        <w:jc w:val="both"/>
        <w:rPr>
          <w:rFonts w:eastAsia="宋体"/>
          <w:b/>
          <w:kern w:val="2"/>
          <w:szCs w:val="22"/>
          <w:lang w:eastAsia="zh-CN"/>
        </w:rPr>
      </w:pPr>
      <w:r>
        <w:rPr>
          <w:rFonts w:eastAsia="宋体" w:hint="eastAsia"/>
          <w:b/>
          <w:kern w:val="2"/>
          <w:szCs w:val="22"/>
          <w:lang w:eastAsia="zh-CN"/>
        </w:rPr>
        <w:t>O</w:t>
      </w:r>
      <w:r>
        <w:rPr>
          <w:rFonts w:eastAsia="宋体"/>
          <w:b/>
          <w:kern w:val="2"/>
          <w:szCs w:val="22"/>
          <w:lang w:eastAsia="zh-CN"/>
        </w:rPr>
        <w:t>bservation 1: Currently, CN has no clue to make decision on slice replacement in case of slice resource shortage at NG-RAN.</w:t>
      </w:r>
    </w:p>
    <w:p w14:paraId="440BA8A0" w14:textId="77777777" w:rsidR="00933F83" w:rsidRPr="00CC63AD" w:rsidRDefault="00933F83" w:rsidP="00933F83">
      <w:pPr>
        <w:jc w:val="both"/>
        <w:rPr>
          <w:rFonts w:eastAsia="宋体"/>
          <w:b/>
          <w:kern w:val="2"/>
          <w:szCs w:val="22"/>
          <w:lang w:eastAsia="zh-CN"/>
        </w:rPr>
      </w:pPr>
      <w:r w:rsidRPr="00CC63AD">
        <w:rPr>
          <w:rFonts w:eastAsia="宋体" w:hint="eastAsia"/>
          <w:b/>
          <w:kern w:val="2"/>
          <w:szCs w:val="22"/>
          <w:lang w:eastAsia="zh-CN"/>
        </w:rPr>
        <w:t>O</w:t>
      </w:r>
      <w:r w:rsidRPr="00CC63AD">
        <w:rPr>
          <w:rFonts w:eastAsia="宋体"/>
          <w:b/>
          <w:kern w:val="2"/>
          <w:szCs w:val="22"/>
          <w:lang w:eastAsia="zh-CN"/>
        </w:rPr>
        <w:t xml:space="preserve">bservation </w:t>
      </w:r>
      <w:r>
        <w:rPr>
          <w:rFonts w:eastAsia="宋体"/>
          <w:b/>
          <w:kern w:val="2"/>
          <w:szCs w:val="22"/>
          <w:lang w:eastAsia="zh-CN"/>
        </w:rPr>
        <w:t>2</w:t>
      </w:r>
      <w:r w:rsidRPr="00CC63AD">
        <w:rPr>
          <w:rFonts w:eastAsia="宋体"/>
          <w:b/>
          <w:kern w:val="2"/>
          <w:szCs w:val="22"/>
          <w:lang w:eastAsia="zh-CN"/>
        </w:rPr>
        <w:t xml:space="preserve">: According to SA2 spec, the target node is required to still accept a PDU session associated with </w:t>
      </w:r>
      <w:r>
        <w:rPr>
          <w:rFonts w:eastAsia="宋体"/>
          <w:b/>
          <w:kern w:val="2"/>
          <w:szCs w:val="22"/>
          <w:lang w:eastAsia="zh-CN"/>
        </w:rPr>
        <w:t xml:space="preserve">a currently used </w:t>
      </w:r>
      <w:r w:rsidRPr="00CC63AD">
        <w:rPr>
          <w:rFonts w:eastAsia="宋体"/>
          <w:b/>
          <w:kern w:val="2"/>
          <w:szCs w:val="22"/>
          <w:lang w:eastAsia="zh-CN"/>
        </w:rPr>
        <w:t>S-NSSAI</w:t>
      </w:r>
      <w:r>
        <w:rPr>
          <w:rFonts w:eastAsia="宋体"/>
          <w:b/>
          <w:kern w:val="2"/>
          <w:szCs w:val="22"/>
          <w:lang w:eastAsia="zh-CN"/>
        </w:rPr>
        <w:t xml:space="preserve"> (either an original S-NSSAI or an alternative S-NSSAI)</w:t>
      </w:r>
      <w:r w:rsidRPr="00CC63AD">
        <w:rPr>
          <w:rFonts w:eastAsia="宋体"/>
          <w:b/>
          <w:kern w:val="2"/>
          <w:szCs w:val="22"/>
          <w:lang w:eastAsia="zh-CN"/>
        </w:rPr>
        <w:t xml:space="preserve"> which is in slice resource shortage or is not supported by the target node.</w:t>
      </w:r>
    </w:p>
    <w:p w14:paraId="352EC73D" w14:textId="3A423CDE" w:rsidR="000B4E26" w:rsidRPr="00933F83" w:rsidRDefault="00933F83" w:rsidP="000B4E26">
      <w:pPr>
        <w:jc w:val="both"/>
        <w:rPr>
          <w:rFonts w:eastAsia="宋体"/>
          <w:b/>
          <w:kern w:val="2"/>
          <w:szCs w:val="22"/>
          <w:lang w:eastAsia="zh-CN"/>
        </w:rPr>
      </w:pPr>
      <w:r w:rsidRPr="00CC63AD">
        <w:rPr>
          <w:rFonts w:eastAsia="宋体" w:hint="eastAsia"/>
          <w:b/>
          <w:kern w:val="2"/>
          <w:szCs w:val="22"/>
          <w:lang w:eastAsia="zh-CN"/>
        </w:rPr>
        <w:t>O</w:t>
      </w:r>
      <w:r w:rsidRPr="00CC63AD">
        <w:rPr>
          <w:rFonts w:eastAsia="宋体"/>
          <w:b/>
          <w:kern w:val="2"/>
          <w:szCs w:val="22"/>
          <w:lang w:eastAsia="zh-CN"/>
        </w:rPr>
        <w:t>bservation</w:t>
      </w:r>
      <w:r>
        <w:rPr>
          <w:rFonts w:eastAsia="宋体"/>
          <w:b/>
          <w:kern w:val="2"/>
          <w:szCs w:val="22"/>
          <w:lang w:eastAsia="zh-CN"/>
        </w:rPr>
        <w:t xml:space="preserve"> 3: If we reuse the existing S-NSSAI IE to indicate the alternative slice, neither the</w:t>
      </w:r>
      <w:r w:rsidRPr="00CA2ACA">
        <w:rPr>
          <w:rFonts w:eastAsia="宋体"/>
          <w:b/>
          <w:kern w:val="2"/>
          <w:szCs w:val="22"/>
          <w:lang w:eastAsia="zh-CN"/>
        </w:rPr>
        <w:t xml:space="preserve"> source node nor the target node knows whether </w:t>
      </w:r>
      <w:r>
        <w:rPr>
          <w:rFonts w:eastAsia="宋体"/>
          <w:b/>
          <w:kern w:val="2"/>
          <w:szCs w:val="22"/>
          <w:lang w:eastAsia="zh-CN"/>
        </w:rPr>
        <w:t>the Slice associated with an PDU session</w:t>
      </w:r>
      <w:r w:rsidRPr="00CA2ACA">
        <w:rPr>
          <w:rFonts w:eastAsia="宋体"/>
          <w:b/>
          <w:kern w:val="2"/>
          <w:szCs w:val="22"/>
          <w:lang w:eastAsia="zh-CN"/>
        </w:rPr>
        <w:t xml:space="preserve"> is the origina</w:t>
      </w:r>
      <w:r>
        <w:rPr>
          <w:rFonts w:eastAsia="宋体"/>
          <w:b/>
          <w:kern w:val="2"/>
          <w:szCs w:val="22"/>
          <w:lang w:eastAsia="zh-CN"/>
        </w:rPr>
        <w:t xml:space="preserve">l slice or an alternative slice. Consequently, </w:t>
      </w:r>
      <w:r w:rsidRPr="00CA2ACA">
        <w:rPr>
          <w:rFonts w:eastAsia="宋体"/>
          <w:b/>
          <w:kern w:val="2"/>
          <w:szCs w:val="22"/>
          <w:lang w:eastAsia="zh-CN"/>
        </w:rPr>
        <w:t>the target node has no clue to make decision on whether to accept the PDU session temporarily or reject the PDU session directly.</w:t>
      </w:r>
    </w:p>
    <w:p w14:paraId="74766975" w14:textId="77777777" w:rsidR="000B4E26" w:rsidRPr="004E0B6D" w:rsidRDefault="000B4E26" w:rsidP="000B4E26">
      <w:pPr>
        <w:jc w:val="both"/>
        <w:rPr>
          <w:rFonts w:eastAsia="宋体"/>
          <w:b/>
          <w:kern w:val="2"/>
          <w:szCs w:val="22"/>
          <w:lang w:eastAsia="zh-CN"/>
        </w:rPr>
      </w:pPr>
      <w:r w:rsidRPr="004E0B6D">
        <w:rPr>
          <w:rFonts w:eastAsia="宋体" w:hint="eastAsia"/>
          <w:b/>
          <w:kern w:val="2"/>
          <w:szCs w:val="22"/>
          <w:lang w:eastAsia="zh-CN"/>
        </w:rPr>
        <w:t>P</w:t>
      </w:r>
      <w:r w:rsidRPr="004E0B6D">
        <w:rPr>
          <w:rFonts w:eastAsia="宋体"/>
          <w:b/>
          <w:kern w:val="2"/>
          <w:szCs w:val="22"/>
          <w:lang w:eastAsia="zh-CN"/>
        </w:rPr>
        <w:t>roposal 1: Add Alternative S-NSSAI information as a separate IE in the HANDOVER REQUEST message.</w:t>
      </w:r>
    </w:p>
    <w:p w14:paraId="7DB8A1A4" w14:textId="77777777" w:rsidR="000B4E26" w:rsidRDefault="000B4E26" w:rsidP="000B4E26">
      <w:pPr>
        <w:jc w:val="both"/>
        <w:rPr>
          <w:rFonts w:eastAsia="宋体"/>
          <w:b/>
          <w:kern w:val="2"/>
          <w:szCs w:val="22"/>
          <w:lang w:eastAsia="zh-CN"/>
        </w:rPr>
      </w:pPr>
      <w:r>
        <w:rPr>
          <w:rFonts w:eastAsia="宋体"/>
          <w:b/>
          <w:kern w:val="2"/>
          <w:szCs w:val="22"/>
          <w:lang w:eastAsia="zh-CN"/>
        </w:rPr>
        <w:t>Proposal 2: Add Alternative S-NSSAI information</w:t>
      </w:r>
      <w:r w:rsidRPr="004E0B6D">
        <w:rPr>
          <w:rFonts w:eastAsia="宋体"/>
          <w:b/>
          <w:kern w:val="2"/>
          <w:szCs w:val="22"/>
          <w:lang w:eastAsia="zh-CN"/>
        </w:rPr>
        <w:t xml:space="preserve"> as a separate IE</w:t>
      </w:r>
      <w:r>
        <w:rPr>
          <w:rFonts w:eastAsia="宋体"/>
          <w:b/>
          <w:kern w:val="2"/>
          <w:szCs w:val="22"/>
          <w:lang w:eastAsia="zh-CN"/>
        </w:rPr>
        <w:t xml:space="preserve"> in the following NGAP messages,</w:t>
      </w:r>
    </w:p>
    <w:p w14:paraId="2F1DFF66" w14:textId="77777777" w:rsidR="000B4E26" w:rsidRPr="00CB3DF9" w:rsidRDefault="000B4E26" w:rsidP="000B4E26">
      <w:pPr>
        <w:pStyle w:val="aa"/>
        <w:numPr>
          <w:ilvl w:val="0"/>
          <w:numId w:val="14"/>
        </w:numPr>
        <w:ind w:firstLineChars="0"/>
        <w:jc w:val="both"/>
        <w:rPr>
          <w:rFonts w:eastAsia="宋体"/>
          <w:b/>
          <w:kern w:val="2"/>
          <w:szCs w:val="22"/>
          <w:lang w:eastAsia="zh-CN"/>
        </w:rPr>
      </w:pPr>
      <w:r w:rsidRPr="00CB3DF9">
        <w:rPr>
          <w:rFonts w:eastAsia="宋体"/>
          <w:b/>
          <w:kern w:val="2"/>
          <w:szCs w:val="22"/>
          <w:lang w:eastAsia="zh-CN"/>
        </w:rPr>
        <w:t>PDU SESSION RESOURCE SETUP REQUEST</w:t>
      </w:r>
    </w:p>
    <w:p w14:paraId="2CDBB868" w14:textId="77777777" w:rsidR="000B4E26" w:rsidRPr="00CB3DF9" w:rsidRDefault="000B4E26" w:rsidP="000B4E26">
      <w:pPr>
        <w:pStyle w:val="aa"/>
        <w:numPr>
          <w:ilvl w:val="0"/>
          <w:numId w:val="14"/>
        </w:numPr>
        <w:ind w:firstLineChars="0"/>
        <w:jc w:val="both"/>
        <w:rPr>
          <w:rFonts w:eastAsia="宋体"/>
          <w:b/>
          <w:kern w:val="2"/>
          <w:szCs w:val="22"/>
          <w:lang w:eastAsia="zh-CN"/>
        </w:rPr>
      </w:pPr>
      <w:r w:rsidRPr="00CB3DF9">
        <w:rPr>
          <w:rFonts w:eastAsia="宋体"/>
          <w:b/>
          <w:kern w:val="2"/>
          <w:szCs w:val="22"/>
          <w:lang w:eastAsia="zh-CN"/>
        </w:rPr>
        <w:t>PDU SESSION RESOURCE MODIFY REQUEST</w:t>
      </w:r>
    </w:p>
    <w:p w14:paraId="2CA1EF70" w14:textId="7CD32E09" w:rsidR="00835DED" w:rsidRPr="000B4E26" w:rsidRDefault="000B4E26" w:rsidP="00E421D0">
      <w:pPr>
        <w:pStyle w:val="aa"/>
        <w:numPr>
          <w:ilvl w:val="0"/>
          <w:numId w:val="14"/>
        </w:numPr>
        <w:ind w:firstLineChars="0"/>
        <w:jc w:val="both"/>
        <w:rPr>
          <w:rFonts w:eastAsia="宋体"/>
          <w:b/>
          <w:kern w:val="2"/>
          <w:szCs w:val="22"/>
          <w:lang w:eastAsia="zh-CN"/>
        </w:rPr>
      </w:pPr>
      <w:r w:rsidRPr="00CB3DF9">
        <w:rPr>
          <w:rFonts w:eastAsia="宋体"/>
          <w:b/>
          <w:kern w:val="2"/>
          <w:szCs w:val="22"/>
          <w:lang w:eastAsia="zh-CN"/>
        </w:rPr>
        <w:t>INITIAL CONTEXT SETUP REQUEST</w:t>
      </w:r>
    </w:p>
    <w:p w14:paraId="70BED38F" w14:textId="77777777" w:rsidR="00571EF9" w:rsidRPr="00A45C52" w:rsidRDefault="00571EF9" w:rsidP="00571EF9">
      <w:pPr>
        <w:pStyle w:val="1"/>
        <w:rPr>
          <w:lang w:eastAsia="zh-CN"/>
        </w:rPr>
      </w:pPr>
      <w:r w:rsidRPr="00A45C52">
        <w:t>References</w:t>
      </w:r>
    </w:p>
    <w:p w14:paraId="48E09F7C" w14:textId="7DB25C2F" w:rsidR="000F17FD" w:rsidRDefault="00A14F0A" w:rsidP="000B4E26">
      <w:pPr>
        <w:overflowPunct/>
        <w:autoSpaceDE/>
        <w:autoSpaceDN/>
        <w:adjustRightInd/>
        <w:textAlignment w:val="auto"/>
        <w:rPr>
          <w:rFonts w:eastAsia="宋体"/>
          <w:lang w:eastAsia="zh-CN"/>
        </w:rPr>
      </w:pPr>
      <w:r>
        <w:rPr>
          <w:rFonts w:eastAsia="宋体"/>
          <w:lang w:eastAsia="zh-CN"/>
        </w:rPr>
        <w:t xml:space="preserve">[1] </w:t>
      </w:r>
      <w:r w:rsidR="000B4E26">
        <w:rPr>
          <w:rFonts w:eastAsia="宋体"/>
          <w:kern w:val="2"/>
          <w:szCs w:val="22"/>
          <w:lang w:eastAsia="zh-CN"/>
        </w:rPr>
        <w:t>TS 23.501 v.18.</w:t>
      </w:r>
      <w:r w:rsidR="003550D4">
        <w:rPr>
          <w:rFonts w:eastAsia="宋体"/>
          <w:kern w:val="2"/>
          <w:szCs w:val="22"/>
          <w:lang w:eastAsia="zh-CN"/>
        </w:rPr>
        <w:t>3</w:t>
      </w:r>
      <w:r w:rsidR="000B4E26">
        <w:rPr>
          <w:rFonts w:eastAsia="宋体"/>
          <w:kern w:val="2"/>
          <w:szCs w:val="22"/>
          <w:lang w:eastAsia="zh-CN"/>
        </w:rPr>
        <w:t>.</w:t>
      </w:r>
      <w:r w:rsidR="003550D4">
        <w:rPr>
          <w:rFonts w:eastAsia="宋体"/>
          <w:kern w:val="2"/>
          <w:szCs w:val="22"/>
          <w:lang w:eastAsia="zh-CN"/>
        </w:rPr>
        <w:t>0</w:t>
      </w:r>
    </w:p>
    <w:p w14:paraId="39E1BBB3" w14:textId="77777777" w:rsidR="00E134D7" w:rsidRPr="00E134D7" w:rsidRDefault="00E134D7" w:rsidP="00E134D7">
      <w:pPr>
        <w:overflowPunct/>
        <w:autoSpaceDE/>
        <w:autoSpaceDN/>
        <w:adjustRightInd/>
        <w:textAlignment w:val="auto"/>
        <w:rPr>
          <w:rFonts w:eastAsia="宋体"/>
          <w:lang w:eastAsia="zh-CN"/>
        </w:rPr>
      </w:pPr>
    </w:p>
    <w:sectPr w:rsidR="00E134D7" w:rsidRPr="00E134D7" w:rsidSect="007305A7">
      <w:footerReference w:type="default" r:id="rId8"/>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DEED54" w14:textId="77777777" w:rsidR="000F18A4" w:rsidRDefault="000F18A4" w:rsidP="00A91319">
      <w:pPr>
        <w:spacing w:after="0"/>
      </w:pPr>
      <w:r>
        <w:separator/>
      </w:r>
    </w:p>
  </w:endnote>
  <w:endnote w:type="continuationSeparator" w:id="0">
    <w:p w14:paraId="3A558C9D" w14:textId="77777777" w:rsidR="000F18A4" w:rsidRDefault="000F18A4"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708BB2" w14:textId="77777777" w:rsidR="007305A7" w:rsidRDefault="001B5F37">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AF8CD8" w14:textId="77777777" w:rsidR="000F18A4" w:rsidRDefault="000F18A4" w:rsidP="00A91319">
      <w:pPr>
        <w:spacing w:after="0"/>
      </w:pPr>
      <w:r>
        <w:separator/>
      </w:r>
    </w:p>
  </w:footnote>
  <w:footnote w:type="continuationSeparator" w:id="0">
    <w:p w14:paraId="1EB6F286" w14:textId="77777777" w:rsidR="000F18A4" w:rsidRDefault="000F18A4"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singleLevel"/>
    <w:tmpl w:val="00000004"/>
    <w:lvl w:ilvl="0">
      <w:start w:val="1"/>
      <w:numFmt w:val="decimal"/>
      <w:lvlText w:val="Proposal %1"/>
      <w:lvlJc w:val="left"/>
      <w:pPr>
        <w:tabs>
          <w:tab w:val="num" w:pos="1304"/>
        </w:tabs>
        <w:ind w:left="1304" w:hanging="1304"/>
      </w:pPr>
      <w:rPr>
        <w:rFonts w:hint="default"/>
      </w:rPr>
    </w:lvl>
  </w:abstractNum>
  <w:abstractNum w:abstractNumId="1" w15:restartNumberingAfterBreak="0">
    <w:nsid w:val="03D69D0C"/>
    <w:multiLevelType w:val="singleLevel"/>
    <w:tmpl w:val="03D69D0C"/>
    <w:lvl w:ilvl="0">
      <w:start w:val="1"/>
      <w:numFmt w:val="decimal"/>
      <w:suff w:val="space"/>
      <w:lvlText w:val="[%1]"/>
      <w:lvlJc w:val="left"/>
    </w:lvl>
  </w:abstractNum>
  <w:abstractNum w:abstractNumId="2" w15:restartNumberingAfterBreak="0">
    <w:nsid w:val="1988295E"/>
    <w:multiLevelType w:val="hybridMultilevel"/>
    <w:tmpl w:val="D102BCB8"/>
    <w:lvl w:ilvl="0" w:tplc="6A4C605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AA60333"/>
    <w:multiLevelType w:val="hybridMultilevel"/>
    <w:tmpl w:val="8B885F10"/>
    <w:lvl w:ilvl="0" w:tplc="12209E2C">
      <w:numFmt w:val="bullet"/>
      <w:lvlText w:val="-"/>
      <w:lvlJc w:val="left"/>
      <w:pPr>
        <w:ind w:left="360" w:hanging="360"/>
      </w:pPr>
      <w:rPr>
        <w:rFonts w:ascii="Times New Roman" w:eastAsia="宋体"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0C23C3"/>
    <w:multiLevelType w:val="hybridMultilevel"/>
    <w:tmpl w:val="DA8257CA"/>
    <w:lvl w:ilvl="0" w:tplc="DA38430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F616A8"/>
    <w:multiLevelType w:val="hybridMultilevel"/>
    <w:tmpl w:val="BEB4B058"/>
    <w:lvl w:ilvl="0" w:tplc="8EFCCD20">
      <w:start w:val="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59A451C"/>
    <w:multiLevelType w:val="multilevel"/>
    <w:tmpl w:val="259A45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351A5B44"/>
    <w:multiLevelType w:val="hybridMultilevel"/>
    <w:tmpl w:val="889ADB74"/>
    <w:lvl w:ilvl="0" w:tplc="0416134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FB526CE"/>
    <w:multiLevelType w:val="hybridMultilevel"/>
    <w:tmpl w:val="794A9458"/>
    <w:lvl w:ilvl="0" w:tplc="B99C3C8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5AA10BB"/>
    <w:multiLevelType w:val="multilevel"/>
    <w:tmpl w:val="0E46F436"/>
    <w:lvl w:ilvl="0">
      <w:start w:val="2"/>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CB607C6"/>
    <w:multiLevelType w:val="hybridMultilevel"/>
    <w:tmpl w:val="20862480"/>
    <w:lvl w:ilvl="0" w:tplc="C0482E0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6726072"/>
    <w:multiLevelType w:val="hybridMultilevel"/>
    <w:tmpl w:val="98D83D46"/>
    <w:lvl w:ilvl="0" w:tplc="0E82F0A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6C9788A"/>
    <w:multiLevelType w:val="hybridMultilevel"/>
    <w:tmpl w:val="46AA7CB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4B92A1B"/>
    <w:multiLevelType w:val="multilevel"/>
    <w:tmpl w:val="74B92A1B"/>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7FFC329F"/>
    <w:multiLevelType w:val="hybridMultilevel"/>
    <w:tmpl w:val="643A9F12"/>
    <w:lvl w:ilvl="0" w:tplc="6EF4280A">
      <w:start w:val="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8"/>
  </w:num>
  <w:num w:numId="3">
    <w:abstractNumId w:val="10"/>
  </w:num>
  <w:num w:numId="4">
    <w:abstractNumId w:val="12"/>
  </w:num>
  <w:num w:numId="5">
    <w:abstractNumId w:val="9"/>
  </w:num>
  <w:num w:numId="6">
    <w:abstractNumId w:val="2"/>
  </w:num>
  <w:num w:numId="7">
    <w:abstractNumId w:val="13"/>
  </w:num>
  <w:num w:numId="8">
    <w:abstractNumId w:val="15"/>
  </w:num>
  <w:num w:numId="9">
    <w:abstractNumId w:val="7"/>
  </w:num>
  <w:num w:numId="10">
    <w:abstractNumId w:val="1"/>
  </w:num>
  <w:num w:numId="11">
    <w:abstractNumId w:val="5"/>
  </w:num>
  <w:num w:numId="12">
    <w:abstractNumId w:val="16"/>
  </w:num>
  <w:num w:numId="13">
    <w:abstractNumId w:val="6"/>
  </w:num>
  <w:num w:numId="14">
    <w:abstractNumId w:val="4"/>
  </w:num>
  <w:num w:numId="15">
    <w:abstractNumId w:val="14"/>
  </w:num>
  <w:num w:numId="16">
    <w:abstractNumId w:val="0"/>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DateAndTim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2C82"/>
    <w:rsid w:val="00006465"/>
    <w:rsid w:val="00010214"/>
    <w:rsid w:val="0002102D"/>
    <w:rsid w:val="00021AEE"/>
    <w:rsid w:val="00025D38"/>
    <w:rsid w:val="00031A82"/>
    <w:rsid w:val="000335DB"/>
    <w:rsid w:val="00033909"/>
    <w:rsid w:val="0003542A"/>
    <w:rsid w:val="00044957"/>
    <w:rsid w:val="00060F4C"/>
    <w:rsid w:val="00061D49"/>
    <w:rsid w:val="00062876"/>
    <w:rsid w:val="000656B3"/>
    <w:rsid w:val="000709B0"/>
    <w:rsid w:val="00080238"/>
    <w:rsid w:val="00086278"/>
    <w:rsid w:val="000864DF"/>
    <w:rsid w:val="000956EB"/>
    <w:rsid w:val="000A2BD0"/>
    <w:rsid w:val="000A5908"/>
    <w:rsid w:val="000B0105"/>
    <w:rsid w:val="000B4E26"/>
    <w:rsid w:val="000D12AF"/>
    <w:rsid w:val="000D18B0"/>
    <w:rsid w:val="000D3FF9"/>
    <w:rsid w:val="000D42B6"/>
    <w:rsid w:val="000D7CDC"/>
    <w:rsid w:val="000F17FD"/>
    <w:rsid w:val="000F18A4"/>
    <w:rsid w:val="000F36E4"/>
    <w:rsid w:val="00106846"/>
    <w:rsid w:val="0012214B"/>
    <w:rsid w:val="0013126C"/>
    <w:rsid w:val="001353C6"/>
    <w:rsid w:val="0013775C"/>
    <w:rsid w:val="0014009D"/>
    <w:rsid w:val="00140EAE"/>
    <w:rsid w:val="00141812"/>
    <w:rsid w:val="001439E5"/>
    <w:rsid w:val="00144708"/>
    <w:rsid w:val="00145A9D"/>
    <w:rsid w:val="001466F5"/>
    <w:rsid w:val="00157017"/>
    <w:rsid w:val="00162307"/>
    <w:rsid w:val="00166A25"/>
    <w:rsid w:val="00173522"/>
    <w:rsid w:val="0017491C"/>
    <w:rsid w:val="00175C42"/>
    <w:rsid w:val="00180EC4"/>
    <w:rsid w:val="0018234B"/>
    <w:rsid w:val="00183A88"/>
    <w:rsid w:val="00185E60"/>
    <w:rsid w:val="001958B2"/>
    <w:rsid w:val="001A1757"/>
    <w:rsid w:val="001A3830"/>
    <w:rsid w:val="001A7B6A"/>
    <w:rsid w:val="001B5F37"/>
    <w:rsid w:val="001B7B40"/>
    <w:rsid w:val="001C53B2"/>
    <w:rsid w:val="001C745E"/>
    <w:rsid w:val="001D021F"/>
    <w:rsid w:val="001D361B"/>
    <w:rsid w:val="001D6173"/>
    <w:rsid w:val="001E4F2E"/>
    <w:rsid w:val="001F352F"/>
    <w:rsid w:val="00206D4A"/>
    <w:rsid w:val="00210E5C"/>
    <w:rsid w:val="00211053"/>
    <w:rsid w:val="00211B46"/>
    <w:rsid w:val="0021571F"/>
    <w:rsid w:val="002163A2"/>
    <w:rsid w:val="00231DCE"/>
    <w:rsid w:val="002329A9"/>
    <w:rsid w:val="00250E53"/>
    <w:rsid w:val="00255C18"/>
    <w:rsid w:val="002659A7"/>
    <w:rsid w:val="00272E2D"/>
    <w:rsid w:val="002844E0"/>
    <w:rsid w:val="00287E1C"/>
    <w:rsid w:val="0029501C"/>
    <w:rsid w:val="002A44A6"/>
    <w:rsid w:val="002B5E41"/>
    <w:rsid w:val="002B6E1C"/>
    <w:rsid w:val="002D271F"/>
    <w:rsid w:val="002E10AF"/>
    <w:rsid w:val="002F43FD"/>
    <w:rsid w:val="00307249"/>
    <w:rsid w:val="00311042"/>
    <w:rsid w:val="003132B3"/>
    <w:rsid w:val="00320B77"/>
    <w:rsid w:val="00320F2F"/>
    <w:rsid w:val="00321372"/>
    <w:rsid w:val="00331451"/>
    <w:rsid w:val="00332A8D"/>
    <w:rsid w:val="003370D7"/>
    <w:rsid w:val="0034228E"/>
    <w:rsid w:val="00342D4B"/>
    <w:rsid w:val="0034309F"/>
    <w:rsid w:val="003433D7"/>
    <w:rsid w:val="003550D4"/>
    <w:rsid w:val="003551C6"/>
    <w:rsid w:val="00356378"/>
    <w:rsid w:val="003566E6"/>
    <w:rsid w:val="00361A50"/>
    <w:rsid w:val="00361EFD"/>
    <w:rsid w:val="00363B06"/>
    <w:rsid w:val="00371BF8"/>
    <w:rsid w:val="00385725"/>
    <w:rsid w:val="00391F40"/>
    <w:rsid w:val="003942A1"/>
    <w:rsid w:val="00394361"/>
    <w:rsid w:val="003B6C65"/>
    <w:rsid w:val="003D17D4"/>
    <w:rsid w:val="003D65F6"/>
    <w:rsid w:val="003E2FE6"/>
    <w:rsid w:val="003F213A"/>
    <w:rsid w:val="004049AF"/>
    <w:rsid w:val="00410C7B"/>
    <w:rsid w:val="00411AF4"/>
    <w:rsid w:val="00411BFF"/>
    <w:rsid w:val="00417F20"/>
    <w:rsid w:val="004241CB"/>
    <w:rsid w:val="00425DD2"/>
    <w:rsid w:val="00434469"/>
    <w:rsid w:val="0043605C"/>
    <w:rsid w:val="00440839"/>
    <w:rsid w:val="00441C45"/>
    <w:rsid w:val="00446AAE"/>
    <w:rsid w:val="00447AC7"/>
    <w:rsid w:val="004508AD"/>
    <w:rsid w:val="004571AA"/>
    <w:rsid w:val="00462293"/>
    <w:rsid w:val="00463FEE"/>
    <w:rsid w:val="004667D5"/>
    <w:rsid w:val="00477F7A"/>
    <w:rsid w:val="00480659"/>
    <w:rsid w:val="00481CE0"/>
    <w:rsid w:val="004904FD"/>
    <w:rsid w:val="004918B5"/>
    <w:rsid w:val="00495AD5"/>
    <w:rsid w:val="004A296E"/>
    <w:rsid w:val="004A32A0"/>
    <w:rsid w:val="004B25B4"/>
    <w:rsid w:val="004C5E15"/>
    <w:rsid w:val="004D57B7"/>
    <w:rsid w:val="004D6C0D"/>
    <w:rsid w:val="004E0B6D"/>
    <w:rsid w:val="004E479D"/>
    <w:rsid w:val="004E5F5B"/>
    <w:rsid w:val="004F14EC"/>
    <w:rsid w:val="004F3228"/>
    <w:rsid w:val="00516DBE"/>
    <w:rsid w:val="00531E3B"/>
    <w:rsid w:val="0053234A"/>
    <w:rsid w:val="00536260"/>
    <w:rsid w:val="00536CCD"/>
    <w:rsid w:val="005374BC"/>
    <w:rsid w:val="00540B8F"/>
    <w:rsid w:val="0054370E"/>
    <w:rsid w:val="00552AC9"/>
    <w:rsid w:val="005648CB"/>
    <w:rsid w:val="0056584E"/>
    <w:rsid w:val="00566706"/>
    <w:rsid w:val="00571EF9"/>
    <w:rsid w:val="00573693"/>
    <w:rsid w:val="005758D5"/>
    <w:rsid w:val="00581AB8"/>
    <w:rsid w:val="00581F7D"/>
    <w:rsid w:val="00587AC7"/>
    <w:rsid w:val="0059336F"/>
    <w:rsid w:val="005967B8"/>
    <w:rsid w:val="00596ED6"/>
    <w:rsid w:val="00597779"/>
    <w:rsid w:val="005A0D1E"/>
    <w:rsid w:val="005A26AB"/>
    <w:rsid w:val="005B7B13"/>
    <w:rsid w:val="005C07DC"/>
    <w:rsid w:val="005C11F9"/>
    <w:rsid w:val="005C128C"/>
    <w:rsid w:val="005C2A44"/>
    <w:rsid w:val="005D6E79"/>
    <w:rsid w:val="005F3966"/>
    <w:rsid w:val="00605BD9"/>
    <w:rsid w:val="00606706"/>
    <w:rsid w:val="00611966"/>
    <w:rsid w:val="0061781C"/>
    <w:rsid w:val="006252ED"/>
    <w:rsid w:val="00634411"/>
    <w:rsid w:val="00635ADA"/>
    <w:rsid w:val="00635B5C"/>
    <w:rsid w:val="00642EE7"/>
    <w:rsid w:val="00643918"/>
    <w:rsid w:val="00644B99"/>
    <w:rsid w:val="00647121"/>
    <w:rsid w:val="0065188B"/>
    <w:rsid w:val="00653DDD"/>
    <w:rsid w:val="006542F4"/>
    <w:rsid w:val="00654C51"/>
    <w:rsid w:val="00660B2A"/>
    <w:rsid w:val="00676F8B"/>
    <w:rsid w:val="00677FE6"/>
    <w:rsid w:val="00685FE6"/>
    <w:rsid w:val="006866F4"/>
    <w:rsid w:val="006A1A92"/>
    <w:rsid w:val="006A38D9"/>
    <w:rsid w:val="006A7033"/>
    <w:rsid w:val="006A7125"/>
    <w:rsid w:val="006B4E37"/>
    <w:rsid w:val="006C36DB"/>
    <w:rsid w:val="006C555D"/>
    <w:rsid w:val="006D7208"/>
    <w:rsid w:val="006E07FB"/>
    <w:rsid w:val="006E1EC4"/>
    <w:rsid w:val="006E5281"/>
    <w:rsid w:val="006F04A7"/>
    <w:rsid w:val="006F0954"/>
    <w:rsid w:val="007047E8"/>
    <w:rsid w:val="007305A7"/>
    <w:rsid w:val="007352DE"/>
    <w:rsid w:val="007466A9"/>
    <w:rsid w:val="007471D6"/>
    <w:rsid w:val="00750A35"/>
    <w:rsid w:val="007564AB"/>
    <w:rsid w:val="007564EF"/>
    <w:rsid w:val="00760443"/>
    <w:rsid w:val="00764B2A"/>
    <w:rsid w:val="007753AC"/>
    <w:rsid w:val="007A2178"/>
    <w:rsid w:val="007B4B4E"/>
    <w:rsid w:val="007B57F0"/>
    <w:rsid w:val="007B7911"/>
    <w:rsid w:val="007D1831"/>
    <w:rsid w:val="007D26F1"/>
    <w:rsid w:val="007D73DD"/>
    <w:rsid w:val="007E7715"/>
    <w:rsid w:val="007F32F7"/>
    <w:rsid w:val="007F493B"/>
    <w:rsid w:val="007F4A35"/>
    <w:rsid w:val="008064A0"/>
    <w:rsid w:val="00806CBC"/>
    <w:rsid w:val="008312D0"/>
    <w:rsid w:val="00835DED"/>
    <w:rsid w:val="00842950"/>
    <w:rsid w:val="008472DE"/>
    <w:rsid w:val="00855D83"/>
    <w:rsid w:val="00862F2C"/>
    <w:rsid w:val="00871CC6"/>
    <w:rsid w:val="00872606"/>
    <w:rsid w:val="00872609"/>
    <w:rsid w:val="00874B57"/>
    <w:rsid w:val="0088299E"/>
    <w:rsid w:val="00883A4B"/>
    <w:rsid w:val="00891D02"/>
    <w:rsid w:val="008A3E8F"/>
    <w:rsid w:val="008B5D64"/>
    <w:rsid w:val="008C7AF2"/>
    <w:rsid w:val="008D7F35"/>
    <w:rsid w:val="008E2063"/>
    <w:rsid w:val="008E20C1"/>
    <w:rsid w:val="008E2E9E"/>
    <w:rsid w:val="008E5834"/>
    <w:rsid w:val="008E73F1"/>
    <w:rsid w:val="008F629F"/>
    <w:rsid w:val="008F7F58"/>
    <w:rsid w:val="00904BBC"/>
    <w:rsid w:val="00907453"/>
    <w:rsid w:val="009137CC"/>
    <w:rsid w:val="00913C5A"/>
    <w:rsid w:val="00915608"/>
    <w:rsid w:val="00921163"/>
    <w:rsid w:val="00925DE5"/>
    <w:rsid w:val="009315F8"/>
    <w:rsid w:val="00933F83"/>
    <w:rsid w:val="00945E86"/>
    <w:rsid w:val="00950D27"/>
    <w:rsid w:val="00950D2B"/>
    <w:rsid w:val="00961F93"/>
    <w:rsid w:val="0096447E"/>
    <w:rsid w:val="00973694"/>
    <w:rsid w:val="00975E8C"/>
    <w:rsid w:val="00975EC9"/>
    <w:rsid w:val="00983955"/>
    <w:rsid w:val="00986087"/>
    <w:rsid w:val="00986CB6"/>
    <w:rsid w:val="009A5080"/>
    <w:rsid w:val="009B75CF"/>
    <w:rsid w:val="009C7A9F"/>
    <w:rsid w:val="009E21AB"/>
    <w:rsid w:val="009E2748"/>
    <w:rsid w:val="009F36EC"/>
    <w:rsid w:val="009F380F"/>
    <w:rsid w:val="00A07525"/>
    <w:rsid w:val="00A14F0A"/>
    <w:rsid w:val="00A20933"/>
    <w:rsid w:val="00A20968"/>
    <w:rsid w:val="00A33593"/>
    <w:rsid w:val="00A42442"/>
    <w:rsid w:val="00A50F41"/>
    <w:rsid w:val="00A54557"/>
    <w:rsid w:val="00A568F0"/>
    <w:rsid w:val="00A57244"/>
    <w:rsid w:val="00A61855"/>
    <w:rsid w:val="00A61B77"/>
    <w:rsid w:val="00A63F1F"/>
    <w:rsid w:val="00A720A7"/>
    <w:rsid w:val="00A743D6"/>
    <w:rsid w:val="00A749BF"/>
    <w:rsid w:val="00A75C4A"/>
    <w:rsid w:val="00A77720"/>
    <w:rsid w:val="00A8100E"/>
    <w:rsid w:val="00A84CF1"/>
    <w:rsid w:val="00A91319"/>
    <w:rsid w:val="00AA0B79"/>
    <w:rsid w:val="00AA42D8"/>
    <w:rsid w:val="00AA682D"/>
    <w:rsid w:val="00AB3731"/>
    <w:rsid w:val="00AB3B76"/>
    <w:rsid w:val="00AB54A8"/>
    <w:rsid w:val="00AE1B6B"/>
    <w:rsid w:val="00AE384B"/>
    <w:rsid w:val="00AE521A"/>
    <w:rsid w:val="00AE5C8C"/>
    <w:rsid w:val="00AF5EAF"/>
    <w:rsid w:val="00B076EC"/>
    <w:rsid w:val="00B34951"/>
    <w:rsid w:val="00B42943"/>
    <w:rsid w:val="00B44695"/>
    <w:rsid w:val="00B52FAD"/>
    <w:rsid w:val="00B53563"/>
    <w:rsid w:val="00B62641"/>
    <w:rsid w:val="00B670F0"/>
    <w:rsid w:val="00B71036"/>
    <w:rsid w:val="00B718B1"/>
    <w:rsid w:val="00B75965"/>
    <w:rsid w:val="00B8097C"/>
    <w:rsid w:val="00B920A1"/>
    <w:rsid w:val="00B97623"/>
    <w:rsid w:val="00BA0699"/>
    <w:rsid w:val="00BA0ED4"/>
    <w:rsid w:val="00BA5B7D"/>
    <w:rsid w:val="00BA6528"/>
    <w:rsid w:val="00BA6BB7"/>
    <w:rsid w:val="00BB5256"/>
    <w:rsid w:val="00BD010A"/>
    <w:rsid w:val="00BD013A"/>
    <w:rsid w:val="00BE1DDC"/>
    <w:rsid w:val="00C029EB"/>
    <w:rsid w:val="00C02B7B"/>
    <w:rsid w:val="00C22936"/>
    <w:rsid w:val="00C324FD"/>
    <w:rsid w:val="00C37E89"/>
    <w:rsid w:val="00C42448"/>
    <w:rsid w:val="00C425BB"/>
    <w:rsid w:val="00C50A22"/>
    <w:rsid w:val="00C5288B"/>
    <w:rsid w:val="00C52E12"/>
    <w:rsid w:val="00C70484"/>
    <w:rsid w:val="00C7073C"/>
    <w:rsid w:val="00C8532F"/>
    <w:rsid w:val="00C87041"/>
    <w:rsid w:val="00C91547"/>
    <w:rsid w:val="00C941C7"/>
    <w:rsid w:val="00CA2ACA"/>
    <w:rsid w:val="00CA3A24"/>
    <w:rsid w:val="00CA41D9"/>
    <w:rsid w:val="00CA575D"/>
    <w:rsid w:val="00CB0556"/>
    <w:rsid w:val="00CB340C"/>
    <w:rsid w:val="00CB3DF9"/>
    <w:rsid w:val="00CC060A"/>
    <w:rsid w:val="00CC0A12"/>
    <w:rsid w:val="00CC1A1A"/>
    <w:rsid w:val="00CC1D61"/>
    <w:rsid w:val="00CC3E07"/>
    <w:rsid w:val="00CC57DE"/>
    <w:rsid w:val="00CC63AD"/>
    <w:rsid w:val="00CD6167"/>
    <w:rsid w:val="00CE1CCE"/>
    <w:rsid w:val="00CE2663"/>
    <w:rsid w:val="00CF0D28"/>
    <w:rsid w:val="00D042AB"/>
    <w:rsid w:val="00D14A54"/>
    <w:rsid w:val="00D14FA5"/>
    <w:rsid w:val="00D16D0F"/>
    <w:rsid w:val="00D220D3"/>
    <w:rsid w:val="00D26EB0"/>
    <w:rsid w:val="00D34829"/>
    <w:rsid w:val="00D41017"/>
    <w:rsid w:val="00D54C2B"/>
    <w:rsid w:val="00D561F4"/>
    <w:rsid w:val="00D6528E"/>
    <w:rsid w:val="00D86520"/>
    <w:rsid w:val="00D86F96"/>
    <w:rsid w:val="00D90D30"/>
    <w:rsid w:val="00D927E0"/>
    <w:rsid w:val="00D9516D"/>
    <w:rsid w:val="00D960C1"/>
    <w:rsid w:val="00DA58B9"/>
    <w:rsid w:val="00DB2F75"/>
    <w:rsid w:val="00DC7002"/>
    <w:rsid w:val="00DD2854"/>
    <w:rsid w:val="00DD2BB1"/>
    <w:rsid w:val="00DE0264"/>
    <w:rsid w:val="00DE3636"/>
    <w:rsid w:val="00DF218E"/>
    <w:rsid w:val="00DF5529"/>
    <w:rsid w:val="00E0075F"/>
    <w:rsid w:val="00E02B0C"/>
    <w:rsid w:val="00E04525"/>
    <w:rsid w:val="00E0473E"/>
    <w:rsid w:val="00E07FA1"/>
    <w:rsid w:val="00E134D7"/>
    <w:rsid w:val="00E14176"/>
    <w:rsid w:val="00E14E35"/>
    <w:rsid w:val="00E151F6"/>
    <w:rsid w:val="00E2202F"/>
    <w:rsid w:val="00E30253"/>
    <w:rsid w:val="00E30DA9"/>
    <w:rsid w:val="00E31F89"/>
    <w:rsid w:val="00E371F2"/>
    <w:rsid w:val="00E421D0"/>
    <w:rsid w:val="00E43085"/>
    <w:rsid w:val="00E460B2"/>
    <w:rsid w:val="00E460BD"/>
    <w:rsid w:val="00E50425"/>
    <w:rsid w:val="00E52AE2"/>
    <w:rsid w:val="00E52B19"/>
    <w:rsid w:val="00E57AC8"/>
    <w:rsid w:val="00E673F6"/>
    <w:rsid w:val="00E73C7A"/>
    <w:rsid w:val="00E809C4"/>
    <w:rsid w:val="00E840FC"/>
    <w:rsid w:val="00E861BE"/>
    <w:rsid w:val="00E92434"/>
    <w:rsid w:val="00E94BFC"/>
    <w:rsid w:val="00EA14B2"/>
    <w:rsid w:val="00EB046C"/>
    <w:rsid w:val="00EB5917"/>
    <w:rsid w:val="00EC1EF7"/>
    <w:rsid w:val="00EC2998"/>
    <w:rsid w:val="00ED39E9"/>
    <w:rsid w:val="00ED49D5"/>
    <w:rsid w:val="00ED755A"/>
    <w:rsid w:val="00ED7FB8"/>
    <w:rsid w:val="00EE1A10"/>
    <w:rsid w:val="00EE3952"/>
    <w:rsid w:val="00EE6217"/>
    <w:rsid w:val="00EE7329"/>
    <w:rsid w:val="00EF139D"/>
    <w:rsid w:val="00F00F1D"/>
    <w:rsid w:val="00F0712A"/>
    <w:rsid w:val="00F07384"/>
    <w:rsid w:val="00F352FC"/>
    <w:rsid w:val="00F44A0C"/>
    <w:rsid w:val="00F502FE"/>
    <w:rsid w:val="00F505E4"/>
    <w:rsid w:val="00F52A3F"/>
    <w:rsid w:val="00F551C8"/>
    <w:rsid w:val="00F652DF"/>
    <w:rsid w:val="00F666CD"/>
    <w:rsid w:val="00F67F0C"/>
    <w:rsid w:val="00F70EE7"/>
    <w:rsid w:val="00FB03A6"/>
    <w:rsid w:val="00FB31CB"/>
    <w:rsid w:val="00FB5A42"/>
    <w:rsid w:val="00FC62A8"/>
    <w:rsid w:val="00FD0412"/>
    <w:rsid w:val="00FD1EFB"/>
    <w:rsid w:val="00FE4066"/>
    <w:rsid w:val="00FF02E9"/>
    <w:rsid w:val="00FF06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BE70E9"/>
  <w15:docId w15:val="{A2BEEACA-7772-41EC-83A8-5848C4373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131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er 2,Header2,22,heading2,2nd level,H21,H22,H23,H24,H25,R2,E2,†berschrift 2,õberschrift 2,T2,l2,Head 2,List level 2,Guide 2,list 2,list 2,I2,X.X"/>
    <w:next w:val="a"/>
    <w:link w:val="20"/>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basedOn w:val="a"/>
    <w:uiPriority w:val="34"/>
    <w:qFormat/>
    <w:rsid w:val="005B7B13"/>
    <w:pPr>
      <w:ind w:firstLineChars="200" w:firstLine="420"/>
    </w:pPr>
  </w:style>
  <w:style w:type="character" w:styleId="ab">
    <w:name w:val="annotation reference"/>
    <w:basedOn w:val="a0"/>
    <w:uiPriority w:val="99"/>
    <w:semiHidden/>
    <w:unhideWhenUsed/>
    <w:rsid w:val="00653DDD"/>
    <w:rPr>
      <w:sz w:val="21"/>
      <w:szCs w:val="21"/>
    </w:rPr>
  </w:style>
  <w:style w:type="paragraph" w:styleId="ac">
    <w:name w:val="annotation text"/>
    <w:basedOn w:val="a"/>
    <w:link w:val="ad"/>
    <w:uiPriority w:val="99"/>
    <w:semiHidden/>
    <w:unhideWhenUsed/>
    <w:rsid w:val="00653DDD"/>
  </w:style>
  <w:style w:type="character" w:customStyle="1" w:styleId="ad">
    <w:name w:val="批注文字 字符"/>
    <w:basedOn w:val="a0"/>
    <w:link w:val="ac"/>
    <w:uiPriority w:val="99"/>
    <w:semiHidden/>
    <w:rsid w:val="00653DDD"/>
    <w:rPr>
      <w:rFonts w:ascii="Times New Roman" w:eastAsia="Times New Roman" w:hAnsi="Times New Roman" w:cs="Times New Roman"/>
      <w:kern w:val="0"/>
      <w:sz w:val="20"/>
      <w:szCs w:val="20"/>
      <w:lang w:val="en-GB" w:eastAsia="en-US"/>
    </w:rPr>
  </w:style>
  <w:style w:type="paragraph" w:styleId="ae">
    <w:name w:val="annotation subject"/>
    <w:basedOn w:val="ac"/>
    <w:next w:val="ac"/>
    <w:link w:val="af"/>
    <w:uiPriority w:val="99"/>
    <w:semiHidden/>
    <w:unhideWhenUsed/>
    <w:rsid w:val="00653DDD"/>
    <w:rPr>
      <w:b/>
      <w:bCs/>
    </w:rPr>
  </w:style>
  <w:style w:type="character" w:customStyle="1" w:styleId="af">
    <w:name w:val="批注主题 字符"/>
    <w:basedOn w:val="ad"/>
    <w:link w:val="ae"/>
    <w:uiPriority w:val="99"/>
    <w:semiHidden/>
    <w:rsid w:val="00653DDD"/>
    <w:rPr>
      <w:rFonts w:ascii="Times New Roman" w:eastAsia="Times New Roman" w:hAnsi="Times New Roman" w:cs="Times New Roman"/>
      <w:b/>
      <w:bCs/>
      <w:kern w:val="0"/>
      <w:sz w:val="20"/>
      <w:szCs w:val="20"/>
      <w:lang w:val="en-GB" w:eastAsia="en-US"/>
    </w:rPr>
  </w:style>
  <w:style w:type="paragraph" w:styleId="af0">
    <w:name w:val="Balloon Text"/>
    <w:basedOn w:val="a"/>
    <w:link w:val="af1"/>
    <w:uiPriority w:val="99"/>
    <w:semiHidden/>
    <w:unhideWhenUsed/>
    <w:rsid w:val="00653DDD"/>
    <w:pPr>
      <w:spacing w:after="0"/>
    </w:pPr>
    <w:rPr>
      <w:sz w:val="18"/>
      <w:szCs w:val="18"/>
    </w:rPr>
  </w:style>
  <w:style w:type="character" w:customStyle="1" w:styleId="af1">
    <w:name w:val="批注框文本 字符"/>
    <w:basedOn w:val="a0"/>
    <w:link w:val="af0"/>
    <w:uiPriority w:val="99"/>
    <w:semiHidden/>
    <w:rsid w:val="00653DDD"/>
    <w:rPr>
      <w:rFonts w:ascii="Times New Roman" w:eastAsia="Times New Roman" w:hAnsi="Times New Roman" w:cs="Times New Roman"/>
      <w:kern w:val="0"/>
      <w:sz w:val="18"/>
      <w:szCs w:val="18"/>
      <w:lang w:val="en-GB" w:eastAsia="en-US"/>
    </w:rPr>
  </w:style>
  <w:style w:type="paragraph" w:styleId="af2">
    <w:name w:val="Revision"/>
    <w:hidden/>
    <w:uiPriority w:val="99"/>
    <w:semiHidden/>
    <w:rsid w:val="006252ED"/>
    <w:rPr>
      <w:rFonts w:ascii="Times New Roman" w:eastAsia="Times New Roman" w:hAnsi="Times New Roman" w:cs="Times New Roman"/>
      <w:kern w:val="0"/>
      <w:sz w:val="20"/>
      <w:szCs w:val="20"/>
      <w:lang w:val="en-GB" w:eastAsia="en-US"/>
    </w:rPr>
  </w:style>
  <w:style w:type="paragraph" w:customStyle="1" w:styleId="TAL">
    <w:name w:val="TAL"/>
    <w:basedOn w:val="a"/>
    <w:link w:val="TALChar"/>
    <w:rsid w:val="00CC0A12"/>
    <w:pPr>
      <w:keepNext/>
      <w:keepLines/>
      <w:overflowPunct/>
      <w:autoSpaceDE/>
      <w:autoSpaceDN/>
      <w:adjustRightInd/>
      <w:spacing w:after="0"/>
      <w:textAlignment w:val="auto"/>
    </w:pPr>
    <w:rPr>
      <w:rFonts w:ascii="Arial" w:eastAsia="宋体" w:hAnsi="Arial"/>
      <w:sz w:val="18"/>
    </w:rPr>
  </w:style>
  <w:style w:type="character" w:customStyle="1" w:styleId="TALChar">
    <w:name w:val="TAL Char"/>
    <w:link w:val="TAL"/>
    <w:qFormat/>
    <w:rsid w:val="00CC0A12"/>
    <w:rPr>
      <w:rFonts w:ascii="Arial" w:eastAsia="宋体" w:hAnsi="Arial" w:cs="Times New Roman"/>
      <w:kern w:val="0"/>
      <w:sz w:val="18"/>
      <w:szCs w:val="20"/>
      <w:lang w:val="en-GB" w:eastAsia="en-US"/>
    </w:rPr>
  </w:style>
  <w:style w:type="paragraph" w:customStyle="1" w:styleId="TAH">
    <w:name w:val="TAH"/>
    <w:basedOn w:val="a"/>
    <w:link w:val="TAHCar"/>
    <w:qFormat/>
    <w:rsid w:val="00CC0A12"/>
    <w:pPr>
      <w:keepNext/>
      <w:keepLines/>
      <w:overflowPunct/>
      <w:autoSpaceDE/>
      <w:autoSpaceDN/>
      <w:adjustRightInd/>
      <w:spacing w:after="0"/>
      <w:jc w:val="center"/>
      <w:textAlignment w:val="auto"/>
    </w:pPr>
    <w:rPr>
      <w:rFonts w:ascii="Arial" w:eastAsia="宋体" w:hAnsi="Arial"/>
      <w:b/>
      <w:sz w:val="18"/>
    </w:rPr>
  </w:style>
  <w:style w:type="paragraph" w:customStyle="1" w:styleId="B1">
    <w:name w:val="B1"/>
    <w:basedOn w:val="af3"/>
    <w:link w:val="B1Char"/>
    <w:qFormat/>
    <w:rsid w:val="00CC0A12"/>
    <w:pPr>
      <w:overflowPunct/>
      <w:autoSpaceDE/>
      <w:autoSpaceDN/>
      <w:adjustRightInd/>
      <w:ind w:left="568" w:firstLineChars="0" w:hanging="284"/>
      <w:contextualSpacing w:val="0"/>
      <w:textAlignment w:val="auto"/>
    </w:pPr>
    <w:rPr>
      <w:rFonts w:eastAsia="宋体"/>
    </w:rPr>
  </w:style>
  <w:style w:type="character" w:customStyle="1" w:styleId="B1Char">
    <w:name w:val="B1 Char"/>
    <w:link w:val="B1"/>
    <w:qFormat/>
    <w:locked/>
    <w:rsid w:val="00CC0A12"/>
    <w:rPr>
      <w:rFonts w:ascii="Times New Roman" w:eastAsia="宋体" w:hAnsi="Times New Roman" w:cs="Times New Roman"/>
      <w:kern w:val="0"/>
      <w:sz w:val="20"/>
      <w:szCs w:val="20"/>
      <w:lang w:val="en-GB" w:eastAsia="en-US"/>
    </w:rPr>
  </w:style>
  <w:style w:type="character" w:customStyle="1" w:styleId="TAHCar">
    <w:name w:val="TAH Car"/>
    <w:link w:val="TAH"/>
    <w:qFormat/>
    <w:locked/>
    <w:rsid w:val="00CC0A12"/>
    <w:rPr>
      <w:rFonts w:ascii="Arial" w:eastAsia="宋体" w:hAnsi="Arial" w:cs="Times New Roman"/>
      <w:b/>
      <w:kern w:val="0"/>
      <w:sz w:val="18"/>
      <w:szCs w:val="20"/>
      <w:lang w:val="en-GB" w:eastAsia="en-US"/>
    </w:rPr>
  </w:style>
  <w:style w:type="paragraph" w:styleId="af3">
    <w:name w:val="List"/>
    <w:basedOn w:val="a"/>
    <w:uiPriority w:val="99"/>
    <w:semiHidden/>
    <w:unhideWhenUsed/>
    <w:rsid w:val="00CC0A12"/>
    <w:pPr>
      <w:ind w:left="200" w:hangingChars="200" w:hanging="200"/>
      <w:contextualSpacing/>
    </w:pPr>
  </w:style>
  <w:style w:type="paragraph" w:customStyle="1" w:styleId="CRCoverPage">
    <w:name w:val="CR Cover Page"/>
    <w:link w:val="CRCoverPageZchn"/>
    <w:qFormat/>
    <w:rsid w:val="00157017"/>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157017"/>
    <w:rPr>
      <w:rFonts w:ascii="Arial" w:eastAsia="MS Mincho" w:hAnsi="Arial"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211B46"/>
    <w:rPr>
      <w:rFonts w:ascii="Arial" w:hAnsi="Arial"/>
      <w:sz w:val="32"/>
      <w:lang w:val="en-GB" w:eastAsia="en-US"/>
    </w:rPr>
  </w:style>
  <w:style w:type="character" w:styleId="af4">
    <w:name w:val="Hyperlink"/>
    <w:uiPriority w:val="99"/>
    <w:rsid w:val="00C5288B"/>
    <w:rPr>
      <w:color w:val="0000FF"/>
      <w:u w:val="single"/>
    </w:rPr>
  </w:style>
  <w:style w:type="paragraph" w:customStyle="1" w:styleId="EditorsNote">
    <w:name w:val="Editor's Note"/>
    <w:basedOn w:val="a"/>
    <w:link w:val="EditorsNoteChar"/>
    <w:qFormat/>
    <w:rsid w:val="006A38D9"/>
    <w:pPr>
      <w:keepLines/>
      <w:overflowPunct/>
      <w:autoSpaceDE/>
      <w:autoSpaceDN/>
      <w:adjustRightInd/>
      <w:ind w:left="1135" w:hanging="851"/>
      <w:textAlignment w:val="auto"/>
    </w:pPr>
    <w:rPr>
      <w:color w:val="FF0000"/>
    </w:rPr>
  </w:style>
  <w:style w:type="character" w:customStyle="1" w:styleId="EditorsNoteChar">
    <w:name w:val="Editor's Note Char"/>
    <w:link w:val="EditorsNote"/>
    <w:rsid w:val="006A38D9"/>
    <w:rPr>
      <w:rFonts w:ascii="Times New Roman" w:eastAsia="Times New Roman" w:hAnsi="Times New Roman" w:cs="Times New Roman"/>
      <w:color w:val="FF0000"/>
      <w:kern w:val="0"/>
      <w:sz w:val="20"/>
      <w:szCs w:val="20"/>
      <w:lang w:val="en-GB" w:eastAsia="en-US"/>
    </w:rPr>
  </w:style>
  <w:style w:type="paragraph" w:styleId="af5">
    <w:name w:val="No Spacing"/>
    <w:basedOn w:val="a"/>
    <w:uiPriority w:val="99"/>
    <w:qFormat/>
    <w:rsid w:val="007466A9"/>
    <w:pPr>
      <w:overflowPunct/>
      <w:autoSpaceDE/>
      <w:autoSpaceDN/>
      <w:adjustRightInd/>
      <w:spacing w:beforeAutospacing="1" w:after="0"/>
      <w:textAlignment w:val="auto"/>
    </w:pPr>
    <w:rPr>
      <w:rFonts w:ascii="MS Mincho" w:eastAsia="Calibri" w:hAnsi="宋体" w:cs="宋体"/>
      <w:sz w:val="22"/>
      <w:szCs w:val="22"/>
      <w:lang w:eastAsia="zh-CN"/>
    </w:rPr>
  </w:style>
  <w:style w:type="paragraph" w:customStyle="1" w:styleId="NO">
    <w:name w:val="NO"/>
    <w:basedOn w:val="a"/>
    <w:link w:val="NOChar"/>
    <w:qFormat/>
    <w:rsid w:val="006F0954"/>
    <w:pPr>
      <w:keepLines/>
      <w:ind w:left="1135" w:hanging="851"/>
    </w:pPr>
    <w:rPr>
      <w:lang w:eastAsia="en-GB"/>
    </w:rPr>
  </w:style>
  <w:style w:type="character" w:customStyle="1" w:styleId="NOChar">
    <w:name w:val="NO Char"/>
    <w:link w:val="NO"/>
    <w:rsid w:val="006F0954"/>
    <w:rPr>
      <w:rFonts w:ascii="Times New Roman" w:eastAsia="Times New Roman" w:hAnsi="Times New Roman" w:cs="Times New Roman"/>
      <w:kern w:val="0"/>
      <w:sz w:val="20"/>
      <w:szCs w:val="20"/>
      <w:lang w:val="en-GB" w:eastAsia="en-GB"/>
    </w:rPr>
  </w:style>
  <w:style w:type="character" w:customStyle="1" w:styleId="TAHChar">
    <w:name w:val="TAH Char"/>
    <w:qFormat/>
    <w:rsid w:val="006F0954"/>
    <w:rPr>
      <w:rFonts w:ascii="Arial" w:hAnsi="Arial"/>
      <w:b/>
      <w:sz w:val="18"/>
    </w:rPr>
  </w:style>
  <w:style w:type="paragraph" w:customStyle="1" w:styleId="11">
    <w:name w:val="列出段落1"/>
    <w:basedOn w:val="a"/>
    <w:rsid w:val="00C70484"/>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12">
    <w:name w:val="正文1"/>
    <w:rsid w:val="003B6C65"/>
    <w:pPr>
      <w:jc w:val="both"/>
    </w:pPr>
    <w:rPr>
      <w:rFonts w:ascii="Calibri" w:eastAsia="宋体" w:hAnsi="Calibri" w:cs="Calibri"/>
      <w:szCs w:val="21"/>
    </w:rPr>
  </w:style>
  <w:style w:type="paragraph" w:customStyle="1" w:styleId="Proposal">
    <w:name w:val="Proposal"/>
    <w:basedOn w:val="af6"/>
    <w:rsid w:val="00331451"/>
    <w:pPr>
      <w:tabs>
        <w:tab w:val="num" w:pos="397"/>
        <w:tab w:val="left" w:pos="1304"/>
        <w:tab w:val="left" w:pos="1701"/>
      </w:tabs>
      <w:spacing w:beforeAutospacing="1"/>
      <w:ind w:left="1701" w:hanging="1701"/>
      <w:jc w:val="both"/>
    </w:pPr>
    <w:rPr>
      <w:rFonts w:ascii="Arial" w:hAnsi="Arial" w:cs="Arial"/>
      <w:b/>
      <w:bCs/>
      <w:lang w:eastAsia="zh-CN"/>
    </w:rPr>
  </w:style>
  <w:style w:type="paragraph" w:styleId="af6">
    <w:name w:val="Body Text"/>
    <w:basedOn w:val="a"/>
    <w:link w:val="af7"/>
    <w:uiPriority w:val="99"/>
    <w:semiHidden/>
    <w:unhideWhenUsed/>
    <w:rsid w:val="00331451"/>
    <w:pPr>
      <w:spacing w:after="120"/>
    </w:pPr>
  </w:style>
  <w:style w:type="character" w:customStyle="1" w:styleId="af7">
    <w:name w:val="正文文本 字符"/>
    <w:basedOn w:val="a0"/>
    <w:link w:val="af6"/>
    <w:uiPriority w:val="99"/>
    <w:semiHidden/>
    <w:rsid w:val="00331451"/>
    <w:rPr>
      <w:rFonts w:ascii="Times New Roman" w:eastAsia="Times New Roman" w:hAnsi="Times New Roman" w:cs="Times New Roman"/>
      <w:kern w:val="0"/>
      <w:sz w:val="20"/>
      <w:szCs w:val="20"/>
      <w:lang w:val="en-GB" w:eastAsia="en-US"/>
    </w:rPr>
  </w:style>
  <w:style w:type="paragraph" w:customStyle="1" w:styleId="B2">
    <w:name w:val="B2"/>
    <w:basedOn w:val="21"/>
    <w:link w:val="B2Char"/>
    <w:qFormat/>
    <w:rsid w:val="00D220D3"/>
    <w:pPr>
      <w:ind w:leftChars="0" w:left="851" w:firstLineChars="0" w:hanging="284"/>
      <w:contextualSpacing w:val="0"/>
    </w:pPr>
    <w:rPr>
      <w:lang w:eastAsia="en-GB"/>
    </w:rPr>
  </w:style>
  <w:style w:type="character" w:customStyle="1" w:styleId="B2Char">
    <w:name w:val="B2 Char"/>
    <w:link w:val="B2"/>
    <w:qFormat/>
    <w:rsid w:val="00D220D3"/>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D220D3"/>
    <w:pPr>
      <w:ind w:leftChars="200" w:left="100" w:hangingChars="200" w:hanging="200"/>
      <w:contextualSpacing/>
    </w:pPr>
  </w:style>
  <w:style w:type="character" w:customStyle="1" w:styleId="NOZchn">
    <w:name w:val="NO Zchn"/>
    <w:rsid w:val="0088299E"/>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921D9C-83C2-4B5E-B869-46F1AD040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824</TotalTime>
  <Pages>3</Pages>
  <Words>1098</Words>
  <Characters>6265</Characters>
  <Application>Microsoft Office Word</Application>
  <DocSecurity>0</DocSecurity>
  <Lines>52</Lines>
  <Paragraphs>14</Paragraphs>
  <ScaleCrop>false</ScaleCrop>
  <Company/>
  <LinksUpToDate>false</LinksUpToDate>
  <CharactersWithSpaces>7349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Samsung</cp:lastModifiedBy>
  <cp:revision>182</cp:revision>
  <dcterms:created xsi:type="dcterms:W3CDTF">2022-08-09T06:59:00Z</dcterms:created>
  <dcterms:modified xsi:type="dcterms:W3CDTF">2023-11-03T04:29:00Z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