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0E6B" w14:textId="2787D5CE" w:rsidR="00C9050A" w:rsidRPr="00C606C5" w:rsidRDefault="00C9050A" w:rsidP="00C9050A">
      <w:pPr>
        <w:pStyle w:val="a4"/>
        <w:tabs>
          <w:tab w:val="left" w:pos="865"/>
        </w:tabs>
        <w:rPr>
          <w:rFonts w:eastAsia="Calibri" w:cs="Arial"/>
          <w:noProof w:val="0"/>
          <w:sz w:val="24"/>
          <w:szCs w:val="24"/>
          <w:lang w:val="en-US" w:eastAsia="ja-JP"/>
        </w:rPr>
      </w:pPr>
      <w:bookmarkStart w:id="0" w:name="_Hlk142030503"/>
      <w:bookmarkStart w:id="1" w:name="_Hlk134012090"/>
      <w:r w:rsidRPr="00C606C5">
        <w:rPr>
          <w:rFonts w:eastAsia="Calibri" w:cs="Arial"/>
          <w:noProof w:val="0"/>
          <w:sz w:val="24"/>
          <w:szCs w:val="24"/>
          <w:lang w:val="en-US" w:eastAsia="ja-JP"/>
        </w:rPr>
        <w:t>3GPP TSG-RAN WG3#1</w:t>
      </w:r>
      <w:r>
        <w:rPr>
          <w:rFonts w:eastAsia="Calibri" w:cs="Arial"/>
          <w:noProof w:val="0"/>
          <w:sz w:val="24"/>
          <w:szCs w:val="24"/>
          <w:lang w:val="en-US" w:eastAsia="ja-JP"/>
        </w:rPr>
        <w:t>2</w:t>
      </w:r>
      <w:r w:rsidR="001A5C5C">
        <w:rPr>
          <w:rFonts w:eastAsia="Calibri" w:cs="Arial"/>
          <w:noProof w:val="0"/>
          <w:sz w:val="24"/>
          <w:szCs w:val="24"/>
          <w:lang w:val="en-US" w:eastAsia="ja-JP"/>
        </w:rPr>
        <w:t>2</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004E2B7A" w:rsidRPr="004E2B7A">
        <w:rPr>
          <w:rFonts w:eastAsia="Calibri" w:cs="Arial"/>
          <w:noProof w:val="0"/>
          <w:sz w:val="24"/>
          <w:szCs w:val="24"/>
          <w:lang w:val="en-US" w:eastAsia="ja-JP"/>
        </w:rPr>
        <w:t>R3-</w:t>
      </w:r>
      <w:r w:rsidR="001A5C5C">
        <w:rPr>
          <w:rFonts w:eastAsia="Calibri" w:cs="Arial"/>
          <w:noProof w:val="0"/>
          <w:sz w:val="24"/>
          <w:szCs w:val="24"/>
          <w:lang w:val="en-US" w:eastAsia="ja-JP"/>
        </w:rPr>
        <w:t>23</w:t>
      </w:r>
      <w:r w:rsidR="0029062F">
        <w:rPr>
          <w:rFonts w:eastAsia="Calibri" w:cs="Arial"/>
          <w:noProof w:val="0"/>
          <w:sz w:val="24"/>
          <w:szCs w:val="24"/>
          <w:lang w:val="en-US" w:eastAsia="ja-JP"/>
        </w:rPr>
        <w:t>7244</w:t>
      </w:r>
    </w:p>
    <w:p w14:paraId="62CFCEAC" w14:textId="0ABC5263" w:rsidR="00C9050A" w:rsidRPr="00B144B3" w:rsidRDefault="001A5C5C" w:rsidP="00C9050A">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C9050A" w:rsidRPr="00C606C5">
        <w:rPr>
          <w:rFonts w:eastAsia="Calibri" w:cs="Arial"/>
          <w:noProof w:val="0"/>
          <w:sz w:val="24"/>
          <w:szCs w:val="24"/>
          <w:lang w:val="en-US" w:eastAsia="ja-JP"/>
        </w:rPr>
        <w:t>,</w:t>
      </w:r>
      <w:r w:rsidR="00C9050A">
        <w:rPr>
          <w:rFonts w:eastAsia="Calibri" w:cs="Arial"/>
          <w:noProof w:val="0"/>
          <w:sz w:val="24"/>
          <w:szCs w:val="24"/>
          <w:lang w:val="en-US" w:eastAsia="ja-JP"/>
        </w:rPr>
        <w:t xml:space="preserve"> </w:t>
      </w:r>
      <w:r>
        <w:rPr>
          <w:rFonts w:eastAsia="Calibri" w:cs="Arial"/>
          <w:noProof w:val="0"/>
          <w:sz w:val="24"/>
          <w:szCs w:val="24"/>
          <w:lang w:val="en-US" w:eastAsia="ja-JP"/>
        </w:rPr>
        <w:t>USA</w:t>
      </w:r>
      <w:r w:rsidR="00C9050A">
        <w:rPr>
          <w:rFonts w:eastAsia="Calibri" w:cs="Arial"/>
          <w:noProof w:val="0"/>
          <w:sz w:val="24"/>
          <w:szCs w:val="24"/>
          <w:lang w:val="en-US" w:eastAsia="ja-JP"/>
        </w:rPr>
        <w:t>,</w:t>
      </w:r>
      <w:r w:rsidR="00C9050A" w:rsidRPr="00C606C5">
        <w:rPr>
          <w:rFonts w:eastAsia="Calibri" w:cs="Arial"/>
          <w:noProof w:val="0"/>
          <w:sz w:val="24"/>
          <w:szCs w:val="24"/>
          <w:lang w:val="en-US" w:eastAsia="ja-JP"/>
        </w:rPr>
        <w:t xml:space="preserve"> </w:t>
      </w:r>
      <w:bookmarkEnd w:id="0"/>
      <w:r>
        <w:rPr>
          <w:rFonts w:eastAsia="Calibri" w:cs="Arial"/>
          <w:noProof w:val="0"/>
          <w:sz w:val="24"/>
          <w:szCs w:val="24"/>
          <w:lang w:val="en-US" w:eastAsia="ja-JP"/>
        </w:rPr>
        <w:t>13th – 1</w:t>
      </w:r>
      <w:r w:rsidR="000A1592">
        <w:rPr>
          <w:rFonts w:eastAsia="Calibri" w:cs="Arial"/>
          <w:noProof w:val="0"/>
          <w:sz w:val="24"/>
          <w:szCs w:val="24"/>
          <w:lang w:val="en-US" w:eastAsia="ja-JP"/>
        </w:rPr>
        <w:t>7</w:t>
      </w:r>
      <w:r w:rsidR="002B1E86" w:rsidRPr="00650B91">
        <w:rPr>
          <w:rFonts w:eastAsia="Calibri" w:cs="Arial"/>
          <w:noProof w:val="0"/>
          <w:sz w:val="24"/>
          <w:szCs w:val="24"/>
          <w:lang w:val="en-US" w:eastAsia="ja-JP"/>
        </w:rPr>
        <w:t xml:space="preserve">th </w:t>
      </w:r>
      <w:r>
        <w:rPr>
          <w:rFonts w:eastAsia="Calibri" w:cs="Arial"/>
          <w:noProof w:val="0"/>
          <w:sz w:val="24"/>
          <w:szCs w:val="24"/>
          <w:lang w:val="en-US" w:eastAsia="ja-JP"/>
        </w:rPr>
        <w:t>November</w:t>
      </w:r>
      <w:r w:rsidR="002B1E86" w:rsidRPr="00650B91">
        <w:rPr>
          <w:rFonts w:eastAsia="Calibri" w:cs="Arial"/>
          <w:noProof w:val="0"/>
          <w:sz w:val="24"/>
          <w:szCs w:val="24"/>
          <w:lang w:val="en-US" w:eastAsia="ja-JP"/>
        </w:rPr>
        <w:t xml:space="preserve"> 2023</w:t>
      </w:r>
    </w:p>
    <w:bookmarkEnd w:id="1"/>
    <w:p w14:paraId="59389857" w14:textId="77777777" w:rsidR="00C9050A" w:rsidRPr="00B144B3" w:rsidRDefault="00C9050A" w:rsidP="00C9050A">
      <w:pPr>
        <w:pStyle w:val="a4"/>
        <w:tabs>
          <w:tab w:val="left" w:pos="865"/>
        </w:tabs>
        <w:rPr>
          <w:rFonts w:cs="Arial"/>
          <w:b w:val="0"/>
          <w:sz w:val="24"/>
          <w:szCs w:val="24"/>
          <w:lang w:eastAsia="ja-JP"/>
        </w:rPr>
      </w:pPr>
    </w:p>
    <w:p w14:paraId="6B39251C" w14:textId="0E4C6A22" w:rsidR="00C9050A" w:rsidRPr="0068128A" w:rsidRDefault="00C9050A" w:rsidP="00C9050A">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w:t>
      </w:r>
      <w:r>
        <w:rPr>
          <w:rFonts w:eastAsiaTheme="minorEastAsia" w:hint="eastAsia"/>
          <w:b/>
          <w:sz w:val="24"/>
          <w:szCs w:val="24"/>
          <w:lang w:val="pt-BR" w:eastAsia="ja-JP"/>
        </w:rPr>
        <w:t>1</w:t>
      </w:r>
      <w:r w:rsidR="00310B15">
        <w:rPr>
          <w:rFonts w:eastAsiaTheme="minorEastAsia"/>
          <w:b/>
          <w:sz w:val="24"/>
          <w:szCs w:val="24"/>
          <w:lang w:val="pt-BR" w:eastAsia="ja-JP"/>
        </w:rPr>
        <w:t>7.3</w:t>
      </w:r>
      <w:r>
        <w:rPr>
          <w:b/>
          <w:sz w:val="24"/>
          <w:szCs w:val="24"/>
          <w:lang w:val="pt-BR"/>
        </w:rPr>
        <w:t xml:space="preserve"> </w:t>
      </w:r>
    </w:p>
    <w:p w14:paraId="0A518568" w14:textId="77777777" w:rsidR="00C9050A" w:rsidRPr="0068128A" w:rsidRDefault="00C9050A" w:rsidP="00C9050A">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14:paraId="74779F59" w14:textId="645B96A5" w:rsidR="00C9050A" w:rsidRPr="00F93718" w:rsidRDefault="00C9050A" w:rsidP="00C9050A">
      <w:pPr>
        <w:ind w:left="840" w:hanging="840"/>
        <w:jc w:val="both"/>
        <w:rPr>
          <w:b/>
          <w:bCs/>
          <w:sz w:val="24"/>
          <w:szCs w:val="24"/>
        </w:rPr>
      </w:pPr>
      <w:r w:rsidRPr="0068128A">
        <w:rPr>
          <w:b/>
          <w:sz w:val="24"/>
          <w:szCs w:val="24"/>
        </w:rPr>
        <w:t>Title:</w:t>
      </w:r>
      <w:r>
        <w:rPr>
          <w:b/>
          <w:bCs/>
          <w:sz w:val="24"/>
          <w:szCs w:val="24"/>
        </w:rPr>
        <w:tab/>
      </w:r>
      <w:r>
        <w:rPr>
          <w:b/>
          <w:bCs/>
          <w:sz w:val="24"/>
          <w:szCs w:val="24"/>
        </w:rPr>
        <w:tab/>
      </w:r>
      <w:r w:rsidR="00310B15" w:rsidRPr="00310B15">
        <w:rPr>
          <w:b/>
          <w:bCs/>
          <w:sz w:val="24"/>
          <w:szCs w:val="24"/>
        </w:rPr>
        <w:t>The discussion on location verification of NTN</w:t>
      </w:r>
    </w:p>
    <w:p w14:paraId="2C291EDB" w14:textId="77777777" w:rsidR="00C9050A" w:rsidRPr="0068128A" w:rsidRDefault="00C9050A" w:rsidP="00C9050A">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0B1DF7">
        <w:rPr>
          <w:b/>
          <w:bCs/>
          <w:sz w:val="24"/>
          <w:szCs w:val="24"/>
          <w:lang w:val="pt-BR"/>
        </w:rPr>
        <w:t>Discussion</w:t>
      </w:r>
    </w:p>
    <w:p w14:paraId="1EB21BA5" w14:textId="7E6B2DF4" w:rsidR="00215D03" w:rsidRPr="00481AC7" w:rsidRDefault="00ED7BDE" w:rsidP="004E3D61">
      <w:pPr>
        <w:pStyle w:val="1"/>
        <w:rPr>
          <w:b/>
          <w:bCs/>
          <w:sz w:val="32"/>
        </w:rPr>
      </w:pPr>
      <w:r w:rsidRPr="00875BE4">
        <w:rPr>
          <w:b/>
          <w:bCs/>
          <w:sz w:val="32"/>
        </w:rPr>
        <w:t>Introduction</w:t>
      </w:r>
    </w:p>
    <w:p w14:paraId="2F275228" w14:textId="282C166B" w:rsidR="00537548" w:rsidRDefault="00C7501A" w:rsidP="004E3D61">
      <w:pPr>
        <w:rPr>
          <w:sz w:val="21"/>
          <w:szCs w:val="21"/>
          <w:lang w:eastAsia="zh-CN"/>
        </w:rPr>
      </w:pPr>
      <w:r w:rsidRPr="00C7501A">
        <w:rPr>
          <w:sz w:val="21"/>
          <w:szCs w:val="21"/>
          <w:lang w:eastAsia="zh-CN"/>
        </w:rPr>
        <w:t>RAN#101 endorses that the E-CID method could be further analyzed and enhanced in RAN3 to solve the issues that m</w:t>
      </w:r>
      <w:r>
        <w:rPr>
          <w:sz w:val="21"/>
          <w:szCs w:val="21"/>
          <w:lang w:eastAsia="zh-CN"/>
        </w:rPr>
        <w:t>ulti-RTT mirror-image ambiguity</w:t>
      </w:r>
      <w:r w:rsidR="00D57779">
        <w:rPr>
          <w:sz w:val="21"/>
          <w:szCs w:val="21"/>
          <w:lang w:eastAsia="zh-CN"/>
        </w:rPr>
        <w:t>.</w:t>
      </w:r>
    </w:p>
    <w:p w14:paraId="6CA2FFC1" w14:textId="3DDD0DCC" w:rsidR="00537548" w:rsidRDefault="00537548" w:rsidP="00537548">
      <w:pPr>
        <w:jc w:val="center"/>
        <w:rPr>
          <w:sz w:val="21"/>
          <w:szCs w:val="21"/>
          <w:lang w:eastAsia="zh-CN"/>
        </w:rPr>
      </w:pPr>
      <w:r w:rsidRPr="00816F3B">
        <w:rPr>
          <w:noProof/>
          <w:lang w:val="en-US" w:eastAsia="zh-CN"/>
        </w:rPr>
        <w:drawing>
          <wp:inline distT="0" distB="0" distL="0" distR="0" wp14:anchorId="23B0DBA7" wp14:editId="75B1614D">
            <wp:extent cx="3772886" cy="2114292"/>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2005" cy="2125006"/>
                    </a:xfrm>
                    <a:prstGeom prst="rect">
                      <a:avLst/>
                    </a:prstGeom>
                    <a:noFill/>
                  </pic:spPr>
                </pic:pic>
              </a:graphicData>
            </a:graphic>
          </wp:inline>
        </w:drawing>
      </w:r>
    </w:p>
    <w:p w14:paraId="4803D691" w14:textId="4AD084D3" w:rsidR="00537548" w:rsidRDefault="00C7501A" w:rsidP="00E02DAC">
      <w:pPr>
        <w:jc w:val="center"/>
        <w:rPr>
          <w:sz w:val="21"/>
          <w:szCs w:val="21"/>
          <w:lang w:eastAsia="zh-CN"/>
        </w:rPr>
      </w:pPr>
      <w:r w:rsidRPr="00C7501A">
        <w:rPr>
          <w:sz w:val="21"/>
          <w:szCs w:val="21"/>
          <w:lang w:eastAsia="zh-CN"/>
        </w:rPr>
        <w:t>Figure: multi-RTT mirror-image ambiguity with a single satellite</w:t>
      </w:r>
    </w:p>
    <w:p w14:paraId="6A2CF7A4" w14:textId="67E6BB0A" w:rsidR="00A60013" w:rsidRDefault="00C7501A" w:rsidP="004E3D61">
      <w:pPr>
        <w:rPr>
          <w:sz w:val="21"/>
          <w:szCs w:val="21"/>
          <w:lang w:eastAsia="zh-CN"/>
        </w:rPr>
      </w:pPr>
      <w:r w:rsidRPr="00C7501A">
        <w:rPr>
          <w:sz w:val="21"/>
          <w:szCs w:val="21"/>
          <w:lang w:eastAsia="zh-CN"/>
        </w:rPr>
        <w:t>In the RAN3#121bis, companies propose diff</w:t>
      </w:r>
      <w:r>
        <w:rPr>
          <w:sz w:val="21"/>
          <w:szCs w:val="21"/>
          <w:lang w:eastAsia="zh-CN"/>
        </w:rPr>
        <w:t>erent solutions to this problem</w:t>
      </w:r>
      <w:r w:rsidR="003021B5">
        <w:rPr>
          <w:sz w:val="21"/>
          <w:szCs w:val="21"/>
          <w:lang w:eastAsia="zh-CN"/>
        </w:rPr>
        <w:t>:</w:t>
      </w:r>
    </w:p>
    <w:p w14:paraId="049F71E7" w14:textId="35167E4C" w:rsidR="00B27412" w:rsidRDefault="00185FA1" w:rsidP="004E3D61">
      <w:pPr>
        <w:rPr>
          <w:sz w:val="21"/>
          <w:szCs w:val="21"/>
          <w:lang w:eastAsia="zh-CN"/>
        </w:rPr>
      </w:pPr>
      <w:r w:rsidRPr="00334B3A">
        <w:rPr>
          <w:rFonts w:eastAsiaTheme="minorEastAsia"/>
          <w:noProof/>
          <w:lang w:val="en-US" w:eastAsia="zh-CN"/>
        </w:rPr>
        <mc:AlternateContent>
          <mc:Choice Requires="wps">
            <w:drawing>
              <wp:inline distT="0" distB="0" distL="0" distR="0" wp14:anchorId="3AF80326" wp14:editId="335012E8">
                <wp:extent cx="6030553" cy="1933575"/>
                <wp:effectExtent l="0" t="0" r="27940" b="2857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1933575"/>
                        </a:xfrm>
                        <a:prstGeom prst="rect">
                          <a:avLst/>
                        </a:prstGeom>
                        <a:solidFill>
                          <a:srgbClr val="FFFFFF"/>
                        </a:solidFill>
                        <a:ln w="9525">
                          <a:solidFill>
                            <a:srgbClr val="000000"/>
                          </a:solidFill>
                          <a:miter lim="800000"/>
                          <a:headEnd/>
                          <a:tailEnd/>
                        </a:ln>
                      </wps:spPr>
                      <wps:txbx>
                        <w:txbxContent>
                          <w:p w14:paraId="79C632C5" w14:textId="77777777" w:rsidR="008175A8" w:rsidRPr="009E6128" w:rsidRDefault="008175A8" w:rsidP="009E6128">
                            <w:pPr>
                              <w:rPr>
                                <w:rFonts w:ascii="Calibri" w:hAnsi="Calibri" w:cs="Calibri"/>
                                <w:sz w:val="18"/>
                                <w:u w:val="single"/>
                              </w:rPr>
                            </w:pPr>
                            <w:r w:rsidRPr="009E6128">
                              <w:rPr>
                                <w:rFonts w:ascii="Calibri" w:hAnsi="Calibri" w:cs="Calibri"/>
                                <w:sz w:val="18"/>
                                <w:u w:val="single"/>
                              </w:rPr>
                              <w:t>Location verification solution:</w:t>
                            </w:r>
                          </w:p>
                          <w:p w14:paraId="4396A0C8" w14:textId="77777777" w:rsidR="008175A8" w:rsidRDefault="008175A8" w:rsidP="009E6128">
                            <w:pPr>
                              <w:rPr>
                                <w:rFonts w:ascii="Calibri" w:hAnsi="Calibri" w:cs="Calibri"/>
                                <w:b/>
                                <w:color w:val="0000FF"/>
                                <w:sz w:val="18"/>
                              </w:rPr>
                            </w:pPr>
                            <w:r>
                              <w:rPr>
                                <w:rFonts w:ascii="Calibri" w:hAnsi="Calibri" w:cs="Calibri"/>
                                <w:b/>
                                <w:color w:val="0000FF"/>
                                <w:sz w:val="18"/>
                              </w:rPr>
                              <w:t>Opt1: Reusing the existing NR-CGI IE to transfer the mapped Cell ID.</w:t>
                            </w:r>
                          </w:p>
                          <w:p w14:paraId="04A3042F" w14:textId="77777777" w:rsidR="008175A8" w:rsidRDefault="008175A8" w:rsidP="009E6128">
                            <w:pPr>
                              <w:rPr>
                                <w:rFonts w:ascii="Calibri" w:hAnsi="Calibri" w:cs="Calibri"/>
                                <w:b/>
                                <w:color w:val="0000FF"/>
                                <w:sz w:val="18"/>
                              </w:rPr>
                            </w:pPr>
                            <w:r>
                              <w:rPr>
                                <w:rFonts w:ascii="Calibri" w:hAnsi="Calibri" w:cs="Calibri"/>
                                <w:b/>
                                <w:color w:val="0000FF"/>
                                <w:sz w:val="18"/>
                              </w:rPr>
                              <w:t>Opt2: Include mapped Cell ID in Measurement Quantities Value IE for E-CID MEASUREMENT INITIATION REQUEST NRRPa message and Define a new Mapped Cell ID IE in E-CID Measurement Result information element</w:t>
                            </w:r>
                          </w:p>
                          <w:p w14:paraId="7CE42549" w14:textId="77777777" w:rsidR="008175A8" w:rsidRDefault="008175A8" w:rsidP="009E6128">
                            <w:pPr>
                              <w:rPr>
                                <w:rFonts w:ascii="Calibri" w:hAnsi="Calibri" w:cs="Calibri"/>
                                <w:b/>
                                <w:color w:val="0000FF"/>
                                <w:sz w:val="18"/>
                              </w:rPr>
                            </w:pPr>
                            <w:r>
                              <w:rPr>
                                <w:rFonts w:ascii="Calibri" w:hAnsi="Calibri" w:cs="Calibri"/>
                                <w:b/>
                                <w:color w:val="0000FF"/>
                                <w:sz w:val="18"/>
                              </w:rPr>
                              <w:t>Opt3: By implementation</w:t>
                            </w:r>
                          </w:p>
                          <w:p w14:paraId="577753C9" w14:textId="77777777" w:rsidR="008175A8" w:rsidRDefault="008175A8" w:rsidP="009E6128">
                            <w:pPr>
                              <w:rPr>
                                <w:rFonts w:ascii="Calibri" w:hAnsi="Calibri" w:cs="Calibri"/>
                                <w:b/>
                                <w:color w:val="0000FF"/>
                                <w:sz w:val="18"/>
                              </w:rPr>
                            </w:pPr>
                            <w:r>
                              <w:rPr>
                                <w:rFonts w:ascii="Calibri" w:hAnsi="Calibri" w:cs="Calibri"/>
                                <w:b/>
                                <w:color w:val="0000FF"/>
                                <w:sz w:val="18"/>
                              </w:rPr>
                              <w:t>Opt4: Provide additional indication from LMF to gNB on the top of the mapped Cell ID</w:t>
                            </w:r>
                          </w:p>
                          <w:p w14:paraId="17D62003" w14:textId="77777777" w:rsidR="008175A8" w:rsidRDefault="008175A8" w:rsidP="009E6128">
                            <w:pPr>
                              <w:rPr>
                                <w:rFonts w:ascii="Calibri" w:hAnsi="Calibri" w:cs="Calibri"/>
                                <w:b/>
                                <w:color w:val="0000FF"/>
                                <w:sz w:val="18"/>
                              </w:rPr>
                            </w:pPr>
                            <w:r>
                              <w:rPr>
                                <w:rFonts w:ascii="Calibri" w:hAnsi="Calibri" w:cs="Calibri"/>
                                <w:b/>
                                <w:color w:val="0000FF"/>
                                <w:sz w:val="18"/>
                              </w:rPr>
                              <w:t>Opt5: Provide the right or left of the satellite obit from gNB to LMF</w:t>
                            </w:r>
                          </w:p>
                          <w:p w14:paraId="0C96CC57" w14:textId="77777777" w:rsidR="008175A8" w:rsidRPr="0084644E" w:rsidRDefault="008175A8" w:rsidP="009E6128">
                            <w:pPr>
                              <w:rPr>
                                <w:rFonts w:ascii="Calibri" w:hAnsi="Calibri" w:cs="Calibri"/>
                                <w:b/>
                                <w:color w:val="0000FF"/>
                                <w:sz w:val="18"/>
                              </w:rPr>
                            </w:pPr>
                            <w:r>
                              <w:rPr>
                                <w:rFonts w:ascii="Calibri" w:hAnsi="Calibri" w:cs="Calibri"/>
                                <w:b/>
                                <w:color w:val="0000FF"/>
                                <w:sz w:val="18"/>
                              </w:rPr>
                              <w:t>To be continued...</w:t>
                            </w:r>
                          </w:p>
                          <w:p w14:paraId="008803AA" w14:textId="504ECAC8" w:rsidR="008175A8" w:rsidRPr="009A7927" w:rsidRDefault="008175A8" w:rsidP="00185FA1">
                            <w:pPr>
                              <w:rPr>
                                <w:rFonts w:eastAsiaTheme="minorEastAsia"/>
                                <w:sz w:val="21"/>
                                <w:szCs w:val="21"/>
                                <w:lang w:eastAsia="ja-JP"/>
                              </w:rPr>
                            </w:pPr>
                          </w:p>
                        </w:txbxContent>
                      </wps:txbx>
                      <wps:bodyPr rot="0" vert="horz" wrap="square" lIns="91440" tIns="45720" rIns="91440" bIns="45720" anchor="t" anchorCtr="0">
                        <a:noAutofit/>
                      </wps:bodyPr>
                    </wps:wsp>
                  </a:graphicData>
                </a:graphic>
              </wp:inline>
            </w:drawing>
          </mc:Choice>
          <mc:Fallback>
            <w:pict>
              <v:shapetype w14:anchorId="3AF80326" id="_x0000_t202" coordsize="21600,21600" o:spt="202" path="m,l,21600r21600,l21600,xe">
                <v:stroke joinstyle="miter"/>
                <v:path gradientshapeok="t" o:connecttype="rect"/>
              </v:shapetype>
              <v:shape id="文本框 2" o:spid="_x0000_s1026" type="#_x0000_t202" style="width:474.85pt;height:1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zliNwIAAEgEAAAOAAAAZHJzL2Uyb0RvYy54bWysVM2O0zAQviPxDpbvNOlPttuo6WrpUoS0&#10;/EgLD+A4TmPheILtNikPsLwBJy7cea4+B2MnW8rfBZGD5fGMP89830yWV12tyF4YK0FndDyKKRGa&#10;QyH1NqPv3m6eXFJiHdMFU6BFRg/C0qvV40fLtknFBCpQhTAEQbRN2yajlXNNGkWWV6JmdgSN0Ogs&#10;wdTMoWm2UWFYi+i1iiZxfBG1YIrGABfW4ulN76SrgF+WgrvXZWmFIyqjmJsLqwlr7tdotWTp1rCm&#10;knxIg/1DFjWTGh89Qd0wx8jOyN+gaskNWCjdiEMdQVlKLkINWM04/qWau4o1ItSC5NjmRJP9f7D8&#10;1f6NIbLI6DSeU6JZjSIdP386fvl2/HpPJp6gtrEpxt01GOm6p9Ch0KFY29wCf2+JhnXF9FZcGwNt&#10;JViBCY79zejsao9jPUjevoQC32E7BwGoK03t2UM+CKKjUIeTOKJzhOPhRTyNk2RKCUffeDGdJvMk&#10;vMHSh+uNse65gJr4TUYNqh/g2f7WOp8OSx9C/GsWlCw2UqlgmG2+VobsGXbKJnwD+k9hSpM2o4tk&#10;kvQM/BUiDt+fIGrpsOWVrDN6eQpiqeftmS5CQzomVb/HlJUeiPTc9Sy6Lu8GYXIoDkipgb61cRRx&#10;U4H5SEmLbZ1R+2HHjKBEvdAoy2I8m/k5CMYsmU/QMOee/NzDNEeojDpK+u3ahdnxhGm4RvlKGYj1&#10;OveZDLliuwa+h9Hy83Buh6gfP4DVdwAAAP//AwBQSwMEFAAGAAgAAAAhAA/T6TndAAAABQEAAA8A&#10;AABkcnMvZG93bnJldi54bWxMj8FOwzAQRO9I/IO1SFwQdaChbUKcCiGB4AYFwdWNt0mEvQ72Ng1/&#10;j+ECl5VGM5p5W60nZ8WIIfaeFFzMMhBIjTc9tQpeX+7OVyAiazLaekIFXxhhXR8fVbo0/kDPOG64&#10;FamEYqkVdMxDKWVsOnQ6zvyAlLydD05zkqGVJuhDKndWXmbZQjrdU1ro9IC3HTYfm71TsMofxvf4&#10;OH96axY7W/DZcrz/DEqdnkw31yAYJ/4Lww9+Qoc6MW39nkwUVkF6hH9v8oq8WILYKphn+RXIupL/&#10;6etvAAAA//8DAFBLAQItABQABgAIAAAAIQC2gziS/gAAAOEBAAATAAAAAAAAAAAAAAAAAAAAAABb&#10;Q29udGVudF9UeXBlc10ueG1sUEsBAi0AFAAGAAgAAAAhADj9If/WAAAAlAEAAAsAAAAAAAAAAAAA&#10;AAAALwEAAF9yZWxzLy5yZWxzUEsBAi0AFAAGAAgAAAAhAHKTOWI3AgAASAQAAA4AAAAAAAAAAAAA&#10;AAAALgIAAGRycy9lMm9Eb2MueG1sUEsBAi0AFAAGAAgAAAAhAA/T6TndAAAABQEAAA8AAAAAAAAA&#10;AAAAAAAAkQQAAGRycy9kb3ducmV2LnhtbFBLBQYAAAAABAAEAPMAAACbBQAAAAA=&#10;">
                <v:textbox>
                  <w:txbxContent>
                    <w:p w14:paraId="79C632C5" w14:textId="77777777" w:rsidR="008175A8" w:rsidRPr="009E6128" w:rsidRDefault="008175A8" w:rsidP="009E6128">
                      <w:pPr>
                        <w:rPr>
                          <w:rFonts w:ascii="Calibri" w:hAnsi="Calibri" w:cs="Calibri"/>
                          <w:sz w:val="18"/>
                          <w:u w:val="single"/>
                        </w:rPr>
                      </w:pPr>
                      <w:r w:rsidRPr="009E6128">
                        <w:rPr>
                          <w:rFonts w:ascii="Calibri" w:hAnsi="Calibri" w:cs="Calibri"/>
                          <w:sz w:val="18"/>
                          <w:u w:val="single"/>
                        </w:rPr>
                        <w:t>Location verification solution:</w:t>
                      </w:r>
                    </w:p>
                    <w:p w14:paraId="4396A0C8" w14:textId="77777777" w:rsidR="008175A8" w:rsidRDefault="008175A8" w:rsidP="009E6128">
                      <w:pPr>
                        <w:rPr>
                          <w:rFonts w:ascii="Calibri" w:hAnsi="Calibri" w:cs="Calibri"/>
                          <w:b/>
                          <w:color w:val="0000FF"/>
                          <w:sz w:val="18"/>
                        </w:rPr>
                      </w:pPr>
                      <w:r>
                        <w:rPr>
                          <w:rFonts w:ascii="Calibri" w:hAnsi="Calibri" w:cs="Calibri"/>
                          <w:b/>
                          <w:color w:val="0000FF"/>
                          <w:sz w:val="18"/>
                        </w:rPr>
                        <w:t>Opt1: Reusing the existing NR-CGI IE to transfer the mapped Cell ID.</w:t>
                      </w:r>
                    </w:p>
                    <w:p w14:paraId="04A3042F" w14:textId="77777777" w:rsidR="008175A8" w:rsidRDefault="008175A8" w:rsidP="009E6128">
                      <w:pPr>
                        <w:rPr>
                          <w:rFonts w:ascii="Calibri" w:hAnsi="Calibri" w:cs="Calibri"/>
                          <w:b/>
                          <w:color w:val="0000FF"/>
                          <w:sz w:val="18"/>
                        </w:rPr>
                      </w:pPr>
                      <w:r>
                        <w:rPr>
                          <w:rFonts w:ascii="Calibri" w:hAnsi="Calibri" w:cs="Calibri"/>
                          <w:b/>
                          <w:color w:val="0000FF"/>
                          <w:sz w:val="18"/>
                        </w:rPr>
                        <w:t>Opt2: Include mapped Cell ID in Measurement Quantities Value IE for E-CID MEASUREMENT INITIATION REQUEST NRRPa message and Define a new Mapped Cell ID IE in E-CID Measurement Result information element</w:t>
                      </w:r>
                    </w:p>
                    <w:p w14:paraId="7CE42549" w14:textId="77777777" w:rsidR="008175A8" w:rsidRDefault="008175A8" w:rsidP="009E6128">
                      <w:pPr>
                        <w:rPr>
                          <w:rFonts w:ascii="Calibri" w:hAnsi="Calibri" w:cs="Calibri"/>
                          <w:b/>
                          <w:color w:val="0000FF"/>
                          <w:sz w:val="18"/>
                        </w:rPr>
                      </w:pPr>
                      <w:r>
                        <w:rPr>
                          <w:rFonts w:ascii="Calibri" w:hAnsi="Calibri" w:cs="Calibri"/>
                          <w:b/>
                          <w:color w:val="0000FF"/>
                          <w:sz w:val="18"/>
                        </w:rPr>
                        <w:t>Opt3: By implementation</w:t>
                      </w:r>
                    </w:p>
                    <w:p w14:paraId="577753C9" w14:textId="77777777" w:rsidR="008175A8" w:rsidRDefault="008175A8" w:rsidP="009E6128">
                      <w:pPr>
                        <w:rPr>
                          <w:rFonts w:ascii="Calibri" w:hAnsi="Calibri" w:cs="Calibri"/>
                          <w:b/>
                          <w:color w:val="0000FF"/>
                          <w:sz w:val="18"/>
                        </w:rPr>
                      </w:pPr>
                      <w:r>
                        <w:rPr>
                          <w:rFonts w:ascii="Calibri" w:hAnsi="Calibri" w:cs="Calibri"/>
                          <w:b/>
                          <w:color w:val="0000FF"/>
                          <w:sz w:val="18"/>
                        </w:rPr>
                        <w:t>Opt4: Provide additional indication from LMF to gNB on the top of the mapped Cell ID</w:t>
                      </w:r>
                    </w:p>
                    <w:p w14:paraId="17D62003" w14:textId="77777777" w:rsidR="008175A8" w:rsidRDefault="008175A8" w:rsidP="009E6128">
                      <w:pPr>
                        <w:rPr>
                          <w:rFonts w:ascii="Calibri" w:hAnsi="Calibri" w:cs="Calibri"/>
                          <w:b/>
                          <w:color w:val="0000FF"/>
                          <w:sz w:val="18"/>
                        </w:rPr>
                      </w:pPr>
                      <w:r>
                        <w:rPr>
                          <w:rFonts w:ascii="Calibri" w:hAnsi="Calibri" w:cs="Calibri"/>
                          <w:b/>
                          <w:color w:val="0000FF"/>
                          <w:sz w:val="18"/>
                        </w:rPr>
                        <w:t>Opt5: Provide the right or left of the satellite obit from gNB to LMF</w:t>
                      </w:r>
                    </w:p>
                    <w:p w14:paraId="0C96CC57" w14:textId="77777777" w:rsidR="008175A8" w:rsidRPr="0084644E" w:rsidRDefault="008175A8" w:rsidP="009E6128">
                      <w:pPr>
                        <w:rPr>
                          <w:rFonts w:ascii="Calibri" w:hAnsi="Calibri" w:cs="Calibri"/>
                          <w:b/>
                          <w:color w:val="0000FF"/>
                          <w:sz w:val="18"/>
                        </w:rPr>
                      </w:pPr>
                      <w:r>
                        <w:rPr>
                          <w:rFonts w:ascii="Calibri" w:hAnsi="Calibri" w:cs="Calibri"/>
                          <w:b/>
                          <w:color w:val="0000FF"/>
                          <w:sz w:val="18"/>
                        </w:rPr>
                        <w:t>To be continued...</w:t>
                      </w:r>
                    </w:p>
                    <w:p w14:paraId="008803AA" w14:textId="504ECAC8" w:rsidR="008175A8" w:rsidRPr="009A7927" w:rsidRDefault="008175A8" w:rsidP="00185FA1">
                      <w:pPr>
                        <w:rPr>
                          <w:rFonts w:eastAsiaTheme="minorEastAsia" w:hint="eastAsia"/>
                          <w:sz w:val="21"/>
                          <w:szCs w:val="21"/>
                          <w:lang w:eastAsia="ja-JP"/>
                        </w:rPr>
                      </w:pPr>
                    </w:p>
                  </w:txbxContent>
                </v:textbox>
                <w10:anchorlock/>
              </v:shape>
            </w:pict>
          </mc:Fallback>
        </mc:AlternateContent>
      </w:r>
    </w:p>
    <w:p w14:paraId="7D9B4835" w14:textId="06FD7656" w:rsidR="00215D03" w:rsidRPr="00F7553A" w:rsidRDefault="009E6128" w:rsidP="004E3D61">
      <w:pPr>
        <w:rPr>
          <w:rFonts w:eastAsiaTheme="minorEastAsia"/>
          <w:sz w:val="21"/>
          <w:szCs w:val="21"/>
          <w:lang w:eastAsia="ja-JP"/>
        </w:rPr>
      </w:pPr>
      <w:r>
        <w:rPr>
          <w:sz w:val="21"/>
          <w:szCs w:val="21"/>
          <w:lang w:eastAsia="ja-JP"/>
        </w:rPr>
        <w:t xml:space="preserve">We would like to </w:t>
      </w:r>
      <w:r w:rsidR="00F7553A">
        <w:rPr>
          <w:sz w:val="21"/>
          <w:szCs w:val="21"/>
          <w:lang w:eastAsia="ja-JP"/>
        </w:rPr>
        <w:t xml:space="preserve">have a further </w:t>
      </w:r>
      <w:r w:rsidR="00487249">
        <w:rPr>
          <w:sz w:val="21"/>
          <w:szCs w:val="21"/>
          <w:lang w:eastAsia="ja-JP"/>
        </w:rPr>
        <w:t xml:space="preserve">discussion on these </w:t>
      </w:r>
      <w:r w:rsidR="00F7553A">
        <w:rPr>
          <w:sz w:val="21"/>
          <w:szCs w:val="21"/>
          <w:lang w:eastAsia="ja-JP"/>
        </w:rPr>
        <w:t>solutions</w:t>
      </w:r>
      <w:r w:rsidR="00251163">
        <w:rPr>
          <w:sz w:val="21"/>
          <w:szCs w:val="21"/>
          <w:lang w:eastAsia="ja-JP"/>
        </w:rPr>
        <w:t>.</w:t>
      </w:r>
    </w:p>
    <w:p w14:paraId="33E571EF" w14:textId="0332C841" w:rsidR="00052727" w:rsidRDefault="00ED7BDE" w:rsidP="00FD7C1C">
      <w:pPr>
        <w:pStyle w:val="1"/>
        <w:rPr>
          <w:b/>
          <w:bCs/>
          <w:sz w:val="32"/>
          <w:lang w:eastAsia="ja-JP"/>
        </w:rPr>
      </w:pPr>
      <w:r w:rsidRPr="008A22EF">
        <w:rPr>
          <w:b/>
          <w:bCs/>
          <w:sz w:val="32"/>
          <w:lang w:eastAsia="ja-JP"/>
        </w:rPr>
        <w:t>Discussion</w:t>
      </w:r>
    </w:p>
    <w:p w14:paraId="4E390E99" w14:textId="6A6C0808" w:rsidR="00C52F18" w:rsidRDefault="00C52F18" w:rsidP="00131D40">
      <w:pPr>
        <w:pStyle w:val="2"/>
        <w:rPr>
          <w:rFonts w:eastAsiaTheme="majorEastAsia" w:cs="Arial"/>
          <w:sz w:val="28"/>
          <w:szCs w:val="26"/>
          <w:lang w:eastAsia="zh-CN"/>
        </w:rPr>
      </w:pPr>
      <w:r w:rsidRPr="00131D40">
        <w:rPr>
          <w:rFonts w:eastAsiaTheme="majorEastAsia" w:cs="Arial"/>
          <w:sz w:val="28"/>
          <w:szCs w:val="26"/>
          <w:lang w:eastAsia="zh-CN"/>
        </w:rPr>
        <w:t>Discussion on</w:t>
      </w:r>
      <w:r w:rsidR="00F7553A">
        <w:rPr>
          <w:rFonts w:eastAsiaTheme="majorEastAsia" w:cs="Arial"/>
          <w:sz w:val="28"/>
          <w:szCs w:val="26"/>
          <w:lang w:eastAsia="zh-CN"/>
        </w:rPr>
        <w:t xml:space="preserve"> solution for </w:t>
      </w:r>
      <w:r w:rsidR="00F7553A" w:rsidRPr="00F7553A">
        <w:rPr>
          <w:rFonts w:eastAsiaTheme="majorEastAsia" w:cs="Arial"/>
          <w:sz w:val="28"/>
          <w:szCs w:val="26"/>
          <w:lang w:eastAsia="zh-CN"/>
        </w:rPr>
        <w:t>multi-</w:t>
      </w:r>
      <w:bookmarkStart w:id="2" w:name="OLE_LINK18"/>
      <w:bookmarkStart w:id="3" w:name="OLE_LINK19"/>
      <w:r w:rsidR="00F7553A" w:rsidRPr="00F7553A">
        <w:rPr>
          <w:rFonts w:eastAsiaTheme="majorEastAsia" w:cs="Arial"/>
          <w:sz w:val="28"/>
          <w:szCs w:val="26"/>
          <w:lang w:eastAsia="zh-CN"/>
        </w:rPr>
        <w:t xml:space="preserve">RTT </w:t>
      </w:r>
      <w:bookmarkEnd w:id="2"/>
      <w:bookmarkEnd w:id="3"/>
      <w:r w:rsidR="00F7553A" w:rsidRPr="00F7553A">
        <w:rPr>
          <w:rFonts w:eastAsiaTheme="majorEastAsia" w:cs="Arial"/>
          <w:sz w:val="28"/>
          <w:szCs w:val="26"/>
          <w:lang w:eastAsia="zh-CN"/>
        </w:rPr>
        <w:t>mirror-image ambiguity</w:t>
      </w:r>
    </w:p>
    <w:p w14:paraId="186357A8" w14:textId="4F94B2FF" w:rsidR="000155D1" w:rsidRPr="000155D1" w:rsidRDefault="000155D1" w:rsidP="000155D1">
      <w:pPr>
        <w:rPr>
          <w:b/>
          <w:sz w:val="21"/>
          <w:szCs w:val="21"/>
          <w:u w:val="single"/>
          <w:lang w:eastAsia="zh-CN"/>
        </w:rPr>
      </w:pPr>
      <w:r w:rsidRPr="000155D1">
        <w:rPr>
          <w:b/>
          <w:sz w:val="21"/>
          <w:szCs w:val="21"/>
          <w:u w:val="single"/>
          <w:lang w:eastAsia="zh-CN"/>
        </w:rPr>
        <w:t>Mapped Cell ID method</w:t>
      </w:r>
      <w:r w:rsidR="003861E5">
        <w:rPr>
          <w:b/>
          <w:sz w:val="21"/>
          <w:szCs w:val="21"/>
          <w:u w:val="single"/>
          <w:lang w:eastAsia="zh-CN"/>
        </w:rPr>
        <w:t>:</w:t>
      </w:r>
    </w:p>
    <w:p w14:paraId="36269728" w14:textId="77777777" w:rsidR="000155D1" w:rsidRPr="000155D1" w:rsidRDefault="000155D1" w:rsidP="000155D1">
      <w:pPr>
        <w:rPr>
          <w:sz w:val="21"/>
          <w:szCs w:val="21"/>
          <w:lang w:eastAsia="zh-CN"/>
        </w:rPr>
      </w:pPr>
      <w:r w:rsidRPr="000155D1">
        <w:rPr>
          <w:sz w:val="21"/>
          <w:szCs w:val="21"/>
          <w:lang w:eastAsia="zh-CN"/>
        </w:rPr>
        <w:t xml:space="preserve">Current E-CID estimates the UE position based on the location of the Cell ID, Round Trip Time, and Angle of Arrival. So, some companies think mapped cell ID is assistant information to determine the positions of the UE without mirror-image ambiguity. An enhancement must include that mapped Cell ID in Measurement Quantities </w:t>
      </w:r>
      <w:r w:rsidRPr="000155D1">
        <w:rPr>
          <w:sz w:val="21"/>
          <w:szCs w:val="21"/>
          <w:lang w:eastAsia="zh-CN"/>
        </w:rPr>
        <w:lastRenderedPageBreak/>
        <w:t>Value IE for E-CID MEASUREMENT INITIATION REQUEST NRRPa message. However, the ambiguity cannot be eliminated because the UE true position and UE mirror position may be in the same mapped cell ID. The mapped cell ID cannot cover this case.</w:t>
      </w:r>
    </w:p>
    <w:p w14:paraId="0181AC2E" w14:textId="77777777" w:rsidR="000155D1" w:rsidRPr="000155D1" w:rsidRDefault="000155D1" w:rsidP="000155D1">
      <w:pPr>
        <w:rPr>
          <w:b/>
          <w:sz w:val="21"/>
          <w:szCs w:val="21"/>
          <w:lang w:eastAsia="zh-CN"/>
        </w:rPr>
      </w:pPr>
      <w:r w:rsidRPr="000155D1">
        <w:rPr>
          <w:b/>
          <w:sz w:val="21"/>
          <w:szCs w:val="21"/>
          <w:lang w:eastAsia="zh-CN"/>
        </w:rPr>
        <w:t>Observation 1: The mapped cell ID method has a TS impact, and it cannot solve the case that the true location and mirror location are in the same mapped cell ID.</w:t>
      </w:r>
    </w:p>
    <w:p w14:paraId="66B72199" w14:textId="0EBD9A7C" w:rsidR="000155D1" w:rsidRPr="000155D1" w:rsidRDefault="000155D1" w:rsidP="000155D1">
      <w:pPr>
        <w:rPr>
          <w:b/>
          <w:sz w:val="21"/>
          <w:szCs w:val="21"/>
          <w:u w:val="single"/>
          <w:lang w:eastAsia="zh-CN"/>
        </w:rPr>
      </w:pPr>
      <w:r w:rsidRPr="000155D1">
        <w:rPr>
          <w:b/>
          <w:sz w:val="21"/>
          <w:szCs w:val="21"/>
          <w:u w:val="single"/>
          <w:lang w:eastAsia="zh-CN"/>
        </w:rPr>
        <w:t>Uu Cell ID with neighbour cell measurements method</w:t>
      </w:r>
      <w:r w:rsidR="003861E5">
        <w:rPr>
          <w:b/>
          <w:sz w:val="21"/>
          <w:szCs w:val="21"/>
          <w:u w:val="single"/>
          <w:lang w:eastAsia="zh-CN"/>
        </w:rPr>
        <w:t>:</w:t>
      </w:r>
    </w:p>
    <w:p w14:paraId="1A90CFF7" w14:textId="77777777" w:rsidR="000155D1" w:rsidRPr="000155D1" w:rsidRDefault="000155D1" w:rsidP="000155D1">
      <w:pPr>
        <w:rPr>
          <w:sz w:val="21"/>
          <w:szCs w:val="21"/>
          <w:lang w:eastAsia="zh-CN"/>
        </w:rPr>
      </w:pPr>
      <w:r w:rsidRPr="000155D1">
        <w:rPr>
          <w:sz w:val="21"/>
          <w:szCs w:val="21"/>
          <w:lang w:eastAsia="zh-CN"/>
        </w:rPr>
        <w:t>The RSRP measurements for UE’s neighbouring cells proposed that the Uu Cell ID be adopted instead of the mapped Cell ID. For example, there is a UE true location in Uu cell A with neighbour cell 1 and a UE mirror location in Uu cell B with neighbour cell 2. UE is configured to measure and report neighbour cells’ reference signals/beams. Since it is the LoS path between UE and satellite, the strength of the reported RSRP can reflect the distance between UE and neighbour cells. From the satellite side, the RSPR value of neighbour cell 1 is expected to be larger than the RSPR value of neighbour cell 2 because cell 1 is closer to the true location of UE. In addition, even if both the true location and mirror location are in the same Uu cell ID, the satellite is still able to decide the true location based on the RSPR value of neighbour cells. Legacy behaviour supports this method, and no further enhancement is needed.</w:t>
      </w:r>
    </w:p>
    <w:p w14:paraId="4086EC74" w14:textId="77777777" w:rsidR="000155D1" w:rsidRPr="000155D1" w:rsidRDefault="000155D1" w:rsidP="000155D1">
      <w:pPr>
        <w:rPr>
          <w:b/>
          <w:sz w:val="21"/>
          <w:szCs w:val="21"/>
          <w:lang w:eastAsia="zh-CN"/>
        </w:rPr>
      </w:pPr>
      <w:r w:rsidRPr="000155D1">
        <w:rPr>
          <w:b/>
          <w:sz w:val="21"/>
          <w:szCs w:val="21"/>
          <w:lang w:eastAsia="zh-CN"/>
        </w:rPr>
        <w:t>Observation 2: The Uu cell ID with neighbour cell measurements can solve the case that the true location and mirror location are in the same Uu Cell without TS impact.</w:t>
      </w:r>
    </w:p>
    <w:p w14:paraId="132A010D" w14:textId="1618A872" w:rsidR="000155D1" w:rsidRPr="000155D1" w:rsidRDefault="000155D1" w:rsidP="000155D1">
      <w:pPr>
        <w:rPr>
          <w:b/>
          <w:sz w:val="21"/>
          <w:szCs w:val="21"/>
          <w:u w:val="single"/>
          <w:lang w:eastAsia="zh-CN"/>
        </w:rPr>
      </w:pPr>
      <w:r w:rsidRPr="000155D1">
        <w:rPr>
          <w:b/>
          <w:sz w:val="21"/>
          <w:szCs w:val="21"/>
          <w:u w:val="single"/>
          <w:lang w:eastAsia="zh-CN"/>
        </w:rPr>
        <w:t>Right or left indication of the satellite orbit method</w:t>
      </w:r>
      <w:r w:rsidR="003861E5">
        <w:rPr>
          <w:b/>
          <w:sz w:val="21"/>
          <w:szCs w:val="21"/>
          <w:u w:val="single"/>
          <w:lang w:eastAsia="zh-CN"/>
        </w:rPr>
        <w:t>:</w:t>
      </w:r>
    </w:p>
    <w:p w14:paraId="263383CA" w14:textId="77777777" w:rsidR="009D1E5D" w:rsidRDefault="009D1E5D" w:rsidP="000155D1">
      <w:pPr>
        <w:rPr>
          <w:sz w:val="21"/>
          <w:szCs w:val="21"/>
          <w:lang w:eastAsia="zh-CN"/>
        </w:rPr>
      </w:pPr>
      <w:r w:rsidRPr="009D1E5D">
        <w:rPr>
          <w:sz w:val="21"/>
          <w:szCs w:val="21"/>
          <w:lang w:eastAsia="zh-CN"/>
        </w:rPr>
        <w:t>The right or left indication of the satellite orbit is a straightforward way, but how the satellite knows the right or left side of the orbit is still being determined. It could be based on AoA/AoD, mapped cell ID, or neighbor cell measurement report. It needs more discussion time, but R18 only has one meeting left.</w:t>
      </w:r>
    </w:p>
    <w:p w14:paraId="68699CB7" w14:textId="6B408B79" w:rsidR="000155D1" w:rsidRPr="000155D1" w:rsidRDefault="000155D1" w:rsidP="000155D1">
      <w:pPr>
        <w:rPr>
          <w:b/>
          <w:sz w:val="21"/>
          <w:szCs w:val="21"/>
          <w:lang w:eastAsia="zh-CN"/>
        </w:rPr>
      </w:pPr>
      <w:r w:rsidRPr="000155D1">
        <w:rPr>
          <w:b/>
          <w:sz w:val="21"/>
          <w:szCs w:val="21"/>
          <w:lang w:eastAsia="zh-CN"/>
        </w:rPr>
        <w:t xml:space="preserve">Observation 3: The right or left indication </w:t>
      </w:r>
      <w:r w:rsidR="00FD1BCB">
        <w:rPr>
          <w:b/>
          <w:sz w:val="21"/>
          <w:szCs w:val="21"/>
          <w:lang w:eastAsia="zh-CN"/>
        </w:rPr>
        <w:t>needs more time to discuss</w:t>
      </w:r>
      <w:r w:rsidRPr="000155D1">
        <w:rPr>
          <w:b/>
          <w:sz w:val="21"/>
          <w:szCs w:val="21"/>
          <w:lang w:eastAsia="zh-CN"/>
        </w:rPr>
        <w:t>.</w:t>
      </w:r>
    </w:p>
    <w:p w14:paraId="36AE140A" w14:textId="77777777" w:rsidR="000155D1" w:rsidRPr="000155D1" w:rsidRDefault="000155D1" w:rsidP="000155D1">
      <w:pPr>
        <w:rPr>
          <w:sz w:val="21"/>
          <w:szCs w:val="21"/>
          <w:lang w:eastAsia="zh-CN"/>
        </w:rPr>
      </w:pPr>
      <w:r w:rsidRPr="000155D1">
        <w:rPr>
          <w:sz w:val="21"/>
          <w:szCs w:val="21"/>
          <w:lang w:eastAsia="zh-CN"/>
        </w:rPr>
        <w:t>Overall, the Uu Cell ID with neighbour cell measurements is the best way on the table.</w:t>
      </w:r>
    </w:p>
    <w:p w14:paraId="6CB28132" w14:textId="03D1151E" w:rsidR="00D23219" w:rsidRPr="00411C2F" w:rsidRDefault="000155D1" w:rsidP="003B42CD">
      <w:pPr>
        <w:rPr>
          <w:b/>
          <w:sz w:val="21"/>
          <w:szCs w:val="21"/>
          <w:lang w:val="en-US" w:eastAsia="zh-CN"/>
        </w:rPr>
      </w:pPr>
      <w:r w:rsidRPr="000155D1">
        <w:rPr>
          <w:b/>
          <w:sz w:val="21"/>
          <w:szCs w:val="21"/>
          <w:lang w:eastAsia="zh-CN"/>
        </w:rPr>
        <w:t>Proposal 1: The Uu Cell ID with neighbour cell measurements should be adopted for location verification.</w:t>
      </w:r>
    </w:p>
    <w:p w14:paraId="2CC54273" w14:textId="77777777" w:rsidR="00481AC7" w:rsidRDefault="00481AC7" w:rsidP="003B42CD">
      <w:pPr>
        <w:rPr>
          <w:rFonts w:eastAsia="DengXian"/>
          <w:b/>
          <w:lang w:val="en-US" w:eastAsia="zh-CN"/>
        </w:rPr>
      </w:pPr>
    </w:p>
    <w:p w14:paraId="49B02F13" w14:textId="77777777" w:rsidR="00665EC0" w:rsidRPr="00875BE4" w:rsidRDefault="00ED7BDE" w:rsidP="005F3F1D">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14:paraId="7662CD6B" w14:textId="77777777" w:rsidR="007E3BE8" w:rsidRDefault="007E3BE8" w:rsidP="007E3BE8">
      <w:r>
        <w:t>We summarize our proposals below.</w:t>
      </w:r>
    </w:p>
    <w:p w14:paraId="07987604" w14:textId="77777777" w:rsidR="005F3F1D" w:rsidRPr="000155D1" w:rsidRDefault="005F3F1D" w:rsidP="005F3F1D">
      <w:pPr>
        <w:rPr>
          <w:b/>
          <w:sz w:val="21"/>
          <w:szCs w:val="21"/>
          <w:lang w:eastAsia="zh-CN"/>
        </w:rPr>
      </w:pPr>
      <w:r w:rsidRPr="000155D1">
        <w:rPr>
          <w:b/>
          <w:sz w:val="21"/>
          <w:szCs w:val="21"/>
          <w:lang w:eastAsia="zh-CN"/>
        </w:rPr>
        <w:t>Observation 1: The mapped cell ID method has a TS impact, and it cannot solve the case that the true location and mirror location are in the same mapped cell ID.</w:t>
      </w:r>
    </w:p>
    <w:p w14:paraId="7EF42ED2" w14:textId="77777777" w:rsidR="005F3F1D" w:rsidRPr="000155D1" w:rsidRDefault="005F3F1D" w:rsidP="005F3F1D">
      <w:pPr>
        <w:rPr>
          <w:b/>
          <w:sz w:val="21"/>
          <w:szCs w:val="21"/>
          <w:lang w:eastAsia="zh-CN"/>
        </w:rPr>
      </w:pPr>
      <w:r w:rsidRPr="000155D1">
        <w:rPr>
          <w:b/>
          <w:sz w:val="21"/>
          <w:szCs w:val="21"/>
          <w:lang w:eastAsia="zh-CN"/>
        </w:rPr>
        <w:t>Observation 2: The Uu cell ID with neighbour cell measurements can solve the case that the true location and mirror location are in the same Uu Cell without TS impact.</w:t>
      </w:r>
    </w:p>
    <w:p w14:paraId="7DC71A96" w14:textId="77777777" w:rsidR="00217181" w:rsidRPr="000155D1" w:rsidRDefault="00217181" w:rsidP="00217181">
      <w:pPr>
        <w:rPr>
          <w:b/>
          <w:sz w:val="21"/>
          <w:szCs w:val="21"/>
          <w:lang w:eastAsia="zh-CN"/>
        </w:rPr>
      </w:pPr>
      <w:r w:rsidRPr="000155D1">
        <w:rPr>
          <w:b/>
          <w:sz w:val="21"/>
          <w:szCs w:val="21"/>
          <w:lang w:eastAsia="zh-CN"/>
        </w:rPr>
        <w:t xml:space="preserve">Observation 3: The right or left indication </w:t>
      </w:r>
      <w:r>
        <w:rPr>
          <w:b/>
          <w:sz w:val="21"/>
          <w:szCs w:val="21"/>
          <w:lang w:eastAsia="zh-CN"/>
        </w:rPr>
        <w:t>needs more time to discuss</w:t>
      </w:r>
      <w:r w:rsidRPr="000155D1">
        <w:rPr>
          <w:b/>
          <w:sz w:val="21"/>
          <w:szCs w:val="21"/>
          <w:lang w:eastAsia="zh-CN"/>
        </w:rPr>
        <w:t>.</w:t>
      </w:r>
    </w:p>
    <w:p w14:paraId="51770FA6" w14:textId="1E942429" w:rsidR="006564E9" w:rsidRPr="005F3F1D" w:rsidRDefault="005F3F1D" w:rsidP="006564E9">
      <w:pPr>
        <w:rPr>
          <w:b/>
          <w:sz w:val="21"/>
          <w:szCs w:val="21"/>
          <w:lang w:val="en-US" w:eastAsia="zh-CN"/>
        </w:rPr>
      </w:pPr>
      <w:r w:rsidRPr="000155D1">
        <w:rPr>
          <w:b/>
          <w:sz w:val="21"/>
          <w:szCs w:val="21"/>
          <w:lang w:eastAsia="zh-CN"/>
        </w:rPr>
        <w:t>Proposal 1: The Uu Cell ID with neighbour cell measurements should be adopted for location verification.</w:t>
      </w:r>
    </w:p>
    <w:p w14:paraId="30529CC3" w14:textId="338F5812" w:rsidR="00FD7C1C" w:rsidRPr="00875BE4" w:rsidRDefault="00ED7BDE" w:rsidP="00946028">
      <w:pPr>
        <w:pStyle w:val="1"/>
        <w:rPr>
          <w:b/>
          <w:bCs/>
          <w:sz w:val="32"/>
          <w:lang w:eastAsia="ja-JP"/>
        </w:rPr>
      </w:pPr>
      <w:r w:rsidRPr="00875BE4">
        <w:rPr>
          <w:rFonts w:hint="eastAsia"/>
          <w:b/>
          <w:bCs/>
          <w:sz w:val="32"/>
          <w:lang w:eastAsia="ja-JP"/>
        </w:rPr>
        <w:t>R</w:t>
      </w:r>
      <w:r w:rsidRPr="00875BE4">
        <w:rPr>
          <w:b/>
          <w:bCs/>
          <w:sz w:val="32"/>
          <w:lang w:eastAsia="ja-JP"/>
        </w:rPr>
        <w:t>eferences</w:t>
      </w:r>
    </w:p>
    <w:p w14:paraId="6C54AE1E" w14:textId="77777777" w:rsidR="006D2ABB" w:rsidRPr="00F54F23" w:rsidRDefault="006D2ABB" w:rsidP="00FD7C1C">
      <w:pPr>
        <w:rPr>
          <w:rFonts w:eastAsiaTheme="minorEastAsia"/>
          <w:noProof/>
          <w:lang w:eastAsia="ja-JP"/>
        </w:rPr>
      </w:pPr>
    </w:p>
    <w:p w14:paraId="07A8A778" w14:textId="77777777" w:rsidR="00423DDE" w:rsidRPr="002D1475" w:rsidRDefault="00423DDE" w:rsidP="00FD7C1C">
      <w:pPr>
        <w:rPr>
          <w:rFonts w:eastAsiaTheme="minorEastAsia"/>
          <w:noProof/>
          <w:lang w:eastAsia="ja-JP"/>
        </w:rPr>
      </w:pPr>
    </w:p>
    <w:sectPr w:rsidR="00423DDE" w:rsidRPr="002D1475"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DF59C" w14:textId="77777777" w:rsidR="007B2869" w:rsidRDefault="007B2869">
      <w:pPr>
        <w:spacing w:after="0"/>
      </w:pPr>
      <w:r>
        <w:separator/>
      </w:r>
    </w:p>
  </w:endnote>
  <w:endnote w:type="continuationSeparator" w:id="0">
    <w:p w14:paraId="3D777CB3" w14:textId="77777777" w:rsidR="007B2869" w:rsidRDefault="007B2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8BE" w14:textId="77777777" w:rsidR="008175A8" w:rsidRDefault="008175A8"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1953DE7" w14:textId="77777777" w:rsidR="008175A8" w:rsidRDefault="008175A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EE50" w14:textId="72AF7DF7" w:rsidR="008175A8" w:rsidRDefault="008175A8"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17181">
      <w:rPr>
        <w:rStyle w:val="aa"/>
      </w:rPr>
      <w:t>1</w:t>
    </w:r>
    <w:r>
      <w:rPr>
        <w:rStyle w:val="aa"/>
      </w:rPr>
      <w:fldChar w:fldCharType="end"/>
    </w:r>
  </w:p>
  <w:p w14:paraId="462926D7" w14:textId="77777777" w:rsidR="008175A8" w:rsidRDefault="008175A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E3FD" w14:textId="77777777" w:rsidR="007B2869" w:rsidRDefault="007B2869">
      <w:pPr>
        <w:spacing w:after="0"/>
      </w:pPr>
      <w:r>
        <w:separator/>
      </w:r>
    </w:p>
  </w:footnote>
  <w:footnote w:type="continuationSeparator" w:id="0">
    <w:p w14:paraId="7CB35870" w14:textId="77777777" w:rsidR="007B2869" w:rsidRDefault="007B2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2FBF" w14:textId="77777777" w:rsidR="008175A8" w:rsidRDefault="008175A8">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4564707C">
      <w:start w:val="4"/>
      <w:numFmt w:val="bullet"/>
      <w:pStyle w:val="B4"/>
      <w:lvlText w:val="-"/>
      <w:lvlJc w:val="left"/>
      <w:pPr>
        <w:ind w:left="927" w:hanging="360"/>
      </w:pPr>
      <w:rPr>
        <w:rFonts w:ascii="Times New Roman" w:eastAsia="ＭＳ 明朝" w:hAnsi="Times New Roman" w:cs="Times New Roman" w:hint="default"/>
      </w:rPr>
    </w:lvl>
    <w:lvl w:ilvl="1" w:tplc="E1202880" w:tentative="1">
      <w:start w:val="1"/>
      <w:numFmt w:val="bullet"/>
      <w:lvlText w:val="o"/>
      <w:lvlJc w:val="left"/>
      <w:pPr>
        <w:ind w:left="1647" w:hanging="360"/>
      </w:pPr>
      <w:rPr>
        <w:rFonts w:ascii="Courier New" w:hAnsi="Courier New" w:cs="Courier New" w:hint="default"/>
      </w:rPr>
    </w:lvl>
    <w:lvl w:ilvl="2" w:tplc="2B3E4C04" w:tentative="1">
      <w:start w:val="1"/>
      <w:numFmt w:val="bullet"/>
      <w:lvlText w:val=""/>
      <w:lvlJc w:val="left"/>
      <w:pPr>
        <w:ind w:left="2367" w:hanging="360"/>
      </w:pPr>
      <w:rPr>
        <w:rFonts w:ascii="Wingdings" w:hAnsi="Wingdings" w:hint="default"/>
      </w:rPr>
    </w:lvl>
    <w:lvl w:ilvl="3" w:tplc="BEB2233C" w:tentative="1">
      <w:start w:val="1"/>
      <w:numFmt w:val="bullet"/>
      <w:lvlText w:val=""/>
      <w:lvlJc w:val="left"/>
      <w:pPr>
        <w:ind w:left="3087" w:hanging="360"/>
      </w:pPr>
      <w:rPr>
        <w:rFonts w:ascii="Symbol" w:hAnsi="Symbol" w:hint="default"/>
      </w:rPr>
    </w:lvl>
    <w:lvl w:ilvl="4" w:tplc="11AC3E0A" w:tentative="1">
      <w:start w:val="1"/>
      <w:numFmt w:val="bullet"/>
      <w:lvlText w:val="o"/>
      <w:lvlJc w:val="left"/>
      <w:pPr>
        <w:ind w:left="3807" w:hanging="360"/>
      </w:pPr>
      <w:rPr>
        <w:rFonts w:ascii="Courier New" w:hAnsi="Courier New" w:cs="Courier New" w:hint="default"/>
      </w:rPr>
    </w:lvl>
    <w:lvl w:ilvl="5" w:tplc="8B5CBB30" w:tentative="1">
      <w:start w:val="1"/>
      <w:numFmt w:val="bullet"/>
      <w:lvlText w:val=""/>
      <w:lvlJc w:val="left"/>
      <w:pPr>
        <w:ind w:left="4527" w:hanging="360"/>
      </w:pPr>
      <w:rPr>
        <w:rFonts w:ascii="Wingdings" w:hAnsi="Wingdings" w:hint="default"/>
      </w:rPr>
    </w:lvl>
    <w:lvl w:ilvl="6" w:tplc="D568B572" w:tentative="1">
      <w:start w:val="1"/>
      <w:numFmt w:val="bullet"/>
      <w:lvlText w:val=""/>
      <w:lvlJc w:val="left"/>
      <w:pPr>
        <w:ind w:left="5247" w:hanging="360"/>
      </w:pPr>
      <w:rPr>
        <w:rFonts w:ascii="Symbol" w:hAnsi="Symbol" w:hint="default"/>
      </w:rPr>
    </w:lvl>
    <w:lvl w:ilvl="7" w:tplc="877AB56C" w:tentative="1">
      <w:start w:val="1"/>
      <w:numFmt w:val="bullet"/>
      <w:lvlText w:val="o"/>
      <w:lvlJc w:val="left"/>
      <w:pPr>
        <w:ind w:left="5967" w:hanging="360"/>
      </w:pPr>
      <w:rPr>
        <w:rFonts w:ascii="Courier New" w:hAnsi="Courier New" w:cs="Courier New" w:hint="default"/>
      </w:rPr>
    </w:lvl>
    <w:lvl w:ilvl="8" w:tplc="943EA16E"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BA388748">
      <w:start w:val="1"/>
      <w:numFmt w:val="decimal"/>
      <w:pStyle w:val="Reference"/>
      <w:lvlText w:val="[%1]"/>
      <w:lvlJc w:val="left"/>
      <w:pPr>
        <w:tabs>
          <w:tab w:val="num" w:pos="0"/>
        </w:tabs>
        <w:ind w:left="340" w:hanging="340"/>
      </w:pPr>
      <w:rPr>
        <w:rFonts w:ascii="Arial" w:hAnsi="Arial" w:hint="default"/>
      </w:rPr>
    </w:lvl>
    <w:lvl w:ilvl="1" w:tplc="6100C29C" w:tentative="1">
      <w:start w:val="1"/>
      <w:numFmt w:val="aiueoFullWidth"/>
      <w:lvlText w:val="(%2)"/>
      <w:lvlJc w:val="left"/>
      <w:pPr>
        <w:tabs>
          <w:tab w:val="num" w:pos="840"/>
        </w:tabs>
        <w:ind w:left="840" w:hanging="420"/>
      </w:pPr>
    </w:lvl>
    <w:lvl w:ilvl="2" w:tplc="690C47E4" w:tentative="1">
      <w:start w:val="1"/>
      <w:numFmt w:val="decimalEnclosedCircle"/>
      <w:lvlText w:val="%3"/>
      <w:lvlJc w:val="left"/>
      <w:pPr>
        <w:tabs>
          <w:tab w:val="num" w:pos="1260"/>
        </w:tabs>
        <w:ind w:left="1260" w:hanging="420"/>
      </w:pPr>
    </w:lvl>
    <w:lvl w:ilvl="3" w:tplc="647C5776" w:tentative="1">
      <w:start w:val="1"/>
      <w:numFmt w:val="decimal"/>
      <w:lvlText w:val="%4."/>
      <w:lvlJc w:val="left"/>
      <w:pPr>
        <w:tabs>
          <w:tab w:val="num" w:pos="1680"/>
        </w:tabs>
        <w:ind w:left="1680" w:hanging="420"/>
      </w:pPr>
    </w:lvl>
    <w:lvl w:ilvl="4" w:tplc="A5A0977A" w:tentative="1">
      <w:start w:val="1"/>
      <w:numFmt w:val="aiueoFullWidth"/>
      <w:lvlText w:val="(%5)"/>
      <w:lvlJc w:val="left"/>
      <w:pPr>
        <w:tabs>
          <w:tab w:val="num" w:pos="2100"/>
        </w:tabs>
        <w:ind w:left="2100" w:hanging="420"/>
      </w:pPr>
    </w:lvl>
    <w:lvl w:ilvl="5" w:tplc="A8762058" w:tentative="1">
      <w:start w:val="1"/>
      <w:numFmt w:val="decimalEnclosedCircle"/>
      <w:lvlText w:val="%6"/>
      <w:lvlJc w:val="left"/>
      <w:pPr>
        <w:tabs>
          <w:tab w:val="num" w:pos="2520"/>
        </w:tabs>
        <w:ind w:left="2520" w:hanging="420"/>
      </w:pPr>
    </w:lvl>
    <w:lvl w:ilvl="6" w:tplc="3AD09C68" w:tentative="1">
      <w:start w:val="1"/>
      <w:numFmt w:val="decimal"/>
      <w:lvlText w:val="%7."/>
      <w:lvlJc w:val="left"/>
      <w:pPr>
        <w:tabs>
          <w:tab w:val="num" w:pos="2940"/>
        </w:tabs>
        <w:ind w:left="2940" w:hanging="420"/>
      </w:pPr>
    </w:lvl>
    <w:lvl w:ilvl="7" w:tplc="E182C82A" w:tentative="1">
      <w:start w:val="1"/>
      <w:numFmt w:val="aiueoFullWidth"/>
      <w:lvlText w:val="(%8)"/>
      <w:lvlJc w:val="left"/>
      <w:pPr>
        <w:tabs>
          <w:tab w:val="num" w:pos="3360"/>
        </w:tabs>
        <w:ind w:left="3360" w:hanging="420"/>
      </w:pPr>
    </w:lvl>
    <w:lvl w:ilvl="8" w:tplc="B064773A"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236782E"/>
    <w:multiLevelType w:val="hybridMultilevel"/>
    <w:tmpl w:val="9D6E045C"/>
    <w:lvl w:ilvl="0" w:tplc="B25CE62A">
      <w:start w:val="1"/>
      <w:numFmt w:val="decimal"/>
      <w:pStyle w:val="References"/>
      <w:lvlText w:val="[%1]"/>
      <w:lvlJc w:val="left"/>
      <w:pPr>
        <w:tabs>
          <w:tab w:val="num" w:pos="720"/>
        </w:tabs>
        <w:ind w:left="720" w:hanging="360"/>
      </w:pPr>
      <w:rPr>
        <w:rFonts w:hint="default"/>
      </w:rPr>
    </w:lvl>
    <w:lvl w:ilvl="1" w:tplc="6B7C12D8" w:tentative="1">
      <w:start w:val="1"/>
      <w:numFmt w:val="lowerLetter"/>
      <w:lvlText w:val="%2."/>
      <w:lvlJc w:val="left"/>
      <w:pPr>
        <w:tabs>
          <w:tab w:val="num" w:pos="1440"/>
        </w:tabs>
        <w:ind w:left="1440" w:hanging="360"/>
      </w:pPr>
    </w:lvl>
    <w:lvl w:ilvl="2" w:tplc="672EA5BC" w:tentative="1">
      <w:start w:val="1"/>
      <w:numFmt w:val="lowerRoman"/>
      <w:lvlText w:val="%3."/>
      <w:lvlJc w:val="right"/>
      <w:pPr>
        <w:tabs>
          <w:tab w:val="num" w:pos="2160"/>
        </w:tabs>
        <w:ind w:left="2160" w:hanging="180"/>
      </w:pPr>
    </w:lvl>
    <w:lvl w:ilvl="3" w:tplc="CF9C487C" w:tentative="1">
      <w:start w:val="1"/>
      <w:numFmt w:val="decimal"/>
      <w:lvlText w:val="%4."/>
      <w:lvlJc w:val="left"/>
      <w:pPr>
        <w:tabs>
          <w:tab w:val="num" w:pos="2880"/>
        </w:tabs>
        <w:ind w:left="2880" w:hanging="360"/>
      </w:pPr>
    </w:lvl>
    <w:lvl w:ilvl="4" w:tplc="42C4D4A2" w:tentative="1">
      <w:start w:val="1"/>
      <w:numFmt w:val="lowerLetter"/>
      <w:lvlText w:val="%5."/>
      <w:lvlJc w:val="left"/>
      <w:pPr>
        <w:tabs>
          <w:tab w:val="num" w:pos="3600"/>
        </w:tabs>
        <w:ind w:left="3600" w:hanging="360"/>
      </w:pPr>
    </w:lvl>
    <w:lvl w:ilvl="5" w:tplc="D2440174" w:tentative="1">
      <w:start w:val="1"/>
      <w:numFmt w:val="lowerRoman"/>
      <w:lvlText w:val="%6."/>
      <w:lvlJc w:val="right"/>
      <w:pPr>
        <w:tabs>
          <w:tab w:val="num" w:pos="4320"/>
        </w:tabs>
        <w:ind w:left="4320" w:hanging="180"/>
      </w:pPr>
    </w:lvl>
    <w:lvl w:ilvl="6" w:tplc="F656F50A" w:tentative="1">
      <w:start w:val="1"/>
      <w:numFmt w:val="decimal"/>
      <w:lvlText w:val="%7."/>
      <w:lvlJc w:val="left"/>
      <w:pPr>
        <w:tabs>
          <w:tab w:val="num" w:pos="5040"/>
        </w:tabs>
        <w:ind w:left="5040" w:hanging="360"/>
      </w:pPr>
    </w:lvl>
    <w:lvl w:ilvl="7" w:tplc="183CF96A" w:tentative="1">
      <w:start w:val="1"/>
      <w:numFmt w:val="lowerLetter"/>
      <w:lvlText w:val="%8."/>
      <w:lvlJc w:val="left"/>
      <w:pPr>
        <w:tabs>
          <w:tab w:val="num" w:pos="5760"/>
        </w:tabs>
        <w:ind w:left="5760" w:hanging="360"/>
      </w:pPr>
    </w:lvl>
    <w:lvl w:ilvl="8" w:tplc="F80C7A16"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21F44A7"/>
    <w:multiLevelType w:val="hybridMultilevel"/>
    <w:tmpl w:val="36A0F8F2"/>
    <w:lvl w:ilvl="0" w:tplc="543ABDE0">
      <w:start w:val="1"/>
      <w:numFmt w:val="bullet"/>
      <w:pStyle w:val="EmailDiscussion"/>
      <w:lvlText w:val=""/>
      <w:lvlJc w:val="left"/>
      <w:pPr>
        <w:tabs>
          <w:tab w:val="num" w:pos="1619"/>
        </w:tabs>
        <w:ind w:left="1619" w:hanging="360"/>
      </w:pPr>
      <w:rPr>
        <w:rFonts w:ascii="Wingdings" w:hAnsi="Wingdings" w:hint="default"/>
      </w:rPr>
    </w:lvl>
    <w:lvl w:ilvl="1" w:tplc="C3180EC2">
      <w:start w:val="1"/>
      <w:numFmt w:val="bullet"/>
      <w:lvlText w:val="o"/>
      <w:lvlJc w:val="left"/>
      <w:pPr>
        <w:tabs>
          <w:tab w:val="num" w:pos="1440"/>
        </w:tabs>
        <w:ind w:left="1440" w:hanging="360"/>
      </w:pPr>
      <w:rPr>
        <w:rFonts w:ascii="Courier New" w:hAnsi="Courier New" w:cs="Courier New" w:hint="default"/>
      </w:rPr>
    </w:lvl>
    <w:lvl w:ilvl="2" w:tplc="8326C966" w:tentative="1">
      <w:start w:val="1"/>
      <w:numFmt w:val="bullet"/>
      <w:lvlText w:val=""/>
      <w:lvlJc w:val="left"/>
      <w:pPr>
        <w:tabs>
          <w:tab w:val="num" w:pos="2160"/>
        </w:tabs>
        <w:ind w:left="2160" w:hanging="360"/>
      </w:pPr>
      <w:rPr>
        <w:rFonts w:ascii="Wingdings" w:hAnsi="Wingdings" w:hint="default"/>
      </w:rPr>
    </w:lvl>
    <w:lvl w:ilvl="3" w:tplc="CB587CFE" w:tentative="1">
      <w:start w:val="1"/>
      <w:numFmt w:val="bullet"/>
      <w:lvlText w:val=""/>
      <w:lvlJc w:val="left"/>
      <w:pPr>
        <w:tabs>
          <w:tab w:val="num" w:pos="2880"/>
        </w:tabs>
        <w:ind w:left="2880" w:hanging="360"/>
      </w:pPr>
      <w:rPr>
        <w:rFonts w:ascii="Symbol" w:hAnsi="Symbol" w:hint="default"/>
      </w:rPr>
    </w:lvl>
    <w:lvl w:ilvl="4" w:tplc="78049A8C" w:tentative="1">
      <w:start w:val="1"/>
      <w:numFmt w:val="bullet"/>
      <w:lvlText w:val="o"/>
      <w:lvlJc w:val="left"/>
      <w:pPr>
        <w:tabs>
          <w:tab w:val="num" w:pos="3600"/>
        </w:tabs>
        <w:ind w:left="3600" w:hanging="360"/>
      </w:pPr>
      <w:rPr>
        <w:rFonts w:ascii="Courier New" w:hAnsi="Courier New" w:cs="Courier New" w:hint="default"/>
      </w:rPr>
    </w:lvl>
    <w:lvl w:ilvl="5" w:tplc="95AA40F2" w:tentative="1">
      <w:start w:val="1"/>
      <w:numFmt w:val="bullet"/>
      <w:lvlText w:val=""/>
      <w:lvlJc w:val="left"/>
      <w:pPr>
        <w:tabs>
          <w:tab w:val="num" w:pos="4320"/>
        </w:tabs>
        <w:ind w:left="4320" w:hanging="360"/>
      </w:pPr>
      <w:rPr>
        <w:rFonts w:ascii="Wingdings" w:hAnsi="Wingdings" w:hint="default"/>
      </w:rPr>
    </w:lvl>
    <w:lvl w:ilvl="6" w:tplc="EC1EDAEE" w:tentative="1">
      <w:start w:val="1"/>
      <w:numFmt w:val="bullet"/>
      <w:lvlText w:val=""/>
      <w:lvlJc w:val="left"/>
      <w:pPr>
        <w:tabs>
          <w:tab w:val="num" w:pos="5040"/>
        </w:tabs>
        <w:ind w:left="5040" w:hanging="360"/>
      </w:pPr>
      <w:rPr>
        <w:rFonts w:ascii="Symbol" w:hAnsi="Symbol" w:hint="default"/>
      </w:rPr>
    </w:lvl>
    <w:lvl w:ilvl="7" w:tplc="9C68D724" w:tentative="1">
      <w:start w:val="1"/>
      <w:numFmt w:val="bullet"/>
      <w:lvlText w:val="o"/>
      <w:lvlJc w:val="left"/>
      <w:pPr>
        <w:tabs>
          <w:tab w:val="num" w:pos="5760"/>
        </w:tabs>
        <w:ind w:left="5760" w:hanging="360"/>
      </w:pPr>
      <w:rPr>
        <w:rFonts w:ascii="Courier New" w:hAnsi="Courier New" w:cs="Courier New" w:hint="default"/>
      </w:rPr>
    </w:lvl>
    <w:lvl w:ilvl="8" w:tplc="039492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6610D748"/>
    <w:lvl w:ilvl="0" w:tplc="0DAE24DE">
      <w:start w:val="1"/>
      <w:numFmt w:val="bullet"/>
      <w:pStyle w:val="Agreement"/>
      <w:lvlText w:val=""/>
      <w:lvlJc w:val="left"/>
      <w:pPr>
        <w:tabs>
          <w:tab w:val="num" w:pos="1619"/>
        </w:tabs>
        <w:ind w:left="1619" w:hanging="360"/>
      </w:pPr>
      <w:rPr>
        <w:rFonts w:ascii="Symbol" w:hAnsi="Symbol" w:hint="default"/>
        <w:b/>
        <w:i w:val="0"/>
        <w:color w:val="auto"/>
        <w:sz w:val="22"/>
      </w:rPr>
    </w:lvl>
    <w:lvl w:ilvl="1" w:tplc="A5CAC41C">
      <w:start w:val="1"/>
      <w:numFmt w:val="bullet"/>
      <w:lvlText w:val="o"/>
      <w:lvlJc w:val="left"/>
      <w:pPr>
        <w:tabs>
          <w:tab w:val="num" w:pos="1440"/>
        </w:tabs>
        <w:ind w:left="1440" w:hanging="360"/>
      </w:pPr>
      <w:rPr>
        <w:rFonts w:ascii="Courier New" w:hAnsi="Courier New" w:cs="Courier New" w:hint="default"/>
      </w:rPr>
    </w:lvl>
    <w:lvl w:ilvl="2" w:tplc="E3BAE25A">
      <w:start w:val="1"/>
      <w:numFmt w:val="bullet"/>
      <w:lvlText w:val=""/>
      <w:lvlJc w:val="left"/>
      <w:pPr>
        <w:tabs>
          <w:tab w:val="num" w:pos="2160"/>
        </w:tabs>
        <w:ind w:left="2160" w:hanging="360"/>
      </w:pPr>
      <w:rPr>
        <w:rFonts w:ascii="Wingdings" w:hAnsi="Wingdings" w:hint="default"/>
      </w:rPr>
    </w:lvl>
    <w:lvl w:ilvl="3" w:tplc="51AE16DC">
      <w:start w:val="1"/>
      <w:numFmt w:val="bullet"/>
      <w:lvlText w:val=""/>
      <w:lvlJc w:val="left"/>
      <w:pPr>
        <w:tabs>
          <w:tab w:val="num" w:pos="2880"/>
        </w:tabs>
        <w:ind w:left="2880" w:hanging="360"/>
      </w:pPr>
      <w:rPr>
        <w:rFonts w:ascii="Symbol" w:hAnsi="Symbol" w:hint="default"/>
      </w:rPr>
    </w:lvl>
    <w:lvl w:ilvl="4" w:tplc="51604CBE">
      <w:start w:val="1"/>
      <w:numFmt w:val="bullet"/>
      <w:lvlText w:val="o"/>
      <w:lvlJc w:val="left"/>
      <w:pPr>
        <w:tabs>
          <w:tab w:val="num" w:pos="3600"/>
        </w:tabs>
        <w:ind w:left="3600" w:hanging="360"/>
      </w:pPr>
      <w:rPr>
        <w:rFonts w:ascii="Courier New" w:hAnsi="Courier New" w:cs="Courier New" w:hint="default"/>
      </w:rPr>
    </w:lvl>
    <w:lvl w:ilvl="5" w:tplc="7DEEA21E">
      <w:start w:val="1"/>
      <w:numFmt w:val="bullet"/>
      <w:lvlText w:val=""/>
      <w:lvlJc w:val="left"/>
      <w:pPr>
        <w:tabs>
          <w:tab w:val="num" w:pos="4320"/>
        </w:tabs>
        <w:ind w:left="4320" w:hanging="360"/>
      </w:pPr>
      <w:rPr>
        <w:rFonts w:ascii="Wingdings" w:hAnsi="Wingdings" w:hint="default"/>
      </w:rPr>
    </w:lvl>
    <w:lvl w:ilvl="6" w:tplc="D0109E64">
      <w:start w:val="1"/>
      <w:numFmt w:val="bullet"/>
      <w:lvlText w:val=""/>
      <w:lvlJc w:val="left"/>
      <w:pPr>
        <w:tabs>
          <w:tab w:val="num" w:pos="5040"/>
        </w:tabs>
        <w:ind w:left="5040" w:hanging="360"/>
      </w:pPr>
      <w:rPr>
        <w:rFonts w:ascii="Symbol" w:hAnsi="Symbol" w:hint="default"/>
      </w:rPr>
    </w:lvl>
    <w:lvl w:ilvl="7" w:tplc="EACACA40">
      <w:start w:val="1"/>
      <w:numFmt w:val="bullet"/>
      <w:lvlText w:val="o"/>
      <w:lvlJc w:val="left"/>
      <w:pPr>
        <w:tabs>
          <w:tab w:val="num" w:pos="5760"/>
        </w:tabs>
        <w:ind w:left="5760" w:hanging="360"/>
      </w:pPr>
      <w:rPr>
        <w:rFonts w:ascii="Courier New" w:hAnsi="Courier New" w:cs="Courier New" w:hint="default"/>
      </w:rPr>
    </w:lvl>
    <w:lvl w:ilvl="8" w:tplc="947CC57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45D4311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1C5A292A">
      <w:start w:val="1"/>
      <w:numFmt w:val="bullet"/>
      <w:lvlText w:val="o"/>
      <w:lvlJc w:val="left"/>
      <w:pPr>
        <w:tabs>
          <w:tab w:val="num" w:pos="1440"/>
        </w:tabs>
        <w:ind w:left="1440" w:hanging="360"/>
      </w:pPr>
      <w:rPr>
        <w:rFonts w:ascii="Courier New" w:hAnsi="Courier New" w:cs="Courier New" w:hint="default"/>
      </w:rPr>
    </w:lvl>
    <w:lvl w:ilvl="2" w:tplc="B554FDC4" w:tentative="1">
      <w:start w:val="1"/>
      <w:numFmt w:val="bullet"/>
      <w:lvlText w:val=""/>
      <w:lvlJc w:val="left"/>
      <w:pPr>
        <w:tabs>
          <w:tab w:val="num" w:pos="2160"/>
        </w:tabs>
        <w:ind w:left="2160" w:hanging="360"/>
      </w:pPr>
      <w:rPr>
        <w:rFonts w:ascii="Wingdings" w:hAnsi="Wingdings" w:hint="default"/>
      </w:rPr>
    </w:lvl>
    <w:lvl w:ilvl="3" w:tplc="DC9CCBEC" w:tentative="1">
      <w:start w:val="1"/>
      <w:numFmt w:val="bullet"/>
      <w:lvlText w:val=""/>
      <w:lvlJc w:val="left"/>
      <w:pPr>
        <w:tabs>
          <w:tab w:val="num" w:pos="2880"/>
        </w:tabs>
        <w:ind w:left="2880" w:hanging="360"/>
      </w:pPr>
      <w:rPr>
        <w:rFonts w:ascii="Symbol" w:hAnsi="Symbol" w:hint="default"/>
      </w:rPr>
    </w:lvl>
    <w:lvl w:ilvl="4" w:tplc="D7682AE8" w:tentative="1">
      <w:start w:val="1"/>
      <w:numFmt w:val="bullet"/>
      <w:lvlText w:val="o"/>
      <w:lvlJc w:val="left"/>
      <w:pPr>
        <w:tabs>
          <w:tab w:val="num" w:pos="3600"/>
        </w:tabs>
        <w:ind w:left="3600" w:hanging="360"/>
      </w:pPr>
      <w:rPr>
        <w:rFonts w:ascii="Courier New" w:hAnsi="Courier New" w:cs="Courier New" w:hint="default"/>
      </w:rPr>
    </w:lvl>
    <w:lvl w:ilvl="5" w:tplc="82D0CE76" w:tentative="1">
      <w:start w:val="1"/>
      <w:numFmt w:val="bullet"/>
      <w:lvlText w:val=""/>
      <w:lvlJc w:val="left"/>
      <w:pPr>
        <w:tabs>
          <w:tab w:val="num" w:pos="4320"/>
        </w:tabs>
        <w:ind w:left="4320" w:hanging="360"/>
      </w:pPr>
      <w:rPr>
        <w:rFonts w:ascii="Wingdings" w:hAnsi="Wingdings" w:hint="default"/>
      </w:rPr>
    </w:lvl>
    <w:lvl w:ilvl="6" w:tplc="376CAE52" w:tentative="1">
      <w:start w:val="1"/>
      <w:numFmt w:val="bullet"/>
      <w:lvlText w:val=""/>
      <w:lvlJc w:val="left"/>
      <w:pPr>
        <w:tabs>
          <w:tab w:val="num" w:pos="5040"/>
        </w:tabs>
        <w:ind w:left="5040" w:hanging="360"/>
      </w:pPr>
      <w:rPr>
        <w:rFonts w:ascii="Symbol" w:hAnsi="Symbol" w:hint="default"/>
      </w:rPr>
    </w:lvl>
    <w:lvl w:ilvl="7" w:tplc="29340D02" w:tentative="1">
      <w:start w:val="1"/>
      <w:numFmt w:val="bullet"/>
      <w:lvlText w:val="o"/>
      <w:lvlJc w:val="left"/>
      <w:pPr>
        <w:tabs>
          <w:tab w:val="num" w:pos="5760"/>
        </w:tabs>
        <w:ind w:left="5760" w:hanging="360"/>
      </w:pPr>
      <w:rPr>
        <w:rFonts w:ascii="Courier New" w:hAnsi="Courier New" w:cs="Courier New" w:hint="default"/>
      </w:rPr>
    </w:lvl>
    <w:lvl w:ilvl="8" w:tplc="65946F3C" w:tentative="1">
      <w:start w:val="1"/>
      <w:numFmt w:val="bullet"/>
      <w:lvlText w:val=""/>
      <w:lvlJc w:val="left"/>
      <w:pPr>
        <w:tabs>
          <w:tab w:val="num" w:pos="6480"/>
        </w:tabs>
        <w:ind w:left="6480" w:hanging="360"/>
      </w:pPr>
      <w:rPr>
        <w:rFonts w:ascii="Wingdings" w:hAnsi="Wingdings" w:hint="default"/>
      </w:rPr>
    </w:lvl>
  </w:abstractNum>
  <w:num w:numId="1" w16cid:durableId="944001482">
    <w:abstractNumId w:val="3"/>
  </w:num>
  <w:num w:numId="2" w16cid:durableId="1635255918">
    <w:abstractNumId w:val="4"/>
  </w:num>
  <w:num w:numId="3" w16cid:durableId="1574272685">
    <w:abstractNumId w:val="8"/>
  </w:num>
  <w:num w:numId="4" w16cid:durableId="638418312">
    <w:abstractNumId w:val="2"/>
  </w:num>
  <w:num w:numId="5" w16cid:durableId="2057969649">
    <w:abstractNumId w:val="5"/>
  </w:num>
  <w:num w:numId="6" w16cid:durableId="1153373979">
    <w:abstractNumId w:val="0"/>
  </w:num>
  <w:num w:numId="7" w16cid:durableId="595600406">
    <w:abstractNumId w:val="1"/>
  </w:num>
  <w:num w:numId="8" w16cid:durableId="1361124505">
    <w:abstractNumId w:val="7"/>
  </w:num>
  <w:num w:numId="9" w16cid:durableId="1671444456">
    <w:abstractNumId w:val="6"/>
  </w:num>
  <w:num w:numId="10" w16cid:durableId="1289438716">
    <w:abstractNumId w:val="3"/>
  </w:num>
  <w:num w:numId="11" w16cid:durableId="19857726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2B"/>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6BC3"/>
    <w:rsid w:val="000071E8"/>
    <w:rsid w:val="0000761E"/>
    <w:rsid w:val="000077B9"/>
    <w:rsid w:val="000077F3"/>
    <w:rsid w:val="0000780B"/>
    <w:rsid w:val="0000792D"/>
    <w:rsid w:val="0000799A"/>
    <w:rsid w:val="00007AF5"/>
    <w:rsid w:val="00007EBC"/>
    <w:rsid w:val="00010048"/>
    <w:rsid w:val="00010802"/>
    <w:rsid w:val="00010ACA"/>
    <w:rsid w:val="00010B25"/>
    <w:rsid w:val="00010FF9"/>
    <w:rsid w:val="00011016"/>
    <w:rsid w:val="00011139"/>
    <w:rsid w:val="0001120E"/>
    <w:rsid w:val="000112A8"/>
    <w:rsid w:val="00011437"/>
    <w:rsid w:val="000114F6"/>
    <w:rsid w:val="0001168E"/>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5D1"/>
    <w:rsid w:val="00015709"/>
    <w:rsid w:val="0001586B"/>
    <w:rsid w:val="000159A6"/>
    <w:rsid w:val="00015B0D"/>
    <w:rsid w:val="00015DA3"/>
    <w:rsid w:val="00015E67"/>
    <w:rsid w:val="00015E6A"/>
    <w:rsid w:val="00016295"/>
    <w:rsid w:val="000163EF"/>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AD3"/>
    <w:rsid w:val="00021C34"/>
    <w:rsid w:val="00021F5C"/>
    <w:rsid w:val="00022578"/>
    <w:rsid w:val="000225CD"/>
    <w:rsid w:val="00022B19"/>
    <w:rsid w:val="00022D03"/>
    <w:rsid w:val="00023067"/>
    <w:rsid w:val="00023101"/>
    <w:rsid w:val="000231EA"/>
    <w:rsid w:val="00023721"/>
    <w:rsid w:val="000239CC"/>
    <w:rsid w:val="00023B5E"/>
    <w:rsid w:val="00023C05"/>
    <w:rsid w:val="00023F33"/>
    <w:rsid w:val="00024086"/>
    <w:rsid w:val="000241D6"/>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7F7"/>
    <w:rsid w:val="0003125F"/>
    <w:rsid w:val="00031460"/>
    <w:rsid w:val="000319CC"/>
    <w:rsid w:val="00031C03"/>
    <w:rsid w:val="00031F09"/>
    <w:rsid w:val="0003216A"/>
    <w:rsid w:val="00032635"/>
    <w:rsid w:val="00032819"/>
    <w:rsid w:val="00032855"/>
    <w:rsid w:val="000328B0"/>
    <w:rsid w:val="000329BC"/>
    <w:rsid w:val="00032C63"/>
    <w:rsid w:val="00032E9E"/>
    <w:rsid w:val="00033746"/>
    <w:rsid w:val="000338FC"/>
    <w:rsid w:val="00033911"/>
    <w:rsid w:val="00033D66"/>
    <w:rsid w:val="00033E80"/>
    <w:rsid w:val="00034425"/>
    <w:rsid w:val="000345DB"/>
    <w:rsid w:val="00034CA9"/>
    <w:rsid w:val="00034E47"/>
    <w:rsid w:val="0003532B"/>
    <w:rsid w:val="000353A6"/>
    <w:rsid w:val="0003579E"/>
    <w:rsid w:val="000358E0"/>
    <w:rsid w:val="00035A3B"/>
    <w:rsid w:val="00035D99"/>
    <w:rsid w:val="00036005"/>
    <w:rsid w:val="000360BC"/>
    <w:rsid w:val="0003644F"/>
    <w:rsid w:val="00036537"/>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750"/>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1FB"/>
    <w:rsid w:val="00053215"/>
    <w:rsid w:val="000535A1"/>
    <w:rsid w:val="00053857"/>
    <w:rsid w:val="0005388C"/>
    <w:rsid w:val="00053970"/>
    <w:rsid w:val="000542C5"/>
    <w:rsid w:val="00054679"/>
    <w:rsid w:val="00054A6F"/>
    <w:rsid w:val="00054AB3"/>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6C"/>
    <w:rsid w:val="00064BC4"/>
    <w:rsid w:val="00064CBC"/>
    <w:rsid w:val="00064D48"/>
    <w:rsid w:val="00064ED8"/>
    <w:rsid w:val="00065015"/>
    <w:rsid w:val="00065383"/>
    <w:rsid w:val="000658E2"/>
    <w:rsid w:val="00065FB9"/>
    <w:rsid w:val="00066087"/>
    <w:rsid w:val="00066176"/>
    <w:rsid w:val="000662D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4D5"/>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66"/>
    <w:rsid w:val="00075DD8"/>
    <w:rsid w:val="000761B3"/>
    <w:rsid w:val="0007693B"/>
    <w:rsid w:val="00076A8A"/>
    <w:rsid w:val="00076ECD"/>
    <w:rsid w:val="000770C9"/>
    <w:rsid w:val="00077133"/>
    <w:rsid w:val="0007755D"/>
    <w:rsid w:val="000807C8"/>
    <w:rsid w:val="0008095E"/>
    <w:rsid w:val="00080990"/>
    <w:rsid w:val="00080F6D"/>
    <w:rsid w:val="00080F87"/>
    <w:rsid w:val="000812A8"/>
    <w:rsid w:val="00081425"/>
    <w:rsid w:val="0008142D"/>
    <w:rsid w:val="000817CE"/>
    <w:rsid w:val="000817DE"/>
    <w:rsid w:val="0008189F"/>
    <w:rsid w:val="00081B02"/>
    <w:rsid w:val="00081DA5"/>
    <w:rsid w:val="00081EB9"/>
    <w:rsid w:val="000828D1"/>
    <w:rsid w:val="00082976"/>
    <w:rsid w:val="00082CEF"/>
    <w:rsid w:val="00082E04"/>
    <w:rsid w:val="0008345A"/>
    <w:rsid w:val="00083A2F"/>
    <w:rsid w:val="000840C5"/>
    <w:rsid w:val="0008412D"/>
    <w:rsid w:val="000843CA"/>
    <w:rsid w:val="000846EA"/>
    <w:rsid w:val="000847D0"/>
    <w:rsid w:val="00084919"/>
    <w:rsid w:val="00084A8D"/>
    <w:rsid w:val="00084F5D"/>
    <w:rsid w:val="00084FEE"/>
    <w:rsid w:val="0008504E"/>
    <w:rsid w:val="000851B2"/>
    <w:rsid w:val="000853BF"/>
    <w:rsid w:val="00085618"/>
    <w:rsid w:val="000856E4"/>
    <w:rsid w:val="000857B5"/>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18E"/>
    <w:rsid w:val="00092580"/>
    <w:rsid w:val="000928EC"/>
    <w:rsid w:val="00092B80"/>
    <w:rsid w:val="00092BAC"/>
    <w:rsid w:val="00092BF5"/>
    <w:rsid w:val="00093447"/>
    <w:rsid w:val="0009353D"/>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27"/>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069"/>
    <w:rsid w:val="000A110B"/>
    <w:rsid w:val="000A13FF"/>
    <w:rsid w:val="000A153A"/>
    <w:rsid w:val="000A1592"/>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1DF7"/>
    <w:rsid w:val="000B2134"/>
    <w:rsid w:val="000B27FE"/>
    <w:rsid w:val="000B2B42"/>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B7D6A"/>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4C77"/>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25F"/>
    <w:rsid w:val="000D54A6"/>
    <w:rsid w:val="000D55A3"/>
    <w:rsid w:val="000D5737"/>
    <w:rsid w:val="000D5766"/>
    <w:rsid w:val="000D5B07"/>
    <w:rsid w:val="000D5BF7"/>
    <w:rsid w:val="000D5D62"/>
    <w:rsid w:val="000D6041"/>
    <w:rsid w:val="000D6087"/>
    <w:rsid w:val="000D6295"/>
    <w:rsid w:val="000D64A6"/>
    <w:rsid w:val="000D64E0"/>
    <w:rsid w:val="000D6589"/>
    <w:rsid w:val="000D6698"/>
    <w:rsid w:val="000D675A"/>
    <w:rsid w:val="000D6A16"/>
    <w:rsid w:val="000D6A90"/>
    <w:rsid w:val="000D6BE5"/>
    <w:rsid w:val="000D6C66"/>
    <w:rsid w:val="000D6C92"/>
    <w:rsid w:val="000D6E9D"/>
    <w:rsid w:val="000D7163"/>
    <w:rsid w:val="000D765F"/>
    <w:rsid w:val="000D7761"/>
    <w:rsid w:val="000E0ADE"/>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32C"/>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08F"/>
    <w:rsid w:val="000E781E"/>
    <w:rsid w:val="000E7A39"/>
    <w:rsid w:val="000E7C0A"/>
    <w:rsid w:val="000E7DA7"/>
    <w:rsid w:val="000F00CC"/>
    <w:rsid w:val="000F043F"/>
    <w:rsid w:val="000F0596"/>
    <w:rsid w:val="000F06E8"/>
    <w:rsid w:val="000F09B9"/>
    <w:rsid w:val="000F0F67"/>
    <w:rsid w:val="000F18A7"/>
    <w:rsid w:val="000F18BE"/>
    <w:rsid w:val="000F1E0B"/>
    <w:rsid w:val="000F1E98"/>
    <w:rsid w:val="000F1F0D"/>
    <w:rsid w:val="000F2205"/>
    <w:rsid w:val="000F2283"/>
    <w:rsid w:val="000F2380"/>
    <w:rsid w:val="000F2392"/>
    <w:rsid w:val="000F24F7"/>
    <w:rsid w:val="000F25B2"/>
    <w:rsid w:val="000F25E5"/>
    <w:rsid w:val="000F2C92"/>
    <w:rsid w:val="000F2CFE"/>
    <w:rsid w:val="000F3447"/>
    <w:rsid w:val="000F3598"/>
    <w:rsid w:val="000F366D"/>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9D2"/>
    <w:rsid w:val="00100B55"/>
    <w:rsid w:val="00100CFC"/>
    <w:rsid w:val="001011F9"/>
    <w:rsid w:val="0010177F"/>
    <w:rsid w:val="001017F3"/>
    <w:rsid w:val="001018D8"/>
    <w:rsid w:val="00101916"/>
    <w:rsid w:val="00101AA1"/>
    <w:rsid w:val="00101CFB"/>
    <w:rsid w:val="00101F8E"/>
    <w:rsid w:val="00102212"/>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7E8"/>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B39"/>
    <w:rsid w:val="00112DBC"/>
    <w:rsid w:val="00112FD5"/>
    <w:rsid w:val="0011368C"/>
    <w:rsid w:val="00113B32"/>
    <w:rsid w:val="001143F2"/>
    <w:rsid w:val="001143F6"/>
    <w:rsid w:val="0011450B"/>
    <w:rsid w:val="00114A4A"/>
    <w:rsid w:val="00115AA0"/>
    <w:rsid w:val="00116171"/>
    <w:rsid w:val="001168F3"/>
    <w:rsid w:val="00116DEA"/>
    <w:rsid w:val="00116DED"/>
    <w:rsid w:val="0011709D"/>
    <w:rsid w:val="00117660"/>
    <w:rsid w:val="001178E3"/>
    <w:rsid w:val="00117A92"/>
    <w:rsid w:val="00117BCB"/>
    <w:rsid w:val="00117D7F"/>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898"/>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CE"/>
    <w:rsid w:val="001268D3"/>
    <w:rsid w:val="00126A1B"/>
    <w:rsid w:val="00126BA7"/>
    <w:rsid w:val="00126D99"/>
    <w:rsid w:val="00127021"/>
    <w:rsid w:val="00127621"/>
    <w:rsid w:val="00127837"/>
    <w:rsid w:val="00127AE5"/>
    <w:rsid w:val="001302AA"/>
    <w:rsid w:val="00130583"/>
    <w:rsid w:val="00130830"/>
    <w:rsid w:val="00130B1C"/>
    <w:rsid w:val="00130BD6"/>
    <w:rsid w:val="00130CCE"/>
    <w:rsid w:val="0013116A"/>
    <w:rsid w:val="0013127B"/>
    <w:rsid w:val="00131A2B"/>
    <w:rsid w:val="00131D40"/>
    <w:rsid w:val="00131E52"/>
    <w:rsid w:val="00131F51"/>
    <w:rsid w:val="00132456"/>
    <w:rsid w:val="0013284B"/>
    <w:rsid w:val="00132AB0"/>
    <w:rsid w:val="00132AD7"/>
    <w:rsid w:val="00132E1E"/>
    <w:rsid w:val="00132F06"/>
    <w:rsid w:val="0013384F"/>
    <w:rsid w:val="001339CD"/>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856"/>
    <w:rsid w:val="00136935"/>
    <w:rsid w:val="00136AAC"/>
    <w:rsid w:val="00136BCF"/>
    <w:rsid w:val="00136C95"/>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2D0F"/>
    <w:rsid w:val="001434D3"/>
    <w:rsid w:val="00143654"/>
    <w:rsid w:val="001438AB"/>
    <w:rsid w:val="00143F16"/>
    <w:rsid w:val="00144111"/>
    <w:rsid w:val="001443EC"/>
    <w:rsid w:val="001444E9"/>
    <w:rsid w:val="00144A62"/>
    <w:rsid w:val="00144ACF"/>
    <w:rsid w:val="00144B80"/>
    <w:rsid w:val="00144CC3"/>
    <w:rsid w:val="00144E97"/>
    <w:rsid w:val="001450C5"/>
    <w:rsid w:val="0014519E"/>
    <w:rsid w:val="00145266"/>
    <w:rsid w:val="00145676"/>
    <w:rsid w:val="00145683"/>
    <w:rsid w:val="0014570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3CE"/>
    <w:rsid w:val="001507D7"/>
    <w:rsid w:val="00150A25"/>
    <w:rsid w:val="00150A3F"/>
    <w:rsid w:val="00150AD0"/>
    <w:rsid w:val="0015141C"/>
    <w:rsid w:val="00151444"/>
    <w:rsid w:val="00151539"/>
    <w:rsid w:val="0015160B"/>
    <w:rsid w:val="0015179A"/>
    <w:rsid w:val="001517AB"/>
    <w:rsid w:val="00151833"/>
    <w:rsid w:val="001518D3"/>
    <w:rsid w:val="00151AD8"/>
    <w:rsid w:val="00151C1A"/>
    <w:rsid w:val="00151D84"/>
    <w:rsid w:val="00151E12"/>
    <w:rsid w:val="00151F7C"/>
    <w:rsid w:val="00152061"/>
    <w:rsid w:val="00152107"/>
    <w:rsid w:val="00152A2C"/>
    <w:rsid w:val="00152B28"/>
    <w:rsid w:val="00152BD8"/>
    <w:rsid w:val="00152C23"/>
    <w:rsid w:val="00152E44"/>
    <w:rsid w:val="00152E92"/>
    <w:rsid w:val="001532D9"/>
    <w:rsid w:val="00153393"/>
    <w:rsid w:val="001533C8"/>
    <w:rsid w:val="00153842"/>
    <w:rsid w:val="001539F7"/>
    <w:rsid w:val="00153D91"/>
    <w:rsid w:val="00154299"/>
    <w:rsid w:val="00154476"/>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701F"/>
    <w:rsid w:val="001571AA"/>
    <w:rsid w:val="00157BB9"/>
    <w:rsid w:val="00157BFA"/>
    <w:rsid w:val="001603A2"/>
    <w:rsid w:val="001605E6"/>
    <w:rsid w:val="0016060F"/>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8F9"/>
    <w:rsid w:val="00170B52"/>
    <w:rsid w:val="00171203"/>
    <w:rsid w:val="00171534"/>
    <w:rsid w:val="00171653"/>
    <w:rsid w:val="00171D1C"/>
    <w:rsid w:val="00171F85"/>
    <w:rsid w:val="001722E7"/>
    <w:rsid w:val="00172535"/>
    <w:rsid w:val="00172806"/>
    <w:rsid w:val="00172C01"/>
    <w:rsid w:val="00172CE2"/>
    <w:rsid w:val="00172D41"/>
    <w:rsid w:val="00172F7E"/>
    <w:rsid w:val="0017330B"/>
    <w:rsid w:val="0017354A"/>
    <w:rsid w:val="00173598"/>
    <w:rsid w:val="001738CD"/>
    <w:rsid w:val="00173BF9"/>
    <w:rsid w:val="001745E7"/>
    <w:rsid w:val="0017462D"/>
    <w:rsid w:val="00174832"/>
    <w:rsid w:val="00174A25"/>
    <w:rsid w:val="00174D01"/>
    <w:rsid w:val="00175226"/>
    <w:rsid w:val="001752B4"/>
    <w:rsid w:val="001757F2"/>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5FA1"/>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5DF5"/>
    <w:rsid w:val="001960C9"/>
    <w:rsid w:val="001963A9"/>
    <w:rsid w:val="00196833"/>
    <w:rsid w:val="0019693F"/>
    <w:rsid w:val="00196997"/>
    <w:rsid w:val="00196A08"/>
    <w:rsid w:val="00196CA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C5C"/>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A7C47"/>
    <w:rsid w:val="001B05C8"/>
    <w:rsid w:val="001B0D8F"/>
    <w:rsid w:val="001B1097"/>
    <w:rsid w:val="001B10C7"/>
    <w:rsid w:val="001B14A0"/>
    <w:rsid w:val="001B14B2"/>
    <w:rsid w:val="001B14C5"/>
    <w:rsid w:val="001B15B8"/>
    <w:rsid w:val="001B1971"/>
    <w:rsid w:val="001B1BE2"/>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2D1"/>
    <w:rsid w:val="001B44A3"/>
    <w:rsid w:val="001B55BF"/>
    <w:rsid w:val="001B564B"/>
    <w:rsid w:val="001B578D"/>
    <w:rsid w:val="001B57E8"/>
    <w:rsid w:val="001B5877"/>
    <w:rsid w:val="001B6C65"/>
    <w:rsid w:val="001B6E1F"/>
    <w:rsid w:val="001B7064"/>
    <w:rsid w:val="001B7111"/>
    <w:rsid w:val="001B73E6"/>
    <w:rsid w:val="001B773E"/>
    <w:rsid w:val="001B7782"/>
    <w:rsid w:val="001C00AB"/>
    <w:rsid w:val="001C0459"/>
    <w:rsid w:val="001C0D0C"/>
    <w:rsid w:val="001C1191"/>
    <w:rsid w:val="001C13DC"/>
    <w:rsid w:val="001C1561"/>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599"/>
    <w:rsid w:val="001C3627"/>
    <w:rsid w:val="001C3688"/>
    <w:rsid w:val="001C3B76"/>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448"/>
    <w:rsid w:val="001C7678"/>
    <w:rsid w:val="001C7739"/>
    <w:rsid w:val="001C77CA"/>
    <w:rsid w:val="001C7EA2"/>
    <w:rsid w:val="001C7FB2"/>
    <w:rsid w:val="001D04FD"/>
    <w:rsid w:val="001D07C4"/>
    <w:rsid w:val="001D0FB1"/>
    <w:rsid w:val="001D139B"/>
    <w:rsid w:val="001D16FE"/>
    <w:rsid w:val="001D1724"/>
    <w:rsid w:val="001D17F3"/>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BFC"/>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EF9"/>
    <w:rsid w:val="001F367D"/>
    <w:rsid w:val="001F3C7F"/>
    <w:rsid w:val="001F3D40"/>
    <w:rsid w:val="001F3FB0"/>
    <w:rsid w:val="001F43BB"/>
    <w:rsid w:val="001F46F4"/>
    <w:rsid w:val="001F4C7A"/>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D4A"/>
    <w:rsid w:val="00202E5E"/>
    <w:rsid w:val="00203694"/>
    <w:rsid w:val="00203764"/>
    <w:rsid w:val="00203C86"/>
    <w:rsid w:val="00203EFA"/>
    <w:rsid w:val="00204255"/>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B47"/>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5D03"/>
    <w:rsid w:val="00216179"/>
    <w:rsid w:val="002162A5"/>
    <w:rsid w:val="002162E1"/>
    <w:rsid w:val="00216479"/>
    <w:rsid w:val="00216574"/>
    <w:rsid w:val="00216711"/>
    <w:rsid w:val="00217181"/>
    <w:rsid w:val="0021764D"/>
    <w:rsid w:val="002176A4"/>
    <w:rsid w:val="00217A11"/>
    <w:rsid w:val="00217FAE"/>
    <w:rsid w:val="0022061A"/>
    <w:rsid w:val="00220A2A"/>
    <w:rsid w:val="00220ECC"/>
    <w:rsid w:val="00221100"/>
    <w:rsid w:val="00221423"/>
    <w:rsid w:val="00221526"/>
    <w:rsid w:val="00221660"/>
    <w:rsid w:val="0022189B"/>
    <w:rsid w:val="00221967"/>
    <w:rsid w:val="00221AEF"/>
    <w:rsid w:val="00221EA5"/>
    <w:rsid w:val="002226C5"/>
    <w:rsid w:val="00222962"/>
    <w:rsid w:val="0022296C"/>
    <w:rsid w:val="0022299A"/>
    <w:rsid w:val="00222DAD"/>
    <w:rsid w:val="00223131"/>
    <w:rsid w:val="00223383"/>
    <w:rsid w:val="00223E3F"/>
    <w:rsid w:val="00223EEA"/>
    <w:rsid w:val="0022409B"/>
    <w:rsid w:val="002240F4"/>
    <w:rsid w:val="00224D77"/>
    <w:rsid w:val="00224E36"/>
    <w:rsid w:val="00225364"/>
    <w:rsid w:val="00225807"/>
    <w:rsid w:val="002259B7"/>
    <w:rsid w:val="00225C55"/>
    <w:rsid w:val="00225C7D"/>
    <w:rsid w:val="00225D31"/>
    <w:rsid w:val="00225DDB"/>
    <w:rsid w:val="00225FD1"/>
    <w:rsid w:val="0022602D"/>
    <w:rsid w:val="00226048"/>
    <w:rsid w:val="00226223"/>
    <w:rsid w:val="002262F4"/>
    <w:rsid w:val="0022639B"/>
    <w:rsid w:val="00226AA5"/>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15B"/>
    <w:rsid w:val="00232499"/>
    <w:rsid w:val="002325BB"/>
    <w:rsid w:val="00233233"/>
    <w:rsid w:val="00233889"/>
    <w:rsid w:val="00233903"/>
    <w:rsid w:val="00233C8A"/>
    <w:rsid w:val="00233E99"/>
    <w:rsid w:val="00234439"/>
    <w:rsid w:val="0023497B"/>
    <w:rsid w:val="00234ACD"/>
    <w:rsid w:val="00235172"/>
    <w:rsid w:val="00235CE4"/>
    <w:rsid w:val="00235D6E"/>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B56"/>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EDE"/>
    <w:rsid w:val="00247F34"/>
    <w:rsid w:val="0025007E"/>
    <w:rsid w:val="00250301"/>
    <w:rsid w:val="0025059E"/>
    <w:rsid w:val="0025078B"/>
    <w:rsid w:val="002507E1"/>
    <w:rsid w:val="00250C54"/>
    <w:rsid w:val="00250C74"/>
    <w:rsid w:val="00250C91"/>
    <w:rsid w:val="00250D8B"/>
    <w:rsid w:val="00250DD0"/>
    <w:rsid w:val="00250E8F"/>
    <w:rsid w:val="00250F48"/>
    <w:rsid w:val="00251163"/>
    <w:rsid w:val="00251343"/>
    <w:rsid w:val="002518A1"/>
    <w:rsid w:val="002518DA"/>
    <w:rsid w:val="002518DD"/>
    <w:rsid w:val="0025221D"/>
    <w:rsid w:val="00252A5B"/>
    <w:rsid w:val="0025345B"/>
    <w:rsid w:val="00253647"/>
    <w:rsid w:val="00253874"/>
    <w:rsid w:val="0025393C"/>
    <w:rsid w:val="00253AA9"/>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2EF"/>
    <w:rsid w:val="00256449"/>
    <w:rsid w:val="00256824"/>
    <w:rsid w:val="0025684C"/>
    <w:rsid w:val="00256AA4"/>
    <w:rsid w:val="00256C4A"/>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3D2"/>
    <w:rsid w:val="0026499A"/>
    <w:rsid w:val="00264B53"/>
    <w:rsid w:val="00264DE8"/>
    <w:rsid w:val="00265694"/>
    <w:rsid w:val="002659BF"/>
    <w:rsid w:val="00265D3B"/>
    <w:rsid w:val="00266273"/>
    <w:rsid w:val="00266B49"/>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694"/>
    <w:rsid w:val="00271902"/>
    <w:rsid w:val="0027190E"/>
    <w:rsid w:val="00271BC8"/>
    <w:rsid w:val="002720D2"/>
    <w:rsid w:val="002725DB"/>
    <w:rsid w:val="0027268D"/>
    <w:rsid w:val="00272AC7"/>
    <w:rsid w:val="00272BDC"/>
    <w:rsid w:val="00272CAD"/>
    <w:rsid w:val="0027307B"/>
    <w:rsid w:val="002732B1"/>
    <w:rsid w:val="0027338C"/>
    <w:rsid w:val="00273502"/>
    <w:rsid w:val="002735A6"/>
    <w:rsid w:val="0027370A"/>
    <w:rsid w:val="002738C5"/>
    <w:rsid w:val="0027392C"/>
    <w:rsid w:val="00273EC3"/>
    <w:rsid w:val="0027430E"/>
    <w:rsid w:val="0027489C"/>
    <w:rsid w:val="00274AC2"/>
    <w:rsid w:val="00274BBB"/>
    <w:rsid w:val="00274ED4"/>
    <w:rsid w:val="00274F57"/>
    <w:rsid w:val="002751B6"/>
    <w:rsid w:val="00275313"/>
    <w:rsid w:val="002753AA"/>
    <w:rsid w:val="002754A9"/>
    <w:rsid w:val="002759E5"/>
    <w:rsid w:val="00275BE9"/>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667"/>
    <w:rsid w:val="00281688"/>
    <w:rsid w:val="00281B83"/>
    <w:rsid w:val="00281D1A"/>
    <w:rsid w:val="00281D1D"/>
    <w:rsid w:val="00282485"/>
    <w:rsid w:val="00282572"/>
    <w:rsid w:val="00282C0F"/>
    <w:rsid w:val="002830E4"/>
    <w:rsid w:val="002833A5"/>
    <w:rsid w:val="00283490"/>
    <w:rsid w:val="002837DA"/>
    <w:rsid w:val="0028399E"/>
    <w:rsid w:val="00283A1A"/>
    <w:rsid w:val="00283A49"/>
    <w:rsid w:val="0028462C"/>
    <w:rsid w:val="002846F7"/>
    <w:rsid w:val="00284748"/>
    <w:rsid w:val="002848BF"/>
    <w:rsid w:val="00284EE8"/>
    <w:rsid w:val="00285557"/>
    <w:rsid w:val="0028579D"/>
    <w:rsid w:val="002859FC"/>
    <w:rsid w:val="00285F4B"/>
    <w:rsid w:val="00286001"/>
    <w:rsid w:val="00286566"/>
    <w:rsid w:val="002865CF"/>
    <w:rsid w:val="002866E3"/>
    <w:rsid w:val="00286D08"/>
    <w:rsid w:val="00286EA7"/>
    <w:rsid w:val="00287130"/>
    <w:rsid w:val="00287165"/>
    <w:rsid w:val="002874F5"/>
    <w:rsid w:val="00287831"/>
    <w:rsid w:val="00287948"/>
    <w:rsid w:val="00287AF3"/>
    <w:rsid w:val="00287AF9"/>
    <w:rsid w:val="00287EA1"/>
    <w:rsid w:val="00287EB9"/>
    <w:rsid w:val="00287FB9"/>
    <w:rsid w:val="00287FDD"/>
    <w:rsid w:val="00290195"/>
    <w:rsid w:val="00290339"/>
    <w:rsid w:val="0029062F"/>
    <w:rsid w:val="0029094A"/>
    <w:rsid w:val="00290991"/>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78E"/>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CD5"/>
    <w:rsid w:val="002A3D1D"/>
    <w:rsid w:val="002A3D75"/>
    <w:rsid w:val="002A42E7"/>
    <w:rsid w:val="002A4348"/>
    <w:rsid w:val="002A4BE8"/>
    <w:rsid w:val="002A5783"/>
    <w:rsid w:val="002A57C2"/>
    <w:rsid w:val="002A5912"/>
    <w:rsid w:val="002A5A05"/>
    <w:rsid w:val="002A5F1F"/>
    <w:rsid w:val="002A5FE4"/>
    <w:rsid w:val="002A655A"/>
    <w:rsid w:val="002A68E9"/>
    <w:rsid w:val="002A6AD2"/>
    <w:rsid w:val="002A7091"/>
    <w:rsid w:val="002A71A4"/>
    <w:rsid w:val="002A7363"/>
    <w:rsid w:val="002A7516"/>
    <w:rsid w:val="002A78AC"/>
    <w:rsid w:val="002A7C2A"/>
    <w:rsid w:val="002B0446"/>
    <w:rsid w:val="002B045D"/>
    <w:rsid w:val="002B0577"/>
    <w:rsid w:val="002B079F"/>
    <w:rsid w:val="002B1658"/>
    <w:rsid w:val="002B1690"/>
    <w:rsid w:val="002B1CCD"/>
    <w:rsid w:val="002B1E86"/>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0E97"/>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178"/>
    <w:rsid w:val="002C438A"/>
    <w:rsid w:val="002C44D0"/>
    <w:rsid w:val="002C450D"/>
    <w:rsid w:val="002C4C22"/>
    <w:rsid w:val="002C4C6C"/>
    <w:rsid w:val="002C4EEA"/>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079"/>
    <w:rsid w:val="002D132F"/>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943"/>
    <w:rsid w:val="002F2A44"/>
    <w:rsid w:val="002F2C8E"/>
    <w:rsid w:val="002F2D54"/>
    <w:rsid w:val="002F2F23"/>
    <w:rsid w:val="002F3ABA"/>
    <w:rsid w:val="002F3BA4"/>
    <w:rsid w:val="002F3CBC"/>
    <w:rsid w:val="002F457C"/>
    <w:rsid w:val="002F4FA1"/>
    <w:rsid w:val="002F547C"/>
    <w:rsid w:val="002F55F9"/>
    <w:rsid w:val="002F5C67"/>
    <w:rsid w:val="002F609F"/>
    <w:rsid w:val="002F6183"/>
    <w:rsid w:val="002F666F"/>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1F6A"/>
    <w:rsid w:val="003021B5"/>
    <w:rsid w:val="00302216"/>
    <w:rsid w:val="003026A7"/>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36F"/>
    <w:rsid w:val="00305437"/>
    <w:rsid w:val="00305531"/>
    <w:rsid w:val="00305977"/>
    <w:rsid w:val="00305BA2"/>
    <w:rsid w:val="00305C78"/>
    <w:rsid w:val="00305EAC"/>
    <w:rsid w:val="003066F1"/>
    <w:rsid w:val="003068B4"/>
    <w:rsid w:val="0030696E"/>
    <w:rsid w:val="003069E4"/>
    <w:rsid w:val="00306B7F"/>
    <w:rsid w:val="00306E0B"/>
    <w:rsid w:val="00306E6F"/>
    <w:rsid w:val="0030711C"/>
    <w:rsid w:val="00307171"/>
    <w:rsid w:val="0030745C"/>
    <w:rsid w:val="0030787B"/>
    <w:rsid w:val="00307881"/>
    <w:rsid w:val="00307B15"/>
    <w:rsid w:val="00307C87"/>
    <w:rsid w:val="00307E23"/>
    <w:rsid w:val="003100AD"/>
    <w:rsid w:val="003102EE"/>
    <w:rsid w:val="00310817"/>
    <w:rsid w:val="00310883"/>
    <w:rsid w:val="00310B04"/>
    <w:rsid w:val="00310B15"/>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4AB0"/>
    <w:rsid w:val="00315026"/>
    <w:rsid w:val="00315237"/>
    <w:rsid w:val="00315F18"/>
    <w:rsid w:val="00316130"/>
    <w:rsid w:val="00316252"/>
    <w:rsid w:val="003162E8"/>
    <w:rsid w:val="00316874"/>
    <w:rsid w:val="00316AB7"/>
    <w:rsid w:val="00316BB8"/>
    <w:rsid w:val="00316BE5"/>
    <w:rsid w:val="00316E0B"/>
    <w:rsid w:val="00316E40"/>
    <w:rsid w:val="00316FFF"/>
    <w:rsid w:val="0031712B"/>
    <w:rsid w:val="003172DB"/>
    <w:rsid w:val="003176E9"/>
    <w:rsid w:val="00317712"/>
    <w:rsid w:val="003179BD"/>
    <w:rsid w:val="00317B18"/>
    <w:rsid w:val="00317B48"/>
    <w:rsid w:val="00317C47"/>
    <w:rsid w:val="003200E6"/>
    <w:rsid w:val="003205D3"/>
    <w:rsid w:val="003206A7"/>
    <w:rsid w:val="0032072E"/>
    <w:rsid w:val="00320883"/>
    <w:rsid w:val="003209BE"/>
    <w:rsid w:val="00320A96"/>
    <w:rsid w:val="00320B93"/>
    <w:rsid w:val="00320BD0"/>
    <w:rsid w:val="00320CCD"/>
    <w:rsid w:val="00320F4A"/>
    <w:rsid w:val="003216E6"/>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87D"/>
    <w:rsid w:val="00325A08"/>
    <w:rsid w:val="00325BF3"/>
    <w:rsid w:val="00325F87"/>
    <w:rsid w:val="003260B7"/>
    <w:rsid w:val="0032618D"/>
    <w:rsid w:val="003261DD"/>
    <w:rsid w:val="0032680D"/>
    <w:rsid w:val="0032691B"/>
    <w:rsid w:val="00326AB1"/>
    <w:rsid w:val="00326EF0"/>
    <w:rsid w:val="003272F2"/>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4C"/>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448"/>
    <w:rsid w:val="00352597"/>
    <w:rsid w:val="0035297C"/>
    <w:rsid w:val="00352A72"/>
    <w:rsid w:val="00352E46"/>
    <w:rsid w:val="00353296"/>
    <w:rsid w:val="0035357F"/>
    <w:rsid w:val="00353860"/>
    <w:rsid w:val="00353EA6"/>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20A"/>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DC4"/>
    <w:rsid w:val="00367E50"/>
    <w:rsid w:val="00367E9C"/>
    <w:rsid w:val="00367EE1"/>
    <w:rsid w:val="003709AD"/>
    <w:rsid w:val="003715DB"/>
    <w:rsid w:val="0037168D"/>
    <w:rsid w:val="003716F6"/>
    <w:rsid w:val="00371988"/>
    <w:rsid w:val="00371AD9"/>
    <w:rsid w:val="00371C00"/>
    <w:rsid w:val="00371FDE"/>
    <w:rsid w:val="0037213F"/>
    <w:rsid w:val="003726A3"/>
    <w:rsid w:val="00372EA6"/>
    <w:rsid w:val="00373497"/>
    <w:rsid w:val="003735C3"/>
    <w:rsid w:val="00373A6E"/>
    <w:rsid w:val="00373EE7"/>
    <w:rsid w:val="003745E2"/>
    <w:rsid w:val="0037494C"/>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145"/>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715"/>
    <w:rsid w:val="0038583F"/>
    <w:rsid w:val="00385A4E"/>
    <w:rsid w:val="003861E5"/>
    <w:rsid w:val="00386240"/>
    <w:rsid w:val="0038643C"/>
    <w:rsid w:val="003866BF"/>
    <w:rsid w:val="003868DB"/>
    <w:rsid w:val="00386F24"/>
    <w:rsid w:val="003871E2"/>
    <w:rsid w:val="00387576"/>
    <w:rsid w:val="00387639"/>
    <w:rsid w:val="003879BD"/>
    <w:rsid w:val="00387A65"/>
    <w:rsid w:val="00387FF3"/>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24AE"/>
    <w:rsid w:val="003924E7"/>
    <w:rsid w:val="0039324E"/>
    <w:rsid w:val="00393AB2"/>
    <w:rsid w:val="00393C50"/>
    <w:rsid w:val="00393D39"/>
    <w:rsid w:val="00393EBC"/>
    <w:rsid w:val="0039422D"/>
    <w:rsid w:val="0039433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1CA"/>
    <w:rsid w:val="003962CC"/>
    <w:rsid w:val="00396347"/>
    <w:rsid w:val="00396373"/>
    <w:rsid w:val="003965C9"/>
    <w:rsid w:val="0039681A"/>
    <w:rsid w:val="003969E4"/>
    <w:rsid w:val="00396AD8"/>
    <w:rsid w:val="00396D00"/>
    <w:rsid w:val="003971A0"/>
    <w:rsid w:val="00397914"/>
    <w:rsid w:val="00397D1B"/>
    <w:rsid w:val="00397F86"/>
    <w:rsid w:val="003A0018"/>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374"/>
    <w:rsid w:val="003A4598"/>
    <w:rsid w:val="003A4C04"/>
    <w:rsid w:val="003A4EA4"/>
    <w:rsid w:val="003A5224"/>
    <w:rsid w:val="003A53E3"/>
    <w:rsid w:val="003A5583"/>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217"/>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B8B"/>
    <w:rsid w:val="003B2ED6"/>
    <w:rsid w:val="003B42CD"/>
    <w:rsid w:val="003B43AD"/>
    <w:rsid w:val="003B44A8"/>
    <w:rsid w:val="003B44CA"/>
    <w:rsid w:val="003B4512"/>
    <w:rsid w:val="003B5001"/>
    <w:rsid w:val="003B523B"/>
    <w:rsid w:val="003B52EA"/>
    <w:rsid w:val="003B587B"/>
    <w:rsid w:val="003B5890"/>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40E"/>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889"/>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D7"/>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69A"/>
    <w:rsid w:val="003E5DAB"/>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E7D02"/>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7EA"/>
    <w:rsid w:val="003F68C5"/>
    <w:rsid w:val="003F6BA2"/>
    <w:rsid w:val="003F6E66"/>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1F3A"/>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1C2F"/>
    <w:rsid w:val="004121E5"/>
    <w:rsid w:val="0041223A"/>
    <w:rsid w:val="0041248C"/>
    <w:rsid w:val="00412659"/>
    <w:rsid w:val="004126D8"/>
    <w:rsid w:val="00412C58"/>
    <w:rsid w:val="00412F93"/>
    <w:rsid w:val="00413019"/>
    <w:rsid w:val="00413220"/>
    <w:rsid w:val="004132C2"/>
    <w:rsid w:val="004133AC"/>
    <w:rsid w:val="004133B4"/>
    <w:rsid w:val="00413609"/>
    <w:rsid w:val="00413FC0"/>
    <w:rsid w:val="0041408A"/>
    <w:rsid w:val="0041448A"/>
    <w:rsid w:val="00414830"/>
    <w:rsid w:val="00414A35"/>
    <w:rsid w:val="004151B8"/>
    <w:rsid w:val="00415947"/>
    <w:rsid w:val="004159D5"/>
    <w:rsid w:val="00415AF9"/>
    <w:rsid w:val="00415E3B"/>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29"/>
    <w:rsid w:val="004343FB"/>
    <w:rsid w:val="00434940"/>
    <w:rsid w:val="00434A5D"/>
    <w:rsid w:val="00434C37"/>
    <w:rsid w:val="004358BA"/>
    <w:rsid w:val="00435AFF"/>
    <w:rsid w:val="00435B91"/>
    <w:rsid w:val="00435DD8"/>
    <w:rsid w:val="00435E90"/>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682"/>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A83"/>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7A"/>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99"/>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3D8"/>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E53"/>
    <w:rsid w:val="00473F4D"/>
    <w:rsid w:val="00474169"/>
    <w:rsid w:val="004746DC"/>
    <w:rsid w:val="00474766"/>
    <w:rsid w:val="00474788"/>
    <w:rsid w:val="00474A86"/>
    <w:rsid w:val="00474B6D"/>
    <w:rsid w:val="00475C57"/>
    <w:rsid w:val="00475DE6"/>
    <w:rsid w:val="00475E50"/>
    <w:rsid w:val="0047613E"/>
    <w:rsid w:val="0047647B"/>
    <w:rsid w:val="004767E4"/>
    <w:rsid w:val="00477208"/>
    <w:rsid w:val="00477475"/>
    <w:rsid w:val="0047762E"/>
    <w:rsid w:val="004776EA"/>
    <w:rsid w:val="00477840"/>
    <w:rsid w:val="00477949"/>
    <w:rsid w:val="00477B9B"/>
    <w:rsid w:val="00477ECB"/>
    <w:rsid w:val="0048071D"/>
    <w:rsid w:val="0048076C"/>
    <w:rsid w:val="00480C8A"/>
    <w:rsid w:val="00481129"/>
    <w:rsid w:val="00481297"/>
    <w:rsid w:val="004814FE"/>
    <w:rsid w:val="00481616"/>
    <w:rsid w:val="004819BA"/>
    <w:rsid w:val="00481AB6"/>
    <w:rsid w:val="00481AC7"/>
    <w:rsid w:val="00481E7A"/>
    <w:rsid w:val="0048242C"/>
    <w:rsid w:val="0048308B"/>
    <w:rsid w:val="004830F2"/>
    <w:rsid w:val="00483211"/>
    <w:rsid w:val="0048344D"/>
    <w:rsid w:val="004835F3"/>
    <w:rsid w:val="00483974"/>
    <w:rsid w:val="00483A1E"/>
    <w:rsid w:val="00483A56"/>
    <w:rsid w:val="00483DDC"/>
    <w:rsid w:val="00484018"/>
    <w:rsid w:val="00484324"/>
    <w:rsid w:val="00484640"/>
    <w:rsid w:val="004846FF"/>
    <w:rsid w:val="00484C1E"/>
    <w:rsid w:val="00484C58"/>
    <w:rsid w:val="00484CE3"/>
    <w:rsid w:val="00484E27"/>
    <w:rsid w:val="00484E28"/>
    <w:rsid w:val="00485137"/>
    <w:rsid w:val="004858F8"/>
    <w:rsid w:val="00485B96"/>
    <w:rsid w:val="00485FF3"/>
    <w:rsid w:val="00486138"/>
    <w:rsid w:val="004861AE"/>
    <w:rsid w:val="004867C6"/>
    <w:rsid w:val="00486F25"/>
    <w:rsid w:val="00486FDC"/>
    <w:rsid w:val="00487037"/>
    <w:rsid w:val="00487249"/>
    <w:rsid w:val="004872B9"/>
    <w:rsid w:val="0048730C"/>
    <w:rsid w:val="00487A0E"/>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472F"/>
    <w:rsid w:val="00495158"/>
    <w:rsid w:val="004953F6"/>
    <w:rsid w:val="0049554E"/>
    <w:rsid w:val="00495790"/>
    <w:rsid w:val="00495CA9"/>
    <w:rsid w:val="00495CAD"/>
    <w:rsid w:val="00495D40"/>
    <w:rsid w:val="00496381"/>
    <w:rsid w:val="004963B8"/>
    <w:rsid w:val="0049649A"/>
    <w:rsid w:val="004965A9"/>
    <w:rsid w:val="004968A1"/>
    <w:rsid w:val="00496987"/>
    <w:rsid w:val="00496C94"/>
    <w:rsid w:val="00496CC3"/>
    <w:rsid w:val="00496EF5"/>
    <w:rsid w:val="004971BD"/>
    <w:rsid w:val="00497E6D"/>
    <w:rsid w:val="00497FD2"/>
    <w:rsid w:val="004A0212"/>
    <w:rsid w:val="004A04AD"/>
    <w:rsid w:val="004A05A4"/>
    <w:rsid w:val="004A0CE0"/>
    <w:rsid w:val="004A13D2"/>
    <w:rsid w:val="004A144E"/>
    <w:rsid w:val="004A1937"/>
    <w:rsid w:val="004A1A29"/>
    <w:rsid w:val="004A1BA8"/>
    <w:rsid w:val="004A1DED"/>
    <w:rsid w:val="004A1EC6"/>
    <w:rsid w:val="004A20AA"/>
    <w:rsid w:val="004A21EE"/>
    <w:rsid w:val="004A2381"/>
    <w:rsid w:val="004A26FF"/>
    <w:rsid w:val="004A2D1A"/>
    <w:rsid w:val="004A2E0C"/>
    <w:rsid w:val="004A3151"/>
    <w:rsid w:val="004A31DB"/>
    <w:rsid w:val="004A3245"/>
    <w:rsid w:val="004A345B"/>
    <w:rsid w:val="004A34B7"/>
    <w:rsid w:val="004A3901"/>
    <w:rsid w:val="004A3ADF"/>
    <w:rsid w:val="004A3DFF"/>
    <w:rsid w:val="004A402B"/>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6EBE"/>
    <w:rsid w:val="004A750C"/>
    <w:rsid w:val="004A7B78"/>
    <w:rsid w:val="004A7DE5"/>
    <w:rsid w:val="004A7E32"/>
    <w:rsid w:val="004A7E47"/>
    <w:rsid w:val="004A7E9F"/>
    <w:rsid w:val="004B035D"/>
    <w:rsid w:val="004B0494"/>
    <w:rsid w:val="004B101F"/>
    <w:rsid w:val="004B1693"/>
    <w:rsid w:val="004B16F3"/>
    <w:rsid w:val="004B18A2"/>
    <w:rsid w:val="004B1E1F"/>
    <w:rsid w:val="004B1FF1"/>
    <w:rsid w:val="004B202B"/>
    <w:rsid w:val="004B21F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601"/>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5D9D"/>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808"/>
    <w:rsid w:val="004D6906"/>
    <w:rsid w:val="004D6E1C"/>
    <w:rsid w:val="004D6F2F"/>
    <w:rsid w:val="004D7110"/>
    <w:rsid w:val="004D7255"/>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5BC"/>
    <w:rsid w:val="004E2A3C"/>
    <w:rsid w:val="004E2B7A"/>
    <w:rsid w:val="004E2CF6"/>
    <w:rsid w:val="004E2DAF"/>
    <w:rsid w:val="004E2E05"/>
    <w:rsid w:val="004E2ECA"/>
    <w:rsid w:val="004E2ED5"/>
    <w:rsid w:val="004E2F4C"/>
    <w:rsid w:val="004E31B3"/>
    <w:rsid w:val="004E34F4"/>
    <w:rsid w:val="004E3621"/>
    <w:rsid w:val="004E37B7"/>
    <w:rsid w:val="004E3833"/>
    <w:rsid w:val="004E385B"/>
    <w:rsid w:val="004E3A8A"/>
    <w:rsid w:val="004E3D61"/>
    <w:rsid w:val="004E3D81"/>
    <w:rsid w:val="004E417A"/>
    <w:rsid w:val="004E41A6"/>
    <w:rsid w:val="004E452E"/>
    <w:rsid w:val="004E4962"/>
    <w:rsid w:val="004E4998"/>
    <w:rsid w:val="004E49C7"/>
    <w:rsid w:val="004E523B"/>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E7F36"/>
    <w:rsid w:val="004F02D4"/>
    <w:rsid w:val="004F03DE"/>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A35"/>
    <w:rsid w:val="004F3EDB"/>
    <w:rsid w:val="004F406B"/>
    <w:rsid w:val="004F4133"/>
    <w:rsid w:val="004F440A"/>
    <w:rsid w:val="004F451B"/>
    <w:rsid w:val="004F487E"/>
    <w:rsid w:val="004F4C09"/>
    <w:rsid w:val="004F4C93"/>
    <w:rsid w:val="004F5273"/>
    <w:rsid w:val="004F54DD"/>
    <w:rsid w:val="004F571C"/>
    <w:rsid w:val="004F57BB"/>
    <w:rsid w:val="004F5B65"/>
    <w:rsid w:val="004F5C77"/>
    <w:rsid w:val="004F6007"/>
    <w:rsid w:val="004F606C"/>
    <w:rsid w:val="004F619C"/>
    <w:rsid w:val="004F619D"/>
    <w:rsid w:val="004F6432"/>
    <w:rsid w:val="004F6753"/>
    <w:rsid w:val="004F6917"/>
    <w:rsid w:val="004F6BBA"/>
    <w:rsid w:val="004F6F18"/>
    <w:rsid w:val="004F6FD4"/>
    <w:rsid w:val="004F7190"/>
    <w:rsid w:val="004F75AC"/>
    <w:rsid w:val="004F7673"/>
    <w:rsid w:val="004F77DA"/>
    <w:rsid w:val="004F783A"/>
    <w:rsid w:val="004F7922"/>
    <w:rsid w:val="004F7D0E"/>
    <w:rsid w:val="0050076C"/>
    <w:rsid w:val="00500835"/>
    <w:rsid w:val="0050085F"/>
    <w:rsid w:val="00500AC4"/>
    <w:rsid w:val="00500D25"/>
    <w:rsid w:val="00500D4A"/>
    <w:rsid w:val="00500DC8"/>
    <w:rsid w:val="00500F09"/>
    <w:rsid w:val="00500FA1"/>
    <w:rsid w:val="00501A9B"/>
    <w:rsid w:val="00501AFF"/>
    <w:rsid w:val="00501C6F"/>
    <w:rsid w:val="00501E07"/>
    <w:rsid w:val="00501FE8"/>
    <w:rsid w:val="00502483"/>
    <w:rsid w:val="005026E4"/>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C90"/>
    <w:rsid w:val="00506F29"/>
    <w:rsid w:val="005070C6"/>
    <w:rsid w:val="0050713C"/>
    <w:rsid w:val="00507558"/>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B47"/>
    <w:rsid w:val="00511C45"/>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5FA6"/>
    <w:rsid w:val="00516098"/>
    <w:rsid w:val="00516239"/>
    <w:rsid w:val="005163F7"/>
    <w:rsid w:val="005167E5"/>
    <w:rsid w:val="00516ACA"/>
    <w:rsid w:val="00516C55"/>
    <w:rsid w:val="005175A0"/>
    <w:rsid w:val="005177BA"/>
    <w:rsid w:val="0051790A"/>
    <w:rsid w:val="00517E82"/>
    <w:rsid w:val="00517F25"/>
    <w:rsid w:val="00517F5C"/>
    <w:rsid w:val="00520425"/>
    <w:rsid w:val="00520579"/>
    <w:rsid w:val="00520816"/>
    <w:rsid w:val="00520B65"/>
    <w:rsid w:val="00520C67"/>
    <w:rsid w:val="00520E9B"/>
    <w:rsid w:val="00520EDC"/>
    <w:rsid w:val="00520EF0"/>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722"/>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B66"/>
    <w:rsid w:val="00531C5A"/>
    <w:rsid w:val="00531CCD"/>
    <w:rsid w:val="00531D1F"/>
    <w:rsid w:val="00531D9C"/>
    <w:rsid w:val="00532180"/>
    <w:rsid w:val="00532228"/>
    <w:rsid w:val="00532316"/>
    <w:rsid w:val="005323F1"/>
    <w:rsid w:val="005327A7"/>
    <w:rsid w:val="00532CB1"/>
    <w:rsid w:val="00532D15"/>
    <w:rsid w:val="005331E6"/>
    <w:rsid w:val="00533387"/>
    <w:rsid w:val="005334E7"/>
    <w:rsid w:val="00533503"/>
    <w:rsid w:val="00533858"/>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53F"/>
    <w:rsid w:val="005357CC"/>
    <w:rsid w:val="00535B5D"/>
    <w:rsid w:val="00536568"/>
    <w:rsid w:val="0053675B"/>
    <w:rsid w:val="00536D4C"/>
    <w:rsid w:val="00537140"/>
    <w:rsid w:val="00537263"/>
    <w:rsid w:val="00537548"/>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004"/>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3CF"/>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9DD"/>
    <w:rsid w:val="00556BE7"/>
    <w:rsid w:val="00556C02"/>
    <w:rsid w:val="00556CA7"/>
    <w:rsid w:val="00556D27"/>
    <w:rsid w:val="00556EC3"/>
    <w:rsid w:val="00557241"/>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2F1A"/>
    <w:rsid w:val="00563297"/>
    <w:rsid w:val="00563866"/>
    <w:rsid w:val="005639F3"/>
    <w:rsid w:val="00563A5C"/>
    <w:rsid w:val="00563AAE"/>
    <w:rsid w:val="00563CD4"/>
    <w:rsid w:val="00563EC6"/>
    <w:rsid w:val="00563F2A"/>
    <w:rsid w:val="00564220"/>
    <w:rsid w:val="005645A5"/>
    <w:rsid w:val="005649BA"/>
    <w:rsid w:val="00564CD3"/>
    <w:rsid w:val="00564F4F"/>
    <w:rsid w:val="0056535E"/>
    <w:rsid w:val="00565492"/>
    <w:rsid w:val="0056565B"/>
    <w:rsid w:val="00565810"/>
    <w:rsid w:val="005659F0"/>
    <w:rsid w:val="00565A7D"/>
    <w:rsid w:val="00565DF4"/>
    <w:rsid w:val="005669A8"/>
    <w:rsid w:val="005673EC"/>
    <w:rsid w:val="0056778B"/>
    <w:rsid w:val="005679B5"/>
    <w:rsid w:val="00567BFC"/>
    <w:rsid w:val="00567EA6"/>
    <w:rsid w:val="00567F0A"/>
    <w:rsid w:val="00567FA8"/>
    <w:rsid w:val="00570310"/>
    <w:rsid w:val="0057040D"/>
    <w:rsid w:val="005707AC"/>
    <w:rsid w:val="00570B6E"/>
    <w:rsid w:val="00570E49"/>
    <w:rsid w:val="005710E5"/>
    <w:rsid w:val="005713C2"/>
    <w:rsid w:val="005716AA"/>
    <w:rsid w:val="00571B63"/>
    <w:rsid w:val="00571EE9"/>
    <w:rsid w:val="005724A1"/>
    <w:rsid w:val="0057251E"/>
    <w:rsid w:val="005728C6"/>
    <w:rsid w:val="00572A5E"/>
    <w:rsid w:val="00572A85"/>
    <w:rsid w:val="00572B06"/>
    <w:rsid w:val="00572C08"/>
    <w:rsid w:val="00572F16"/>
    <w:rsid w:val="00573395"/>
    <w:rsid w:val="00573565"/>
    <w:rsid w:val="005737B2"/>
    <w:rsid w:val="005739B9"/>
    <w:rsid w:val="00573C7D"/>
    <w:rsid w:val="0057421D"/>
    <w:rsid w:val="005746A6"/>
    <w:rsid w:val="00574E92"/>
    <w:rsid w:val="00574F42"/>
    <w:rsid w:val="00575378"/>
    <w:rsid w:val="0057537A"/>
    <w:rsid w:val="005753A0"/>
    <w:rsid w:val="005756A0"/>
    <w:rsid w:val="005756B6"/>
    <w:rsid w:val="005758D9"/>
    <w:rsid w:val="005758F7"/>
    <w:rsid w:val="00575B17"/>
    <w:rsid w:val="00575D23"/>
    <w:rsid w:val="0057639A"/>
    <w:rsid w:val="00576629"/>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49F"/>
    <w:rsid w:val="00583690"/>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AD3"/>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0CC0"/>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AC8"/>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C5B"/>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6C"/>
    <w:rsid w:val="005C36B3"/>
    <w:rsid w:val="005C3996"/>
    <w:rsid w:val="005C3A4A"/>
    <w:rsid w:val="005C3BE3"/>
    <w:rsid w:val="005C3E7E"/>
    <w:rsid w:val="005C44A8"/>
    <w:rsid w:val="005C475C"/>
    <w:rsid w:val="005C4E10"/>
    <w:rsid w:val="005C5A2E"/>
    <w:rsid w:val="005C5CA8"/>
    <w:rsid w:val="005C605C"/>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59"/>
    <w:rsid w:val="005D1991"/>
    <w:rsid w:val="005D1AED"/>
    <w:rsid w:val="005D1B27"/>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9C7"/>
    <w:rsid w:val="005D6A19"/>
    <w:rsid w:val="005D6D3B"/>
    <w:rsid w:val="005D6F5E"/>
    <w:rsid w:val="005D7340"/>
    <w:rsid w:val="005D7556"/>
    <w:rsid w:val="005D7BDF"/>
    <w:rsid w:val="005D7F08"/>
    <w:rsid w:val="005E01F6"/>
    <w:rsid w:val="005E04C5"/>
    <w:rsid w:val="005E05FE"/>
    <w:rsid w:val="005E06F5"/>
    <w:rsid w:val="005E0880"/>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3B8"/>
    <w:rsid w:val="005E3441"/>
    <w:rsid w:val="005E3480"/>
    <w:rsid w:val="005E3555"/>
    <w:rsid w:val="005E37D4"/>
    <w:rsid w:val="005E39D2"/>
    <w:rsid w:val="005E3CFB"/>
    <w:rsid w:val="005E3F8D"/>
    <w:rsid w:val="005E4322"/>
    <w:rsid w:val="005E439C"/>
    <w:rsid w:val="005E441C"/>
    <w:rsid w:val="005E45D2"/>
    <w:rsid w:val="005E4902"/>
    <w:rsid w:val="005E4A13"/>
    <w:rsid w:val="005E4BCB"/>
    <w:rsid w:val="005E4E1D"/>
    <w:rsid w:val="005E539B"/>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3F1D"/>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0B9"/>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02F"/>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991"/>
    <w:rsid w:val="00615A52"/>
    <w:rsid w:val="00615B1C"/>
    <w:rsid w:val="00615D7D"/>
    <w:rsid w:val="00615F7F"/>
    <w:rsid w:val="006163E4"/>
    <w:rsid w:val="00616589"/>
    <w:rsid w:val="0061689C"/>
    <w:rsid w:val="00616A09"/>
    <w:rsid w:val="00616A16"/>
    <w:rsid w:val="00616C5C"/>
    <w:rsid w:val="006175E2"/>
    <w:rsid w:val="006176D2"/>
    <w:rsid w:val="006178F7"/>
    <w:rsid w:val="006179C7"/>
    <w:rsid w:val="00617B5A"/>
    <w:rsid w:val="00617F31"/>
    <w:rsid w:val="00617F99"/>
    <w:rsid w:val="00620AC4"/>
    <w:rsid w:val="00620D48"/>
    <w:rsid w:val="00620D9C"/>
    <w:rsid w:val="006214E5"/>
    <w:rsid w:val="0062182B"/>
    <w:rsid w:val="006219FF"/>
    <w:rsid w:val="00622002"/>
    <w:rsid w:val="00622648"/>
    <w:rsid w:val="00622743"/>
    <w:rsid w:val="006228FF"/>
    <w:rsid w:val="00622B8F"/>
    <w:rsid w:val="00622EBD"/>
    <w:rsid w:val="00622ED3"/>
    <w:rsid w:val="00623078"/>
    <w:rsid w:val="006232ED"/>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027"/>
    <w:rsid w:val="00626CFA"/>
    <w:rsid w:val="00627508"/>
    <w:rsid w:val="00627561"/>
    <w:rsid w:val="00627702"/>
    <w:rsid w:val="006277F4"/>
    <w:rsid w:val="00627A75"/>
    <w:rsid w:val="00627F89"/>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9B1"/>
    <w:rsid w:val="00634B73"/>
    <w:rsid w:val="00635255"/>
    <w:rsid w:val="0063534F"/>
    <w:rsid w:val="00635444"/>
    <w:rsid w:val="0063561D"/>
    <w:rsid w:val="0063583D"/>
    <w:rsid w:val="00635913"/>
    <w:rsid w:val="0063597E"/>
    <w:rsid w:val="00635B9D"/>
    <w:rsid w:val="00635FD1"/>
    <w:rsid w:val="006362D2"/>
    <w:rsid w:val="00636416"/>
    <w:rsid w:val="0063664D"/>
    <w:rsid w:val="00636A0D"/>
    <w:rsid w:val="00636A63"/>
    <w:rsid w:val="00636AB5"/>
    <w:rsid w:val="00636B13"/>
    <w:rsid w:val="00636CC1"/>
    <w:rsid w:val="00636EAD"/>
    <w:rsid w:val="00637494"/>
    <w:rsid w:val="00637566"/>
    <w:rsid w:val="00637B63"/>
    <w:rsid w:val="00637C43"/>
    <w:rsid w:val="00637EE8"/>
    <w:rsid w:val="006400FD"/>
    <w:rsid w:val="00640199"/>
    <w:rsid w:val="006401E4"/>
    <w:rsid w:val="006406D5"/>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C14"/>
    <w:rsid w:val="00650C34"/>
    <w:rsid w:val="00650D70"/>
    <w:rsid w:val="006513F4"/>
    <w:rsid w:val="00651B99"/>
    <w:rsid w:val="00651BD0"/>
    <w:rsid w:val="00651F5A"/>
    <w:rsid w:val="00651FDB"/>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5911"/>
    <w:rsid w:val="00655CEC"/>
    <w:rsid w:val="00655D83"/>
    <w:rsid w:val="006561A1"/>
    <w:rsid w:val="006564E9"/>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373"/>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043"/>
    <w:rsid w:val="0067011B"/>
    <w:rsid w:val="00670163"/>
    <w:rsid w:val="00670445"/>
    <w:rsid w:val="00670830"/>
    <w:rsid w:val="00670AEA"/>
    <w:rsid w:val="00670AF1"/>
    <w:rsid w:val="00670B21"/>
    <w:rsid w:val="00671110"/>
    <w:rsid w:val="006711F8"/>
    <w:rsid w:val="00671DA6"/>
    <w:rsid w:val="006721A9"/>
    <w:rsid w:val="00672229"/>
    <w:rsid w:val="0067236B"/>
    <w:rsid w:val="00672403"/>
    <w:rsid w:val="006725E0"/>
    <w:rsid w:val="0067277E"/>
    <w:rsid w:val="0067287C"/>
    <w:rsid w:val="00672B7C"/>
    <w:rsid w:val="00672E59"/>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7250"/>
    <w:rsid w:val="0067730A"/>
    <w:rsid w:val="006774A3"/>
    <w:rsid w:val="006802AF"/>
    <w:rsid w:val="0068031B"/>
    <w:rsid w:val="0068031D"/>
    <w:rsid w:val="00680591"/>
    <w:rsid w:val="0068070D"/>
    <w:rsid w:val="00680918"/>
    <w:rsid w:val="006809E0"/>
    <w:rsid w:val="0068128A"/>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5EE8"/>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1380"/>
    <w:rsid w:val="006B24AA"/>
    <w:rsid w:val="006B27CD"/>
    <w:rsid w:val="006B2849"/>
    <w:rsid w:val="006B2C95"/>
    <w:rsid w:val="006B3291"/>
    <w:rsid w:val="006B3864"/>
    <w:rsid w:val="006B39F6"/>
    <w:rsid w:val="006B3E03"/>
    <w:rsid w:val="006B3E40"/>
    <w:rsid w:val="006B3FD6"/>
    <w:rsid w:val="006B3FF2"/>
    <w:rsid w:val="006B42AB"/>
    <w:rsid w:val="006B434D"/>
    <w:rsid w:val="006B4436"/>
    <w:rsid w:val="006B4476"/>
    <w:rsid w:val="006B53E3"/>
    <w:rsid w:val="006B5578"/>
    <w:rsid w:val="006B62F6"/>
    <w:rsid w:val="006B6342"/>
    <w:rsid w:val="006B67A8"/>
    <w:rsid w:val="006B695C"/>
    <w:rsid w:val="006B74D3"/>
    <w:rsid w:val="006B77DD"/>
    <w:rsid w:val="006B7914"/>
    <w:rsid w:val="006C00BB"/>
    <w:rsid w:val="006C0183"/>
    <w:rsid w:val="006C01BE"/>
    <w:rsid w:val="006C022A"/>
    <w:rsid w:val="006C038E"/>
    <w:rsid w:val="006C03C9"/>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3E5"/>
    <w:rsid w:val="006D0525"/>
    <w:rsid w:val="006D059B"/>
    <w:rsid w:val="006D07E4"/>
    <w:rsid w:val="006D08C3"/>
    <w:rsid w:val="006D08D3"/>
    <w:rsid w:val="006D0BA9"/>
    <w:rsid w:val="006D1203"/>
    <w:rsid w:val="006D1948"/>
    <w:rsid w:val="006D1F0E"/>
    <w:rsid w:val="006D21D2"/>
    <w:rsid w:val="006D24FB"/>
    <w:rsid w:val="006D27E6"/>
    <w:rsid w:val="006D29E9"/>
    <w:rsid w:val="006D2ABB"/>
    <w:rsid w:val="006D2D09"/>
    <w:rsid w:val="006D2D68"/>
    <w:rsid w:val="006D2DFF"/>
    <w:rsid w:val="006D3099"/>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4E60"/>
    <w:rsid w:val="006D4F55"/>
    <w:rsid w:val="006D5427"/>
    <w:rsid w:val="006D5461"/>
    <w:rsid w:val="006D55DC"/>
    <w:rsid w:val="006D564F"/>
    <w:rsid w:val="006D569E"/>
    <w:rsid w:val="006D57A8"/>
    <w:rsid w:val="006D5C98"/>
    <w:rsid w:val="006D5D5D"/>
    <w:rsid w:val="006D6420"/>
    <w:rsid w:val="006D65CB"/>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D39"/>
    <w:rsid w:val="006E1EE0"/>
    <w:rsid w:val="006E2480"/>
    <w:rsid w:val="006E26A9"/>
    <w:rsid w:val="006E2D9D"/>
    <w:rsid w:val="006E2E9E"/>
    <w:rsid w:val="006E354E"/>
    <w:rsid w:val="006E356B"/>
    <w:rsid w:val="006E3D63"/>
    <w:rsid w:val="006E3FA5"/>
    <w:rsid w:val="006E40C6"/>
    <w:rsid w:val="006E41F8"/>
    <w:rsid w:val="006E436E"/>
    <w:rsid w:val="006E45CD"/>
    <w:rsid w:val="006E48FF"/>
    <w:rsid w:val="006E4A59"/>
    <w:rsid w:val="006E4CCF"/>
    <w:rsid w:val="006E4DC7"/>
    <w:rsid w:val="006E52F2"/>
    <w:rsid w:val="006E5B0E"/>
    <w:rsid w:val="006E5B52"/>
    <w:rsid w:val="006E5D44"/>
    <w:rsid w:val="006E61E3"/>
    <w:rsid w:val="006E62C9"/>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1AC"/>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40"/>
    <w:rsid w:val="006F68F0"/>
    <w:rsid w:val="006F6A4A"/>
    <w:rsid w:val="006F6BEC"/>
    <w:rsid w:val="006F6EBB"/>
    <w:rsid w:val="006F72A0"/>
    <w:rsid w:val="006F73D5"/>
    <w:rsid w:val="006F7638"/>
    <w:rsid w:val="006F76F4"/>
    <w:rsid w:val="006F79BE"/>
    <w:rsid w:val="006F7A5C"/>
    <w:rsid w:val="006F7B67"/>
    <w:rsid w:val="006F7D2A"/>
    <w:rsid w:val="006F7ECD"/>
    <w:rsid w:val="00700232"/>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30"/>
    <w:rsid w:val="00703CBD"/>
    <w:rsid w:val="00703DF8"/>
    <w:rsid w:val="00703F37"/>
    <w:rsid w:val="0070404B"/>
    <w:rsid w:val="00704267"/>
    <w:rsid w:val="007045AF"/>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BFB"/>
    <w:rsid w:val="00707C4D"/>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48"/>
    <w:rsid w:val="007124C3"/>
    <w:rsid w:val="0071250D"/>
    <w:rsid w:val="007126C8"/>
    <w:rsid w:val="00712869"/>
    <w:rsid w:val="0071297D"/>
    <w:rsid w:val="007130D6"/>
    <w:rsid w:val="00713593"/>
    <w:rsid w:val="00713776"/>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559"/>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6E"/>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3F"/>
    <w:rsid w:val="00751D90"/>
    <w:rsid w:val="00751D9D"/>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646"/>
    <w:rsid w:val="00761B1F"/>
    <w:rsid w:val="00761EC9"/>
    <w:rsid w:val="00761EF3"/>
    <w:rsid w:val="00762058"/>
    <w:rsid w:val="007623AA"/>
    <w:rsid w:val="007627B8"/>
    <w:rsid w:val="00763180"/>
    <w:rsid w:val="007637C7"/>
    <w:rsid w:val="00763C10"/>
    <w:rsid w:val="00763C43"/>
    <w:rsid w:val="00763ECF"/>
    <w:rsid w:val="00763FD7"/>
    <w:rsid w:val="00764187"/>
    <w:rsid w:val="00764234"/>
    <w:rsid w:val="007644CA"/>
    <w:rsid w:val="007644F2"/>
    <w:rsid w:val="00764711"/>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2DEF"/>
    <w:rsid w:val="0078300E"/>
    <w:rsid w:val="0078319B"/>
    <w:rsid w:val="0078340A"/>
    <w:rsid w:val="00783679"/>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6D81"/>
    <w:rsid w:val="00786DFE"/>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66D"/>
    <w:rsid w:val="0079183A"/>
    <w:rsid w:val="00791941"/>
    <w:rsid w:val="007919A6"/>
    <w:rsid w:val="00791A67"/>
    <w:rsid w:val="00791C9A"/>
    <w:rsid w:val="00791E6B"/>
    <w:rsid w:val="0079232C"/>
    <w:rsid w:val="00792477"/>
    <w:rsid w:val="007926EB"/>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87B"/>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691"/>
    <w:rsid w:val="007A4807"/>
    <w:rsid w:val="007A4888"/>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869"/>
    <w:rsid w:val="007B29C3"/>
    <w:rsid w:val="007B2BF5"/>
    <w:rsid w:val="007B2FE7"/>
    <w:rsid w:val="007B30AA"/>
    <w:rsid w:val="007B31E0"/>
    <w:rsid w:val="007B3C2A"/>
    <w:rsid w:val="007B4123"/>
    <w:rsid w:val="007B4A5F"/>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6EE"/>
    <w:rsid w:val="007C0843"/>
    <w:rsid w:val="007C08EF"/>
    <w:rsid w:val="007C0C01"/>
    <w:rsid w:val="007C1232"/>
    <w:rsid w:val="007C14A6"/>
    <w:rsid w:val="007C14BB"/>
    <w:rsid w:val="007C1710"/>
    <w:rsid w:val="007C1821"/>
    <w:rsid w:val="007C1B37"/>
    <w:rsid w:val="007C1FAD"/>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D6"/>
    <w:rsid w:val="007C46E8"/>
    <w:rsid w:val="007C4922"/>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55B"/>
    <w:rsid w:val="007C777D"/>
    <w:rsid w:val="007C77D8"/>
    <w:rsid w:val="007C7955"/>
    <w:rsid w:val="007C7F73"/>
    <w:rsid w:val="007D03D3"/>
    <w:rsid w:val="007D0696"/>
    <w:rsid w:val="007D07E9"/>
    <w:rsid w:val="007D0A94"/>
    <w:rsid w:val="007D0BF9"/>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427"/>
    <w:rsid w:val="007E256B"/>
    <w:rsid w:val="007E2C3B"/>
    <w:rsid w:val="007E3157"/>
    <w:rsid w:val="007E3275"/>
    <w:rsid w:val="007E373F"/>
    <w:rsid w:val="007E37BE"/>
    <w:rsid w:val="007E39E1"/>
    <w:rsid w:val="007E3A27"/>
    <w:rsid w:val="007E3BE8"/>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5E"/>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06"/>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5FA8"/>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72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E5"/>
    <w:rsid w:val="00811E4F"/>
    <w:rsid w:val="00811FB5"/>
    <w:rsid w:val="008121E4"/>
    <w:rsid w:val="00812365"/>
    <w:rsid w:val="0081252E"/>
    <w:rsid w:val="00812684"/>
    <w:rsid w:val="008127D6"/>
    <w:rsid w:val="00812DE7"/>
    <w:rsid w:val="00812E7B"/>
    <w:rsid w:val="00812F4F"/>
    <w:rsid w:val="008130D8"/>
    <w:rsid w:val="008132A1"/>
    <w:rsid w:val="008139A8"/>
    <w:rsid w:val="008141A5"/>
    <w:rsid w:val="0081491A"/>
    <w:rsid w:val="00814C5C"/>
    <w:rsid w:val="00814E0C"/>
    <w:rsid w:val="008152D5"/>
    <w:rsid w:val="00815715"/>
    <w:rsid w:val="00815B56"/>
    <w:rsid w:val="00816052"/>
    <w:rsid w:val="00816055"/>
    <w:rsid w:val="00816822"/>
    <w:rsid w:val="00816EAB"/>
    <w:rsid w:val="0081715D"/>
    <w:rsid w:val="00817329"/>
    <w:rsid w:val="00817381"/>
    <w:rsid w:val="008175A8"/>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240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572"/>
    <w:rsid w:val="008277AB"/>
    <w:rsid w:val="00827D3F"/>
    <w:rsid w:val="0083000D"/>
    <w:rsid w:val="008306FB"/>
    <w:rsid w:val="00830732"/>
    <w:rsid w:val="00830AAC"/>
    <w:rsid w:val="00830F64"/>
    <w:rsid w:val="0083114A"/>
    <w:rsid w:val="00831370"/>
    <w:rsid w:val="008313A1"/>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4A"/>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265"/>
    <w:rsid w:val="0084578B"/>
    <w:rsid w:val="00845EFB"/>
    <w:rsid w:val="00845FA1"/>
    <w:rsid w:val="00846043"/>
    <w:rsid w:val="00846199"/>
    <w:rsid w:val="0084630A"/>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6FF"/>
    <w:rsid w:val="00854BC6"/>
    <w:rsid w:val="00854ECA"/>
    <w:rsid w:val="0085505B"/>
    <w:rsid w:val="00855113"/>
    <w:rsid w:val="00855953"/>
    <w:rsid w:val="00855F22"/>
    <w:rsid w:val="008563B8"/>
    <w:rsid w:val="00856463"/>
    <w:rsid w:val="00856A6F"/>
    <w:rsid w:val="00856BA3"/>
    <w:rsid w:val="00857397"/>
    <w:rsid w:val="0085751B"/>
    <w:rsid w:val="0085760B"/>
    <w:rsid w:val="00857A18"/>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F71"/>
    <w:rsid w:val="00866162"/>
    <w:rsid w:val="008665C7"/>
    <w:rsid w:val="0086688A"/>
    <w:rsid w:val="008668BA"/>
    <w:rsid w:val="00866BCF"/>
    <w:rsid w:val="00866BEA"/>
    <w:rsid w:val="00866DDC"/>
    <w:rsid w:val="00866E57"/>
    <w:rsid w:val="0086734C"/>
    <w:rsid w:val="00867572"/>
    <w:rsid w:val="00867580"/>
    <w:rsid w:val="008700AD"/>
    <w:rsid w:val="008701FC"/>
    <w:rsid w:val="008702B0"/>
    <w:rsid w:val="008703BC"/>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1FD"/>
    <w:rsid w:val="00875454"/>
    <w:rsid w:val="008755C9"/>
    <w:rsid w:val="00875627"/>
    <w:rsid w:val="0087579E"/>
    <w:rsid w:val="00875BE4"/>
    <w:rsid w:val="00876073"/>
    <w:rsid w:val="00876333"/>
    <w:rsid w:val="00876600"/>
    <w:rsid w:val="008767E7"/>
    <w:rsid w:val="008768B0"/>
    <w:rsid w:val="00876CEE"/>
    <w:rsid w:val="0087720A"/>
    <w:rsid w:val="008772B9"/>
    <w:rsid w:val="0087745E"/>
    <w:rsid w:val="0087767E"/>
    <w:rsid w:val="00877879"/>
    <w:rsid w:val="00877AD4"/>
    <w:rsid w:val="00877B4E"/>
    <w:rsid w:val="00880113"/>
    <w:rsid w:val="00880573"/>
    <w:rsid w:val="0088069B"/>
    <w:rsid w:val="0088081E"/>
    <w:rsid w:val="008809CB"/>
    <w:rsid w:val="00880A14"/>
    <w:rsid w:val="00880BCF"/>
    <w:rsid w:val="008810EC"/>
    <w:rsid w:val="00881248"/>
    <w:rsid w:val="00881687"/>
    <w:rsid w:val="0088177D"/>
    <w:rsid w:val="00881DAA"/>
    <w:rsid w:val="0088221D"/>
    <w:rsid w:val="00882248"/>
    <w:rsid w:val="00882366"/>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AF5"/>
    <w:rsid w:val="00890C37"/>
    <w:rsid w:val="008912A8"/>
    <w:rsid w:val="00891422"/>
    <w:rsid w:val="008914CC"/>
    <w:rsid w:val="00891926"/>
    <w:rsid w:val="00891A20"/>
    <w:rsid w:val="00891B8D"/>
    <w:rsid w:val="00891D37"/>
    <w:rsid w:val="00891FB3"/>
    <w:rsid w:val="00891FFE"/>
    <w:rsid w:val="00892198"/>
    <w:rsid w:val="008923DE"/>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97C48"/>
    <w:rsid w:val="008A086A"/>
    <w:rsid w:val="008A0C92"/>
    <w:rsid w:val="008A18B4"/>
    <w:rsid w:val="008A18B8"/>
    <w:rsid w:val="008A1B68"/>
    <w:rsid w:val="008A1CAF"/>
    <w:rsid w:val="008A1F09"/>
    <w:rsid w:val="008A2006"/>
    <w:rsid w:val="008A22EF"/>
    <w:rsid w:val="008A2738"/>
    <w:rsid w:val="008A2BED"/>
    <w:rsid w:val="008A2F22"/>
    <w:rsid w:val="008A300B"/>
    <w:rsid w:val="008A3170"/>
    <w:rsid w:val="008A33CC"/>
    <w:rsid w:val="008A366D"/>
    <w:rsid w:val="008A4164"/>
    <w:rsid w:val="008A42D8"/>
    <w:rsid w:val="008A4C84"/>
    <w:rsid w:val="008A50D1"/>
    <w:rsid w:val="008A58B4"/>
    <w:rsid w:val="008A5ADF"/>
    <w:rsid w:val="008A5B71"/>
    <w:rsid w:val="008A5E91"/>
    <w:rsid w:val="008A60DF"/>
    <w:rsid w:val="008A60EB"/>
    <w:rsid w:val="008A61FB"/>
    <w:rsid w:val="008A62A9"/>
    <w:rsid w:val="008A640F"/>
    <w:rsid w:val="008A64E0"/>
    <w:rsid w:val="008A6586"/>
    <w:rsid w:val="008A673C"/>
    <w:rsid w:val="008A6899"/>
    <w:rsid w:val="008A6F42"/>
    <w:rsid w:val="008A7669"/>
    <w:rsid w:val="008A7739"/>
    <w:rsid w:val="008A7A35"/>
    <w:rsid w:val="008A7CE5"/>
    <w:rsid w:val="008B005A"/>
    <w:rsid w:val="008B019B"/>
    <w:rsid w:val="008B02E1"/>
    <w:rsid w:val="008B0552"/>
    <w:rsid w:val="008B0820"/>
    <w:rsid w:val="008B0A82"/>
    <w:rsid w:val="008B0EF6"/>
    <w:rsid w:val="008B12E2"/>
    <w:rsid w:val="008B148C"/>
    <w:rsid w:val="008B199F"/>
    <w:rsid w:val="008B1A46"/>
    <w:rsid w:val="008B1A4E"/>
    <w:rsid w:val="008B1B4B"/>
    <w:rsid w:val="008B1E4C"/>
    <w:rsid w:val="008B1E88"/>
    <w:rsid w:val="008B20A7"/>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5DF8"/>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2C0"/>
    <w:rsid w:val="008C46EC"/>
    <w:rsid w:val="008C47BD"/>
    <w:rsid w:val="008C4A4D"/>
    <w:rsid w:val="008C4E38"/>
    <w:rsid w:val="008C4ED0"/>
    <w:rsid w:val="008C5346"/>
    <w:rsid w:val="008C5573"/>
    <w:rsid w:val="008C5CA9"/>
    <w:rsid w:val="008C5D22"/>
    <w:rsid w:val="008C5FC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09DD"/>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6E44"/>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64"/>
    <w:rsid w:val="008E72F5"/>
    <w:rsid w:val="008E72F9"/>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0F1"/>
    <w:rsid w:val="008F22EF"/>
    <w:rsid w:val="008F273B"/>
    <w:rsid w:val="008F27AA"/>
    <w:rsid w:val="008F28AA"/>
    <w:rsid w:val="008F2B13"/>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3B1"/>
    <w:rsid w:val="008F753C"/>
    <w:rsid w:val="008F79D7"/>
    <w:rsid w:val="008F79F7"/>
    <w:rsid w:val="008F7EAE"/>
    <w:rsid w:val="009003D1"/>
    <w:rsid w:val="009004C6"/>
    <w:rsid w:val="0090050B"/>
    <w:rsid w:val="009007A0"/>
    <w:rsid w:val="009009BC"/>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19"/>
    <w:rsid w:val="00904E80"/>
    <w:rsid w:val="00904EB9"/>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32"/>
    <w:rsid w:val="00917445"/>
    <w:rsid w:val="00917453"/>
    <w:rsid w:val="0091755A"/>
    <w:rsid w:val="009175EC"/>
    <w:rsid w:val="00917A43"/>
    <w:rsid w:val="009200E3"/>
    <w:rsid w:val="00920165"/>
    <w:rsid w:val="00920C55"/>
    <w:rsid w:val="00920D37"/>
    <w:rsid w:val="009216A5"/>
    <w:rsid w:val="00921EB3"/>
    <w:rsid w:val="0092257B"/>
    <w:rsid w:val="00922B32"/>
    <w:rsid w:val="00922C03"/>
    <w:rsid w:val="00922CC9"/>
    <w:rsid w:val="00922D09"/>
    <w:rsid w:val="00922DA4"/>
    <w:rsid w:val="00922E00"/>
    <w:rsid w:val="009230B5"/>
    <w:rsid w:val="00923434"/>
    <w:rsid w:val="00923606"/>
    <w:rsid w:val="0092376C"/>
    <w:rsid w:val="00924137"/>
    <w:rsid w:val="00924284"/>
    <w:rsid w:val="00924B76"/>
    <w:rsid w:val="00924F20"/>
    <w:rsid w:val="00925106"/>
    <w:rsid w:val="0092535E"/>
    <w:rsid w:val="00925597"/>
    <w:rsid w:val="0092566E"/>
    <w:rsid w:val="009257D3"/>
    <w:rsid w:val="00925E6B"/>
    <w:rsid w:val="00926470"/>
    <w:rsid w:val="00926611"/>
    <w:rsid w:val="00926AA6"/>
    <w:rsid w:val="00926B41"/>
    <w:rsid w:val="00926F06"/>
    <w:rsid w:val="009276DA"/>
    <w:rsid w:val="009278C6"/>
    <w:rsid w:val="00927A5F"/>
    <w:rsid w:val="00927E2F"/>
    <w:rsid w:val="00927E69"/>
    <w:rsid w:val="00930250"/>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525"/>
    <w:rsid w:val="009428AE"/>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5AC"/>
    <w:rsid w:val="00945928"/>
    <w:rsid w:val="00945DBC"/>
    <w:rsid w:val="00946028"/>
    <w:rsid w:val="00946254"/>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996"/>
    <w:rsid w:val="00950B63"/>
    <w:rsid w:val="00950BBD"/>
    <w:rsid w:val="00950C0D"/>
    <w:rsid w:val="00950D4D"/>
    <w:rsid w:val="00951398"/>
    <w:rsid w:val="00951E0E"/>
    <w:rsid w:val="009524C8"/>
    <w:rsid w:val="0095264B"/>
    <w:rsid w:val="0095290A"/>
    <w:rsid w:val="00952BCC"/>
    <w:rsid w:val="00952C39"/>
    <w:rsid w:val="00952D7B"/>
    <w:rsid w:val="00952D9F"/>
    <w:rsid w:val="00953029"/>
    <w:rsid w:val="009531D4"/>
    <w:rsid w:val="00953334"/>
    <w:rsid w:val="009535B6"/>
    <w:rsid w:val="00953972"/>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B24"/>
    <w:rsid w:val="00957E26"/>
    <w:rsid w:val="00957EDF"/>
    <w:rsid w:val="009600D4"/>
    <w:rsid w:val="00960141"/>
    <w:rsid w:val="00960358"/>
    <w:rsid w:val="0096038C"/>
    <w:rsid w:val="009606F3"/>
    <w:rsid w:val="00960EE8"/>
    <w:rsid w:val="00960FAC"/>
    <w:rsid w:val="00961037"/>
    <w:rsid w:val="009610C0"/>
    <w:rsid w:val="009615F6"/>
    <w:rsid w:val="00961F44"/>
    <w:rsid w:val="00962011"/>
    <w:rsid w:val="0096235B"/>
    <w:rsid w:val="009627AE"/>
    <w:rsid w:val="009632CF"/>
    <w:rsid w:val="009633E0"/>
    <w:rsid w:val="009634A8"/>
    <w:rsid w:val="00963502"/>
    <w:rsid w:val="00963A67"/>
    <w:rsid w:val="00963ADA"/>
    <w:rsid w:val="00963F0E"/>
    <w:rsid w:val="00964895"/>
    <w:rsid w:val="00964B22"/>
    <w:rsid w:val="00964D32"/>
    <w:rsid w:val="0096569D"/>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B01"/>
    <w:rsid w:val="00973EC8"/>
    <w:rsid w:val="00973F8D"/>
    <w:rsid w:val="00974185"/>
    <w:rsid w:val="0097438D"/>
    <w:rsid w:val="00974422"/>
    <w:rsid w:val="00974559"/>
    <w:rsid w:val="009746F8"/>
    <w:rsid w:val="00974717"/>
    <w:rsid w:val="00974978"/>
    <w:rsid w:val="00974988"/>
    <w:rsid w:val="00974E58"/>
    <w:rsid w:val="00975CB6"/>
    <w:rsid w:val="00975CF0"/>
    <w:rsid w:val="00975DEE"/>
    <w:rsid w:val="00975F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603"/>
    <w:rsid w:val="0098291F"/>
    <w:rsid w:val="00982C56"/>
    <w:rsid w:val="00982D30"/>
    <w:rsid w:val="00982D93"/>
    <w:rsid w:val="00983073"/>
    <w:rsid w:val="009836AD"/>
    <w:rsid w:val="009838D9"/>
    <w:rsid w:val="0098390A"/>
    <w:rsid w:val="00983CF0"/>
    <w:rsid w:val="009840F4"/>
    <w:rsid w:val="009849D2"/>
    <w:rsid w:val="00984AF2"/>
    <w:rsid w:val="00984D78"/>
    <w:rsid w:val="00984FC5"/>
    <w:rsid w:val="00984FE2"/>
    <w:rsid w:val="00985194"/>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6A8"/>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19"/>
    <w:rsid w:val="00993BF4"/>
    <w:rsid w:val="00993C42"/>
    <w:rsid w:val="00994088"/>
    <w:rsid w:val="00994123"/>
    <w:rsid w:val="0099440F"/>
    <w:rsid w:val="0099455C"/>
    <w:rsid w:val="009945E8"/>
    <w:rsid w:val="00994839"/>
    <w:rsid w:val="00994D51"/>
    <w:rsid w:val="00994E29"/>
    <w:rsid w:val="00994EB1"/>
    <w:rsid w:val="00994EBE"/>
    <w:rsid w:val="009955A1"/>
    <w:rsid w:val="009955F0"/>
    <w:rsid w:val="00995916"/>
    <w:rsid w:val="00995C19"/>
    <w:rsid w:val="00995E1D"/>
    <w:rsid w:val="00995F15"/>
    <w:rsid w:val="00996336"/>
    <w:rsid w:val="009963B6"/>
    <w:rsid w:val="009965AA"/>
    <w:rsid w:val="0099665E"/>
    <w:rsid w:val="0099671E"/>
    <w:rsid w:val="00996967"/>
    <w:rsid w:val="009969F3"/>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3D13"/>
    <w:rsid w:val="009A440E"/>
    <w:rsid w:val="009A4469"/>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A80"/>
    <w:rsid w:val="009B206D"/>
    <w:rsid w:val="009B21A7"/>
    <w:rsid w:val="009B2563"/>
    <w:rsid w:val="009B29AC"/>
    <w:rsid w:val="009B2E26"/>
    <w:rsid w:val="009B2FCA"/>
    <w:rsid w:val="009B333D"/>
    <w:rsid w:val="009B33F1"/>
    <w:rsid w:val="009B34C5"/>
    <w:rsid w:val="009B3D7C"/>
    <w:rsid w:val="009B403D"/>
    <w:rsid w:val="009B4587"/>
    <w:rsid w:val="009B4630"/>
    <w:rsid w:val="009B48B1"/>
    <w:rsid w:val="009B499C"/>
    <w:rsid w:val="009B4D6D"/>
    <w:rsid w:val="009B4F0F"/>
    <w:rsid w:val="009B535C"/>
    <w:rsid w:val="009B56EA"/>
    <w:rsid w:val="009B5B80"/>
    <w:rsid w:val="009B5CB1"/>
    <w:rsid w:val="009B607F"/>
    <w:rsid w:val="009B64BC"/>
    <w:rsid w:val="009B6D45"/>
    <w:rsid w:val="009B6D78"/>
    <w:rsid w:val="009B70AA"/>
    <w:rsid w:val="009B7CC6"/>
    <w:rsid w:val="009C021E"/>
    <w:rsid w:val="009C0328"/>
    <w:rsid w:val="009C0616"/>
    <w:rsid w:val="009C0669"/>
    <w:rsid w:val="009C08EC"/>
    <w:rsid w:val="009C0BDB"/>
    <w:rsid w:val="009C0E3E"/>
    <w:rsid w:val="009C0FF4"/>
    <w:rsid w:val="009C1739"/>
    <w:rsid w:val="009C17CE"/>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BE4"/>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3CC"/>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1E5D"/>
    <w:rsid w:val="009D22F6"/>
    <w:rsid w:val="009D283A"/>
    <w:rsid w:val="009D30A0"/>
    <w:rsid w:val="009D35FA"/>
    <w:rsid w:val="009D38F2"/>
    <w:rsid w:val="009D3E59"/>
    <w:rsid w:val="009D4020"/>
    <w:rsid w:val="009D4771"/>
    <w:rsid w:val="009D49A2"/>
    <w:rsid w:val="009D4A73"/>
    <w:rsid w:val="009D5110"/>
    <w:rsid w:val="009D532A"/>
    <w:rsid w:val="009D532B"/>
    <w:rsid w:val="009D532E"/>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C7A"/>
    <w:rsid w:val="009E0FEA"/>
    <w:rsid w:val="009E1497"/>
    <w:rsid w:val="009E15B0"/>
    <w:rsid w:val="009E1DEF"/>
    <w:rsid w:val="009E1FA1"/>
    <w:rsid w:val="009E2267"/>
    <w:rsid w:val="009E281F"/>
    <w:rsid w:val="009E2992"/>
    <w:rsid w:val="009E2C22"/>
    <w:rsid w:val="009E2D70"/>
    <w:rsid w:val="009E2EDE"/>
    <w:rsid w:val="009E3333"/>
    <w:rsid w:val="009E39FB"/>
    <w:rsid w:val="009E3F49"/>
    <w:rsid w:val="009E4705"/>
    <w:rsid w:val="009E4DBE"/>
    <w:rsid w:val="009E5049"/>
    <w:rsid w:val="009E525C"/>
    <w:rsid w:val="009E541B"/>
    <w:rsid w:val="009E581C"/>
    <w:rsid w:val="009E60C3"/>
    <w:rsid w:val="009E6128"/>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1B0"/>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5F0"/>
    <w:rsid w:val="009F6DD5"/>
    <w:rsid w:val="009F6FA1"/>
    <w:rsid w:val="009F713C"/>
    <w:rsid w:val="009F719A"/>
    <w:rsid w:val="009F73F2"/>
    <w:rsid w:val="009F7444"/>
    <w:rsid w:val="009F762E"/>
    <w:rsid w:val="009F7752"/>
    <w:rsid w:val="009F77F5"/>
    <w:rsid w:val="009F796C"/>
    <w:rsid w:val="009F7A67"/>
    <w:rsid w:val="009F7EA3"/>
    <w:rsid w:val="00A00117"/>
    <w:rsid w:val="00A00332"/>
    <w:rsid w:val="00A00363"/>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B8E"/>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9BE"/>
    <w:rsid w:val="00A14FC4"/>
    <w:rsid w:val="00A14FDF"/>
    <w:rsid w:val="00A1510A"/>
    <w:rsid w:val="00A151A0"/>
    <w:rsid w:val="00A15304"/>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1D81"/>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A88"/>
    <w:rsid w:val="00A24CB7"/>
    <w:rsid w:val="00A24D02"/>
    <w:rsid w:val="00A24D70"/>
    <w:rsid w:val="00A2542B"/>
    <w:rsid w:val="00A25B8A"/>
    <w:rsid w:val="00A26199"/>
    <w:rsid w:val="00A264F1"/>
    <w:rsid w:val="00A26510"/>
    <w:rsid w:val="00A26611"/>
    <w:rsid w:val="00A26BE6"/>
    <w:rsid w:val="00A26CB6"/>
    <w:rsid w:val="00A26D9D"/>
    <w:rsid w:val="00A26FD4"/>
    <w:rsid w:val="00A27081"/>
    <w:rsid w:val="00A27256"/>
    <w:rsid w:val="00A2741A"/>
    <w:rsid w:val="00A275AD"/>
    <w:rsid w:val="00A275E3"/>
    <w:rsid w:val="00A27660"/>
    <w:rsid w:val="00A2785E"/>
    <w:rsid w:val="00A27B52"/>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B18"/>
    <w:rsid w:val="00A34D55"/>
    <w:rsid w:val="00A34E0F"/>
    <w:rsid w:val="00A3535B"/>
    <w:rsid w:val="00A356EB"/>
    <w:rsid w:val="00A3589C"/>
    <w:rsid w:val="00A35C26"/>
    <w:rsid w:val="00A3639B"/>
    <w:rsid w:val="00A363BF"/>
    <w:rsid w:val="00A368AF"/>
    <w:rsid w:val="00A36B79"/>
    <w:rsid w:val="00A36D68"/>
    <w:rsid w:val="00A36FD5"/>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1BB0"/>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6D2E"/>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013"/>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2D5"/>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6E"/>
    <w:rsid w:val="00A70DEB"/>
    <w:rsid w:val="00A70EB7"/>
    <w:rsid w:val="00A70F97"/>
    <w:rsid w:val="00A718D3"/>
    <w:rsid w:val="00A71AA6"/>
    <w:rsid w:val="00A71D6B"/>
    <w:rsid w:val="00A725CF"/>
    <w:rsid w:val="00A725F5"/>
    <w:rsid w:val="00A728F1"/>
    <w:rsid w:val="00A72BF0"/>
    <w:rsid w:val="00A72C37"/>
    <w:rsid w:val="00A72EA8"/>
    <w:rsid w:val="00A7327A"/>
    <w:rsid w:val="00A7351E"/>
    <w:rsid w:val="00A73727"/>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43"/>
    <w:rsid w:val="00A82B93"/>
    <w:rsid w:val="00A82C3E"/>
    <w:rsid w:val="00A82F28"/>
    <w:rsid w:val="00A82FD8"/>
    <w:rsid w:val="00A83009"/>
    <w:rsid w:val="00A8307D"/>
    <w:rsid w:val="00A83AEF"/>
    <w:rsid w:val="00A83CDA"/>
    <w:rsid w:val="00A83D06"/>
    <w:rsid w:val="00A83FA9"/>
    <w:rsid w:val="00A842E1"/>
    <w:rsid w:val="00A845FF"/>
    <w:rsid w:val="00A8492F"/>
    <w:rsid w:val="00A84A05"/>
    <w:rsid w:val="00A84BE8"/>
    <w:rsid w:val="00A84C7D"/>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5F20"/>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2AA6"/>
    <w:rsid w:val="00AA3284"/>
    <w:rsid w:val="00AA33D8"/>
    <w:rsid w:val="00AA374E"/>
    <w:rsid w:val="00AA3B0D"/>
    <w:rsid w:val="00AA3E88"/>
    <w:rsid w:val="00AA40D9"/>
    <w:rsid w:val="00AA48C5"/>
    <w:rsid w:val="00AA48E8"/>
    <w:rsid w:val="00AA4C0F"/>
    <w:rsid w:val="00AA4CA4"/>
    <w:rsid w:val="00AA4F64"/>
    <w:rsid w:val="00AA537E"/>
    <w:rsid w:val="00AA53A2"/>
    <w:rsid w:val="00AA54BF"/>
    <w:rsid w:val="00AA5E8D"/>
    <w:rsid w:val="00AA62E2"/>
    <w:rsid w:val="00AA63EC"/>
    <w:rsid w:val="00AA6D74"/>
    <w:rsid w:val="00AA720B"/>
    <w:rsid w:val="00AA7533"/>
    <w:rsid w:val="00AA76C6"/>
    <w:rsid w:val="00AA7A2B"/>
    <w:rsid w:val="00AA7BF6"/>
    <w:rsid w:val="00AA7F50"/>
    <w:rsid w:val="00AA7F72"/>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3C1"/>
    <w:rsid w:val="00AB36C4"/>
    <w:rsid w:val="00AB3748"/>
    <w:rsid w:val="00AB3A7C"/>
    <w:rsid w:val="00AB45E8"/>
    <w:rsid w:val="00AB4627"/>
    <w:rsid w:val="00AB4628"/>
    <w:rsid w:val="00AB4712"/>
    <w:rsid w:val="00AB4FF0"/>
    <w:rsid w:val="00AB5059"/>
    <w:rsid w:val="00AB5232"/>
    <w:rsid w:val="00AB530D"/>
    <w:rsid w:val="00AB56EB"/>
    <w:rsid w:val="00AB57AC"/>
    <w:rsid w:val="00AB596B"/>
    <w:rsid w:val="00AB5996"/>
    <w:rsid w:val="00AB5AD6"/>
    <w:rsid w:val="00AB5B34"/>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5CB"/>
    <w:rsid w:val="00AC584B"/>
    <w:rsid w:val="00AC5E56"/>
    <w:rsid w:val="00AC64A7"/>
    <w:rsid w:val="00AC685B"/>
    <w:rsid w:val="00AC6942"/>
    <w:rsid w:val="00AC71F7"/>
    <w:rsid w:val="00AC7224"/>
    <w:rsid w:val="00AC7680"/>
    <w:rsid w:val="00AC7728"/>
    <w:rsid w:val="00AC78E5"/>
    <w:rsid w:val="00AC7989"/>
    <w:rsid w:val="00AC79BB"/>
    <w:rsid w:val="00AC7AF6"/>
    <w:rsid w:val="00AD000A"/>
    <w:rsid w:val="00AD03F7"/>
    <w:rsid w:val="00AD0863"/>
    <w:rsid w:val="00AD09DF"/>
    <w:rsid w:val="00AD0B38"/>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846"/>
    <w:rsid w:val="00AD5993"/>
    <w:rsid w:val="00AD59A2"/>
    <w:rsid w:val="00AD5CBB"/>
    <w:rsid w:val="00AD5D55"/>
    <w:rsid w:val="00AD5DCD"/>
    <w:rsid w:val="00AD5DED"/>
    <w:rsid w:val="00AD5E18"/>
    <w:rsid w:val="00AD5EB1"/>
    <w:rsid w:val="00AD6099"/>
    <w:rsid w:val="00AD637B"/>
    <w:rsid w:val="00AD6466"/>
    <w:rsid w:val="00AD65A4"/>
    <w:rsid w:val="00AD66C6"/>
    <w:rsid w:val="00AD68DA"/>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93C"/>
    <w:rsid w:val="00AF6A5C"/>
    <w:rsid w:val="00AF6BFA"/>
    <w:rsid w:val="00AF6F54"/>
    <w:rsid w:val="00AF6F68"/>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2A9"/>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54D"/>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9C"/>
    <w:rsid w:val="00B111BE"/>
    <w:rsid w:val="00B113AB"/>
    <w:rsid w:val="00B11788"/>
    <w:rsid w:val="00B11931"/>
    <w:rsid w:val="00B119E9"/>
    <w:rsid w:val="00B11C75"/>
    <w:rsid w:val="00B11F0E"/>
    <w:rsid w:val="00B121CA"/>
    <w:rsid w:val="00B123BF"/>
    <w:rsid w:val="00B12688"/>
    <w:rsid w:val="00B12871"/>
    <w:rsid w:val="00B12911"/>
    <w:rsid w:val="00B12BE6"/>
    <w:rsid w:val="00B12DE1"/>
    <w:rsid w:val="00B13292"/>
    <w:rsid w:val="00B133A8"/>
    <w:rsid w:val="00B13511"/>
    <w:rsid w:val="00B1354A"/>
    <w:rsid w:val="00B136A1"/>
    <w:rsid w:val="00B138F6"/>
    <w:rsid w:val="00B13BB5"/>
    <w:rsid w:val="00B13D61"/>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58"/>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412"/>
    <w:rsid w:val="00B2761B"/>
    <w:rsid w:val="00B27A61"/>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49B"/>
    <w:rsid w:val="00B36741"/>
    <w:rsid w:val="00B369A4"/>
    <w:rsid w:val="00B3762E"/>
    <w:rsid w:val="00B37E08"/>
    <w:rsid w:val="00B4022B"/>
    <w:rsid w:val="00B40347"/>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3B"/>
    <w:rsid w:val="00B4394A"/>
    <w:rsid w:val="00B439D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3C98"/>
    <w:rsid w:val="00B53ECF"/>
    <w:rsid w:val="00B54199"/>
    <w:rsid w:val="00B545CC"/>
    <w:rsid w:val="00B546F4"/>
    <w:rsid w:val="00B5475A"/>
    <w:rsid w:val="00B54B5D"/>
    <w:rsid w:val="00B54D6F"/>
    <w:rsid w:val="00B5523C"/>
    <w:rsid w:val="00B5541A"/>
    <w:rsid w:val="00B55A4B"/>
    <w:rsid w:val="00B55B5F"/>
    <w:rsid w:val="00B55D45"/>
    <w:rsid w:val="00B55EDE"/>
    <w:rsid w:val="00B55F89"/>
    <w:rsid w:val="00B56149"/>
    <w:rsid w:val="00B56607"/>
    <w:rsid w:val="00B568DE"/>
    <w:rsid w:val="00B569CA"/>
    <w:rsid w:val="00B56A06"/>
    <w:rsid w:val="00B56EB8"/>
    <w:rsid w:val="00B57027"/>
    <w:rsid w:val="00B5702E"/>
    <w:rsid w:val="00B571E9"/>
    <w:rsid w:val="00B576B8"/>
    <w:rsid w:val="00B578C3"/>
    <w:rsid w:val="00B57D89"/>
    <w:rsid w:val="00B57F9D"/>
    <w:rsid w:val="00B57FB4"/>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48D"/>
    <w:rsid w:val="00B636A5"/>
    <w:rsid w:val="00B63B23"/>
    <w:rsid w:val="00B63FD3"/>
    <w:rsid w:val="00B642B5"/>
    <w:rsid w:val="00B64534"/>
    <w:rsid w:val="00B64A7B"/>
    <w:rsid w:val="00B64C36"/>
    <w:rsid w:val="00B64D26"/>
    <w:rsid w:val="00B64D71"/>
    <w:rsid w:val="00B6503A"/>
    <w:rsid w:val="00B65493"/>
    <w:rsid w:val="00B65AA7"/>
    <w:rsid w:val="00B65B54"/>
    <w:rsid w:val="00B65D93"/>
    <w:rsid w:val="00B65DAE"/>
    <w:rsid w:val="00B660C2"/>
    <w:rsid w:val="00B662DD"/>
    <w:rsid w:val="00B664DF"/>
    <w:rsid w:val="00B66A6C"/>
    <w:rsid w:val="00B66BB4"/>
    <w:rsid w:val="00B66D35"/>
    <w:rsid w:val="00B66E29"/>
    <w:rsid w:val="00B6771B"/>
    <w:rsid w:val="00B677A9"/>
    <w:rsid w:val="00B67811"/>
    <w:rsid w:val="00B67865"/>
    <w:rsid w:val="00B67AB7"/>
    <w:rsid w:val="00B67E4D"/>
    <w:rsid w:val="00B67EF7"/>
    <w:rsid w:val="00B700C0"/>
    <w:rsid w:val="00B70373"/>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691"/>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47A"/>
    <w:rsid w:val="00B80813"/>
    <w:rsid w:val="00B80967"/>
    <w:rsid w:val="00B809E4"/>
    <w:rsid w:val="00B80AEA"/>
    <w:rsid w:val="00B80B67"/>
    <w:rsid w:val="00B80C8E"/>
    <w:rsid w:val="00B80F0F"/>
    <w:rsid w:val="00B81158"/>
    <w:rsid w:val="00B81257"/>
    <w:rsid w:val="00B81467"/>
    <w:rsid w:val="00B81B80"/>
    <w:rsid w:val="00B81BAA"/>
    <w:rsid w:val="00B81DFB"/>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A79"/>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7F6"/>
    <w:rsid w:val="00B90D25"/>
    <w:rsid w:val="00B90E41"/>
    <w:rsid w:val="00B9149C"/>
    <w:rsid w:val="00B9150C"/>
    <w:rsid w:val="00B92052"/>
    <w:rsid w:val="00B9210D"/>
    <w:rsid w:val="00B92168"/>
    <w:rsid w:val="00B9243A"/>
    <w:rsid w:val="00B925EB"/>
    <w:rsid w:val="00B9286D"/>
    <w:rsid w:val="00B92887"/>
    <w:rsid w:val="00B9289C"/>
    <w:rsid w:val="00B92BE8"/>
    <w:rsid w:val="00B92CDF"/>
    <w:rsid w:val="00B93181"/>
    <w:rsid w:val="00B93393"/>
    <w:rsid w:val="00B935F2"/>
    <w:rsid w:val="00B93736"/>
    <w:rsid w:val="00B939FC"/>
    <w:rsid w:val="00B93CCE"/>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0F6"/>
    <w:rsid w:val="00BA116F"/>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6B2"/>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67A"/>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3708"/>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8B"/>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5E34"/>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33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CB1"/>
    <w:rsid w:val="00BE3ED9"/>
    <w:rsid w:val="00BE4128"/>
    <w:rsid w:val="00BE42A7"/>
    <w:rsid w:val="00BE4520"/>
    <w:rsid w:val="00BE461C"/>
    <w:rsid w:val="00BE46BC"/>
    <w:rsid w:val="00BE4855"/>
    <w:rsid w:val="00BE49A7"/>
    <w:rsid w:val="00BE4C8E"/>
    <w:rsid w:val="00BE5008"/>
    <w:rsid w:val="00BE5AF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46E"/>
    <w:rsid w:val="00BF3AFE"/>
    <w:rsid w:val="00BF415A"/>
    <w:rsid w:val="00BF4433"/>
    <w:rsid w:val="00BF46FB"/>
    <w:rsid w:val="00BF4C81"/>
    <w:rsid w:val="00BF5333"/>
    <w:rsid w:val="00BF57DE"/>
    <w:rsid w:val="00BF5A36"/>
    <w:rsid w:val="00BF5C63"/>
    <w:rsid w:val="00BF5D2B"/>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82D"/>
    <w:rsid w:val="00C04C6E"/>
    <w:rsid w:val="00C04F15"/>
    <w:rsid w:val="00C05096"/>
    <w:rsid w:val="00C05194"/>
    <w:rsid w:val="00C054E3"/>
    <w:rsid w:val="00C05533"/>
    <w:rsid w:val="00C05581"/>
    <w:rsid w:val="00C056EA"/>
    <w:rsid w:val="00C05800"/>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A17"/>
    <w:rsid w:val="00C15C42"/>
    <w:rsid w:val="00C15DEF"/>
    <w:rsid w:val="00C15E95"/>
    <w:rsid w:val="00C15F86"/>
    <w:rsid w:val="00C16374"/>
    <w:rsid w:val="00C164DD"/>
    <w:rsid w:val="00C16CBD"/>
    <w:rsid w:val="00C16ECA"/>
    <w:rsid w:val="00C16EE5"/>
    <w:rsid w:val="00C170C9"/>
    <w:rsid w:val="00C1721E"/>
    <w:rsid w:val="00C17D37"/>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27AC0"/>
    <w:rsid w:val="00C3001C"/>
    <w:rsid w:val="00C306EB"/>
    <w:rsid w:val="00C3077D"/>
    <w:rsid w:val="00C309BD"/>
    <w:rsid w:val="00C31120"/>
    <w:rsid w:val="00C31615"/>
    <w:rsid w:val="00C3172A"/>
    <w:rsid w:val="00C317ED"/>
    <w:rsid w:val="00C31AF0"/>
    <w:rsid w:val="00C31D58"/>
    <w:rsid w:val="00C31EF7"/>
    <w:rsid w:val="00C32FA9"/>
    <w:rsid w:val="00C33255"/>
    <w:rsid w:val="00C33655"/>
    <w:rsid w:val="00C33D32"/>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424"/>
    <w:rsid w:val="00C444CC"/>
    <w:rsid w:val="00C44675"/>
    <w:rsid w:val="00C44803"/>
    <w:rsid w:val="00C44AD7"/>
    <w:rsid w:val="00C4515E"/>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2F18"/>
    <w:rsid w:val="00C5364D"/>
    <w:rsid w:val="00C5379E"/>
    <w:rsid w:val="00C53891"/>
    <w:rsid w:val="00C539D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2EAE"/>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F2A"/>
    <w:rsid w:val="00C704E3"/>
    <w:rsid w:val="00C705F1"/>
    <w:rsid w:val="00C70BB1"/>
    <w:rsid w:val="00C70C1C"/>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D61"/>
    <w:rsid w:val="00C73EA3"/>
    <w:rsid w:val="00C73F54"/>
    <w:rsid w:val="00C74189"/>
    <w:rsid w:val="00C741E1"/>
    <w:rsid w:val="00C74783"/>
    <w:rsid w:val="00C74F01"/>
    <w:rsid w:val="00C7501A"/>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81B"/>
    <w:rsid w:val="00C8497A"/>
    <w:rsid w:val="00C849A4"/>
    <w:rsid w:val="00C84B5B"/>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0A"/>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18"/>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A7E5C"/>
    <w:rsid w:val="00CB0035"/>
    <w:rsid w:val="00CB005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51"/>
    <w:rsid w:val="00CB4AE0"/>
    <w:rsid w:val="00CB4EFB"/>
    <w:rsid w:val="00CB50CF"/>
    <w:rsid w:val="00CB5133"/>
    <w:rsid w:val="00CB551D"/>
    <w:rsid w:val="00CB58EF"/>
    <w:rsid w:val="00CB59E8"/>
    <w:rsid w:val="00CB5D2C"/>
    <w:rsid w:val="00CB5FEB"/>
    <w:rsid w:val="00CB6001"/>
    <w:rsid w:val="00CB622B"/>
    <w:rsid w:val="00CB634D"/>
    <w:rsid w:val="00CB63A8"/>
    <w:rsid w:val="00CB6757"/>
    <w:rsid w:val="00CB6985"/>
    <w:rsid w:val="00CB6A12"/>
    <w:rsid w:val="00CB6B42"/>
    <w:rsid w:val="00CB6DC3"/>
    <w:rsid w:val="00CB721D"/>
    <w:rsid w:val="00CB72F7"/>
    <w:rsid w:val="00CB760B"/>
    <w:rsid w:val="00CB7966"/>
    <w:rsid w:val="00CB7C4D"/>
    <w:rsid w:val="00CB7EEF"/>
    <w:rsid w:val="00CB7FBB"/>
    <w:rsid w:val="00CB7FC6"/>
    <w:rsid w:val="00CB7FCB"/>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1FD"/>
    <w:rsid w:val="00CD03A1"/>
    <w:rsid w:val="00CD03CB"/>
    <w:rsid w:val="00CD084C"/>
    <w:rsid w:val="00CD09CC"/>
    <w:rsid w:val="00CD0B42"/>
    <w:rsid w:val="00CD0DB7"/>
    <w:rsid w:val="00CD0E79"/>
    <w:rsid w:val="00CD11C5"/>
    <w:rsid w:val="00CD1281"/>
    <w:rsid w:val="00CD17CC"/>
    <w:rsid w:val="00CD1A55"/>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21C"/>
    <w:rsid w:val="00CE53CC"/>
    <w:rsid w:val="00CE5744"/>
    <w:rsid w:val="00CE5B47"/>
    <w:rsid w:val="00CE6077"/>
    <w:rsid w:val="00CE6BEA"/>
    <w:rsid w:val="00CE750D"/>
    <w:rsid w:val="00CE78F4"/>
    <w:rsid w:val="00CE794E"/>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3CD"/>
    <w:rsid w:val="00CF5478"/>
    <w:rsid w:val="00CF5A47"/>
    <w:rsid w:val="00CF5DA0"/>
    <w:rsid w:val="00CF5E49"/>
    <w:rsid w:val="00CF5EDB"/>
    <w:rsid w:val="00CF62FA"/>
    <w:rsid w:val="00CF6A18"/>
    <w:rsid w:val="00CF6B1A"/>
    <w:rsid w:val="00CF6B58"/>
    <w:rsid w:val="00CF6D04"/>
    <w:rsid w:val="00CF731B"/>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8FF"/>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719"/>
    <w:rsid w:val="00D218C6"/>
    <w:rsid w:val="00D21976"/>
    <w:rsid w:val="00D21FC4"/>
    <w:rsid w:val="00D224A6"/>
    <w:rsid w:val="00D225BE"/>
    <w:rsid w:val="00D226E8"/>
    <w:rsid w:val="00D22AB7"/>
    <w:rsid w:val="00D22EB5"/>
    <w:rsid w:val="00D23219"/>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06E"/>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2A"/>
    <w:rsid w:val="00D3369E"/>
    <w:rsid w:val="00D336C7"/>
    <w:rsid w:val="00D33907"/>
    <w:rsid w:val="00D33C49"/>
    <w:rsid w:val="00D33FDA"/>
    <w:rsid w:val="00D34144"/>
    <w:rsid w:val="00D341EB"/>
    <w:rsid w:val="00D34869"/>
    <w:rsid w:val="00D34BD8"/>
    <w:rsid w:val="00D350A1"/>
    <w:rsid w:val="00D353A6"/>
    <w:rsid w:val="00D35717"/>
    <w:rsid w:val="00D35B1B"/>
    <w:rsid w:val="00D35C18"/>
    <w:rsid w:val="00D3617B"/>
    <w:rsid w:val="00D363F7"/>
    <w:rsid w:val="00D3659A"/>
    <w:rsid w:val="00D365BE"/>
    <w:rsid w:val="00D36766"/>
    <w:rsid w:val="00D36975"/>
    <w:rsid w:val="00D36B00"/>
    <w:rsid w:val="00D36CD2"/>
    <w:rsid w:val="00D36F01"/>
    <w:rsid w:val="00D3720C"/>
    <w:rsid w:val="00D372F0"/>
    <w:rsid w:val="00D3788C"/>
    <w:rsid w:val="00D378DC"/>
    <w:rsid w:val="00D37B35"/>
    <w:rsid w:val="00D37CB9"/>
    <w:rsid w:val="00D37D26"/>
    <w:rsid w:val="00D37D83"/>
    <w:rsid w:val="00D40055"/>
    <w:rsid w:val="00D403F2"/>
    <w:rsid w:val="00D40402"/>
    <w:rsid w:val="00D4057B"/>
    <w:rsid w:val="00D4091F"/>
    <w:rsid w:val="00D40A05"/>
    <w:rsid w:val="00D40B06"/>
    <w:rsid w:val="00D40BFD"/>
    <w:rsid w:val="00D40C02"/>
    <w:rsid w:val="00D40DEC"/>
    <w:rsid w:val="00D4127F"/>
    <w:rsid w:val="00D415AB"/>
    <w:rsid w:val="00D415E0"/>
    <w:rsid w:val="00D417D6"/>
    <w:rsid w:val="00D41E23"/>
    <w:rsid w:val="00D42017"/>
    <w:rsid w:val="00D42B94"/>
    <w:rsid w:val="00D42BFF"/>
    <w:rsid w:val="00D42C28"/>
    <w:rsid w:val="00D42C56"/>
    <w:rsid w:val="00D434DC"/>
    <w:rsid w:val="00D4351C"/>
    <w:rsid w:val="00D43638"/>
    <w:rsid w:val="00D436A8"/>
    <w:rsid w:val="00D43BED"/>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678"/>
    <w:rsid w:val="00D53739"/>
    <w:rsid w:val="00D53928"/>
    <w:rsid w:val="00D53BB5"/>
    <w:rsid w:val="00D5422A"/>
    <w:rsid w:val="00D5427C"/>
    <w:rsid w:val="00D546DC"/>
    <w:rsid w:val="00D5473D"/>
    <w:rsid w:val="00D54DC7"/>
    <w:rsid w:val="00D54FAB"/>
    <w:rsid w:val="00D552FF"/>
    <w:rsid w:val="00D554D4"/>
    <w:rsid w:val="00D55515"/>
    <w:rsid w:val="00D559F6"/>
    <w:rsid w:val="00D55BBC"/>
    <w:rsid w:val="00D55D88"/>
    <w:rsid w:val="00D56372"/>
    <w:rsid w:val="00D56718"/>
    <w:rsid w:val="00D570E5"/>
    <w:rsid w:val="00D573ED"/>
    <w:rsid w:val="00D5761B"/>
    <w:rsid w:val="00D57730"/>
    <w:rsid w:val="00D57779"/>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1AE"/>
    <w:rsid w:val="00D662C5"/>
    <w:rsid w:val="00D6632C"/>
    <w:rsid w:val="00D66403"/>
    <w:rsid w:val="00D669D2"/>
    <w:rsid w:val="00D66A67"/>
    <w:rsid w:val="00D66BD8"/>
    <w:rsid w:val="00D66F4D"/>
    <w:rsid w:val="00D670FB"/>
    <w:rsid w:val="00D67107"/>
    <w:rsid w:val="00D67659"/>
    <w:rsid w:val="00D6784B"/>
    <w:rsid w:val="00D67D79"/>
    <w:rsid w:val="00D67EE5"/>
    <w:rsid w:val="00D67EEE"/>
    <w:rsid w:val="00D70382"/>
    <w:rsid w:val="00D70480"/>
    <w:rsid w:val="00D70576"/>
    <w:rsid w:val="00D70DBB"/>
    <w:rsid w:val="00D70EB7"/>
    <w:rsid w:val="00D715F1"/>
    <w:rsid w:val="00D71680"/>
    <w:rsid w:val="00D71C46"/>
    <w:rsid w:val="00D72250"/>
    <w:rsid w:val="00D72D4F"/>
    <w:rsid w:val="00D733E3"/>
    <w:rsid w:val="00D734E7"/>
    <w:rsid w:val="00D736A4"/>
    <w:rsid w:val="00D737D6"/>
    <w:rsid w:val="00D737DD"/>
    <w:rsid w:val="00D73AB6"/>
    <w:rsid w:val="00D7465C"/>
    <w:rsid w:val="00D74AAF"/>
    <w:rsid w:val="00D74D89"/>
    <w:rsid w:val="00D74DC2"/>
    <w:rsid w:val="00D74FF3"/>
    <w:rsid w:val="00D753E6"/>
    <w:rsid w:val="00D75670"/>
    <w:rsid w:val="00D75B12"/>
    <w:rsid w:val="00D75BF3"/>
    <w:rsid w:val="00D75DB6"/>
    <w:rsid w:val="00D75F17"/>
    <w:rsid w:val="00D76B2E"/>
    <w:rsid w:val="00D76E94"/>
    <w:rsid w:val="00D76F3B"/>
    <w:rsid w:val="00D770CB"/>
    <w:rsid w:val="00D7723F"/>
    <w:rsid w:val="00D772B6"/>
    <w:rsid w:val="00D774E3"/>
    <w:rsid w:val="00D775FD"/>
    <w:rsid w:val="00D77638"/>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DE4"/>
    <w:rsid w:val="00D81F93"/>
    <w:rsid w:val="00D82066"/>
    <w:rsid w:val="00D822A4"/>
    <w:rsid w:val="00D83436"/>
    <w:rsid w:val="00D83599"/>
    <w:rsid w:val="00D83EC2"/>
    <w:rsid w:val="00D83ED5"/>
    <w:rsid w:val="00D83F34"/>
    <w:rsid w:val="00D84355"/>
    <w:rsid w:val="00D8460D"/>
    <w:rsid w:val="00D846C1"/>
    <w:rsid w:val="00D84A48"/>
    <w:rsid w:val="00D851A0"/>
    <w:rsid w:val="00D85368"/>
    <w:rsid w:val="00D8548B"/>
    <w:rsid w:val="00D858F1"/>
    <w:rsid w:val="00D85E24"/>
    <w:rsid w:val="00D85EA5"/>
    <w:rsid w:val="00D86243"/>
    <w:rsid w:val="00D8638F"/>
    <w:rsid w:val="00D8645E"/>
    <w:rsid w:val="00D86A2F"/>
    <w:rsid w:val="00D86B57"/>
    <w:rsid w:val="00D86D64"/>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20A"/>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B89"/>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3AC"/>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B3"/>
    <w:rsid w:val="00DA5669"/>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421"/>
    <w:rsid w:val="00DA76E9"/>
    <w:rsid w:val="00DA76F0"/>
    <w:rsid w:val="00DB003C"/>
    <w:rsid w:val="00DB00EE"/>
    <w:rsid w:val="00DB0399"/>
    <w:rsid w:val="00DB04EE"/>
    <w:rsid w:val="00DB0529"/>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5A6"/>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1B"/>
    <w:rsid w:val="00DB4D43"/>
    <w:rsid w:val="00DB4DCF"/>
    <w:rsid w:val="00DB520B"/>
    <w:rsid w:val="00DB54CD"/>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B4E"/>
    <w:rsid w:val="00DC3C7A"/>
    <w:rsid w:val="00DC3D1F"/>
    <w:rsid w:val="00DC4046"/>
    <w:rsid w:val="00DC4076"/>
    <w:rsid w:val="00DC447A"/>
    <w:rsid w:val="00DC463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3FC"/>
    <w:rsid w:val="00DC76E4"/>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DC7"/>
    <w:rsid w:val="00DD4E40"/>
    <w:rsid w:val="00DD4FBF"/>
    <w:rsid w:val="00DD5140"/>
    <w:rsid w:val="00DD5470"/>
    <w:rsid w:val="00DD5618"/>
    <w:rsid w:val="00DD572D"/>
    <w:rsid w:val="00DD5C5E"/>
    <w:rsid w:val="00DD5C74"/>
    <w:rsid w:val="00DD5FB8"/>
    <w:rsid w:val="00DD606C"/>
    <w:rsid w:val="00DD61AB"/>
    <w:rsid w:val="00DD6F51"/>
    <w:rsid w:val="00DD7326"/>
    <w:rsid w:val="00DD7616"/>
    <w:rsid w:val="00DD76B8"/>
    <w:rsid w:val="00DE0039"/>
    <w:rsid w:val="00DE026D"/>
    <w:rsid w:val="00DE032A"/>
    <w:rsid w:val="00DE05CA"/>
    <w:rsid w:val="00DE0960"/>
    <w:rsid w:val="00DE09A4"/>
    <w:rsid w:val="00DE1537"/>
    <w:rsid w:val="00DE173B"/>
    <w:rsid w:val="00DE1788"/>
    <w:rsid w:val="00DE17F1"/>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1F4"/>
    <w:rsid w:val="00DE7742"/>
    <w:rsid w:val="00DE77F3"/>
    <w:rsid w:val="00DE79CC"/>
    <w:rsid w:val="00DE7BD0"/>
    <w:rsid w:val="00DE7C3C"/>
    <w:rsid w:val="00DF00FD"/>
    <w:rsid w:val="00DF105C"/>
    <w:rsid w:val="00DF117A"/>
    <w:rsid w:val="00DF11CB"/>
    <w:rsid w:val="00DF15EB"/>
    <w:rsid w:val="00DF1795"/>
    <w:rsid w:val="00DF1B7F"/>
    <w:rsid w:val="00DF1C00"/>
    <w:rsid w:val="00DF20CC"/>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AEE"/>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DA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734"/>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599"/>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0A"/>
    <w:rsid w:val="00E1537D"/>
    <w:rsid w:val="00E155FE"/>
    <w:rsid w:val="00E15623"/>
    <w:rsid w:val="00E1575D"/>
    <w:rsid w:val="00E157FB"/>
    <w:rsid w:val="00E1586C"/>
    <w:rsid w:val="00E158B4"/>
    <w:rsid w:val="00E158CB"/>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EB7"/>
    <w:rsid w:val="00E27FF5"/>
    <w:rsid w:val="00E307F4"/>
    <w:rsid w:val="00E308C5"/>
    <w:rsid w:val="00E30AAC"/>
    <w:rsid w:val="00E30CF3"/>
    <w:rsid w:val="00E3158F"/>
    <w:rsid w:val="00E315DA"/>
    <w:rsid w:val="00E31BE2"/>
    <w:rsid w:val="00E31CAC"/>
    <w:rsid w:val="00E31D47"/>
    <w:rsid w:val="00E31DA9"/>
    <w:rsid w:val="00E321EA"/>
    <w:rsid w:val="00E32389"/>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1D3"/>
    <w:rsid w:val="00E40361"/>
    <w:rsid w:val="00E404FF"/>
    <w:rsid w:val="00E4073F"/>
    <w:rsid w:val="00E41227"/>
    <w:rsid w:val="00E412C1"/>
    <w:rsid w:val="00E41532"/>
    <w:rsid w:val="00E421B9"/>
    <w:rsid w:val="00E4230C"/>
    <w:rsid w:val="00E425E1"/>
    <w:rsid w:val="00E42AEC"/>
    <w:rsid w:val="00E42B59"/>
    <w:rsid w:val="00E436C6"/>
    <w:rsid w:val="00E438E8"/>
    <w:rsid w:val="00E44125"/>
    <w:rsid w:val="00E441FE"/>
    <w:rsid w:val="00E4444F"/>
    <w:rsid w:val="00E44715"/>
    <w:rsid w:val="00E4530D"/>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45B"/>
    <w:rsid w:val="00E515A8"/>
    <w:rsid w:val="00E51EF3"/>
    <w:rsid w:val="00E51FCD"/>
    <w:rsid w:val="00E5205A"/>
    <w:rsid w:val="00E52168"/>
    <w:rsid w:val="00E5238A"/>
    <w:rsid w:val="00E528D3"/>
    <w:rsid w:val="00E52AA8"/>
    <w:rsid w:val="00E52E31"/>
    <w:rsid w:val="00E53268"/>
    <w:rsid w:val="00E5335C"/>
    <w:rsid w:val="00E534A1"/>
    <w:rsid w:val="00E535C6"/>
    <w:rsid w:val="00E538BF"/>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A75"/>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AF"/>
    <w:rsid w:val="00E613B2"/>
    <w:rsid w:val="00E613EE"/>
    <w:rsid w:val="00E61412"/>
    <w:rsid w:val="00E61746"/>
    <w:rsid w:val="00E61C79"/>
    <w:rsid w:val="00E61E1B"/>
    <w:rsid w:val="00E620BE"/>
    <w:rsid w:val="00E622DF"/>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60A"/>
    <w:rsid w:val="00E6586B"/>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58"/>
    <w:rsid w:val="00E754E3"/>
    <w:rsid w:val="00E756BB"/>
    <w:rsid w:val="00E7578D"/>
    <w:rsid w:val="00E75799"/>
    <w:rsid w:val="00E75926"/>
    <w:rsid w:val="00E75CFC"/>
    <w:rsid w:val="00E75FD4"/>
    <w:rsid w:val="00E76207"/>
    <w:rsid w:val="00E764EC"/>
    <w:rsid w:val="00E76959"/>
    <w:rsid w:val="00E7699C"/>
    <w:rsid w:val="00E76D01"/>
    <w:rsid w:val="00E7708F"/>
    <w:rsid w:val="00E7729E"/>
    <w:rsid w:val="00E77551"/>
    <w:rsid w:val="00E77812"/>
    <w:rsid w:val="00E77FCD"/>
    <w:rsid w:val="00E80242"/>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6F7A"/>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CFC"/>
    <w:rsid w:val="00E94EBC"/>
    <w:rsid w:val="00E9530A"/>
    <w:rsid w:val="00E9549B"/>
    <w:rsid w:val="00E954CF"/>
    <w:rsid w:val="00E9558A"/>
    <w:rsid w:val="00E95658"/>
    <w:rsid w:val="00E956BD"/>
    <w:rsid w:val="00E95772"/>
    <w:rsid w:val="00E95B69"/>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2BC"/>
    <w:rsid w:val="00EA25DE"/>
    <w:rsid w:val="00EA29A6"/>
    <w:rsid w:val="00EA2C9E"/>
    <w:rsid w:val="00EA3090"/>
    <w:rsid w:val="00EA3543"/>
    <w:rsid w:val="00EA379E"/>
    <w:rsid w:val="00EA39B2"/>
    <w:rsid w:val="00EA3A6F"/>
    <w:rsid w:val="00EA4386"/>
    <w:rsid w:val="00EA43EB"/>
    <w:rsid w:val="00EA451F"/>
    <w:rsid w:val="00EA4854"/>
    <w:rsid w:val="00EA48F8"/>
    <w:rsid w:val="00EA4CE7"/>
    <w:rsid w:val="00EA4D14"/>
    <w:rsid w:val="00EA4D39"/>
    <w:rsid w:val="00EA4D7F"/>
    <w:rsid w:val="00EA4DBB"/>
    <w:rsid w:val="00EA5104"/>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D7F"/>
    <w:rsid w:val="00EB0F0A"/>
    <w:rsid w:val="00EB0F9E"/>
    <w:rsid w:val="00EB19AF"/>
    <w:rsid w:val="00EB1CCD"/>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030"/>
    <w:rsid w:val="00EB6E9F"/>
    <w:rsid w:val="00EB72C0"/>
    <w:rsid w:val="00EB7509"/>
    <w:rsid w:val="00EB7563"/>
    <w:rsid w:val="00EB76E2"/>
    <w:rsid w:val="00EC0110"/>
    <w:rsid w:val="00EC06C8"/>
    <w:rsid w:val="00EC09BB"/>
    <w:rsid w:val="00EC0BC1"/>
    <w:rsid w:val="00EC108C"/>
    <w:rsid w:val="00EC10B6"/>
    <w:rsid w:val="00EC1141"/>
    <w:rsid w:val="00EC123E"/>
    <w:rsid w:val="00EC12C0"/>
    <w:rsid w:val="00EC12FF"/>
    <w:rsid w:val="00EC145C"/>
    <w:rsid w:val="00EC185B"/>
    <w:rsid w:val="00EC1CC9"/>
    <w:rsid w:val="00EC1F0B"/>
    <w:rsid w:val="00EC1FB2"/>
    <w:rsid w:val="00EC2056"/>
    <w:rsid w:val="00EC21D8"/>
    <w:rsid w:val="00EC22F1"/>
    <w:rsid w:val="00EC2308"/>
    <w:rsid w:val="00EC24B8"/>
    <w:rsid w:val="00EC2ACA"/>
    <w:rsid w:val="00EC2B38"/>
    <w:rsid w:val="00EC2C95"/>
    <w:rsid w:val="00EC2DDD"/>
    <w:rsid w:val="00EC342B"/>
    <w:rsid w:val="00EC3751"/>
    <w:rsid w:val="00EC3EE3"/>
    <w:rsid w:val="00EC452D"/>
    <w:rsid w:val="00EC4543"/>
    <w:rsid w:val="00EC45FA"/>
    <w:rsid w:val="00EC4615"/>
    <w:rsid w:val="00EC49DF"/>
    <w:rsid w:val="00EC4A06"/>
    <w:rsid w:val="00EC4A5F"/>
    <w:rsid w:val="00EC4AD1"/>
    <w:rsid w:val="00EC4DF1"/>
    <w:rsid w:val="00EC4E59"/>
    <w:rsid w:val="00EC5171"/>
    <w:rsid w:val="00EC572A"/>
    <w:rsid w:val="00EC5A2B"/>
    <w:rsid w:val="00EC5B82"/>
    <w:rsid w:val="00EC5BA0"/>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07"/>
    <w:rsid w:val="00ED0DAF"/>
    <w:rsid w:val="00ED137F"/>
    <w:rsid w:val="00ED1F05"/>
    <w:rsid w:val="00ED20C5"/>
    <w:rsid w:val="00ED262B"/>
    <w:rsid w:val="00ED262F"/>
    <w:rsid w:val="00ED2931"/>
    <w:rsid w:val="00ED29EA"/>
    <w:rsid w:val="00ED2E61"/>
    <w:rsid w:val="00ED2FF3"/>
    <w:rsid w:val="00ED37F7"/>
    <w:rsid w:val="00ED3B9C"/>
    <w:rsid w:val="00ED3D7A"/>
    <w:rsid w:val="00ED3F65"/>
    <w:rsid w:val="00ED4125"/>
    <w:rsid w:val="00ED4490"/>
    <w:rsid w:val="00ED4EE0"/>
    <w:rsid w:val="00ED4F53"/>
    <w:rsid w:val="00ED519D"/>
    <w:rsid w:val="00ED521D"/>
    <w:rsid w:val="00ED5484"/>
    <w:rsid w:val="00ED5DB6"/>
    <w:rsid w:val="00ED5F49"/>
    <w:rsid w:val="00ED5F85"/>
    <w:rsid w:val="00ED604F"/>
    <w:rsid w:val="00ED725B"/>
    <w:rsid w:val="00ED73DC"/>
    <w:rsid w:val="00ED740C"/>
    <w:rsid w:val="00ED78D4"/>
    <w:rsid w:val="00ED79B5"/>
    <w:rsid w:val="00ED7BDE"/>
    <w:rsid w:val="00ED7BE8"/>
    <w:rsid w:val="00EE047F"/>
    <w:rsid w:val="00EE05FB"/>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477"/>
    <w:rsid w:val="00EE5820"/>
    <w:rsid w:val="00EE584E"/>
    <w:rsid w:val="00EE5A90"/>
    <w:rsid w:val="00EE5BF0"/>
    <w:rsid w:val="00EE5E7A"/>
    <w:rsid w:val="00EE6151"/>
    <w:rsid w:val="00EE61CC"/>
    <w:rsid w:val="00EE6203"/>
    <w:rsid w:val="00EE627B"/>
    <w:rsid w:val="00EE6674"/>
    <w:rsid w:val="00EE6A70"/>
    <w:rsid w:val="00EE6BCC"/>
    <w:rsid w:val="00EE6C1B"/>
    <w:rsid w:val="00EE6D55"/>
    <w:rsid w:val="00EE6E89"/>
    <w:rsid w:val="00EE78A9"/>
    <w:rsid w:val="00EE7966"/>
    <w:rsid w:val="00EE7B8B"/>
    <w:rsid w:val="00EE7FB6"/>
    <w:rsid w:val="00EE7FC5"/>
    <w:rsid w:val="00EF012B"/>
    <w:rsid w:val="00EF0160"/>
    <w:rsid w:val="00EF03F1"/>
    <w:rsid w:val="00EF042C"/>
    <w:rsid w:val="00EF0439"/>
    <w:rsid w:val="00EF085A"/>
    <w:rsid w:val="00EF0A3D"/>
    <w:rsid w:val="00EF0E1B"/>
    <w:rsid w:val="00EF0F27"/>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CD3"/>
    <w:rsid w:val="00EF6ED2"/>
    <w:rsid w:val="00EF6F2C"/>
    <w:rsid w:val="00EF714F"/>
    <w:rsid w:val="00EF732B"/>
    <w:rsid w:val="00EF79CA"/>
    <w:rsid w:val="00EF7C4E"/>
    <w:rsid w:val="00EF7F7F"/>
    <w:rsid w:val="00EF7FD9"/>
    <w:rsid w:val="00F00089"/>
    <w:rsid w:val="00F00169"/>
    <w:rsid w:val="00F00244"/>
    <w:rsid w:val="00F002C2"/>
    <w:rsid w:val="00F006A0"/>
    <w:rsid w:val="00F00703"/>
    <w:rsid w:val="00F007E1"/>
    <w:rsid w:val="00F00802"/>
    <w:rsid w:val="00F0083A"/>
    <w:rsid w:val="00F00948"/>
    <w:rsid w:val="00F009AA"/>
    <w:rsid w:val="00F00B04"/>
    <w:rsid w:val="00F00C72"/>
    <w:rsid w:val="00F00CB3"/>
    <w:rsid w:val="00F011A5"/>
    <w:rsid w:val="00F0176D"/>
    <w:rsid w:val="00F01EB9"/>
    <w:rsid w:val="00F01FDC"/>
    <w:rsid w:val="00F01FF4"/>
    <w:rsid w:val="00F02262"/>
    <w:rsid w:val="00F02451"/>
    <w:rsid w:val="00F02626"/>
    <w:rsid w:val="00F02681"/>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6940"/>
    <w:rsid w:val="00F07C9B"/>
    <w:rsid w:val="00F07FB2"/>
    <w:rsid w:val="00F1010F"/>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57"/>
    <w:rsid w:val="00F13EBE"/>
    <w:rsid w:val="00F13F40"/>
    <w:rsid w:val="00F142F1"/>
    <w:rsid w:val="00F146AE"/>
    <w:rsid w:val="00F14C6D"/>
    <w:rsid w:val="00F14E28"/>
    <w:rsid w:val="00F154A5"/>
    <w:rsid w:val="00F15B68"/>
    <w:rsid w:val="00F15E78"/>
    <w:rsid w:val="00F15EDF"/>
    <w:rsid w:val="00F16041"/>
    <w:rsid w:val="00F166FA"/>
    <w:rsid w:val="00F16819"/>
    <w:rsid w:val="00F16854"/>
    <w:rsid w:val="00F16BAF"/>
    <w:rsid w:val="00F16E8E"/>
    <w:rsid w:val="00F1710D"/>
    <w:rsid w:val="00F178B2"/>
    <w:rsid w:val="00F17972"/>
    <w:rsid w:val="00F17A0E"/>
    <w:rsid w:val="00F17B1F"/>
    <w:rsid w:val="00F17D2D"/>
    <w:rsid w:val="00F17F82"/>
    <w:rsid w:val="00F20C11"/>
    <w:rsid w:val="00F20C54"/>
    <w:rsid w:val="00F20DDD"/>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13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48"/>
    <w:rsid w:val="00F406B7"/>
    <w:rsid w:val="00F4073D"/>
    <w:rsid w:val="00F407DD"/>
    <w:rsid w:val="00F40A13"/>
    <w:rsid w:val="00F40B82"/>
    <w:rsid w:val="00F41010"/>
    <w:rsid w:val="00F413A0"/>
    <w:rsid w:val="00F41483"/>
    <w:rsid w:val="00F415FD"/>
    <w:rsid w:val="00F4160E"/>
    <w:rsid w:val="00F41A56"/>
    <w:rsid w:val="00F41CAA"/>
    <w:rsid w:val="00F41EE5"/>
    <w:rsid w:val="00F42261"/>
    <w:rsid w:val="00F42733"/>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860"/>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94"/>
    <w:rsid w:val="00F53DB2"/>
    <w:rsid w:val="00F53E5E"/>
    <w:rsid w:val="00F5449D"/>
    <w:rsid w:val="00F54A3D"/>
    <w:rsid w:val="00F54B5C"/>
    <w:rsid w:val="00F54BE2"/>
    <w:rsid w:val="00F54C13"/>
    <w:rsid w:val="00F54C64"/>
    <w:rsid w:val="00F54D07"/>
    <w:rsid w:val="00F54D83"/>
    <w:rsid w:val="00F54F08"/>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1FA2"/>
    <w:rsid w:val="00F62E11"/>
    <w:rsid w:val="00F62E5D"/>
    <w:rsid w:val="00F62FD5"/>
    <w:rsid w:val="00F6334F"/>
    <w:rsid w:val="00F63370"/>
    <w:rsid w:val="00F633D2"/>
    <w:rsid w:val="00F63A32"/>
    <w:rsid w:val="00F63B6E"/>
    <w:rsid w:val="00F63C69"/>
    <w:rsid w:val="00F63E34"/>
    <w:rsid w:val="00F63EBE"/>
    <w:rsid w:val="00F63F38"/>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67B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53A"/>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1C96"/>
    <w:rsid w:val="00F81EEA"/>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4EDF"/>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58"/>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A"/>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742"/>
    <w:rsid w:val="00FA3A63"/>
    <w:rsid w:val="00FA3B0F"/>
    <w:rsid w:val="00FA3B93"/>
    <w:rsid w:val="00FA3C32"/>
    <w:rsid w:val="00FA3CF5"/>
    <w:rsid w:val="00FA3F06"/>
    <w:rsid w:val="00FA418C"/>
    <w:rsid w:val="00FA4639"/>
    <w:rsid w:val="00FA46E0"/>
    <w:rsid w:val="00FA4843"/>
    <w:rsid w:val="00FA4D9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11"/>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66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5D6D"/>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1BCB"/>
    <w:rsid w:val="00FD2189"/>
    <w:rsid w:val="00FD219A"/>
    <w:rsid w:val="00FD25E8"/>
    <w:rsid w:val="00FD2C86"/>
    <w:rsid w:val="00FD2DF5"/>
    <w:rsid w:val="00FD2E35"/>
    <w:rsid w:val="00FD2F0C"/>
    <w:rsid w:val="00FD2FCC"/>
    <w:rsid w:val="00FD309D"/>
    <w:rsid w:val="00FD34FF"/>
    <w:rsid w:val="00FD39D0"/>
    <w:rsid w:val="00FD419F"/>
    <w:rsid w:val="00FD444C"/>
    <w:rsid w:val="00FD4D17"/>
    <w:rsid w:val="00FD4F97"/>
    <w:rsid w:val="00FD4FA5"/>
    <w:rsid w:val="00FD53A4"/>
    <w:rsid w:val="00FD57D0"/>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3FD8"/>
    <w:rsid w:val="00FE44AA"/>
    <w:rsid w:val="00FE44D6"/>
    <w:rsid w:val="00FE480E"/>
    <w:rsid w:val="00FE4C58"/>
    <w:rsid w:val="00FE4CA9"/>
    <w:rsid w:val="00FE4DA4"/>
    <w:rsid w:val="00FE4E55"/>
    <w:rsid w:val="00FE5154"/>
    <w:rsid w:val="00FE517F"/>
    <w:rsid w:val="00FE5491"/>
    <w:rsid w:val="00FE54DC"/>
    <w:rsid w:val="00FE5619"/>
    <w:rsid w:val="00FE5757"/>
    <w:rsid w:val="00FE59BF"/>
    <w:rsid w:val="00FE5ED7"/>
    <w:rsid w:val="00FE60B8"/>
    <w:rsid w:val="00FE64E3"/>
    <w:rsid w:val="00FE65E0"/>
    <w:rsid w:val="00FE6651"/>
    <w:rsid w:val="00FE6844"/>
    <w:rsid w:val="00FE69AE"/>
    <w:rsid w:val="00FE6CD0"/>
    <w:rsid w:val="00FE6D43"/>
    <w:rsid w:val="00FE705E"/>
    <w:rsid w:val="00FE727F"/>
    <w:rsid w:val="00FE736C"/>
    <w:rsid w:val="00FE7BD9"/>
    <w:rsid w:val="00FE7EA1"/>
    <w:rsid w:val="00FF0034"/>
    <w:rsid w:val="00FF05A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3F70"/>
    <w:rsid w:val="00FF43A1"/>
    <w:rsid w:val="00FF45F8"/>
    <w:rsid w:val="00FF584C"/>
    <w:rsid w:val="00FF59E7"/>
    <w:rsid w:val="00FF5A27"/>
    <w:rsid w:val="00FF5E8E"/>
    <w:rsid w:val="00FF623D"/>
    <w:rsid w:val="00FF635F"/>
    <w:rsid w:val="00FF6C23"/>
    <w:rsid w:val="00FF6CAE"/>
    <w:rsid w:val="00FF6F4D"/>
    <w:rsid w:val="00FF7454"/>
    <w:rsid w:val="00FF7963"/>
    <w:rsid w:val="00FF7B3F"/>
    <w:rsid w:val="00FF7BEB"/>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F1FC63"/>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3DDE"/>
    <w:pPr>
      <w:spacing w:after="180"/>
    </w:pPr>
    <w:rPr>
      <w:rFonts w:ascii="Times New Roman" w:eastAsia="SimSun"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Pr>
      <w:spacing w:before="180"/>
      <w:outlineLvl w:val="1"/>
    </w:pPr>
    <w:rPr>
      <w:rFonts w:eastAsia="ＭＳ 明朝"/>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 ändrad (文字),AvtalBrödtext (文字),Body3 (文字),Bodytext (文字),Compliance (文字),Corps de texte Car (文字),Corps de texte Car Car Car (文字),Corps de texte Car Car Car Car Car (文字),Corps de texte Car1 Car (文字),Corps de texte Car1 Car Car Car (文字),bt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1st level - Bullet List Paragraph,?? ??,????,?????,Bullet list,Lettre d'introduction,Lista1,Normal bullet 2,Paragrafo elenco,¥¡¡¡¡ì¬º¥¹¥È¶ÎÂä,¥ê¥¹¥È¶ÎÂä,ÁÐ³ö¶ÎÂä,—ño’i—Ž,中等深浅网格 1 - 着色 21,列,列出段落1,列表段落1,목록 단락,목록단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1. Heading (文字),H1 (文字),Heading 1_a (文字),Memo Heading 1 (文字),NMP Heading 1 (文字),app heading 1 (文字),h1 (文字),h11 (文字),h111 (文字),h112 (文字),h113 (文字),h12 (文字),h121 (文字),h122 (文字),h123 (文字),h13 (文字),h131 (文字),h132 (文字),h133 (文字),h14 (文字),h14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 (文字),header (文字),header odd (文字),header odd1 (文字),header odd11 (文字),header odd12 (文字),header odd2 (文字),header odd21 (文字),header odd22 (文字),header odd3 (文字),header odd4 (文字),header odd5 (文字),header odd6 (文字),header odd7 (文字),header odd8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1st level - Bullet List Paragraph (文字),?? ?? (文字),???? (文字),????? (文字),Bullet list (文字),Lettre d'introduction (文字),Lista1 (文字),Normal bullet 2 (文字),Paragrafo elenco (文字),¥¡¡¡¡ì¬º¥¹¥È¶ÎÂä (文字),¥ê¥¹¥È¶ÎÂä (文字),ÁÐ³ö¶ÎÂä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2 (文字),DO NOT USE_h2 (文字),H2 (文字),H2 Char (文字),Head2A (文字),Heading 2 Char (文字),UNDERRUBRIK 1-2 (文字),h2 (文字),h2 Char (文字),h21 (文字)"/>
    <w:basedOn w:val="a1"/>
    <w:link w:val="2"/>
    <w:uiPriority w:val="9"/>
    <w:rsid w:val="009F1131"/>
    <w:rPr>
      <w:rFonts w:ascii="Arial" w:hAnsi="Arial"/>
      <w:sz w:val="32"/>
      <w:lang w:val="en-GB" w:eastAsia="en-US"/>
    </w:rPr>
  </w:style>
  <w:style w:type="character" w:customStyle="1" w:styleId="30">
    <w:name w:val="見出し 3 (文字)"/>
    <w:aliases w:val="0H (文字),3 (文字),H3 (文字),H3 Car (文字),H3 Char Car (文字),Heading 3 Char Car (文字),Memo Heading 3 (文字),Memo Heading 3 Car (文字),Memo Heading 3 Char Car (文字),Titre 3 Car (文字),Underrubrik2 (文字),Underrubrik2 Car (文字),Underrubrik2 Char Car (文字),h3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4 (文字),41 (文字),411 (文字),412 (文字),413 (文字),42 (文字),421 (文字),422 (文字),43 (文字),44 (文字),45 (文字),4H (文字),5 (文字),H4 (文字),H41 (文字),H411 (文字),H412 (文字),H413 (文字),H42 (文字),H421 (文字),H422 (文字),H423 (文字),H43 (文字),H431 (文字),H432 (文字),H44 (文字),H45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qFormat/>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484018"/>
    <w:rPr>
      <w:rFonts w:ascii="CG Times (WN)" w:hAnsi="CG Times (WN)" w:hint="default"/>
      <w:color w:val="0000FF"/>
      <w:u w:val="single"/>
    </w:rPr>
  </w:style>
  <w:style w:type="character" w:customStyle="1" w:styleId="ui-provider">
    <w:name w:val="ui-provider"/>
    <w:basedOn w:val="a1"/>
    <w:rsid w:val="00B9289C"/>
  </w:style>
  <w:style w:type="paragraph" w:customStyle="1" w:styleId="28">
    <w:name w:val="列出段落2"/>
    <w:basedOn w:val="a0"/>
    <w:rsid w:val="00185FA1"/>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26459">
      <w:bodyDiv w:val="1"/>
      <w:marLeft w:val="0"/>
      <w:marRight w:val="0"/>
      <w:marTop w:val="0"/>
      <w:marBottom w:val="0"/>
      <w:divBdr>
        <w:top w:val="none" w:sz="0" w:space="0" w:color="auto"/>
        <w:left w:val="none" w:sz="0" w:space="0" w:color="auto"/>
        <w:bottom w:val="none" w:sz="0" w:space="0" w:color="auto"/>
        <w:right w:val="none" w:sz="0" w:space="0" w:color="auto"/>
      </w:divBdr>
      <w:divsChild>
        <w:div w:id="524635932">
          <w:marLeft w:val="360"/>
          <w:marRight w:val="0"/>
          <w:marTop w:val="200"/>
          <w:marBottom w:val="0"/>
          <w:divBdr>
            <w:top w:val="none" w:sz="0" w:space="0" w:color="auto"/>
            <w:left w:val="none" w:sz="0" w:space="0" w:color="auto"/>
            <w:bottom w:val="none" w:sz="0" w:space="0" w:color="auto"/>
            <w:right w:val="none" w:sz="0" w:space="0" w:color="auto"/>
          </w:divBdr>
        </w:div>
      </w:divsChild>
    </w:div>
    <w:div w:id="646055288">
      <w:bodyDiv w:val="1"/>
      <w:marLeft w:val="0"/>
      <w:marRight w:val="0"/>
      <w:marTop w:val="0"/>
      <w:marBottom w:val="0"/>
      <w:divBdr>
        <w:top w:val="none" w:sz="0" w:space="0" w:color="auto"/>
        <w:left w:val="none" w:sz="0" w:space="0" w:color="auto"/>
        <w:bottom w:val="none" w:sz="0" w:space="0" w:color="auto"/>
        <w:right w:val="none" w:sz="0" w:space="0" w:color="auto"/>
      </w:divBdr>
    </w:div>
    <w:div w:id="1289121506">
      <w:bodyDiv w:val="1"/>
      <w:marLeft w:val="0"/>
      <w:marRight w:val="0"/>
      <w:marTop w:val="0"/>
      <w:marBottom w:val="0"/>
      <w:divBdr>
        <w:top w:val="none" w:sz="0" w:space="0" w:color="auto"/>
        <w:left w:val="none" w:sz="0" w:space="0" w:color="auto"/>
        <w:bottom w:val="none" w:sz="0" w:space="0" w:color="auto"/>
        <w:right w:val="none" w:sz="0" w:space="0" w:color="auto"/>
      </w:divBdr>
    </w:div>
    <w:div w:id="1482387508">
      <w:bodyDiv w:val="1"/>
      <w:marLeft w:val="0"/>
      <w:marRight w:val="0"/>
      <w:marTop w:val="0"/>
      <w:marBottom w:val="0"/>
      <w:divBdr>
        <w:top w:val="none" w:sz="0" w:space="0" w:color="auto"/>
        <w:left w:val="none" w:sz="0" w:space="0" w:color="auto"/>
        <w:bottom w:val="none" w:sz="0" w:space="0" w:color="auto"/>
        <w:right w:val="none" w:sz="0" w:space="0" w:color="auto"/>
      </w:divBdr>
    </w:div>
    <w:div w:id="1547906804">
      <w:bodyDiv w:val="1"/>
      <w:marLeft w:val="0"/>
      <w:marRight w:val="0"/>
      <w:marTop w:val="0"/>
      <w:marBottom w:val="0"/>
      <w:divBdr>
        <w:top w:val="none" w:sz="0" w:space="0" w:color="auto"/>
        <w:left w:val="none" w:sz="0" w:space="0" w:color="auto"/>
        <w:bottom w:val="none" w:sz="0" w:space="0" w:color="auto"/>
        <w:right w:val="none" w:sz="0" w:space="0" w:color="auto"/>
      </w:divBdr>
      <w:divsChild>
        <w:div w:id="182403786">
          <w:marLeft w:val="562"/>
          <w:marRight w:val="0"/>
          <w:marTop w:val="50"/>
          <w:marBottom w:val="0"/>
          <w:divBdr>
            <w:top w:val="none" w:sz="0" w:space="0" w:color="auto"/>
            <w:left w:val="none" w:sz="0" w:space="0" w:color="auto"/>
            <w:bottom w:val="none" w:sz="0" w:space="0" w:color="auto"/>
            <w:right w:val="none" w:sz="0" w:space="0" w:color="auto"/>
          </w:divBdr>
        </w:div>
      </w:divsChild>
    </w:div>
    <w:div w:id="1977484548">
      <w:bodyDiv w:val="1"/>
      <w:marLeft w:val="0"/>
      <w:marRight w:val="0"/>
      <w:marTop w:val="0"/>
      <w:marBottom w:val="0"/>
      <w:divBdr>
        <w:top w:val="none" w:sz="0" w:space="0" w:color="auto"/>
        <w:left w:val="none" w:sz="0" w:space="0" w:color="auto"/>
        <w:bottom w:val="none" w:sz="0" w:space="0" w:color="auto"/>
        <w:right w:val="none" w:sz="0" w:space="0" w:color="auto"/>
      </w:divBdr>
    </w:div>
    <w:div w:id="21152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EF85A-E495-4E9F-B0ED-D05B61A0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2</Pages>
  <Words>560</Words>
  <Characters>3197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61</cp:revision>
  <cp:lastPrinted>2014-09-01T09:19:00Z</cp:lastPrinted>
  <dcterms:created xsi:type="dcterms:W3CDTF">2023-10-31T05:52:00Z</dcterms:created>
  <dcterms:modified xsi:type="dcterms:W3CDTF">2023-11-02T22:47:00Z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